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62B84" w14:textId="77777777" w:rsidR="00F41BAB" w:rsidRDefault="00F41BAB">
      <w:pPr>
        <w:rPr>
          <w:rFonts w:ascii="Arial" w:hAnsi="Arial" w:cs="Arial"/>
          <w:b/>
          <w:bCs/>
        </w:rPr>
      </w:pPr>
    </w:p>
    <w:p w14:paraId="3B366A72" w14:textId="437ECC08" w:rsidR="000F008E" w:rsidRPr="00492B86" w:rsidRDefault="00492B86">
      <w:pPr>
        <w:rPr>
          <w:rFonts w:ascii="Arial" w:hAnsi="Arial" w:cs="Arial"/>
          <w:b/>
          <w:bCs/>
        </w:rPr>
      </w:pPr>
      <w:r w:rsidRPr="00492B86">
        <w:rPr>
          <w:rFonts w:ascii="Arial" w:hAnsi="Arial" w:cs="Arial"/>
          <w:b/>
          <w:bCs/>
        </w:rPr>
        <w:t>Attachment 4 – Bidder’s Checklist/Narrative Response</w:t>
      </w:r>
    </w:p>
    <w:sectPr w:rsidR="000F008E" w:rsidRPr="00492B86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9E03E" w14:textId="77777777" w:rsidR="00CC4068" w:rsidRDefault="00CC4068" w:rsidP="00CC4068">
      <w:pPr>
        <w:spacing w:after="0" w:line="240" w:lineRule="auto"/>
      </w:pPr>
      <w:r>
        <w:separator/>
      </w:r>
    </w:p>
  </w:endnote>
  <w:endnote w:type="continuationSeparator" w:id="0">
    <w:p w14:paraId="0192F391" w14:textId="77777777" w:rsidR="00CC4068" w:rsidRDefault="00CC4068" w:rsidP="00CC4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20997" w14:textId="77777777" w:rsidR="00CC4068" w:rsidRDefault="00CC4068" w:rsidP="00CC4068">
      <w:pPr>
        <w:spacing w:after="0" w:line="240" w:lineRule="auto"/>
      </w:pPr>
      <w:r>
        <w:separator/>
      </w:r>
    </w:p>
  </w:footnote>
  <w:footnote w:type="continuationSeparator" w:id="0">
    <w:p w14:paraId="2C53D065" w14:textId="77777777" w:rsidR="00CC4068" w:rsidRDefault="00CC4068" w:rsidP="00CC40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B4534" w14:textId="5D0C7F5C" w:rsidR="00CC4068" w:rsidRDefault="00CC4068" w:rsidP="00CC4068">
    <w:pPr>
      <w:pStyle w:val="Header"/>
      <w:ind w:left="-1080"/>
    </w:pPr>
    <w:r>
      <w:t>Department of Parks and Recreation</w:t>
    </w:r>
    <w:r w:rsidR="00F41BAB">
      <w:tab/>
    </w:r>
    <w:r w:rsidR="00F41BAB">
      <w:tab/>
      <w:t>Mono Lake ADA Boardwalk Materials</w:t>
    </w:r>
  </w:p>
  <w:p w14:paraId="570A1E73" w14:textId="3E6C45B1" w:rsidR="00F41BAB" w:rsidRDefault="00F41BAB" w:rsidP="00CC4068">
    <w:pPr>
      <w:pStyle w:val="Header"/>
      <w:ind w:left="-1080"/>
    </w:pPr>
    <w:r>
      <w:tab/>
    </w:r>
    <w:r>
      <w:tab/>
      <w:t>BU 3790 Event ID 0000039497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B86"/>
    <w:rsid w:val="000F008E"/>
    <w:rsid w:val="0010554E"/>
    <w:rsid w:val="002B01C4"/>
    <w:rsid w:val="00492B86"/>
    <w:rsid w:val="00774F2E"/>
    <w:rsid w:val="00BA627B"/>
    <w:rsid w:val="00CC4068"/>
    <w:rsid w:val="00D938D9"/>
    <w:rsid w:val="00E8604F"/>
    <w:rsid w:val="00F0354F"/>
    <w:rsid w:val="00F17773"/>
    <w:rsid w:val="00F4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167DDA"/>
  <w15:chartTrackingRefBased/>
  <w15:docId w15:val="{023DEC7E-75BD-4A13-B40E-ECF59FFF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2B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2B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2B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2B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2B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2B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2B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2B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2B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2B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2B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2B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2B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2B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2B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2B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2B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2B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2B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2B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2B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2B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2B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2B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2B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2B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2B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2B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2B8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C40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068"/>
  </w:style>
  <w:style w:type="paragraph" w:styleId="Footer">
    <w:name w:val="footer"/>
    <w:basedOn w:val="Normal"/>
    <w:link w:val="FooterChar"/>
    <w:uiPriority w:val="99"/>
    <w:unhideWhenUsed/>
    <w:rsid w:val="00CC40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0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Marino, Ryan@Parks</dc:creator>
  <cp:keywords/>
  <dc:description/>
  <cp:lastModifiedBy>Marino, Ryan@Parks</cp:lastModifiedBy>
  <cp:revision>2</cp:revision>
  <dcterms:created xsi:type="dcterms:W3CDTF">2026-06-09T14:57:00Z</dcterms:created>
  <dcterms:modified xsi:type="dcterms:W3CDTF">2026-06-09T15:33:00Z</dcterms:modified>
</cp:coreProperties>
</file>