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62F580" w14:textId="0EA47580" w:rsidR="00E54062" w:rsidRPr="00E54062" w:rsidRDefault="00E54062" w:rsidP="00E54062">
      <w:pPr>
        <w:spacing w:after="0" w:line="240" w:lineRule="auto"/>
        <w:rPr>
          <w:rFonts w:ascii="Arial" w:eastAsia="Times New Roman" w:hAnsi="Arial" w:cs="Arial"/>
          <w:kern w:val="0"/>
          <w:sz w:val="28"/>
          <w:szCs w:val="28"/>
          <w14:ligatures w14:val="none"/>
        </w:rPr>
      </w:pPr>
      <w:r w:rsidRPr="00E54062">
        <w:rPr>
          <w:rFonts w:ascii="Arial" w:eastAsia="Times New Roman" w:hAnsi="Arial" w:cs="Arial"/>
          <w:kern w:val="0"/>
          <w:sz w:val="28"/>
          <w:szCs w:val="28"/>
          <w14:ligatures w14:val="none"/>
        </w:rPr>
        <w:t>Reference RFQ Attachment(s), for total number of vending machines, specifications, and delivery of machines to location.</w:t>
      </w:r>
    </w:p>
    <w:p w14:paraId="0E7A8C0D" w14:textId="77777777" w:rsidR="00E54062" w:rsidRPr="00E54062" w:rsidRDefault="00E54062" w:rsidP="00E54062">
      <w:pPr>
        <w:spacing w:after="0" w:line="240" w:lineRule="auto"/>
        <w:rPr>
          <w:rFonts w:ascii="Arial" w:eastAsia="Times New Roman" w:hAnsi="Arial" w:cs="Arial"/>
          <w:b/>
          <w:bCs/>
          <w:kern w:val="0"/>
          <w:sz w:val="28"/>
          <w:szCs w:val="28"/>
          <w14:ligatures w14:val="none"/>
        </w:rPr>
      </w:pPr>
    </w:p>
    <w:p w14:paraId="6499EEE8" w14:textId="59C8755A" w:rsidR="00E54062" w:rsidRDefault="00974B91" w:rsidP="00E54062">
      <w:pPr>
        <w:spacing w:after="0" w:line="240" w:lineRule="auto"/>
        <w:rPr>
          <w:rFonts w:ascii="Arial" w:eastAsia="Times New Roman" w:hAnsi="Arial" w:cs="Arial"/>
          <w:b/>
          <w:kern w:val="0"/>
          <w:sz w:val="28"/>
          <w:szCs w:val="28"/>
          <w14:ligatures w14:val="none"/>
        </w:rPr>
      </w:pPr>
      <w:r w:rsidRPr="00E54062">
        <w:rPr>
          <w:rFonts w:ascii="Arial" w:eastAsia="Times New Roman" w:hAnsi="Arial" w:cs="Arial"/>
          <w:b/>
          <w:kern w:val="0"/>
          <w:sz w:val="28"/>
          <w:szCs w:val="28"/>
          <w:u w:val="single"/>
          <w14:ligatures w14:val="none"/>
        </w:rPr>
        <w:t>Detailed Equipment Description</w:t>
      </w:r>
      <w:r w:rsidR="00E54062" w:rsidRPr="00E54062">
        <w:rPr>
          <w:rFonts w:ascii="Arial" w:eastAsia="Times New Roman" w:hAnsi="Arial" w:cs="Arial"/>
          <w:b/>
          <w:kern w:val="0"/>
          <w:sz w:val="28"/>
          <w:szCs w:val="28"/>
          <w14:ligatures w14:val="none"/>
        </w:rPr>
        <w:t>:</w:t>
      </w:r>
    </w:p>
    <w:p w14:paraId="0E5B7923" w14:textId="006F1FAA" w:rsidR="00E54062" w:rsidRPr="00E54062" w:rsidRDefault="00E54062" w:rsidP="00E54062">
      <w:pPr>
        <w:spacing w:after="0" w:line="240" w:lineRule="auto"/>
        <w:rPr>
          <w:rFonts w:ascii="Arial" w:eastAsia="Times New Roman" w:hAnsi="Arial" w:cs="Arial"/>
          <w:kern w:val="0"/>
          <w:sz w:val="28"/>
          <w:szCs w:val="28"/>
          <w14:ligatures w14:val="none"/>
        </w:rPr>
      </w:pPr>
      <w:r w:rsidRPr="00E54062">
        <w:rPr>
          <w:rFonts w:ascii="Arial" w:eastAsia="Times New Roman" w:hAnsi="Arial" w:cs="Arial"/>
          <w:kern w:val="0"/>
          <w:sz w:val="28"/>
          <w:szCs w:val="28"/>
          <w14:ligatures w14:val="none"/>
        </w:rPr>
        <w:t xml:space="preserve">Provide in response detailed equipment description, specifications and model number(s) of item(s) being with your RFQ response. When providing pricing for items offered on the DR 815, please include: UNSPSC code, MFR OEM Part #, SKU#/Item # and Description on the DR815. </w:t>
      </w:r>
    </w:p>
    <w:p w14:paraId="6642DFD8" w14:textId="77777777" w:rsidR="00E54062" w:rsidRPr="00E54062" w:rsidRDefault="00E54062" w:rsidP="00E54062">
      <w:pPr>
        <w:spacing w:after="0" w:line="240" w:lineRule="auto"/>
        <w:rPr>
          <w:rFonts w:ascii="Arial" w:eastAsia="Times New Roman" w:hAnsi="Arial" w:cs="Arial"/>
          <w:kern w:val="0"/>
          <w:sz w:val="28"/>
          <w:szCs w:val="28"/>
          <w14:ligatures w14:val="none"/>
        </w:rPr>
      </w:pPr>
    </w:p>
    <w:p w14:paraId="2362EF61" w14:textId="73C0E6A0" w:rsidR="00E54062" w:rsidRDefault="00256697" w:rsidP="00E54062">
      <w:pPr>
        <w:spacing w:after="0" w:line="240" w:lineRule="auto"/>
        <w:rPr>
          <w:rFonts w:ascii="Arial" w:eastAsia="Times New Roman" w:hAnsi="Arial" w:cs="Arial"/>
          <w:b/>
          <w:kern w:val="0"/>
          <w:sz w:val="28"/>
          <w:szCs w:val="28"/>
          <w14:ligatures w14:val="none"/>
        </w:rPr>
      </w:pPr>
      <w:r>
        <w:rPr>
          <w:rFonts w:ascii="Arial" w:eastAsia="Times New Roman" w:hAnsi="Arial" w:cs="Arial"/>
          <w:b/>
          <w:kern w:val="0"/>
          <w:sz w:val="28"/>
          <w:szCs w:val="28"/>
          <w:u w:val="single"/>
          <w14:ligatures w14:val="none"/>
        </w:rPr>
        <w:t xml:space="preserve">Items to </w:t>
      </w:r>
      <w:r w:rsidR="00974B91" w:rsidRPr="009545B3">
        <w:rPr>
          <w:rFonts w:ascii="Arial" w:eastAsia="Times New Roman" w:hAnsi="Arial" w:cs="Arial"/>
          <w:b/>
          <w:kern w:val="0"/>
          <w:sz w:val="28"/>
          <w:szCs w:val="28"/>
          <w:u w:val="single"/>
          <w14:ligatures w14:val="none"/>
        </w:rPr>
        <w:t xml:space="preserve">Include </w:t>
      </w:r>
      <w:r>
        <w:rPr>
          <w:rFonts w:ascii="Arial" w:eastAsia="Times New Roman" w:hAnsi="Arial" w:cs="Arial"/>
          <w:b/>
          <w:kern w:val="0"/>
          <w:sz w:val="28"/>
          <w:szCs w:val="28"/>
          <w:u w:val="single"/>
          <w14:ligatures w14:val="none"/>
        </w:rPr>
        <w:t>i</w:t>
      </w:r>
      <w:r w:rsidR="00974B91" w:rsidRPr="009545B3">
        <w:rPr>
          <w:rFonts w:ascii="Arial" w:eastAsia="Times New Roman" w:hAnsi="Arial" w:cs="Arial"/>
          <w:b/>
          <w:kern w:val="0"/>
          <w:sz w:val="28"/>
          <w:szCs w:val="28"/>
          <w:u w:val="single"/>
          <w14:ligatures w14:val="none"/>
        </w:rPr>
        <w:t xml:space="preserve">n </w:t>
      </w:r>
      <w:r w:rsidR="009545B3" w:rsidRPr="009545B3">
        <w:rPr>
          <w:rFonts w:ascii="Arial" w:eastAsia="Times New Roman" w:hAnsi="Arial" w:cs="Arial"/>
          <w:b/>
          <w:kern w:val="0"/>
          <w:sz w:val="28"/>
          <w:szCs w:val="28"/>
          <w:u w:val="single"/>
          <w14:ligatures w14:val="none"/>
        </w:rPr>
        <w:t>RFQ</w:t>
      </w:r>
      <w:r w:rsidR="00974B91" w:rsidRPr="009545B3">
        <w:rPr>
          <w:rFonts w:ascii="Arial" w:eastAsia="Times New Roman" w:hAnsi="Arial" w:cs="Arial"/>
          <w:b/>
          <w:kern w:val="0"/>
          <w:sz w:val="28"/>
          <w:szCs w:val="28"/>
          <w:u w:val="single"/>
          <w14:ligatures w14:val="none"/>
        </w:rPr>
        <w:t xml:space="preserve"> Response</w:t>
      </w:r>
      <w:r w:rsidR="00E54062" w:rsidRPr="00E54062">
        <w:rPr>
          <w:rFonts w:ascii="Arial" w:eastAsia="Times New Roman" w:hAnsi="Arial" w:cs="Arial"/>
          <w:b/>
          <w:kern w:val="0"/>
          <w:sz w:val="28"/>
          <w:szCs w:val="28"/>
          <w14:ligatures w14:val="none"/>
        </w:rPr>
        <w:t>:</w:t>
      </w:r>
    </w:p>
    <w:p w14:paraId="2E926126" w14:textId="4B7D31BD" w:rsidR="00E54062" w:rsidRPr="00E54062" w:rsidRDefault="00E54062" w:rsidP="00E54062">
      <w:pPr>
        <w:spacing w:after="0" w:line="240" w:lineRule="auto"/>
        <w:rPr>
          <w:rFonts w:ascii="Arial" w:eastAsia="Times New Roman" w:hAnsi="Arial" w:cs="Arial"/>
          <w:b/>
          <w:kern w:val="0"/>
          <w:sz w:val="28"/>
          <w:szCs w:val="28"/>
          <w14:ligatures w14:val="none"/>
        </w:rPr>
      </w:pPr>
      <w:r w:rsidRPr="00E54062">
        <w:rPr>
          <w:rFonts w:ascii="Arial" w:eastAsia="Times New Roman" w:hAnsi="Arial" w:cs="Arial"/>
          <w:kern w:val="0"/>
          <w:sz w:val="28"/>
          <w:szCs w:val="28"/>
          <w14:ligatures w14:val="none"/>
        </w:rPr>
        <w:t>Freight/Shipping Charges-to be FOB Destination,</w:t>
      </w:r>
      <w:r w:rsidRPr="00E54062">
        <w:rPr>
          <w:rFonts w:ascii="Arial" w:eastAsia="Times New Roman" w:hAnsi="Arial" w:cs="Arial"/>
          <w:b/>
          <w:kern w:val="0"/>
          <w:sz w:val="28"/>
          <w:szCs w:val="28"/>
          <w14:ligatures w14:val="none"/>
        </w:rPr>
        <w:t xml:space="preserve"> </w:t>
      </w:r>
      <w:r w:rsidRPr="00E54062">
        <w:rPr>
          <w:rFonts w:ascii="Arial" w:eastAsia="Times New Roman" w:hAnsi="Arial" w:cs="Arial"/>
          <w:kern w:val="0"/>
          <w:sz w:val="28"/>
          <w:szCs w:val="28"/>
          <w14:ligatures w14:val="none"/>
        </w:rPr>
        <w:t xml:space="preserve">Set Up - to </w:t>
      </w:r>
      <w:r w:rsidR="009545B3" w:rsidRPr="00E54062">
        <w:rPr>
          <w:rFonts w:ascii="Arial" w:eastAsia="Times New Roman" w:hAnsi="Arial" w:cs="Arial"/>
          <w:kern w:val="0"/>
          <w:sz w:val="28"/>
          <w:szCs w:val="28"/>
          <w14:ligatures w14:val="none"/>
        </w:rPr>
        <w:t>include (Programming, &amp; Training of vendor)</w:t>
      </w:r>
      <w:r w:rsidRPr="00E54062">
        <w:rPr>
          <w:rFonts w:ascii="Arial" w:eastAsia="Times New Roman" w:hAnsi="Arial" w:cs="Arial"/>
          <w:kern w:val="0"/>
          <w:sz w:val="28"/>
          <w:szCs w:val="28"/>
          <w14:ligatures w14:val="none"/>
        </w:rPr>
        <w:t xml:space="preserve"> Installation/Labor Charges Hourly Rate, </w:t>
      </w:r>
      <w:r w:rsidR="009545B3" w:rsidRPr="00E54062">
        <w:rPr>
          <w:rFonts w:ascii="Arial" w:eastAsia="Times New Roman" w:hAnsi="Arial" w:cs="Arial"/>
          <w:kern w:val="0"/>
          <w:sz w:val="28"/>
          <w:szCs w:val="28"/>
          <w14:ligatures w14:val="none"/>
        </w:rPr>
        <w:t>Trade</w:t>
      </w:r>
      <w:r w:rsidR="009545B3">
        <w:rPr>
          <w:rFonts w:ascii="Arial" w:eastAsia="Times New Roman" w:hAnsi="Arial" w:cs="Arial"/>
          <w:kern w:val="0"/>
          <w:sz w:val="28"/>
          <w:szCs w:val="28"/>
          <w14:ligatures w14:val="none"/>
        </w:rPr>
        <w:t>-</w:t>
      </w:r>
      <w:r w:rsidR="009545B3" w:rsidRPr="00E54062">
        <w:rPr>
          <w:rFonts w:ascii="Arial" w:eastAsia="Times New Roman" w:hAnsi="Arial" w:cs="Arial"/>
          <w:kern w:val="0"/>
          <w:sz w:val="28"/>
          <w:szCs w:val="28"/>
          <w14:ligatures w14:val="none"/>
        </w:rPr>
        <w:t>In,</w:t>
      </w:r>
      <w:r w:rsidRPr="00E54062">
        <w:rPr>
          <w:rFonts w:ascii="Arial" w:eastAsia="Times New Roman" w:hAnsi="Arial" w:cs="Arial"/>
          <w:kern w:val="0"/>
          <w:sz w:val="28"/>
          <w:szCs w:val="28"/>
          <w14:ligatures w14:val="none"/>
        </w:rPr>
        <w:t xml:space="preserve"> or Removal of old machines (if applicable). Warranty information must all be stated as separate items in RFQ response.</w:t>
      </w:r>
    </w:p>
    <w:p w14:paraId="40A5B610" w14:textId="77777777" w:rsidR="00E54062" w:rsidRPr="00E54062" w:rsidRDefault="00E54062" w:rsidP="00E54062">
      <w:pPr>
        <w:spacing w:after="0" w:line="240" w:lineRule="auto"/>
        <w:rPr>
          <w:rFonts w:ascii="Arial" w:eastAsia="Times New Roman" w:hAnsi="Arial" w:cs="Arial"/>
          <w:kern w:val="0"/>
          <w:sz w:val="28"/>
          <w:szCs w:val="28"/>
          <w14:ligatures w14:val="none"/>
        </w:rPr>
      </w:pPr>
    </w:p>
    <w:p w14:paraId="2237B616" w14:textId="1EE45638" w:rsidR="00E54062" w:rsidRDefault="00974B91" w:rsidP="00E54062">
      <w:pPr>
        <w:spacing w:after="0" w:line="240" w:lineRule="auto"/>
        <w:rPr>
          <w:rFonts w:ascii="Arial" w:eastAsia="Times New Roman" w:hAnsi="Arial" w:cs="Arial"/>
          <w:b/>
          <w:bCs/>
          <w:kern w:val="0"/>
          <w:sz w:val="28"/>
          <w:szCs w:val="28"/>
          <w14:ligatures w14:val="none"/>
        </w:rPr>
      </w:pPr>
      <w:r w:rsidRPr="00E54062">
        <w:rPr>
          <w:rFonts w:ascii="Arial" w:eastAsia="Times New Roman" w:hAnsi="Arial" w:cs="Arial"/>
          <w:b/>
          <w:bCs/>
          <w:kern w:val="0"/>
          <w:sz w:val="28"/>
          <w:szCs w:val="28"/>
          <w:u w:val="single"/>
          <w14:ligatures w14:val="none"/>
        </w:rPr>
        <w:t>Method Of Award</w:t>
      </w:r>
      <w:r w:rsidR="00E54062" w:rsidRPr="00E54062">
        <w:rPr>
          <w:rFonts w:ascii="Arial" w:eastAsia="Times New Roman" w:hAnsi="Arial" w:cs="Arial"/>
          <w:b/>
          <w:bCs/>
          <w:kern w:val="0"/>
          <w:sz w:val="28"/>
          <w:szCs w:val="28"/>
          <w14:ligatures w14:val="none"/>
        </w:rPr>
        <w:t>:</w:t>
      </w:r>
    </w:p>
    <w:p w14:paraId="304653B0" w14:textId="665C2C7B" w:rsidR="00E54062" w:rsidRPr="00E54062" w:rsidRDefault="00E54062" w:rsidP="00E54062">
      <w:pPr>
        <w:spacing w:after="0" w:line="240" w:lineRule="auto"/>
        <w:rPr>
          <w:rFonts w:ascii="Arial" w:eastAsia="Times New Roman" w:hAnsi="Arial" w:cs="Arial"/>
          <w:b/>
          <w:bCs/>
          <w:kern w:val="0"/>
          <w:sz w:val="28"/>
          <w:szCs w:val="28"/>
          <w:u w:val="single"/>
          <w14:ligatures w14:val="none"/>
        </w:rPr>
      </w:pPr>
      <w:r w:rsidRPr="00E54062">
        <w:rPr>
          <w:rFonts w:ascii="Arial" w:eastAsia="Times New Roman" w:hAnsi="Arial" w:cs="Arial"/>
          <w:bCs/>
          <w:kern w:val="0"/>
          <w:sz w:val="28"/>
          <w:szCs w:val="28"/>
          <w14:ligatures w14:val="none"/>
        </w:rPr>
        <w:t xml:space="preserve">The award will be made to the lowest responsive and responsible bidder(s) meeting all administrative and technical requirements, </w:t>
      </w:r>
      <w:r w:rsidR="009545B3" w:rsidRPr="00E54062">
        <w:rPr>
          <w:rFonts w:ascii="Arial" w:eastAsia="Times New Roman" w:hAnsi="Arial" w:cs="Arial"/>
          <w:bCs/>
          <w:kern w:val="0"/>
          <w:sz w:val="28"/>
          <w:szCs w:val="28"/>
          <w14:ligatures w14:val="none"/>
        </w:rPr>
        <w:t>terms,</w:t>
      </w:r>
      <w:r w:rsidRPr="00E54062">
        <w:rPr>
          <w:rFonts w:ascii="Arial" w:eastAsia="Times New Roman" w:hAnsi="Arial" w:cs="Arial"/>
          <w:bCs/>
          <w:kern w:val="0"/>
          <w:sz w:val="28"/>
          <w:szCs w:val="28"/>
          <w14:ligatures w14:val="none"/>
        </w:rPr>
        <w:t xml:space="preserve"> and conditions of this solicitation.</w:t>
      </w:r>
    </w:p>
    <w:p w14:paraId="1505528B" w14:textId="77777777" w:rsidR="00E54062" w:rsidRPr="00E54062" w:rsidRDefault="00E54062" w:rsidP="00E54062">
      <w:pPr>
        <w:spacing w:after="0" w:line="240" w:lineRule="auto"/>
        <w:rPr>
          <w:rFonts w:ascii="Arial" w:eastAsia="Times New Roman" w:hAnsi="Arial" w:cs="Arial"/>
          <w:bCs/>
          <w:kern w:val="0"/>
          <w:sz w:val="28"/>
          <w:szCs w:val="28"/>
          <w14:ligatures w14:val="none"/>
        </w:rPr>
      </w:pPr>
    </w:p>
    <w:p w14:paraId="558268A8" w14:textId="77777777" w:rsidR="00E54062" w:rsidRDefault="00E54062" w:rsidP="00E54062">
      <w:pPr>
        <w:spacing w:after="0" w:line="240" w:lineRule="auto"/>
        <w:rPr>
          <w:rFonts w:ascii="Arial" w:eastAsia="Times New Roman" w:hAnsi="Arial" w:cs="Arial"/>
          <w:b/>
          <w:kern w:val="0"/>
          <w:sz w:val="28"/>
          <w:szCs w:val="28"/>
          <w14:ligatures w14:val="none"/>
        </w:rPr>
      </w:pPr>
      <w:r w:rsidRPr="00E54062">
        <w:rPr>
          <w:rFonts w:ascii="Arial" w:eastAsia="Times New Roman" w:hAnsi="Arial" w:cs="Arial"/>
          <w:b/>
          <w:kern w:val="0"/>
          <w:sz w:val="28"/>
          <w:szCs w:val="28"/>
          <w:u w:val="single"/>
          <w14:ligatures w14:val="none"/>
        </w:rPr>
        <w:t>Responsive Bidder</w:t>
      </w:r>
      <w:r w:rsidRPr="00E54062">
        <w:rPr>
          <w:rFonts w:ascii="Arial" w:eastAsia="Times New Roman" w:hAnsi="Arial" w:cs="Arial"/>
          <w:b/>
          <w:kern w:val="0"/>
          <w:sz w:val="28"/>
          <w:szCs w:val="28"/>
          <w14:ligatures w14:val="none"/>
        </w:rPr>
        <w:t>:</w:t>
      </w:r>
    </w:p>
    <w:p w14:paraId="083C5C8A" w14:textId="06F5DCBC" w:rsidR="00E54062" w:rsidRPr="00E54062" w:rsidRDefault="00E54062" w:rsidP="00E54062">
      <w:pPr>
        <w:spacing w:after="0" w:line="240" w:lineRule="auto"/>
        <w:rPr>
          <w:rFonts w:ascii="Arial" w:eastAsia="Times New Roman" w:hAnsi="Arial" w:cs="Arial"/>
          <w:bCs/>
          <w:kern w:val="0"/>
          <w:sz w:val="28"/>
          <w:szCs w:val="28"/>
          <w14:ligatures w14:val="none"/>
        </w:rPr>
      </w:pPr>
      <w:r w:rsidRPr="00E54062">
        <w:rPr>
          <w:rFonts w:ascii="Arial" w:eastAsia="Times New Roman" w:hAnsi="Arial" w:cs="Arial"/>
          <w:bCs/>
          <w:kern w:val="0"/>
          <w:sz w:val="28"/>
          <w:szCs w:val="28"/>
          <w14:ligatures w14:val="none"/>
        </w:rPr>
        <w:t xml:space="preserve">A supplier provides a bid response that is compliant with solicitation requirements and indicates performance without material deviation from the terms and conditions of the proposed contract. </w:t>
      </w:r>
    </w:p>
    <w:p w14:paraId="0EB6DCE6" w14:textId="77777777" w:rsidR="00E54062" w:rsidRPr="00E54062" w:rsidRDefault="00E54062" w:rsidP="00E54062">
      <w:pPr>
        <w:spacing w:after="0" w:line="240" w:lineRule="auto"/>
        <w:rPr>
          <w:rFonts w:ascii="Arial" w:eastAsia="Times New Roman" w:hAnsi="Arial" w:cs="Arial"/>
          <w:bCs/>
          <w:kern w:val="0"/>
          <w:sz w:val="28"/>
          <w:szCs w:val="28"/>
          <w14:ligatures w14:val="none"/>
        </w:rPr>
      </w:pPr>
    </w:p>
    <w:p w14:paraId="2AD222BD" w14:textId="77777777" w:rsidR="00E54062" w:rsidRDefault="00E54062" w:rsidP="00E54062">
      <w:pPr>
        <w:spacing w:after="0" w:line="240" w:lineRule="auto"/>
        <w:rPr>
          <w:rFonts w:ascii="Arial" w:eastAsia="Times New Roman" w:hAnsi="Arial" w:cs="Arial"/>
          <w:bCs/>
          <w:kern w:val="0"/>
          <w:sz w:val="28"/>
          <w:szCs w:val="28"/>
          <w14:ligatures w14:val="none"/>
        </w:rPr>
      </w:pPr>
      <w:r w:rsidRPr="00E54062">
        <w:rPr>
          <w:rFonts w:ascii="Arial" w:eastAsia="Times New Roman" w:hAnsi="Arial" w:cs="Arial"/>
          <w:b/>
          <w:kern w:val="0"/>
          <w:sz w:val="28"/>
          <w:szCs w:val="28"/>
          <w:u w:val="single"/>
          <w14:ligatures w14:val="none"/>
        </w:rPr>
        <w:t>Responsible Bidder</w:t>
      </w:r>
      <w:r w:rsidRPr="00E54062">
        <w:rPr>
          <w:rFonts w:ascii="Arial" w:eastAsia="Times New Roman" w:hAnsi="Arial" w:cs="Arial"/>
          <w:bCs/>
          <w:kern w:val="0"/>
          <w:sz w:val="28"/>
          <w:szCs w:val="28"/>
          <w14:ligatures w14:val="none"/>
        </w:rPr>
        <w:t>:</w:t>
      </w:r>
    </w:p>
    <w:p w14:paraId="184510F7" w14:textId="70AD7A1F" w:rsidR="00E54062" w:rsidRPr="00E54062" w:rsidRDefault="00E54062" w:rsidP="00E54062">
      <w:pPr>
        <w:spacing w:after="0" w:line="240" w:lineRule="auto"/>
        <w:rPr>
          <w:rFonts w:ascii="Arial" w:eastAsia="Times New Roman" w:hAnsi="Arial" w:cs="Arial"/>
          <w:bCs/>
          <w:kern w:val="0"/>
          <w:sz w:val="28"/>
          <w:szCs w:val="28"/>
          <w14:ligatures w14:val="none"/>
        </w:rPr>
      </w:pPr>
      <w:r w:rsidRPr="00E54062">
        <w:rPr>
          <w:rFonts w:ascii="Arial" w:eastAsia="Times New Roman" w:hAnsi="Arial" w:cs="Arial"/>
          <w:bCs/>
          <w:kern w:val="0"/>
          <w:sz w:val="28"/>
          <w:szCs w:val="28"/>
          <w14:ligatures w14:val="none"/>
        </w:rPr>
        <w:t xml:space="preserve">A supplier who is responsible and submits a responsive bid is one who clearly indicates compliance without material deviation from the solicitation's terms and conditions and who possesses the experience, facilities, reputation, financial </w:t>
      </w:r>
      <w:r w:rsidR="009545B3" w:rsidRPr="00E54062">
        <w:rPr>
          <w:rFonts w:ascii="Arial" w:eastAsia="Times New Roman" w:hAnsi="Arial" w:cs="Arial"/>
          <w:bCs/>
          <w:kern w:val="0"/>
          <w:sz w:val="28"/>
          <w:szCs w:val="28"/>
          <w14:ligatures w14:val="none"/>
        </w:rPr>
        <w:t>resources,</w:t>
      </w:r>
      <w:r w:rsidRPr="00E54062">
        <w:rPr>
          <w:rFonts w:ascii="Arial" w:eastAsia="Times New Roman" w:hAnsi="Arial" w:cs="Arial"/>
          <w:bCs/>
          <w:kern w:val="0"/>
          <w:sz w:val="28"/>
          <w:szCs w:val="28"/>
          <w14:ligatures w14:val="none"/>
        </w:rPr>
        <w:t xml:space="preserve"> and other factors existing at the time of contract award.</w:t>
      </w:r>
    </w:p>
    <w:p w14:paraId="2CA88A0E" w14:textId="77777777" w:rsidR="00E54062" w:rsidRPr="00E54062" w:rsidRDefault="00E54062" w:rsidP="00E54062">
      <w:pPr>
        <w:spacing w:after="0" w:line="240" w:lineRule="auto"/>
        <w:rPr>
          <w:rFonts w:ascii="Arial" w:eastAsia="Times New Roman" w:hAnsi="Arial" w:cs="Arial"/>
          <w:kern w:val="0"/>
          <w:sz w:val="28"/>
          <w:szCs w:val="28"/>
          <w14:ligatures w14:val="none"/>
        </w:rPr>
      </w:pPr>
    </w:p>
    <w:p w14:paraId="5F509725" w14:textId="31C34899" w:rsidR="00E54062" w:rsidRDefault="00E54062" w:rsidP="00E54062">
      <w:pPr>
        <w:spacing w:after="0" w:line="240" w:lineRule="auto"/>
        <w:rPr>
          <w:rFonts w:ascii="Arial" w:eastAsia="Times New Roman" w:hAnsi="Arial" w:cs="Arial"/>
          <w:kern w:val="0"/>
          <w:sz w:val="28"/>
          <w:szCs w:val="28"/>
          <w14:ligatures w14:val="none"/>
        </w:rPr>
      </w:pPr>
      <w:r w:rsidRPr="00E54062">
        <w:rPr>
          <w:rFonts w:ascii="Arial" w:eastAsia="Times New Roman" w:hAnsi="Arial" w:cs="Arial"/>
          <w:b/>
          <w:kern w:val="0"/>
          <w:sz w:val="28"/>
          <w:szCs w:val="28"/>
          <w:u w:val="single"/>
          <w14:ligatures w14:val="none"/>
        </w:rPr>
        <w:t>Newly Manufactured Goods</w:t>
      </w:r>
      <w:r w:rsidRPr="00E54062">
        <w:rPr>
          <w:rFonts w:ascii="Arial" w:eastAsia="Times New Roman" w:hAnsi="Arial" w:cs="Arial"/>
          <w:kern w:val="0"/>
          <w:sz w:val="28"/>
          <w:szCs w:val="28"/>
          <w14:ligatures w14:val="none"/>
        </w:rPr>
        <w:t>:</w:t>
      </w:r>
    </w:p>
    <w:p w14:paraId="58C50903" w14:textId="6BAE36F7" w:rsidR="00093F24" w:rsidRDefault="00E54062" w:rsidP="00E54062">
      <w:pPr>
        <w:spacing w:after="0" w:line="240" w:lineRule="auto"/>
        <w:rPr>
          <w:rFonts w:ascii="Arial" w:eastAsia="Times New Roman" w:hAnsi="Arial" w:cs="Arial"/>
          <w:kern w:val="0"/>
          <w:sz w:val="28"/>
          <w:szCs w:val="28"/>
          <w14:ligatures w14:val="none"/>
        </w:rPr>
      </w:pPr>
      <w:r w:rsidRPr="00E54062">
        <w:rPr>
          <w:rFonts w:ascii="Arial" w:eastAsia="Times New Roman" w:hAnsi="Arial" w:cs="Arial"/>
          <w:kern w:val="0"/>
          <w:sz w:val="28"/>
          <w:szCs w:val="28"/>
          <w14:ligatures w14:val="none"/>
        </w:rPr>
        <w:t>All Goods furnished under this RFQ/Contract shall be Newly Manufactured Goods; used or reconditioned Goods are prohibited.</w:t>
      </w:r>
    </w:p>
    <w:p w14:paraId="1C562371" w14:textId="73B2A96D" w:rsidR="00E54062" w:rsidRDefault="00974B91" w:rsidP="00E54062">
      <w:pPr>
        <w:spacing w:after="0" w:line="240" w:lineRule="auto"/>
        <w:rPr>
          <w:rFonts w:ascii="Arial" w:eastAsia="Times New Roman" w:hAnsi="Arial" w:cs="Arial"/>
          <w:b/>
          <w:kern w:val="0"/>
          <w:sz w:val="28"/>
          <w:szCs w:val="28"/>
          <w14:ligatures w14:val="none"/>
        </w:rPr>
      </w:pPr>
      <w:r w:rsidRPr="00E54062">
        <w:rPr>
          <w:rFonts w:ascii="Arial" w:eastAsia="Times New Roman" w:hAnsi="Arial" w:cs="Arial"/>
          <w:b/>
          <w:kern w:val="0"/>
          <w:sz w:val="28"/>
          <w:szCs w:val="28"/>
          <w:u w:val="single"/>
          <w14:ligatures w14:val="none"/>
        </w:rPr>
        <w:lastRenderedPageBreak/>
        <w:t>Factory Authorized Supplier Requirement</w:t>
      </w:r>
      <w:r w:rsidR="00E54062" w:rsidRPr="00E54062">
        <w:rPr>
          <w:rFonts w:ascii="Arial" w:eastAsia="Times New Roman" w:hAnsi="Arial" w:cs="Arial"/>
          <w:b/>
          <w:kern w:val="0"/>
          <w:sz w:val="28"/>
          <w:szCs w:val="28"/>
          <w14:ligatures w14:val="none"/>
        </w:rPr>
        <w:t>:</w:t>
      </w:r>
    </w:p>
    <w:p w14:paraId="491C2F57" w14:textId="2F9A5A47" w:rsidR="00E54062" w:rsidRPr="00E54062" w:rsidRDefault="00E54062" w:rsidP="00E54062">
      <w:pPr>
        <w:spacing w:after="0" w:line="240" w:lineRule="auto"/>
        <w:rPr>
          <w:rFonts w:ascii="Arial" w:eastAsia="Times New Roman" w:hAnsi="Arial" w:cs="Arial"/>
          <w:kern w:val="0"/>
          <w:sz w:val="28"/>
          <w:szCs w:val="28"/>
          <w14:ligatures w14:val="none"/>
        </w:rPr>
      </w:pPr>
      <w:r w:rsidRPr="00E54062">
        <w:rPr>
          <w:rFonts w:ascii="Arial" w:eastAsia="Times New Roman" w:hAnsi="Arial" w:cs="Arial"/>
          <w:kern w:val="0"/>
          <w:sz w:val="28"/>
          <w:szCs w:val="28"/>
          <w14:ligatures w14:val="none"/>
        </w:rPr>
        <w:t xml:space="preserve">The supplier must be either the manufacturer or a Factory Authorized Supplier for the manufacturer. </w:t>
      </w:r>
    </w:p>
    <w:p w14:paraId="5950FBFD" w14:textId="77777777" w:rsidR="00E54062" w:rsidRPr="00E54062" w:rsidRDefault="00E54062" w:rsidP="00E54062">
      <w:pPr>
        <w:spacing w:after="0" w:line="240" w:lineRule="auto"/>
        <w:rPr>
          <w:rFonts w:ascii="Arial" w:eastAsia="Times New Roman" w:hAnsi="Arial" w:cs="Arial"/>
          <w:kern w:val="0"/>
          <w:sz w:val="28"/>
          <w:szCs w:val="28"/>
          <w14:ligatures w14:val="none"/>
        </w:rPr>
      </w:pPr>
    </w:p>
    <w:p w14:paraId="12DFFB85" w14:textId="77777777" w:rsidR="00E54062" w:rsidRPr="00E54062" w:rsidRDefault="00E54062" w:rsidP="00E54062">
      <w:pPr>
        <w:spacing w:after="0" w:line="240" w:lineRule="auto"/>
        <w:rPr>
          <w:rFonts w:ascii="Arial" w:eastAsia="Times New Roman" w:hAnsi="Arial" w:cs="Arial"/>
          <w:kern w:val="0"/>
          <w:sz w:val="28"/>
          <w:szCs w:val="28"/>
          <w14:ligatures w14:val="none"/>
        </w:rPr>
      </w:pPr>
      <w:r w:rsidRPr="00E54062">
        <w:rPr>
          <w:rFonts w:ascii="Arial" w:eastAsia="Times New Roman" w:hAnsi="Arial" w:cs="Arial"/>
          <w:kern w:val="0"/>
          <w:sz w:val="28"/>
          <w:szCs w:val="28"/>
          <w14:ligatures w14:val="none"/>
        </w:rPr>
        <w:t>Only quotes submitted by a manufacturer or an "Authorized Supplier” will be accepted. An "Authorized Supplier" is a purveyor who is normally and regularly engaged in the business of selling the products of the manufacturer. To qualify as an “Authorized Supplier," a Supplier must have technical expertise in the product line(s) being offered for sale, employ individuals who are knowledgeable in/with the products, maintain an inventory of finished product and/or spare parts, and offer technical assistance and repair capabilities. All "Authorized Suppliers" must provide substantially the same level of service.</w:t>
      </w:r>
    </w:p>
    <w:p w14:paraId="35C0D24B" w14:textId="77777777" w:rsidR="00E54062" w:rsidRPr="00E54062" w:rsidRDefault="00E54062" w:rsidP="00E54062">
      <w:pPr>
        <w:spacing w:after="0" w:line="240" w:lineRule="auto"/>
        <w:rPr>
          <w:rFonts w:ascii="Arial" w:eastAsia="Times New Roman" w:hAnsi="Arial" w:cs="Arial"/>
          <w:kern w:val="0"/>
          <w:sz w:val="28"/>
          <w:szCs w:val="28"/>
          <w14:ligatures w14:val="none"/>
        </w:rPr>
      </w:pPr>
    </w:p>
    <w:p w14:paraId="6796A5C6" w14:textId="5447B022" w:rsidR="00E54062" w:rsidRDefault="00974B91" w:rsidP="00E54062">
      <w:pPr>
        <w:spacing w:after="0" w:line="240" w:lineRule="auto"/>
        <w:rPr>
          <w:rFonts w:ascii="Arial" w:eastAsia="Times New Roman" w:hAnsi="Arial" w:cs="Arial"/>
          <w:b/>
          <w:kern w:val="0"/>
          <w:sz w:val="28"/>
          <w:szCs w:val="28"/>
          <w14:ligatures w14:val="none"/>
        </w:rPr>
      </w:pPr>
      <w:r w:rsidRPr="00E54062">
        <w:rPr>
          <w:rFonts w:ascii="Arial" w:eastAsia="Times New Roman" w:hAnsi="Arial" w:cs="Arial"/>
          <w:b/>
          <w:kern w:val="0"/>
          <w:sz w:val="28"/>
          <w:szCs w:val="28"/>
          <w:u w:val="single"/>
          <w14:ligatures w14:val="none"/>
        </w:rPr>
        <w:t>Change Orders</w:t>
      </w:r>
      <w:r w:rsidR="00E54062" w:rsidRPr="00E54062">
        <w:rPr>
          <w:rFonts w:ascii="Arial" w:eastAsia="Times New Roman" w:hAnsi="Arial" w:cs="Arial"/>
          <w:b/>
          <w:kern w:val="0"/>
          <w:sz w:val="28"/>
          <w:szCs w:val="28"/>
          <w14:ligatures w14:val="none"/>
        </w:rPr>
        <w:t>:</w:t>
      </w:r>
    </w:p>
    <w:p w14:paraId="4053A113" w14:textId="5754B963" w:rsidR="00E54062" w:rsidRPr="00E54062" w:rsidRDefault="00E54062" w:rsidP="00E54062">
      <w:pPr>
        <w:spacing w:after="0" w:line="240" w:lineRule="auto"/>
        <w:rPr>
          <w:rFonts w:ascii="Arial" w:eastAsia="Times New Roman" w:hAnsi="Arial" w:cs="Arial"/>
          <w:b/>
          <w:kern w:val="0"/>
          <w:sz w:val="28"/>
          <w:szCs w:val="28"/>
          <w:u w:val="single"/>
          <w14:ligatures w14:val="none"/>
        </w:rPr>
      </w:pPr>
      <w:r w:rsidRPr="00E54062">
        <w:rPr>
          <w:rFonts w:ascii="Arial" w:eastAsia="Times New Roman" w:hAnsi="Arial" w:cs="Arial"/>
          <w:kern w:val="0"/>
          <w:sz w:val="28"/>
          <w:szCs w:val="28"/>
          <w14:ligatures w14:val="none"/>
        </w:rPr>
        <w:t xml:space="preserve">Any Purchase Order resulting from this quote may be amended, modified, or terminated at any time by mutual agreement of the parties in writing. Change </w:t>
      </w:r>
      <w:r w:rsidR="00256697">
        <w:rPr>
          <w:rFonts w:ascii="Arial" w:eastAsia="Times New Roman" w:hAnsi="Arial" w:cs="Arial"/>
          <w:kern w:val="0"/>
          <w:sz w:val="28"/>
          <w:szCs w:val="28"/>
          <w14:ligatures w14:val="none"/>
        </w:rPr>
        <w:t>O</w:t>
      </w:r>
      <w:r w:rsidRPr="00E54062">
        <w:rPr>
          <w:rFonts w:ascii="Arial" w:eastAsia="Times New Roman" w:hAnsi="Arial" w:cs="Arial"/>
          <w:kern w:val="0"/>
          <w:sz w:val="28"/>
          <w:szCs w:val="28"/>
          <w14:ligatures w14:val="none"/>
        </w:rPr>
        <w:t xml:space="preserve">rders amending, </w:t>
      </w:r>
      <w:r w:rsidR="009545B3" w:rsidRPr="00E54062">
        <w:rPr>
          <w:rFonts w:ascii="Arial" w:eastAsia="Times New Roman" w:hAnsi="Arial" w:cs="Arial"/>
          <w:kern w:val="0"/>
          <w:sz w:val="28"/>
          <w:szCs w:val="28"/>
          <w14:ligatures w14:val="none"/>
        </w:rPr>
        <w:t>modifying,</w:t>
      </w:r>
      <w:r w:rsidRPr="00E54062">
        <w:rPr>
          <w:rFonts w:ascii="Arial" w:eastAsia="Times New Roman" w:hAnsi="Arial" w:cs="Arial"/>
          <w:kern w:val="0"/>
          <w:sz w:val="28"/>
          <w:szCs w:val="28"/>
          <w14:ligatures w14:val="none"/>
        </w:rPr>
        <w:t xml:space="preserve"> or terminating the Purchase Order, including any modifications of the compensation payable, may be issued only by the Department of Rehabilitation Procurement Officer. All such change orders shall be in writing and issued only upon written concurrence of the supplier. Termination, as that term is used in this section, does not include termination for default of the supplier.</w:t>
      </w:r>
    </w:p>
    <w:p w14:paraId="63572B9E" w14:textId="77777777" w:rsidR="00E54062" w:rsidRPr="00E54062" w:rsidRDefault="00E54062" w:rsidP="00E54062">
      <w:pPr>
        <w:spacing w:after="0" w:line="240" w:lineRule="auto"/>
        <w:rPr>
          <w:rFonts w:ascii="Arial" w:eastAsia="Times New Roman" w:hAnsi="Arial" w:cs="Arial"/>
          <w:kern w:val="0"/>
          <w:sz w:val="28"/>
          <w:szCs w:val="28"/>
          <w14:ligatures w14:val="none"/>
        </w:rPr>
      </w:pPr>
    </w:p>
    <w:p w14:paraId="3456EFB6" w14:textId="15DDB912" w:rsidR="00E54062" w:rsidRDefault="00974B91" w:rsidP="00E54062">
      <w:pPr>
        <w:spacing w:after="0" w:line="240" w:lineRule="auto"/>
        <w:ind w:right="180"/>
        <w:rPr>
          <w:rFonts w:ascii="Arial" w:eastAsia="Times New Roman" w:hAnsi="Arial" w:cs="Arial"/>
          <w:b/>
          <w:kern w:val="0"/>
          <w:sz w:val="28"/>
          <w:szCs w:val="28"/>
          <w14:ligatures w14:val="none"/>
        </w:rPr>
      </w:pPr>
      <w:r w:rsidRPr="00E54062">
        <w:rPr>
          <w:rFonts w:ascii="Arial" w:eastAsia="Times New Roman" w:hAnsi="Arial" w:cs="Arial"/>
          <w:b/>
          <w:bCs/>
          <w:kern w:val="0"/>
          <w:sz w:val="28"/>
          <w:szCs w:val="28"/>
          <w:u w:val="single"/>
          <w14:ligatures w14:val="none"/>
        </w:rPr>
        <w:t>Bidder Declaration Requirements</w:t>
      </w:r>
      <w:r w:rsidRPr="00E54062">
        <w:rPr>
          <w:rFonts w:ascii="Arial" w:eastAsia="Times New Roman" w:hAnsi="Arial" w:cs="Arial"/>
          <w:b/>
          <w:kern w:val="0"/>
          <w:sz w:val="28"/>
          <w:szCs w:val="28"/>
          <w14:ligatures w14:val="none"/>
        </w:rPr>
        <w:t>:</w:t>
      </w:r>
      <w:r w:rsidR="00E54062" w:rsidRPr="00E54062">
        <w:rPr>
          <w:rFonts w:ascii="Arial" w:eastAsia="Times New Roman" w:hAnsi="Arial" w:cs="Arial"/>
          <w:b/>
          <w:kern w:val="0"/>
          <w:sz w:val="28"/>
          <w:szCs w:val="28"/>
          <w14:ligatures w14:val="none"/>
        </w:rPr>
        <w:t xml:space="preserve"> </w:t>
      </w:r>
    </w:p>
    <w:p w14:paraId="57298F11" w14:textId="1C17CC13" w:rsidR="00E54062" w:rsidRPr="00E54062" w:rsidRDefault="00E54062" w:rsidP="00E54062">
      <w:pPr>
        <w:spacing w:after="0" w:line="240" w:lineRule="auto"/>
        <w:ind w:right="180"/>
        <w:rPr>
          <w:rFonts w:ascii="Arial" w:eastAsia="Times New Roman" w:hAnsi="Arial" w:cs="Arial"/>
          <w:b/>
          <w:kern w:val="0"/>
          <w:sz w:val="28"/>
          <w:szCs w:val="28"/>
          <w14:ligatures w14:val="none"/>
        </w:rPr>
      </w:pPr>
      <w:r w:rsidRPr="00E54062">
        <w:rPr>
          <w:rFonts w:ascii="Arial" w:eastAsia="Times New Roman" w:hAnsi="Arial" w:cs="Arial"/>
          <w:kern w:val="0"/>
          <w:sz w:val="28"/>
          <w:szCs w:val="28"/>
          <w14:ligatures w14:val="none"/>
        </w:rPr>
        <w:t>All bidders must complete the Bidder Declaration Form GSPD-05-105 and include it with all Department of Rehabilitation RFQ bid responses.</w:t>
      </w:r>
      <w:r w:rsidRPr="00E54062">
        <w:rPr>
          <w:rFonts w:ascii="Arial" w:eastAsia="Times New Roman" w:hAnsi="Arial" w:cs="Arial"/>
          <w:b/>
          <w:kern w:val="0"/>
          <w:sz w:val="28"/>
          <w:szCs w:val="28"/>
          <w14:ligatures w14:val="none"/>
        </w:rPr>
        <w:t xml:space="preserve"> </w:t>
      </w:r>
      <w:r w:rsidRPr="00E54062">
        <w:rPr>
          <w:rFonts w:ascii="Arial" w:eastAsia="Times New Roman" w:hAnsi="Arial" w:cs="Arial"/>
          <w:kern w:val="0"/>
          <w:sz w:val="28"/>
          <w:szCs w:val="28"/>
          <w14:ligatures w14:val="none"/>
        </w:rPr>
        <w:t xml:space="preserve">When completing the declaration, </w:t>
      </w:r>
      <w:r w:rsidRPr="00E54062">
        <w:rPr>
          <w:rFonts w:ascii="Arial" w:eastAsia="Times New Roman" w:hAnsi="Arial" w:cs="Arial"/>
          <w:b/>
          <w:kern w:val="0"/>
          <w:sz w:val="28"/>
          <w:szCs w:val="28"/>
          <w:u w:val="single"/>
          <w14:ligatures w14:val="none"/>
        </w:rPr>
        <w:t xml:space="preserve">bidders must identify SB/DVBE </w:t>
      </w:r>
      <w:r w:rsidR="009545B3" w:rsidRPr="00E54062">
        <w:rPr>
          <w:rFonts w:ascii="Arial" w:eastAsia="Times New Roman" w:hAnsi="Arial" w:cs="Arial"/>
          <w:b/>
          <w:kern w:val="0"/>
          <w:sz w:val="28"/>
          <w:szCs w:val="28"/>
          <w:u w:val="single"/>
          <w14:ligatures w14:val="none"/>
        </w:rPr>
        <w:t>Certifications,</w:t>
      </w:r>
      <w:r w:rsidRPr="00E54062">
        <w:rPr>
          <w:rFonts w:ascii="Arial" w:eastAsia="Times New Roman" w:hAnsi="Arial" w:cs="Arial"/>
          <w:b/>
          <w:kern w:val="0"/>
          <w:sz w:val="28"/>
          <w:szCs w:val="28"/>
          <w:u w:val="single"/>
          <w14:ligatures w14:val="none"/>
        </w:rPr>
        <w:t xml:space="preserve"> and all subcontractors proposed for participation in the contract</w:t>
      </w:r>
      <w:r w:rsidRPr="00E54062">
        <w:rPr>
          <w:rFonts w:ascii="Arial" w:eastAsia="Times New Roman" w:hAnsi="Arial" w:cs="Arial"/>
          <w:b/>
          <w:kern w:val="0"/>
          <w:sz w:val="28"/>
          <w:szCs w:val="28"/>
          <w14:ligatures w14:val="none"/>
        </w:rPr>
        <w:t xml:space="preserve">. Additionally for all SB/DVBE contractors and subcontractors, the SB/DVBE Certification forms must also be provided. </w:t>
      </w:r>
      <w:r w:rsidRPr="00E54062">
        <w:rPr>
          <w:rFonts w:ascii="Arial" w:eastAsia="Times New Roman" w:hAnsi="Arial" w:cs="Arial"/>
          <w:kern w:val="0"/>
          <w:sz w:val="28"/>
          <w:szCs w:val="28"/>
          <w14:ligatures w14:val="none"/>
        </w:rPr>
        <w:t>If a Supplier selects to utilize a subcontractor(s) after the original Bidder Declaration form is submitted, the Supplier</w:t>
      </w:r>
      <w:r w:rsidRPr="00E54062">
        <w:rPr>
          <w:rFonts w:ascii="Arial" w:eastAsia="Times New Roman" w:hAnsi="Arial" w:cs="Arial"/>
          <w:b/>
          <w:kern w:val="0"/>
          <w:sz w:val="28"/>
          <w:szCs w:val="28"/>
          <w14:ligatures w14:val="none"/>
        </w:rPr>
        <w:t xml:space="preserve"> </w:t>
      </w:r>
      <w:r w:rsidRPr="00E54062">
        <w:rPr>
          <w:rFonts w:ascii="Arial" w:eastAsia="Times New Roman" w:hAnsi="Arial" w:cs="Arial"/>
          <w:kern w:val="0"/>
          <w:sz w:val="28"/>
          <w:szCs w:val="28"/>
          <w:u w:val="single"/>
          <w14:ligatures w14:val="none"/>
        </w:rPr>
        <w:t>must</w:t>
      </w:r>
      <w:r w:rsidRPr="00E54062">
        <w:rPr>
          <w:rFonts w:ascii="Arial" w:eastAsia="Times New Roman" w:hAnsi="Arial" w:cs="Arial"/>
          <w:kern w:val="0"/>
          <w:sz w:val="28"/>
          <w:szCs w:val="28"/>
          <w14:ligatures w14:val="none"/>
        </w:rPr>
        <w:t xml:space="preserve"> identify any/all subcontractor(s) and notify Department of Rehabilitation by re-submitting an updated Form GSPD-05-105 within 10 days of selection of </w:t>
      </w:r>
      <w:r w:rsidRPr="00E54062">
        <w:rPr>
          <w:rFonts w:ascii="Arial" w:eastAsia="Times New Roman" w:hAnsi="Arial" w:cs="Arial"/>
          <w:kern w:val="0"/>
          <w:sz w:val="28"/>
          <w:szCs w:val="28"/>
          <w14:ligatures w14:val="none"/>
        </w:rPr>
        <w:lastRenderedPageBreak/>
        <w:t xml:space="preserve">subcontractor, before said subcontractor enters a Department of Rehabilitation location and a minimum of 10 days prior to Supplier delivering contracted equipment.  Any subcontractors of a Supplier must comply with all state procurement and delivery requirements. </w:t>
      </w:r>
    </w:p>
    <w:p w14:paraId="70625F28" w14:textId="77777777" w:rsidR="00E54062" w:rsidRPr="00E54062" w:rsidRDefault="00E54062" w:rsidP="00E54062">
      <w:pPr>
        <w:spacing w:after="0" w:line="240" w:lineRule="auto"/>
        <w:ind w:right="180"/>
        <w:rPr>
          <w:rFonts w:ascii="Arial" w:eastAsia="Times New Roman" w:hAnsi="Arial" w:cs="Arial"/>
          <w:kern w:val="0"/>
          <w:sz w:val="28"/>
          <w:szCs w:val="28"/>
          <w14:ligatures w14:val="none"/>
        </w:rPr>
      </w:pPr>
    </w:p>
    <w:p w14:paraId="08E97586" w14:textId="77777777" w:rsidR="00E54062" w:rsidRPr="00E54062" w:rsidRDefault="00E54062" w:rsidP="00E54062">
      <w:pPr>
        <w:spacing w:after="0" w:line="240" w:lineRule="auto"/>
        <w:ind w:left="423"/>
        <w:rPr>
          <w:rFonts w:ascii="Arial" w:eastAsia="Times New Roman" w:hAnsi="Arial" w:cs="Arial"/>
          <w:kern w:val="0"/>
          <w:sz w:val="28"/>
          <w:szCs w:val="28"/>
          <w14:ligatures w14:val="none"/>
        </w:rPr>
      </w:pPr>
      <w:hyperlink r:id="rId6" w:history="1">
        <w:r w:rsidRPr="00E54062">
          <w:rPr>
            <w:rFonts w:ascii="Arial" w:eastAsia="Times New Roman" w:hAnsi="Arial" w:cs="Arial"/>
            <w:color w:val="0000FF"/>
            <w:kern w:val="0"/>
            <w:sz w:val="28"/>
            <w:szCs w:val="28"/>
            <w:u w:val="single"/>
            <w14:ligatures w14:val="none"/>
          </w:rPr>
          <w:t>http://www.documents.dgs.ca.gov/pd/delegations/GSPD105.pdf</w:t>
        </w:r>
      </w:hyperlink>
    </w:p>
    <w:p w14:paraId="14749360" w14:textId="77777777" w:rsidR="00E54062" w:rsidRPr="00E54062" w:rsidRDefault="00E54062" w:rsidP="00E54062">
      <w:pPr>
        <w:spacing w:after="0" w:line="240" w:lineRule="auto"/>
        <w:ind w:left="423" w:hanging="423"/>
        <w:rPr>
          <w:rFonts w:ascii="Arial" w:eastAsia="Times New Roman" w:hAnsi="Arial" w:cs="Arial"/>
          <w:kern w:val="0"/>
          <w:sz w:val="28"/>
          <w:szCs w:val="28"/>
          <w14:ligatures w14:val="none"/>
        </w:rPr>
      </w:pPr>
    </w:p>
    <w:p w14:paraId="0547305A" w14:textId="1C3DC09C" w:rsidR="00E54062" w:rsidRDefault="00974B91" w:rsidP="00E54062">
      <w:pPr>
        <w:spacing w:after="0" w:line="240" w:lineRule="auto"/>
        <w:rPr>
          <w:rFonts w:ascii="Arial" w:eastAsia="Times New Roman" w:hAnsi="Arial" w:cs="Arial"/>
          <w:b/>
          <w:kern w:val="0"/>
          <w:sz w:val="28"/>
          <w:szCs w:val="28"/>
          <w14:ligatures w14:val="none"/>
        </w:rPr>
      </w:pPr>
      <w:r w:rsidRPr="00974B91">
        <w:rPr>
          <w:rFonts w:ascii="Arial" w:eastAsia="Times New Roman" w:hAnsi="Arial" w:cs="Arial"/>
          <w:b/>
          <w:kern w:val="0"/>
          <w:sz w:val="28"/>
          <w:szCs w:val="28"/>
          <w:u w:val="single"/>
          <w14:ligatures w14:val="none"/>
        </w:rPr>
        <w:t>Post Consumer-Recycled Content Certification</w:t>
      </w:r>
      <w:r w:rsidR="00E54062" w:rsidRPr="00E54062">
        <w:rPr>
          <w:rFonts w:ascii="Arial" w:eastAsia="Times New Roman" w:hAnsi="Arial" w:cs="Arial"/>
          <w:b/>
          <w:kern w:val="0"/>
          <w:sz w:val="28"/>
          <w:szCs w:val="28"/>
          <w14:ligatures w14:val="none"/>
        </w:rPr>
        <w:t>:</w:t>
      </w:r>
    </w:p>
    <w:p w14:paraId="57467BDA" w14:textId="1716A246" w:rsidR="00E54062" w:rsidRDefault="00E54062" w:rsidP="00E54062">
      <w:pPr>
        <w:spacing w:after="0" w:line="240" w:lineRule="auto"/>
        <w:rPr>
          <w:rFonts w:ascii="Arial" w:eastAsia="Times New Roman" w:hAnsi="Arial" w:cs="Arial"/>
          <w:kern w:val="0"/>
          <w:sz w:val="28"/>
          <w:szCs w:val="28"/>
          <w14:ligatures w14:val="none"/>
        </w:rPr>
      </w:pPr>
      <w:r w:rsidRPr="00E54062">
        <w:rPr>
          <w:rFonts w:ascii="Arial" w:eastAsia="Times New Roman" w:hAnsi="Arial" w:cs="Arial"/>
          <w:kern w:val="0"/>
          <w:sz w:val="28"/>
          <w:szCs w:val="28"/>
          <w14:ligatures w14:val="none"/>
        </w:rPr>
        <w:t>The Bidder shall certify in writing under penalty of perjury, the minimum, if not exact, percentage of post -consumer material as defined in the Public Contract Code Section 12200, in products, materials, goods, or supplies offered or sold to the State regardless of whether the product meets the requirements of Section 12209. The Bidder shall include in the bid, the signed certification form that is available at:</w:t>
      </w:r>
    </w:p>
    <w:p w14:paraId="095654F5" w14:textId="77777777" w:rsidR="00E54062" w:rsidRPr="00E54062" w:rsidRDefault="00E54062" w:rsidP="00E54062">
      <w:pPr>
        <w:spacing w:after="0" w:line="240" w:lineRule="auto"/>
        <w:rPr>
          <w:rFonts w:ascii="Arial" w:eastAsia="Times New Roman" w:hAnsi="Arial" w:cs="Arial"/>
          <w:kern w:val="0"/>
          <w:sz w:val="28"/>
          <w:szCs w:val="28"/>
          <w14:ligatures w14:val="none"/>
        </w:rPr>
      </w:pPr>
    </w:p>
    <w:p w14:paraId="460A39F4" w14:textId="1760605D" w:rsidR="00E54062" w:rsidRPr="00E54062" w:rsidRDefault="00E54062" w:rsidP="00E54062">
      <w:pPr>
        <w:spacing w:after="0" w:line="240" w:lineRule="auto"/>
        <w:rPr>
          <w:rFonts w:ascii="Arial" w:eastAsia="Times New Roman" w:hAnsi="Arial" w:cs="Arial"/>
          <w:b/>
          <w:kern w:val="0"/>
          <w:sz w:val="28"/>
          <w:szCs w:val="28"/>
          <w:u w:val="single"/>
          <w14:ligatures w14:val="none"/>
        </w:rPr>
      </w:pPr>
      <w:hyperlink r:id="rId7" w:history="1">
        <w:r w:rsidRPr="00E54062">
          <w:rPr>
            <w:rFonts w:ascii="Arial" w:eastAsia="Times New Roman" w:hAnsi="Arial" w:cs="Arial"/>
            <w:color w:val="0000FF"/>
            <w:kern w:val="0"/>
            <w:sz w:val="28"/>
            <w:szCs w:val="28"/>
            <w:u w:val="single"/>
            <w14:ligatures w14:val="none"/>
          </w:rPr>
          <w:t>http://www.calrecycle.ca.gov/BuyRecycled/StateAgency/Forms/CIWMB074.doc</w:t>
        </w:r>
      </w:hyperlink>
    </w:p>
    <w:p w14:paraId="0C4D70DF" w14:textId="77777777" w:rsidR="00E54062" w:rsidRPr="00E54062" w:rsidRDefault="00E54062" w:rsidP="00E54062">
      <w:pPr>
        <w:spacing w:after="0" w:line="240" w:lineRule="auto"/>
        <w:rPr>
          <w:rFonts w:ascii="Arial" w:eastAsia="Times New Roman" w:hAnsi="Arial" w:cs="Arial"/>
          <w:b/>
          <w:bCs/>
          <w:kern w:val="0"/>
          <w:sz w:val="28"/>
          <w:szCs w:val="28"/>
          <w:u w:val="single"/>
          <w14:ligatures w14:val="none"/>
        </w:rPr>
      </w:pPr>
    </w:p>
    <w:p w14:paraId="37DFC270" w14:textId="58A321F9" w:rsidR="00E54062" w:rsidRDefault="00974B91" w:rsidP="00E54062">
      <w:pPr>
        <w:spacing w:after="0" w:line="240" w:lineRule="auto"/>
        <w:rPr>
          <w:rFonts w:ascii="Arial" w:eastAsia="Times New Roman" w:hAnsi="Arial" w:cs="Arial"/>
          <w:b/>
          <w:bCs/>
          <w:kern w:val="0"/>
          <w:sz w:val="28"/>
          <w:szCs w:val="28"/>
          <w14:ligatures w14:val="none"/>
        </w:rPr>
      </w:pPr>
      <w:r w:rsidRPr="00E54062">
        <w:rPr>
          <w:rFonts w:ascii="Arial" w:eastAsia="Times New Roman" w:hAnsi="Arial" w:cs="Arial"/>
          <w:b/>
          <w:bCs/>
          <w:kern w:val="0"/>
          <w:sz w:val="28"/>
          <w:szCs w:val="28"/>
          <w:u w:val="single"/>
          <w14:ligatures w14:val="none"/>
        </w:rPr>
        <w:t>Payee Data Record</w:t>
      </w:r>
      <w:r w:rsidR="00E54062" w:rsidRPr="00E54062">
        <w:rPr>
          <w:rFonts w:ascii="Arial" w:eastAsia="Times New Roman" w:hAnsi="Arial" w:cs="Arial"/>
          <w:b/>
          <w:bCs/>
          <w:kern w:val="0"/>
          <w:sz w:val="28"/>
          <w:szCs w:val="28"/>
          <w14:ligatures w14:val="none"/>
        </w:rPr>
        <w:t>:</w:t>
      </w:r>
    </w:p>
    <w:p w14:paraId="00FF07CC" w14:textId="1E330779" w:rsidR="00E54062" w:rsidRPr="00E54062" w:rsidRDefault="00E54062" w:rsidP="00E54062">
      <w:pPr>
        <w:spacing w:after="0" w:line="240" w:lineRule="auto"/>
        <w:rPr>
          <w:rFonts w:ascii="Arial" w:eastAsia="Times New Roman" w:hAnsi="Arial" w:cs="Arial"/>
          <w:kern w:val="0"/>
          <w:sz w:val="28"/>
          <w:szCs w:val="28"/>
          <w14:ligatures w14:val="none"/>
        </w:rPr>
      </w:pPr>
      <w:r w:rsidRPr="00E54062">
        <w:rPr>
          <w:rFonts w:ascii="Arial" w:eastAsia="Times New Roman" w:hAnsi="Arial" w:cs="Arial"/>
          <w:kern w:val="0"/>
          <w:sz w:val="28"/>
          <w:szCs w:val="28"/>
          <w14:ligatures w14:val="none"/>
        </w:rPr>
        <w:t xml:space="preserve">All bidders will be required to submit a Payee Data Record, STD. Form 204 listing their Taxpayer Identification Number with their bid response if </w:t>
      </w:r>
      <w:proofErr w:type="gramStart"/>
      <w:r w:rsidRPr="00E54062">
        <w:rPr>
          <w:rFonts w:ascii="Arial" w:eastAsia="Times New Roman" w:hAnsi="Arial" w:cs="Arial"/>
          <w:kern w:val="0"/>
          <w:sz w:val="28"/>
          <w:szCs w:val="28"/>
          <w14:ligatures w14:val="none"/>
        </w:rPr>
        <w:t>a STD</w:t>
      </w:r>
      <w:proofErr w:type="gramEnd"/>
      <w:r w:rsidRPr="00E54062">
        <w:rPr>
          <w:rFonts w:ascii="Arial" w:eastAsia="Times New Roman" w:hAnsi="Arial" w:cs="Arial"/>
          <w:kern w:val="0"/>
          <w:sz w:val="28"/>
          <w:szCs w:val="28"/>
          <w14:ligatures w14:val="none"/>
        </w:rPr>
        <w:t xml:space="preserve"> Form 204 is not already on file.   An electronic version of this form can be found at:</w:t>
      </w:r>
    </w:p>
    <w:p w14:paraId="52DADF32" w14:textId="77777777" w:rsidR="00E54062" w:rsidRPr="00E54062" w:rsidRDefault="00E54062" w:rsidP="00E54062">
      <w:pPr>
        <w:spacing w:after="0" w:line="240" w:lineRule="auto"/>
        <w:rPr>
          <w:rFonts w:ascii="Arial" w:eastAsia="Times New Roman" w:hAnsi="Arial" w:cs="Arial"/>
          <w:kern w:val="0"/>
          <w:sz w:val="28"/>
          <w:szCs w:val="28"/>
          <w14:ligatures w14:val="none"/>
        </w:rPr>
      </w:pPr>
    </w:p>
    <w:p w14:paraId="31B162F3" w14:textId="77777777" w:rsidR="00E54062" w:rsidRPr="00E54062" w:rsidRDefault="00E54062" w:rsidP="00E54062">
      <w:pPr>
        <w:spacing w:after="0" w:line="240" w:lineRule="auto"/>
        <w:rPr>
          <w:rFonts w:ascii="Arial" w:eastAsia="Times New Roman" w:hAnsi="Arial" w:cs="Arial"/>
          <w:kern w:val="0"/>
          <w:sz w:val="28"/>
          <w:szCs w:val="28"/>
          <w14:ligatures w14:val="none"/>
        </w:rPr>
      </w:pPr>
      <w:hyperlink r:id="rId8" w:history="1">
        <w:r w:rsidRPr="00E54062">
          <w:rPr>
            <w:rFonts w:ascii="Arial" w:eastAsia="Times New Roman" w:hAnsi="Arial" w:cs="Arial"/>
            <w:color w:val="0000FF"/>
            <w:kern w:val="0"/>
            <w:sz w:val="28"/>
            <w:szCs w:val="28"/>
            <w:u w:val="single"/>
            <w14:ligatures w14:val="none"/>
          </w:rPr>
          <w:t>http://www.documents.dgs.ca.gov/osp/pdf/std204.pdf</w:t>
        </w:r>
      </w:hyperlink>
    </w:p>
    <w:p w14:paraId="0E1EDB68" w14:textId="77777777" w:rsidR="00093F24" w:rsidRDefault="00093F24" w:rsidP="00E54062">
      <w:pPr>
        <w:spacing w:after="0" w:line="240" w:lineRule="auto"/>
        <w:rPr>
          <w:rFonts w:ascii="Arial" w:eastAsia="Times New Roman" w:hAnsi="Arial" w:cs="Arial"/>
          <w:b/>
          <w:bCs/>
          <w:kern w:val="0"/>
          <w:sz w:val="28"/>
          <w:szCs w:val="28"/>
          <w:u w:val="single"/>
          <w14:ligatures w14:val="none"/>
        </w:rPr>
      </w:pPr>
    </w:p>
    <w:p w14:paraId="5FE36248" w14:textId="58569F01" w:rsidR="00E54062" w:rsidRPr="00E54062" w:rsidRDefault="00974B91" w:rsidP="00E54062">
      <w:pPr>
        <w:spacing w:after="0" w:line="240" w:lineRule="auto"/>
        <w:rPr>
          <w:rFonts w:ascii="Arial" w:eastAsia="Times New Roman" w:hAnsi="Arial" w:cs="Arial"/>
          <w:bCs/>
          <w:kern w:val="0"/>
          <w:sz w:val="28"/>
          <w:szCs w:val="28"/>
          <w14:ligatures w14:val="none"/>
        </w:rPr>
      </w:pPr>
      <w:r w:rsidRPr="00974B91">
        <w:rPr>
          <w:rFonts w:ascii="Arial" w:eastAsia="Times New Roman" w:hAnsi="Arial" w:cs="Arial"/>
          <w:b/>
          <w:bCs/>
          <w:kern w:val="0"/>
          <w:sz w:val="28"/>
          <w:szCs w:val="28"/>
          <w:u w:val="single"/>
          <w14:ligatures w14:val="none"/>
        </w:rPr>
        <w:t>Seller’s Permit</w:t>
      </w:r>
      <w:r w:rsidR="00E54062" w:rsidRPr="00E54062">
        <w:rPr>
          <w:rFonts w:ascii="Arial" w:eastAsia="Times New Roman" w:hAnsi="Arial" w:cs="Arial"/>
          <w:bCs/>
          <w:kern w:val="0"/>
          <w:sz w:val="28"/>
          <w:szCs w:val="28"/>
          <w14:ligatures w14:val="none"/>
        </w:rPr>
        <w:t xml:space="preserve">: </w:t>
      </w:r>
    </w:p>
    <w:p w14:paraId="313E4963" w14:textId="3884239E" w:rsidR="005C1931" w:rsidRDefault="00E54062" w:rsidP="00E54062">
      <w:pPr>
        <w:spacing w:after="0" w:line="240" w:lineRule="auto"/>
        <w:rPr>
          <w:rFonts w:ascii="Arial" w:eastAsia="Times New Roman" w:hAnsi="Arial" w:cs="Arial"/>
          <w:bCs/>
          <w:kern w:val="0"/>
          <w:sz w:val="28"/>
          <w:szCs w:val="28"/>
          <w14:ligatures w14:val="none"/>
        </w:rPr>
      </w:pPr>
      <w:r w:rsidRPr="00E54062">
        <w:rPr>
          <w:rFonts w:ascii="Arial" w:eastAsia="Times New Roman" w:hAnsi="Arial" w:cs="Arial"/>
          <w:bCs/>
          <w:kern w:val="0"/>
          <w:sz w:val="28"/>
          <w:szCs w:val="28"/>
          <w14:ligatures w14:val="none"/>
        </w:rPr>
        <w:t>All bidders must provide their company’s California retailer’s seller’s permit or certification of registration and, if applicable, the permit or certification of all participating affiliates, issued by California’s State Board of Equalization (BOE), pursuant to all requirements as set form in Sections 6487, 7101 and sections 6452.1, 6487.3, 18510 of the Revenue and Taxation Code, and Section 10295.1 of the Public Contract code.  Provide the BOE permit number in the space provided on the DR 815 (or attach a copy of the permit with your quote.)</w:t>
      </w:r>
    </w:p>
    <w:p w14:paraId="18A4AA10" w14:textId="486F71BC" w:rsidR="00E54062" w:rsidRDefault="00974B91" w:rsidP="00E54062">
      <w:pPr>
        <w:spacing w:after="0" w:line="240" w:lineRule="auto"/>
        <w:rPr>
          <w:rFonts w:ascii="Arial" w:eastAsia="Times New Roman" w:hAnsi="Arial" w:cs="Arial"/>
          <w:b/>
          <w:kern w:val="0"/>
          <w:sz w:val="28"/>
          <w:szCs w:val="28"/>
          <w14:ligatures w14:val="none"/>
        </w:rPr>
      </w:pPr>
      <w:r w:rsidRPr="00E54062">
        <w:rPr>
          <w:rFonts w:ascii="Arial" w:eastAsia="Times New Roman" w:hAnsi="Arial" w:cs="Arial"/>
          <w:b/>
          <w:kern w:val="0"/>
          <w:sz w:val="28"/>
          <w:szCs w:val="28"/>
          <w:u w:val="single"/>
          <w14:ligatures w14:val="none"/>
        </w:rPr>
        <w:t>Prohibition On Tax Delinquents Quoting (Ab 1424)</w:t>
      </w:r>
      <w:r w:rsidRPr="00E54062">
        <w:rPr>
          <w:rFonts w:ascii="Arial" w:eastAsia="Times New Roman" w:hAnsi="Arial" w:cs="Arial"/>
          <w:b/>
          <w:kern w:val="0"/>
          <w:sz w:val="28"/>
          <w:szCs w:val="28"/>
          <w14:ligatures w14:val="none"/>
        </w:rPr>
        <w:t>:</w:t>
      </w:r>
    </w:p>
    <w:p w14:paraId="75F664F7" w14:textId="6D3F419B" w:rsidR="00E54062" w:rsidRPr="00E54062" w:rsidRDefault="00E54062" w:rsidP="00E54062">
      <w:pPr>
        <w:spacing w:after="0" w:line="240" w:lineRule="auto"/>
        <w:rPr>
          <w:rFonts w:ascii="Arial" w:eastAsia="Times New Roman" w:hAnsi="Arial" w:cs="Arial"/>
          <w:b/>
          <w:kern w:val="0"/>
          <w:sz w:val="28"/>
          <w:szCs w:val="28"/>
          <w:u w:val="single"/>
          <w14:ligatures w14:val="none"/>
        </w:rPr>
      </w:pPr>
      <w:r w:rsidRPr="00E54062">
        <w:rPr>
          <w:rFonts w:ascii="Arial" w:eastAsia="Times New Roman" w:hAnsi="Arial" w:cs="Arial"/>
          <w:kern w:val="0"/>
          <w:sz w:val="28"/>
          <w:szCs w:val="28"/>
          <w14:ligatures w14:val="none"/>
        </w:rPr>
        <w:t xml:space="preserve">Public Contract Code section 10295.4 provides that a state agency shall not </w:t>
      </w:r>
      <w:r w:rsidR="009545B3" w:rsidRPr="00E54062">
        <w:rPr>
          <w:rFonts w:ascii="Arial" w:eastAsia="Times New Roman" w:hAnsi="Arial" w:cs="Arial"/>
          <w:kern w:val="0"/>
          <w:sz w:val="28"/>
          <w:szCs w:val="28"/>
          <w14:ligatures w14:val="none"/>
        </w:rPr>
        <w:t>enter</w:t>
      </w:r>
      <w:r w:rsidRPr="00E54062">
        <w:rPr>
          <w:rFonts w:ascii="Arial" w:eastAsia="Times New Roman" w:hAnsi="Arial" w:cs="Arial"/>
          <w:kern w:val="0"/>
          <w:sz w:val="28"/>
          <w:szCs w:val="28"/>
          <w14:ligatures w14:val="none"/>
        </w:rPr>
        <w:t xml:space="preserve"> any contract for goods or services with a contractor whose name appears on either list of the 500 largest tax delinquencies pursuant to Section 7063 or 19195 of the Revenue and Taxation Code. This section applies to contracts executed on or after July 1, 2012. The Franchise Tax Board (FTB) and the California Board of Equalization (BOE) will post and periodically update lists of the 500 largest tax delinquencies on their websites as required by law. Starting on July 1, </w:t>
      </w:r>
      <w:r w:rsidR="009545B3" w:rsidRPr="00E54062">
        <w:rPr>
          <w:rFonts w:ascii="Arial" w:eastAsia="Times New Roman" w:hAnsi="Arial" w:cs="Arial"/>
          <w:kern w:val="0"/>
          <w:sz w:val="28"/>
          <w:szCs w:val="28"/>
          <w14:ligatures w14:val="none"/>
        </w:rPr>
        <w:t>2012,</w:t>
      </w:r>
      <w:r w:rsidRPr="00E54062">
        <w:rPr>
          <w:rFonts w:ascii="Arial" w:eastAsia="Times New Roman" w:hAnsi="Arial" w:cs="Arial"/>
          <w:kern w:val="0"/>
          <w:sz w:val="28"/>
          <w:szCs w:val="28"/>
          <w14:ligatures w14:val="none"/>
        </w:rPr>
        <w:t xml:space="preserve"> prior to executing contracts state agencies must check the FTB and BOE lists to ensure the proposed awardee/vendor is not on either list. If the proposed awardee is on either list the quote may be considered non-responsive.</w:t>
      </w:r>
    </w:p>
    <w:p w14:paraId="088C57F0" w14:textId="77777777" w:rsidR="00E54062" w:rsidRPr="00E54062" w:rsidRDefault="00E54062" w:rsidP="00E54062">
      <w:pPr>
        <w:spacing w:after="0" w:line="240" w:lineRule="auto"/>
        <w:rPr>
          <w:rFonts w:ascii="Arial" w:eastAsia="Times New Roman" w:hAnsi="Arial" w:cs="Arial"/>
          <w:kern w:val="0"/>
          <w:sz w:val="28"/>
          <w:szCs w:val="28"/>
          <w14:ligatures w14:val="none"/>
        </w:rPr>
      </w:pPr>
    </w:p>
    <w:p w14:paraId="291214FF" w14:textId="066504E6" w:rsidR="00E54062" w:rsidRDefault="00974B91" w:rsidP="00E54062">
      <w:pPr>
        <w:spacing w:after="0" w:line="240" w:lineRule="auto"/>
        <w:rPr>
          <w:rFonts w:ascii="Arial" w:eastAsia="Times New Roman" w:hAnsi="Arial" w:cs="Arial"/>
          <w:b/>
          <w:kern w:val="0"/>
          <w:sz w:val="28"/>
          <w:szCs w:val="28"/>
          <w14:ligatures w14:val="none"/>
        </w:rPr>
      </w:pPr>
      <w:r w:rsidRPr="00E54062">
        <w:rPr>
          <w:rFonts w:ascii="Arial" w:eastAsia="Times New Roman" w:hAnsi="Arial" w:cs="Arial"/>
          <w:b/>
          <w:kern w:val="0"/>
          <w:sz w:val="28"/>
          <w:szCs w:val="28"/>
          <w:u w:val="single"/>
          <w14:ligatures w14:val="none"/>
        </w:rPr>
        <w:t>Darfur Contracting Act Certification</w:t>
      </w:r>
      <w:r w:rsidR="00E54062" w:rsidRPr="00E54062">
        <w:rPr>
          <w:rFonts w:ascii="Arial" w:eastAsia="Times New Roman" w:hAnsi="Arial" w:cs="Arial"/>
          <w:b/>
          <w:kern w:val="0"/>
          <w:sz w:val="28"/>
          <w:szCs w:val="28"/>
          <w14:ligatures w14:val="none"/>
        </w:rPr>
        <w:t>:</w:t>
      </w:r>
    </w:p>
    <w:p w14:paraId="6F44EA65" w14:textId="50923C59" w:rsidR="00E54062" w:rsidRPr="00E54062" w:rsidRDefault="00E54062" w:rsidP="00E54062">
      <w:pPr>
        <w:spacing w:after="0" w:line="240" w:lineRule="auto"/>
        <w:rPr>
          <w:rFonts w:ascii="Arial" w:eastAsia="Times New Roman" w:hAnsi="Arial" w:cs="Arial"/>
          <w:kern w:val="0"/>
          <w:sz w:val="28"/>
          <w:szCs w:val="28"/>
          <w14:ligatures w14:val="none"/>
        </w:rPr>
      </w:pPr>
      <w:r w:rsidRPr="00E54062">
        <w:rPr>
          <w:rFonts w:ascii="Arial" w:eastAsia="Times New Roman" w:hAnsi="Arial" w:cs="Arial"/>
          <w:kern w:val="0"/>
          <w:sz w:val="28"/>
          <w:szCs w:val="28"/>
          <w14:ligatures w14:val="none"/>
        </w:rPr>
        <w:t>Effective January 1, 2009, all solicitations for goods or services must address the requirements of the Darfur Contracting Act of 2008 (Act). (Public Contract Code sections 10475, et seq.; Stats. 2008, Ch. 272). The Act was passed by the California Legislature and signed into law by the Governor to preclude State agencies generally from contracting with “scrutinized” companies that do business in the African nation of Sudan (of which the Darfur region is a part), for the reasons described in Public Contract Code section 10475.</w:t>
      </w:r>
    </w:p>
    <w:p w14:paraId="41E11529" w14:textId="77777777" w:rsidR="00E54062" w:rsidRPr="00E54062" w:rsidRDefault="00E54062" w:rsidP="00E54062">
      <w:pPr>
        <w:spacing w:after="0" w:line="240" w:lineRule="auto"/>
        <w:rPr>
          <w:rFonts w:ascii="Arial" w:eastAsia="Times New Roman" w:hAnsi="Arial" w:cs="Arial"/>
          <w:kern w:val="0"/>
          <w:sz w:val="28"/>
          <w:szCs w:val="28"/>
          <w14:ligatures w14:val="none"/>
        </w:rPr>
      </w:pPr>
    </w:p>
    <w:p w14:paraId="72F59218" w14:textId="77777777" w:rsidR="00E54062" w:rsidRPr="00E54062" w:rsidRDefault="00E54062" w:rsidP="00E54062">
      <w:pPr>
        <w:spacing w:after="0" w:line="240" w:lineRule="auto"/>
        <w:rPr>
          <w:rFonts w:ascii="Arial" w:eastAsia="Times New Roman" w:hAnsi="Arial" w:cs="Arial"/>
          <w:kern w:val="0"/>
          <w:sz w:val="28"/>
          <w:szCs w:val="28"/>
          <w14:ligatures w14:val="none"/>
        </w:rPr>
      </w:pPr>
      <w:r w:rsidRPr="00E54062">
        <w:rPr>
          <w:rFonts w:ascii="Arial" w:eastAsia="Times New Roman" w:hAnsi="Arial" w:cs="Arial"/>
          <w:kern w:val="0"/>
          <w:sz w:val="28"/>
          <w:szCs w:val="28"/>
          <w14:ligatures w14:val="none"/>
        </w:rPr>
        <w:t xml:space="preserve">A scrutinized company is a company doing business in Sudan as defined in Public Contract Code section 10476. Scrutinized companies are ineligible </w:t>
      </w:r>
    </w:p>
    <w:p w14:paraId="51F29881" w14:textId="53A037FC" w:rsidR="00E54062" w:rsidRPr="00E54062" w:rsidRDefault="00E54062" w:rsidP="00E54062">
      <w:pPr>
        <w:spacing w:after="0" w:line="240" w:lineRule="auto"/>
        <w:rPr>
          <w:rFonts w:ascii="Arial" w:eastAsia="Times New Roman" w:hAnsi="Arial" w:cs="Arial"/>
          <w:kern w:val="0"/>
          <w:sz w:val="28"/>
          <w:szCs w:val="28"/>
          <w14:ligatures w14:val="none"/>
        </w:rPr>
      </w:pPr>
      <w:r w:rsidRPr="00E54062">
        <w:rPr>
          <w:rFonts w:ascii="Arial" w:eastAsia="Times New Roman" w:hAnsi="Arial" w:cs="Arial"/>
          <w:kern w:val="0"/>
          <w:sz w:val="28"/>
          <w:szCs w:val="28"/>
          <w14:ligatures w14:val="none"/>
        </w:rPr>
        <w:t xml:space="preserve">to, and cannot, quote on or submit a proposal for a contract with a </w:t>
      </w:r>
      <w:r w:rsidR="00253798" w:rsidRPr="00E54062">
        <w:rPr>
          <w:rFonts w:ascii="Arial" w:eastAsia="Times New Roman" w:hAnsi="Arial" w:cs="Arial"/>
          <w:kern w:val="0"/>
          <w:sz w:val="28"/>
          <w:szCs w:val="28"/>
          <w14:ligatures w14:val="none"/>
        </w:rPr>
        <w:t>state</w:t>
      </w:r>
      <w:r w:rsidRPr="00E54062">
        <w:rPr>
          <w:rFonts w:ascii="Arial" w:eastAsia="Times New Roman" w:hAnsi="Arial" w:cs="Arial"/>
          <w:kern w:val="0"/>
          <w:sz w:val="28"/>
          <w:szCs w:val="28"/>
          <w14:ligatures w14:val="none"/>
        </w:rPr>
        <w:t xml:space="preserve"> agency for goods or services. (Public Contract Code section 10477(a)).</w:t>
      </w:r>
    </w:p>
    <w:p w14:paraId="62D17B61" w14:textId="77777777" w:rsidR="00E54062" w:rsidRPr="00E54062" w:rsidRDefault="00E54062" w:rsidP="00E54062">
      <w:pPr>
        <w:spacing w:after="0" w:line="240" w:lineRule="auto"/>
        <w:rPr>
          <w:rFonts w:ascii="Arial" w:eastAsia="Times New Roman" w:hAnsi="Arial" w:cs="Arial"/>
          <w:kern w:val="0"/>
          <w:sz w:val="28"/>
          <w:szCs w:val="28"/>
          <w14:ligatures w14:val="none"/>
        </w:rPr>
      </w:pPr>
    </w:p>
    <w:p w14:paraId="0D473E07" w14:textId="1E101144" w:rsidR="00E54062" w:rsidRDefault="00E54062" w:rsidP="00E54062">
      <w:pPr>
        <w:spacing w:after="0" w:line="240" w:lineRule="auto"/>
        <w:rPr>
          <w:rFonts w:ascii="Arial" w:eastAsia="Times New Roman" w:hAnsi="Arial" w:cs="Arial"/>
          <w:kern w:val="0"/>
          <w:sz w:val="28"/>
          <w:szCs w:val="28"/>
          <w14:ligatures w14:val="none"/>
        </w:rPr>
      </w:pPr>
      <w:r w:rsidRPr="00E54062">
        <w:rPr>
          <w:rFonts w:ascii="Arial" w:eastAsia="Times New Roman" w:hAnsi="Arial" w:cs="Arial"/>
          <w:kern w:val="0"/>
          <w:sz w:val="28"/>
          <w:szCs w:val="28"/>
          <w14:ligatures w14:val="none"/>
        </w:rPr>
        <w:t>Therefore, Public Contract Code section 10478 (a) requires a company that currently has (or within the previous three years has had) business activities or other operations outside of the United States to certify that it is not a “scrutinized” company when it submits a quote or proposal to a State agency.</w:t>
      </w:r>
    </w:p>
    <w:p w14:paraId="7DDCE996" w14:textId="77777777" w:rsidR="00253798" w:rsidRPr="00E54062" w:rsidRDefault="00253798" w:rsidP="00E54062">
      <w:pPr>
        <w:spacing w:after="0" w:line="240" w:lineRule="auto"/>
        <w:rPr>
          <w:rFonts w:ascii="Arial" w:eastAsia="Times New Roman" w:hAnsi="Arial" w:cs="Arial"/>
          <w:kern w:val="0"/>
          <w:sz w:val="28"/>
          <w:szCs w:val="28"/>
          <w14:ligatures w14:val="none"/>
        </w:rPr>
      </w:pPr>
    </w:p>
    <w:p w14:paraId="01235515" w14:textId="77777777" w:rsidR="00E54062" w:rsidRPr="00E54062" w:rsidRDefault="00E54062" w:rsidP="00E54062">
      <w:pPr>
        <w:spacing w:after="0" w:line="240" w:lineRule="auto"/>
        <w:rPr>
          <w:rFonts w:ascii="Arial" w:eastAsia="Times New Roman" w:hAnsi="Arial" w:cs="Arial"/>
          <w:kern w:val="0"/>
          <w:sz w:val="28"/>
          <w:szCs w:val="28"/>
          <w14:ligatures w14:val="none"/>
        </w:rPr>
      </w:pPr>
      <w:r w:rsidRPr="00E54062">
        <w:rPr>
          <w:rFonts w:ascii="Arial" w:eastAsia="Times New Roman" w:hAnsi="Arial" w:cs="Arial"/>
          <w:kern w:val="0"/>
          <w:sz w:val="28"/>
          <w:szCs w:val="28"/>
          <w14:ligatures w14:val="none"/>
        </w:rPr>
        <w:t>A scrutinized company may still, however, submit a quote or proposal for a contract with a State agency for goods or services if the company first obtains permission from the Department of General Services (DGS) according to the criteria set forth in Public Contract Code section 10477(b).</w:t>
      </w:r>
    </w:p>
    <w:p w14:paraId="4383C57E" w14:textId="77777777" w:rsidR="00E54062" w:rsidRPr="00E54062" w:rsidRDefault="00E54062" w:rsidP="00E54062">
      <w:pPr>
        <w:spacing w:after="0" w:line="240" w:lineRule="auto"/>
        <w:rPr>
          <w:rFonts w:ascii="Arial" w:eastAsia="Times New Roman" w:hAnsi="Arial" w:cs="Arial"/>
          <w:kern w:val="0"/>
          <w:sz w:val="28"/>
          <w:szCs w:val="28"/>
          <w14:ligatures w14:val="none"/>
        </w:rPr>
      </w:pPr>
      <w:r w:rsidRPr="00E54062">
        <w:rPr>
          <w:rFonts w:ascii="Arial" w:eastAsia="Times New Roman" w:hAnsi="Arial" w:cs="Arial"/>
          <w:kern w:val="0"/>
          <w:sz w:val="28"/>
          <w:szCs w:val="28"/>
          <w14:ligatures w14:val="none"/>
        </w:rPr>
        <w:t xml:space="preserve">An electronic version of this form can be found at: </w:t>
      </w:r>
    </w:p>
    <w:p w14:paraId="313C5BD3" w14:textId="77777777" w:rsidR="00E54062" w:rsidRPr="00E54062" w:rsidRDefault="00E54062" w:rsidP="00E54062">
      <w:pPr>
        <w:spacing w:after="0" w:line="240" w:lineRule="auto"/>
        <w:rPr>
          <w:rFonts w:ascii="Arial" w:eastAsia="Times New Roman" w:hAnsi="Arial" w:cs="Arial"/>
          <w:kern w:val="0"/>
          <w:sz w:val="28"/>
          <w:szCs w:val="28"/>
          <w14:ligatures w14:val="none"/>
        </w:rPr>
      </w:pPr>
    </w:p>
    <w:p w14:paraId="739B85EA" w14:textId="66FE3C1D" w:rsidR="00E54062" w:rsidRDefault="00E54062" w:rsidP="00E54062">
      <w:pPr>
        <w:spacing w:after="0" w:line="240" w:lineRule="auto"/>
        <w:rPr>
          <w:rFonts w:ascii="Arial" w:eastAsia="Times New Roman" w:hAnsi="Arial" w:cs="Arial"/>
          <w:color w:val="0000FF"/>
          <w:kern w:val="0"/>
          <w:sz w:val="28"/>
          <w:szCs w:val="28"/>
          <w:u w:val="single"/>
          <w14:ligatures w14:val="none"/>
        </w:rPr>
      </w:pPr>
      <w:hyperlink r:id="rId9" w:history="1">
        <w:r w:rsidRPr="00E54062">
          <w:rPr>
            <w:rFonts w:ascii="Arial" w:eastAsia="Times New Roman" w:hAnsi="Arial" w:cs="Arial"/>
            <w:color w:val="0000FF"/>
            <w:kern w:val="0"/>
            <w:sz w:val="28"/>
            <w:szCs w:val="28"/>
            <w:u w:val="single"/>
            <w14:ligatures w14:val="none"/>
          </w:rPr>
          <w:t>http://www.documents.dgs.ca.gov/pd/poliproc/darfurcert072010.doc</w:t>
        </w:r>
      </w:hyperlink>
      <w:r w:rsidR="003A7CA6">
        <w:rPr>
          <w:rFonts w:ascii="Arial" w:eastAsia="Times New Roman" w:hAnsi="Arial" w:cs="Arial"/>
          <w:color w:val="0000FF"/>
          <w:kern w:val="0"/>
          <w:sz w:val="28"/>
          <w:szCs w:val="28"/>
          <w:u w:val="single"/>
          <w14:ligatures w14:val="none"/>
        </w:rPr>
        <w:t xml:space="preserve"> </w:t>
      </w:r>
    </w:p>
    <w:p w14:paraId="5247D3B1" w14:textId="77777777" w:rsidR="003A7CA6" w:rsidRDefault="003A7CA6" w:rsidP="00E54062">
      <w:pPr>
        <w:spacing w:after="0" w:line="240" w:lineRule="auto"/>
        <w:rPr>
          <w:rFonts w:ascii="Arial" w:eastAsia="Times New Roman" w:hAnsi="Arial" w:cs="Arial"/>
          <w:color w:val="0000FF"/>
          <w:kern w:val="0"/>
          <w:sz w:val="28"/>
          <w:szCs w:val="28"/>
          <w:u w:val="single"/>
          <w14:ligatures w14:val="none"/>
        </w:rPr>
      </w:pPr>
    </w:p>
    <w:p w14:paraId="6E4D798B" w14:textId="77777777" w:rsidR="00FE3086" w:rsidRPr="00B90550" w:rsidRDefault="00FE3086" w:rsidP="00FE3086">
      <w:pPr>
        <w:shd w:val="clear" w:color="auto" w:fill="FFFFFF"/>
        <w:spacing w:after="0" w:line="240" w:lineRule="auto"/>
        <w:rPr>
          <w:rFonts w:ascii="Arial" w:eastAsia="Calibri" w:hAnsi="Arial" w:cs="Arial"/>
          <w:color w:val="242424"/>
          <w:kern w:val="0"/>
          <w:sz w:val="28"/>
          <w:szCs w:val="28"/>
          <w:u w:val="single"/>
          <w14:ligatures w14:val="none"/>
        </w:rPr>
      </w:pPr>
      <w:r w:rsidRPr="00A735A6">
        <w:rPr>
          <w:rFonts w:ascii="Arial" w:eastAsia="Calibri" w:hAnsi="Arial" w:cs="Arial"/>
          <w:b/>
          <w:bCs/>
          <w:color w:val="242424"/>
          <w:kern w:val="0"/>
          <w:sz w:val="28"/>
          <w:szCs w:val="28"/>
          <w:u w:val="single"/>
          <w14:ligatures w14:val="none"/>
        </w:rPr>
        <w:t>Solicitations - GenAI Requirements - 2302</w:t>
      </w:r>
    </w:p>
    <w:p w14:paraId="2D3CCB20" w14:textId="77777777" w:rsidR="00FE3086" w:rsidRPr="00DB5C81" w:rsidRDefault="00FE3086" w:rsidP="00FE3086">
      <w:pPr>
        <w:spacing w:after="0" w:line="240" w:lineRule="auto"/>
        <w:rPr>
          <w:rFonts w:ascii="Arial" w:eastAsia="Calibri" w:hAnsi="Arial" w:cs="Arial"/>
          <w:color w:val="242424"/>
          <w:kern w:val="0"/>
          <w:sz w:val="28"/>
          <w:szCs w:val="28"/>
          <w14:ligatures w14:val="none"/>
        </w:rPr>
      </w:pPr>
      <w:r w:rsidRPr="00DB5C81">
        <w:rPr>
          <w:rFonts w:ascii="Arial" w:eastAsia="Calibri" w:hAnsi="Arial" w:cs="Arial"/>
          <w:color w:val="242424"/>
          <w:kern w:val="0"/>
          <w:sz w:val="28"/>
          <w:szCs w:val="28"/>
          <w14:ligatures w14:val="none"/>
        </w:rPr>
        <w:t>The State of California seeks to realize the potential benefits of GenAI, through the development and deployment of GenAI, while balancing the risks of these technologies.</w:t>
      </w:r>
    </w:p>
    <w:p w14:paraId="10494765" w14:textId="77777777" w:rsidR="00FE3086" w:rsidRPr="00DB5C81" w:rsidRDefault="00FE3086" w:rsidP="00FE3086">
      <w:pPr>
        <w:spacing w:after="0" w:line="240" w:lineRule="auto"/>
        <w:rPr>
          <w:rFonts w:ascii="Arial" w:eastAsia="Calibri" w:hAnsi="Arial" w:cs="Arial"/>
          <w:color w:val="242424"/>
          <w:kern w:val="0"/>
          <w:sz w:val="28"/>
          <w:szCs w:val="28"/>
          <w14:ligatures w14:val="none"/>
        </w:rPr>
      </w:pPr>
      <w:r w:rsidRPr="00DB5C81">
        <w:rPr>
          <w:rFonts w:ascii="Arial" w:eastAsia="Calibri" w:hAnsi="Arial" w:cs="Arial"/>
          <w:color w:val="242424"/>
          <w:kern w:val="0"/>
          <w:sz w:val="28"/>
          <w:szCs w:val="28"/>
          <w14:ligatures w14:val="none"/>
        </w:rPr>
        <w:t>Bidder/Offeror must notify the State in writing if it: (1) intends to provide GenAI as a deliverable to the State; or (2), intends to utilize GenAI, including GenAI from third parties, to complete all or a portion of any deliverable that materially impacts: (</w:t>
      </w:r>
      <w:proofErr w:type="spellStart"/>
      <w:r w:rsidRPr="00DB5C81">
        <w:rPr>
          <w:rFonts w:ascii="Arial" w:eastAsia="Calibri" w:hAnsi="Arial" w:cs="Arial"/>
          <w:color w:val="242424"/>
          <w:kern w:val="0"/>
          <w:sz w:val="28"/>
          <w:szCs w:val="28"/>
          <w14:ligatures w14:val="none"/>
        </w:rPr>
        <w:t>i</w:t>
      </w:r>
      <w:proofErr w:type="spellEnd"/>
      <w:r w:rsidRPr="00DB5C81">
        <w:rPr>
          <w:rFonts w:ascii="Arial" w:eastAsia="Calibri" w:hAnsi="Arial" w:cs="Arial"/>
          <w:color w:val="242424"/>
          <w:kern w:val="0"/>
          <w:sz w:val="28"/>
          <w:szCs w:val="28"/>
          <w14:ligatures w14:val="none"/>
        </w:rPr>
        <w:t>) functionality of a State system, (ii) risk to the State, or (iii) Contract performance.  For avoidance of doubt, the term "</w:t>
      </w:r>
      <w:proofErr w:type="gramStart"/>
      <w:r w:rsidRPr="00DB5C81">
        <w:rPr>
          <w:rFonts w:ascii="Arial" w:eastAsia="Calibri" w:hAnsi="Arial" w:cs="Arial"/>
          <w:color w:val="242424"/>
          <w:kern w:val="0"/>
          <w:sz w:val="28"/>
          <w:szCs w:val="28"/>
          <w14:ligatures w14:val="none"/>
        </w:rPr>
        <w:t>materially</w:t>
      </w:r>
      <w:proofErr w:type="gramEnd"/>
      <w:r w:rsidRPr="00DB5C81">
        <w:rPr>
          <w:rFonts w:ascii="Arial" w:eastAsia="Calibri" w:hAnsi="Arial" w:cs="Arial"/>
          <w:color w:val="242424"/>
          <w:kern w:val="0"/>
          <w:sz w:val="28"/>
          <w:szCs w:val="28"/>
          <w14:ligatures w14:val="none"/>
        </w:rPr>
        <w:t xml:space="preserve"> impacts" shall have the meaning set forth in State Administrative Manual (SAM) 4986.2.</w:t>
      </w:r>
    </w:p>
    <w:p w14:paraId="6644AD14" w14:textId="77777777" w:rsidR="00FE3086" w:rsidRPr="00DB5C81" w:rsidRDefault="00FE3086" w:rsidP="00FE3086">
      <w:pPr>
        <w:spacing w:after="0" w:line="240" w:lineRule="auto"/>
        <w:rPr>
          <w:rFonts w:ascii="Arial" w:eastAsia="Calibri" w:hAnsi="Arial" w:cs="Arial"/>
          <w:color w:val="242424"/>
          <w:kern w:val="0"/>
          <w:sz w:val="28"/>
          <w:szCs w:val="28"/>
          <w14:ligatures w14:val="none"/>
        </w:rPr>
      </w:pPr>
      <w:r w:rsidRPr="00DB5C81">
        <w:rPr>
          <w:rFonts w:ascii="Arial" w:eastAsia="Calibri" w:hAnsi="Arial" w:cs="Arial"/>
          <w:color w:val="242424"/>
          <w:kern w:val="0"/>
          <w:sz w:val="28"/>
          <w:szCs w:val="28"/>
          <w14:ligatures w14:val="none"/>
        </w:rPr>
        <w:t xml:space="preserve">Failure to report GenAI to the State may result in disqualification. The State reserves </w:t>
      </w:r>
      <w:proofErr w:type="gramStart"/>
      <w:r w:rsidRPr="00DB5C81">
        <w:rPr>
          <w:rFonts w:ascii="Arial" w:eastAsia="Calibri" w:hAnsi="Arial" w:cs="Arial"/>
          <w:color w:val="242424"/>
          <w:kern w:val="0"/>
          <w:sz w:val="28"/>
          <w:szCs w:val="28"/>
          <w14:ligatures w14:val="none"/>
        </w:rPr>
        <w:t>its</w:t>
      </w:r>
      <w:proofErr w:type="gramEnd"/>
      <w:r w:rsidRPr="00DB5C81">
        <w:rPr>
          <w:rFonts w:ascii="Arial" w:eastAsia="Calibri" w:hAnsi="Arial" w:cs="Arial"/>
          <w:color w:val="242424"/>
          <w:kern w:val="0"/>
          <w:sz w:val="28"/>
          <w:szCs w:val="28"/>
          <w14:ligatures w14:val="none"/>
        </w:rPr>
        <w:t xml:space="preserve"> right to seek any and all relief it may be entitled to as a result of such non-disclosure.</w:t>
      </w:r>
    </w:p>
    <w:p w14:paraId="73B0CBBA" w14:textId="77777777" w:rsidR="00FE3086" w:rsidRPr="00DB5C81" w:rsidRDefault="00FE3086" w:rsidP="00FE3086">
      <w:pPr>
        <w:spacing w:after="0" w:line="240" w:lineRule="auto"/>
        <w:rPr>
          <w:rFonts w:ascii="Arial" w:eastAsia="Calibri" w:hAnsi="Arial" w:cs="Arial"/>
          <w:color w:val="242424"/>
          <w:kern w:val="0"/>
          <w:sz w:val="28"/>
          <w:szCs w:val="28"/>
          <w14:ligatures w14:val="none"/>
        </w:rPr>
      </w:pPr>
      <w:r w:rsidRPr="00DB5C81">
        <w:rPr>
          <w:rFonts w:ascii="Arial" w:eastAsia="Calibri" w:hAnsi="Arial" w:cs="Arial"/>
          <w:color w:val="242424"/>
          <w:kern w:val="0"/>
          <w:sz w:val="28"/>
          <w:szCs w:val="28"/>
          <w14:ligatures w14:val="none"/>
        </w:rPr>
        <w:t>Upon notification by a Bidder/Offeror of GenAI as required, the state reserves the right to incorporate GenAI Special Provisions into the final contract or reject bids/offers that present an unacceptable level of risk to the state.</w:t>
      </w:r>
    </w:p>
    <w:p w14:paraId="60849B40" w14:textId="77777777" w:rsidR="00FE3086" w:rsidRDefault="00FE3086" w:rsidP="00FE3086">
      <w:pPr>
        <w:spacing w:after="0" w:line="240" w:lineRule="auto"/>
        <w:rPr>
          <w:rFonts w:ascii="Arial" w:eastAsia="Calibri" w:hAnsi="Arial" w:cs="Arial"/>
          <w:color w:val="242424"/>
          <w:kern w:val="0"/>
          <w:sz w:val="28"/>
          <w:szCs w:val="28"/>
          <w14:ligatures w14:val="none"/>
        </w:rPr>
      </w:pPr>
      <w:r w:rsidRPr="00DB5C81">
        <w:rPr>
          <w:rFonts w:ascii="Arial" w:eastAsia="Calibri" w:hAnsi="Arial" w:cs="Arial"/>
          <w:color w:val="242424"/>
          <w:kern w:val="0"/>
          <w:sz w:val="28"/>
          <w:szCs w:val="28"/>
          <w14:ligatures w14:val="none"/>
        </w:rPr>
        <w:t>Government Code 11549.64 defines “Generative Artificial Intelligence (GenAI)” as an artificial intelligence system that can generate derived synthetic content, including text, images, video, and audio that emulates the structure and characteristics of the system’s training data.</w:t>
      </w:r>
    </w:p>
    <w:p w14:paraId="7BED44AB" w14:textId="77777777" w:rsidR="00253798" w:rsidRDefault="00253798" w:rsidP="00E54062">
      <w:pPr>
        <w:spacing w:after="0" w:line="240" w:lineRule="auto"/>
        <w:rPr>
          <w:rFonts w:ascii="Arial" w:eastAsia="Times New Roman" w:hAnsi="Arial" w:cs="Arial"/>
          <w:b/>
          <w:kern w:val="0"/>
          <w:sz w:val="28"/>
          <w:szCs w:val="28"/>
          <w:u w:val="single"/>
          <w14:ligatures w14:val="none"/>
        </w:rPr>
      </w:pPr>
    </w:p>
    <w:p w14:paraId="685CE61A" w14:textId="5D2DAF23" w:rsidR="00253798" w:rsidRDefault="00253798" w:rsidP="00E54062">
      <w:pPr>
        <w:spacing w:after="0" w:line="240" w:lineRule="auto"/>
        <w:rPr>
          <w:rFonts w:ascii="Arial" w:eastAsia="Times New Roman" w:hAnsi="Arial" w:cs="Arial"/>
          <w:b/>
          <w:kern w:val="0"/>
          <w:sz w:val="28"/>
          <w:szCs w:val="28"/>
          <w:u w:val="single"/>
          <w14:ligatures w14:val="none"/>
        </w:rPr>
      </w:pPr>
      <w:r>
        <w:rPr>
          <w:rFonts w:ascii="Arial" w:eastAsia="Times New Roman" w:hAnsi="Arial" w:cs="Arial"/>
          <w:b/>
          <w:kern w:val="0"/>
          <w:sz w:val="28"/>
          <w:szCs w:val="28"/>
          <w:u w:val="single"/>
          <w14:ligatures w14:val="none"/>
        </w:rPr>
        <w:t>Executive Order N-6-22–Russia Sanctions</w:t>
      </w:r>
    </w:p>
    <w:p w14:paraId="2E716CC9" w14:textId="7090A001" w:rsidR="00253798" w:rsidRDefault="00253798" w:rsidP="00E54062">
      <w:pPr>
        <w:spacing w:after="0" w:line="240" w:lineRule="auto"/>
        <w:rPr>
          <w:rFonts w:ascii="Arial" w:eastAsia="Times New Roman" w:hAnsi="Arial" w:cs="Arial"/>
          <w:bCs/>
          <w:kern w:val="0"/>
          <w:sz w:val="28"/>
          <w:szCs w:val="28"/>
          <w14:ligatures w14:val="none"/>
        </w:rPr>
      </w:pPr>
      <w:r w:rsidRPr="00253798">
        <w:rPr>
          <w:rFonts w:ascii="Arial" w:eastAsia="Times New Roman" w:hAnsi="Arial" w:cs="Arial"/>
          <w:bCs/>
          <w:kern w:val="0"/>
          <w:sz w:val="28"/>
          <w:szCs w:val="28"/>
          <w14:ligatures w14:val="none"/>
        </w:rPr>
        <w:t xml:space="preserve">On March 4, 2022, Governor Gavin Newsom issued Executive Order N-6-22 (the EO) regarding Economic Sanctions against Russia and Russian entities and individuals. “Economic Sanctions” refers to sanctions imposed by the U.S. government in response to Russia’s actions in Ukraine, as well as any sanctions imposed under state law. By submitting a bid or proposal, Contractor represents that it is not a target of Economic Sanctions. Should the State determine Contractor is a target of Economic Sanctions or </w:t>
      </w:r>
      <w:proofErr w:type="gramStart"/>
      <w:r w:rsidRPr="00253798">
        <w:rPr>
          <w:rFonts w:ascii="Arial" w:eastAsia="Times New Roman" w:hAnsi="Arial" w:cs="Arial"/>
          <w:bCs/>
          <w:kern w:val="0"/>
          <w:sz w:val="28"/>
          <w:szCs w:val="28"/>
          <w14:ligatures w14:val="none"/>
        </w:rPr>
        <w:t>is conducting</w:t>
      </w:r>
      <w:proofErr w:type="gramEnd"/>
      <w:r w:rsidRPr="00253798">
        <w:rPr>
          <w:rFonts w:ascii="Arial" w:eastAsia="Times New Roman" w:hAnsi="Arial" w:cs="Arial"/>
          <w:bCs/>
          <w:kern w:val="0"/>
          <w:sz w:val="28"/>
          <w:szCs w:val="28"/>
          <w14:ligatures w14:val="none"/>
        </w:rPr>
        <w:t xml:space="preserve"> prohibited transactions with sanctioned individuals or entities, that shall be grounds for rejection of the Contractor’s bid/proposal any time prior to contract execution, or, if determined after contract execution, shall be grounds for termination by the State</w:t>
      </w:r>
    </w:p>
    <w:p w14:paraId="6CBCCF62" w14:textId="77777777" w:rsidR="00093F24" w:rsidRDefault="00093F24" w:rsidP="00E54062">
      <w:pPr>
        <w:spacing w:after="0" w:line="240" w:lineRule="auto"/>
        <w:rPr>
          <w:rFonts w:ascii="Arial" w:eastAsia="Times New Roman" w:hAnsi="Arial" w:cs="Arial"/>
          <w:b/>
          <w:kern w:val="0"/>
          <w:sz w:val="28"/>
          <w:szCs w:val="28"/>
          <w:u w:val="single"/>
          <w14:ligatures w14:val="none"/>
        </w:rPr>
      </w:pPr>
    </w:p>
    <w:p w14:paraId="1D4BC46E" w14:textId="50D3E9CA" w:rsidR="00253798" w:rsidRDefault="00974B91" w:rsidP="00E54062">
      <w:pPr>
        <w:spacing w:after="0" w:line="240" w:lineRule="auto"/>
        <w:rPr>
          <w:rFonts w:ascii="Arial" w:eastAsia="Times New Roman" w:hAnsi="Arial" w:cs="Arial"/>
          <w:b/>
          <w:kern w:val="0"/>
          <w:sz w:val="28"/>
          <w:szCs w:val="28"/>
          <w14:ligatures w14:val="none"/>
        </w:rPr>
      </w:pPr>
      <w:r w:rsidRPr="00E54062">
        <w:rPr>
          <w:rFonts w:ascii="Arial" w:eastAsia="Times New Roman" w:hAnsi="Arial" w:cs="Arial"/>
          <w:b/>
          <w:kern w:val="0"/>
          <w:sz w:val="28"/>
          <w:szCs w:val="28"/>
          <w:u w:val="single"/>
          <w14:ligatures w14:val="none"/>
        </w:rPr>
        <w:t>Federal Debarment, Suspension, Ineligibility and Voluntary Exclusion</w:t>
      </w:r>
      <w:r w:rsidRPr="00E54062">
        <w:rPr>
          <w:rFonts w:ascii="Arial" w:eastAsia="Times New Roman" w:hAnsi="Arial" w:cs="Arial"/>
          <w:b/>
          <w:kern w:val="0"/>
          <w:sz w:val="28"/>
          <w:szCs w:val="28"/>
          <w14:ligatures w14:val="none"/>
        </w:rPr>
        <w:t>:</w:t>
      </w:r>
    </w:p>
    <w:p w14:paraId="77A65DB4" w14:textId="7EBB64C8" w:rsidR="00E54062" w:rsidRDefault="00E54062" w:rsidP="00E54062">
      <w:pPr>
        <w:spacing w:after="0" w:line="240" w:lineRule="auto"/>
        <w:rPr>
          <w:rFonts w:ascii="Arial" w:eastAsia="Times New Roman" w:hAnsi="Arial" w:cs="Arial"/>
          <w:kern w:val="0"/>
          <w:sz w:val="28"/>
          <w:szCs w:val="28"/>
          <w14:ligatures w14:val="none"/>
        </w:rPr>
      </w:pPr>
      <w:r w:rsidRPr="00E54062">
        <w:rPr>
          <w:rFonts w:ascii="Arial" w:eastAsia="Times New Roman" w:hAnsi="Arial" w:cs="Arial"/>
          <w:kern w:val="0"/>
          <w:sz w:val="28"/>
          <w:szCs w:val="28"/>
          <w14:ligatures w14:val="none"/>
        </w:rPr>
        <w:t>Expenditures from this contract may involve Federal funds. The Federal Department of Labor requires all State agencies which are expending Federal funds to have in the contract file a certification by the contractor that they have not been debarred nor suspended from doing business with the Federal government.</w:t>
      </w:r>
    </w:p>
    <w:p w14:paraId="23A4B2E1" w14:textId="77777777" w:rsidR="00F26082" w:rsidRDefault="00F26082" w:rsidP="00E54062">
      <w:pPr>
        <w:spacing w:after="0" w:line="240" w:lineRule="auto"/>
        <w:rPr>
          <w:rFonts w:ascii="Arial" w:eastAsia="Times New Roman" w:hAnsi="Arial" w:cs="Arial"/>
          <w:kern w:val="0"/>
          <w:sz w:val="28"/>
          <w:szCs w:val="28"/>
          <w14:ligatures w14:val="none"/>
        </w:rPr>
      </w:pPr>
    </w:p>
    <w:p w14:paraId="5ADE3489" w14:textId="2BE72647" w:rsidR="00F26082" w:rsidRDefault="00F26082" w:rsidP="00E54062">
      <w:pPr>
        <w:spacing w:after="0" w:line="240" w:lineRule="auto"/>
        <w:rPr>
          <w:rFonts w:ascii="Arial" w:eastAsia="Times New Roman" w:hAnsi="Arial" w:cs="Arial"/>
          <w:b/>
          <w:bCs/>
          <w:color w:val="000000"/>
          <w:kern w:val="0"/>
          <w:sz w:val="28"/>
          <w:szCs w:val="28"/>
          <w:u w:val="single"/>
          <w14:ligatures w14:val="none"/>
        </w:rPr>
      </w:pPr>
      <w:r w:rsidRPr="00F26082">
        <w:rPr>
          <w:rFonts w:ascii="Arial" w:eastAsia="Times New Roman" w:hAnsi="Arial" w:cs="Arial"/>
          <w:b/>
          <w:bCs/>
          <w:color w:val="000000"/>
          <w:kern w:val="0"/>
          <w:sz w:val="28"/>
          <w:szCs w:val="28"/>
          <w:u w:val="single"/>
          <w14:ligatures w14:val="none"/>
        </w:rPr>
        <w:t>Target Area Contract Preference Act (TACPA)</w:t>
      </w:r>
      <w:r w:rsidR="005C1931">
        <w:rPr>
          <w:rFonts w:ascii="Arial" w:eastAsia="Times New Roman" w:hAnsi="Arial" w:cs="Arial"/>
          <w:b/>
          <w:bCs/>
          <w:color w:val="000000"/>
          <w:kern w:val="0"/>
          <w:sz w:val="28"/>
          <w:szCs w:val="28"/>
          <w:u w:val="single"/>
          <w14:ligatures w14:val="none"/>
        </w:rPr>
        <w:t>:</w:t>
      </w:r>
    </w:p>
    <w:p w14:paraId="66239535" w14:textId="37344EA7" w:rsidR="00F26082" w:rsidRPr="00F26082" w:rsidRDefault="00F26082" w:rsidP="00F26082">
      <w:pPr>
        <w:shd w:val="clear" w:color="auto" w:fill="FFFFFF"/>
        <w:spacing w:after="120" w:line="240" w:lineRule="auto"/>
        <w:rPr>
          <w:rFonts w:ascii="Arial" w:eastAsia="Times New Roman" w:hAnsi="Arial" w:cs="Arial"/>
          <w:color w:val="000000"/>
          <w:kern w:val="0"/>
          <w:sz w:val="28"/>
          <w:szCs w:val="28"/>
          <w14:ligatures w14:val="none"/>
        </w:rPr>
      </w:pPr>
      <w:r>
        <w:rPr>
          <w:rFonts w:ascii="Arial" w:eastAsia="Times New Roman" w:hAnsi="Arial" w:cs="Arial"/>
          <w:color w:val="000000"/>
          <w:kern w:val="0"/>
          <w:sz w:val="28"/>
          <w:szCs w:val="28"/>
          <w14:ligatures w14:val="none"/>
        </w:rPr>
        <w:t>S</w:t>
      </w:r>
      <w:r w:rsidRPr="00F26082">
        <w:rPr>
          <w:rFonts w:ascii="Arial" w:eastAsia="Times New Roman" w:hAnsi="Arial" w:cs="Arial"/>
          <w:color w:val="000000"/>
          <w:kern w:val="0"/>
          <w:sz w:val="28"/>
          <w:szCs w:val="28"/>
          <w14:ligatures w14:val="none"/>
        </w:rPr>
        <w:t>olicitation</w:t>
      </w:r>
      <w:r>
        <w:rPr>
          <w:rFonts w:ascii="Arial" w:eastAsia="Times New Roman" w:hAnsi="Arial" w:cs="Arial"/>
          <w:color w:val="000000"/>
          <w:kern w:val="0"/>
          <w:sz w:val="28"/>
          <w:szCs w:val="28"/>
          <w14:ligatures w14:val="none"/>
        </w:rPr>
        <w:t xml:space="preserve">s for </w:t>
      </w:r>
      <w:r w:rsidR="001B2B61">
        <w:rPr>
          <w:rFonts w:ascii="Arial" w:eastAsia="Times New Roman" w:hAnsi="Arial" w:cs="Arial"/>
          <w:color w:val="000000"/>
          <w:kern w:val="0"/>
          <w:sz w:val="28"/>
          <w:szCs w:val="28"/>
          <w14:ligatures w14:val="none"/>
        </w:rPr>
        <w:t>procurements of</w:t>
      </w:r>
      <w:r>
        <w:rPr>
          <w:rFonts w:ascii="Arial" w:eastAsia="Times New Roman" w:hAnsi="Arial" w:cs="Arial"/>
          <w:color w:val="000000"/>
          <w:kern w:val="0"/>
          <w:sz w:val="28"/>
          <w:szCs w:val="28"/>
          <w14:ligatures w14:val="none"/>
        </w:rPr>
        <w:t xml:space="preserve"> </w:t>
      </w:r>
      <w:r w:rsidRPr="00F26082">
        <w:rPr>
          <w:rFonts w:ascii="Arial" w:eastAsia="Times New Roman" w:hAnsi="Arial" w:cs="Arial"/>
          <w:color w:val="000000"/>
          <w:kern w:val="0"/>
          <w:sz w:val="28"/>
          <w:szCs w:val="28"/>
          <w14:ligatures w14:val="none"/>
        </w:rPr>
        <w:t>more than $</w:t>
      </w:r>
      <w:r w:rsidR="00256697" w:rsidRPr="00F26082">
        <w:rPr>
          <w:rFonts w:ascii="Arial" w:eastAsia="Times New Roman" w:hAnsi="Arial" w:cs="Arial"/>
          <w:color w:val="000000"/>
          <w:kern w:val="0"/>
          <w:sz w:val="28"/>
          <w:szCs w:val="28"/>
          <w14:ligatures w14:val="none"/>
        </w:rPr>
        <w:t>100,000</w:t>
      </w:r>
      <w:r>
        <w:rPr>
          <w:rFonts w:ascii="Arial" w:eastAsia="Times New Roman" w:hAnsi="Arial" w:cs="Arial"/>
          <w:color w:val="000000"/>
          <w:kern w:val="0"/>
          <w:sz w:val="28"/>
          <w:szCs w:val="28"/>
          <w14:ligatures w14:val="none"/>
        </w:rPr>
        <w:t xml:space="preserve"> </w:t>
      </w:r>
      <w:proofErr w:type="gramStart"/>
      <w:r w:rsidRPr="00F26082">
        <w:rPr>
          <w:rFonts w:ascii="Arial" w:eastAsia="Times New Roman" w:hAnsi="Arial" w:cs="Arial"/>
          <w:color w:val="000000"/>
          <w:kern w:val="0"/>
          <w:sz w:val="28"/>
          <w:szCs w:val="28"/>
          <w14:ligatures w14:val="none"/>
        </w:rPr>
        <w:t>provides</w:t>
      </w:r>
      <w:proofErr w:type="gramEnd"/>
      <w:r w:rsidRPr="00F26082">
        <w:rPr>
          <w:rFonts w:ascii="Arial" w:eastAsia="Times New Roman" w:hAnsi="Arial" w:cs="Arial"/>
          <w:color w:val="000000"/>
          <w:kern w:val="0"/>
          <w:sz w:val="28"/>
          <w:szCs w:val="28"/>
          <w14:ligatures w14:val="none"/>
        </w:rPr>
        <w:t xml:space="preserve"> for the optional T</w:t>
      </w:r>
      <w:bookmarkStart w:id="0" w:name="_Hlk157766011"/>
      <w:r w:rsidRPr="00F26082">
        <w:rPr>
          <w:rFonts w:ascii="Arial" w:eastAsia="Times New Roman" w:hAnsi="Arial" w:cs="Arial"/>
          <w:color w:val="000000"/>
          <w:kern w:val="0"/>
          <w:sz w:val="28"/>
          <w:szCs w:val="28"/>
          <w14:ligatures w14:val="none"/>
        </w:rPr>
        <w:t>arget Area Contract Preference Act (TACPA) preference</w:t>
      </w:r>
      <w:bookmarkEnd w:id="0"/>
      <w:r w:rsidRPr="00F26082">
        <w:rPr>
          <w:rFonts w:ascii="Arial" w:eastAsia="Times New Roman" w:hAnsi="Arial" w:cs="Arial"/>
          <w:color w:val="000000"/>
          <w:kern w:val="0"/>
          <w:sz w:val="28"/>
          <w:szCs w:val="28"/>
          <w14:ligatures w14:val="none"/>
        </w:rPr>
        <w:t>. Bidders are not required to apply for this preference.  Denial of the TACPA preference request is not a basis for rejection of the bid/offer.</w:t>
      </w:r>
    </w:p>
    <w:p w14:paraId="7E200138" w14:textId="77777777" w:rsidR="00F26082" w:rsidRPr="00F26082" w:rsidRDefault="00F26082" w:rsidP="00F26082">
      <w:pPr>
        <w:shd w:val="clear" w:color="auto" w:fill="FFFFFF"/>
        <w:spacing w:after="180" w:line="240" w:lineRule="auto"/>
        <w:rPr>
          <w:rFonts w:ascii="Arial" w:eastAsia="Times New Roman" w:hAnsi="Arial" w:cs="Arial"/>
          <w:color w:val="000000"/>
          <w:kern w:val="0"/>
          <w:sz w:val="28"/>
          <w:szCs w:val="28"/>
          <w14:ligatures w14:val="none"/>
        </w:rPr>
      </w:pPr>
      <w:r w:rsidRPr="00F26082">
        <w:rPr>
          <w:rFonts w:ascii="Arial" w:eastAsia="Times New Roman" w:hAnsi="Arial" w:cs="Arial"/>
          <w:color w:val="000000"/>
          <w:kern w:val="0"/>
          <w:sz w:val="28"/>
          <w:szCs w:val="28"/>
          <w14:ligatures w14:val="none"/>
        </w:rPr>
        <w:t>The TACPA workplace and workforce preferences will be evaluated for this solicitation. California-based companies seeking TACPA preferences will need to complete and submit preference request forms with the bid/offer. The following webpage contains required preference request forms and an interactive map to determine if a business is located within a TACPA qualified zone: </w:t>
      </w:r>
      <w:hyperlink r:id="rId10" w:tgtFrame="_blank" w:history="1">
        <w:r w:rsidRPr="00F26082">
          <w:rPr>
            <w:rFonts w:ascii="Arial" w:eastAsia="Times New Roman" w:hAnsi="Arial" w:cs="Arial"/>
            <w:color w:val="0066AA"/>
            <w:kern w:val="0"/>
            <w:sz w:val="28"/>
            <w:szCs w:val="28"/>
            <w:shd w:val="clear" w:color="auto" w:fill="FFFFFF"/>
            <w14:ligatures w14:val="none"/>
          </w:rPr>
          <w:t>Request-a Target-Area-Contract-Preference</w:t>
        </w:r>
      </w:hyperlink>
    </w:p>
    <w:p w14:paraId="2CDBC1EC" w14:textId="77777777" w:rsidR="00F26082" w:rsidRPr="00F26082" w:rsidRDefault="00F26082" w:rsidP="005C1931">
      <w:pPr>
        <w:shd w:val="clear" w:color="auto" w:fill="FFFFFF"/>
        <w:spacing w:after="0" w:line="240" w:lineRule="auto"/>
        <w:rPr>
          <w:rFonts w:ascii="Arial" w:eastAsia="Times New Roman" w:hAnsi="Arial" w:cs="Arial"/>
          <w:color w:val="000000"/>
          <w:kern w:val="0"/>
          <w:sz w:val="28"/>
          <w:szCs w:val="28"/>
          <w14:ligatures w14:val="none"/>
        </w:rPr>
      </w:pPr>
      <w:r w:rsidRPr="00F26082">
        <w:rPr>
          <w:rFonts w:ascii="Arial" w:eastAsia="Times New Roman" w:hAnsi="Arial" w:cs="Arial"/>
          <w:color w:val="000000"/>
          <w:kern w:val="0"/>
          <w:sz w:val="28"/>
          <w:szCs w:val="28"/>
          <w14:ligatures w14:val="none"/>
        </w:rPr>
        <w:t>By submitting TACPA forms, a bidder given a TACPA preference agrees to the TACPA contract provisions required by Government Code section </w:t>
      </w:r>
      <w:hyperlink r:id="rId11" w:tgtFrame="_blank" w:history="1">
        <w:r w:rsidRPr="00F26082">
          <w:rPr>
            <w:rFonts w:ascii="Arial" w:eastAsia="Times New Roman" w:hAnsi="Arial" w:cs="Arial"/>
            <w:color w:val="0066AA"/>
            <w:kern w:val="0"/>
            <w:sz w:val="28"/>
            <w:szCs w:val="28"/>
            <w14:ligatures w14:val="none"/>
          </w:rPr>
          <w:t>4535</w:t>
        </w:r>
      </w:hyperlink>
      <w:r w:rsidRPr="00F26082">
        <w:rPr>
          <w:rFonts w:ascii="Arial" w:eastAsia="Times New Roman" w:hAnsi="Arial" w:cs="Arial"/>
          <w:color w:val="000000"/>
          <w:kern w:val="0"/>
          <w:sz w:val="28"/>
          <w:szCs w:val="28"/>
          <w14:ligatures w14:val="none"/>
        </w:rPr>
        <w:t> and provided in section </w:t>
      </w:r>
      <w:hyperlink r:id="rId12" w:tgtFrame="_blank" w:history="1">
        <w:r w:rsidRPr="00F26082">
          <w:rPr>
            <w:rFonts w:ascii="Arial" w:eastAsia="Times New Roman" w:hAnsi="Arial" w:cs="Arial"/>
            <w:color w:val="0066AA"/>
            <w:kern w:val="0"/>
            <w:sz w:val="28"/>
            <w:szCs w:val="28"/>
            <w14:ligatures w14:val="none"/>
          </w:rPr>
          <w:t>1896.40</w:t>
        </w:r>
      </w:hyperlink>
      <w:r w:rsidRPr="00F26082">
        <w:rPr>
          <w:rFonts w:ascii="Arial" w:eastAsia="Times New Roman" w:hAnsi="Arial" w:cs="Arial"/>
          <w:color w:val="000000"/>
          <w:kern w:val="0"/>
          <w:sz w:val="28"/>
          <w:szCs w:val="28"/>
          <w14:ligatures w14:val="none"/>
        </w:rPr>
        <w:t> of Title 2 of the California Code of Regulations (CCR) in addition to requirements specified on the TACPA form </w:t>
      </w:r>
      <w:hyperlink r:id="rId13" w:tgtFrame="_blank" w:history="1">
        <w:r w:rsidRPr="00F26082">
          <w:rPr>
            <w:rFonts w:ascii="Arial" w:eastAsia="Times New Roman" w:hAnsi="Arial" w:cs="Arial"/>
            <w:color w:val="0066AA"/>
            <w:kern w:val="0"/>
            <w:sz w:val="28"/>
            <w:szCs w:val="28"/>
            <w14:ligatures w14:val="none"/>
          </w:rPr>
          <w:t>STD 830</w:t>
        </w:r>
      </w:hyperlink>
      <w:r w:rsidRPr="00F26082">
        <w:rPr>
          <w:rFonts w:ascii="Arial" w:eastAsia="Times New Roman" w:hAnsi="Arial" w:cs="Arial"/>
          <w:color w:val="000000"/>
          <w:kern w:val="0"/>
          <w:sz w:val="28"/>
          <w:szCs w:val="28"/>
          <w14:ligatures w14:val="none"/>
        </w:rPr>
        <w:t>.</w:t>
      </w:r>
    </w:p>
    <w:p w14:paraId="0E7CB7D4" w14:textId="77777777" w:rsidR="00E54062" w:rsidRDefault="00E54062" w:rsidP="00E54062">
      <w:pPr>
        <w:spacing w:after="0" w:line="240" w:lineRule="auto"/>
        <w:rPr>
          <w:rFonts w:ascii="Arial" w:eastAsia="Times New Roman" w:hAnsi="Arial" w:cs="Arial"/>
          <w:kern w:val="0"/>
          <w:sz w:val="28"/>
          <w:szCs w:val="28"/>
          <w14:ligatures w14:val="none"/>
        </w:rPr>
      </w:pPr>
    </w:p>
    <w:p w14:paraId="7A99D5F0" w14:textId="77777777" w:rsidR="00A35FBE" w:rsidRPr="00E54062" w:rsidRDefault="00A35FBE" w:rsidP="00E54062">
      <w:pPr>
        <w:spacing w:after="0" w:line="240" w:lineRule="auto"/>
        <w:rPr>
          <w:rFonts w:ascii="Arial" w:eastAsia="Times New Roman" w:hAnsi="Arial" w:cs="Arial"/>
          <w:kern w:val="0"/>
          <w:sz w:val="28"/>
          <w:szCs w:val="28"/>
          <w14:ligatures w14:val="none"/>
        </w:rPr>
      </w:pPr>
    </w:p>
    <w:p w14:paraId="7D7377D6" w14:textId="4075CF2B" w:rsidR="00253798" w:rsidRDefault="00974B91" w:rsidP="00E54062">
      <w:pPr>
        <w:spacing w:after="0" w:line="240" w:lineRule="auto"/>
        <w:rPr>
          <w:rFonts w:ascii="Arial" w:eastAsia="Times New Roman" w:hAnsi="Arial" w:cs="Arial"/>
          <w:b/>
          <w:kern w:val="0"/>
          <w:sz w:val="28"/>
          <w:szCs w:val="28"/>
          <w:u w:val="single"/>
          <w14:ligatures w14:val="none"/>
        </w:rPr>
      </w:pPr>
      <w:r w:rsidRPr="00E54062">
        <w:rPr>
          <w:rFonts w:ascii="Arial" w:eastAsia="Times New Roman" w:hAnsi="Arial" w:cs="Arial"/>
          <w:b/>
          <w:kern w:val="0"/>
          <w:sz w:val="28"/>
          <w:szCs w:val="28"/>
          <w:u w:val="single"/>
          <w14:ligatures w14:val="none"/>
        </w:rPr>
        <w:t>Trade In (For Reuse) Or Take Back (For Recycling)</w:t>
      </w:r>
      <w:r w:rsidR="00E54062" w:rsidRPr="00E54062">
        <w:rPr>
          <w:rFonts w:ascii="Arial" w:eastAsia="Times New Roman" w:hAnsi="Arial" w:cs="Arial"/>
          <w:b/>
          <w:kern w:val="0"/>
          <w:sz w:val="28"/>
          <w:szCs w:val="28"/>
          <w:u w:val="single"/>
          <w14:ligatures w14:val="none"/>
        </w:rPr>
        <w:t>:</w:t>
      </w:r>
    </w:p>
    <w:p w14:paraId="61A50001" w14:textId="3D0429E3" w:rsidR="00E54062" w:rsidRPr="00E54062" w:rsidRDefault="00E54062" w:rsidP="00E54062">
      <w:pPr>
        <w:spacing w:after="0" w:line="240" w:lineRule="auto"/>
        <w:rPr>
          <w:rFonts w:ascii="Arial" w:eastAsia="Times New Roman" w:hAnsi="Arial" w:cs="Arial"/>
          <w:kern w:val="0"/>
          <w:sz w:val="28"/>
          <w:szCs w:val="28"/>
          <w14:ligatures w14:val="none"/>
        </w:rPr>
      </w:pPr>
      <w:r w:rsidRPr="00E54062">
        <w:rPr>
          <w:rFonts w:ascii="Arial" w:eastAsia="Times New Roman" w:hAnsi="Arial" w:cs="Arial"/>
          <w:kern w:val="0"/>
          <w:sz w:val="28"/>
          <w:szCs w:val="28"/>
          <w14:ligatures w14:val="none"/>
        </w:rPr>
        <w:t xml:space="preserve">It is a </w:t>
      </w:r>
      <w:r w:rsidR="00D56BD7" w:rsidRPr="00D56BD7">
        <w:rPr>
          <w:rFonts w:ascii="Arial" w:eastAsia="Times New Roman" w:hAnsi="Arial" w:cs="Arial"/>
          <w:b/>
          <w:bCs/>
          <w:i/>
          <w:iCs/>
          <w:kern w:val="0"/>
          <w:sz w:val="28"/>
          <w:szCs w:val="28"/>
          <w:u w:val="single"/>
          <w14:ligatures w14:val="none"/>
        </w:rPr>
        <w:t>m</w:t>
      </w:r>
      <w:r w:rsidRPr="00E54062">
        <w:rPr>
          <w:rFonts w:ascii="Arial" w:eastAsia="Times New Roman" w:hAnsi="Arial" w:cs="Arial"/>
          <w:b/>
          <w:bCs/>
          <w:i/>
          <w:iCs/>
          <w:kern w:val="0"/>
          <w:sz w:val="28"/>
          <w:szCs w:val="28"/>
          <w:u w:val="single"/>
          <w14:ligatures w14:val="none"/>
        </w:rPr>
        <w:t xml:space="preserve">andatory </w:t>
      </w:r>
      <w:r w:rsidR="00D56BD7" w:rsidRPr="00D56BD7">
        <w:rPr>
          <w:rFonts w:ascii="Arial" w:eastAsia="Times New Roman" w:hAnsi="Arial" w:cs="Arial"/>
          <w:b/>
          <w:bCs/>
          <w:i/>
          <w:iCs/>
          <w:kern w:val="0"/>
          <w:sz w:val="28"/>
          <w:szCs w:val="28"/>
          <w:u w:val="single"/>
          <w14:ligatures w14:val="none"/>
        </w:rPr>
        <w:t>r</w:t>
      </w:r>
      <w:r w:rsidRPr="00E54062">
        <w:rPr>
          <w:rFonts w:ascii="Arial" w:eastAsia="Times New Roman" w:hAnsi="Arial" w:cs="Arial"/>
          <w:b/>
          <w:bCs/>
          <w:i/>
          <w:iCs/>
          <w:kern w:val="0"/>
          <w:sz w:val="28"/>
          <w:szCs w:val="28"/>
          <w:u w:val="single"/>
          <w14:ligatures w14:val="none"/>
        </w:rPr>
        <w:t>equirement</w:t>
      </w:r>
      <w:r w:rsidRPr="00E54062">
        <w:rPr>
          <w:rFonts w:ascii="Arial" w:eastAsia="Times New Roman" w:hAnsi="Arial" w:cs="Arial"/>
          <w:b/>
          <w:bCs/>
          <w:i/>
          <w:iCs/>
          <w:kern w:val="0"/>
          <w:sz w:val="28"/>
          <w:szCs w:val="28"/>
          <w14:ligatures w14:val="none"/>
        </w:rPr>
        <w:t xml:space="preserve"> </w:t>
      </w:r>
      <w:r w:rsidRPr="00E54062">
        <w:rPr>
          <w:rFonts w:ascii="Arial" w:eastAsia="Times New Roman" w:hAnsi="Arial" w:cs="Arial"/>
          <w:kern w:val="0"/>
          <w:sz w:val="28"/>
          <w:szCs w:val="28"/>
          <w14:ligatures w14:val="none"/>
        </w:rPr>
        <w:t xml:space="preserve">to remove the existing vending machines from the location at delivery of new units. Trade-in </w:t>
      </w:r>
      <w:r w:rsidRPr="00E54062">
        <w:rPr>
          <w:rFonts w:ascii="Arial" w:eastAsia="Times New Roman" w:hAnsi="Arial" w:cs="Arial"/>
          <w:kern w:val="0"/>
          <w:sz w:val="28"/>
          <w:szCs w:val="28"/>
          <w:u w:val="single"/>
          <w14:ligatures w14:val="none"/>
        </w:rPr>
        <w:t>OR</w:t>
      </w:r>
      <w:r w:rsidRPr="00E54062">
        <w:rPr>
          <w:rFonts w:ascii="Arial" w:eastAsia="Times New Roman" w:hAnsi="Arial" w:cs="Arial"/>
          <w:kern w:val="0"/>
          <w:sz w:val="28"/>
          <w:szCs w:val="28"/>
          <w14:ligatures w14:val="none"/>
        </w:rPr>
        <w:t xml:space="preserve"> Take Back to recycler, </w:t>
      </w:r>
      <w:r w:rsidRPr="00E54062">
        <w:rPr>
          <w:rFonts w:ascii="Arial" w:eastAsia="Times New Roman" w:hAnsi="Arial" w:cs="Arial"/>
          <w:kern w:val="0"/>
          <w:sz w:val="28"/>
          <w:szCs w:val="28"/>
          <w:u w:val="single"/>
          <w14:ligatures w14:val="none"/>
        </w:rPr>
        <w:t>either option acceptable</w:t>
      </w:r>
      <w:r w:rsidRPr="00E54062">
        <w:rPr>
          <w:rFonts w:ascii="Arial" w:eastAsia="Times New Roman" w:hAnsi="Arial" w:cs="Arial"/>
          <w:kern w:val="0"/>
          <w:sz w:val="28"/>
          <w:szCs w:val="28"/>
          <w14:ligatures w14:val="none"/>
        </w:rPr>
        <w:t>, if not offering Trade in, then move item(s) from location to the Recycler.</w:t>
      </w:r>
    </w:p>
    <w:p w14:paraId="11FE04DA" w14:textId="77777777" w:rsidR="00E54062" w:rsidRPr="00E54062" w:rsidRDefault="00E54062" w:rsidP="00E54062">
      <w:pPr>
        <w:spacing w:after="0" w:line="240" w:lineRule="auto"/>
        <w:rPr>
          <w:rFonts w:ascii="Arial" w:eastAsia="Times New Roman" w:hAnsi="Arial" w:cs="Arial"/>
          <w:kern w:val="0"/>
          <w:sz w:val="28"/>
          <w:szCs w:val="28"/>
          <w14:ligatures w14:val="none"/>
        </w:rPr>
      </w:pPr>
    </w:p>
    <w:p w14:paraId="590CD48B" w14:textId="77777777" w:rsidR="00E54062" w:rsidRPr="00E54062" w:rsidRDefault="00E54062" w:rsidP="00E54062">
      <w:pPr>
        <w:spacing w:after="0" w:line="240" w:lineRule="auto"/>
        <w:rPr>
          <w:rFonts w:ascii="Arial" w:eastAsia="Times New Roman" w:hAnsi="Arial" w:cs="Arial"/>
          <w:kern w:val="0"/>
          <w:sz w:val="28"/>
          <w:szCs w:val="28"/>
          <w14:ligatures w14:val="none"/>
        </w:rPr>
      </w:pPr>
      <w:r w:rsidRPr="00E54062">
        <w:rPr>
          <w:rFonts w:ascii="Arial" w:eastAsia="Times New Roman" w:hAnsi="Arial" w:cs="Arial"/>
          <w:kern w:val="0"/>
          <w:sz w:val="28"/>
          <w:szCs w:val="28"/>
          <w14:ligatures w14:val="none"/>
        </w:rPr>
        <w:t xml:space="preserve">If bidder is offering Trade-In, enter trade-in value on the Request for Quote (DR815). This value will be deducted from the cost of the items bid thereby reducing the Total Quote Amount. </w:t>
      </w:r>
    </w:p>
    <w:p w14:paraId="5C42BEEC" w14:textId="77777777" w:rsidR="00E54062" w:rsidRPr="00E54062" w:rsidRDefault="00E54062" w:rsidP="00E54062">
      <w:pPr>
        <w:spacing w:after="0" w:line="240" w:lineRule="auto"/>
        <w:rPr>
          <w:rFonts w:ascii="Arial" w:eastAsia="Times New Roman" w:hAnsi="Arial" w:cs="Arial"/>
          <w:kern w:val="0"/>
          <w:sz w:val="28"/>
          <w:szCs w:val="28"/>
          <w14:ligatures w14:val="none"/>
        </w:rPr>
      </w:pPr>
    </w:p>
    <w:p w14:paraId="07A34931" w14:textId="77777777" w:rsidR="00E54062" w:rsidRPr="00E54062" w:rsidRDefault="00E54062" w:rsidP="00E54062">
      <w:pPr>
        <w:spacing w:after="0" w:line="240" w:lineRule="auto"/>
        <w:rPr>
          <w:rFonts w:ascii="Arial" w:eastAsia="Times New Roman" w:hAnsi="Arial" w:cs="Arial"/>
          <w:kern w:val="0"/>
          <w:sz w:val="28"/>
          <w:szCs w:val="28"/>
          <w14:ligatures w14:val="none"/>
        </w:rPr>
      </w:pPr>
      <w:r w:rsidRPr="00E54062">
        <w:rPr>
          <w:rFonts w:ascii="Arial" w:eastAsia="Times New Roman" w:hAnsi="Arial" w:cs="Arial"/>
          <w:kern w:val="0"/>
          <w:sz w:val="28"/>
          <w:szCs w:val="28"/>
          <w14:ligatures w14:val="none"/>
        </w:rPr>
        <w:t>If offering recycling instead of trade-in, the vending machines shall be moved from the existing location to the recycling facility. The management and recycling of these vending machines shall be in compliance with applicable local, State, and federal laws and regulations.  The awarded vendor shall provide the recycling receipt and barcode tag sticker(s) with</w:t>
      </w:r>
    </w:p>
    <w:p w14:paraId="1E3B8E08" w14:textId="77777777" w:rsidR="00E54062" w:rsidRPr="00E54062" w:rsidRDefault="00E54062" w:rsidP="00E54062">
      <w:pPr>
        <w:spacing w:after="0" w:line="240" w:lineRule="auto"/>
        <w:rPr>
          <w:rFonts w:ascii="Arial" w:eastAsia="Times New Roman" w:hAnsi="Arial" w:cs="Arial"/>
          <w:kern w:val="0"/>
          <w:sz w:val="28"/>
          <w:szCs w:val="28"/>
          <w14:ligatures w14:val="none"/>
        </w:rPr>
      </w:pPr>
      <w:r w:rsidRPr="00E54062">
        <w:rPr>
          <w:rFonts w:ascii="Arial" w:eastAsia="Times New Roman" w:hAnsi="Arial" w:cs="Arial"/>
          <w:kern w:val="0"/>
          <w:sz w:val="28"/>
          <w:szCs w:val="28"/>
          <w14:ligatures w14:val="none"/>
        </w:rPr>
        <w:t>the submitted invoice.</w:t>
      </w:r>
    </w:p>
    <w:p w14:paraId="6DC48958" w14:textId="77777777" w:rsidR="00E54062" w:rsidRPr="00E54062" w:rsidRDefault="00E54062" w:rsidP="00E54062">
      <w:pPr>
        <w:spacing w:after="0" w:line="240" w:lineRule="auto"/>
        <w:rPr>
          <w:rFonts w:ascii="Arial" w:eastAsia="Times New Roman" w:hAnsi="Arial" w:cs="Arial"/>
          <w:kern w:val="0"/>
          <w:sz w:val="28"/>
          <w:szCs w:val="28"/>
          <w14:ligatures w14:val="none"/>
        </w:rPr>
      </w:pPr>
    </w:p>
    <w:p w14:paraId="27D5D6E7" w14:textId="79A3A8EE" w:rsidR="00E54062" w:rsidRDefault="00E54062" w:rsidP="001B2B61">
      <w:pPr>
        <w:spacing w:after="120" w:line="240" w:lineRule="auto"/>
        <w:rPr>
          <w:rFonts w:ascii="Arial" w:eastAsia="Times New Roman" w:hAnsi="Arial" w:cs="Arial"/>
          <w:b/>
          <w:kern w:val="0"/>
          <w:sz w:val="28"/>
          <w:szCs w:val="28"/>
          <w14:ligatures w14:val="none"/>
        </w:rPr>
      </w:pPr>
      <w:r w:rsidRPr="001B2B61">
        <w:rPr>
          <w:rFonts w:ascii="Arial" w:eastAsia="Times New Roman" w:hAnsi="Arial" w:cs="Arial"/>
          <w:b/>
          <w:kern w:val="0"/>
          <w:sz w:val="28"/>
          <w:szCs w:val="28"/>
          <w:u w:val="single"/>
          <w14:ligatures w14:val="none"/>
        </w:rPr>
        <w:t xml:space="preserve">Removal via "Trade-In" or "Move to Recycler" the </w:t>
      </w:r>
      <w:r w:rsidR="005D44D5" w:rsidRPr="001B2B61">
        <w:rPr>
          <w:rFonts w:ascii="Arial" w:eastAsia="Times New Roman" w:hAnsi="Arial" w:cs="Arial"/>
          <w:b/>
          <w:kern w:val="0"/>
          <w:sz w:val="28"/>
          <w:szCs w:val="28"/>
          <w:u w:val="single"/>
          <w14:ligatures w14:val="none"/>
        </w:rPr>
        <w:t>“</w:t>
      </w:r>
      <w:r w:rsidR="00D647B9">
        <w:rPr>
          <w:rFonts w:ascii="Arial" w:eastAsia="Times New Roman" w:hAnsi="Arial" w:cs="Arial"/>
          <w:b/>
          <w:kern w:val="0"/>
          <w:sz w:val="28"/>
          <w:szCs w:val="28"/>
          <w:u w:val="single"/>
          <w14:ligatures w14:val="none"/>
        </w:rPr>
        <w:t>9</w:t>
      </w:r>
      <w:r w:rsidR="005D44D5" w:rsidRPr="001B2B61">
        <w:rPr>
          <w:rFonts w:ascii="Arial" w:eastAsia="Times New Roman" w:hAnsi="Arial" w:cs="Arial"/>
          <w:b/>
          <w:kern w:val="0"/>
          <w:sz w:val="28"/>
          <w:szCs w:val="28"/>
          <w:u w:val="single"/>
          <w14:ligatures w14:val="none"/>
        </w:rPr>
        <w:t>”</w:t>
      </w:r>
      <w:r w:rsidRPr="001B2B61">
        <w:rPr>
          <w:rFonts w:ascii="Arial" w:eastAsia="Times New Roman" w:hAnsi="Arial" w:cs="Arial"/>
          <w:b/>
          <w:kern w:val="0"/>
          <w:sz w:val="28"/>
          <w:szCs w:val="28"/>
          <w:u w:val="single"/>
          <w14:ligatures w14:val="none"/>
        </w:rPr>
        <w:t xml:space="preserve"> existing Vending Machines</w:t>
      </w:r>
      <w:r w:rsidRPr="001B2B61">
        <w:rPr>
          <w:rFonts w:ascii="Arial" w:eastAsia="Times New Roman" w:hAnsi="Arial" w:cs="Arial"/>
          <w:b/>
          <w:kern w:val="0"/>
          <w:sz w:val="28"/>
          <w:szCs w:val="28"/>
          <w14:ligatures w14:val="none"/>
        </w:rPr>
        <w:t>:</w:t>
      </w:r>
      <w:r w:rsidRPr="00E54062">
        <w:rPr>
          <w:rFonts w:ascii="Arial" w:eastAsia="Times New Roman" w:hAnsi="Arial" w:cs="Arial"/>
          <w:b/>
          <w:kern w:val="0"/>
          <w:sz w:val="28"/>
          <w:szCs w:val="28"/>
          <w14:ligatures w14:val="none"/>
        </w:rPr>
        <w:t xml:space="preserve"> </w:t>
      </w:r>
    </w:p>
    <w:p w14:paraId="72B8D120" w14:textId="2B182D91" w:rsidR="00D647B9" w:rsidRDefault="00C52540" w:rsidP="00734A74">
      <w:pPr>
        <w:spacing w:after="120" w:line="240" w:lineRule="auto"/>
        <w:ind w:left="1440" w:hanging="1440"/>
        <w:rPr>
          <w:rFonts w:ascii="Arial" w:eastAsia="Times New Roman" w:hAnsi="Arial" w:cs="Arial"/>
          <w:b/>
          <w:kern w:val="0"/>
          <w:sz w:val="28"/>
          <w:szCs w:val="28"/>
          <w14:ligatures w14:val="none"/>
        </w:rPr>
      </w:pPr>
      <w:r>
        <w:rPr>
          <w:rFonts w:ascii="Arial" w:eastAsia="Times New Roman" w:hAnsi="Arial" w:cs="Arial"/>
          <w:b/>
          <w:kern w:val="0"/>
          <w:sz w:val="28"/>
          <w:szCs w:val="28"/>
          <w14:ligatures w14:val="none"/>
        </w:rPr>
        <w:t xml:space="preserve">Barcodes: </w:t>
      </w:r>
      <w:r w:rsidR="00734A74" w:rsidRPr="00734A74">
        <w:rPr>
          <w:rFonts w:ascii="Arial" w:eastAsia="Times New Roman" w:hAnsi="Arial" w:cs="Arial"/>
          <w:b/>
          <w:kern w:val="0"/>
          <w:sz w:val="28"/>
          <w:szCs w:val="28"/>
          <w14:ligatures w14:val="none"/>
        </w:rPr>
        <w:t>10014845</w:t>
      </w:r>
      <w:r w:rsidR="00734A74">
        <w:rPr>
          <w:rFonts w:ascii="Arial" w:eastAsia="Times New Roman" w:hAnsi="Arial" w:cs="Arial"/>
          <w:b/>
          <w:kern w:val="0"/>
          <w:sz w:val="28"/>
          <w:szCs w:val="28"/>
          <w14:ligatures w14:val="none"/>
        </w:rPr>
        <w:t xml:space="preserve">, </w:t>
      </w:r>
      <w:r w:rsidR="00734A74" w:rsidRPr="00734A74">
        <w:rPr>
          <w:rFonts w:ascii="Arial" w:eastAsia="Times New Roman" w:hAnsi="Arial" w:cs="Arial"/>
          <w:b/>
          <w:kern w:val="0"/>
          <w:sz w:val="28"/>
          <w:szCs w:val="28"/>
          <w14:ligatures w14:val="none"/>
        </w:rPr>
        <w:t>10014980</w:t>
      </w:r>
      <w:r w:rsidR="00734A74">
        <w:rPr>
          <w:rFonts w:ascii="Arial" w:eastAsia="Times New Roman" w:hAnsi="Arial" w:cs="Arial"/>
          <w:b/>
          <w:kern w:val="0"/>
          <w:sz w:val="28"/>
          <w:szCs w:val="28"/>
          <w14:ligatures w14:val="none"/>
        </w:rPr>
        <w:t xml:space="preserve">, </w:t>
      </w:r>
      <w:r w:rsidR="00734A74" w:rsidRPr="00734A74">
        <w:rPr>
          <w:rFonts w:ascii="Arial" w:eastAsia="Times New Roman" w:hAnsi="Arial" w:cs="Arial"/>
          <w:b/>
          <w:kern w:val="0"/>
          <w:sz w:val="28"/>
          <w:szCs w:val="28"/>
          <w14:ligatures w14:val="none"/>
        </w:rPr>
        <w:t>10031597</w:t>
      </w:r>
      <w:r w:rsidR="00734A74">
        <w:rPr>
          <w:rFonts w:ascii="Arial" w:eastAsia="Times New Roman" w:hAnsi="Arial" w:cs="Arial"/>
          <w:b/>
          <w:kern w:val="0"/>
          <w:sz w:val="28"/>
          <w:szCs w:val="28"/>
          <w14:ligatures w14:val="none"/>
        </w:rPr>
        <w:t xml:space="preserve">, </w:t>
      </w:r>
      <w:r w:rsidR="00734A74" w:rsidRPr="00734A74">
        <w:rPr>
          <w:rFonts w:ascii="Arial" w:eastAsia="Times New Roman" w:hAnsi="Arial" w:cs="Arial"/>
          <w:b/>
          <w:kern w:val="0"/>
          <w:sz w:val="28"/>
          <w:szCs w:val="28"/>
          <w14:ligatures w14:val="none"/>
        </w:rPr>
        <w:t>10014837</w:t>
      </w:r>
      <w:r w:rsidR="00734A74">
        <w:rPr>
          <w:rFonts w:ascii="Arial" w:eastAsia="Times New Roman" w:hAnsi="Arial" w:cs="Arial"/>
          <w:b/>
          <w:kern w:val="0"/>
          <w:sz w:val="28"/>
          <w:szCs w:val="28"/>
          <w14:ligatures w14:val="none"/>
        </w:rPr>
        <w:t xml:space="preserve">, </w:t>
      </w:r>
      <w:r w:rsidR="00734A74" w:rsidRPr="00734A74">
        <w:rPr>
          <w:rFonts w:ascii="Arial" w:eastAsia="Times New Roman" w:hAnsi="Arial" w:cs="Arial"/>
          <w:b/>
          <w:kern w:val="0"/>
          <w:sz w:val="28"/>
          <w:szCs w:val="28"/>
          <w14:ligatures w14:val="none"/>
        </w:rPr>
        <w:t>10014838</w:t>
      </w:r>
      <w:r w:rsidR="00734A74">
        <w:rPr>
          <w:rFonts w:ascii="Arial" w:eastAsia="Times New Roman" w:hAnsi="Arial" w:cs="Arial"/>
          <w:b/>
          <w:kern w:val="0"/>
          <w:sz w:val="28"/>
          <w:szCs w:val="28"/>
          <w14:ligatures w14:val="none"/>
        </w:rPr>
        <w:t xml:space="preserve">, </w:t>
      </w:r>
      <w:r w:rsidR="00734A74" w:rsidRPr="00734A74">
        <w:rPr>
          <w:rFonts w:ascii="Arial" w:eastAsia="Times New Roman" w:hAnsi="Arial" w:cs="Arial"/>
          <w:b/>
          <w:kern w:val="0"/>
          <w:sz w:val="28"/>
          <w:szCs w:val="28"/>
          <w14:ligatures w14:val="none"/>
        </w:rPr>
        <w:t>10014842</w:t>
      </w:r>
      <w:r w:rsidR="00734A74">
        <w:rPr>
          <w:rFonts w:ascii="Arial" w:eastAsia="Times New Roman" w:hAnsi="Arial" w:cs="Arial"/>
          <w:b/>
          <w:kern w:val="0"/>
          <w:sz w:val="28"/>
          <w:szCs w:val="28"/>
          <w14:ligatures w14:val="none"/>
        </w:rPr>
        <w:t xml:space="preserve">, </w:t>
      </w:r>
      <w:r w:rsidR="00734A74" w:rsidRPr="00734A74">
        <w:rPr>
          <w:rFonts w:ascii="Arial" w:eastAsia="Times New Roman" w:hAnsi="Arial" w:cs="Arial"/>
          <w:b/>
          <w:kern w:val="0"/>
          <w:sz w:val="28"/>
          <w:szCs w:val="28"/>
          <w14:ligatures w14:val="none"/>
        </w:rPr>
        <w:t>10030896</w:t>
      </w:r>
      <w:r w:rsidR="00734A74">
        <w:rPr>
          <w:rFonts w:ascii="Arial" w:eastAsia="Times New Roman" w:hAnsi="Arial" w:cs="Arial"/>
          <w:b/>
          <w:kern w:val="0"/>
          <w:sz w:val="28"/>
          <w:szCs w:val="28"/>
          <w14:ligatures w14:val="none"/>
        </w:rPr>
        <w:t xml:space="preserve">, </w:t>
      </w:r>
      <w:r w:rsidR="00734A74" w:rsidRPr="00734A74">
        <w:rPr>
          <w:rFonts w:ascii="Arial" w:eastAsia="Times New Roman" w:hAnsi="Arial" w:cs="Arial"/>
          <w:b/>
          <w:kern w:val="0"/>
          <w:sz w:val="28"/>
          <w:szCs w:val="28"/>
          <w14:ligatures w14:val="none"/>
        </w:rPr>
        <w:t>10030897</w:t>
      </w:r>
      <w:r w:rsidR="00734A74">
        <w:rPr>
          <w:rFonts w:ascii="Arial" w:eastAsia="Times New Roman" w:hAnsi="Arial" w:cs="Arial"/>
          <w:b/>
          <w:kern w:val="0"/>
          <w:sz w:val="28"/>
          <w:szCs w:val="28"/>
          <w14:ligatures w14:val="none"/>
        </w:rPr>
        <w:t xml:space="preserve">, </w:t>
      </w:r>
      <w:r w:rsidR="00734A74" w:rsidRPr="00734A74">
        <w:rPr>
          <w:rFonts w:ascii="Arial" w:eastAsia="Times New Roman" w:hAnsi="Arial" w:cs="Arial"/>
          <w:b/>
          <w:kern w:val="0"/>
          <w:sz w:val="28"/>
          <w:szCs w:val="28"/>
          <w14:ligatures w14:val="none"/>
        </w:rPr>
        <w:t>10030907</w:t>
      </w:r>
    </w:p>
    <w:p w14:paraId="538B4C76" w14:textId="373BA6C5" w:rsidR="00E54062" w:rsidRDefault="001B2B61" w:rsidP="00D647B9">
      <w:pPr>
        <w:spacing w:after="120" w:line="240" w:lineRule="auto"/>
        <w:rPr>
          <w:rFonts w:ascii="Arial" w:eastAsia="Times New Roman" w:hAnsi="Arial" w:cs="Arial"/>
          <w:b/>
          <w:kern w:val="0"/>
          <w:sz w:val="28"/>
          <w:szCs w:val="28"/>
          <w14:ligatures w14:val="none"/>
        </w:rPr>
      </w:pPr>
      <w:r>
        <w:rPr>
          <w:rFonts w:ascii="Arial" w:eastAsia="Times New Roman" w:hAnsi="Arial" w:cs="Arial"/>
          <w:b/>
          <w:kern w:val="0"/>
          <w:sz w:val="28"/>
          <w:szCs w:val="28"/>
          <w14:ligatures w14:val="none"/>
        </w:rPr>
        <w:t xml:space="preserve">The </w:t>
      </w:r>
      <w:r w:rsidR="00E54062" w:rsidRPr="005D44D5">
        <w:rPr>
          <w:rFonts w:ascii="Arial" w:eastAsia="Times New Roman" w:hAnsi="Arial" w:cs="Arial"/>
          <w:b/>
          <w:kern w:val="0"/>
          <w:sz w:val="28"/>
          <w:szCs w:val="28"/>
          <w14:ligatures w14:val="none"/>
        </w:rPr>
        <w:t xml:space="preserve">Supplier shall only remove machines with the following barcode </w:t>
      </w:r>
      <w:r w:rsidR="009545B3" w:rsidRPr="005D44D5">
        <w:rPr>
          <w:rFonts w:ascii="Arial" w:eastAsia="Times New Roman" w:hAnsi="Arial" w:cs="Arial"/>
          <w:b/>
          <w:kern w:val="0"/>
          <w:sz w:val="28"/>
          <w:szCs w:val="28"/>
          <w14:ligatures w14:val="none"/>
        </w:rPr>
        <w:t>numbers and</w:t>
      </w:r>
      <w:r w:rsidR="00E54062" w:rsidRPr="005D44D5">
        <w:rPr>
          <w:rFonts w:ascii="Arial" w:eastAsia="Times New Roman" w:hAnsi="Arial" w:cs="Arial"/>
          <w:b/>
          <w:kern w:val="0"/>
          <w:sz w:val="28"/>
          <w:szCs w:val="28"/>
          <w14:ligatures w14:val="none"/>
        </w:rPr>
        <w:t xml:space="preserve"> is </w:t>
      </w:r>
      <w:r w:rsidR="00E54062" w:rsidRPr="005D44D5">
        <w:rPr>
          <w:rFonts w:ascii="Arial" w:eastAsia="Times New Roman" w:hAnsi="Arial" w:cs="Arial"/>
          <w:b/>
          <w:kern w:val="0"/>
          <w:sz w:val="28"/>
          <w:szCs w:val="28"/>
          <w:u w:val="single"/>
          <w14:ligatures w14:val="none"/>
        </w:rPr>
        <w:t>NOT</w:t>
      </w:r>
      <w:r w:rsidR="00E54062" w:rsidRPr="005D44D5">
        <w:rPr>
          <w:rFonts w:ascii="Arial" w:eastAsia="Times New Roman" w:hAnsi="Arial" w:cs="Arial"/>
          <w:b/>
          <w:kern w:val="0"/>
          <w:sz w:val="28"/>
          <w:szCs w:val="28"/>
          <w14:ligatures w14:val="none"/>
        </w:rPr>
        <w:t xml:space="preserve"> permitted to accept any substituted machines or barcodes for removal from premises.</w:t>
      </w:r>
    </w:p>
    <w:p w14:paraId="0DE94E43" w14:textId="77777777" w:rsidR="00C52540" w:rsidRDefault="00C52540" w:rsidP="00E54062">
      <w:pPr>
        <w:spacing w:after="0" w:line="240" w:lineRule="auto"/>
        <w:jc w:val="both"/>
        <w:rPr>
          <w:rFonts w:ascii="Arial" w:eastAsia="Times New Roman" w:hAnsi="Arial" w:cs="Arial"/>
          <w:b/>
          <w:kern w:val="0"/>
          <w:sz w:val="28"/>
          <w:szCs w:val="28"/>
          <w:u w:val="single"/>
          <w14:ligatures w14:val="none"/>
        </w:rPr>
      </w:pPr>
    </w:p>
    <w:p w14:paraId="274392C3" w14:textId="5DB89998" w:rsidR="00974B91" w:rsidRDefault="00974B91" w:rsidP="00E54062">
      <w:pPr>
        <w:spacing w:after="0" w:line="240" w:lineRule="auto"/>
        <w:jc w:val="both"/>
        <w:rPr>
          <w:rFonts w:ascii="Arial" w:eastAsia="Times New Roman" w:hAnsi="Arial" w:cs="Arial"/>
          <w:kern w:val="0"/>
          <w:sz w:val="28"/>
          <w:szCs w:val="28"/>
          <w14:ligatures w14:val="none"/>
        </w:rPr>
      </w:pPr>
      <w:r w:rsidRPr="00E54062">
        <w:rPr>
          <w:rFonts w:ascii="Arial" w:eastAsia="Times New Roman" w:hAnsi="Arial" w:cs="Arial"/>
          <w:b/>
          <w:kern w:val="0"/>
          <w:sz w:val="28"/>
          <w:szCs w:val="28"/>
          <w:u w:val="single"/>
          <w14:ligatures w14:val="none"/>
        </w:rPr>
        <w:t>Suppliers Compliance</w:t>
      </w:r>
      <w:r w:rsidR="00E54062" w:rsidRPr="00E54062">
        <w:rPr>
          <w:rFonts w:ascii="Arial" w:eastAsia="Times New Roman" w:hAnsi="Arial" w:cs="Arial"/>
          <w:kern w:val="0"/>
          <w:sz w:val="28"/>
          <w:szCs w:val="28"/>
          <w14:ligatures w14:val="none"/>
        </w:rPr>
        <w:t>:</w:t>
      </w:r>
    </w:p>
    <w:p w14:paraId="6B3DDB6F" w14:textId="1AFCBF19" w:rsidR="005C1931" w:rsidRDefault="00E54062" w:rsidP="00E54062">
      <w:pPr>
        <w:spacing w:after="0" w:line="240" w:lineRule="auto"/>
        <w:jc w:val="both"/>
        <w:rPr>
          <w:rFonts w:ascii="Arial" w:eastAsia="Times New Roman" w:hAnsi="Arial" w:cs="Arial"/>
          <w:kern w:val="0"/>
          <w:sz w:val="28"/>
          <w:szCs w:val="28"/>
          <w14:ligatures w14:val="none"/>
        </w:rPr>
      </w:pPr>
      <w:r w:rsidRPr="00E54062">
        <w:rPr>
          <w:rFonts w:ascii="Arial" w:eastAsia="Times New Roman" w:hAnsi="Arial" w:cs="Arial"/>
          <w:kern w:val="0"/>
          <w:sz w:val="28"/>
          <w:szCs w:val="28"/>
          <w14:ligatures w14:val="none"/>
        </w:rPr>
        <w:t xml:space="preserve">RFQ Response </w:t>
      </w:r>
      <w:r w:rsidRPr="00E54062">
        <w:rPr>
          <w:rFonts w:ascii="Arial" w:eastAsia="Times New Roman" w:hAnsi="Arial" w:cs="Arial"/>
          <w:b/>
          <w:kern w:val="0"/>
          <w:sz w:val="28"/>
          <w:szCs w:val="28"/>
          <w14:ligatures w14:val="none"/>
        </w:rPr>
        <w:t xml:space="preserve">MUST </w:t>
      </w:r>
      <w:r w:rsidRPr="00E54062">
        <w:rPr>
          <w:rFonts w:ascii="Arial" w:eastAsia="Times New Roman" w:hAnsi="Arial" w:cs="Arial"/>
          <w:kern w:val="0"/>
          <w:sz w:val="28"/>
          <w:szCs w:val="28"/>
          <w14:ligatures w14:val="none"/>
        </w:rPr>
        <w:t>comply with all details and terms of RFQ - and all included Attachment(s).</w:t>
      </w:r>
    </w:p>
    <w:p w14:paraId="7E524413" w14:textId="77777777" w:rsidR="001B2B61" w:rsidRDefault="001B2B61" w:rsidP="00E54062">
      <w:pPr>
        <w:widowControl w:val="0"/>
        <w:tabs>
          <w:tab w:val="left" w:pos="-720"/>
        </w:tabs>
        <w:spacing w:after="0" w:line="240" w:lineRule="auto"/>
        <w:ind w:left="720" w:right="720"/>
        <w:jc w:val="center"/>
        <w:rPr>
          <w:rFonts w:ascii="Arial" w:eastAsia="Times New Roman" w:hAnsi="Arial" w:cs="Arial"/>
          <w:b/>
          <w:kern w:val="0"/>
          <w:sz w:val="28"/>
          <w:szCs w:val="28"/>
          <w14:ligatures w14:val="none"/>
        </w:rPr>
      </w:pPr>
    </w:p>
    <w:p w14:paraId="17683DA6" w14:textId="0FE29808" w:rsidR="00E54062" w:rsidRPr="0063630E" w:rsidRDefault="00E54062" w:rsidP="00E54062">
      <w:pPr>
        <w:widowControl w:val="0"/>
        <w:tabs>
          <w:tab w:val="left" w:pos="-720"/>
        </w:tabs>
        <w:spacing w:after="0" w:line="240" w:lineRule="auto"/>
        <w:ind w:left="720" w:right="720"/>
        <w:jc w:val="center"/>
        <w:rPr>
          <w:rFonts w:ascii="Arial" w:eastAsia="Times New Roman" w:hAnsi="Arial" w:cs="Arial"/>
          <w:b/>
          <w:kern w:val="0"/>
          <w:sz w:val="28"/>
          <w:szCs w:val="28"/>
          <w14:ligatures w14:val="none"/>
        </w:rPr>
      </w:pPr>
      <w:r w:rsidRPr="0063630E">
        <w:rPr>
          <w:rFonts w:ascii="Arial" w:eastAsia="Times New Roman" w:hAnsi="Arial" w:cs="Arial"/>
          <w:b/>
          <w:kern w:val="0"/>
          <w:sz w:val="28"/>
          <w:szCs w:val="28"/>
          <w14:ligatures w14:val="none"/>
        </w:rPr>
        <w:t xml:space="preserve">The RFQ Due Date is: </w:t>
      </w:r>
    </w:p>
    <w:p w14:paraId="1511B49E" w14:textId="77777777" w:rsidR="00E54062" w:rsidRPr="0063630E" w:rsidRDefault="00E54062" w:rsidP="00E54062">
      <w:pPr>
        <w:widowControl w:val="0"/>
        <w:tabs>
          <w:tab w:val="left" w:pos="-720"/>
        </w:tabs>
        <w:spacing w:after="0" w:line="240" w:lineRule="auto"/>
        <w:ind w:left="720" w:right="720"/>
        <w:jc w:val="center"/>
        <w:rPr>
          <w:rFonts w:ascii="Arial" w:eastAsia="Times New Roman" w:hAnsi="Arial" w:cs="Arial"/>
          <w:b/>
          <w:kern w:val="0"/>
          <w:sz w:val="16"/>
          <w:szCs w:val="16"/>
          <w14:ligatures w14:val="none"/>
        </w:rPr>
      </w:pPr>
    </w:p>
    <w:p w14:paraId="634AC46C" w14:textId="77777777" w:rsidR="00E54062" w:rsidRPr="0063630E" w:rsidRDefault="00E54062" w:rsidP="00E54062">
      <w:pPr>
        <w:widowControl w:val="0"/>
        <w:tabs>
          <w:tab w:val="left" w:pos="-720"/>
        </w:tabs>
        <w:spacing w:after="0" w:line="240" w:lineRule="auto"/>
        <w:ind w:left="720" w:right="720"/>
        <w:jc w:val="center"/>
        <w:rPr>
          <w:rFonts w:ascii="Arial" w:eastAsia="Times New Roman" w:hAnsi="Arial" w:cs="Arial"/>
          <w:b/>
          <w:kern w:val="0"/>
          <w:sz w:val="16"/>
          <w:szCs w:val="16"/>
          <w14:ligatures w14:val="none"/>
        </w:rPr>
      </w:pPr>
    </w:p>
    <w:p w14:paraId="77FA64A8" w14:textId="42113679" w:rsidR="001B2B61" w:rsidRPr="001B2B61" w:rsidRDefault="00652D93" w:rsidP="001B2B61">
      <w:pPr>
        <w:widowControl w:val="0"/>
        <w:tabs>
          <w:tab w:val="left" w:pos="-720"/>
        </w:tabs>
        <w:spacing w:after="0" w:line="240" w:lineRule="auto"/>
        <w:ind w:left="720" w:right="720"/>
        <w:jc w:val="center"/>
        <w:rPr>
          <w:rFonts w:ascii="Arial" w:eastAsia="Times New Roman" w:hAnsi="Arial" w:cs="Arial"/>
          <w:kern w:val="0"/>
          <w:sz w:val="26"/>
          <w:szCs w:val="26"/>
          <w14:ligatures w14:val="none"/>
        </w:rPr>
      </w:pPr>
      <w:r>
        <w:rPr>
          <w:rFonts w:ascii="Arial" w:eastAsia="Times New Roman" w:hAnsi="Arial" w:cs="Arial"/>
          <w:b/>
          <w:bCs/>
          <w:kern w:val="0"/>
          <w:sz w:val="26"/>
          <w:szCs w:val="26"/>
          <w:highlight w:val="yellow"/>
          <w14:ligatures w14:val="none"/>
        </w:rPr>
        <w:t xml:space="preserve">June </w:t>
      </w:r>
      <w:r w:rsidR="001D6C94">
        <w:rPr>
          <w:rFonts w:ascii="Arial" w:eastAsia="Times New Roman" w:hAnsi="Arial" w:cs="Arial"/>
          <w:b/>
          <w:bCs/>
          <w:kern w:val="0"/>
          <w:sz w:val="26"/>
          <w:szCs w:val="26"/>
          <w:highlight w:val="yellow"/>
          <w14:ligatures w14:val="none"/>
        </w:rPr>
        <w:t>26</w:t>
      </w:r>
      <w:r w:rsidR="00D647B9">
        <w:rPr>
          <w:rFonts w:ascii="Arial" w:eastAsia="Times New Roman" w:hAnsi="Arial" w:cs="Arial"/>
          <w:b/>
          <w:bCs/>
          <w:kern w:val="0"/>
          <w:sz w:val="26"/>
          <w:szCs w:val="26"/>
          <w:highlight w:val="yellow"/>
          <w14:ligatures w14:val="none"/>
        </w:rPr>
        <w:t>, 2026</w:t>
      </w:r>
      <w:r w:rsidR="001B2B61" w:rsidRPr="001B2B61">
        <w:rPr>
          <w:rFonts w:ascii="Arial" w:eastAsia="Times New Roman" w:hAnsi="Arial" w:cs="Arial"/>
          <w:b/>
          <w:bCs/>
          <w:kern w:val="0"/>
          <w:sz w:val="26"/>
          <w:szCs w:val="26"/>
          <w:highlight w:val="yellow"/>
          <w14:ligatures w14:val="none"/>
        </w:rPr>
        <w:t>, by 2:00 p.m.</w:t>
      </w:r>
    </w:p>
    <w:p w14:paraId="03F9C133" w14:textId="77777777" w:rsidR="00E54062" w:rsidRPr="00E54062" w:rsidRDefault="00E54062" w:rsidP="00E54062">
      <w:pPr>
        <w:widowControl w:val="0"/>
        <w:tabs>
          <w:tab w:val="left" w:pos="-720"/>
        </w:tabs>
        <w:spacing w:after="0" w:line="240" w:lineRule="auto"/>
        <w:ind w:left="720" w:right="720"/>
        <w:jc w:val="center"/>
        <w:rPr>
          <w:rFonts w:ascii="Arial" w:eastAsia="Times New Roman" w:hAnsi="Arial" w:cs="Arial"/>
          <w:b/>
          <w:kern w:val="0"/>
          <w:sz w:val="28"/>
          <w:szCs w:val="28"/>
          <w:highlight w:val="yellow"/>
          <w14:ligatures w14:val="none"/>
        </w:rPr>
      </w:pPr>
    </w:p>
    <w:p w14:paraId="1F75663F" w14:textId="77777777" w:rsidR="00E54062" w:rsidRPr="00E54062" w:rsidRDefault="00E54062" w:rsidP="00E54062">
      <w:pPr>
        <w:spacing w:after="0" w:line="240" w:lineRule="auto"/>
        <w:rPr>
          <w:rFonts w:ascii="Arial" w:eastAsia="Times New Roman" w:hAnsi="Arial" w:cs="Arial"/>
          <w:kern w:val="0"/>
          <w:sz w:val="28"/>
          <w:szCs w:val="28"/>
          <w14:ligatures w14:val="none"/>
        </w:rPr>
      </w:pPr>
      <w:r w:rsidRPr="00E54062">
        <w:rPr>
          <w:rFonts w:ascii="Arial" w:eastAsia="Times New Roman" w:hAnsi="Arial" w:cs="Arial"/>
          <w:kern w:val="0"/>
          <w:sz w:val="28"/>
          <w:szCs w:val="28"/>
          <w14:ligatures w14:val="none"/>
        </w:rPr>
        <w:t>END OF ATTACHMENT.</w:t>
      </w:r>
    </w:p>
    <w:sectPr w:rsidR="00E54062" w:rsidRPr="00E54062">
      <w:headerReference w:type="even" r:id="rId14"/>
      <w:headerReference w:type="default" r:id="rId15"/>
      <w:footerReference w:type="even" r:id="rId16"/>
      <w:footerReference w:type="default" r:id="rId17"/>
      <w:headerReference w:type="first" r:id="rId18"/>
      <w:footerReference w:type="first" r:id="rId1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375FC6" w14:textId="77777777" w:rsidR="001F797B" w:rsidRDefault="001F797B" w:rsidP="00E54062">
      <w:pPr>
        <w:spacing w:after="0" w:line="240" w:lineRule="auto"/>
      </w:pPr>
      <w:r>
        <w:separator/>
      </w:r>
    </w:p>
  </w:endnote>
  <w:endnote w:type="continuationSeparator" w:id="0">
    <w:p w14:paraId="60DAD78D" w14:textId="77777777" w:rsidR="001F797B" w:rsidRDefault="001F797B" w:rsidP="00E540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C6FE59" w14:textId="77777777" w:rsidR="00734A74" w:rsidRDefault="00734A7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864C15" w14:textId="74D3D6C0" w:rsidR="00E54062" w:rsidRPr="005D44D5" w:rsidRDefault="00E54062" w:rsidP="00E54062">
    <w:pPr>
      <w:pBdr>
        <w:top w:val="thinThickSmallGap" w:sz="24" w:space="0" w:color="622423"/>
      </w:pBdr>
      <w:tabs>
        <w:tab w:val="center" w:pos="4680"/>
        <w:tab w:val="right" w:pos="9090"/>
        <w:tab w:val="right" w:pos="9360"/>
      </w:tabs>
      <w:spacing w:after="0" w:line="240" w:lineRule="auto"/>
      <w:rPr>
        <w:rFonts w:ascii="Arial" w:eastAsia="Times New Roman" w:hAnsi="Arial" w:cs="Arial"/>
        <w:kern w:val="0"/>
        <w:sz w:val="24"/>
        <w:szCs w:val="24"/>
        <w14:ligatures w14:val="none"/>
      </w:rPr>
    </w:pPr>
    <w:r w:rsidRPr="005D44D5">
      <w:rPr>
        <w:rFonts w:ascii="Arial" w:eastAsia="Times New Roman" w:hAnsi="Arial" w:cs="Arial"/>
        <w:kern w:val="0"/>
        <w:sz w:val="24"/>
        <w:szCs w:val="24"/>
        <w14:ligatures w14:val="none"/>
      </w:rPr>
      <w:t>Attachmen</w:t>
    </w:r>
    <w:r w:rsidR="005D44D5" w:rsidRPr="005D44D5">
      <w:rPr>
        <w:rFonts w:ascii="Arial" w:eastAsia="Times New Roman" w:hAnsi="Arial" w:cs="Arial"/>
        <w:kern w:val="0"/>
        <w:sz w:val="24"/>
        <w:szCs w:val="24"/>
        <w14:ligatures w14:val="none"/>
      </w:rPr>
      <w:t>t</w:t>
    </w:r>
    <w:r w:rsidRPr="005D44D5">
      <w:rPr>
        <w:rFonts w:ascii="Arial" w:eastAsia="Times New Roman" w:hAnsi="Arial" w:cs="Arial"/>
        <w:kern w:val="0"/>
        <w:sz w:val="24"/>
        <w:szCs w:val="24"/>
        <w14:ligatures w14:val="none"/>
      </w:rPr>
      <w:t xml:space="preserve"> </w:t>
    </w:r>
    <w:r w:rsidR="005D44D5">
      <w:rPr>
        <w:rFonts w:ascii="Arial" w:eastAsia="Times New Roman" w:hAnsi="Arial" w:cs="Arial"/>
        <w:kern w:val="0"/>
        <w:sz w:val="24"/>
        <w:szCs w:val="24"/>
        <w14:ligatures w14:val="none"/>
      </w:rPr>
      <w:t>#</w:t>
    </w:r>
    <w:r w:rsidRPr="005D44D5">
      <w:rPr>
        <w:rFonts w:ascii="Arial" w:eastAsia="Times New Roman" w:hAnsi="Arial" w:cs="Arial"/>
        <w:kern w:val="0"/>
        <w:sz w:val="24"/>
        <w:szCs w:val="24"/>
        <w14:ligatures w14:val="none"/>
      </w:rPr>
      <w:t>1</w:t>
    </w:r>
    <w:r w:rsidR="005D44D5">
      <w:rPr>
        <w:rFonts w:ascii="Arial" w:eastAsia="Times New Roman" w:hAnsi="Arial" w:cs="Arial"/>
        <w:kern w:val="0"/>
        <w:sz w:val="24"/>
        <w:szCs w:val="24"/>
        <w14:ligatures w14:val="none"/>
      </w:rPr>
      <w:t xml:space="preserve"> -</w:t>
    </w:r>
    <w:r w:rsidRPr="005D44D5">
      <w:rPr>
        <w:rFonts w:ascii="Arial" w:eastAsia="Times New Roman" w:hAnsi="Arial" w:cs="Arial"/>
        <w:kern w:val="0"/>
        <w:sz w:val="24"/>
        <w:szCs w:val="24"/>
        <w14:ligatures w14:val="none"/>
      </w:rPr>
      <w:t xml:space="preserve"> </w:t>
    </w:r>
    <w:r w:rsidR="00D647B9" w:rsidRPr="00D647B9">
      <w:rPr>
        <w:rFonts w:ascii="Arial" w:eastAsia="Times New Roman" w:hAnsi="Arial" w:cs="Arial"/>
        <w:kern w:val="0"/>
        <w:sz w:val="28"/>
        <w:szCs w:val="28"/>
        <w:lang w:bidi="en-US"/>
        <w14:ligatures w14:val="none"/>
      </w:rPr>
      <w:t>Enoch Christofferson Roadside Rest</w:t>
    </w:r>
    <w:r w:rsidR="00F17DFF">
      <w:rPr>
        <w:rFonts w:ascii="Arial" w:eastAsia="Times New Roman" w:hAnsi="Arial" w:cs="Arial"/>
        <w:kern w:val="0"/>
        <w:sz w:val="24"/>
        <w:szCs w:val="24"/>
        <w:lang w:bidi="en-US"/>
        <w14:ligatures w14:val="none"/>
      </w:rPr>
      <w:t xml:space="preserve">    </w:t>
    </w:r>
    <w:r w:rsidRPr="005D44D5">
      <w:rPr>
        <w:rFonts w:ascii="Arial" w:eastAsia="Times New Roman" w:hAnsi="Arial" w:cs="Arial"/>
        <w:kern w:val="0"/>
        <w:sz w:val="24"/>
        <w:szCs w:val="24"/>
        <w:lang w:bidi="en-US"/>
        <w14:ligatures w14:val="none"/>
      </w:rPr>
      <w:tab/>
    </w:r>
    <w:r w:rsidRPr="005D44D5">
      <w:rPr>
        <w:rFonts w:ascii="Arial" w:eastAsia="Times New Roman" w:hAnsi="Arial" w:cs="Arial"/>
        <w:kern w:val="0"/>
        <w:sz w:val="24"/>
        <w:szCs w:val="24"/>
        <w14:ligatures w14:val="none"/>
      </w:rPr>
      <w:t xml:space="preserve">Page </w:t>
    </w:r>
    <w:r w:rsidRPr="005D44D5">
      <w:rPr>
        <w:rFonts w:ascii="Arial" w:eastAsia="Times New Roman" w:hAnsi="Arial" w:cs="Arial"/>
        <w:b/>
        <w:bCs/>
        <w:kern w:val="0"/>
        <w:sz w:val="24"/>
        <w:szCs w:val="24"/>
        <w14:ligatures w14:val="none"/>
      </w:rPr>
      <w:fldChar w:fldCharType="begin"/>
    </w:r>
    <w:r w:rsidRPr="005D44D5">
      <w:rPr>
        <w:rFonts w:ascii="Arial" w:eastAsia="Times New Roman" w:hAnsi="Arial" w:cs="Arial"/>
        <w:b/>
        <w:bCs/>
        <w:kern w:val="0"/>
        <w:sz w:val="24"/>
        <w:szCs w:val="24"/>
        <w14:ligatures w14:val="none"/>
      </w:rPr>
      <w:instrText xml:space="preserve"> PAGE </w:instrText>
    </w:r>
    <w:r w:rsidRPr="005D44D5">
      <w:rPr>
        <w:rFonts w:ascii="Arial" w:eastAsia="Times New Roman" w:hAnsi="Arial" w:cs="Arial"/>
        <w:b/>
        <w:bCs/>
        <w:kern w:val="0"/>
        <w:sz w:val="24"/>
        <w:szCs w:val="24"/>
        <w14:ligatures w14:val="none"/>
      </w:rPr>
      <w:fldChar w:fldCharType="separate"/>
    </w:r>
    <w:r w:rsidRPr="005D44D5">
      <w:rPr>
        <w:rFonts w:ascii="Arial" w:eastAsia="Times New Roman" w:hAnsi="Arial" w:cs="Arial"/>
        <w:b/>
        <w:bCs/>
        <w:kern w:val="0"/>
        <w:sz w:val="24"/>
        <w:szCs w:val="24"/>
        <w14:ligatures w14:val="none"/>
      </w:rPr>
      <w:t>1</w:t>
    </w:r>
    <w:r w:rsidRPr="005D44D5">
      <w:rPr>
        <w:rFonts w:ascii="Arial" w:eastAsia="Times New Roman" w:hAnsi="Arial" w:cs="Arial"/>
        <w:kern w:val="0"/>
        <w:sz w:val="24"/>
        <w:szCs w:val="24"/>
        <w14:ligatures w14:val="none"/>
      </w:rPr>
      <w:fldChar w:fldCharType="end"/>
    </w:r>
    <w:r w:rsidRPr="005D44D5">
      <w:rPr>
        <w:rFonts w:ascii="Arial" w:eastAsia="Times New Roman" w:hAnsi="Arial" w:cs="Arial"/>
        <w:kern w:val="0"/>
        <w:sz w:val="24"/>
        <w:szCs w:val="24"/>
        <w14:ligatures w14:val="none"/>
      </w:rPr>
      <w:t xml:space="preserve"> of </w:t>
    </w:r>
    <w:r w:rsidRPr="005D44D5">
      <w:rPr>
        <w:rFonts w:ascii="Arial" w:eastAsia="Times New Roman" w:hAnsi="Arial" w:cs="Arial"/>
        <w:b/>
        <w:bCs/>
        <w:kern w:val="0"/>
        <w:sz w:val="24"/>
        <w:szCs w:val="24"/>
        <w14:ligatures w14:val="none"/>
      </w:rPr>
      <w:fldChar w:fldCharType="begin"/>
    </w:r>
    <w:r w:rsidRPr="005D44D5">
      <w:rPr>
        <w:rFonts w:ascii="Arial" w:eastAsia="Times New Roman" w:hAnsi="Arial" w:cs="Arial"/>
        <w:b/>
        <w:bCs/>
        <w:kern w:val="0"/>
        <w:sz w:val="24"/>
        <w:szCs w:val="24"/>
        <w14:ligatures w14:val="none"/>
      </w:rPr>
      <w:instrText xml:space="preserve"> NUMPAGES  </w:instrText>
    </w:r>
    <w:r w:rsidRPr="005D44D5">
      <w:rPr>
        <w:rFonts w:ascii="Arial" w:eastAsia="Times New Roman" w:hAnsi="Arial" w:cs="Arial"/>
        <w:b/>
        <w:bCs/>
        <w:kern w:val="0"/>
        <w:sz w:val="24"/>
        <w:szCs w:val="24"/>
        <w14:ligatures w14:val="none"/>
      </w:rPr>
      <w:fldChar w:fldCharType="separate"/>
    </w:r>
    <w:r w:rsidRPr="005D44D5">
      <w:rPr>
        <w:rFonts w:ascii="Arial" w:eastAsia="Times New Roman" w:hAnsi="Arial" w:cs="Arial"/>
        <w:b/>
        <w:bCs/>
        <w:kern w:val="0"/>
        <w:sz w:val="24"/>
        <w:szCs w:val="24"/>
        <w14:ligatures w14:val="none"/>
      </w:rPr>
      <w:t>6</w:t>
    </w:r>
    <w:r w:rsidRPr="005D44D5">
      <w:rPr>
        <w:rFonts w:ascii="Arial" w:eastAsia="Times New Roman" w:hAnsi="Arial" w:cs="Arial"/>
        <w:kern w:val="0"/>
        <w:sz w:val="24"/>
        <w:szCs w:val="24"/>
        <w14:ligatures w14:val="none"/>
      </w:rPr>
      <w:fldChar w:fldCharType="end"/>
    </w:r>
  </w:p>
  <w:p w14:paraId="6AE6D742" w14:textId="77777777" w:rsidR="00E54062" w:rsidRDefault="00E54062" w:rsidP="00E54062">
    <w:pPr>
      <w:pBdr>
        <w:top w:val="thinThickSmallGap" w:sz="24" w:space="0" w:color="622423"/>
      </w:pBdr>
      <w:tabs>
        <w:tab w:val="center" w:pos="4680"/>
        <w:tab w:val="right" w:pos="9090"/>
        <w:tab w:val="right" w:pos="9360"/>
      </w:tabs>
      <w:spacing w:after="0" w:line="240" w:lineRule="auto"/>
      <w:rPr>
        <w:rFonts w:ascii="Arial" w:eastAsia="Times New Roman" w:hAnsi="Arial" w:cs="Arial"/>
        <w:kern w:val="0"/>
        <w:sz w:val="28"/>
        <w:szCs w:val="28"/>
        <w14:ligatures w14:val="none"/>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B5347C" w14:textId="77777777" w:rsidR="00734A74" w:rsidRDefault="00734A7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94C2A9" w14:textId="77777777" w:rsidR="001F797B" w:rsidRDefault="001F797B" w:rsidP="00E54062">
      <w:pPr>
        <w:spacing w:after="0" w:line="240" w:lineRule="auto"/>
      </w:pPr>
      <w:r>
        <w:separator/>
      </w:r>
    </w:p>
  </w:footnote>
  <w:footnote w:type="continuationSeparator" w:id="0">
    <w:p w14:paraId="1FA87A79" w14:textId="77777777" w:rsidR="001F797B" w:rsidRDefault="001F797B" w:rsidP="00E5406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EE1D5C" w14:textId="77777777" w:rsidR="00734A74" w:rsidRDefault="00734A7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37B483" w14:textId="679B71E9" w:rsidR="00D647B9" w:rsidRDefault="00D647B9" w:rsidP="00093F24">
    <w:pPr>
      <w:spacing w:after="0" w:line="240" w:lineRule="auto"/>
      <w:jc w:val="center"/>
      <w:rPr>
        <w:rFonts w:ascii="Arial" w:eastAsia="Times New Roman" w:hAnsi="Arial" w:cs="Arial"/>
        <w:b/>
        <w:bCs/>
        <w:kern w:val="0"/>
        <w:sz w:val="32"/>
        <w:szCs w:val="32"/>
        <w:lang w:bidi="en-US"/>
        <w14:ligatures w14:val="none"/>
      </w:rPr>
    </w:pPr>
    <w:bookmarkStart w:id="1" w:name="_Hlk220664723"/>
    <w:bookmarkStart w:id="2" w:name="_Hlk146717596"/>
    <w:r w:rsidRPr="00D647B9">
      <w:rPr>
        <w:rFonts w:ascii="Arial" w:eastAsia="Times New Roman" w:hAnsi="Arial" w:cs="Arial"/>
        <w:b/>
        <w:bCs/>
        <w:kern w:val="0"/>
        <w:sz w:val="32"/>
        <w:szCs w:val="32"/>
        <w:lang w:bidi="en-US"/>
        <w14:ligatures w14:val="none"/>
      </w:rPr>
      <w:t xml:space="preserve">Enoch Christofferson </w:t>
    </w:r>
    <w:r w:rsidR="00734A74">
      <w:rPr>
        <w:rFonts w:ascii="Arial" w:eastAsia="Times New Roman" w:hAnsi="Arial" w:cs="Arial"/>
        <w:b/>
        <w:bCs/>
        <w:kern w:val="0"/>
        <w:sz w:val="32"/>
        <w:szCs w:val="32"/>
        <w:lang w:bidi="en-US"/>
        <w14:ligatures w14:val="none"/>
      </w:rPr>
      <w:t>SRRA</w:t>
    </w:r>
    <w:r w:rsidRPr="00D647B9">
      <w:rPr>
        <w:rFonts w:ascii="Arial" w:eastAsia="Times New Roman" w:hAnsi="Arial" w:cs="Arial"/>
        <w:b/>
        <w:bCs/>
        <w:kern w:val="0"/>
        <w:sz w:val="32"/>
        <w:szCs w:val="32"/>
        <w:lang w:bidi="en-US"/>
        <w14:ligatures w14:val="none"/>
      </w:rPr>
      <w:t xml:space="preserve"> </w:t>
    </w:r>
    <w:r w:rsidR="00734A74">
      <w:rPr>
        <w:rFonts w:ascii="Arial" w:eastAsia="Times New Roman" w:hAnsi="Arial" w:cs="Arial"/>
        <w:b/>
        <w:bCs/>
        <w:kern w:val="0"/>
        <w:sz w:val="32"/>
        <w:szCs w:val="32"/>
        <w:lang w:bidi="en-US"/>
        <w14:ligatures w14:val="none"/>
      </w:rPr>
      <w:t>Northbound</w:t>
    </w:r>
    <w:r w:rsidR="001B2B61" w:rsidRPr="001B2B61">
      <w:rPr>
        <w:rFonts w:ascii="Arial" w:eastAsia="Times New Roman" w:hAnsi="Arial" w:cs="Arial"/>
        <w:b/>
        <w:bCs/>
        <w:kern w:val="0"/>
        <w:sz w:val="32"/>
        <w:szCs w:val="32"/>
        <w:lang w:bidi="en-US"/>
        <w14:ligatures w14:val="none"/>
      </w:rPr>
      <w:t xml:space="preserve">                                  </w:t>
    </w:r>
    <w:r w:rsidR="00093F24" w:rsidRPr="001B2B61">
      <w:rPr>
        <w:rFonts w:ascii="Arial" w:eastAsia="Times New Roman" w:hAnsi="Arial" w:cs="Arial"/>
        <w:b/>
        <w:bCs/>
        <w:kern w:val="0"/>
        <w:sz w:val="32"/>
        <w:szCs w:val="32"/>
        <w:lang w:bidi="en-US"/>
        <w14:ligatures w14:val="none"/>
      </w:rPr>
      <w:t>Location</w:t>
    </w:r>
    <w:r>
      <w:rPr>
        <w:rFonts w:ascii="Arial" w:eastAsia="Times New Roman" w:hAnsi="Arial" w:cs="Arial"/>
        <w:b/>
        <w:bCs/>
        <w:kern w:val="0"/>
        <w:sz w:val="32"/>
        <w:szCs w:val="32"/>
        <w:lang w:bidi="en-US"/>
        <w14:ligatures w14:val="none"/>
      </w:rPr>
      <w:t xml:space="preserve"> </w:t>
    </w:r>
    <w:r w:rsidRPr="00D647B9">
      <w:rPr>
        <w:rFonts w:ascii="Arial" w:eastAsia="Times New Roman" w:hAnsi="Arial" w:cs="Arial"/>
        <w:b/>
        <w:bCs/>
        <w:kern w:val="0"/>
        <w:sz w:val="32"/>
        <w:szCs w:val="32"/>
        <w:lang w:bidi="en-US"/>
        <w14:ligatures w14:val="none"/>
      </w:rPr>
      <w:t>03-0813</w:t>
    </w:r>
  </w:p>
  <w:p w14:paraId="177F3FF5" w14:textId="50C96515" w:rsidR="00BE4EFC" w:rsidRDefault="00BE4EFC" w:rsidP="00093F24">
    <w:pPr>
      <w:spacing w:after="0" w:line="240" w:lineRule="auto"/>
      <w:jc w:val="center"/>
      <w:rPr>
        <w:rFonts w:ascii="Arial" w:eastAsia="Times New Roman" w:hAnsi="Arial" w:cs="Arial"/>
        <w:b/>
        <w:bCs/>
        <w:kern w:val="0"/>
        <w:sz w:val="32"/>
        <w:szCs w:val="32"/>
        <w:lang w:bidi="en-US"/>
        <w14:ligatures w14:val="none"/>
      </w:rPr>
    </w:pPr>
    <w:r>
      <w:rPr>
        <w:rFonts w:ascii="Arial" w:eastAsia="Times New Roman" w:hAnsi="Arial" w:cs="Arial"/>
        <w:b/>
        <w:bCs/>
        <w:kern w:val="0"/>
        <w:sz w:val="32"/>
        <w:szCs w:val="32"/>
        <w:lang w:bidi="en-US"/>
        <w14:ligatures w14:val="none"/>
      </w:rPr>
      <w:t>Informal Competitive</w:t>
    </w:r>
  </w:p>
  <w:bookmarkEnd w:id="1"/>
  <w:p w14:paraId="3358006C" w14:textId="77777777" w:rsidR="00DA224C" w:rsidRDefault="00DA224C" w:rsidP="00093F24">
    <w:pPr>
      <w:spacing w:after="0" w:line="240" w:lineRule="auto"/>
      <w:jc w:val="center"/>
      <w:rPr>
        <w:rFonts w:ascii="Arial" w:eastAsia="Times New Roman" w:hAnsi="Arial" w:cs="Arial"/>
        <w:b/>
        <w:bCs/>
        <w:kern w:val="0"/>
        <w:sz w:val="32"/>
        <w:szCs w:val="32"/>
        <w:lang w:bidi="en-US"/>
        <w14:ligatures w14:val="none"/>
      </w:rPr>
    </w:pPr>
  </w:p>
  <w:p w14:paraId="37D16A0B" w14:textId="707980DD" w:rsidR="00E54062" w:rsidRPr="00B429DA" w:rsidRDefault="00093F24" w:rsidP="00093F24">
    <w:pPr>
      <w:spacing w:after="0" w:line="240" w:lineRule="auto"/>
      <w:jc w:val="center"/>
      <w:rPr>
        <w:rFonts w:ascii="Arial" w:eastAsia="Times New Roman" w:hAnsi="Arial" w:cs="Arial"/>
        <w:b/>
        <w:bCs/>
        <w:kern w:val="0"/>
        <w:sz w:val="32"/>
        <w:szCs w:val="32"/>
        <w:u w:val="single"/>
        <w14:ligatures w14:val="none"/>
      </w:rPr>
    </w:pPr>
    <w:r w:rsidRPr="00B429DA">
      <w:rPr>
        <w:rFonts w:ascii="Arial" w:eastAsia="Times New Roman" w:hAnsi="Arial" w:cs="Arial"/>
        <w:b/>
        <w:bCs/>
        <w:kern w:val="0"/>
        <w:sz w:val="32"/>
        <w:szCs w:val="32"/>
        <w:u w:val="single"/>
        <w14:ligatures w14:val="none"/>
      </w:rPr>
      <w:t>ATTACHMENT #1</w:t>
    </w:r>
    <w:r w:rsidR="00B429DA" w:rsidRPr="00B429DA">
      <w:rPr>
        <w:rFonts w:ascii="Arial" w:eastAsia="Times New Roman" w:hAnsi="Arial" w:cs="Arial"/>
        <w:b/>
        <w:bCs/>
        <w:kern w:val="0"/>
        <w:sz w:val="32"/>
        <w:szCs w:val="32"/>
        <w:u w:val="single"/>
        <w14:ligatures w14:val="none"/>
      </w:rPr>
      <w:t xml:space="preserve"> </w:t>
    </w:r>
    <w:r w:rsidR="00DA224C">
      <w:rPr>
        <w:rFonts w:ascii="Arial" w:eastAsia="Times New Roman" w:hAnsi="Arial" w:cs="Arial"/>
        <w:b/>
        <w:bCs/>
        <w:kern w:val="0"/>
        <w:sz w:val="32"/>
        <w:szCs w:val="32"/>
        <w:u w:val="single"/>
        <w14:ligatures w14:val="none"/>
      </w:rPr>
      <w:t>Request for Quote Requirements</w:t>
    </w:r>
  </w:p>
  <w:bookmarkEnd w:id="2"/>
  <w:p w14:paraId="7FF9F00B" w14:textId="5FDDB740" w:rsidR="00E54062" w:rsidRDefault="00E5406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ED16FA" w14:textId="77777777" w:rsidR="00734A74" w:rsidRDefault="00734A7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4062"/>
    <w:rsid w:val="00021F00"/>
    <w:rsid w:val="00032202"/>
    <w:rsid w:val="00093F24"/>
    <w:rsid w:val="000D4F96"/>
    <w:rsid w:val="001005E4"/>
    <w:rsid w:val="00184746"/>
    <w:rsid w:val="001B2B61"/>
    <w:rsid w:val="001D6C94"/>
    <w:rsid w:val="001F3484"/>
    <w:rsid w:val="001F797B"/>
    <w:rsid w:val="00253798"/>
    <w:rsid w:val="00253887"/>
    <w:rsid w:val="00256697"/>
    <w:rsid w:val="002C57FE"/>
    <w:rsid w:val="002E0904"/>
    <w:rsid w:val="00307274"/>
    <w:rsid w:val="0036770E"/>
    <w:rsid w:val="003A2228"/>
    <w:rsid w:val="003A7CA6"/>
    <w:rsid w:val="003F02CC"/>
    <w:rsid w:val="00455B06"/>
    <w:rsid w:val="0046127F"/>
    <w:rsid w:val="004E6575"/>
    <w:rsid w:val="005C1931"/>
    <w:rsid w:val="005D030B"/>
    <w:rsid w:val="005D44D5"/>
    <w:rsid w:val="00610F40"/>
    <w:rsid w:val="006338EA"/>
    <w:rsid w:val="00634804"/>
    <w:rsid w:val="0063630E"/>
    <w:rsid w:val="00652D93"/>
    <w:rsid w:val="00682E18"/>
    <w:rsid w:val="006852E7"/>
    <w:rsid w:val="00734A74"/>
    <w:rsid w:val="00752996"/>
    <w:rsid w:val="0077232F"/>
    <w:rsid w:val="00841AD4"/>
    <w:rsid w:val="00896D18"/>
    <w:rsid w:val="00922B3A"/>
    <w:rsid w:val="00923C6F"/>
    <w:rsid w:val="00950003"/>
    <w:rsid w:val="009545B3"/>
    <w:rsid w:val="00974B91"/>
    <w:rsid w:val="00A35FBE"/>
    <w:rsid w:val="00A368D4"/>
    <w:rsid w:val="00A8660E"/>
    <w:rsid w:val="00AD67CC"/>
    <w:rsid w:val="00AF5422"/>
    <w:rsid w:val="00B15C6D"/>
    <w:rsid w:val="00B2559F"/>
    <w:rsid w:val="00B429DA"/>
    <w:rsid w:val="00B5072B"/>
    <w:rsid w:val="00BC7F20"/>
    <w:rsid w:val="00BE4EFC"/>
    <w:rsid w:val="00C30688"/>
    <w:rsid w:val="00C50033"/>
    <w:rsid w:val="00C52540"/>
    <w:rsid w:val="00CB07A6"/>
    <w:rsid w:val="00D110E8"/>
    <w:rsid w:val="00D56BD7"/>
    <w:rsid w:val="00D647B9"/>
    <w:rsid w:val="00D90FDE"/>
    <w:rsid w:val="00DA224C"/>
    <w:rsid w:val="00DB4F21"/>
    <w:rsid w:val="00E54062"/>
    <w:rsid w:val="00E80BBA"/>
    <w:rsid w:val="00EA1355"/>
    <w:rsid w:val="00F17DFF"/>
    <w:rsid w:val="00F26082"/>
    <w:rsid w:val="00F646B6"/>
    <w:rsid w:val="00FB356B"/>
    <w:rsid w:val="00FE1263"/>
    <w:rsid w:val="00FE30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55AE1B0"/>
  <w15:chartTrackingRefBased/>
  <w15:docId w15:val="{B77B02D5-B65D-430B-965B-09E69D58EC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3798"/>
    <w:pPr>
      <w:spacing w:after="4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5406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54062"/>
  </w:style>
  <w:style w:type="paragraph" w:styleId="Footer">
    <w:name w:val="footer"/>
    <w:basedOn w:val="Normal"/>
    <w:link w:val="FooterChar"/>
    <w:uiPriority w:val="99"/>
    <w:unhideWhenUsed/>
    <w:rsid w:val="00E5406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5406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211937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documents.dgs.ca.gov/osp/pdf/std204.pdf" TargetMode="External"/><Relationship Id="rId13" Type="http://schemas.openxmlformats.org/officeDocument/2006/relationships/hyperlink" Target="https://www.documents.dgs.ca.gov/dgs/fmc/pdf/std830.pdf" TargetMode="External"/><Relationship Id="rId18" Type="http://schemas.openxmlformats.org/officeDocument/2006/relationships/header" Target="header3.xml"/><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hyperlink" Target="http://www.calrecycle.ca.gov/BuyRecycled/StateAgency/Forms/CIWMB074.doc" TargetMode="External"/><Relationship Id="rId12" Type="http://schemas.openxmlformats.org/officeDocument/2006/relationships/hyperlink" Target="https://govt.westlaw.com/calregs/Document/IB6959FB0FA6A11DE8C6E96BC63A3F6F5?viewType=FullText&amp;listSource=Search&amp;originationContext=Search+Result&amp;transitionType=SearchItem&amp;contextData=(sc.Search)&amp;navigationPath=Search%2fv1%2fresults%2fnavigation%2fi0ad720f200000180dc9fa61d346ef6d5%3fppcid%3dda49fab88d1d4a6d9177c26f3ebfaf26%26Nav%3dREGULATION_PUBLICVIEW%26fragmentIdentifier%3dIB6959FB0FA6A11DE8C6E96BC63A3F6F5%26startIndex%3d1%26transitionType%3dSearchItem%26contextData%3d%2528sc.Default%2529%26originationContext%3dSearch%2520Result&amp;list=REGULATION_PUBLICVIEW&amp;rank=1&amp;t_T2=1896.40&amp;t_S1=CA+ADC+s" TargetMode="External"/><Relationship Id="rId17" Type="http://schemas.openxmlformats.org/officeDocument/2006/relationships/footer" Target="footer2.xml"/><Relationship Id="rId2" Type="http://schemas.openxmlformats.org/officeDocument/2006/relationships/settings" Target="settings.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www.documents.dgs.ca.gov/pd/delegations/GSPD105.pdf" TargetMode="External"/><Relationship Id="rId11" Type="http://schemas.openxmlformats.org/officeDocument/2006/relationships/hyperlink" Target="https://leginfo.legislature.ca.gov/faces/codes_displaySection.xhtml?sectionNum=4535.&amp;lawCode=GOV" TargetMode="External"/><Relationship Id="rId5" Type="http://schemas.openxmlformats.org/officeDocument/2006/relationships/endnotes" Target="endnotes.xml"/><Relationship Id="rId15" Type="http://schemas.openxmlformats.org/officeDocument/2006/relationships/header" Target="header2.xml"/><Relationship Id="rId10" Type="http://schemas.openxmlformats.org/officeDocument/2006/relationships/hyperlink" Target="https://www.dgs.ca.gov/PD/Services/Page-Content/Procurement-Division-Services-List-Folder/Request-a-Target-Area-Contract-Preference" TargetMode="External"/><Relationship Id="rId19" Type="http://schemas.openxmlformats.org/officeDocument/2006/relationships/footer" Target="footer3.xml"/><Relationship Id="rId4" Type="http://schemas.openxmlformats.org/officeDocument/2006/relationships/footnotes" Target="footnotes.xml"/><Relationship Id="rId9" Type="http://schemas.openxmlformats.org/officeDocument/2006/relationships/hyperlink" Target="http://www.documents.dgs.ca.gov/pd/poliproc/darfurcert072010.doc"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daa842e6-9257-4536-8577-77b8f34f9507}" enabled="1" method="Standard" siteId="{19ed7054-9d97-43c7-92b1-6781b6b95b68}" contentBits="0" removed="0"/>
</clbl:labelList>
</file>

<file path=docProps/app.xml><?xml version="1.0" encoding="utf-8"?>
<Properties xmlns="http://schemas.openxmlformats.org/officeDocument/2006/extended-properties" xmlns:vt="http://schemas.openxmlformats.org/officeDocument/2006/docPropsVTypes">
  <Template>Normal</Template>
  <TotalTime>131</TotalTime>
  <Pages>7</Pages>
  <Words>2114</Words>
  <Characters>12054</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Abad, Jim@DOR</dc:creator>
  <cp:keywords/>
  <dc:description/>
  <cp:lastModifiedBy>Abad, Jim@DOR</cp:lastModifiedBy>
  <cp:revision>28</cp:revision>
  <dcterms:created xsi:type="dcterms:W3CDTF">2024-03-27T15:51:00Z</dcterms:created>
  <dcterms:modified xsi:type="dcterms:W3CDTF">2026-06-08T16:40:00Z</dcterms:modified>
</cp:coreProperties>
</file>