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C1D2"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Pr>
          <w:b/>
          <w:bCs/>
        </w:rPr>
        <w:t>SCOPE</w:t>
      </w:r>
    </w:p>
    <w:p w14:paraId="586B7C0D" w14:textId="180AE681" w:rsidR="000E5F06" w:rsidRDefault="000E5F06" w:rsidP="0045156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720" w:right="720"/>
        <w:rPr>
          <w:snapToGrid w:val="0"/>
        </w:rPr>
      </w:pPr>
      <w:r>
        <w:rPr>
          <w:snapToGrid w:val="0"/>
        </w:rPr>
        <w:t xml:space="preserve">This specification document sets forth the requirements for vending machines. The vending machines, procured by the Department of Rehabilitation (DOR) will be installed at the </w:t>
      </w:r>
      <w:r w:rsidR="002812BE" w:rsidRPr="002812BE">
        <w:rPr>
          <w:snapToGrid w:val="0"/>
        </w:rPr>
        <w:t>Westley SRRA  Southbound</w:t>
      </w:r>
      <w:r w:rsidR="002851C9">
        <w:rPr>
          <w:snapToGrid w:val="0"/>
        </w:rPr>
        <w:t>.</w:t>
      </w:r>
      <w:r w:rsidR="002851C9" w:rsidRPr="002851C9">
        <w:rPr>
          <w:snapToGrid w:val="0"/>
        </w:rPr>
        <w:t xml:space="preserve"> </w:t>
      </w:r>
      <w:r>
        <w:rPr>
          <w:snapToGrid w:val="0"/>
        </w:rPr>
        <w:t>The acquired vending machin</w:t>
      </w:r>
      <w:r w:rsidR="009E6FCA">
        <w:rPr>
          <w:snapToGrid w:val="0"/>
        </w:rPr>
        <w:t>es include the following type</w:t>
      </w:r>
      <w:r w:rsidR="006B112D">
        <w:rPr>
          <w:snapToGrid w:val="0"/>
        </w:rPr>
        <w:t>(s)</w:t>
      </w:r>
      <w:r>
        <w:rPr>
          <w:snapToGrid w:val="0"/>
        </w:rPr>
        <w:t>:</w:t>
      </w:r>
    </w:p>
    <w:p w14:paraId="5B2EE46F" w14:textId="77777777" w:rsidR="003B130E" w:rsidRDefault="003B130E" w:rsidP="0045156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720" w:right="720"/>
        <w:rPr>
          <w:snapToGrid w:val="0"/>
        </w:rPr>
      </w:pPr>
    </w:p>
    <w:p w14:paraId="436981B5" w14:textId="170778A4" w:rsidR="00A765FD" w:rsidRPr="003B130E" w:rsidRDefault="003B130E"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bookmarkStart w:id="0" w:name="_Hlk220660707"/>
      <w:r>
        <w:rPr>
          <w:b/>
          <w:snapToGrid w:val="0"/>
        </w:rPr>
        <w:t>(</w:t>
      </w:r>
      <w:r w:rsidR="002851C9" w:rsidRPr="003B130E">
        <w:rPr>
          <w:b/>
          <w:snapToGrid w:val="0"/>
        </w:rPr>
        <w:t>1</w:t>
      </w:r>
      <w:r>
        <w:rPr>
          <w:b/>
          <w:snapToGrid w:val="0"/>
        </w:rPr>
        <w:t>)</w:t>
      </w:r>
      <w:r w:rsidR="00A765FD" w:rsidRPr="003B130E">
        <w:rPr>
          <w:b/>
          <w:snapToGrid w:val="0"/>
        </w:rPr>
        <w:t xml:space="preserve"> </w:t>
      </w:r>
      <w:r w:rsidR="002851C9" w:rsidRPr="003B130E">
        <w:rPr>
          <w:b/>
          <w:snapToGrid w:val="0"/>
        </w:rPr>
        <w:t>Hot Drink Coffee Vending Machine</w:t>
      </w:r>
    </w:p>
    <w:bookmarkEnd w:id="0"/>
    <w:p w14:paraId="4C51E623" w14:textId="094936E4" w:rsidR="00A765FD" w:rsidRPr="003B130E" w:rsidRDefault="003B130E"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b/>
          <w:snapToGrid w:val="0"/>
        </w:rPr>
        <w:t>(</w:t>
      </w:r>
      <w:r w:rsidRPr="003B130E">
        <w:rPr>
          <w:b/>
          <w:snapToGrid w:val="0"/>
        </w:rPr>
        <w:t>2</w:t>
      </w:r>
      <w:r>
        <w:rPr>
          <w:b/>
          <w:snapToGrid w:val="0"/>
        </w:rPr>
        <w:t>)</w:t>
      </w:r>
      <w:r w:rsidR="00A765FD" w:rsidRPr="003B130E">
        <w:rPr>
          <w:b/>
          <w:snapToGrid w:val="0"/>
        </w:rPr>
        <w:t xml:space="preserve"> </w:t>
      </w:r>
      <w:r w:rsidR="002812BE">
        <w:rPr>
          <w:b/>
          <w:snapToGrid w:val="0"/>
        </w:rPr>
        <w:t>Ice Cream</w:t>
      </w:r>
      <w:r w:rsidR="0017097A" w:rsidRPr="0017097A">
        <w:rPr>
          <w:b/>
          <w:snapToGrid w:val="0"/>
        </w:rPr>
        <w:t xml:space="preserve"> Vending Machine</w:t>
      </w:r>
    </w:p>
    <w:p w14:paraId="2044AC80" w14:textId="2FEAF18C" w:rsidR="007C6D1E" w:rsidRPr="003B130E" w:rsidRDefault="003B130E" w:rsidP="007626A0">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b/>
          <w:snapToGrid w:val="0"/>
        </w:rPr>
        <w:t>(</w:t>
      </w:r>
      <w:r w:rsidRPr="003B130E">
        <w:rPr>
          <w:b/>
          <w:snapToGrid w:val="0"/>
        </w:rPr>
        <w:t>3</w:t>
      </w:r>
      <w:r>
        <w:rPr>
          <w:b/>
          <w:snapToGrid w:val="0"/>
        </w:rPr>
        <w:t>)</w:t>
      </w:r>
      <w:r w:rsidR="00617645" w:rsidRPr="00617645">
        <w:t xml:space="preserve"> </w:t>
      </w:r>
      <w:r w:rsidR="00617645" w:rsidRPr="00617645">
        <w:rPr>
          <w:b/>
          <w:snapToGrid w:val="0"/>
        </w:rPr>
        <w:t>Snack</w:t>
      </w:r>
      <w:r w:rsidR="0017097A" w:rsidRPr="0017097A">
        <w:rPr>
          <w:b/>
          <w:snapToGrid w:val="0"/>
        </w:rPr>
        <w:t xml:space="preserve"> Vending Machine</w:t>
      </w:r>
    </w:p>
    <w:p w14:paraId="74281609" w14:textId="55E71231" w:rsidR="003B130E" w:rsidRPr="00A8472C" w:rsidRDefault="003B130E" w:rsidP="003B130E">
      <w:pPr>
        <w:pStyle w:val="ListParagraph"/>
        <w:numPr>
          <w:ilvl w:val="0"/>
          <w:numId w:val="9"/>
        </w:numPr>
        <w:tabs>
          <w:tab w:val="left" w:pos="720"/>
          <w:tab w:val="left" w:pos="225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b/>
          <w:bCs/>
          <w:snapToGrid w:val="0"/>
        </w:rPr>
        <w:t>(</w:t>
      </w:r>
      <w:r w:rsidR="00617645">
        <w:rPr>
          <w:b/>
          <w:bCs/>
          <w:snapToGrid w:val="0"/>
        </w:rPr>
        <w:t>3</w:t>
      </w:r>
      <w:r>
        <w:rPr>
          <w:b/>
          <w:bCs/>
          <w:snapToGrid w:val="0"/>
        </w:rPr>
        <w:t>)</w:t>
      </w:r>
      <w:r w:rsidRPr="003B130E">
        <w:rPr>
          <w:b/>
          <w:bCs/>
          <w:snapToGrid w:val="0"/>
        </w:rPr>
        <w:t xml:space="preserve"> </w:t>
      </w:r>
      <w:r w:rsidR="00617645">
        <w:rPr>
          <w:b/>
          <w:bCs/>
          <w:snapToGrid w:val="0"/>
        </w:rPr>
        <w:t>Drink</w:t>
      </w:r>
      <w:r w:rsidR="0017097A" w:rsidRPr="0017097A">
        <w:rPr>
          <w:b/>
          <w:bCs/>
          <w:snapToGrid w:val="0"/>
        </w:rPr>
        <w:t xml:space="preserve"> Vending Machine</w:t>
      </w:r>
    </w:p>
    <w:p w14:paraId="0898F820" w14:textId="77777777" w:rsidR="00A8472C" w:rsidRDefault="00A8472C" w:rsidP="00A8472C">
      <w:pPr>
        <w:tabs>
          <w:tab w:val="left" w:pos="720"/>
          <w:tab w:val="left" w:pos="225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7EF54FC4" w14:textId="77777777" w:rsidR="00A8472C" w:rsidRPr="00A8472C" w:rsidRDefault="00A8472C" w:rsidP="00A8472C">
      <w:pPr>
        <w:rPr>
          <w:rFonts w:eastAsia="Aptos"/>
          <w:b/>
          <w:bCs/>
          <w:i/>
          <w:iCs/>
          <w14:ligatures w14:val="standardContextual"/>
        </w:rPr>
      </w:pPr>
      <w:r w:rsidRPr="00A8472C">
        <w:rPr>
          <w:rFonts w:eastAsia="Aptos"/>
          <w:b/>
          <w:bCs/>
          <w14:ligatures w14:val="standardContextual"/>
        </w:rPr>
        <w:t xml:space="preserve">PLEASE NOTE: </w:t>
      </w:r>
      <w:r w:rsidRPr="00A8472C">
        <w:rPr>
          <w:rFonts w:eastAsia="Aptos"/>
          <w:b/>
          <w:bCs/>
          <w:i/>
          <w:iCs/>
          <w14:ligatures w14:val="standardContextual"/>
        </w:rPr>
        <w:t>Any reference to brand names and model numbers in the solicitation is intended to be descriptive, but not restrictive. Unless bidder specifies otherwise, it is understood that the bidder is offering the specific brand item(s) listed in the solicitation. Quotes offering equivalent items meeting the standards of quality specified will be considered, providing the quote clearly describes the article offered and how it differs from the referenced brand. The State reserves the right to determine whether a substitute offer is equivalent to and meets the standards of quality indicated by the brand name references</w:t>
      </w:r>
    </w:p>
    <w:p w14:paraId="1A2E1467" w14:textId="77777777" w:rsidR="00A8472C" w:rsidRPr="00A8472C" w:rsidRDefault="00A8472C" w:rsidP="00A8472C">
      <w:pPr>
        <w:tabs>
          <w:tab w:val="left" w:pos="720"/>
          <w:tab w:val="left" w:pos="225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60CC2550" w14:textId="77777777" w:rsidR="003B130E" w:rsidRPr="003B130E" w:rsidRDefault="003B130E" w:rsidP="003B130E">
      <w:pPr>
        <w:pStyle w:val="ListParagraph"/>
        <w:tabs>
          <w:tab w:val="left" w:pos="720"/>
          <w:tab w:val="left" w:pos="225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2160" w:right="720"/>
        <w:rPr>
          <w:snapToGrid w:val="0"/>
        </w:rPr>
      </w:pPr>
    </w:p>
    <w:p w14:paraId="059A780E"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Pr>
          <w:b/>
          <w:bCs/>
        </w:rPr>
        <w:t xml:space="preserve">APPLICABLE  LAWS, REGULATIONS AND STANDARDS </w:t>
      </w:r>
    </w:p>
    <w:p w14:paraId="11FC647D" w14:textId="5168D6F9" w:rsidR="000E5F06" w:rsidRDefault="000E5F06"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pPr>
      <w:r>
        <w:rPr>
          <w:snapToGrid w:val="0"/>
        </w:rPr>
        <w:t xml:space="preserve">All vending machines, including </w:t>
      </w:r>
      <w:r w:rsidR="0017097A">
        <w:rPr>
          <w:snapToGrid w:val="0"/>
        </w:rPr>
        <w:t>their</w:t>
      </w:r>
      <w:r>
        <w:rPr>
          <w:snapToGrid w:val="0"/>
        </w:rPr>
        <w:t xml:space="preserve"> components, shall meet all applicable Federal, State</w:t>
      </w:r>
      <w:r w:rsidR="00BE3542">
        <w:rPr>
          <w:snapToGrid w:val="0"/>
        </w:rPr>
        <w:t>,</w:t>
      </w:r>
      <w:r>
        <w:rPr>
          <w:snapToGrid w:val="0"/>
        </w:rPr>
        <w:t xml:space="preserve"> and local government laws and regulations (</w:t>
      </w:r>
      <w:r w:rsidR="00BE3542">
        <w:rPr>
          <w:snapToGrid w:val="0"/>
        </w:rPr>
        <w:t>e.g.,</w:t>
      </w:r>
      <w:r>
        <w:rPr>
          <w:snapToGrid w:val="0"/>
        </w:rPr>
        <w:t xml:space="preserve"> safety, seismic, energy, accessibility, and health, etc.). </w:t>
      </w:r>
      <w:r>
        <w:t>Laws, regulations and standards referenced in the technical specifications are as follows:</w:t>
      </w:r>
    </w:p>
    <w:p w14:paraId="1AA7DA1E" w14:textId="77777777" w:rsidR="0082659E" w:rsidRDefault="0082659E"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rPr>
          <w:snapToGrid w:val="0"/>
        </w:rPr>
      </w:pPr>
    </w:p>
    <w:p w14:paraId="3467680C"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 xml:space="preserve">Americans with Disabilities Act (ADA) (42 U.S.C. Sec. 12132, California Government Code, Section 11135) </w:t>
      </w:r>
    </w:p>
    <w:p w14:paraId="7E0F6235"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lastRenderedPageBreak/>
        <w:t>Underwriters Laboratories (UL) Standard 751 for non-refrigerated vending machines.</w:t>
      </w:r>
    </w:p>
    <w:p w14:paraId="2F3780E5"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UL Standard 541 for refrigerated vending machines.</w:t>
      </w:r>
    </w:p>
    <w:p w14:paraId="7F588B8F" w14:textId="2DE61C94"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 xml:space="preserve">California Appliance Efficiency Regulations (California Code of Regulations, Title 20, Section 1601-1608) for refrigerated beverage vending machines. </w:t>
      </w:r>
    </w:p>
    <w:p w14:paraId="02EED9E6"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Federal energy conservation standards (Code of Federal Regulation, Title 10, Section 431.296) for refrigerated beverage vending machines.</w:t>
      </w:r>
    </w:p>
    <w:p w14:paraId="202A043B"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U.S. Environmental Protection Agency (EPA)/ U.S. Department of Energy (DOE) Energy Star</w:t>
      </w:r>
      <w:r w:rsidRPr="005F50ED">
        <w:rPr>
          <w:snapToGrid w:val="0"/>
          <w:vertAlign w:val="superscript"/>
        </w:rPr>
        <w:t>®</w:t>
      </w:r>
      <w:r w:rsidRPr="005F50ED">
        <w:rPr>
          <w:snapToGrid w:val="0"/>
        </w:rPr>
        <w:t xml:space="preserve"> Version 3.0 for refrigerated beverage vending machines.</w:t>
      </w:r>
    </w:p>
    <w:p w14:paraId="06F0FD58"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American National Standards Institute/National Sanitation Foundation (ANSI/NSF) Standard, ANSI/NSF 25-2012 Vending Machines for Food and Beverages for hot beverage machines.</w:t>
      </w:r>
    </w:p>
    <w:p w14:paraId="6633BC08" w14:textId="77777777" w:rsidR="005F50ED" w:rsidRDefault="005F50ED" w:rsidP="00B56B12">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p>
    <w:p w14:paraId="69C17F68"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b/>
          <w:bCs/>
        </w:rPr>
        <w:t>GENERAL REQUIREMENTS</w:t>
      </w:r>
    </w:p>
    <w:p w14:paraId="5496AD6C" w14:textId="77777777" w:rsidR="000E5F06" w:rsidRDefault="000E5F06"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r>
        <w:rPr>
          <w:bCs/>
        </w:rPr>
        <w:t>The following requirements shall apply to all machine types:</w:t>
      </w:r>
    </w:p>
    <w:p w14:paraId="3387D7F6" w14:textId="77777777" w:rsidR="0082659E" w:rsidRDefault="0082659E"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p>
    <w:p w14:paraId="7D74B608" w14:textId="77777777" w:rsidR="00A305D4" w:rsidRPr="0026692D" w:rsidRDefault="000E5F06"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Vending machines shall be listed by National Automatic Merchandising Association (NAMA).</w:t>
      </w:r>
    </w:p>
    <w:p w14:paraId="01783D8E" w14:textId="6D7492EA" w:rsidR="0026692D" w:rsidRPr="0026692D" w:rsidRDefault="00BE3542"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Electrical shall be</w:t>
      </w:r>
      <w:r w:rsidR="000E5F06">
        <w:rPr>
          <w:snapToGrid w:val="0"/>
        </w:rPr>
        <w:t xml:space="preserve"> 110/120 VAC (60Hz) with interior power safety shut-off switch for servicing, industrial standard surge protector and Ground-Fault Circuit Interrupter (GFCI) protected cord per NEC 2005-Article 422.51.</w:t>
      </w:r>
    </w:p>
    <w:p w14:paraId="7CDE32BF"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Machines shall be front accessible only for loading of product</w:t>
      </w:r>
      <w:r>
        <w:t>.</w:t>
      </w:r>
    </w:p>
    <w:p w14:paraId="734DB223"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The coin box and bill box shall be removable.</w:t>
      </w:r>
    </w:p>
    <w:p w14:paraId="06B7CB8D"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lastRenderedPageBreak/>
        <w:t>The currency acceptor shall be of snap-in module with easy access for routine maintenance by visually impaired operators.</w:t>
      </w:r>
    </w:p>
    <w:p w14:paraId="540883D0"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snapToGrid w:val="0"/>
        </w:rPr>
        <w:t xml:space="preserve">Dimensions shall be less than or equal to 80” in height and </w:t>
      </w:r>
      <w:r w:rsidR="00A305D4">
        <w:rPr>
          <w:snapToGrid w:val="0"/>
        </w:rPr>
        <w:t xml:space="preserve">the </w:t>
      </w:r>
      <w:r>
        <w:rPr>
          <w:snapToGrid w:val="0"/>
        </w:rPr>
        <w:t>depth shall be less than or equal to 38”.</w:t>
      </w:r>
    </w:p>
    <w:p w14:paraId="65B5A71D" w14:textId="77777777" w:rsidR="007C6D1E" w:rsidRPr="00605CFD" w:rsidRDefault="000E5F06" w:rsidP="00605CFD">
      <w:pPr>
        <w:numPr>
          <w:ilvl w:val="1"/>
          <w:numId w:val="1"/>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snapToGrid w:val="0"/>
        </w:rPr>
        <w:t>All machines shall include but not limited to the following features:</w:t>
      </w:r>
    </w:p>
    <w:p w14:paraId="04D8FA9A"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Price displays or labels.</w:t>
      </w:r>
    </w:p>
    <w:p w14:paraId="13128B1D"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Basic Program capability: individually priced selections, sales logs.</w:t>
      </w:r>
    </w:p>
    <w:p w14:paraId="496F8E9B"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Sold out indication.</w:t>
      </w:r>
    </w:p>
    <w:p w14:paraId="57BEBD8E" w14:textId="0A331A70"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 xml:space="preserve">Locks with </w:t>
      </w:r>
      <w:r w:rsidR="0017097A">
        <w:rPr>
          <w:snapToGrid w:val="0"/>
        </w:rPr>
        <w:t>keys</w:t>
      </w:r>
      <w:r>
        <w:rPr>
          <w:snapToGrid w:val="0"/>
        </w:rPr>
        <w:t xml:space="preserve">, </w:t>
      </w:r>
      <w:r w:rsidRPr="003C0B27">
        <w:rPr>
          <w:b/>
          <w:snapToGrid w:val="0"/>
        </w:rPr>
        <w:t>all machines keyed alike</w:t>
      </w:r>
      <w:r>
        <w:rPr>
          <w:snapToGrid w:val="0"/>
        </w:rPr>
        <w:t>.</w:t>
      </w:r>
    </w:p>
    <w:p w14:paraId="4B7AC3FB" w14:textId="6789C810" w:rsidR="0042602F"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 xml:space="preserve">Bill </w:t>
      </w:r>
      <w:r w:rsidR="0017097A">
        <w:rPr>
          <w:snapToGrid w:val="0"/>
        </w:rPr>
        <w:t>validators</w:t>
      </w:r>
      <w:r>
        <w:rPr>
          <w:snapToGrid w:val="0"/>
        </w:rPr>
        <w:t xml:space="preserve"> shall be able to validate bills in both optical and magnetic tests.</w:t>
      </w:r>
    </w:p>
    <w:p w14:paraId="3FBD5464" w14:textId="77777777" w:rsidR="00B33F4B" w:rsidRDefault="00B33F4B" w:rsidP="00B33F4B">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5D5B62DB" w14:textId="77777777" w:rsidR="008D68EC" w:rsidRPr="00605CFD" w:rsidRDefault="000E5F06" w:rsidP="0042602F">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2160" w:right="720"/>
        <w:rPr>
          <w:snapToGrid w:val="0"/>
        </w:rPr>
      </w:pPr>
      <w:r>
        <w:rPr>
          <w:snapToGrid w:val="0"/>
        </w:rPr>
        <w:t xml:space="preserve"> </w:t>
      </w:r>
    </w:p>
    <w:p w14:paraId="291D12F4" w14:textId="440CA5E0" w:rsidR="004D2CDC" w:rsidRDefault="000E5F06" w:rsidP="004B3850">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pPr>
      <w:r w:rsidRPr="00BE3542">
        <w:rPr>
          <w:b/>
          <w:bCs/>
        </w:rPr>
        <w:t>REQUIREMENTS BY MACHINE TYPES</w:t>
      </w:r>
    </w:p>
    <w:p w14:paraId="629C58D6" w14:textId="64125B85" w:rsidR="00A765FD" w:rsidRPr="005C2D30" w:rsidRDefault="005C2D30" w:rsidP="005C2D30">
      <w:pPr>
        <w:spacing w:after="120"/>
        <w:ind w:firstLine="720"/>
        <w:rPr>
          <w:b/>
          <w:u w:val="single"/>
        </w:rPr>
      </w:pPr>
      <w:bookmarkStart w:id="1" w:name="_Hlk184284427"/>
      <w:r w:rsidRPr="005C2D30">
        <w:rPr>
          <w:b/>
          <w:bCs/>
          <w:u w:val="single"/>
        </w:rPr>
        <w:t>(1)</w:t>
      </w:r>
      <w:r w:rsidR="00617645" w:rsidRPr="00617645">
        <w:t xml:space="preserve"> </w:t>
      </w:r>
      <w:r w:rsidR="00617645" w:rsidRPr="00617645">
        <w:rPr>
          <w:b/>
          <w:bCs/>
          <w:u w:val="single"/>
        </w:rPr>
        <w:t>USI Evoke</w:t>
      </w:r>
      <w:r w:rsidR="00617645" w:rsidRPr="00617645">
        <w:rPr>
          <w:b/>
          <w:bCs/>
          <w:u w:val="single"/>
        </w:rPr>
        <w:t xml:space="preserve"> </w:t>
      </w:r>
      <w:r w:rsidR="00AF6E51">
        <w:rPr>
          <w:b/>
          <w:bCs/>
          <w:u w:val="single"/>
        </w:rPr>
        <w:t xml:space="preserve">Hot </w:t>
      </w:r>
      <w:r w:rsidR="00617645" w:rsidRPr="00617645">
        <w:rPr>
          <w:b/>
          <w:bCs/>
          <w:u w:val="single"/>
        </w:rPr>
        <w:t xml:space="preserve">Coffee </w:t>
      </w:r>
      <w:r w:rsidRPr="005C2D30">
        <w:rPr>
          <w:b/>
          <w:bCs/>
          <w:u w:val="single"/>
        </w:rPr>
        <w:t>Vending Machine</w:t>
      </w:r>
    </w:p>
    <w:p w14:paraId="1E4A9065" w14:textId="77777777" w:rsidR="00A765FD" w:rsidRPr="0017097A" w:rsidRDefault="00A765FD" w:rsidP="00A765FD">
      <w:pPr>
        <w:ind w:firstLine="720"/>
        <w:rPr>
          <w:bCs/>
          <w:u w:val="single"/>
        </w:rPr>
      </w:pPr>
      <w:r w:rsidRPr="0017097A">
        <w:rPr>
          <w:bCs/>
          <w:u w:val="single"/>
        </w:rPr>
        <w:t xml:space="preserve">Required Key Features: </w:t>
      </w:r>
    </w:p>
    <w:p w14:paraId="3DC4F83A" w14:textId="3FF8D3C4" w:rsidR="00617645" w:rsidRPr="00617645" w:rsidRDefault="004A1C66" w:rsidP="00617645">
      <w:pPr>
        <w:pStyle w:val="ListParagraph"/>
        <w:numPr>
          <w:ilvl w:val="1"/>
          <w:numId w:val="24"/>
        </w:numPr>
        <w:ind w:left="1440"/>
        <w:rPr>
          <w:bCs/>
          <w:lang w:val="pt-BR"/>
        </w:rPr>
      </w:pPr>
      <w:bookmarkStart w:id="2" w:name="_Hlk220661083"/>
      <w:r w:rsidRPr="00617645">
        <w:rPr>
          <w:bCs/>
          <w:lang w:val="pt-BR"/>
        </w:rPr>
        <w:t xml:space="preserve">Dimensions </w:t>
      </w:r>
      <w:r w:rsidR="00617645" w:rsidRPr="00617645">
        <w:rPr>
          <w:bCs/>
          <w:lang w:val="pt-BR"/>
        </w:rPr>
        <w:t xml:space="preserve">– </w:t>
      </w:r>
      <w:r w:rsidR="00617645" w:rsidRPr="00617645">
        <w:rPr>
          <w:bCs/>
          <w:lang w:val="pt-BR"/>
        </w:rPr>
        <w:t>72” H X 27.5” W x 28” D</w:t>
      </w:r>
    </w:p>
    <w:p w14:paraId="46D42DD7" w14:textId="1F8AF267" w:rsidR="005C2D30" w:rsidRPr="004A1C66" w:rsidRDefault="005C2D30" w:rsidP="00D467B3">
      <w:pPr>
        <w:pStyle w:val="ListParagraph"/>
        <w:numPr>
          <w:ilvl w:val="0"/>
          <w:numId w:val="24"/>
        </w:numPr>
        <w:rPr>
          <w:bCs/>
        </w:rPr>
      </w:pPr>
      <w:r w:rsidRPr="004A1C66">
        <w:rPr>
          <w:bCs/>
        </w:rPr>
        <w:t xml:space="preserve">Power requirements – </w:t>
      </w:r>
      <w:r w:rsidR="00617645" w:rsidRPr="00617645">
        <w:rPr>
          <w:bCs/>
        </w:rPr>
        <w:t>115 VAC/60Hz., 9.6 AMPS</w:t>
      </w:r>
    </w:p>
    <w:bookmarkEnd w:id="2"/>
    <w:bookmarkEnd w:id="1"/>
    <w:p w14:paraId="6516DB9D" w14:textId="256DAF74" w:rsidR="00617645" w:rsidRPr="00617645" w:rsidRDefault="00617645" w:rsidP="00617645">
      <w:pPr>
        <w:pStyle w:val="Default"/>
        <w:numPr>
          <w:ilvl w:val="0"/>
          <w:numId w:val="24"/>
        </w:numPr>
        <w:rPr>
          <w:rFonts w:ascii="Arial" w:hAnsi="Arial" w:cs="Arial"/>
          <w:color w:val="auto"/>
          <w:sz w:val="28"/>
          <w:szCs w:val="28"/>
        </w:rPr>
      </w:pPr>
      <w:r>
        <w:rPr>
          <w:rFonts w:ascii="Arial" w:hAnsi="Arial" w:cs="Arial"/>
          <w:color w:val="auto"/>
          <w:sz w:val="28"/>
          <w:szCs w:val="28"/>
        </w:rPr>
        <w:t>L</w:t>
      </w:r>
      <w:r w:rsidRPr="00617645">
        <w:rPr>
          <w:rFonts w:ascii="Arial" w:hAnsi="Arial" w:cs="Arial"/>
          <w:color w:val="auto"/>
          <w:sz w:val="28"/>
          <w:szCs w:val="28"/>
        </w:rPr>
        <w:t xml:space="preserve">atest USAT card readers, G10 or newer </w:t>
      </w:r>
    </w:p>
    <w:p w14:paraId="38F415CA" w14:textId="77777777" w:rsidR="00617645" w:rsidRPr="00617645" w:rsidRDefault="00617645" w:rsidP="00617645">
      <w:pPr>
        <w:pStyle w:val="Default"/>
        <w:numPr>
          <w:ilvl w:val="0"/>
          <w:numId w:val="24"/>
        </w:numPr>
        <w:rPr>
          <w:rFonts w:ascii="Arial" w:hAnsi="Arial" w:cs="Arial"/>
          <w:color w:val="auto"/>
          <w:sz w:val="28"/>
          <w:szCs w:val="28"/>
        </w:rPr>
      </w:pPr>
      <w:r w:rsidRPr="00617645">
        <w:rPr>
          <w:rFonts w:ascii="Arial" w:hAnsi="Arial" w:cs="Arial"/>
          <w:color w:val="auto"/>
          <w:sz w:val="28"/>
          <w:szCs w:val="28"/>
        </w:rPr>
        <w:t>MEI Bill Acceptors, accepts $1,$5,$10 &amp; $20 bills.</w:t>
      </w:r>
    </w:p>
    <w:p w14:paraId="06F4B49D" w14:textId="77777777" w:rsidR="00617645" w:rsidRPr="00617645" w:rsidRDefault="00617645" w:rsidP="00617645">
      <w:pPr>
        <w:pStyle w:val="Default"/>
        <w:numPr>
          <w:ilvl w:val="0"/>
          <w:numId w:val="24"/>
        </w:numPr>
        <w:rPr>
          <w:rFonts w:ascii="Arial" w:hAnsi="Arial" w:cs="Arial"/>
          <w:color w:val="auto"/>
          <w:sz w:val="28"/>
          <w:szCs w:val="28"/>
        </w:rPr>
      </w:pPr>
      <w:r w:rsidRPr="00617645">
        <w:rPr>
          <w:rFonts w:ascii="Arial" w:hAnsi="Arial" w:cs="Arial"/>
          <w:color w:val="auto"/>
          <w:sz w:val="28"/>
          <w:szCs w:val="28"/>
        </w:rPr>
        <w:t>MEI Griffin Coin Mechs</w:t>
      </w:r>
      <w:r w:rsidRPr="00617645">
        <w:rPr>
          <w:rFonts w:ascii="Arial" w:hAnsi="Arial" w:cs="Arial"/>
          <w:bCs/>
          <w:color w:val="1F497D" w:themeColor="text2"/>
          <w:sz w:val="28"/>
          <w:szCs w:val="28"/>
        </w:rPr>
        <w:t xml:space="preserve"> </w:t>
      </w:r>
    </w:p>
    <w:p w14:paraId="74C1906C" w14:textId="77777777" w:rsidR="00617645" w:rsidRPr="00617645" w:rsidRDefault="00617645" w:rsidP="00617645">
      <w:pPr>
        <w:pStyle w:val="Default"/>
        <w:numPr>
          <w:ilvl w:val="0"/>
          <w:numId w:val="24"/>
        </w:numPr>
        <w:rPr>
          <w:rFonts w:ascii="Arial" w:hAnsi="Arial" w:cs="Arial"/>
          <w:color w:val="auto"/>
          <w:sz w:val="28"/>
          <w:szCs w:val="28"/>
        </w:rPr>
      </w:pPr>
      <w:r w:rsidRPr="00617645">
        <w:rPr>
          <w:rFonts w:ascii="Arial" w:hAnsi="Arial" w:cs="Arial"/>
          <w:color w:val="auto"/>
          <w:sz w:val="28"/>
          <w:szCs w:val="28"/>
        </w:rPr>
        <w:t>Coin Tubes: two tubes $1 coins, three tubes for $0.25 coins &amp; one tube for $0.05</w:t>
      </w:r>
    </w:p>
    <w:p w14:paraId="40CE7193" w14:textId="77777777" w:rsidR="00617645" w:rsidRPr="00617645" w:rsidRDefault="00617645" w:rsidP="00617645">
      <w:pPr>
        <w:pStyle w:val="Default"/>
        <w:numPr>
          <w:ilvl w:val="0"/>
          <w:numId w:val="24"/>
        </w:numPr>
        <w:rPr>
          <w:rFonts w:ascii="Arial" w:hAnsi="Arial" w:cs="Arial"/>
          <w:color w:val="auto"/>
          <w:sz w:val="28"/>
          <w:szCs w:val="28"/>
        </w:rPr>
      </w:pPr>
      <w:r w:rsidRPr="00617645">
        <w:rPr>
          <w:rFonts w:ascii="Arial" w:hAnsi="Arial" w:cs="Arial"/>
          <w:color w:val="auto"/>
          <w:sz w:val="28"/>
          <w:szCs w:val="28"/>
        </w:rPr>
        <w:t>Hardened steel hasps</w:t>
      </w:r>
    </w:p>
    <w:p w14:paraId="4AE7F56F" w14:textId="77777777" w:rsidR="00617645" w:rsidRPr="00617645" w:rsidRDefault="00617645" w:rsidP="00617645">
      <w:pPr>
        <w:pStyle w:val="Default"/>
        <w:numPr>
          <w:ilvl w:val="0"/>
          <w:numId w:val="24"/>
        </w:numPr>
        <w:rPr>
          <w:rFonts w:ascii="Arial" w:hAnsi="Arial" w:cs="Arial"/>
          <w:color w:val="auto"/>
          <w:sz w:val="28"/>
          <w:szCs w:val="28"/>
        </w:rPr>
      </w:pPr>
      <w:r w:rsidRPr="00617645">
        <w:rPr>
          <w:rFonts w:ascii="Arial" w:hAnsi="Arial" w:cs="Arial"/>
          <w:sz w:val="28"/>
          <w:szCs w:val="28"/>
        </w:rPr>
        <w:t>Stainless steel T-handles</w:t>
      </w:r>
    </w:p>
    <w:p w14:paraId="3FBF85C8" w14:textId="77777777" w:rsidR="00617645" w:rsidRPr="00617645" w:rsidRDefault="00617645" w:rsidP="00617645">
      <w:pPr>
        <w:pStyle w:val="Default"/>
        <w:numPr>
          <w:ilvl w:val="0"/>
          <w:numId w:val="24"/>
        </w:numPr>
        <w:rPr>
          <w:rFonts w:ascii="Arial" w:hAnsi="Arial" w:cs="Arial"/>
          <w:color w:val="auto"/>
          <w:sz w:val="28"/>
          <w:szCs w:val="28"/>
        </w:rPr>
      </w:pPr>
      <w:r w:rsidRPr="00617645">
        <w:rPr>
          <w:rFonts w:ascii="Arial" w:hAnsi="Arial" w:cs="Arial"/>
          <w:color w:val="auto"/>
          <w:sz w:val="28"/>
          <w:szCs w:val="28"/>
        </w:rPr>
        <w:t>Hardener steel puck locks</w:t>
      </w:r>
    </w:p>
    <w:p w14:paraId="317C170F" w14:textId="77777777" w:rsidR="00617645" w:rsidRPr="00617645" w:rsidRDefault="00617645" w:rsidP="00617645">
      <w:pPr>
        <w:pStyle w:val="Default"/>
        <w:numPr>
          <w:ilvl w:val="0"/>
          <w:numId w:val="24"/>
        </w:numPr>
        <w:rPr>
          <w:rFonts w:ascii="Arial" w:hAnsi="Arial" w:cs="Arial"/>
          <w:color w:val="auto"/>
          <w:sz w:val="28"/>
          <w:szCs w:val="28"/>
        </w:rPr>
      </w:pPr>
      <w:r w:rsidRPr="00617645">
        <w:rPr>
          <w:rFonts w:ascii="Arial" w:hAnsi="Arial" w:cs="Arial"/>
          <w:color w:val="auto"/>
          <w:sz w:val="28"/>
          <w:szCs w:val="28"/>
        </w:rPr>
        <w:t>Abloy protec2 PL 975</w:t>
      </w:r>
    </w:p>
    <w:p w14:paraId="008D6648" w14:textId="77777777" w:rsidR="00617645" w:rsidRPr="00617645" w:rsidRDefault="00617645" w:rsidP="00617645">
      <w:pPr>
        <w:pStyle w:val="Default"/>
        <w:numPr>
          <w:ilvl w:val="0"/>
          <w:numId w:val="24"/>
        </w:numPr>
        <w:rPr>
          <w:rFonts w:ascii="Arial" w:hAnsi="Arial" w:cs="Arial"/>
          <w:color w:val="auto"/>
          <w:sz w:val="28"/>
          <w:szCs w:val="28"/>
        </w:rPr>
      </w:pPr>
      <w:r w:rsidRPr="00617645">
        <w:rPr>
          <w:rFonts w:ascii="Arial" w:hAnsi="Arial" w:cs="Arial"/>
          <w:color w:val="auto"/>
          <w:sz w:val="28"/>
          <w:szCs w:val="28"/>
        </w:rPr>
        <w:t>Must include Plexiglass on top of existing lexan glass as an extra layer of security</w:t>
      </w:r>
    </w:p>
    <w:p w14:paraId="4B9984BD" w14:textId="77777777" w:rsidR="00617645" w:rsidRPr="00617645" w:rsidRDefault="00617645" w:rsidP="00617645">
      <w:pPr>
        <w:pStyle w:val="Default"/>
        <w:numPr>
          <w:ilvl w:val="0"/>
          <w:numId w:val="24"/>
        </w:numPr>
        <w:rPr>
          <w:rFonts w:ascii="Arial" w:hAnsi="Arial" w:cs="Arial"/>
          <w:color w:val="auto"/>
          <w:sz w:val="28"/>
          <w:szCs w:val="28"/>
        </w:rPr>
      </w:pPr>
      <w:r w:rsidRPr="00617645">
        <w:rPr>
          <w:rFonts w:ascii="Arial" w:hAnsi="Arial" w:cs="Arial"/>
          <w:color w:val="auto"/>
          <w:sz w:val="28"/>
          <w:szCs w:val="28"/>
        </w:rPr>
        <w:t>Freeze Dried Coffee</w:t>
      </w:r>
    </w:p>
    <w:p w14:paraId="4C2EB354" w14:textId="76B9A8E1" w:rsidR="00A765FD" w:rsidRPr="00A765FD" w:rsidRDefault="00A765FD" w:rsidP="00A765FD">
      <w:pPr>
        <w:rPr>
          <w:b/>
          <w:u w:val="single"/>
        </w:rPr>
      </w:pPr>
    </w:p>
    <w:p w14:paraId="13216409" w14:textId="77777777" w:rsidR="00617645" w:rsidRDefault="00617645" w:rsidP="005C2D30">
      <w:pPr>
        <w:spacing w:after="120"/>
        <w:ind w:left="360" w:firstLine="360"/>
        <w:rPr>
          <w:b/>
          <w:bCs/>
          <w:u w:val="single"/>
        </w:rPr>
      </w:pPr>
    </w:p>
    <w:p w14:paraId="4BB00139" w14:textId="77777777" w:rsidR="00617645" w:rsidRDefault="00617645" w:rsidP="005C2D30">
      <w:pPr>
        <w:spacing w:after="120"/>
        <w:ind w:left="360" w:firstLine="360"/>
        <w:rPr>
          <w:b/>
          <w:bCs/>
          <w:u w:val="single"/>
        </w:rPr>
      </w:pPr>
    </w:p>
    <w:p w14:paraId="6AE730B6" w14:textId="03075762" w:rsidR="00462A60" w:rsidRPr="00BC3B84" w:rsidRDefault="005C2D30" w:rsidP="005C2D30">
      <w:pPr>
        <w:spacing w:after="120"/>
        <w:ind w:left="360" w:firstLine="360"/>
        <w:rPr>
          <w:b/>
          <w:highlight w:val="yellow"/>
          <w:u w:val="single"/>
        </w:rPr>
      </w:pPr>
      <w:r w:rsidRPr="005C2D30">
        <w:rPr>
          <w:b/>
          <w:bCs/>
          <w:u w:val="single"/>
        </w:rPr>
        <w:t>(2)</w:t>
      </w:r>
      <w:r w:rsidR="00617645" w:rsidRPr="00617645">
        <w:t xml:space="preserve"> </w:t>
      </w:r>
      <w:r w:rsidR="00617645" w:rsidRPr="00617645">
        <w:rPr>
          <w:b/>
          <w:bCs/>
          <w:u w:val="single"/>
        </w:rPr>
        <w:t>Fastcorp ice cream DIVI FC01-2</w:t>
      </w:r>
      <w:r w:rsidR="00617645">
        <w:rPr>
          <w:b/>
          <w:bCs/>
          <w:u w:val="single"/>
        </w:rPr>
        <w:t xml:space="preserve"> </w:t>
      </w:r>
      <w:r w:rsidR="00C474CE">
        <w:rPr>
          <w:b/>
          <w:bCs/>
          <w:u w:val="single"/>
        </w:rPr>
        <w:t xml:space="preserve"> Vending Machine</w:t>
      </w:r>
    </w:p>
    <w:p w14:paraId="1C13AD17" w14:textId="77777777" w:rsidR="005C2D30" w:rsidRPr="0017097A" w:rsidRDefault="00462A60" w:rsidP="005C2D30">
      <w:pPr>
        <w:ind w:firstLine="720"/>
        <w:rPr>
          <w:bCs/>
          <w:u w:val="single"/>
        </w:rPr>
      </w:pPr>
      <w:r w:rsidRPr="0017097A">
        <w:rPr>
          <w:bCs/>
          <w:u w:val="single"/>
        </w:rPr>
        <w:t>Required Key Features:</w:t>
      </w:r>
    </w:p>
    <w:p w14:paraId="12BA2972" w14:textId="7E813E07" w:rsidR="00C474CE" w:rsidRPr="00617645" w:rsidRDefault="00C474CE" w:rsidP="00C474CE">
      <w:pPr>
        <w:pStyle w:val="ListParagraph"/>
        <w:numPr>
          <w:ilvl w:val="0"/>
          <w:numId w:val="26"/>
        </w:numPr>
        <w:rPr>
          <w:bCs/>
          <w:lang w:val="pt-BR"/>
        </w:rPr>
      </w:pPr>
      <w:r w:rsidRPr="00617645">
        <w:rPr>
          <w:bCs/>
          <w:lang w:val="pt-BR"/>
        </w:rPr>
        <w:t xml:space="preserve">Dimensions </w:t>
      </w:r>
      <w:r w:rsidR="00617645" w:rsidRPr="00617645">
        <w:rPr>
          <w:bCs/>
          <w:lang w:val="pt-BR"/>
        </w:rPr>
        <w:t>– 72.5H x 41”W x 37”D</w:t>
      </w:r>
    </w:p>
    <w:p w14:paraId="75274457" w14:textId="4862B050" w:rsidR="005C2D30" w:rsidRDefault="005C2D30" w:rsidP="00C474CE">
      <w:pPr>
        <w:pStyle w:val="ListParagraph"/>
        <w:numPr>
          <w:ilvl w:val="0"/>
          <w:numId w:val="26"/>
        </w:numPr>
        <w:rPr>
          <w:bCs/>
        </w:rPr>
      </w:pPr>
      <w:r w:rsidRPr="00254CB4">
        <w:rPr>
          <w:bCs/>
        </w:rPr>
        <w:t xml:space="preserve">Power requirements – </w:t>
      </w:r>
      <w:r w:rsidR="00840508" w:rsidRPr="00840508">
        <w:rPr>
          <w:bCs/>
        </w:rPr>
        <w:t>115 VAC/60Hz, 6.6 AMPS</w:t>
      </w:r>
    </w:p>
    <w:p w14:paraId="451545E7"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 xml:space="preserve">latest USAT card readers, G10 or newer </w:t>
      </w:r>
    </w:p>
    <w:p w14:paraId="5C278622"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MEI Bill Acceptors, accepts $1,$5,$10 &amp; $20 bills.</w:t>
      </w:r>
    </w:p>
    <w:p w14:paraId="7351B0AC"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MEI Griffin Coin Mechs</w:t>
      </w:r>
    </w:p>
    <w:p w14:paraId="1FF3AD06"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Coin Tubes: two tubes $1 coins, three tubes for $0.25 coins &amp; one tube for $0.05</w:t>
      </w:r>
    </w:p>
    <w:p w14:paraId="62418071"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Hardened steel hasps</w:t>
      </w:r>
    </w:p>
    <w:p w14:paraId="05E950E9"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sz w:val="28"/>
          <w:szCs w:val="28"/>
        </w:rPr>
        <w:t>Stainless steel T-handles</w:t>
      </w:r>
    </w:p>
    <w:p w14:paraId="62D1B6A9"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Hardener steel puck locks</w:t>
      </w:r>
    </w:p>
    <w:p w14:paraId="22595E31"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Abloy protec2 PL 975</w:t>
      </w:r>
    </w:p>
    <w:p w14:paraId="597F4DBF"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Must include Plexiglass on top of existing lexan glass as an extra layer of security</w:t>
      </w:r>
    </w:p>
    <w:p w14:paraId="48133AC9" w14:textId="77777777" w:rsidR="005C2D30" w:rsidRPr="00254CB4" w:rsidRDefault="005C2D30" w:rsidP="005C2D30">
      <w:pPr>
        <w:rPr>
          <w:b/>
        </w:rPr>
      </w:pPr>
    </w:p>
    <w:p w14:paraId="7DB8A1D3" w14:textId="1BDF1E8E" w:rsidR="005C2D30" w:rsidRPr="00C474CE" w:rsidRDefault="005C2D30" w:rsidP="005C2D30">
      <w:pPr>
        <w:spacing w:after="120"/>
        <w:ind w:left="360" w:firstLine="360"/>
        <w:rPr>
          <w:b/>
          <w:u w:val="single"/>
        </w:rPr>
      </w:pPr>
      <w:r w:rsidRPr="00C474CE">
        <w:rPr>
          <w:b/>
          <w:bCs/>
          <w:u w:val="single"/>
        </w:rPr>
        <w:t>(</w:t>
      </w:r>
      <w:r w:rsidR="00252B6E" w:rsidRPr="00C474CE">
        <w:rPr>
          <w:b/>
          <w:bCs/>
          <w:u w:val="single"/>
        </w:rPr>
        <w:t>3</w:t>
      </w:r>
      <w:r w:rsidRPr="00C474CE">
        <w:rPr>
          <w:b/>
          <w:bCs/>
          <w:u w:val="single"/>
        </w:rPr>
        <w:t xml:space="preserve">) </w:t>
      </w:r>
      <w:r w:rsidR="00840508" w:rsidRPr="00840508">
        <w:rPr>
          <w:b/>
          <w:bCs/>
          <w:u w:val="single"/>
        </w:rPr>
        <w:t>AMS Snack Sensit 3 Outsider High Security</w:t>
      </w:r>
      <w:r w:rsidR="00C474CE" w:rsidRPr="00C474CE">
        <w:rPr>
          <w:b/>
          <w:bCs/>
          <w:u w:val="single"/>
        </w:rPr>
        <w:t xml:space="preserve"> Vending Ma</w:t>
      </w:r>
      <w:r w:rsidR="00C474CE">
        <w:rPr>
          <w:b/>
          <w:bCs/>
          <w:u w:val="single"/>
        </w:rPr>
        <w:t>chine</w:t>
      </w:r>
    </w:p>
    <w:p w14:paraId="2F2506F3" w14:textId="77777777" w:rsidR="005C2D30" w:rsidRPr="0017097A" w:rsidRDefault="005C2D30" w:rsidP="005C2D30">
      <w:pPr>
        <w:ind w:firstLine="720"/>
        <w:rPr>
          <w:bCs/>
          <w:u w:val="single"/>
        </w:rPr>
      </w:pPr>
      <w:r w:rsidRPr="0017097A">
        <w:rPr>
          <w:bCs/>
          <w:u w:val="single"/>
        </w:rPr>
        <w:t>Required Key Features:</w:t>
      </w:r>
    </w:p>
    <w:p w14:paraId="419374B7" w14:textId="32CD4247" w:rsidR="00C474CE" w:rsidRPr="00840508" w:rsidRDefault="00C474CE" w:rsidP="00C474CE">
      <w:pPr>
        <w:pStyle w:val="ListParagraph"/>
        <w:numPr>
          <w:ilvl w:val="0"/>
          <w:numId w:val="26"/>
        </w:numPr>
        <w:tabs>
          <w:tab w:val="left" w:pos="1980"/>
        </w:tabs>
        <w:rPr>
          <w:bCs/>
          <w:lang w:val="pt-BR"/>
        </w:rPr>
      </w:pPr>
      <w:r w:rsidRPr="00840508">
        <w:rPr>
          <w:bCs/>
          <w:lang w:val="pt-BR"/>
        </w:rPr>
        <w:t xml:space="preserve">Dimensions </w:t>
      </w:r>
      <w:r w:rsidR="00840508" w:rsidRPr="00840508">
        <w:rPr>
          <w:bCs/>
          <w:lang w:val="pt-BR"/>
        </w:rPr>
        <w:t xml:space="preserve">– </w:t>
      </w:r>
      <w:r w:rsidR="00840508" w:rsidRPr="00840508">
        <w:rPr>
          <w:bCs/>
          <w:lang w:val="pt-BR"/>
        </w:rPr>
        <w:t>72”H x 39” W x 35”D</w:t>
      </w:r>
    </w:p>
    <w:p w14:paraId="3582343D" w14:textId="754C728F" w:rsidR="00254CB4" w:rsidRPr="00840508" w:rsidRDefault="005C2D30" w:rsidP="00C474CE">
      <w:pPr>
        <w:pStyle w:val="ListParagraph"/>
        <w:numPr>
          <w:ilvl w:val="0"/>
          <w:numId w:val="26"/>
        </w:numPr>
        <w:tabs>
          <w:tab w:val="left" w:pos="1980"/>
        </w:tabs>
        <w:rPr>
          <w:bCs/>
        </w:rPr>
      </w:pPr>
      <w:r w:rsidRPr="00840508">
        <w:rPr>
          <w:bCs/>
        </w:rPr>
        <w:t xml:space="preserve">Power requirements – </w:t>
      </w:r>
      <w:r w:rsidR="00840508" w:rsidRPr="00840508">
        <w:rPr>
          <w:bCs/>
        </w:rPr>
        <w:t>120v/60Hz, 3.8 AMPS</w:t>
      </w:r>
    </w:p>
    <w:p w14:paraId="0A2E0F77"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 xml:space="preserve">latest USAT card readers, G10 or newer </w:t>
      </w:r>
    </w:p>
    <w:p w14:paraId="2413FB1C"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MEI Bill Acceptors, accepts $1,$5,$10 &amp; $20 bills.</w:t>
      </w:r>
    </w:p>
    <w:p w14:paraId="2D952176"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MEI Coin Mechs</w:t>
      </w:r>
    </w:p>
    <w:p w14:paraId="4D317FDC"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Coin Tubes: two tubes $1 coins, three tubes for $0.25 coins &amp; one tube for $0.05</w:t>
      </w:r>
    </w:p>
    <w:p w14:paraId="7F030C82"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Hardened steel hasps</w:t>
      </w:r>
    </w:p>
    <w:p w14:paraId="3303E584"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sz w:val="28"/>
          <w:szCs w:val="28"/>
        </w:rPr>
        <w:t>Stainless steel T-handles</w:t>
      </w:r>
    </w:p>
    <w:p w14:paraId="3788D065"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Hardener steel puck locks</w:t>
      </w:r>
    </w:p>
    <w:p w14:paraId="16AF8B8F" w14:textId="3A6A5B8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Abloy protec2 PL 975</w:t>
      </w:r>
      <w:r w:rsidRPr="00840508">
        <w:rPr>
          <w:rFonts w:ascii="Arial" w:hAnsi="Arial" w:cs="Arial"/>
          <w:color w:val="auto"/>
          <w:sz w:val="28"/>
          <w:szCs w:val="28"/>
        </w:rPr>
        <w:t xml:space="preserve"> </w:t>
      </w:r>
    </w:p>
    <w:p w14:paraId="41B2C669" w14:textId="77777777" w:rsidR="00840508" w:rsidRPr="00840508" w:rsidRDefault="00840508" w:rsidP="00840508">
      <w:pPr>
        <w:pStyle w:val="ListParagraph"/>
        <w:numPr>
          <w:ilvl w:val="0"/>
          <w:numId w:val="26"/>
        </w:numPr>
        <w:spacing w:after="120"/>
        <w:rPr>
          <w:b/>
          <w:bCs/>
          <w:u w:val="single"/>
        </w:rPr>
      </w:pPr>
      <w:r w:rsidRPr="00840508">
        <w:t>Must include Plexiglass on top of existing lexan glass as an extra layer of security</w:t>
      </w:r>
      <w:r w:rsidRPr="00840508">
        <w:rPr>
          <w:b/>
          <w:bCs/>
          <w:u w:val="single"/>
        </w:rPr>
        <w:t xml:space="preserve"> </w:t>
      </w:r>
    </w:p>
    <w:p w14:paraId="7C35E3A0" w14:textId="77777777" w:rsidR="00840508" w:rsidRDefault="00840508" w:rsidP="00840508">
      <w:pPr>
        <w:spacing w:after="120"/>
        <w:ind w:left="1170" w:hanging="450"/>
        <w:rPr>
          <w:b/>
          <w:bCs/>
          <w:u w:val="single"/>
        </w:rPr>
      </w:pPr>
    </w:p>
    <w:p w14:paraId="03E391CF" w14:textId="21A2EC32" w:rsidR="00254CB4" w:rsidRDefault="005C2D30" w:rsidP="00840508">
      <w:pPr>
        <w:spacing w:after="120"/>
        <w:ind w:left="1170" w:hanging="450"/>
        <w:rPr>
          <w:b/>
          <w:bCs/>
          <w:u w:val="single"/>
        </w:rPr>
      </w:pPr>
      <w:r w:rsidRPr="005C2D30">
        <w:rPr>
          <w:b/>
          <w:bCs/>
          <w:u w:val="single"/>
        </w:rPr>
        <w:t>(</w:t>
      </w:r>
      <w:r w:rsidR="00840508">
        <w:rPr>
          <w:b/>
          <w:bCs/>
          <w:u w:val="single"/>
        </w:rPr>
        <w:t>3</w:t>
      </w:r>
      <w:r w:rsidRPr="005C2D30">
        <w:rPr>
          <w:b/>
          <w:bCs/>
          <w:u w:val="single"/>
        </w:rPr>
        <w:t xml:space="preserve">) </w:t>
      </w:r>
      <w:r w:rsidR="00840508" w:rsidRPr="00840508">
        <w:rPr>
          <w:b/>
          <w:bCs/>
          <w:u w:val="single"/>
        </w:rPr>
        <w:t xml:space="preserve">Vendo </w:t>
      </w:r>
      <w:r w:rsidR="00AF6E51">
        <w:rPr>
          <w:b/>
          <w:bCs/>
          <w:u w:val="single"/>
        </w:rPr>
        <w:t>L</w:t>
      </w:r>
      <w:r w:rsidR="00840508" w:rsidRPr="00840508">
        <w:rPr>
          <w:b/>
          <w:bCs/>
          <w:u w:val="single"/>
        </w:rPr>
        <w:t xml:space="preserve">ive Display </w:t>
      </w:r>
      <w:r w:rsidR="00AF6E51">
        <w:rPr>
          <w:b/>
          <w:bCs/>
          <w:u w:val="single"/>
        </w:rPr>
        <w:t>M</w:t>
      </w:r>
      <w:r w:rsidR="00840508" w:rsidRPr="00840508">
        <w:rPr>
          <w:b/>
          <w:bCs/>
          <w:u w:val="single"/>
        </w:rPr>
        <w:t>odel 721CDL001</w:t>
      </w:r>
      <w:r w:rsidR="00840508">
        <w:rPr>
          <w:b/>
          <w:bCs/>
          <w:u w:val="single"/>
        </w:rPr>
        <w:t xml:space="preserve"> </w:t>
      </w:r>
      <w:r w:rsidR="00C474CE">
        <w:rPr>
          <w:b/>
          <w:bCs/>
          <w:u w:val="single"/>
        </w:rPr>
        <w:t>Vending Machine</w:t>
      </w:r>
    </w:p>
    <w:p w14:paraId="6699DE79" w14:textId="555047E9" w:rsidR="005C2D30" w:rsidRPr="0017097A" w:rsidRDefault="005C2D30" w:rsidP="00254CB4">
      <w:pPr>
        <w:spacing w:after="120"/>
        <w:ind w:left="360" w:firstLine="360"/>
        <w:rPr>
          <w:bCs/>
          <w:u w:val="single"/>
        </w:rPr>
      </w:pPr>
      <w:r w:rsidRPr="0017097A">
        <w:rPr>
          <w:bCs/>
          <w:u w:val="single"/>
        </w:rPr>
        <w:t>Required Key Features:</w:t>
      </w:r>
    </w:p>
    <w:p w14:paraId="51C85F3F" w14:textId="60D0BAFC" w:rsidR="00C474CE" w:rsidRPr="00840508" w:rsidRDefault="00C474CE" w:rsidP="00C474CE">
      <w:pPr>
        <w:pStyle w:val="ListParagraph"/>
        <w:numPr>
          <w:ilvl w:val="0"/>
          <w:numId w:val="26"/>
        </w:numPr>
        <w:tabs>
          <w:tab w:val="left" w:pos="1890"/>
        </w:tabs>
        <w:rPr>
          <w:bCs/>
          <w:lang w:val="pt-BR"/>
        </w:rPr>
      </w:pPr>
      <w:r w:rsidRPr="00840508">
        <w:rPr>
          <w:bCs/>
          <w:lang w:val="pt-BR"/>
        </w:rPr>
        <w:t xml:space="preserve">Dimensions </w:t>
      </w:r>
      <w:r w:rsidR="00840508" w:rsidRPr="00840508">
        <w:rPr>
          <w:bCs/>
          <w:lang w:val="pt-BR"/>
        </w:rPr>
        <w:t xml:space="preserve">– </w:t>
      </w:r>
      <w:r w:rsidR="00840508" w:rsidRPr="00840508">
        <w:rPr>
          <w:bCs/>
          <w:lang w:val="pt-BR"/>
        </w:rPr>
        <w:t>72”H x 39.5” W x 35”D</w:t>
      </w:r>
    </w:p>
    <w:p w14:paraId="39872241"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 xml:space="preserve">latest USAT card readers, G10 or newer </w:t>
      </w:r>
    </w:p>
    <w:p w14:paraId="1039EF95"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MEI Bill Acceptors, accepts $1,$5,$10 &amp; $20 bills.</w:t>
      </w:r>
    </w:p>
    <w:p w14:paraId="19A8E40C"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MEI Coin Mechs</w:t>
      </w:r>
    </w:p>
    <w:p w14:paraId="7F416DAF"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Coin Tubes: two tubes $1 coins, three tubes for $0.25 coins &amp; one tube for $0.05</w:t>
      </w:r>
    </w:p>
    <w:p w14:paraId="0C19BDCD"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Hardened steel hasps</w:t>
      </w:r>
    </w:p>
    <w:p w14:paraId="52931240"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sz w:val="28"/>
          <w:szCs w:val="28"/>
        </w:rPr>
        <w:t>Stainless steel T-handles</w:t>
      </w:r>
    </w:p>
    <w:p w14:paraId="6F30049A"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Hardener steel puck locks</w:t>
      </w:r>
    </w:p>
    <w:p w14:paraId="202D829B" w14:textId="77777777" w:rsidR="00840508" w:rsidRP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Abloy protec2 PL 975</w:t>
      </w:r>
    </w:p>
    <w:p w14:paraId="0CF83520" w14:textId="77777777" w:rsidR="00840508" w:rsidRDefault="00840508" w:rsidP="00840508">
      <w:pPr>
        <w:pStyle w:val="Default"/>
        <w:numPr>
          <w:ilvl w:val="0"/>
          <w:numId w:val="26"/>
        </w:numPr>
        <w:rPr>
          <w:rFonts w:ascii="Arial" w:hAnsi="Arial" w:cs="Arial"/>
          <w:color w:val="auto"/>
          <w:sz w:val="28"/>
          <w:szCs w:val="28"/>
        </w:rPr>
      </w:pPr>
      <w:r w:rsidRPr="00840508">
        <w:rPr>
          <w:rFonts w:ascii="Arial" w:hAnsi="Arial" w:cs="Arial"/>
          <w:color w:val="auto"/>
          <w:sz w:val="28"/>
          <w:szCs w:val="28"/>
        </w:rPr>
        <w:t>Must include Plexiglass on top of existing lexan glass as an extra layer of security</w:t>
      </w:r>
    </w:p>
    <w:p w14:paraId="0EF340C8" w14:textId="77777777" w:rsidR="00AF6E51" w:rsidRPr="00840508" w:rsidRDefault="00AF6E51" w:rsidP="00AF6E51">
      <w:pPr>
        <w:pStyle w:val="Default"/>
        <w:rPr>
          <w:rFonts w:ascii="Arial" w:hAnsi="Arial" w:cs="Arial"/>
          <w:color w:val="auto"/>
          <w:sz w:val="28"/>
          <w:szCs w:val="28"/>
        </w:rPr>
      </w:pPr>
    </w:p>
    <w:p w14:paraId="221E2C57" w14:textId="6B86DF10" w:rsidR="003C0B27" w:rsidRPr="00AF6E51" w:rsidRDefault="00462A60" w:rsidP="003B4C21">
      <w:pPr>
        <w:ind w:left="450" w:hanging="90"/>
        <w:rPr>
          <w:b/>
          <w:bCs/>
        </w:rPr>
      </w:pPr>
      <w:r w:rsidRPr="003B4C21">
        <w:rPr>
          <w:b/>
        </w:rPr>
        <w:t xml:space="preserve"> </w:t>
      </w:r>
      <w:r w:rsidR="003C0B27" w:rsidRPr="00AF6E51">
        <w:rPr>
          <w:b/>
          <w:bCs/>
        </w:rPr>
        <w:t xml:space="preserve">Removal via "Trade-In" or "Move to Recycler" of </w:t>
      </w:r>
      <w:r w:rsidR="00BE3542" w:rsidRPr="00AF6E51">
        <w:rPr>
          <w:b/>
          <w:bCs/>
        </w:rPr>
        <w:t>“</w:t>
      </w:r>
      <w:r w:rsidR="00AF6E51">
        <w:rPr>
          <w:b/>
          <w:bCs/>
        </w:rPr>
        <w:t>0</w:t>
      </w:r>
      <w:r w:rsidR="00BE3542" w:rsidRPr="00AF6E51">
        <w:rPr>
          <w:b/>
          <w:bCs/>
        </w:rPr>
        <w:t>”</w:t>
      </w:r>
      <w:r w:rsidR="003C0B27" w:rsidRPr="00AF6E51">
        <w:rPr>
          <w:b/>
          <w:bCs/>
        </w:rPr>
        <w:t xml:space="preserve"> existing Vending Machine: </w:t>
      </w:r>
    </w:p>
    <w:p w14:paraId="461B7D83" w14:textId="77777777" w:rsidR="00E77E63" w:rsidRPr="00E77E63" w:rsidRDefault="00E77E63" w:rsidP="00E77E63">
      <w:pPr>
        <w:spacing w:before="120" w:after="120"/>
        <w:ind w:left="720"/>
        <w:jc w:val="both"/>
        <w:rPr>
          <w:b/>
        </w:rPr>
      </w:pPr>
      <w:r w:rsidRPr="00E77E63">
        <w:rPr>
          <w:b/>
        </w:rPr>
        <w:t>Upon award, it is Supplier’s responsibility to contact the visually impaired operator to obtain and provide requested machine(s) configuration &amp; labels/selections; attain coin mechanism and validator requirements with brand &amp; configuration designated by visually impaired operator; confirm delivery instructions and necessary security clearance, if required.</w:t>
      </w:r>
    </w:p>
    <w:p w14:paraId="27AAF1FE" w14:textId="77777777" w:rsidR="00E77E63" w:rsidRPr="00E77E63" w:rsidRDefault="00E77E63" w:rsidP="00E77E63">
      <w:pPr>
        <w:spacing w:before="120" w:after="120"/>
        <w:ind w:left="720"/>
        <w:jc w:val="both"/>
        <w:rPr>
          <w:b/>
        </w:rPr>
      </w:pPr>
      <w:r w:rsidRPr="00E77E63">
        <w:rPr>
          <w:b/>
        </w:rPr>
        <w:t xml:space="preserve">Contractor </w:t>
      </w:r>
      <w:r w:rsidRPr="00E77E63">
        <w:rPr>
          <w:b/>
          <w:u w:val="single"/>
        </w:rPr>
        <w:t>MUST</w:t>
      </w:r>
      <w:r w:rsidRPr="00E77E63">
        <w:rPr>
          <w:b/>
        </w:rPr>
        <w:t xml:space="preserve"> deliver equipment/items(s) within 5 weeks (35 calendar days) After Receipt of Order (ARO). Upon the 35</w:t>
      </w:r>
      <w:r w:rsidRPr="00E77E63">
        <w:rPr>
          <w:b/>
          <w:vertAlign w:val="superscript"/>
        </w:rPr>
        <w:t>th</w:t>
      </w:r>
      <w:r w:rsidRPr="00E77E63">
        <w:rPr>
          <w:b/>
        </w:rPr>
        <w:t xml:space="preserve"> day, the new vending machine(s) for this purchase order are to be delivered, installed and operational - completed in full as per the RFQ.</w:t>
      </w:r>
    </w:p>
    <w:p w14:paraId="68BA7ED0" w14:textId="77777777" w:rsidR="00EF3038" w:rsidRPr="003C0B27" w:rsidRDefault="00EF3038" w:rsidP="003C0B27">
      <w:pPr>
        <w:ind w:left="720"/>
        <w:rPr>
          <w:b/>
          <w:bCs/>
          <w:color w:val="0070C0"/>
        </w:rPr>
      </w:pPr>
    </w:p>
    <w:p w14:paraId="6F2E15DF" w14:textId="43FC70B9" w:rsidR="00A305D4" w:rsidRPr="006118CC" w:rsidRDefault="006118CC" w:rsidP="006118CC">
      <w:pPr>
        <w:pStyle w:val="ListParagraph"/>
        <w:numPr>
          <w:ilvl w:val="0"/>
          <w:numId w:val="1"/>
        </w:numPr>
        <w:rPr>
          <w:bCs/>
        </w:rPr>
      </w:pPr>
      <w:r w:rsidRPr="006118CC">
        <w:rPr>
          <w:b/>
          <w:bCs/>
        </w:rPr>
        <w:t>Warranty</w:t>
      </w:r>
      <w:r w:rsidRPr="006118CC">
        <w:rPr>
          <w:bCs/>
        </w:rPr>
        <w:t xml:space="preserve">: will honor all manufacturers’ warranties and guarantees offered through the contract. If the manufacturer offers an on-site warranty, those warranty services must be passed on to the user of this contract. Supplier shall provide service for all equipment covered by this agreement during normal business hours; to keep the equipment in proper operating (optimal) condition. Body and/or component repair parts and service shall be readily available from the Supplier. The Supplier will coordinate warranty issues during the warranty period for all OEM real products. LABOR: For a period of NINETY (90) DAYS from the date of original installation, vending machine parts and any labor will be performed free of charge by the Supplier of vending machine units; to include, but not limited to set-up, programing, training and any warranty repairs or maintenance. A supplier must identify all subcontractors proposed for participation in a DOR vending machine purchase contract. If a Supplier selects to utilize a subcontractor(s) for delivery/installation or warranty calls the Supplier retains responsibility for all work performed by any subcontractor(s). Such </w:t>
      </w:r>
      <w:r w:rsidR="0017097A" w:rsidRPr="006118CC">
        <w:rPr>
          <w:bCs/>
        </w:rPr>
        <w:t>subcontractors</w:t>
      </w:r>
      <w:r w:rsidRPr="006118CC">
        <w:rPr>
          <w:bCs/>
        </w:rPr>
        <w:t xml:space="preserve"> must comply with all </w:t>
      </w:r>
      <w:r w:rsidR="0017097A" w:rsidRPr="006118CC">
        <w:rPr>
          <w:bCs/>
        </w:rPr>
        <w:t>manufacturers</w:t>
      </w:r>
      <w:r w:rsidRPr="006118CC">
        <w:rPr>
          <w:bCs/>
        </w:rPr>
        <w:t xml:space="preserve"> </w:t>
      </w:r>
      <w:r w:rsidR="0017097A">
        <w:rPr>
          <w:bCs/>
        </w:rPr>
        <w:t xml:space="preserve"> </w:t>
      </w:r>
      <w:r w:rsidRPr="006118CC">
        <w:rPr>
          <w:bCs/>
        </w:rPr>
        <w:t>recommended practices and State procurement, installation and delivery requirements.</w:t>
      </w:r>
    </w:p>
    <w:p w14:paraId="5609F91B" w14:textId="77777777" w:rsidR="006118CC" w:rsidRDefault="006118CC" w:rsidP="006118CC">
      <w:pPr>
        <w:rPr>
          <w:b/>
          <w:bCs/>
        </w:rPr>
      </w:pPr>
    </w:p>
    <w:p w14:paraId="0C2702C9" w14:textId="77777777" w:rsidR="006118CC" w:rsidRPr="006118CC" w:rsidRDefault="006118CC" w:rsidP="006118CC">
      <w:pPr>
        <w:rPr>
          <w:b/>
          <w:bCs/>
        </w:rPr>
      </w:pPr>
      <w:r>
        <w:rPr>
          <w:b/>
          <w:bCs/>
        </w:rPr>
        <w:t>End of Attachment</w:t>
      </w:r>
    </w:p>
    <w:sectPr w:rsidR="006118CC" w:rsidRPr="006118CC" w:rsidSect="00BE3542">
      <w:headerReference w:type="even" r:id="rId8"/>
      <w:headerReference w:type="default" r:id="rId9"/>
      <w:footerReference w:type="even" r:id="rId10"/>
      <w:footerReference w:type="default" r:id="rId11"/>
      <w:headerReference w:type="first" r:id="rId12"/>
      <w:footerReference w:type="first" r:id="rId13"/>
      <w:pgSz w:w="12240" w:h="15840"/>
      <w:pgMar w:top="1170" w:right="117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BCEDC" w14:textId="77777777" w:rsidR="001334B0" w:rsidRDefault="001334B0">
      <w:r>
        <w:separator/>
      </w:r>
    </w:p>
  </w:endnote>
  <w:endnote w:type="continuationSeparator" w:id="0">
    <w:p w14:paraId="4B877D79" w14:textId="77777777" w:rsidR="001334B0" w:rsidRDefault="00133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0F58A" w14:textId="77777777" w:rsidR="00933F99" w:rsidRDefault="00933F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CE9B6" w14:textId="426CF7DA" w:rsidR="00A523A1" w:rsidRPr="00BE3542" w:rsidRDefault="00A523A1" w:rsidP="00A31FAF">
    <w:pPr>
      <w:pStyle w:val="Footer"/>
      <w:pBdr>
        <w:top w:val="thinThickSmallGap" w:sz="24" w:space="0" w:color="622423" w:themeColor="accent2" w:themeShade="7F"/>
      </w:pBdr>
      <w:tabs>
        <w:tab w:val="clear" w:pos="4320"/>
        <w:tab w:val="clear" w:pos="8640"/>
        <w:tab w:val="right" w:pos="9360"/>
      </w:tabs>
    </w:pPr>
    <w:r w:rsidRPr="00BE3542">
      <w:t>Att</w:t>
    </w:r>
    <w:r w:rsidR="00BE3542" w:rsidRPr="00BE3542">
      <w:t>achment</w:t>
    </w:r>
    <w:r w:rsidRPr="00BE3542">
      <w:t xml:space="preserve"> # 2 </w:t>
    </w:r>
    <w:r w:rsidR="00A765FD">
      <w:t>–</w:t>
    </w:r>
    <w:r w:rsidRPr="00BE3542">
      <w:t xml:space="preserve"> </w:t>
    </w:r>
    <w:r w:rsidR="00933F99" w:rsidRPr="00933F99">
      <w:t>Westley SRRA  Southbound</w:t>
    </w:r>
    <w:r w:rsidR="002851C9" w:rsidRPr="002851C9">
      <w:t xml:space="preserve"> </w:t>
    </w:r>
    <w:r w:rsidR="00B33F4B" w:rsidRPr="00BE3542">
      <w:tab/>
    </w:r>
    <w:r w:rsidR="00BE3542" w:rsidRPr="00BB04B8">
      <w:t xml:space="preserve">Page </w:t>
    </w:r>
    <w:r w:rsidR="00BE3542" w:rsidRPr="00BB04B8">
      <w:rPr>
        <w:b/>
        <w:bCs/>
      </w:rPr>
      <w:fldChar w:fldCharType="begin"/>
    </w:r>
    <w:r w:rsidR="00BE3542" w:rsidRPr="00BB04B8">
      <w:rPr>
        <w:b/>
        <w:bCs/>
      </w:rPr>
      <w:instrText xml:space="preserve"> PAGE </w:instrText>
    </w:r>
    <w:r w:rsidR="00BE3542" w:rsidRPr="00BB04B8">
      <w:rPr>
        <w:b/>
        <w:bCs/>
      </w:rPr>
      <w:fldChar w:fldCharType="separate"/>
    </w:r>
    <w:r w:rsidR="00BE3542">
      <w:rPr>
        <w:b/>
        <w:bCs/>
      </w:rPr>
      <w:t>1</w:t>
    </w:r>
    <w:r w:rsidR="00BE3542" w:rsidRPr="00BB04B8">
      <w:fldChar w:fldCharType="end"/>
    </w:r>
    <w:r w:rsidR="00BE3542" w:rsidRPr="00BB04B8">
      <w:t xml:space="preserve"> of </w:t>
    </w:r>
    <w:r w:rsidR="00BE3542" w:rsidRPr="00BB04B8">
      <w:rPr>
        <w:b/>
        <w:bCs/>
      </w:rPr>
      <w:fldChar w:fldCharType="begin"/>
    </w:r>
    <w:r w:rsidR="00BE3542" w:rsidRPr="00BB04B8">
      <w:rPr>
        <w:b/>
        <w:bCs/>
      </w:rPr>
      <w:instrText xml:space="preserve"> NUMPAGES  </w:instrText>
    </w:r>
    <w:r w:rsidR="00BE3542" w:rsidRPr="00BB04B8">
      <w:rPr>
        <w:b/>
        <w:bCs/>
      </w:rPr>
      <w:fldChar w:fldCharType="separate"/>
    </w:r>
    <w:r w:rsidR="00BE3542">
      <w:rPr>
        <w:b/>
        <w:bCs/>
      </w:rPr>
      <w:t>6</w:t>
    </w:r>
    <w:r w:rsidR="00BE3542" w:rsidRPr="00BB04B8">
      <w:fldChar w:fldCharType="end"/>
    </w:r>
  </w:p>
  <w:p w14:paraId="0B9E95D4" w14:textId="77777777" w:rsidR="00A523A1" w:rsidRDefault="00A523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44A4A" w14:textId="77777777" w:rsidR="00933F99" w:rsidRDefault="00933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EC23F" w14:textId="77777777" w:rsidR="001334B0" w:rsidRDefault="001334B0">
      <w:r>
        <w:separator/>
      </w:r>
    </w:p>
  </w:footnote>
  <w:footnote w:type="continuationSeparator" w:id="0">
    <w:p w14:paraId="1C7766FC" w14:textId="77777777" w:rsidR="001334B0" w:rsidRDefault="00133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EFDA5" w14:textId="77777777" w:rsidR="00933F99" w:rsidRDefault="00933F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8032" w14:textId="77777777" w:rsidR="002812BE" w:rsidRDefault="002812BE" w:rsidP="00BE3542">
    <w:pPr>
      <w:jc w:val="center"/>
      <w:rPr>
        <w:b/>
        <w:bCs/>
        <w:sz w:val="32"/>
        <w:szCs w:val="32"/>
      </w:rPr>
    </w:pPr>
    <w:r w:rsidRPr="002812BE">
      <w:rPr>
        <w:b/>
        <w:bCs/>
        <w:sz w:val="32"/>
        <w:szCs w:val="32"/>
      </w:rPr>
      <w:t>Westley SRRA  Southbound</w:t>
    </w:r>
    <w:r>
      <w:rPr>
        <w:b/>
        <w:bCs/>
        <w:sz w:val="32"/>
        <w:szCs w:val="32"/>
      </w:rPr>
      <w:t xml:space="preserve"> </w:t>
    </w:r>
  </w:p>
  <w:p w14:paraId="6747B3DB" w14:textId="5E0EB06E" w:rsidR="00BE3542" w:rsidRDefault="002851C9" w:rsidP="00BE3542">
    <w:pPr>
      <w:jc w:val="center"/>
      <w:rPr>
        <w:b/>
        <w:bCs/>
        <w:sz w:val="32"/>
        <w:szCs w:val="32"/>
      </w:rPr>
    </w:pPr>
    <w:r w:rsidRPr="002851C9">
      <w:rPr>
        <w:b/>
        <w:bCs/>
        <w:sz w:val="32"/>
        <w:szCs w:val="32"/>
      </w:rPr>
      <w:t>Location 03-081</w:t>
    </w:r>
    <w:r w:rsidR="002812BE">
      <w:rPr>
        <w:b/>
        <w:bCs/>
        <w:sz w:val="32"/>
        <w:szCs w:val="32"/>
      </w:rPr>
      <w:t>3</w:t>
    </w:r>
  </w:p>
  <w:p w14:paraId="4C6BB080" w14:textId="230A5329" w:rsidR="008F3CA4" w:rsidRDefault="008F3CA4" w:rsidP="00BE3542">
    <w:pPr>
      <w:jc w:val="center"/>
      <w:rPr>
        <w:b/>
        <w:bCs/>
        <w:sz w:val="32"/>
        <w:szCs w:val="32"/>
      </w:rPr>
    </w:pPr>
    <w:r>
      <w:rPr>
        <w:b/>
        <w:bCs/>
        <w:sz w:val="32"/>
        <w:szCs w:val="32"/>
      </w:rPr>
      <w:t>Informal Competitive</w:t>
    </w:r>
  </w:p>
  <w:p w14:paraId="596721D8" w14:textId="77777777" w:rsidR="002851C9" w:rsidRPr="002851C9" w:rsidRDefault="002851C9" w:rsidP="00BE3542">
    <w:pPr>
      <w:jc w:val="center"/>
      <w:rPr>
        <w:b/>
        <w:bCs/>
        <w:sz w:val="32"/>
        <w:szCs w:val="32"/>
      </w:rPr>
    </w:pPr>
  </w:p>
  <w:p w14:paraId="1C553C08" w14:textId="183A34D1" w:rsidR="00BE3542" w:rsidRPr="00BE3542" w:rsidRDefault="00BE3542" w:rsidP="00BE3542">
    <w:pPr>
      <w:jc w:val="center"/>
      <w:rPr>
        <w:b/>
        <w:bCs/>
        <w:sz w:val="32"/>
        <w:szCs w:val="32"/>
        <w:u w:val="single"/>
      </w:rPr>
    </w:pPr>
    <w:r>
      <w:rPr>
        <w:b/>
        <w:bCs/>
        <w:sz w:val="32"/>
        <w:szCs w:val="32"/>
        <w:u w:val="single"/>
      </w:rPr>
      <w:t>ATTACHMENT #2</w:t>
    </w:r>
    <w:r w:rsidR="00462A60">
      <w:rPr>
        <w:b/>
        <w:bCs/>
        <w:sz w:val="32"/>
        <w:szCs w:val="32"/>
        <w:u w:val="single"/>
      </w:rPr>
      <w:t xml:space="preserve"> </w:t>
    </w:r>
    <w:r w:rsidRPr="00BE3542">
      <w:rPr>
        <w:b/>
        <w:bCs/>
        <w:sz w:val="32"/>
        <w:szCs w:val="32"/>
        <w:u w:val="single"/>
      </w:rPr>
      <w:t>SPECIFICATIONS for Vending Machines</w:t>
    </w:r>
  </w:p>
  <w:p w14:paraId="18CB4341" w14:textId="77777777" w:rsidR="00BE3542" w:rsidRDefault="00BE35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5E118" w14:textId="77777777" w:rsidR="00933F99" w:rsidRDefault="00933F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405"/>
    <w:multiLevelType w:val="hybridMultilevel"/>
    <w:tmpl w:val="5D923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61548"/>
    <w:multiLevelType w:val="hybridMultilevel"/>
    <w:tmpl w:val="FDF06F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7F6252B"/>
    <w:multiLevelType w:val="hybridMultilevel"/>
    <w:tmpl w:val="5088E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72E63"/>
    <w:multiLevelType w:val="hybridMultilevel"/>
    <w:tmpl w:val="AC4420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A415FF9"/>
    <w:multiLevelType w:val="hybridMultilevel"/>
    <w:tmpl w:val="18BE8A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A78202C"/>
    <w:multiLevelType w:val="hybridMultilevel"/>
    <w:tmpl w:val="3FDEBAAC"/>
    <w:lvl w:ilvl="0" w:tplc="C3C6121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CC1703"/>
    <w:multiLevelType w:val="hybridMultilevel"/>
    <w:tmpl w:val="0E38EE0A"/>
    <w:lvl w:ilvl="0" w:tplc="D6725C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5E2A95"/>
    <w:multiLevelType w:val="hybridMultilevel"/>
    <w:tmpl w:val="C2723C38"/>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2A664AB6"/>
    <w:multiLevelType w:val="hybridMultilevel"/>
    <w:tmpl w:val="C45A23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036FD7"/>
    <w:multiLevelType w:val="hybridMultilevel"/>
    <w:tmpl w:val="C0B435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0555E2B"/>
    <w:multiLevelType w:val="hybridMultilevel"/>
    <w:tmpl w:val="AC245E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3810DED"/>
    <w:multiLevelType w:val="hybridMultilevel"/>
    <w:tmpl w:val="C39A7B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AFD3855"/>
    <w:multiLevelType w:val="hybridMultilevel"/>
    <w:tmpl w:val="AE385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B920C1C"/>
    <w:multiLevelType w:val="hybridMultilevel"/>
    <w:tmpl w:val="4418BC50"/>
    <w:lvl w:ilvl="0" w:tplc="4DE0F9A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FCC3741"/>
    <w:multiLevelType w:val="hybridMultilevel"/>
    <w:tmpl w:val="00CE1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896D8E"/>
    <w:multiLevelType w:val="hybridMultilevel"/>
    <w:tmpl w:val="6A50D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88577A"/>
    <w:multiLevelType w:val="hybridMultilevel"/>
    <w:tmpl w:val="4C8AADB8"/>
    <w:lvl w:ilvl="0" w:tplc="36F6D2A8">
      <w:start w:val="1"/>
      <w:numFmt w:val="bullet"/>
      <w:lvlText w:val=""/>
      <w:lvlJc w:val="left"/>
      <w:pPr>
        <w:tabs>
          <w:tab w:val="num" w:pos="1440"/>
        </w:tabs>
        <w:ind w:left="1440" w:hanging="360"/>
      </w:pPr>
      <w:rPr>
        <w:rFonts w:ascii="Symbol" w:hAnsi="Symbol" w:hint="default"/>
        <w:b w:val="0"/>
        <w:i w:val="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9D64CEE"/>
    <w:multiLevelType w:val="hybridMultilevel"/>
    <w:tmpl w:val="145690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49D819A7"/>
    <w:multiLevelType w:val="hybridMultilevel"/>
    <w:tmpl w:val="A0DCBCB8"/>
    <w:lvl w:ilvl="0" w:tplc="04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9" w15:restartNumberingAfterBreak="0">
    <w:nsid w:val="4B6F2388"/>
    <w:multiLevelType w:val="hybridMultilevel"/>
    <w:tmpl w:val="ADF40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7064705"/>
    <w:multiLevelType w:val="hybridMultilevel"/>
    <w:tmpl w:val="2C2012FE"/>
    <w:lvl w:ilvl="0" w:tplc="433A80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AC90F12"/>
    <w:multiLevelType w:val="hybridMultilevel"/>
    <w:tmpl w:val="DB249C8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62D72E23"/>
    <w:multiLevelType w:val="multilevel"/>
    <w:tmpl w:val="06C4C766"/>
    <w:lvl w:ilvl="0">
      <w:start w:val="1"/>
      <w:numFmt w:val="decimal"/>
      <w:lvlText w:val="%1.0"/>
      <w:lvlJc w:val="left"/>
      <w:pPr>
        <w:tabs>
          <w:tab w:val="num" w:pos="720"/>
        </w:tabs>
        <w:ind w:left="720" w:hanging="720"/>
      </w:pPr>
      <w:rPr>
        <w:b/>
      </w:rPr>
    </w:lvl>
    <w:lvl w:ilvl="1">
      <w:start w:val="1"/>
      <w:numFmt w:val="decimal"/>
      <w:lvlText w:val="%1.%2"/>
      <w:lvlJc w:val="left"/>
      <w:pPr>
        <w:tabs>
          <w:tab w:val="num" w:pos="1440"/>
        </w:tabs>
        <w:ind w:left="1440" w:hanging="720"/>
      </w:pPr>
      <w:rPr>
        <w:b w:val="0"/>
        <w:i w:val="0"/>
        <w:color w:val="auto"/>
      </w:rPr>
    </w:lvl>
    <w:lvl w:ilvl="2">
      <w:start w:val="1"/>
      <w:numFmt w:val="decimal"/>
      <w:lvlText w:val="%1.%2.%3"/>
      <w:lvlJc w:val="left"/>
      <w:pPr>
        <w:tabs>
          <w:tab w:val="num" w:pos="2160"/>
        </w:tabs>
        <w:ind w:left="2160" w:hanging="720"/>
      </w:pPr>
      <w:rPr>
        <w:b w:val="0"/>
        <w:i w:val="0"/>
        <w:color w:val="auto"/>
        <w:sz w:val="28"/>
        <w:szCs w:val="28"/>
      </w:rPr>
    </w:lvl>
    <w:lvl w:ilvl="3">
      <w:start w:val="1"/>
      <w:numFmt w:val="decimal"/>
      <w:lvlText w:val="%1.%2.%3.%4"/>
      <w:lvlJc w:val="left"/>
      <w:pPr>
        <w:tabs>
          <w:tab w:val="num" w:pos="2952"/>
        </w:tabs>
        <w:ind w:left="2952" w:hanging="792"/>
      </w:pPr>
      <w:rPr>
        <w:b w:val="0"/>
        <w:i w:val="0"/>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23" w15:restartNumberingAfterBreak="0">
    <w:nsid w:val="64A6014F"/>
    <w:multiLevelType w:val="hybridMultilevel"/>
    <w:tmpl w:val="A48C1FC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660C2DCA"/>
    <w:multiLevelType w:val="hybridMultilevel"/>
    <w:tmpl w:val="C1DC9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CE01349"/>
    <w:multiLevelType w:val="hybridMultilevel"/>
    <w:tmpl w:val="FF842F9C"/>
    <w:lvl w:ilvl="0" w:tplc="04090003">
      <w:start w:val="1"/>
      <w:numFmt w:val="bullet"/>
      <w:lvlText w:val="o"/>
      <w:lvlJc w:val="left"/>
      <w:pPr>
        <w:ind w:left="2160" w:hanging="360"/>
      </w:pPr>
      <w:rPr>
        <w:rFonts w:ascii="Courier New" w:hAnsi="Courier New" w:cs="Courier New"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6" w15:restartNumberingAfterBreak="0">
    <w:nsid w:val="71B61115"/>
    <w:multiLevelType w:val="hybridMultilevel"/>
    <w:tmpl w:val="E878F544"/>
    <w:lvl w:ilvl="0" w:tplc="528889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004A66"/>
    <w:multiLevelType w:val="hybridMultilevel"/>
    <w:tmpl w:val="D4E84FDE"/>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58409D2"/>
    <w:multiLevelType w:val="hybridMultilevel"/>
    <w:tmpl w:val="C114B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B373239"/>
    <w:multiLevelType w:val="hybridMultilevel"/>
    <w:tmpl w:val="F724AFA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7BA83636"/>
    <w:multiLevelType w:val="hybridMultilevel"/>
    <w:tmpl w:val="0C0813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7D84045A"/>
    <w:multiLevelType w:val="hybridMultilevel"/>
    <w:tmpl w:val="5B125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6346057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7021578">
    <w:abstractNumId w:val="16"/>
  </w:num>
  <w:num w:numId="3" w16cid:durableId="746849954">
    <w:abstractNumId w:val="3"/>
  </w:num>
  <w:num w:numId="4" w16cid:durableId="1634827656">
    <w:abstractNumId w:val="8"/>
  </w:num>
  <w:num w:numId="5" w16cid:durableId="925109191">
    <w:abstractNumId w:val="20"/>
  </w:num>
  <w:num w:numId="6" w16cid:durableId="2075394912">
    <w:abstractNumId w:val="6"/>
  </w:num>
  <w:num w:numId="7" w16cid:durableId="107237897">
    <w:abstractNumId w:val="13"/>
  </w:num>
  <w:num w:numId="8" w16cid:durableId="1262569515">
    <w:abstractNumId w:val="5"/>
  </w:num>
  <w:num w:numId="9" w16cid:durableId="2144040472">
    <w:abstractNumId w:val="10"/>
  </w:num>
  <w:num w:numId="10" w16cid:durableId="921911413">
    <w:abstractNumId w:val="2"/>
  </w:num>
  <w:num w:numId="11" w16cid:durableId="1396856800">
    <w:abstractNumId w:val="22"/>
  </w:num>
  <w:num w:numId="12" w16cid:durableId="1746410716">
    <w:abstractNumId w:val="19"/>
  </w:num>
  <w:num w:numId="13" w16cid:durableId="448594614">
    <w:abstractNumId w:val="11"/>
  </w:num>
  <w:num w:numId="14" w16cid:durableId="532622246">
    <w:abstractNumId w:val="12"/>
  </w:num>
  <w:num w:numId="15" w16cid:durableId="136531765">
    <w:abstractNumId w:val="24"/>
  </w:num>
  <w:num w:numId="16" w16cid:durableId="929045295">
    <w:abstractNumId w:val="0"/>
  </w:num>
  <w:num w:numId="17" w16cid:durableId="96949297">
    <w:abstractNumId w:val="9"/>
  </w:num>
  <w:num w:numId="18" w16cid:durableId="629555590">
    <w:abstractNumId w:val="30"/>
  </w:num>
  <w:num w:numId="19" w16cid:durableId="554633014">
    <w:abstractNumId w:val="23"/>
  </w:num>
  <w:num w:numId="20" w16cid:durableId="252518550">
    <w:abstractNumId w:val="15"/>
  </w:num>
  <w:num w:numId="21" w16cid:durableId="682782444">
    <w:abstractNumId w:val="4"/>
  </w:num>
  <w:num w:numId="22" w16cid:durableId="1428308423">
    <w:abstractNumId w:val="26"/>
  </w:num>
  <w:num w:numId="23" w16cid:durableId="2135370417">
    <w:abstractNumId w:val="1"/>
  </w:num>
  <w:num w:numId="24" w16cid:durableId="1448815858">
    <w:abstractNumId w:val="27"/>
  </w:num>
  <w:num w:numId="25" w16cid:durableId="467480972">
    <w:abstractNumId w:val="28"/>
  </w:num>
  <w:num w:numId="26" w16cid:durableId="1877812775">
    <w:abstractNumId w:val="21"/>
  </w:num>
  <w:num w:numId="27" w16cid:durableId="1458180456">
    <w:abstractNumId w:val="18"/>
  </w:num>
  <w:num w:numId="28" w16cid:durableId="1626615371">
    <w:abstractNumId w:val="14"/>
  </w:num>
  <w:num w:numId="29" w16cid:durableId="1527479101">
    <w:abstractNumId w:val="7"/>
  </w:num>
  <w:num w:numId="30" w16cid:durableId="547498231">
    <w:abstractNumId w:val="17"/>
  </w:num>
  <w:num w:numId="31" w16cid:durableId="2116438861">
    <w:abstractNumId w:val="25"/>
  </w:num>
  <w:num w:numId="32" w16cid:durableId="1422028139">
    <w:abstractNumId w:val="29"/>
  </w:num>
  <w:num w:numId="33" w16cid:durableId="1360471049">
    <w:abstractNumId w:val="31"/>
    <w:lvlOverride w:ilvl="0"/>
    <w:lvlOverride w:ilvl="1"/>
    <w:lvlOverride w:ilvl="2"/>
    <w:lvlOverride w:ilvl="3"/>
    <w:lvlOverride w:ilvl="4"/>
    <w:lvlOverride w:ilvl="5"/>
    <w:lvlOverride w:ilvl="6"/>
    <w:lvlOverride w:ilvl="7"/>
    <w:lvlOverride w:ilvl="8"/>
  </w:num>
  <w:num w:numId="34" w16cid:durableId="15623231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68C"/>
    <w:rsid w:val="00020E8D"/>
    <w:rsid w:val="00024BC7"/>
    <w:rsid w:val="00027942"/>
    <w:rsid w:val="000347F4"/>
    <w:rsid w:val="00042B5C"/>
    <w:rsid w:val="00044EF2"/>
    <w:rsid w:val="00046D4E"/>
    <w:rsid w:val="00053456"/>
    <w:rsid w:val="00057A1E"/>
    <w:rsid w:val="00064752"/>
    <w:rsid w:val="000652E9"/>
    <w:rsid w:val="0006568A"/>
    <w:rsid w:val="000718BD"/>
    <w:rsid w:val="00085DA3"/>
    <w:rsid w:val="00086519"/>
    <w:rsid w:val="000A6696"/>
    <w:rsid w:val="000A6C13"/>
    <w:rsid w:val="000A6FF6"/>
    <w:rsid w:val="000B0012"/>
    <w:rsid w:val="000D5655"/>
    <w:rsid w:val="000D6059"/>
    <w:rsid w:val="000D67FC"/>
    <w:rsid w:val="000E06BD"/>
    <w:rsid w:val="000E231D"/>
    <w:rsid w:val="000E2CF2"/>
    <w:rsid w:val="000E5F06"/>
    <w:rsid w:val="001040B0"/>
    <w:rsid w:val="00116951"/>
    <w:rsid w:val="001334B0"/>
    <w:rsid w:val="001371CF"/>
    <w:rsid w:val="00145D79"/>
    <w:rsid w:val="00156CEF"/>
    <w:rsid w:val="001633ED"/>
    <w:rsid w:val="0017097A"/>
    <w:rsid w:val="00170EE4"/>
    <w:rsid w:val="00173B3A"/>
    <w:rsid w:val="00182703"/>
    <w:rsid w:val="001940CE"/>
    <w:rsid w:val="001F0244"/>
    <w:rsid w:val="001F1785"/>
    <w:rsid w:val="001F3484"/>
    <w:rsid w:val="001F4511"/>
    <w:rsid w:val="00216620"/>
    <w:rsid w:val="00222CD9"/>
    <w:rsid w:val="00232363"/>
    <w:rsid w:val="0025268C"/>
    <w:rsid w:val="00252B6E"/>
    <w:rsid w:val="00254CB4"/>
    <w:rsid w:val="0025510D"/>
    <w:rsid w:val="0026692D"/>
    <w:rsid w:val="00266D29"/>
    <w:rsid w:val="00280102"/>
    <w:rsid w:val="002812BE"/>
    <w:rsid w:val="00283994"/>
    <w:rsid w:val="002851C9"/>
    <w:rsid w:val="002963A5"/>
    <w:rsid w:val="0029696D"/>
    <w:rsid w:val="002A21A3"/>
    <w:rsid w:val="002A6858"/>
    <w:rsid w:val="002A7800"/>
    <w:rsid w:val="002F0280"/>
    <w:rsid w:val="002F1D97"/>
    <w:rsid w:val="00307BF4"/>
    <w:rsid w:val="003111C3"/>
    <w:rsid w:val="00332308"/>
    <w:rsid w:val="003351BC"/>
    <w:rsid w:val="00341071"/>
    <w:rsid w:val="00341181"/>
    <w:rsid w:val="003423BF"/>
    <w:rsid w:val="003525F4"/>
    <w:rsid w:val="003558BE"/>
    <w:rsid w:val="00360FD8"/>
    <w:rsid w:val="0037320E"/>
    <w:rsid w:val="0039388A"/>
    <w:rsid w:val="00394FD6"/>
    <w:rsid w:val="003975C0"/>
    <w:rsid w:val="0039763B"/>
    <w:rsid w:val="003A2228"/>
    <w:rsid w:val="003A6B9F"/>
    <w:rsid w:val="003B130E"/>
    <w:rsid w:val="003B4C21"/>
    <w:rsid w:val="003B69DE"/>
    <w:rsid w:val="003C0B27"/>
    <w:rsid w:val="003C3BFC"/>
    <w:rsid w:val="003D3545"/>
    <w:rsid w:val="003E0C9E"/>
    <w:rsid w:val="003E1653"/>
    <w:rsid w:val="003E1B98"/>
    <w:rsid w:val="003E44F5"/>
    <w:rsid w:val="003E68FE"/>
    <w:rsid w:val="003E71BF"/>
    <w:rsid w:val="003F128F"/>
    <w:rsid w:val="003F1A11"/>
    <w:rsid w:val="003F3D38"/>
    <w:rsid w:val="003F7E60"/>
    <w:rsid w:val="00422C16"/>
    <w:rsid w:val="0042602F"/>
    <w:rsid w:val="0045156E"/>
    <w:rsid w:val="00462A60"/>
    <w:rsid w:val="00464861"/>
    <w:rsid w:val="004806B0"/>
    <w:rsid w:val="004A1C66"/>
    <w:rsid w:val="004D06AA"/>
    <w:rsid w:val="004D2CDC"/>
    <w:rsid w:val="004D39E1"/>
    <w:rsid w:val="004D75DA"/>
    <w:rsid w:val="004F067B"/>
    <w:rsid w:val="004F7D60"/>
    <w:rsid w:val="00511C86"/>
    <w:rsid w:val="00527ADB"/>
    <w:rsid w:val="00533033"/>
    <w:rsid w:val="0054471B"/>
    <w:rsid w:val="00547FD9"/>
    <w:rsid w:val="005526CA"/>
    <w:rsid w:val="005637E3"/>
    <w:rsid w:val="00567A57"/>
    <w:rsid w:val="00572F59"/>
    <w:rsid w:val="00573777"/>
    <w:rsid w:val="00573BE9"/>
    <w:rsid w:val="005A4503"/>
    <w:rsid w:val="005B165E"/>
    <w:rsid w:val="005B5E90"/>
    <w:rsid w:val="005B6E7C"/>
    <w:rsid w:val="005C2D30"/>
    <w:rsid w:val="005D01A0"/>
    <w:rsid w:val="005D0229"/>
    <w:rsid w:val="005E0CD6"/>
    <w:rsid w:val="005F3006"/>
    <w:rsid w:val="005F3337"/>
    <w:rsid w:val="005F3E41"/>
    <w:rsid w:val="005F50ED"/>
    <w:rsid w:val="00600A88"/>
    <w:rsid w:val="00605CFD"/>
    <w:rsid w:val="00607D54"/>
    <w:rsid w:val="00610F40"/>
    <w:rsid w:val="006118CC"/>
    <w:rsid w:val="006126AC"/>
    <w:rsid w:val="00615774"/>
    <w:rsid w:val="00616E14"/>
    <w:rsid w:val="00617645"/>
    <w:rsid w:val="00621249"/>
    <w:rsid w:val="006216C2"/>
    <w:rsid w:val="0062579F"/>
    <w:rsid w:val="00626F27"/>
    <w:rsid w:val="00633C5D"/>
    <w:rsid w:val="00641BB6"/>
    <w:rsid w:val="00647299"/>
    <w:rsid w:val="00652A7E"/>
    <w:rsid w:val="00656C18"/>
    <w:rsid w:val="00676027"/>
    <w:rsid w:val="006772DC"/>
    <w:rsid w:val="00680041"/>
    <w:rsid w:val="00680E05"/>
    <w:rsid w:val="006934EB"/>
    <w:rsid w:val="006A07C3"/>
    <w:rsid w:val="006A446D"/>
    <w:rsid w:val="006B112D"/>
    <w:rsid w:val="006D3F52"/>
    <w:rsid w:val="006D5014"/>
    <w:rsid w:val="006D7378"/>
    <w:rsid w:val="006D75A2"/>
    <w:rsid w:val="006D788B"/>
    <w:rsid w:val="00700062"/>
    <w:rsid w:val="007013EB"/>
    <w:rsid w:val="00707EF2"/>
    <w:rsid w:val="007164DD"/>
    <w:rsid w:val="00737E11"/>
    <w:rsid w:val="00744868"/>
    <w:rsid w:val="007465F9"/>
    <w:rsid w:val="00747DC5"/>
    <w:rsid w:val="00751CDE"/>
    <w:rsid w:val="00773169"/>
    <w:rsid w:val="00775A57"/>
    <w:rsid w:val="007867DF"/>
    <w:rsid w:val="0079482B"/>
    <w:rsid w:val="007A6136"/>
    <w:rsid w:val="007B163D"/>
    <w:rsid w:val="007B74C1"/>
    <w:rsid w:val="007B75F4"/>
    <w:rsid w:val="007C6D1E"/>
    <w:rsid w:val="007C6E2D"/>
    <w:rsid w:val="007C78C9"/>
    <w:rsid w:val="007D6A87"/>
    <w:rsid w:val="007E6D7F"/>
    <w:rsid w:val="00801FDB"/>
    <w:rsid w:val="008037FA"/>
    <w:rsid w:val="00807AC1"/>
    <w:rsid w:val="008209CC"/>
    <w:rsid w:val="0082659E"/>
    <w:rsid w:val="0083441C"/>
    <w:rsid w:val="00840508"/>
    <w:rsid w:val="00841894"/>
    <w:rsid w:val="00846514"/>
    <w:rsid w:val="00852C61"/>
    <w:rsid w:val="008703F8"/>
    <w:rsid w:val="00873DFF"/>
    <w:rsid w:val="00876B2C"/>
    <w:rsid w:val="00886F30"/>
    <w:rsid w:val="00891D49"/>
    <w:rsid w:val="00896D18"/>
    <w:rsid w:val="008A09A0"/>
    <w:rsid w:val="008C52E7"/>
    <w:rsid w:val="008C63B1"/>
    <w:rsid w:val="008D68EC"/>
    <w:rsid w:val="008E7CBE"/>
    <w:rsid w:val="008F0DDA"/>
    <w:rsid w:val="008F3CA4"/>
    <w:rsid w:val="009212AB"/>
    <w:rsid w:val="00926CA2"/>
    <w:rsid w:val="009309B2"/>
    <w:rsid w:val="00933F99"/>
    <w:rsid w:val="009364F6"/>
    <w:rsid w:val="00937A27"/>
    <w:rsid w:val="0094426F"/>
    <w:rsid w:val="00951F42"/>
    <w:rsid w:val="00961664"/>
    <w:rsid w:val="00964D2C"/>
    <w:rsid w:val="00982480"/>
    <w:rsid w:val="009836A6"/>
    <w:rsid w:val="0098712E"/>
    <w:rsid w:val="009A12A2"/>
    <w:rsid w:val="009A7B74"/>
    <w:rsid w:val="009B10DA"/>
    <w:rsid w:val="009C4F22"/>
    <w:rsid w:val="009C6881"/>
    <w:rsid w:val="009C7FEE"/>
    <w:rsid w:val="009D5A61"/>
    <w:rsid w:val="009E0FE4"/>
    <w:rsid w:val="009E53DC"/>
    <w:rsid w:val="009E6904"/>
    <w:rsid w:val="009E6FCA"/>
    <w:rsid w:val="009F4A8F"/>
    <w:rsid w:val="009F5D5C"/>
    <w:rsid w:val="009F69D4"/>
    <w:rsid w:val="009F795E"/>
    <w:rsid w:val="00A030F5"/>
    <w:rsid w:val="00A305D4"/>
    <w:rsid w:val="00A31FAF"/>
    <w:rsid w:val="00A44837"/>
    <w:rsid w:val="00A51475"/>
    <w:rsid w:val="00A523A1"/>
    <w:rsid w:val="00A542DE"/>
    <w:rsid w:val="00A67AFD"/>
    <w:rsid w:val="00A765FD"/>
    <w:rsid w:val="00A76799"/>
    <w:rsid w:val="00A768AE"/>
    <w:rsid w:val="00A768B3"/>
    <w:rsid w:val="00A8472C"/>
    <w:rsid w:val="00AA3AE1"/>
    <w:rsid w:val="00AA64C5"/>
    <w:rsid w:val="00AB12CC"/>
    <w:rsid w:val="00AB2655"/>
    <w:rsid w:val="00AB58FA"/>
    <w:rsid w:val="00AE0672"/>
    <w:rsid w:val="00AF4620"/>
    <w:rsid w:val="00AF58C9"/>
    <w:rsid w:val="00AF6E51"/>
    <w:rsid w:val="00B005B9"/>
    <w:rsid w:val="00B026DD"/>
    <w:rsid w:val="00B039B1"/>
    <w:rsid w:val="00B22AFE"/>
    <w:rsid w:val="00B33F4B"/>
    <w:rsid w:val="00B41B2F"/>
    <w:rsid w:val="00B520F7"/>
    <w:rsid w:val="00B56B12"/>
    <w:rsid w:val="00B725E1"/>
    <w:rsid w:val="00B7356A"/>
    <w:rsid w:val="00B73F8E"/>
    <w:rsid w:val="00B74744"/>
    <w:rsid w:val="00B917AA"/>
    <w:rsid w:val="00B93DB0"/>
    <w:rsid w:val="00B954A7"/>
    <w:rsid w:val="00BA766E"/>
    <w:rsid w:val="00BA7E4F"/>
    <w:rsid w:val="00BC32E3"/>
    <w:rsid w:val="00BC3B84"/>
    <w:rsid w:val="00BE3196"/>
    <w:rsid w:val="00BE3542"/>
    <w:rsid w:val="00BF6667"/>
    <w:rsid w:val="00C101B0"/>
    <w:rsid w:val="00C154F3"/>
    <w:rsid w:val="00C40CD5"/>
    <w:rsid w:val="00C474CE"/>
    <w:rsid w:val="00C6258B"/>
    <w:rsid w:val="00C629F8"/>
    <w:rsid w:val="00C63AB8"/>
    <w:rsid w:val="00C70355"/>
    <w:rsid w:val="00C70437"/>
    <w:rsid w:val="00C72A70"/>
    <w:rsid w:val="00C90271"/>
    <w:rsid w:val="00CB2DE3"/>
    <w:rsid w:val="00CB7F40"/>
    <w:rsid w:val="00CD22AE"/>
    <w:rsid w:val="00CD2AA5"/>
    <w:rsid w:val="00CD6F35"/>
    <w:rsid w:val="00CE2559"/>
    <w:rsid w:val="00CF22BB"/>
    <w:rsid w:val="00D0092D"/>
    <w:rsid w:val="00D17FDF"/>
    <w:rsid w:val="00D3325F"/>
    <w:rsid w:val="00D4381D"/>
    <w:rsid w:val="00D45B36"/>
    <w:rsid w:val="00D46392"/>
    <w:rsid w:val="00D51467"/>
    <w:rsid w:val="00D5322C"/>
    <w:rsid w:val="00D53FD5"/>
    <w:rsid w:val="00D55848"/>
    <w:rsid w:val="00D6219B"/>
    <w:rsid w:val="00D62655"/>
    <w:rsid w:val="00D64AF0"/>
    <w:rsid w:val="00D65DD2"/>
    <w:rsid w:val="00D7114F"/>
    <w:rsid w:val="00D73968"/>
    <w:rsid w:val="00D73DE8"/>
    <w:rsid w:val="00D8236E"/>
    <w:rsid w:val="00D82B87"/>
    <w:rsid w:val="00D84060"/>
    <w:rsid w:val="00D90BDD"/>
    <w:rsid w:val="00DA01E6"/>
    <w:rsid w:val="00DC0995"/>
    <w:rsid w:val="00DC57AF"/>
    <w:rsid w:val="00DC681C"/>
    <w:rsid w:val="00DD5CC2"/>
    <w:rsid w:val="00DE07D1"/>
    <w:rsid w:val="00DE2975"/>
    <w:rsid w:val="00DE66C9"/>
    <w:rsid w:val="00DE6FB5"/>
    <w:rsid w:val="00E20AEE"/>
    <w:rsid w:val="00E33A4E"/>
    <w:rsid w:val="00E34972"/>
    <w:rsid w:val="00E36C45"/>
    <w:rsid w:val="00E575AE"/>
    <w:rsid w:val="00E74432"/>
    <w:rsid w:val="00E77E63"/>
    <w:rsid w:val="00E81F81"/>
    <w:rsid w:val="00E93C26"/>
    <w:rsid w:val="00E9551F"/>
    <w:rsid w:val="00E95CAC"/>
    <w:rsid w:val="00EA0130"/>
    <w:rsid w:val="00EA0F80"/>
    <w:rsid w:val="00EA174D"/>
    <w:rsid w:val="00EB66EB"/>
    <w:rsid w:val="00EF3038"/>
    <w:rsid w:val="00F001E1"/>
    <w:rsid w:val="00F032F2"/>
    <w:rsid w:val="00F440E6"/>
    <w:rsid w:val="00F45F1D"/>
    <w:rsid w:val="00F469D4"/>
    <w:rsid w:val="00F57D05"/>
    <w:rsid w:val="00F727B4"/>
    <w:rsid w:val="00F84704"/>
    <w:rsid w:val="00F84C80"/>
    <w:rsid w:val="00FA170C"/>
    <w:rsid w:val="00FA2490"/>
    <w:rsid w:val="00FB69EF"/>
    <w:rsid w:val="00FC1FA1"/>
    <w:rsid w:val="00FC49F4"/>
    <w:rsid w:val="00FC5BE5"/>
    <w:rsid w:val="00FC70FC"/>
    <w:rsid w:val="00FD1CB4"/>
    <w:rsid w:val="00FD5404"/>
    <w:rsid w:val="00FF4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2082B2"/>
  <w15:docId w15:val="{A60945EB-74C6-494F-94CC-5E6EB005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6C2"/>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D5014"/>
    <w:pPr>
      <w:tabs>
        <w:tab w:val="center" w:pos="4320"/>
        <w:tab w:val="right" w:pos="8640"/>
      </w:tabs>
    </w:pPr>
  </w:style>
  <w:style w:type="character" w:customStyle="1" w:styleId="HeaderChar">
    <w:name w:val="Header Char"/>
    <w:basedOn w:val="DefaultParagraphFont"/>
    <w:link w:val="Header"/>
    <w:uiPriority w:val="99"/>
    <w:locked/>
    <w:rsid w:val="003E1B98"/>
    <w:rPr>
      <w:rFonts w:ascii="Arial" w:hAnsi="Arial" w:cs="Arial"/>
      <w:sz w:val="28"/>
      <w:szCs w:val="28"/>
    </w:rPr>
  </w:style>
  <w:style w:type="paragraph" w:styleId="Footer">
    <w:name w:val="footer"/>
    <w:basedOn w:val="Normal"/>
    <w:link w:val="FooterChar"/>
    <w:uiPriority w:val="99"/>
    <w:rsid w:val="006D5014"/>
    <w:pPr>
      <w:tabs>
        <w:tab w:val="center" w:pos="4320"/>
        <w:tab w:val="right" w:pos="8640"/>
      </w:tabs>
    </w:pPr>
  </w:style>
  <w:style w:type="character" w:customStyle="1" w:styleId="FooterChar">
    <w:name w:val="Footer Char"/>
    <w:basedOn w:val="DefaultParagraphFont"/>
    <w:link w:val="Footer"/>
    <w:uiPriority w:val="99"/>
    <w:locked/>
    <w:rsid w:val="003E1B98"/>
    <w:rPr>
      <w:rFonts w:ascii="Arial" w:hAnsi="Arial" w:cs="Arial"/>
      <w:sz w:val="28"/>
      <w:szCs w:val="28"/>
    </w:rPr>
  </w:style>
  <w:style w:type="paragraph" w:styleId="BalloonText">
    <w:name w:val="Balloon Text"/>
    <w:basedOn w:val="Normal"/>
    <w:link w:val="BalloonTextChar"/>
    <w:uiPriority w:val="99"/>
    <w:semiHidden/>
    <w:rsid w:val="00BE319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3196"/>
    <w:rPr>
      <w:rFonts w:ascii="Tahoma" w:hAnsi="Tahoma" w:cs="Tahoma"/>
      <w:sz w:val="16"/>
      <w:szCs w:val="16"/>
    </w:rPr>
  </w:style>
  <w:style w:type="paragraph" w:styleId="NormalWeb">
    <w:name w:val="Normal (Web)"/>
    <w:basedOn w:val="Normal"/>
    <w:uiPriority w:val="99"/>
    <w:rsid w:val="009836A6"/>
    <w:pPr>
      <w:spacing w:before="100" w:beforeAutospacing="1" w:after="180"/>
    </w:pPr>
    <w:rPr>
      <w:rFonts w:cs="Times New Roman"/>
      <w:sz w:val="24"/>
      <w:szCs w:val="24"/>
    </w:rPr>
  </w:style>
  <w:style w:type="paragraph" w:styleId="ListParagraph">
    <w:name w:val="List Paragraph"/>
    <w:basedOn w:val="Normal"/>
    <w:uiPriority w:val="34"/>
    <w:qFormat/>
    <w:rsid w:val="00680041"/>
    <w:pPr>
      <w:ind w:left="720"/>
      <w:contextualSpacing/>
    </w:pPr>
  </w:style>
  <w:style w:type="character" w:styleId="CommentReference">
    <w:name w:val="annotation reference"/>
    <w:basedOn w:val="DefaultParagraphFont"/>
    <w:uiPriority w:val="99"/>
    <w:semiHidden/>
    <w:unhideWhenUsed/>
    <w:rsid w:val="0042602F"/>
    <w:rPr>
      <w:sz w:val="16"/>
      <w:szCs w:val="16"/>
    </w:rPr>
  </w:style>
  <w:style w:type="paragraph" w:styleId="CommentText">
    <w:name w:val="annotation text"/>
    <w:basedOn w:val="Normal"/>
    <w:link w:val="CommentTextChar"/>
    <w:uiPriority w:val="99"/>
    <w:semiHidden/>
    <w:unhideWhenUsed/>
    <w:rsid w:val="0042602F"/>
    <w:rPr>
      <w:sz w:val="20"/>
      <w:szCs w:val="20"/>
    </w:rPr>
  </w:style>
  <w:style w:type="character" w:customStyle="1" w:styleId="CommentTextChar">
    <w:name w:val="Comment Text Char"/>
    <w:basedOn w:val="DefaultParagraphFont"/>
    <w:link w:val="CommentText"/>
    <w:uiPriority w:val="99"/>
    <w:semiHidden/>
    <w:rsid w:val="0042602F"/>
    <w:rPr>
      <w:rFonts w:ascii="Arial" w:hAnsi="Arial" w:cs="Arial"/>
    </w:rPr>
  </w:style>
  <w:style w:type="paragraph" w:styleId="CommentSubject">
    <w:name w:val="annotation subject"/>
    <w:basedOn w:val="CommentText"/>
    <w:next w:val="CommentText"/>
    <w:link w:val="CommentSubjectChar"/>
    <w:uiPriority w:val="99"/>
    <w:semiHidden/>
    <w:unhideWhenUsed/>
    <w:rsid w:val="0042602F"/>
    <w:rPr>
      <w:b/>
      <w:bCs/>
    </w:rPr>
  </w:style>
  <w:style w:type="character" w:customStyle="1" w:styleId="CommentSubjectChar">
    <w:name w:val="Comment Subject Char"/>
    <w:basedOn w:val="CommentTextChar"/>
    <w:link w:val="CommentSubject"/>
    <w:uiPriority w:val="99"/>
    <w:semiHidden/>
    <w:rsid w:val="0042602F"/>
    <w:rPr>
      <w:rFonts w:ascii="Arial" w:hAnsi="Arial" w:cs="Arial"/>
      <w:b/>
      <w:bCs/>
    </w:rPr>
  </w:style>
  <w:style w:type="paragraph" w:customStyle="1" w:styleId="Default">
    <w:name w:val="Default"/>
    <w:rsid w:val="00617645"/>
    <w:pPr>
      <w:widowControl w:val="0"/>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111508">
      <w:bodyDiv w:val="1"/>
      <w:marLeft w:val="0"/>
      <w:marRight w:val="0"/>
      <w:marTop w:val="0"/>
      <w:marBottom w:val="0"/>
      <w:divBdr>
        <w:top w:val="none" w:sz="0" w:space="0" w:color="auto"/>
        <w:left w:val="none" w:sz="0" w:space="0" w:color="auto"/>
        <w:bottom w:val="none" w:sz="0" w:space="0" w:color="auto"/>
        <w:right w:val="none" w:sz="0" w:space="0" w:color="auto"/>
      </w:divBdr>
    </w:div>
    <w:div w:id="99846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2F72B-00B6-4BBB-B86D-016A31FDF80F}">
  <ds:schemaRefs>
    <ds:schemaRef ds:uri="http://schemas.openxmlformats.org/officeDocument/2006/bibliography"/>
  </ds:schemaRefs>
</ds:datastoreItem>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272</TotalTime>
  <Pages>6</Pages>
  <Words>1122</Words>
  <Characters>6263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PHILLIP S</vt:lpstr>
    </vt:vector>
  </TitlesOfParts>
  <Company>Department of Rehabilitation - State of California</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PHILLIP S</dc:title>
  <dc:creator>MHardima</dc:creator>
  <cp:lastModifiedBy>Abad, Jim@DOR</cp:lastModifiedBy>
  <cp:revision>12</cp:revision>
  <cp:lastPrinted>2015-04-03T21:04:00Z</cp:lastPrinted>
  <dcterms:created xsi:type="dcterms:W3CDTF">2024-08-07T22:27:00Z</dcterms:created>
  <dcterms:modified xsi:type="dcterms:W3CDTF">2026-04-16T17:50:00Z</dcterms:modified>
</cp:coreProperties>
</file>