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1A7A0" w14:textId="0C9F8D43" w:rsidR="009419A6" w:rsidRPr="00054F87" w:rsidRDefault="009419A6" w:rsidP="00CD6B63">
      <w:pPr>
        <w:jc w:val="right"/>
        <w:rPr>
          <w:rFonts w:cs="Arial"/>
        </w:rPr>
      </w:pPr>
    </w:p>
    <w:p w14:paraId="2B654010" w14:textId="77777777" w:rsidR="00AA5A9E" w:rsidRDefault="00AA5A9E" w:rsidP="00106275">
      <w:pPr>
        <w:pStyle w:val="NoSpacing"/>
        <w:jc w:val="center"/>
        <w:rPr>
          <w:rFonts w:ascii="Arial" w:hAnsi="Arial" w:cs="Arial"/>
          <w:caps/>
          <w:color w:val="000000"/>
          <w:sz w:val="24"/>
          <w:szCs w:val="24"/>
        </w:rPr>
      </w:pPr>
    </w:p>
    <w:p w14:paraId="5F7A5014" w14:textId="10185B53" w:rsidR="00AA5A9E" w:rsidRPr="00E07EF0" w:rsidRDefault="00AA5A9E" w:rsidP="00106275">
      <w:pPr>
        <w:pStyle w:val="NoSpacing"/>
        <w:jc w:val="center"/>
        <w:rPr>
          <w:rFonts w:ascii="Arial" w:hAnsi="Arial" w:cs="Arial"/>
          <w:b/>
          <w:bCs/>
          <w:caps/>
          <w:color w:val="000000"/>
          <w:sz w:val="24"/>
          <w:szCs w:val="24"/>
        </w:rPr>
      </w:pPr>
      <w:r w:rsidRPr="00E07EF0">
        <w:rPr>
          <w:rFonts w:ascii="Arial" w:hAnsi="Arial" w:cs="Arial"/>
          <w:b/>
          <w:bCs/>
          <w:caps/>
          <w:color w:val="000000"/>
          <w:sz w:val="24"/>
          <w:szCs w:val="24"/>
        </w:rPr>
        <w:t>INVITATION FOR BID (IFB)</w:t>
      </w:r>
    </w:p>
    <w:p w14:paraId="14720214" w14:textId="77777777" w:rsidR="00106275" w:rsidRDefault="00106275" w:rsidP="00106275">
      <w:pPr>
        <w:pStyle w:val="NoSpacing"/>
        <w:jc w:val="center"/>
        <w:rPr>
          <w:rFonts w:ascii="Arial" w:hAnsi="Arial" w:cs="Arial"/>
          <w:caps/>
          <w:color w:val="000000"/>
          <w:sz w:val="24"/>
          <w:szCs w:val="24"/>
        </w:rPr>
      </w:pPr>
    </w:p>
    <w:p w14:paraId="739D5427" w14:textId="79EABFD8" w:rsidR="00106275" w:rsidRDefault="00106275" w:rsidP="00CF07D4">
      <w:pPr>
        <w:pStyle w:val="NoSpacing"/>
        <w:jc w:val="center"/>
        <w:rPr>
          <w:rFonts w:ascii="Arial" w:hAnsi="Arial" w:cs="Arial"/>
          <w:caps/>
          <w:color w:val="000000"/>
          <w:sz w:val="24"/>
          <w:szCs w:val="24"/>
        </w:rPr>
      </w:pPr>
      <w:r w:rsidRPr="00054F87">
        <w:rPr>
          <w:rFonts w:ascii="Arial" w:hAnsi="Arial" w:cs="Arial"/>
          <w:noProof/>
          <w:sz w:val="24"/>
          <w:szCs w:val="24"/>
        </w:rPr>
        <w:drawing>
          <wp:anchor distT="0" distB="0" distL="114300" distR="114300" simplePos="0" relativeHeight="251658240" behindDoc="0" locked="0" layoutInCell="1" allowOverlap="1" wp14:anchorId="5FD979B2" wp14:editId="3DCEC904">
            <wp:simplePos x="0" y="0"/>
            <wp:positionH relativeFrom="margin">
              <wp:align>center</wp:align>
            </wp:positionH>
            <wp:positionV relativeFrom="paragraph">
              <wp:posOffset>83820</wp:posOffset>
            </wp:positionV>
            <wp:extent cx="1134110" cy="1146175"/>
            <wp:effectExtent l="0" t="0" r="8890" b="0"/>
            <wp:wrapNone/>
            <wp:docPr id="1" name="Picture 1" descr="The Great Seal of the State of Califo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4110" cy="1146175"/>
                    </a:xfrm>
                    <a:prstGeom prst="rect">
                      <a:avLst/>
                    </a:prstGeom>
                    <a:noFill/>
                  </pic:spPr>
                </pic:pic>
              </a:graphicData>
            </a:graphic>
          </wp:anchor>
        </w:drawing>
      </w:r>
    </w:p>
    <w:p w14:paraId="52612A5E" w14:textId="736EBA37" w:rsidR="00106275" w:rsidRDefault="00106275" w:rsidP="00CF07D4">
      <w:pPr>
        <w:pStyle w:val="NoSpacing"/>
        <w:jc w:val="center"/>
        <w:rPr>
          <w:rFonts w:ascii="Arial" w:hAnsi="Arial" w:cs="Arial"/>
          <w:caps/>
          <w:color w:val="000000"/>
          <w:sz w:val="24"/>
          <w:szCs w:val="24"/>
        </w:rPr>
      </w:pPr>
    </w:p>
    <w:p w14:paraId="3484FFCA" w14:textId="77777777" w:rsidR="00106275" w:rsidRDefault="00106275" w:rsidP="00CF07D4">
      <w:pPr>
        <w:pStyle w:val="NoSpacing"/>
        <w:jc w:val="center"/>
        <w:rPr>
          <w:rFonts w:ascii="Arial" w:hAnsi="Arial" w:cs="Arial"/>
          <w:caps/>
          <w:color w:val="000000"/>
          <w:sz w:val="24"/>
          <w:szCs w:val="24"/>
        </w:rPr>
      </w:pPr>
    </w:p>
    <w:p w14:paraId="3F817FAE" w14:textId="74A33714" w:rsidR="00CF07D4" w:rsidRPr="00054F87" w:rsidRDefault="00DB3BAB" w:rsidP="00CF07D4">
      <w:pPr>
        <w:pStyle w:val="NoSpacing"/>
        <w:jc w:val="center"/>
        <w:rPr>
          <w:rFonts w:ascii="Arial" w:hAnsi="Arial" w:cs="Arial"/>
          <w:b/>
          <w:caps/>
          <w:color w:val="000000"/>
          <w:sz w:val="24"/>
          <w:szCs w:val="24"/>
        </w:rPr>
      </w:pPr>
      <w:r w:rsidRPr="00054F87">
        <w:rPr>
          <w:rFonts w:ascii="Arial" w:hAnsi="Arial" w:cs="Arial"/>
          <w:caps/>
          <w:color w:val="000000"/>
          <w:sz w:val="24"/>
          <w:szCs w:val="24"/>
        </w:rPr>
        <w:br/>
      </w:r>
    </w:p>
    <w:p w14:paraId="74723B30" w14:textId="77777777" w:rsidR="00CF07D4" w:rsidRPr="00054F87" w:rsidRDefault="00CF07D4" w:rsidP="00CD6B63">
      <w:pPr>
        <w:pStyle w:val="NoSpacing"/>
        <w:jc w:val="center"/>
        <w:rPr>
          <w:rFonts w:ascii="Arial" w:hAnsi="Arial" w:cs="Arial"/>
          <w:b/>
          <w:caps/>
          <w:color w:val="000000"/>
          <w:sz w:val="24"/>
          <w:szCs w:val="24"/>
        </w:rPr>
      </w:pPr>
    </w:p>
    <w:p w14:paraId="57C04ED3" w14:textId="77777777" w:rsidR="00106275" w:rsidRDefault="00106275" w:rsidP="00CD6B63">
      <w:pPr>
        <w:pStyle w:val="NoSpacing"/>
        <w:jc w:val="center"/>
        <w:rPr>
          <w:rFonts w:ascii="Arial" w:hAnsi="Arial" w:cs="Arial"/>
          <w:b/>
          <w:caps/>
          <w:color w:val="000000"/>
          <w:sz w:val="24"/>
          <w:szCs w:val="24"/>
        </w:rPr>
      </w:pPr>
    </w:p>
    <w:p w14:paraId="27D2709E" w14:textId="77777777" w:rsidR="00106275" w:rsidRDefault="00106275" w:rsidP="00CD6B63">
      <w:pPr>
        <w:pStyle w:val="NoSpacing"/>
        <w:jc w:val="center"/>
        <w:rPr>
          <w:rFonts w:ascii="Arial" w:hAnsi="Arial" w:cs="Arial"/>
          <w:b/>
          <w:caps/>
          <w:color w:val="000000"/>
          <w:sz w:val="24"/>
          <w:szCs w:val="24"/>
        </w:rPr>
      </w:pPr>
    </w:p>
    <w:p w14:paraId="4B33463E" w14:textId="78DEBA8D" w:rsidR="00AA5A9E" w:rsidRDefault="00AA5A9E" w:rsidP="00CD6B63">
      <w:pPr>
        <w:pStyle w:val="NoSpacing"/>
        <w:jc w:val="center"/>
        <w:rPr>
          <w:rFonts w:ascii="Arial" w:hAnsi="Arial" w:cs="Arial"/>
          <w:b/>
          <w:caps/>
          <w:color w:val="000000"/>
          <w:sz w:val="24"/>
          <w:szCs w:val="24"/>
        </w:rPr>
      </w:pPr>
    </w:p>
    <w:p w14:paraId="15D04893" w14:textId="1E695D76" w:rsidR="008D1994" w:rsidRDefault="008D1994" w:rsidP="00CD6B63">
      <w:pPr>
        <w:pStyle w:val="NoSpacing"/>
        <w:jc w:val="center"/>
        <w:rPr>
          <w:rFonts w:ascii="Arial" w:hAnsi="Arial" w:cs="Arial"/>
          <w:b/>
          <w:caps/>
          <w:color w:val="000000"/>
          <w:sz w:val="24"/>
          <w:szCs w:val="24"/>
        </w:rPr>
      </w:pPr>
      <w:r>
        <w:rPr>
          <w:rFonts w:ascii="Arial" w:hAnsi="Arial" w:cs="Arial"/>
          <w:b/>
          <w:caps/>
          <w:color w:val="000000"/>
          <w:sz w:val="24"/>
          <w:szCs w:val="24"/>
        </w:rPr>
        <w:t>For</w:t>
      </w:r>
    </w:p>
    <w:p w14:paraId="26DDAAE8" w14:textId="2A4193C1" w:rsidR="008D1994" w:rsidRPr="00E07EF0" w:rsidRDefault="008D1994" w:rsidP="00CD6B63">
      <w:pPr>
        <w:pStyle w:val="NoSpacing"/>
        <w:jc w:val="center"/>
        <w:rPr>
          <w:rFonts w:ascii="Arial" w:hAnsi="Arial" w:cs="Arial"/>
          <w:b/>
          <w:bCs/>
          <w:caps/>
          <w:color w:val="000000"/>
          <w:sz w:val="24"/>
          <w:szCs w:val="24"/>
        </w:rPr>
      </w:pPr>
      <w:r w:rsidRPr="00E07EF0">
        <w:rPr>
          <w:rFonts w:ascii="Arial" w:hAnsi="Arial" w:cs="Arial"/>
          <w:b/>
          <w:bCs/>
          <w:caps/>
          <w:color w:val="000000"/>
          <w:sz w:val="24"/>
          <w:szCs w:val="24"/>
        </w:rPr>
        <w:t xml:space="preserve">Access Control and Security Maintenance </w:t>
      </w:r>
    </w:p>
    <w:p w14:paraId="13FE0E26" w14:textId="77777777" w:rsidR="003E30D7" w:rsidRDefault="00794467" w:rsidP="00CD6B63">
      <w:pPr>
        <w:pStyle w:val="NoSpacing"/>
        <w:jc w:val="center"/>
        <w:rPr>
          <w:rFonts w:ascii="Arial" w:hAnsi="Arial" w:cs="Arial"/>
          <w:b/>
          <w:sz w:val="24"/>
          <w:szCs w:val="24"/>
        </w:rPr>
      </w:pPr>
      <w:r w:rsidRPr="003D0169">
        <w:rPr>
          <w:rFonts w:ascii="Arial" w:hAnsi="Arial" w:cs="Arial"/>
          <w:b/>
          <w:sz w:val="24"/>
          <w:szCs w:val="24"/>
        </w:rPr>
        <w:t>IT</w:t>
      </w:r>
      <w:r w:rsidR="00CF07D4" w:rsidRPr="003D0169">
        <w:rPr>
          <w:rFonts w:ascii="Arial" w:hAnsi="Arial" w:cs="Arial"/>
          <w:b/>
          <w:sz w:val="24"/>
          <w:szCs w:val="24"/>
        </w:rPr>
        <w:t xml:space="preserve"> </w:t>
      </w:r>
      <w:r w:rsidR="006D6BA3" w:rsidRPr="003D0169">
        <w:rPr>
          <w:rFonts w:ascii="Arial" w:hAnsi="Arial" w:cs="Arial"/>
          <w:b/>
          <w:sz w:val="24"/>
          <w:szCs w:val="24"/>
        </w:rPr>
        <w:t>SERVICES</w:t>
      </w:r>
    </w:p>
    <w:p w14:paraId="09950BAB" w14:textId="77777777" w:rsidR="008C5A55" w:rsidRDefault="008C5A55" w:rsidP="00CD6B63">
      <w:pPr>
        <w:pStyle w:val="NoSpacing"/>
        <w:jc w:val="center"/>
        <w:rPr>
          <w:rFonts w:ascii="Arial" w:hAnsi="Arial" w:cs="Arial"/>
          <w:b/>
          <w:sz w:val="24"/>
          <w:szCs w:val="24"/>
          <w:highlight w:val="yellow"/>
        </w:rPr>
      </w:pPr>
    </w:p>
    <w:p w14:paraId="1D435817" w14:textId="4520B520" w:rsidR="004F69C1" w:rsidRPr="00054F87" w:rsidRDefault="00D21945" w:rsidP="00CD6B63">
      <w:pPr>
        <w:pStyle w:val="NoSpacing"/>
        <w:jc w:val="center"/>
        <w:rPr>
          <w:rFonts w:ascii="Arial" w:hAnsi="Arial" w:cs="Arial"/>
          <w:b/>
          <w:sz w:val="24"/>
          <w:szCs w:val="24"/>
        </w:rPr>
      </w:pPr>
      <w:r>
        <w:rPr>
          <w:rFonts w:ascii="Arial" w:hAnsi="Arial" w:cs="Arial"/>
          <w:b/>
          <w:sz w:val="24"/>
          <w:szCs w:val="24"/>
        </w:rPr>
        <w:t>June 24, 2026</w:t>
      </w:r>
    </w:p>
    <w:p w14:paraId="16097758" w14:textId="77777777" w:rsidR="00CF07D4" w:rsidRPr="00054F87" w:rsidRDefault="00CF07D4" w:rsidP="00CF07D4">
      <w:pPr>
        <w:pStyle w:val="NoSpacing"/>
        <w:rPr>
          <w:rFonts w:ascii="Arial" w:hAnsi="Arial" w:cs="Arial"/>
          <w:b/>
          <w:caps/>
          <w:color w:val="000000"/>
          <w:sz w:val="24"/>
          <w:szCs w:val="24"/>
        </w:rPr>
      </w:pPr>
    </w:p>
    <w:p w14:paraId="238D7A3C" w14:textId="417F25BC" w:rsidR="00B27EB6" w:rsidRPr="00054F87" w:rsidRDefault="00B27EB6" w:rsidP="00CD6B63">
      <w:pPr>
        <w:pStyle w:val="NoSpacing"/>
        <w:jc w:val="center"/>
        <w:rPr>
          <w:rFonts w:ascii="Arial" w:hAnsi="Arial" w:cs="Arial"/>
          <w:b/>
          <w:caps/>
          <w:color w:val="000000"/>
          <w:sz w:val="24"/>
          <w:szCs w:val="24"/>
        </w:rPr>
      </w:pPr>
      <w:r>
        <w:rPr>
          <w:rFonts w:ascii="Arial" w:hAnsi="Arial" w:cs="Arial"/>
          <w:b/>
          <w:caps/>
          <w:color w:val="000000"/>
          <w:sz w:val="24"/>
          <w:szCs w:val="24"/>
        </w:rPr>
        <w:t>CR25-</w:t>
      </w:r>
      <w:r w:rsidR="008B5D1C">
        <w:rPr>
          <w:rFonts w:ascii="Arial" w:hAnsi="Arial" w:cs="Arial"/>
          <w:b/>
          <w:caps/>
          <w:color w:val="000000"/>
          <w:sz w:val="24"/>
          <w:szCs w:val="24"/>
        </w:rPr>
        <w:t>293820</w:t>
      </w:r>
    </w:p>
    <w:p w14:paraId="75F8AD59" w14:textId="6B89A8D9" w:rsidR="00B42B58" w:rsidRDefault="00B42B58" w:rsidP="00CD6B63">
      <w:pPr>
        <w:pStyle w:val="NoSpacing"/>
        <w:jc w:val="center"/>
        <w:rPr>
          <w:rFonts w:ascii="Arial" w:hAnsi="Arial" w:cs="Arial"/>
          <w:b/>
          <w:color w:val="000000"/>
          <w:sz w:val="24"/>
          <w:szCs w:val="24"/>
        </w:rPr>
      </w:pPr>
    </w:p>
    <w:p w14:paraId="5D253267" w14:textId="77777777" w:rsidR="00106275" w:rsidRPr="00054F87" w:rsidRDefault="00106275" w:rsidP="00CD6B63">
      <w:pPr>
        <w:pStyle w:val="NoSpacing"/>
        <w:jc w:val="center"/>
        <w:rPr>
          <w:rFonts w:ascii="Arial" w:hAnsi="Arial" w:cs="Arial"/>
          <w:b/>
          <w:color w:val="000000"/>
          <w:sz w:val="24"/>
          <w:szCs w:val="24"/>
        </w:rPr>
      </w:pPr>
    </w:p>
    <w:p w14:paraId="0426E40D" w14:textId="406B1197" w:rsidR="00765093" w:rsidRPr="00054F87" w:rsidRDefault="003D1DC0" w:rsidP="00CD6B63">
      <w:pPr>
        <w:pStyle w:val="NoSpacing"/>
        <w:jc w:val="center"/>
        <w:rPr>
          <w:rFonts w:ascii="Arial" w:hAnsi="Arial" w:cs="Arial"/>
          <w:b/>
          <w:sz w:val="24"/>
          <w:szCs w:val="24"/>
        </w:rPr>
      </w:pPr>
      <w:r>
        <w:rPr>
          <w:rFonts w:ascii="Arial" w:hAnsi="Arial" w:cs="Arial"/>
          <w:b/>
          <w:color w:val="000000"/>
          <w:sz w:val="24"/>
          <w:szCs w:val="24"/>
        </w:rPr>
        <w:t xml:space="preserve">REFER TO SECTION </w:t>
      </w:r>
      <w:r w:rsidR="002475BF">
        <w:rPr>
          <w:rFonts w:ascii="Arial" w:hAnsi="Arial" w:cs="Arial"/>
          <w:b/>
          <w:color w:val="000000"/>
          <w:sz w:val="24"/>
          <w:szCs w:val="24"/>
        </w:rPr>
        <w:t xml:space="preserve">2 </w:t>
      </w:r>
      <w:r>
        <w:rPr>
          <w:rFonts w:ascii="Arial" w:hAnsi="Arial" w:cs="Arial"/>
          <w:b/>
          <w:color w:val="000000"/>
          <w:sz w:val="24"/>
          <w:szCs w:val="24"/>
        </w:rPr>
        <w:t>FOR KEY ACTION DATES RELATED TO THIS IFB</w:t>
      </w:r>
    </w:p>
    <w:p w14:paraId="30CE6150" w14:textId="77777777" w:rsidR="00D440E2" w:rsidRDefault="00D440E2" w:rsidP="00CD6B63">
      <w:pPr>
        <w:pStyle w:val="NoSpacing"/>
        <w:jc w:val="center"/>
        <w:rPr>
          <w:rFonts w:ascii="Arial" w:hAnsi="Arial" w:cs="Arial"/>
          <w:sz w:val="24"/>
          <w:szCs w:val="24"/>
        </w:rPr>
      </w:pPr>
    </w:p>
    <w:p w14:paraId="6BDBAFAF" w14:textId="77777777" w:rsidR="00CE7729" w:rsidRPr="00054F87" w:rsidRDefault="00CE7729" w:rsidP="00CD6B63">
      <w:pPr>
        <w:pStyle w:val="NoSpacing"/>
        <w:jc w:val="center"/>
        <w:rPr>
          <w:rFonts w:ascii="Arial" w:hAnsi="Arial" w:cs="Arial"/>
          <w:sz w:val="24"/>
          <w:szCs w:val="24"/>
        </w:rPr>
      </w:pPr>
    </w:p>
    <w:p w14:paraId="29F05296" w14:textId="14BA7615" w:rsidR="008548D7" w:rsidRPr="00054F87" w:rsidRDefault="00CE7729" w:rsidP="00CD6B63">
      <w:pPr>
        <w:pStyle w:val="NoSpacing"/>
        <w:jc w:val="center"/>
        <w:rPr>
          <w:rFonts w:ascii="Arial" w:hAnsi="Arial" w:cs="Arial"/>
          <w:sz w:val="24"/>
          <w:szCs w:val="24"/>
        </w:rPr>
      </w:pPr>
      <w:bookmarkStart w:id="0" w:name="_Hlk67036662"/>
      <w:r>
        <w:rPr>
          <w:rFonts w:ascii="Arial" w:hAnsi="Arial" w:cs="Arial"/>
          <w:b/>
          <w:sz w:val="24"/>
          <w:szCs w:val="24"/>
        </w:rPr>
        <w:t xml:space="preserve">REFER TO SECTION </w:t>
      </w:r>
      <w:r w:rsidR="002475BF">
        <w:rPr>
          <w:rFonts w:ascii="Arial" w:hAnsi="Arial" w:cs="Arial"/>
          <w:b/>
          <w:sz w:val="24"/>
          <w:szCs w:val="24"/>
        </w:rPr>
        <w:t xml:space="preserve">12 </w:t>
      </w:r>
      <w:r>
        <w:rPr>
          <w:rFonts w:ascii="Arial" w:hAnsi="Arial" w:cs="Arial"/>
          <w:b/>
          <w:sz w:val="24"/>
          <w:szCs w:val="24"/>
        </w:rPr>
        <w:t>FOR BID SUBMITTAL INSTRUCTIONS</w:t>
      </w:r>
    </w:p>
    <w:bookmarkEnd w:id="0"/>
    <w:p w14:paraId="2C18A626" w14:textId="77777777" w:rsidR="00BA496A" w:rsidRPr="00054F87" w:rsidRDefault="00BA496A" w:rsidP="00BA496A">
      <w:pPr>
        <w:ind w:right="450"/>
        <w:jc w:val="center"/>
        <w:rPr>
          <w:rFonts w:cs="Arial"/>
          <w:b/>
          <w:bCs/>
          <w:noProof/>
        </w:rPr>
      </w:pPr>
    </w:p>
    <w:p w14:paraId="50EE3A7B" w14:textId="7FD78F43" w:rsidR="00BA496A" w:rsidRPr="00054F87" w:rsidRDefault="00BA496A" w:rsidP="00BA496A">
      <w:pPr>
        <w:jc w:val="center"/>
        <w:rPr>
          <w:rFonts w:cs="Arial"/>
          <w:noProof/>
        </w:rPr>
      </w:pPr>
    </w:p>
    <w:p w14:paraId="13EFF33A" w14:textId="19C0F360" w:rsidR="00BA496A" w:rsidRPr="00054F87" w:rsidRDefault="00BA496A" w:rsidP="00BA496A">
      <w:pPr>
        <w:jc w:val="center"/>
        <w:rPr>
          <w:rFonts w:cs="Arial"/>
          <w:noProof/>
        </w:rPr>
      </w:pPr>
    </w:p>
    <w:p w14:paraId="0706B42C" w14:textId="77777777" w:rsidR="00A95F23" w:rsidRPr="00054F87" w:rsidRDefault="00A95F23" w:rsidP="00A95F23">
      <w:pPr>
        <w:jc w:val="center"/>
        <w:rPr>
          <w:rFonts w:cs="Arial"/>
          <w:bCs/>
        </w:rPr>
      </w:pPr>
    </w:p>
    <w:p w14:paraId="15A82C98" w14:textId="77777777" w:rsidR="00A95F23" w:rsidRPr="00054F87" w:rsidRDefault="00A95F23" w:rsidP="00A95F23">
      <w:pPr>
        <w:rPr>
          <w:rFonts w:cs="Arial"/>
          <w:bCs/>
        </w:rPr>
      </w:pPr>
    </w:p>
    <w:p w14:paraId="3C0D2579" w14:textId="77777777" w:rsidR="00A95F23" w:rsidRPr="00054F87" w:rsidRDefault="00A95F23" w:rsidP="00A95F23">
      <w:pPr>
        <w:pStyle w:val="Default"/>
        <w:rPr>
          <w:rFonts w:ascii="Arial" w:hAnsi="Arial" w:cs="Arial"/>
        </w:rPr>
      </w:pPr>
    </w:p>
    <w:p w14:paraId="5E1E6F80" w14:textId="77777777" w:rsidR="000D31DB" w:rsidRPr="00054F87" w:rsidRDefault="000D31DB" w:rsidP="00A95F23">
      <w:pPr>
        <w:rPr>
          <w:rFonts w:cs="Arial"/>
        </w:rPr>
      </w:pPr>
    </w:p>
    <w:p w14:paraId="704753DE" w14:textId="77777777" w:rsidR="000D31DB" w:rsidRPr="00054F87" w:rsidRDefault="000D31DB" w:rsidP="000D31DB">
      <w:pPr>
        <w:pStyle w:val="Default"/>
        <w:rPr>
          <w:rFonts w:ascii="Arial" w:hAnsi="Arial" w:cs="Arial"/>
        </w:rPr>
      </w:pPr>
    </w:p>
    <w:p w14:paraId="1F720787" w14:textId="77777777" w:rsidR="00634B51" w:rsidRPr="00054F87" w:rsidRDefault="00634B51" w:rsidP="000D31DB">
      <w:pPr>
        <w:rPr>
          <w:rFonts w:cs="Arial"/>
          <w:bCs/>
        </w:rPr>
        <w:sectPr w:rsidR="00634B51" w:rsidRPr="00054F87" w:rsidSect="00634B51">
          <w:headerReference w:type="default" r:id="rId12"/>
          <w:footerReference w:type="default" r:id="rId13"/>
          <w:headerReference w:type="first" r:id="rId14"/>
          <w:footerReference w:type="first" r:id="rId15"/>
          <w:type w:val="continuous"/>
          <w:pgSz w:w="12240" w:h="15840"/>
          <w:pgMar w:top="630" w:right="630" w:bottom="810" w:left="450" w:header="1008" w:footer="720" w:gutter="0"/>
          <w:cols w:space="720"/>
          <w:titlePg/>
          <w:docGrid w:linePitch="360"/>
        </w:sectPr>
      </w:pPr>
    </w:p>
    <w:bookmarkStart w:id="1" w:name="_Toc11755401"/>
    <w:bookmarkStart w:id="2" w:name="_Toc11755738"/>
    <w:bookmarkStart w:id="3" w:name="_Toc11755838"/>
    <w:bookmarkStart w:id="4" w:name="_Toc188363588"/>
    <w:p w14:paraId="0D590834" w14:textId="3909B583" w:rsidR="00204F3B" w:rsidRDefault="00950A24">
      <w:pPr>
        <w:pStyle w:val="TOC1"/>
        <w:rPr>
          <w:rFonts w:asciiTheme="minorHAnsi" w:eastAsiaTheme="minorEastAsia" w:hAnsiTheme="minorHAnsi" w:cstheme="minorBidi"/>
          <w:color w:val="auto"/>
          <w:kern w:val="2"/>
          <w14:ligatures w14:val="standardContextual"/>
        </w:rPr>
      </w:pPr>
      <w:r w:rsidRPr="00BC6949">
        <w:rPr>
          <w:bCs/>
        </w:rPr>
        <w:lastRenderedPageBreak/>
        <w:fldChar w:fldCharType="begin"/>
      </w:r>
      <w:r w:rsidRPr="00BC6949">
        <w:rPr>
          <w:bCs/>
        </w:rPr>
        <w:instrText xml:space="preserve"> TOC \o "1-3" \h \z \u </w:instrText>
      </w:r>
      <w:r w:rsidRPr="00BC6949">
        <w:rPr>
          <w:bCs/>
        </w:rPr>
        <w:fldChar w:fldCharType="separate"/>
      </w:r>
      <w:hyperlink w:anchor="_Toc233033012" w:history="1">
        <w:r w:rsidR="00204F3B" w:rsidRPr="00A544BA">
          <w:rPr>
            <w:rStyle w:val="Hyperlink"/>
          </w:rPr>
          <w:t>1.</w:t>
        </w:r>
        <w:r w:rsidR="00204F3B">
          <w:rPr>
            <w:rFonts w:asciiTheme="minorHAnsi" w:eastAsiaTheme="minorEastAsia" w:hAnsiTheme="minorHAnsi" w:cstheme="minorBidi"/>
            <w:color w:val="auto"/>
            <w:kern w:val="2"/>
            <w14:ligatures w14:val="standardContextual"/>
          </w:rPr>
          <w:tab/>
        </w:r>
        <w:r w:rsidR="00204F3B" w:rsidRPr="00A544BA">
          <w:rPr>
            <w:rStyle w:val="Hyperlink"/>
          </w:rPr>
          <w:t>Scope</w:t>
        </w:r>
        <w:r w:rsidR="00204F3B">
          <w:rPr>
            <w:webHidden/>
          </w:rPr>
          <w:tab/>
        </w:r>
        <w:r w:rsidR="00204F3B">
          <w:rPr>
            <w:webHidden/>
          </w:rPr>
          <w:fldChar w:fldCharType="begin"/>
        </w:r>
        <w:r w:rsidR="00204F3B">
          <w:rPr>
            <w:webHidden/>
          </w:rPr>
          <w:instrText xml:space="preserve"> PAGEREF _Toc233033012 \h </w:instrText>
        </w:r>
        <w:r w:rsidR="00204F3B">
          <w:rPr>
            <w:webHidden/>
          </w:rPr>
        </w:r>
        <w:r w:rsidR="00204F3B">
          <w:rPr>
            <w:webHidden/>
          </w:rPr>
          <w:fldChar w:fldCharType="separate"/>
        </w:r>
        <w:r w:rsidR="00204F3B">
          <w:rPr>
            <w:webHidden/>
          </w:rPr>
          <w:t>4</w:t>
        </w:r>
        <w:r w:rsidR="00204F3B">
          <w:rPr>
            <w:webHidden/>
          </w:rPr>
          <w:fldChar w:fldCharType="end"/>
        </w:r>
      </w:hyperlink>
    </w:p>
    <w:p w14:paraId="2B9C6D1D" w14:textId="43753BC6" w:rsidR="00204F3B" w:rsidRDefault="00204F3B">
      <w:pPr>
        <w:pStyle w:val="TOC1"/>
        <w:rPr>
          <w:rFonts w:asciiTheme="minorHAnsi" w:eastAsiaTheme="minorEastAsia" w:hAnsiTheme="minorHAnsi" w:cstheme="minorBidi"/>
          <w:color w:val="auto"/>
          <w:kern w:val="2"/>
          <w14:ligatures w14:val="standardContextual"/>
        </w:rPr>
      </w:pPr>
      <w:hyperlink w:anchor="_Toc233033013" w:history="1">
        <w:r w:rsidRPr="00A544BA">
          <w:rPr>
            <w:rStyle w:val="Hyperlink"/>
          </w:rPr>
          <w:t>2.</w:t>
        </w:r>
        <w:r>
          <w:rPr>
            <w:rFonts w:asciiTheme="minorHAnsi" w:eastAsiaTheme="minorEastAsia" w:hAnsiTheme="minorHAnsi" w:cstheme="minorBidi"/>
            <w:color w:val="auto"/>
            <w:kern w:val="2"/>
            <w14:ligatures w14:val="standardContextual"/>
          </w:rPr>
          <w:tab/>
        </w:r>
        <w:r w:rsidRPr="00A544BA">
          <w:rPr>
            <w:rStyle w:val="Hyperlink"/>
          </w:rPr>
          <w:t>Key Action Dates</w:t>
        </w:r>
        <w:r>
          <w:rPr>
            <w:webHidden/>
          </w:rPr>
          <w:tab/>
        </w:r>
        <w:r>
          <w:rPr>
            <w:webHidden/>
          </w:rPr>
          <w:fldChar w:fldCharType="begin"/>
        </w:r>
        <w:r>
          <w:rPr>
            <w:webHidden/>
          </w:rPr>
          <w:instrText xml:space="preserve"> PAGEREF _Toc233033013 \h </w:instrText>
        </w:r>
        <w:r>
          <w:rPr>
            <w:webHidden/>
          </w:rPr>
        </w:r>
        <w:r>
          <w:rPr>
            <w:webHidden/>
          </w:rPr>
          <w:fldChar w:fldCharType="separate"/>
        </w:r>
        <w:r>
          <w:rPr>
            <w:webHidden/>
          </w:rPr>
          <w:t>4</w:t>
        </w:r>
        <w:r>
          <w:rPr>
            <w:webHidden/>
          </w:rPr>
          <w:fldChar w:fldCharType="end"/>
        </w:r>
      </w:hyperlink>
    </w:p>
    <w:p w14:paraId="2B12AA2F" w14:textId="53F4A438" w:rsidR="00204F3B" w:rsidRDefault="00204F3B">
      <w:pPr>
        <w:pStyle w:val="TOC1"/>
        <w:rPr>
          <w:rFonts w:asciiTheme="minorHAnsi" w:eastAsiaTheme="minorEastAsia" w:hAnsiTheme="minorHAnsi" w:cstheme="minorBidi"/>
          <w:color w:val="auto"/>
          <w:kern w:val="2"/>
          <w14:ligatures w14:val="standardContextual"/>
        </w:rPr>
      </w:pPr>
      <w:hyperlink w:anchor="_Toc233033014" w:history="1">
        <w:r w:rsidRPr="00A544BA">
          <w:rPr>
            <w:rStyle w:val="Hyperlink"/>
          </w:rPr>
          <w:t>3.</w:t>
        </w:r>
        <w:r>
          <w:rPr>
            <w:rFonts w:asciiTheme="minorHAnsi" w:eastAsiaTheme="minorEastAsia" w:hAnsiTheme="minorHAnsi" w:cstheme="minorBidi"/>
            <w:color w:val="auto"/>
            <w:kern w:val="2"/>
            <w14:ligatures w14:val="standardContextual"/>
          </w:rPr>
          <w:tab/>
        </w:r>
        <w:r w:rsidRPr="00A544BA">
          <w:rPr>
            <w:rStyle w:val="Hyperlink"/>
          </w:rPr>
          <w:t>Bidder Minimum Requirements</w:t>
        </w:r>
        <w:r>
          <w:rPr>
            <w:webHidden/>
          </w:rPr>
          <w:tab/>
        </w:r>
        <w:r>
          <w:rPr>
            <w:webHidden/>
          </w:rPr>
          <w:fldChar w:fldCharType="begin"/>
        </w:r>
        <w:r>
          <w:rPr>
            <w:webHidden/>
          </w:rPr>
          <w:instrText xml:space="preserve"> PAGEREF _Toc233033014 \h </w:instrText>
        </w:r>
        <w:r>
          <w:rPr>
            <w:webHidden/>
          </w:rPr>
        </w:r>
        <w:r>
          <w:rPr>
            <w:webHidden/>
          </w:rPr>
          <w:fldChar w:fldCharType="separate"/>
        </w:r>
        <w:r>
          <w:rPr>
            <w:webHidden/>
          </w:rPr>
          <w:t>4</w:t>
        </w:r>
        <w:r>
          <w:rPr>
            <w:webHidden/>
          </w:rPr>
          <w:fldChar w:fldCharType="end"/>
        </w:r>
      </w:hyperlink>
    </w:p>
    <w:p w14:paraId="06178CD8" w14:textId="7C64AF89" w:rsidR="00204F3B" w:rsidRDefault="00204F3B">
      <w:pPr>
        <w:pStyle w:val="TOC2"/>
        <w:rPr>
          <w:rFonts w:asciiTheme="minorHAnsi" w:eastAsiaTheme="minorEastAsia" w:hAnsiTheme="minorHAnsi" w:cstheme="minorBidi"/>
          <w:iCs w:val="0"/>
          <w:kern w:val="2"/>
          <w14:ligatures w14:val="standardContextual"/>
        </w:rPr>
      </w:pPr>
      <w:hyperlink w:anchor="_Toc233033015" w:history="1">
        <w:r w:rsidRPr="00A544BA">
          <w:rPr>
            <w:rStyle w:val="Hyperlink"/>
          </w:rPr>
          <w:t>A.</w:t>
        </w:r>
        <w:r>
          <w:rPr>
            <w:rFonts w:asciiTheme="minorHAnsi" w:eastAsiaTheme="minorEastAsia" w:hAnsiTheme="minorHAnsi" w:cstheme="minorBidi"/>
            <w:iCs w:val="0"/>
            <w:kern w:val="2"/>
            <w14:ligatures w14:val="standardContextual"/>
          </w:rPr>
          <w:tab/>
        </w:r>
        <w:r w:rsidRPr="00A544BA">
          <w:rPr>
            <w:rStyle w:val="Hyperlink"/>
          </w:rPr>
          <w:t>Licenses</w:t>
        </w:r>
        <w:r>
          <w:rPr>
            <w:webHidden/>
          </w:rPr>
          <w:tab/>
        </w:r>
        <w:r>
          <w:rPr>
            <w:webHidden/>
          </w:rPr>
          <w:fldChar w:fldCharType="begin"/>
        </w:r>
        <w:r>
          <w:rPr>
            <w:webHidden/>
          </w:rPr>
          <w:instrText xml:space="preserve"> PAGEREF _Toc233033015 \h </w:instrText>
        </w:r>
        <w:r>
          <w:rPr>
            <w:webHidden/>
          </w:rPr>
        </w:r>
        <w:r>
          <w:rPr>
            <w:webHidden/>
          </w:rPr>
          <w:fldChar w:fldCharType="separate"/>
        </w:r>
        <w:r>
          <w:rPr>
            <w:webHidden/>
          </w:rPr>
          <w:t>4</w:t>
        </w:r>
        <w:r>
          <w:rPr>
            <w:webHidden/>
          </w:rPr>
          <w:fldChar w:fldCharType="end"/>
        </w:r>
      </w:hyperlink>
    </w:p>
    <w:p w14:paraId="5082DDAF" w14:textId="035F808D" w:rsidR="00204F3B" w:rsidRDefault="00204F3B">
      <w:pPr>
        <w:pStyle w:val="TOC2"/>
        <w:rPr>
          <w:rFonts w:asciiTheme="minorHAnsi" w:eastAsiaTheme="minorEastAsia" w:hAnsiTheme="minorHAnsi" w:cstheme="minorBidi"/>
          <w:iCs w:val="0"/>
          <w:kern w:val="2"/>
          <w14:ligatures w14:val="standardContextual"/>
        </w:rPr>
      </w:pPr>
      <w:hyperlink w:anchor="_Toc233033016" w:history="1">
        <w:r w:rsidRPr="00A544BA">
          <w:rPr>
            <w:rStyle w:val="Hyperlink"/>
          </w:rPr>
          <w:t>B.</w:t>
        </w:r>
        <w:r>
          <w:rPr>
            <w:rFonts w:asciiTheme="minorHAnsi" w:eastAsiaTheme="minorEastAsia" w:hAnsiTheme="minorHAnsi" w:cstheme="minorBidi"/>
            <w:iCs w:val="0"/>
            <w:kern w:val="2"/>
            <w14:ligatures w14:val="standardContextual"/>
          </w:rPr>
          <w:tab/>
        </w:r>
        <w:r w:rsidRPr="00A544BA">
          <w:rPr>
            <w:rStyle w:val="Hyperlink"/>
          </w:rPr>
          <w:t>Insurance</w:t>
        </w:r>
        <w:r>
          <w:rPr>
            <w:webHidden/>
          </w:rPr>
          <w:tab/>
        </w:r>
        <w:r>
          <w:rPr>
            <w:webHidden/>
          </w:rPr>
          <w:fldChar w:fldCharType="begin"/>
        </w:r>
        <w:r>
          <w:rPr>
            <w:webHidden/>
          </w:rPr>
          <w:instrText xml:space="preserve"> PAGEREF _Toc233033016 \h </w:instrText>
        </w:r>
        <w:r>
          <w:rPr>
            <w:webHidden/>
          </w:rPr>
        </w:r>
        <w:r>
          <w:rPr>
            <w:webHidden/>
          </w:rPr>
          <w:fldChar w:fldCharType="separate"/>
        </w:r>
        <w:r>
          <w:rPr>
            <w:webHidden/>
          </w:rPr>
          <w:t>4</w:t>
        </w:r>
        <w:r>
          <w:rPr>
            <w:webHidden/>
          </w:rPr>
          <w:fldChar w:fldCharType="end"/>
        </w:r>
      </w:hyperlink>
    </w:p>
    <w:p w14:paraId="477F6AA6" w14:textId="227C532D" w:rsidR="00204F3B" w:rsidRDefault="00204F3B">
      <w:pPr>
        <w:pStyle w:val="TOC1"/>
        <w:rPr>
          <w:rFonts w:asciiTheme="minorHAnsi" w:eastAsiaTheme="minorEastAsia" w:hAnsiTheme="minorHAnsi" w:cstheme="minorBidi"/>
          <w:color w:val="auto"/>
          <w:kern w:val="2"/>
          <w14:ligatures w14:val="standardContextual"/>
        </w:rPr>
      </w:pPr>
      <w:hyperlink w:anchor="_Toc233033017" w:history="1">
        <w:r w:rsidRPr="00A544BA">
          <w:rPr>
            <w:rStyle w:val="Hyperlink"/>
          </w:rPr>
          <w:t>4.</w:t>
        </w:r>
        <w:r>
          <w:rPr>
            <w:rFonts w:asciiTheme="minorHAnsi" w:eastAsiaTheme="minorEastAsia" w:hAnsiTheme="minorHAnsi" w:cstheme="minorBidi"/>
            <w:color w:val="auto"/>
            <w:kern w:val="2"/>
            <w14:ligatures w14:val="standardContextual"/>
          </w:rPr>
          <w:tab/>
        </w:r>
        <w:r w:rsidRPr="00A544BA">
          <w:rPr>
            <w:rStyle w:val="Hyperlink"/>
          </w:rPr>
          <w:t>Bidder Instructions</w:t>
        </w:r>
        <w:r>
          <w:rPr>
            <w:webHidden/>
          </w:rPr>
          <w:tab/>
        </w:r>
        <w:r>
          <w:rPr>
            <w:webHidden/>
          </w:rPr>
          <w:fldChar w:fldCharType="begin"/>
        </w:r>
        <w:r>
          <w:rPr>
            <w:webHidden/>
          </w:rPr>
          <w:instrText xml:space="preserve"> PAGEREF _Toc233033017 \h </w:instrText>
        </w:r>
        <w:r>
          <w:rPr>
            <w:webHidden/>
          </w:rPr>
        </w:r>
        <w:r>
          <w:rPr>
            <w:webHidden/>
          </w:rPr>
          <w:fldChar w:fldCharType="separate"/>
        </w:r>
        <w:r>
          <w:rPr>
            <w:webHidden/>
          </w:rPr>
          <w:t>4</w:t>
        </w:r>
        <w:r>
          <w:rPr>
            <w:webHidden/>
          </w:rPr>
          <w:fldChar w:fldCharType="end"/>
        </w:r>
      </w:hyperlink>
    </w:p>
    <w:p w14:paraId="7E2B479B" w14:textId="21DD71AD" w:rsidR="00204F3B" w:rsidRDefault="00204F3B">
      <w:pPr>
        <w:pStyle w:val="TOC1"/>
        <w:rPr>
          <w:rFonts w:asciiTheme="minorHAnsi" w:eastAsiaTheme="minorEastAsia" w:hAnsiTheme="minorHAnsi" w:cstheme="minorBidi"/>
          <w:color w:val="auto"/>
          <w:kern w:val="2"/>
          <w14:ligatures w14:val="standardContextual"/>
        </w:rPr>
      </w:pPr>
      <w:hyperlink w:anchor="_Toc233033018" w:history="1">
        <w:r w:rsidRPr="00A544BA">
          <w:rPr>
            <w:rStyle w:val="Hyperlink"/>
          </w:rPr>
          <w:t>5.</w:t>
        </w:r>
        <w:r>
          <w:rPr>
            <w:rFonts w:asciiTheme="minorHAnsi" w:eastAsiaTheme="minorEastAsia" w:hAnsiTheme="minorHAnsi" w:cstheme="minorBidi"/>
            <w:color w:val="auto"/>
            <w:kern w:val="2"/>
            <w14:ligatures w14:val="standardContextual"/>
          </w:rPr>
          <w:tab/>
        </w:r>
        <w:r w:rsidRPr="00A544BA">
          <w:rPr>
            <w:rStyle w:val="Hyperlink"/>
          </w:rPr>
          <w:t>Method Of Award</w:t>
        </w:r>
        <w:r>
          <w:rPr>
            <w:webHidden/>
          </w:rPr>
          <w:tab/>
        </w:r>
        <w:r>
          <w:rPr>
            <w:webHidden/>
          </w:rPr>
          <w:fldChar w:fldCharType="begin"/>
        </w:r>
        <w:r>
          <w:rPr>
            <w:webHidden/>
          </w:rPr>
          <w:instrText xml:space="preserve"> PAGEREF _Toc233033018 \h </w:instrText>
        </w:r>
        <w:r>
          <w:rPr>
            <w:webHidden/>
          </w:rPr>
        </w:r>
        <w:r>
          <w:rPr>
            <w:webHidden/>
          </w:rPr>
          <w:fldChar w:fldCharType="separate"/>
        </w:r>
        <w:r>
          <w:rPr>
            <w:webHidden/>
          </w:rPr>
          <w:t>4</w:t>
        </w:r>
        <w:r>
          <w:rPr>
            <w:webHidden/>
          </w:rPr>
          <w:fldChar w:fldCharType="end"/>
        </w:r>
      </w:hyperlink>
    </w:p>
    <w:p w14:paraId="5D66F553" w14:textId="1AF4A3BC" w:rsidR="00204F3B" w:rsidRDefault="00204F3B">
      <w:pPr>
        <w:pStyle w:val="TOC1"/>
        <w:rPr>
          <w:rFonts w:asciiTheme="minorHAnsi" w:eastAsiaTheme="minorEastAsia" w:hAnsiTheme="minorHAnsi" w:cstheme="minorBidi"/>
          <w:color w:val="auto"/>
          <w:kern w:val="2"/>
          <w14:ligatures w14:val="standardContextual"/>
        </w:rPr>
      </w:pPr>
      <w:hyperlink w:anchor="_Toc233033019" w:history="1">
        <w:r w:rsidRPr="00A544BA">
          <w:rPr>
            <w:rStyle w:val="Hyperlink"/>
          </w:rPr>
          <w:t>6.</w:t>
        </w:r>
        <w:r>
          <w:rPr>
            <w:rFonts w:asciiTheme="minorHAnsi" w:eastAsiaTheme="minorEastAsia" w:hAnsiTheme="minorHAnsi" w:cstheme="minorBidi"/>
            <w:color w:val="auto"/>
            <w:kern w:val="2"/>
            <w14:ligatures w14:val="standardContextual"/>
          </w:rPr>
          <w:tab/>
        </w:r>
        <w:r w:rsidRPr="00A544BA">
          <w:rPr>
            <w:rStyle w:val="Hyperlink"/>
          </w:rPr>
          <w:t>Sample Agreement</w:t>
        </w:r>
        <w:r>
          <w:rPr>
            <w:webHidden/>
          </w:rPr>
          <w:tab/>
        </w:r>
        <w:r>
          <w:rPr>
            <w:webHidden/>
          </w:rPr>
          <w:fldChar w:fldCharType="begin"/>
        </w:r>
        <w:r>
          <w:rPr>
            <w:webHidden/>
          </w:rPr>
          <w:instrText xml:space="preserve"> PAGEREF _Toc233033019 \h </w:instrText>
        </w:r>
        <w:r>
          <w:rPr>
            <w:webHidden/>
          </w:rPr>
        </w:r>
        <w:r>
          <w:rPr>
            <w:webHidden/>
          </w:rPr>
          <w:fldChar w:fldCharType="separate"/>
        </w:r>
        <w:r>
          <w:rPr>
            <w:webHidden/>
          </w:rPr>
          <w:t>5</w:t>
        </w:r>
        <w:r>
          <w:rPr>
            <w:webHidden/>
          </w:rPr>
          <w:fldChar w:fldCharType="end"/>
        </w:r>
      </w:hyperlink>
    </w:p>
    <w:p w14:paraId="51DE6045" w14:textId="6ED5EC99" w:rsidR="00204F3B" w:rsidRDefault="00204F3B">
      <w:pPr>
        <w:pStyle w:val="TOC1"/>
        <w:rPr>
          <w:rFonts w:asciiTheme="minorHAnsi" w:eastAsiaTheme="minorEastAsia" w:hAnsiTheme="minorHAnsi" w:cstheme="minorBidi"/>
          <w:color w:val="auto"/>
          <w:kern w:val="2"/>
          <w14:ligatures w14:val="standardContextual"/>
        </w:rPr>
      </w:pPr>
      <w:hyperlink w:anchor="_Toc233033020" w:history="1">
        <w:r w:rsidRPr="00A544BA">
          <w:rPr>
            <w:rStyle w:val="Hyperlink"/>
          </w:rPr>
          <w:t>7.</w:t>
        </w:r>
        <w:r>
          <w:rPr>
            <w:rFonts w:asciiTheme="minorHAnsi" w:eastAsiaTheme="minorEastAsia" w:hAnsiTheme="minorHAnsi" w:cstheme="minorBidi"/>
            <w:color w:val="auto"/>
            <w:kern w:val="2"/>
            <w14:ligatures w14:val="standardContextual"/>
          </w:rPr>
          <w:tab/>
        </w:r>
        <w:r w:rsidRPr="00A544BA">
          <w:rPr>
            <w:rStyle w:val="Hyperlink"/>
          </w:rPr>
          <w:t>Acquisition Analyst</w:t>
        </w:r>
        <w:r>
          <w:rPr>
            <w:webHidden/>
          </w:rPr>
          <w:tab/>
        </w:r>
        <w:r>
          <w:rPr>
            <w:webHidden/>
          </w:rPr>
          <w:fldChar w:fldCharType="begin"/>
        </w:r>
        <w:r>
          <w:rPr>
            <w:webHidden/>
          </w:rPr>
          <w:instrText xml:space="preserve"> PAGEREF _Toc233033020 \h </w:instrText>
        </w:r>
        <w:r>
          <w:rPr>
            <w:webHidden/>
          </w:rPr>
        </w:r>
        <w:r>
          <w:rPr>
            <w:webHidden/>
          </w:rPr>
          <w:fldChar w:fldCharType="separate"/>
        </w:r>
        <w:r>
          <w:rPr>
            <w:webHidden/>
          </w:rPr>
          <w:t>5</w:t>
        </w:r>
        <w:r>
          <w:rPr>
            <w:webHidden/>
          </w:rPr>
          <w:fldChar w:fldCharType="end"/>
        </w:r>
      </w:hyperlink>
    </w:p>
    <w:p w14:paraId="5B201F37" w14:textId="52E0B510" w:rsidR="00204F3B" w:rsidRDefault="00204F3B">
      <w:pPr>
        <w:pStyle w:val="TOC1"/>
        <w:rPr>
          <w:rFonts w:asciiTheme="minorHAnsi" w:eastAsiaTheme="minorEastAsia" w:hAnsiTheme="minorHAnsi" w:cstheme="minorBidi"/>
          <w:color w:val="auto"/>
          <w:kern w:val="2"/>
          <w14:ligatures w14:val="standardContextual"/>
        </w:rPr>
      </w:pPr>
      <w:hyperlink w:anchor="_Toc233033021" w:history="1">
        <w:r w:rsidRPr="00A544BA">
          <w:rPr>
            <w:rStyle w:val="Hyperlink"/>
          </w:rPr>
          <w:t>8.</w:t>
        </w:r>
        <w:r>
          <w:rPr>
            <w:rFonts w:asciiTheme="minorHAnsi" w:eastAsiaTheme="minorEastAsia" w:hAnsiTheme="minorHAnsi" w:cstheme="minorBidi"/>
            <w:color w:val="auto"/>
            <w:kern w:val="2"/>
            <w14:ligatures w14:val="standardContextual"/>
          </w:rPr>
          <w:tab/>
        </w:r>
        <w:r w:rsidRPr="00A544BA">
          <w:rPr>
            <w:rStyle w:val="Hyperlink"/>
          </w:rPr>
          <w:t>Bidder Questions</w:t>
        </w:r>
        <w:r>
          <w:rPr>
            <w:webHidden/>
          </w:rPr>
          <w:tab/>
        </w:r>
        <w:r>
          <w:rPr>
            <w:webHidden/>
          </w:rPr>
          <w:fldChar w:fldCharType="begin"/>
        </w:r>
        <w:r>
          <w:rPr>
            <w:webHidden/>
          </w:rPr>
          <w:instrText xml:space="preserve"> PAGEREF _Toc233033021 \h </w:instrText>
        </w:r>
        <w:r>
          <w:rPr>
            <w:webHidden/>
          </w:rPr>
        </w:r>
        <w:r>
          <w:rPr>
            <w:webHidden/>
          </w:rPr>
          <w:fldChar w:fldCharType="separate"/>
        </w:r>
        <w:r>
          <w:rPr>
            <w:webHidden/>
          </w:rPr>
          <w:t>5</w:t>
        </w:r>
        <w:r>
          <w:rPr>
            <w:webHidden/>
          </w:rPr>
          <w:fldChar w:fldCharType="end"/>
        </w:r>
      </w:hyperlink>
    </w:p>
    <w:p w14:paraId="7A5A6D40" w14:textId="370D2D59" w:rsidR="00204F3B" w:rsidRDefault="00204F3B">
      <w:pPr>
        <w:pStyle w:val="TOC1"/>
        <w:rPr>
          <w:rFonts w:asciiTheme="minorHAnsi" w:eastAsiaTheme="minorEastAsia" w:hAnsiTheme="minorHAnsi" w:cstheme="minorBidi"/>
          <w:color w:val="auto"/>
          <w:kern w:val="2"/>
          <w14:ligatures w14:val="standardContextual"/>
        </w:rPr>
      </w:pPr>
      <w:hyperlink w:anchor="_Toc233033022" w:history="1">
        <w:r w:rsidRPr="00A544BA">
          <w:rPr>
            <w:rStyle w:val="Hyperlink"/>
          </w:rPr>
          <w:t>9.</w:t>
        </w:r>
        <w:r>
          <w:rPr>
            <w:rFonts w:asciiTheme="minorHAnsi" w:eastAsiaTheme="minorEastAsia" w:hAnsiTheme="minorHAnsi" w:cstheme="minorBidi"/>
            <w:color w:val="auto"/>
            <w:kern w:val="2"/>
            <w14:ligatures w14:val="standardContextual"/>
          </w:rPr>
          <w:tab/>
        </w:r>
        <w:r w:rsidRPr="00A544BA">
          <w:rPr>
            <w:rStyle w:val="Hyperlink"/>
          </w:rPr>
          <w:t>Addenda</w:t>
        </w:r>
        <w:r>
          <w:rPr>
            <w:webHidden/>
          </w:rPr>
          <w:tab/>
        </w:r>
        <w:r>
          <w:rPr>
            <w:webHidden/>
          </w:rPr>
          <w:fldChar w:fldCharType="begin"/>
        </w:r>
        <w:r>
          <w:rPr>
            <w:webHidden/>
          </w:rPr>
          <w:instrText xml:space="preserve"> PAGEREF _Toc233033022 \h </w:instrText>
        </w:r>
        <w:r>
          <w:rPr>
            <w:webHidden/>
          </w:rPr>
        </w:r>
        <w:r>
          <w:rPr>
            <w:webHidden/>
          </w:rPr>
          <w:fldChar w:fldCharType="separate"/>
        </w:r>
        <w:r>
          <w:rPr>
            <w:webHidden/>
          </w:rPr>
          <w:t>5</w:t>
        </w:r>
        <w:r>
          <w:rPr>
            <w:webHidden/>
          </w:rPr>
          <w:fldChar w:fldCharType="end"/>
        </w:r>
      </w:hyperlink>
    </w:p>
    <w:p w14:paraId="7A1E1C25" w14:textId="5C765818" w:rsidR="00204F3B" w:rsidRDefault="00204F3B">
      <w:pPr>
        <w:pStyle w:val="TOC1"/>
        <w:rPr>
          <w:rFonts w:asciiTheme="minorHAnsi" w:eastAsiaTheme="minorEastAsia" w:hAnsiTheme="minorHAnsi" w:cstheme="minorBidi"/>
          <w:color w:val="auto"/>
          <w:kern w:val="2"/>
          <w14:ligatures w14:val="standardContextual"/>
        </w:rPr>
      </w:pPr>
      <w:hyperlink w:anchor="_Toc233033023" w:history="1">
        <w:r w:rsidRPr="00A544BA">
          <w:rPr>
            <w:rStyle w:val="Hyperlink"/>
          </w:rPr>
          <w:t>10.</w:t>
        </w:r>
        <w:r>
          <w:rPr>
            <w:rFonts w:asciiTheme="minorHAnsi" w:eastAsiaTheme="minorEastAsia" w:hAnsiTheme="minorHAnsi" w:cstheme="minorBidi"/>
            <w:color w:val="auto"/>
            <w:kern w:val="2"/>
            <w14:ligatures w14:val="standardContextual"/>
          </w:rPr>
          <w:tab/>
        </w:r>
        <w:r w:rsidRPr="00A544BA">
          <w:rPr>
            <w:rStyle w:val="Hyperlink"/>
          </w:rPr>
          <w:t>Designation Of Requirements</w:t>
        </w:r>
        <w:r>
          <w:rPr>
            <w:webHidden/>
          </w:rPr>
          <w:tab/>
        </w:r>
        <w:r>
          <w:rPr>
            <w:webHidden/>
          </w:rPr>
          <w:fldChar w:fldCharType="begin"/>
        </w:r>
        <w:r>
          <w:rPr>
            <w:webHidden/>
          </w:rPr>
          <w:instrText xml:space="preserve"> PAGEREF _Toc233033023 \h </w:instrText>
        </w:r>
        <w:r>
          <w:rPr>
            <w:webHidden/>
          </w:rPr>
        </w:r>
        <w:r>
          <w:rPr>
            <w:webHidden/>
          </w:rPr>
          <w:fldChar w:fldCharType="separate"/>
        </w:r>
        <w:r>
          <w:rPr>
            <w:webHidden/>
          </w:rPr>
          <w:t>5</w:t>
        </w:r>
        <w:r>
          <w:rPr>
            <w:webHidden/>
          </w:rPr>
          <w:fldChar w:fldCharType="end"/>
        </w:r>
      </w:hyperlink>
    </w:p>
    <w:p w14:paraId="702AA6DB" w14:textId="05B06AA9" w:rsidR="00204F3B" w:rsidRDefault="00204F3B">
      <w:pPr>
        <w:pStyle w:val="TOC1"/>
        <w:rPr>
          <w:rFonts w:asciiTheme="minorHAnsi" w:eastAsiaTheme="minorEastAsia" w:hAnsiTheme="minorHAnsi" w:cstheme="minorBidi"/>
          <w:color w:val="auto"/>
          <w:kern w:val="2"/>
          <w14:ligatures w14:val="standardContextual"/>
        </w:rPr>
      </w:pPr>
      <w:hyperlink w:anchor="_Toc233033024" w:history="1">
        <w:r w:rsidRPr="00A544BA">
          <w:rPr>
            <w:rStyle w:val="Hyperlink"/>
          </w:rPr>
          <w:t>11.</w:t>
        </w:r>
        <w:r>
          <w:rPr>
            <w:rFonts w:asciiTheme="minorHAnsi" w:eastAsiaTheme="minorEastAsia" w:hAnsiTheme="minorHAnsi" w:cstheme="minorBidi"/>
            <w:color w:val="auto"/>
            <w:kern w:val="2"/>
            <w14:ligatures w14:val="standardContextual"/>
          </w:rPr>
          <w:tab/>
        </w:r>
        <w:r w:rsidRPr="00A544BA">
          <w:rPr>
            <w:rStyle w:val="Hyperlink"/>
          </w:rPr>
          <w:t>Additional Terms And Conditions</w:t>
        </w:r>
        <w:r>
          <w:rPr>
            <w:webHidden/>
          </w:rPr>
          <w:tab/>
        </w:r>
        <w:r>
          <w:rPr>
            <w:webHidden/>
          </w:rPr>
          <w:fldChar w:fldCharType="begin"/>
        </w:r>
        <w:r>
          <w:rPr>
            <w:webHidden/>
          </w:rPr>
          <w:instrText xml:space="preserve"> PAGEREF _Toc233033024 \h </w:instrText>
        </w:r>
        <w:r>
          <w:rPr>
            <w:webHidden/>
          </w:rPr>
        </w:r>
        <w:r>
          <w:rPr>
            <w:webHidden/>
          </w:rPr>
          <w:fldChar w:fldCharType="separate"/>
        </w:r>
        <w:r>
          <w:rPr>
            <w:webHidden/>
          </w:rPr>
          <w:t>6</w:t>
        </w:r>
        <w:r>
          <w:rPr>
            <w:webHidden/>
          </w:rPr>
          <w:fldChar w:fldCharType="end"/>
        </w:r>
      </w:hyperlink>
    </w:p>
    <w:p w14:paraId="2F5023A9" w14:textId="6A932E91" w:rsidR="00204F3B" w:rsidRDefault="00204F3B">
      <w:pPr>
        <w:pStyle w:val="TOC1"/>
        <w:rPr>
          <w:rFonts w:asciiTheme="minorHAnsi" w:eastAsiaTheme="minorEastAsia" w:hAnsiTheme="minorHAnsi" w:cstheme="minorBidi"/>
          <w:color w:val="auto"/>
          <w:kern w:val="2"/>
          <w14:ligatures w14:val="standardContextual"/>
        </w:rPr>
      </w:pPr>
      <w:hyperlink w:anchor="_Toc233033025" w:history="1">
        <w:r w:rsidRPr="00A544BA">
          <w:rPr>
            <w:rStyle w:val="Hyperlink"/>
          </w:rPr>
          <w:t>12.</w:t>
        </w:r>
        <w:r>
          <w:rPr>
            <w:rFonts w:asciiTheme="minorHAnsi" w:eastAsiaTheme="minorEastAsia" w:hAnsiTheme="minorHAnsi" w:cstheme="minorBidi"/>
            <w:color w:val="auto"/>
            <w:kern w:val="2"/>
            <w14:ligatures w14:val="standardContextual"/>
          </w:rPr>
          <w:tab/>
        </w:r>
        <w:r w:rsidRPr="00A544BA">
          <w:rPr>
            <w:rStyle w:val="Hyperlink"/>
          </w:rPr>
          <w:t>Bid Submittal Instructions</w:t>
        </w:r>
        <w:r>
          <w:rPr>
            <w:webHidden/>
          </w:rPr>
          <w:tab/>
        </w:r>
        <w:r>
          <w:rPr>
            <w:webHidden/>
          </w:rPr>
          <w:fldChar w:fldCharType="begin"/>
        </w:r>
        <w:r>
          <w:rPr>
            <w:webHidden/>
          </w:rPr>
          <w:instrText xml:space="preserve"> PAGEREF _Toc233033025 \h </w:instrText>
        </w:r>
        <w:r>
          <w:rPr>
            <w:webHidden/>
          </w:rPr>
        </w:r>
        <w:r>
          <w:rPr>
            <w:webHidden/>
          </w:rPr>
          <w:fldChar w:fldCharType="separate"/>
        </w:r>
        <w:r>
          <w:rPr>
            <w:webHidden/>
          </w:rPr>
          <w:t>6</w:t>
        </w:r>
        <w:r>
          <w:rPr>
            <w:webHidden/>
          </w:rPr>
          <w:fldChar w:fldCharType="end"/>
        </w:r>
      </w:hyperlink>
    </w:p>
    <w:p w14:paraId="3074C6DD" w14:textId="44BCB2A1" w:rsidR="00204F3B" w:rsidRDefault="00204F3B">
      <w:pPr>
        <w:pStyle w:val="TOC1"/>
        <w:rPr>
          <w:rFonts w:asciiTheme="minorHAnsi" w:eastAsiaTheme="minorEastAsia" w:hAnsiTheme="minorHAnsi" w:cstheme="minorBidi"/>
          <w:color w:val="auto"/>
          <w:kern w:val="2"/>
          <w14:ligatures w14:val="standardContextual"/>
        </w:rPr>
      </w:pPr>
      <w:hyperlink w:anchor="_Toc233033026" w:history="1">
        <w:r w:rsidRPr="00A544BA">
          <w:rPr>
            <w:rStyle w:val="Hyperlink"/>
          </w:rPr>
          <w:t>13.</w:t>
        </w:r>
        <w:r>
          <w:rPr>
            <w:rFonts w:asciiTheme="minorHAnsi" w:eastAsiaTheme="minorEastAsia" w:hAnsiTheme="minorHAnsi" w:cstheme="minorBidi"/>
            <w:color w:val="auto"/>
            <w:kern w:val="2"/>
            <w14:ligatures w14:val="standardContextual"/>
          </w:rPr>
          <w:tab/>
        </w:r>
        <w:r w:rsidRPr="00A544BA">
          <w:rPr>
            <w:rStyle w:val="Hyperlink"/>
          </w:rPr>
          <w:t>State’s Own Bid Documents/Solicitation</w:t>
        </w:r>
        <w:r>
          <w:rPr>
            <w:webHidden/>
          </w:rPr>
          <w:tab/>
        </w:r>
        <w:r>
          <w:rPr>
            <w:webHidden/>
          </w:rPr>
          <w:fldChar w:fldCharType="begin"/>
        </w:r>
        <w:r>
          <w:rPr>
            <w:webHidden/>
          </w:rPr>
          <w:instrText xml:space="preserve"> PAGEREF _Toc233033026 \h </w:instrText>
        </w:r>
        <w:r>
          <w:rPr>
            <w:webHidden/>
          </w:rPr>
        </w:r>
        <w:r>
          <w:rPr>
            <w:webHidden/>
          </w:rPr>
          <w:fldChar w:fldCharType="separate"/>
        </w:r>
        <w:r>
          <w:rPr>
            <w:webHidden/>
          </w:rPr>
          <w:t>6</w:t>
        </w:r>
        <w:r>
          <w:rPr>
            <w:webHidden/>
          </w:rPr>
          <w:fldChar w:fldCharType="end"/>
        </w:r>
      </w:hyperlink>
    </w:p>
    <w:p w14:paraId="0AFDD62B" w14:textId="09D72075" w:rsidR="00204F3B" w:rsidRDefault="00204F3B">
      <w:pPr>
        <w:pStyle w:val="TOC1"/>
        <w:rPr>
          <w:rFonts w:asciiTheme="minorHAnsi" w:eastAsiaTheme="minorEastAsia" w:hAnsiTheme="minorHAnsi" w:cstheme="minorBidi"/>
          <w:color w:val="auto"/>
          <w:kern w:val="2"/>
          <w14:ligatures w14:val="standardContextual"/>
        </w:rPr>
      </w:pPr>
      <w:hyperlink w:anchor="_Toc233033027" w:history="1">
        <w:r w:rsidRPr="00A544BA">
          <w:rPr>
            <w:rStyle w:val="Hyperlink"/>
          </w:rPr>
          <w:t>14.</w:t>
        </w:r>
        <w:r>
          <w:rPr>
            <w:rFonts w:asciiTheme="minorHAnsi" w:eastAsiaTheme="minorEastAsia" w:hAnsiTheme="minorHAnsi" w:cstheme="minorBidi"/>
            <w:color w:val="auto"/>
            <w:kern w:val="2"/>
            <w14:ligatures w14:val="standardContextual"/>
          </w:rPr>
          <w:tab/>
        </w:r>
        <w:r w:rsidRPr="00A544BA">
          <w:rPr>
            <w:rStyle w:val="Hyperlink"/>
          </w:rPr>
          <w:t>Non-Mandatory Walkthrough</w:t>
        </w:r>
        <w:r>
          <w:rPr>
            <w:webHidden/>
          </w:rPr>
          <w:tab/>
        </w:r>
        <w:r>
          <w:rPr>
            <w:webHidden/>
          </w:rPr>
          <w:fldChar w:fldCharType="begin"/>
        </w:r>
        <w:r>
          <w:rPr>
            <w:webHidden/>
          </w:rPr>
          <w:instrText xml:space="preserve"> PAGEREF _Toc233033027 \h </w:instrText>
        </w:r>
        <w:r>
          <w:rPr>
            <w:webHidden/>
          </w:rPr>
        </w:r>
        <w:r>
          <w:rPr>
            <w:webHidden/>
          </w:rPr>
          <w:fldChar w:fldCharType="separate"/>
        </w:r>
        <w:r>
          <w:rPr>
            <w:webHidden/>
          </w:rPr>
          <w:t>6</w:t>
        </w:r>
        <w:r>
          <w:rPr>
            <w:webHidden/>
          </w:rPr>
          <w:fldChar w:fldCharType="end"/>
        </w:r>
      </w:hyperlink>
    </w:p>
    <w:p w14:paraId="470DE6D8" w14:textId="6188BA8C" w:rsidR="00204F3B" w:rsidRDefault="00204F3B">
      <w:pPr>
        <w:pStyle w:val="TOC1"/>
        <w:rPr>
          <w:rFonts w:asciiTheme="minorHAnsi" w:eastAsiaTheme="minorEastAsia" w:hAnsiTheme="minorHAnsi" w:cstheme="minorBidi"/>
          <w:color w:val="auto"/>
          <w:kern w:val="2"/>
          <w14:ligatures w14:val="standardContextual"/>
        </w:rPr>
      </w:pPr>
      <w:hyperlink w:anchor="_Toc233033028" w:history="1">
        <w:r w:rsidRPr="00A544BA">
          <w:rPr>
            <w:rStyle w:val="Hyperlink"/>
          </w:rPr>
          <w:t>15.</w:t>
        </w:r>
        <w:r>
          <w:rPr>
            <w:rFonts w:asciiTheme="minorHAnsi" w:eastAsiaTheme="minorEastAsia" w:hAnsiTheme="minorHAnsi" w:cstheme="minorBidi"/>
            <w:color w:val="auto"/>
            <w:kern w:val="2"/>
            <w14:ligatures w14:val="standardContextual"/>
          </w:rPr>
          <w:tab/>
        </w:r>
        <w:r w:rsidRPr="00A544BA">
          <w:rPr>
            <w:rStyle w:val="Hyperlink"/>
          </w:rPr>
          <w:t>Bid Submission Requirements</w:t>
        </w:r>
        <w:r>
          <w:rPr>
            <w:webHidden/>
          </w:rPr>
          <w:tab/>
        </w:r>
        <w:r>
          <w:rPr>
            <w:webHidden/>
          </w:rPr>
          <w:fldChar w:fldCharType="begin"/>
        </w:r>
        <w:r>
          <w:rPr>
            <w:webHidden/>
          </w:rPr>
          <w:instrText xml:space="preserve"> PAGEREF _Toc233033028 \h </w:instrText>
        </w:r>
        <w:r>
          <w:rPr>
            <w:webHidden/>
          </w:rPr>
        </w:r>
        <w:r>
          <w:rPr>
            <w:webHidden/>
          </w:rPr>
          <w:fldChar w:fldCharType="separate"/>
        </w:r>
        <w:r>
          <w:rPr>
            <w:webHidden/>
          </w:rPr>
          <w:t>7</w:t>
        </w:r>
        <w:r>
          <w:rPr>
            <w:webHidden/>
          </w:rPr>
          <w:fldChar w:fldCharType="end"/>
        </w:r>
      </w:hyperlink>
    </w:p>
    <w:p w14:paraId="7B5DC149" w14:textId="4B6426DB" w:rsidR="00204F3B" w:rsidRDefault="00204F3B">
      <w:pPr>
        <w:pStyle w:val="TOC2"/>
        <w:rPr>
          <w:rFonts w:asciiTheme="minorHAnsi" w:eastAsiaTheme="minorEastAsia" w:hAnsiTheme="minorHAnsi" w:cstheme="minorBidi"/>
          <w:iCs w:val="0"/>
          <w:kern w:val="2"/>
          <w14:ligatures w14:val="standardContextual"/>
        </w:rPr>
      </w:pPr>
      <w:hyperlink w:anchor="_Toc233033029" w:history="1">
        <w:r w:rsidRPr="00A544BA">
          <w:rPr>
            <w:rStyle w:val="Hyperlink"/>
          </w:rPr>
          <w:t>A. Bid Submission Cover Letter (Attachment 1)</w:t>
        </w:r>
        <w:r>
          <w:rPr>
            <w:webHidden/>
          </w:rPr>
          <w:tab/>
        </w:r>
        <w:r>
          <w:rPr>
            <w:webHidden/>
          </w:rPr>
          <w:fldChar w:fldCharType="begin"/>
        </w:r>
        <w:r>
          <w:rPr>
            <w:webHidden/>
          </w:rPr>
          <w:instrText xml:space="preserve"> PAGEREF _Toc233033029 \h </w:instrText>
        </w:r>
        <w:r>
          <w:rPr>
            <w:webHidden/>
          </w:rPr>
        </w:r>
        <w:r>
          <w:rPr>
            <w:webHidden/>
          </w:rPr>
          <w:fldChar w:fldCharType="separate"/>
        </w:r>
        <w:r>
          <w:rPr>
            <w:webHidden/>
          </w:rPr>
          <w:t>7</w:t>
        </w:r>
        <w:r>
          <w:rPr>
            <w:webHidden/>
          </w:rPr>
          <w:fldChar w:fldCharType="end"/>
        </w:r>
      </w:hyperlink>
    </w:p>
    <w:p w14:paraId="56CCFF09" w14:textId="410F49D6" w:rsidR="00204F3B" w:rsidRDefault="00204F3B">
      <w:pPr>
        <w:pStyle w:val="TOC2"/>
        <w:rPr>
          <w:rFonts w:asciiTheme="minorHAnsi" w:eastAsiaTheme="minorEastAsia" w:hAnsiTheme="minorHAnsi" w:cstheme="minorBidi"/>
          <w:iCs w:val="0"/>
          <w:kern w:val="2"/>
          <w14:ligatures w14:val="standardContextual"/>
        </w:rPr>
      </w:pPr>
      <w:hyperlink w:anchor="_Toc233033030" w:history="1">
        <w:r w:rsidRPr="00A544BA">
          <w:rPr>
            <w:rStyle w:val="Hyperlink"/>
          </w:rPr>
          <w:t>B.</w:t>
        </w:r>
        <w:r>
          <w:rPr>
            <w:rFonts w:asciiTheme="minorHAnsi" w:eastAsiaTheme="minorEastAsia" w:hAnsiTheme="minorHAnsi" w:cstheme="minorBidi"/>
            <w:iCs w:val="0"/>
            <w:kern w:val="2"/>
            <w14:ligatures w14:val="standardContextual"/>
          </w:rPr>
          <w:tab/>
        </w:r>
        <w:r w:rsidRPr="00A544BA">
          <w:rPr>
            <w:rStyle w:val="Hyperlink"/>
          </w:rPr>
          <w:t>Narrative Response (Attachment 2)</w:t>
        </w:r>
        <w:r>
          <w:rPr>
            <w:webHidden/>
          </w:rPr>
          <w:tab/>
        </w:r>
        <w:r>
          <w:rPr>
            <w:webHidden/>
          </w:rPr>
          <w:fldChar w:fldCharType="begin"/>
        </w:r>
        <w:r>
          <w:rPr>
            <w:webHidden/>
          </w:rPr>
          <w:instrText xml:space="preserve"> PAGEREF _Toc233033030 \h </w:instrText>
        </w:r>
        <w:r>
          <w:rPr>
            <w:webHidden/>
          </w:rPr>
        </w:r>
        <w:r>
          <w:rPr>
            <w:webHidden/>
          </w:rPr>
          <w:fldChar w:fldCharType="separate"/>
        </w:r>
        <w:r>
          <w:rPr>
            <w:webHidden/>
          </w:rPr>
          <w:t>7</w:t>
        </w:r>
        <w:r>
          <w:rPr>
            <w:webHidden/>
          </w:rPr>
          <w:fldChar w:fldCharType="end"/>
        </w:r>
      </w:hyperlink>
    </w:p>
    <w:p w14:paraId="1160DD4E" w14:textId="77701600" w:rsidR="00204F3B" w:rsidRDefault="00204F3B">
      <w:pPr>
        <w:pStyle w:val="TOC2"/>
        <w:rPr>
          <w:rFonts w:asciiTheme="minorHAnsi" w:eastAsiaTheme="minorEastAsia" w:hAnsiTheme="minorHAnsi" w:cstheme="minorBidi"/>
          <w:iCs w:val="0"/>
          <w:kern w:val="2"/>
          <w14:ligatures w14:val="standardContextual"/>
        </w:rPr>
      </w:pPr>
      <w:hyperlink w:anchor="_Toc233033031" w:history="1">
        <w:r w:rsidRPr="00A544BA">
          <w:rPr>
            <w:rStyle w:val="Hyperlink"/>
          </w:rPr>
          <w:t>C.</w:t>
        </w:r>
        <w:r>
          <w:rPr>
            <w:rFonts w:asciiTheme="minorHAnsi" w:eastAsiaTheme="minorEastAsia" w:hAnsiTheme="minorHAnsi" w:cstheme="minorBidi"/>
            <w:iCs w:val="0"/>
            <w:kern w:val="2"/>
            <w14:ligatures w14:val="standardContextual"/>
          </w:rPr>
          <w:tab/>
        </w:r>
        <w:r w:rsidRPr="00A544BA">
          <w:rPr>
            <w:rStyle w:val="Hyperlink"/>
          </w:rPr>
          <w:t>Bidder Declaration (Attachment 3)</w:t>
        </w:r>
        <w:r>
          <w:rPr>
            <w:webHidden/>
          </w:rPr>
          <w:tab/>
        </w:r>
        <w:r>
          <w:rPr>
            <w:webHidden/>
          </w:rPr>
          <w:fldChar w:fldCharType="begin"/>
        </w:r>
        <w:r>
          <w:rPr>
            <w:webHidden/>
          </w:rPr>
          <w:instrText xml:space="preserve"> PAGEREF _Toc233033031 \h </w:instrText>
        </w:r>
        <w:r>
          <w:rPr>
            <w:webHidden/>
          </w:rPr>
        </w:r>
        <w:r>
          <w:rPr>
            <w:webHidden/>
          </w:rPr>
          <w:fldChar w:fldCharType="separate"/>
        </w:r>
        <w:r>
          <w:rPr>
            <w:webHidden/>
          </w:rPr>
          <w:t>7</w:t>
        </w:r>
        <w:r>
          <w:rPr>
            <w:webHidden/>
          </w:rPr>
          <w:fldChar w:fldCharType="end"/>
        </w:r>
      </w:hyperlink>
    </w:p>
    <w:p w14:paraId="4C16B56E" w14:textId="4C88EB19" w:rsidR="00204F3B" w:rsidRDefault="00204F3B">
      <w:pPr>
        <w:pStyle w:val="TOC2"/>
        <w:rPr>
          <w:rFonts w:asciiTheme="minorHAnsi" w:eastAsiaTheme="minorEastAsia" w:hAnsiTheme="minorHAnsi" w:cstheme="minorBidi"/>
          <w:iCs w:val="0"/>
          <w:kern w:val="2"/>
          <w14:ligatures w14:val="standardContextual"/>
        </w:rPr>
      </w:pPr>
      <w:hyperlink w:anchor="_Toc233033032" w:history="1">
        <w:r w:rsidRPr="00A544BA">
          <w:rPr>
            <w:rStyle w:val="Hyperlink"/>
          </w:rPr>
          <w:t>D.</w:t>
        </w:r>
        <w:r>
          <w:rPr>
            <w:rFonts w:asciiTheme="minorHAnsi" w:eastAsiaTheme="minorEastAsia" w:hAnsiTheme="minorHAnsi" w:cstheme="minorBidi"/>
            <w:iCs w:val="0"/>
            <w:kern w:val="2"/>
            <w14:ligatures w14:val="standardContextual"/>
          </w:rPr>
          <w:tab/>
        </w:r>
        <w:r w:rsidRPr="00A544BA">
          <w:rPr>
            <w:rStyle w:val="Hyperlink"/>
          </w:rPr>
          <w:t>Payee Data Record (Attachment 4)</w:t>
        </w:r>
        <w:r>
          <w:rPr>
            <w:webHidden/>
          </w:rPr>
          <w:tab/>
        </w:r>
        <w:r>
          <w:rPr>
            <w:webHidden/>
          </w:rPr>
          <w:fldChar w:fldCharType="begin"/>
        </w:r>
        <w:r>
          <w:rPr>
            <w:webHidden/>
          </w:rPr>
          <w:instrText xml:space="preserve"> PAGEREF _Toc233033032 \h </w:instrText>
        </w:r>
        <w:r>
          <w:rPr>
            <w:webHidden/>
          </w:rPr>
        </w:r>
        <w:r>
          <w:rPr>
            <w:webHidden/>
          </w:rPr>
          <w:fldChar w:fldCharType="separate"/>
        </w:r>
        <w:r>
          <w:rPr>
            <w:webHidden/>
          </w:rPr>
          <w:t>8</w:t>
        </w:r>
        <w:r>
          <w:rPr>
            <w:webHidden/>
          </w:rPr>
          <w:fldChar w:fldCharType="end"/>
        </w:r>
      </w:hyperlink>
    </w:p>
    <w:p w14:paraId="1E3B0A5D" w14:textId="6B47ED90" w:rsidR="00204F3B" w:rsidRDefault="00204F3B">
      <w:pPr>
        <w:pStyle w:val="TOC2"/>
        <w:rPr>
          <w:rFonts w:asciiTheme="minorHAnsi" w:eastAsiaTheme="minorEastAsia" w:hAnsiTheme="minorHAnsi" w:cstheme="minorBidi"/>
          <w:iCs w:val="0"/>
          <w:kern w:val="2"/>
          <w14:ligatures w14:val="standardContextual"/>
        </w:rPr>
      </w:pPr>
      <w:hyperlink w:anchor="_Toc233033033" w:history="1">
        <w:r w:rsidRPr="00A544BA">
          <w:rPr>
            <w:rStyle w:val="Hyperlink"/>
          </w:rPr>
          <w:t>E.</w:t>
        </w:r>
        <w:r>
          <w:rPr>
            <w:rFonts w:asciiTheme="minorHAnsi" w:eastAsiaTheme="minorEastAsia" w:hAnsiTheme="minorHAnsi" w:cstheme="minorBidi"/>
            <w:iCs w:val="0"/>
            <w:kern w:val="2"/>
            <w14:ligatures w14:val="standardContextual"/>
          </w:rPr>
          <w:tab/>
        </w:r>
        <w:r w:rsidRPr="00A544BA">
          <w:rPr>
            <w:rStyle w:val="Hyperlink"/>
          </w:rPr>
          <w:t>Iran Contracting Act (Attachment 5A)</w:t>
        </w:r>
        <w:r>
          <w:rPr>
            <w:webHidden/>
          </w:rPr>
          <w:tab/>
        </w:r>
        <w:r>
          <w:rPr>
            <w:webHidden/>
          </w:rPr>
          <w:fldChar w:fldCharType="begin"/>
        </w:r>
        <w:r>
          <w:rPr>
            <w:webHidden/>
          </w:rPr>
          <w:instrText xml:space="preserve"> PAGEREF _Toc233033033 \h </w:instrText>
        </w:r>
        <w:r>
          <w:rPr>
            <w:webHidden/>
          </w:rPr>
        </w:r>
        <w:r>
          <w:rPr>
            <w:webHidden/>
          </w:rPr>
          <w:fldChar w:fldCharType="separate"/>
        </w:r>
        <w:r>
          <w:rPr>
            <w:webHidden/>
          </w:rPr>
          <w:t>8</w:t>
        </w:r>
        <w:r>
          <w:rPr>
            <w:webHidden/>
          </w:rPr>
          <w:fldChar w:fldCharType="end"/>
        </w:r>
      </w:hyperlink>
    </w:p>
    <w:p w14:paraId="5A095D9C" w14:textId="414B506D" w:rsidR="00204F3B" w:rsidRDefault="00204F3B">
      <w:pPr>
        <w:pStyle w:val="TOC2"/>
        <w:rPr>
          <w:rFonts w:asciiTheme="minorHAnsi" w:eastAsiaTheme="minorEastAsia" w:hAnsiTheme="minorHAnsi" w:cstheme="minorBidi"/>
          <w:iCs w:val="0"/>
          <w:kern w:val="2"/>
          <w14:ligatures w14:val="standardContextual"/>
        </w:rPr>
      </w:pPr>
      <w:hyperlink w:anchor="_Toc233033034" w:history="1">
        <w:r w:rsidRPr="00A544BA">
          <w:rPr>
            <w:rStyle w:val="Hyperlink"/>
          </w:rPr>
          <w:t>F.</w:t>
        </w:r>
        <w:r>
          <w:rPr>
            <w:rFonts w:asciiTheme="minorHAnsi" w:eastAsiaTheme="minorEastAsia" w:hAnsiTheme="minorHAnsi" w:cstheme="minorBidi"/>
            <w:iCs w:val="0"/>
            <w:kern w:val="2"/>
            <w14:ligatures w14:val="standardContextual"/>
          </w:rPr>
          <w:tab/>
        </w:r>
        <w:r w:rsidRPr="00A544BA">
          <w:rPr>
            <w:rStyle w:val="Hyperlink"/>
          </w:rPr>
          <w:t>California Civil Rights Laws Certification (Attachment 5B)</w:t>
        </w:r>
        <w:r>
          <w:rPr>
            <w:webHidden/>
          </w:rPr>
          <w:tab/>
        </w:r>
        <w:r>
          <w:rPr>
            <w:webHidden/>
          </w:rPr>
          <w:fldChar w:fldCharType="begin"/>
        </w:r>
        <w:r>
          <w:rPr>
            <w:webHidden/>
          </w:rPr>
          <w:instrText xml:space="preserve"> PAGEREF _Toc233033034 \h </w:instrText>
        </w:r>
        <w:r>
          <w:rPr>
            <w:webHidden/>
          </w:rPr>
        </w:r>
        <w:r>
          <w:rPr>
            <w:webHidden/>
          </w:rPr>
          <w:fldChar w:fldCharType="separate"/>
        </w:r>
        <w:r>
          <w:rPr>
            <w:webHidden/>
          </w:rPr>
          <w:t>8</w:t>
        </w:r>
        <w:r>
          <w:rPr>
            <w:webHidden/>
          </w:rPr>
          <w:fldChar w:fldCharType="end"/>
        </w:r>
      </w:hyperlink>
    </w:p>
    <w:p w14:paraId="345922FB" w14:textId="58D212A0" w:rsidR="00204F3B" w:rsidRDefault="00204F3B">
      <w:pPr>
        <w:pStyle w:val="TOC2"/>
        <w:rPr>
          <w:rFonts w:asciiTheme="minorHAnsi" w:eastAsiaTheme="minorEastAsia" w:hAnsiTheme="minorHAnsi" w:cstheme="minorBidi"/>
          <w:iCs w:val="0"/>
          <w:kern w:val="2"/>
          <w14:ligatures w14:val="standardContextual"/>
        </w:rPr>
      </w:pPr>
      <w:hyperlink w:anchor="_Toc233033035" w:history="1">
        <w:r w:rsidRPr="00A544BA">
          <w:rPr>
            <w:rStyle w:val="Hyperlink"/>
          </w:rPr>
          <w:t>G.</w:t>
        </w:r>
        <w:r>
          <w:rPr>
            <w:rFonts w:asciiTheme="minorHAnsi" w:eastAsiaTheme="minorEastAsia" w:hAnsiTheme="minorHAnsi" w:cstheme="minorBidi"/>
            <w:iCs w:val="0"/>
            <w:kern w:val="2"/>
            <w14:ligatures w14:val="standardContextual"/>
          </w:rPr>
          <w:tab/>
        </w:r>
        <w:r w:rsidRPr="00A544BA">
          <w:rPr>
            <w:rStyle w:val="Hyperlink"/>
          </w:rPr>
          <w:t>Proof of Insurance (Attachment 6)</w:t>
        </w:r>
        <w:r>
          <w:rPr>
            <w:webHidden/>
          </w:rPr>
          <w:tab/>
        </w:r>
        <w:r>
          <w:rPr>
            <w:webHidden/>
          </w:rPr>
          <w:fldChar w:fldCharType="begin"/>
        </w:r>
        <w:r>
          <w:rPr>
            <w:webHidden/>
          </w:rPr>
          <w:instrText xml:space="preserve"> PAGEREF _Toc233033035 \h </w:instrText>
        </w:r>
        <w:r>
          <w:rPr>
            <w:webHidden/>
          </w:rPr>
        </w:r>
        <w:r>
          <w:rPr>
            <w:webHidden/>
          </w:rPr>
          <w:fldChar w:fldCharType="separate"/>
        </w:r>
        <w:r>
          <w:rPr>
            <w:webHidden/>
          </w:rPr>
          <w:t>8</w:t>
        </w:r>
        <w:r>
          <w:rPr>
            <w:webHidden/>
          </w:rPr>
          <w:fldChar w:fldCharType="end"/>
        </w:r>
      </w:hyperlink>
    </w:p>
    <w:p w14:paraId="5A9FD3F2" w14:textId="31890515" w:rsidR="00204F3B" w:rsidRDefault="00204F3B">
      <w:pPr>
        <w:pStyle w:val="TOC2"/>
        <w:rPr>
          <w:rFonts w:asciiTheme="minorHAnsi" w:eastAsiaTheme="minorEastAsia" w:hAnsiTheme="minorHAnsi" w:cstheme="minorBidi"/>
          <w:iCs w:val="0"/>
          <w:kern w:val="2"/>
          <w14:ligatures w14:val="standardContextual"/>
        </w:rPr>
      </w:pPr>
      <w:hyperlink w:anchor="_Toc233033036" w:history="1">
        <w:r w:rsidRPr="00A544BA">
          <w:rPr>
            <w:rStyle w:val="Hyperlink"/>
          </w:rPr>
          <w:t>H.</w:t>
        </w:r>
        <w:r>
          <w:rPr>
            <w:rFonts w:asciiTheme="minorHAnsi" w:eastAsiaTheme="minorEastAsia" w:hAnsiTheme="minorHAnsi" w:cstheme="minorBidi"/>
            <w:iCs w:val="0"/>
            <w:kern w:val="2"/>
            <w14:ligatures w14:val="standardContextual"/>
          </w:rPr>
          <w:tab/>
        </w:r>
        <w:r w:rsidRPr="00A544BA">
          <w:rPr>
            <w:rStyle w:val="Hyperlink"/>
          </w:rPr>
          <w:t>Bidder References (Attachment 7)</w:t>
        </w:r>
        <w:r>
          <w:rPr>
            <w:webHidden/>
          </w:rPr>
          <w:tab/>
        </w:r>
        <w:r>
          <w:rPr>
            <w:webHidden/>
          </w:rPr>
          <w:fldChar w:fldCharType="begin"/>
        </w:r>
        <w:r>
          <w:rPr>
            <w:webHidden/>
          </w:rPr>
          <w:instrText xml:space="preserve"> PAGEREF _Toc233033036 \h </w:instrText>
        </w:r>
        <w:r>
          <w:rPr>
            <w:webHidden/>
          </w:rPr>
        </w:r>
        <w:r>
          <w:rPr>
            <w:webHidden/>
          </w:rPr>
          <w:fldChar w:fldCharType="separate"/>
        </w:r>
        <w:r>
          <w:rPr>
            <w:webHidden/>
          </w:rPr>
          <w:t>8</w:t>
        </w:r>
        <w:r>
          <w:rPr>
            <w:webHidden/>
          </w:rPr>
          <w:fldChar w:fldCharType="end"/>
        </w:r>
      </w:hyperlink>
    </w:p>
    <w:p w14:paraId="4092BFCF" w14:textId="16EEEA33" w:rsidR="00204F3B" w:rsidRDefault="00204F3B">
      <w:pPr>
        <w:pStyle w:val="TOC2"/>
        <w:rPr>
          <w:rFonts w:asciiTheme="minorHAnsi" w:eastAsiaTheme="minorEastAsia" w:hAnsiTheme="minorHAnsi" w:cstheme="minorBidi"/>
          <w:iCs w:val="0"/>
          <w:kern w:val="2"/>
          <w14:ligatures w14:val="standardContextual"/>
        </w:rPr>
      </w:pPr>
      <w:hyperlink w:anchor="_Toc233033037" w:history="1">
        <w:r w:rsidRPr="00A544BA">
          <w:rPr>
            <w:rStyle w:val="Hyperlink"/>
          </w:rPr>
          <w:t>I.</w:t>
        </w:r>
        <w:r>
          <w:rPr>
            <w:rFonts w:asciiTheme="minorHAnsi" w:eastAsiaTheme="minorEastAsia" w:hAnsiTheme="minorHAnsi" w:cstheme="minorBidi"/>
            <w:iCs w:val="0"/>
            <w:kern w:val="2"/>
            <w14:ligatures w14:val="standardContextual"/>
          </w:rPr>
          <w:tab/>
        </w:r>
        <w:r w:rsidRPr="00A544BA">
          <w:rPr>
            <w:rStyle w:val="Hyperlink"/>
          </w:rPr>
          <w:t>Cost Sheet (Attachment 8)</w:t>
        </w:r>
        <w:r>
          <w:rPr>
            <w:webHidden/>
          </w:rPr>
          <w:tab/>
        </w:r>
        <w:r>
          <w:rPr>
            <w:webHidden/>
          </w:rPr>
          <w:fldChar w:fldCharType="begin"/>
        </w:r>
        <w:r>
          <w:rPr>
            <w:webHidden/>
          </w:rPr>
          <w:instrText xml:space="preserve"> PAGEREF _Toc233033037 \h </w:instrText>
        </w:r>
        <w:r>
          <w:rPr>
            <w:webHidden/>
          </w:rPr>
        </w:r>
        <w:r>
          <w:rPr>
            <w:webHidden/>
          </w:rPr>
          <w:fldChar w:fldCharType="separate"/>
        </w:r>
        <w:r>
          <w:rPr>
            <w:webHidden/>
          </w:rPr>
          <w:t>8</w:t>
        </w:r>
        <w:r>
          <w:rPr>
            <w:webHidden/>
          </w:rPr>
          <w:fldChar w:fldCharType="end"/>
        </w:r>
      </w:hyperlink>
    </w:p>
    <w:p w14:paraId="58D53A52" w14:textId="75117968" w:rsidR="00204F3B" w:rsidRDefault="00204F3B">
      <w:pPr>
        <w:pStyle w:val="TOC2"/>
        <w:rPr>
          <w:rFonts w:asciiTheme="minorHAnsi" w:eastAsiaTheme="minorEastAsia" w:hAnsiTheme="minorHAnsi" w:cstheme="minorBidi"/>
          <w:iCs w:val="0"/>
          <w:kern w:val="2"/>
          <w14:ligatures w14:val="standardContextual"/>
        </w:rPr>
      </w:pPr>
      <w:hyperlink w:anchor="_Toc233033038" w:history="1">
        <w:r w:rsidRPr="00A544BA">
          <w:rPr>
            <w:rStyle w:val="Hyperlink"/>
          </w:rPr>
          <w:t>J.</w:t>
        </w:r>
        <w:r>
          <w:rPr>
            <w:rFonts w:asciiTheme="minorHAnsi" w:eastAsiaTheme="minorEastAsia" w:hAnsiTheme="minorHAnsi" w:cstheme="minorBidi"/>
            <w:iCs w:val="0"/>
            <w:kern w:val="2"/>
            <w14:ligatures w14:val="standardContextual"/>
          </w:rPr>
          <w:tab/>
        </w:r>
        <w:r w:rsidRPr="00A544BA">
          <w:rPr>
            <w:rStyle w:val="Hyperlink"/>
          </w:rPr>
          <w:t>Generative Artificial Intelligence (GenAI)</w:t>
        </w:r>
        <w:r>
          <w:rPr>
            <w:webHidden/>
          </w:rPr>
          <w:tab/>
        </w:r>
        <w:r>
          <w:rPr>
            <w:webHidden/>
          </w:rPr>
          <w:fldChar w:fldCharType="begin"/>
        </w:r>
        <w:r>
          <w:rPr>
            <w:webHidden/>
          </w:rPr>
          <w:instrText xml:space="preserve"> PAGEREF _Toc233033038 \h </w:instrText>
        </w:r>
        <w:r>
          <w:rPr>
            <w:webHidden/>
          </w:rPr>
        </w:r>
        <w:r>
          <w:rPr>
            <w:webHidden/>
          </w:rPr>
          <w:fldChar w:fldCharType="separate"/>
        </w:r>
        <w:r>
          <w:rPr>
            <w:webHidden/>
          </w:rPr>
          <w:t>8</w:t>
        </w:r>
        <w:r>
          <w:rPr>
            <w:webHidden/>
          </w:rPr>
          <w:fldChar w:fldCharType="end"/>
        </w:r>
      </w:hyperlink>
    </w:p>
    <w:p w14:paraId="072B38A1" w14:textId="486F91EF" w:rsidR="00204F3B" w:rsidRDefault="00204F3B">
      <w:pPr>
        <w:pStyle w:val="TOC1"/>
        <w:rPr>
          <w:rFonts w:asciiTheme="minorHAnsi" w:eastAsiaTheme="minorEastAsia" w:hAnsiTheme="minorHAnsi" w:cstheme="minorBidi"/>
          <w:color w:val="auto"/>
          <w:kern w:val="2"/>
          <w14:ligatures w14:val="standardContextual"/>
        </w:rPr>
      </w:pPr>
      <w:hyperlink w:anchor="_Toc233033039" w:history="1">
        <w:r w:rsidRPr="00A544BA">
          <w:rPr>
            <w:rStyle w:val="Hyperlink"/>
          </w:rPr>
          <w:t>16.</w:t>
        </w:r>
        <w:r>
          <w:rPr>
            <w:rFonts w:asciiTheme="minorHAnsi" w:eastAsiaTheme="minorEastAsia" w:hAnsiTheme="minorHAnsi" w:cstheme="minorBidi"/>
            <w:color w:val="auto"/>
            <w:kern w:val="2"/>
            <w14:ligatures w14:val="standardContextual"/>
          </w:rPr>
          <w:tab/>
        </w:r>
        <w:r w:rsidRPr="00A544BA">
          <w:rPr>
            <w:rStyle w:val="Hyperlink"/>
          </w:rPr>
          <w:t>Socio-Economic Preferences And Incentive Programs</w:t>
        </w:r>
        <w:r>
          <w:rPr>
            <w:webHidden/>
          </w:rPr>
          <w:tab/>
        </w:r>
        <w:r>
          <w:rPr>
            <w:webHidden/>
          </w:rPr>
          <w:fldChar w:fldCharType="begin"/>
        </w:r>
        <w:r>
          <w:rPr>
            <w:webHidden/>
          </w:rPr>
          <w:instrText xml:space="preserve"> PAGEREF _Toc233033039 \h </w:instrText>
        </w:r>
        <w:r>
          <w:rPr>
            <w:webHidden/>
          </w:rPr>
        </w:r>
        <w:r>
          <w:rPr>
            <w:webHidden/>
          </w:rPr>
          <w:fldChar w:fldCharType="separate"/>
        </w:r>
        <w:r>
          <w:rPr>
            <w:webHidden/>
          </w:rPr>
          <w:t>9</w:t>
        </w:r>
        <w:r>
          <w:rPr>
            <w:webHidden/>
          </w:rPr>
          <w:fldChar w:fldCharType="end"/>
        </w:r>
      </w:hyperlink>
    </w:p>
    <w:p w14:paraId="20282DFD" w14:textId="236DB2A5" w:rsidR="00204F3B" w:rsidRDefault="00204F3B">
      <w:pPr>
        <w:pStyle w:val="TOC2"/>
        <w:rPr>
          <w:rFonts w:asciiTheme="minorHAnsi" w:eastAsiaTheme="minorEastAsia" w:hAnsiTheme="minorHAnsi" w:cstheme="minorBidi"/>
          <w:iCs w:val="0"/>
          <w:kern w:val="2"/>
          <w14:ligatures w14:val="standardContextual"/>
        </w:rPr>
      </w:pPr>
      <w:hyperlink w:anchor="_Toc233033040" w:history="1">
        <w:r w:rsidRPr="00A544BA">
          <w:rPr>
            <w:rStyle w:val="Hyperlink"/>
          </w:rPr>
          <w:t>A.</w:t>
        </w:r>
        <w:r>
          <w:rPr>
            <w:rFonts w:asciiTheme="minorHAnsi" w:eastAsiaTheme="minorEastAsia" w:hAnsiTheme="minorHAnsi" w:cstheme="minorBidi"/>
            <w:iCs w:val="0"/>
            <w:kern w:val="2"/>
            <w14:ligatures w14:val="standardContextual"/>
          </w:rPr>
          <w:tab/>
        </w:r>
        <w:r w:rsidRPr="00A544BA">
          <w:rPr>
            <w:rStyle w:val="Hyperlink"/>
          </w:rPr>
          <w:t>Disabled Veteran Business Enterprise (DVBE) Program Requirements</w:t>
        </w:r>
        <w:r>
          <w:rPr>
            <w:webHidden/>
          </w:rPr>
          <w:tab/>
        </w:r>
        <w:r>
          <w:rPr>
            <w:webHidden/>
          </w:rPr>
          <w:fldChar w:fldCharType="begin"/>
        </w:r>
        <w:r>
          <w:rPr>
            <w:webHidden/>
          </w:rPr>
          <w:instrText xml:space="preserve"> PAGEREF _Toc233033040 \h </w:instrText>
        </w:r>
        <w:r>
          <w:rPr>
            <w:webHidden/>
          </w:rPr>
        </w:r>
        <w:r>
          <w:rPr>
            <w:webHidden/>
          </w:rPr>
          <w:fldChar w:fldCharType="separate"/>
        </w:r>
        <w:r>
          <w:rPr>
            <w:webHidden/>
          </w:rPr>
          <w:t>9</w:t>
        </w:r>
        <w:r>
          <w:rPr>
            <w:webHidden/>
          </w:rPr>
          <w:fldChar w:fldCharType="end"/>
        </w:r>
      </w:hyperlink>
    </w:p>
    <w:p w14:paraId="407910E9" w14:textId="249E90D1" w:rsidR="00204F3B" w:rsidRDefault="00204F3B">
      <w:pPr>
        <w:pStyle w:val="TOC2"/>
        <w:rPr>
          <w:rFonts w:asciiTheme="minorHAnsi" w:eastAsiaTheme="minorEastAsia" w:hAnsiTheme="minorHAnsi" w:cstheme="minorBidi"/>
          <w:iCs w:val="0"/>
          <w:kern w:val="2"/>
          <w14:ligatures w14:val="standardContextual"/>
        </w:rPr>
      </w:pPr>
      <w:hyperlink w:anchor="_Toc233033041" w:history="1">
        <w:r w:rsidRPr="00A544BA">
          <w:rPr>
            <w:rStyle w:val="Hyperlink"/>
          </w:rPr>
          <w:t>B.</w:t>
        </w:r>
        <w:r>
          <w:rPr>
            <w:rFonts w:asciiTheme="minorHAnsi" w:eastAsiaTheme="minorEastAsia" w:hAnsiTheme="minorHAnsi" w:cstheme="minorBidi"/>
            <w:iCs w:val="0"/>
            <w:kern w:val="2"/>
            <w14:ligatures w14:val="standardContextual"/>
          </w:rPr>
          <w:tab/>
        </w:r>
        <w:r w:rsidRPr="00A544BA">
          <w:rPr>
            <w:rStyle w:val="Hyperlink"/>
          </w:rPr>
          <w:t>DVBE Incentive</w:t>
        </w:r>
        <w:r>
          <w:rPr>
            <w:webHidden/>
          </w:rPr>
          <w:tab/>
        </w:r>
        <w:r>
          <w:rPr>
            <w:webHidden/>
          </w:rPr>
          <w:fldChar w:fldCharType="begin"/>
        </w:r>
        <w:r>
          <w:rPr>
            <w:webHidden/>
          </w:rPr>
          <w:instrText xml:space="preserve"> PAGEREF _Toc233033041 \h </w:instrText>
        </w:r>
        <w:r>
          <w:rPr>
            <w:webHidden/>
          </w:rPr>
        </w:r>
        <w:r>
          <w:rPr>
            <w:webHidden/>
          </w:rPr>
          <w:fldChar w:fldCharType="separate"/>
        </w:r>
        <w:r>
          <w:rPr>
            <w:webHidden/>
          </w:rPr>
          <w:t>9</w:t>
        </w:r>
        <w:r>
          <w:rPr>
            <w:webHidden/>
          </w:rPr>
          <w:fldChar w:fldCharType="end"/>
        </w:r>
      </w:hyperlink>
    </w:p>
    <w:p w14:paraId="7F8A97DA" w14:textId="466A4247" w:rsidR="00204F3B" w:rsidRDefault="00204F3B">
      <w:pPr>
        <w:pStyle w:val="TOC2"/>
        <w:rPr>
          <w:rFonts w:asciiTheme="minorHAnsi" w:eastAsiaTheme="minorEastAsia" w:hAnsiTheme="minorHAnsi" w:cstheme="minorBidi"/>
          <w:iCs w:val="0"/>
          <w:kern w:val="2"/>
          <w14:ligatures w14:val="standardContextual"/>
        </w:rPr>
      </w:pPr>
      <w:hyperlink w:anchor="_Toc233033042" w:history="1">
        <w:r w:rsidRPr="00A544BA">
          <w:rPr>
            <w:rStyle w:val="Hyperlink"/>
          </w:rPr>
          <w:t>C.</w:t>
        </w:r>
        <w:r>
          <w:rPr>
            <w:rFonts w:asciiTheme="minorHAnsi" w:eastAsiaTheme="minorEastAsia" w:hAnsiTheme="minorHAnsi" w:cstheme="minorBidi"/>
            <w:iCs w:val="0"/>
            <w:kern w:val="2"/>
            <w14:ligatures w14:val="standardContextual"/>
          </w:rPr>
          <w:tab/>
        </w:r>
        <w:r w:rsidRPr="00A544BA">
          <w:rPr>
            <w:rStyle w:val="Hyperlink"/>
          </w:rPr>
          <w:t>Small Business Preference</w:t>
        </w:r>
        <w:r>
          <w:rPr>
            <w:webHidden/>
          </w:rPr>
          <w:tab/>
        </w:r>
        <w:r>
          <w:rPr>
            <w:webHidden/>
          </w:rPr>
          <w:fldChar w:fldCharType="begin"/>
        </w:r>
        <w:r>
          <w:rPr>
            <w:webHidden/>
          </w:rPr>
          <w:instrText xml:space="preserve"> PAGEREF _Toc233033042 \h </w:instrText>
        </w:r>
        <w:r>
          <w:rPr>
            <w:webHidden/>
          </w:rPr>
        </w:r>
        <w:r>
          <w:rPr>
            <w:webHidden/>
          </w:rPr>
          <w:fldChar w:fldCharType="separate"/>
        </w:r>
        <w:r>
          <w:rPr>
            <w:webHidden/>
          </w:rPr>
          <w:t>10</w:t>
        </w:r>
        <w:r>
          <w:rPr>
            <w:webHidden/>
          </w:rPr>
          <w:fldChar w:fldCharType="end"/>
        </w:r>
      </w:hyperlink>
    </w:p>
    <w:p w14:paraId="02F084E7" w14:textId="66DF707E" w:rsidR="00204F3B" w:rsidRDefault="00204F3B">
      <w:pPr>
        <w:pStyle w:val="TOC2"/>
        <w:rPr>
          <w:rFonts w:asciiTheme="minorHAnsi" w:eastAsiaTheme="minorEastAsia" w:hAnsiTheme="minorHAnsi" w:cstheme="minorBidi"/>
          <w:iCs w:val="0"/>
          <w:kern w:val="2"/>
          <w14:ligatures w14:val="standardContextual"/>
        </w:rPr>
      </w:pPr>
      <w:hyperlink w:anchor="_Toc233033043" w:history="1">
        <w:r w:rsidRPr="00A544BA">
          <w:rPr>
            <w:rStyle w:val="Hyperlink"/>
          </w:rPr>
          <w:t>D.</w:t>
        </w:r>
        <w:r>
          <w:rPr>
            <w:rFonts w:asciiTheme="minorHAnsi" w:eastAsiaTheme="minorEastAsia" w:hAnsiTheme="minorHAnsi" w:cstheme="minorBidi"/>
            <w:iCs w:val="0"/>
            <w:kern w:val="2"/>
            <w14:ligatures w14:val="standardContextual"/>
          </w:rPr>
          <w:tab/>
        </w:r>
        <w:r w:rsidRPr="00A544BA">
          <w:rPr>
            <w:rStyle w:val="Hyperlink"/>
          </w:rPr>
          <w:t>Small Business Nonprofit Veteran Services Agencies (SB/NVSA)</w:t>
        </w:r>
        <w:r>
          <w:rPr>
            <w:webHidden/>
          </w:rPr>
          <w:tab/>
        </w:r>
        <w:r>
          <w:rPr>
            <w:webHidden/>
          </w:rPr>
          <w:fldChar w:fldCharType="begin"/>
        </w:r>
        <w:r>
          <w:rPr>
            <w:webHidden/>
          </w:rPr>
          <w:instrText xml:space="preserve"> PAGEREF _Toc233033043 \h </w:instrText>
        </w:r>
        <w:r>
          <w:rPr>
            <w:webHidden/>
          </w:rPr>
        </w:r>
        <w:r>
          <w:rPr>
            <w:webHidden/>
          </w:rPr>
          <w:fldChar w:fldCharType="separate"/>
        </w:r>
        <w:r>
          <w:rPr>
            <w:webHidden/>
          </w:rPr>
          <w:t>10</w:t>
        </w:r>
        <w:r>
          <w:rPr>
            <w:webHidden/>
          </w:rPr>
          <w:fldChar w:fldCharType="end"/>
        </w:r>
      </w:hyperlink>
    </w:p>
    <w:p w14:paraId="60274B63" w14:textId="76DCB415" w:rsidR="00204F3B" w:rsidRDefault="00204F3B">
      <w:pPr>
        <w:pStyle w:val="TOC2"/>
        <w:rPr>
          <w:rFonts w:asciiTheme="minorHAnsi" w:eastAsiaTheme="minorEastAsia" w:hAnsiTheme="minorHAnsi" w:cstheme="minorBidi"/>
          <w:iCs w:val="0"/>
          <w:kern w:val="2"/>
          <w14:ligatures w14:val="standardContextual"/>
        </w:rPr>
      </w:pPr>
      <w:hyperlink w:anchor="_Toc233033044" w:history="1">
        <w:r w:rsidRPr="00A544BA">
          <w:rPr>
            <w:rStyle w:val="Hyperlink"/>
          </w:rPr>
          <w:t>E.</w:t>
        </w:r>
        <w:r>
          <w:rPr>
            <w:rFonts w:asciiTheme="minorHAnsi" w:eastAsiaTheme="minorEastAsia" w:hAnsiTheme="minorHAnsi" w:cstheme="minorBidi"/>
            <w:iCs w:val="0"/>
            <w:kern w:val="2"/>
            <w14:ligatures w14:val="standardContextual"/>
          </w:rPr>
          <w:tab/>
        </w:r>
        <w:r w:rsidRPr="00A544BA">
          <w:rPr>
            <w:rStyle w:val="Hyperlink"/>
          </w:rPr>
          <w:t>Non-Small Business Subcontractor Preference</w:t>
        </w:r>
        <w:r>
          <w:rPr>
            <w:webHidden/>
          </w:rPr>
          <w:tab/>
        </w:r>
        <w:r>
          <w:rPr>
            <w:webHidden/>
          </w:rPr>
          <w:fldChar w:fldCharType="begin"/>
        </w:r>
        <w:r>
          <w:rPr>
            <w:webHidden/>
          </w:rPr>
          <w:instrText xml:space="preserve"> PAGEREF _Toc233033044 \h </w:instrText>
        </w:r>
        <w:r>
          <w:rPr>
            <w:webHidden/>
          </w:rPr>
        </w:r>
        <w:r>
          <w:rPr>
            <w:webHidden/>
          </w:rPr>
          <w:fldChar w:fldCharType="separate"/>
        </w:r>
        <w:r>
          <w:rPr>
            <w:webHidden/>
          </w:rPr>
          <w:t>10</w:t>
        </w:r>
        <w:r>
          <w:rPr>
            <w:webHidden/>
          </w:rPr>
          <w:fldChar w:fldCharType="end"/>
        </w:r>
      </w:hyperlink>
    </w:p>
    <w:p w14:paraId="5E83FB05" w14:textId="6598C36B" w:rsidR="00204F3B" w:rsidRDefault="00204F3B">
      <w:pPr>
        <w:pStyle w:val="TOC2"/>
        <w:rPr>
          <w:rFonts w:asciiTheme="minorHAnsi" w:eastAsiaTheme="minorEastAsia" w:hAnsiTheme="minorHAnsi" w:cstheme="minorBidi"/>
          <w:iCs w:val="0"/>
          <w:kern w:val="2"/>
          <w14:ligatures w14:val="standardContextual"/>
        </w:rPr>
      </w:pPr>
      <w:hyperlink w:anchor="_Toc233033045" w:history="1">
        <w:r w:rsidRPr="00A544BA">
          <w:rPr>
            <w:rStyle w:val="Hyperlink"/>
          </w:rPr>
          <w:t>F.</w:t>
        </w:r>
        <w:r>
          <w:rPr>
            <w:rFonts w:asciiTheme="minorHAnsi" w:eastAsiaTheme="minorEastAsia" w:hAnsiTheme="minorHAnsi" w:cstheme="minorBidi"/>
            <w:iCs w:val="0"/>
            <w:kern w:val="2"/>
            <w14:ligatures w14:val="standardContextual"/>
          </w:rPr>
          <w:tab/>
        </w:r>
        <w:r w:rsidRPr="00A544BA">
          <w:rPr>
            <w:rStyle w:val="Hyperlink"/>
          </w:rPr>
          <w:t>SB/DVBE Reporting Requirements</w:t>
        </w:r>
        <w:r>
          <w:rPr>
            <w:webHidden/>
          </w:rPr>
          <w:tab/>
        </w:r>
        <w:r>
          <w:rPr>
            <w:webHidden/>
          </w:rPr>
          <w:fldChar w:fldCharType="begin"/>
        </w:r>
        <w:r>
          <w:rPr>
            <w:webHidden/>
          </w:rPr>
          <w:instrText xml:space="preserve"> PAGEREF _Toc233033045 \h </w:instrText>
        </w:r>
        <w:r>
          <w:rPr>
            <w:webHidden/>
          </w:rPr>
        </w:r>
        <w:r>
          <w:rPr>
            <w:webHidden/>
          </w:rPr>
          <w:fldChar w:fldCharType="separate"/>
        </w:r>
        <w:r>
          <w:rPr>
            <w:webHidden/>
          </w:rPr>
          <w:t>10</w:t>
        </w:r>
        <w:r>
          <w:rPr>
            <w:webHidden/>
          </w:rPr>
          <w:fldChar w:fldCharType="end"/>
        </w:r>
      </w:hyperlink>
    </w:p>
    <w:p w14:paraId="0841C86F" w14:textId="49819C9F" w:rsidR="00204F3B" w:rsidRDefault="00204F3B">
      <w:pPr>
        <w:pStyle w:val="TOC1"/>
        <w:rPr>
          <w:rFonts w:asciiTheme="minorHAnsi" w:eastAsiaTheme="minorEastAsia" w:hAnsiTheme="minorHAnsi" w:cstheme="minorBidi"/>
          <w:color w:val="auto"/>
          <w:kern w:val="2"/>
          <w14:ligatures w14:val="standardContextual"/>
        </w:rPr>
      </w:pPr>
      <w:hyperlink w:anchor="_Toc233033046" w:history="1">
        <w:r w:rsidRPr="00A544BA">
          <w:rPr>
            <w:rStyle w:val="Hyperlink"/>
          </w:rPr>
          <w:t>17.</w:t>
        </w:r>
        <w:r>
          <w:rPr>
            <w:rFonts w:asciiTheme="minorHAnsi" w:eastAsiaTheme="minorEastAsia" w:hAnsiTheme="minorHAnsi" w:cstheme="minorBidi"/>
            <w:color w:val="auto"/>
            <w:kern w:val="2"/>
            <w14:ligatures w14:val="standardContextual"/>
          </w:rPr>
          <w:tab/>
        </w:r>
        <w:r w:rsidRPr="00A544BA">
          <w:rPr>
            <w:rStyle w:val="Hyperlink"/>
          </w:rPr>
          <w:t>Commercially Useful Function (CUF)</w:t>
        </w:r>
        <w:r>
          <w:rPr>
            <w:webHidden/>
          </w:rPr>
          <w:tab/>
        </w:r>
        <w:r>
          <w:rPr>
            <w:webHidden/>
          </w:rPr>
          <w:fldChar w:fldCharType="begin"/>
        </w:r>
        <w:r>
          <w:rPr>
            <w:webHidden/>
          </w:rPr>
          <w:instrText xml:space="preserve"> PAGEREF _Toc233033046 \h </w:instrText>
        </w:r>
        <w:r>
          <w:rPr>
            <w:webHidden/>
          </w:rPr>
        </w:r>
        <w:r>
          <w:rPr>
            <w:webHidden/>
          </w:rPr>
          <w:fldChar w:fldCharType="separate"/>
        </w:r>
        <w:r>
          <w:rPr>
            <w:webHidden/>
          </w:rPr>
          <w:t>10</w:t>
        </w:r>
        <w:r>
          <w:rPr>
            <w:webHidden/>
          </w:rPr>
          <w:fldChar w:fldCharType="end"/>
        </w:r>
      </w:hyperlink>
    </w:p>
    <w:p w14:paraId="5EB30717" w14:textId="374D3580" w:rsidR="00204F3B" w:rsidRDefault="00204F3B">
      <w:pPr>
        <w:pStyle w:val="TOC1"/>
        <w:rPr>
          <w:rFonts w:asciiTheme="minorHAnsi" w:eastAsiaTheme="minorEastAsia" w:hAnsiTheme="minorHAnsi" w:cstheme="minorBidi"/>
          <w:color w:val="auto"/>
          <w:kern w:val="2"/>
          <w14:ligatures w14:val="standardContextual"/>
        </w:rPr>
      </w:pPr>
      <w:hyperlink w:anchor="_Toc233033047" w:history="1">
        <w:r w:rsidRPr="00A544BA">
          <w:rPr>
            <w:rStyle w:val="Hyperlink"/>
          </w:rPr>
          <w:t>18.</w:t>
        </w:r>
        <w:r>
          <w:rPr>
            <w:rFonts w:asciiTheme="minorHAnsi" w:eastAsiaTheme="minorEastAsia" w:hAnsiTheme="minorHAnsi" w:cstheme="minorBidi"/>
            <w:color w:val="auto"/>
            <w:kern w:val="2"/>
            <w14:ligatures w14:val="standardContextual"/>
          </w:rPr>
          <w:tab/>
        </w:r>
        <w:r w:rsidRPr="00A544BA">
          <w:rPr>
            <w:rStyle w:val="Hyperlink"/>
          </w:rPr>
          <w:t>Bid Response List</w:t>
        </w:r>
        <w:r>
          <w:rPr>
            <w:webHidden/>
          </w:rPr>
          <w:tab/>
        </w:r>
        <w:r>
          <w:rPr>
            <w:webHidden/>
          </w:rPr>
          <w:fldChar w:fldCharType="begin"/>
        </w:r>
        <w:r>
          <w:rPr>
            <w:webHidden/>
          </w:rPr>
          <w:instrText xml:space="preserve"> PAGEREF _Toc233033047 \h </w:instrText>
        </w:r>
        <w:r>
          <w:rPr>
            <w:webHidden/>
          </w:rPr>
        </w:r>
        <w:r>
          <w:rPr>
            <w:webHidden/>
          </w:rPr>
          <w:fldChar w:fldCharType="separate"/>
        </w:r>
        <w:r>
          <w:rPr>
            <w:webHidden/>
          </w:rPr>
          <w:t>11</w:t>
        </w:r>
        <w:r>
          <w:rPr>
            <w:webHidden/>
          </w:rPr>
          <w:fldChar w:fldCharType="end"/>
        </w:r>
      </w:hyperlink>
    </w:p>
    <w:p w14:paraId="1523E31C" w14:textId="2E9535CE" w:rsidR="00204F3B" w:rsidRDefault="00204F3B">
      <w:pPr>
        <w:pStyle w:val="TOC1"/>
        <w:rPr>
          <w:rFonts w:asciiTheme="minorHAnsi" w:eastAsiaTheme="minorEastAsia" w:hAnsiTheme="minorHAnsi" w:cstheme="minorBidi"/>
          <w:color w:val="auto"/>
          <w:kern w:val="2"/>
          <w14:ligatures w14:val="standardContextual"/>
        </w:rPr>
      </w:pPr>
      <w:hyperlink w:anchor="_Toc233033048" w:history="1">
        <w:r w:rsidRPr="00A544BA">
          <w:rPr>
            <w:rStyle w:val="Hyperlink"/>
          </w:rPr>
          <w:t>19.</w:t>
        </w:r>
        <w:r>
          <w:rPr>
            <w:rFonts w:asciiTheme="minorHAnsi" w:eastAsiaTheme="minorEastAsia" w:hAnsiTheme="minorHAnsi" w:cstheme="minorBidi"/>
            <w:color w:val="auto"/>
            <w:kern w:val="2"/>
            <w14:ligatures w14:val="standardContextual"/>
          </w:rPr>
          <w:tab/>
        </w:r>
        <w:r w:rsidRPr="00A544BA">
          <w:rPr>
            <w:rStyle w:val="Hyperlink"/>
          </w:rPr>
          <w:t>Tax Delinquency</w:t>
        </w:r>
        <w:r>
          <w:rPr>
            <w:webHidden/>
          </w:rPr>
          <w:tab/>
        </w:r>
        <w:r>
          <w:rPr>
            <w:webHidden/>
          </w:rPr>
          <w:fldChar w:fldCharType="begin"/>
        </w:r>
        <w:r>
          <w:rPr>
            <w:webHidden/>
          </w:rPr>
          <w:instrText xml:space="preserve"> PAGEREF _Toc233033048 \h </w:instrText>
        </w:r>
        <w:r>
          <w:rPr>
            <w:webHidden/>
          </w:rPr>
        </w:r>
        <w:r>
          <w:rPr>
            <w:webHidden/>
          </w:rPr>
          <w:fldChar w:fldCharType="separate"/>
        </w:r>
        <w:r>
          <w:rPr>
            <w:webHidden/>
          </w:rPr>
          <w:t>11</w:t>
        </w:r>
        <w:r>
          <w:rPr>
            <w:webHidden/>
          </w:rPr>
          <w:fldChar w:fldCharType="end"/>
        </w:r>
      </w:hyperlink>
    </w:p>
    <w:p w14:paraId="1CCC7647" w14:textId="398702B9" w:rsidR="00204F3B" w:rsidRDefault="00204F3B">
      <w:pPr>
        <w:pStyle w:val="TOC1"/>
        <w:rPr>
          <w:rFonts w:asciiTheme="minorHAnsi" w:eastAsiaTheme="minorEastAsia" w:hAnsiTheme="minorHAnsi" w:cstheme="minorBidi"/>
          <w:color w:val="auto"/>
          <w:kern w:val="2"/>
          <w14:ligatures w14:val="standardContextual"/>
        </w:rPr>
      </w:pPr>
      <w:hyperlink w:anchor="_Toc233033049" w:history="1">
        <w:r w:rsidRPr="00A544BA">
          <w:rPr>
            <w:rStyle w:val="Hyperlink"/>
          </w:rPr>
          <w:t>20.</w:t>
        </w:r>
        <w:r>
          <w:rPr>
            <w:rFonts w:asciiTheme="minorHAnsi" w:eastAsiaTheme="minorEastAsia" w:hAnsiTheme="minorHAnsi" w:cstheme="minorBidi"/>
            <w:color w:val="auto"/>
            <w:kern w:val="2"/>
            <w14:ligatures w14:val="standardContextual"/>
          </w:rPr>
          <w:tab/>
        </w:r>
        <w:r w:rsidRPr="00A544BA">
          <w:rPr>
            <w:rStyle w:val="Hyperlink"/>
          </w:rPr>
          <w:t>Evaluation Of Requirements</w:t>
        </w:r>
        <w:r>
          <w:rPr>
            <w:webHidden/>
          </w:rPr>
          <w:tab/>
        </w:r>
        <w:r>
          <w:rPr>
            <w:webHidden/>
          </w:rPr>
          <w:fldChar w:fldCharType="begin"/>
        </w:r>
        <w:r>
          <w:rPr>
            <w:webHidden/>
          </w:rPr>
          <w:instrText xml:space="preserve"> PAGEREF _Toc233033049 \h </w:instrText>
        </w:r>
        <w:r>
          <w:rPr>
            <w:webHidden/>
          </w:rPr>
        </w:r>
        <w:r>
          <w:rPr>
            <w:webHidden/>
          </w:rPr>
          <w:fldChar w:fldCharType="separate"/>
        </w:r>
        <w:r>
          <w:rPr>
            <w:webHidden/>
          </w:rPr>
          <w:t>13</w:t>
        </w:r>
        <w:r>
          <w:rPr>
            <w:webHidden/>
          </w:rPr>
          <w:fldChar w:fldCharType="end"/>
        </w:r>
      </w:hyperlink>
    </w:p>
    <w:p w14:paraId="6AE231BF" w14:textId="553AE9F8" w:rsidR="00204F3B" w:rsidRDefault="00204F3B">
      <w:pPr>
        <w:pStyle w:val="TOC1"/>
        <w:rPr>
          <w:rFonts w:asciiTheme="minorHAnsi" w:eastAsiaTheme="minorEastAsia" w:hAnsiTheme="minorHAnsi" w:cstheme="minorBidi"/>
          <w:color w:val="auto"/>
          <w:kern w:val="2"/>
          <w14:ligatures w14:val="standardContextual"/>
        </w:rPr>
      </w:pPr>
      <w:hyperlink w:anchor="_Toc233033050" w:history="1">
        <w:r w:rsidRPr="00A544BA">
          <w:rPr>
            <w:rStyle w:val="Hyperlink"/>
          </w:rPr>
          <w:t>21.</w:t>
        </w:r>
        <w:r>
          <w:rPr>
            <w:rFonts w:asciiTheme="minorHAnsi" w:eastAsiaTheme="minorEastAsia" w:hAnsiTheme="minorHAnsi" w:cstheme="minorBidi"/>
            <w:color w:val="auto"/>
            <w:kern w:val="2"/>
            <w14:ligatures w14:val="standardContextual"/>
          </w:rPr>
          <w:tab/>
        </w:r>
        <w:r w:rsidRPr="00A544BA">
          <w:rPr>
            <w:rStyle w:val="Hyperlink"/>
          </w:rPr>
          <w:t>Clarifying Information</w:t>
        </w:r>
        <w:r>
          <w:rPr>
            <w:webHidden/>
          </w:rPr>
          <w:tab/>
        </w:r>
        <w:r>
          <w:rPr>
            <w:webHidden/>
          </w:rPr>
          <w:fldChar w:fldCharType="begin"/>
        </w:r>
        <w:r>
          <w:rPr>
            <w:webHidden/>
          </w:rPr>
          <w:instrText xml:space="preserve"> PAGEREF _Toc233033050 \h </w:instrText>
        </w:r>
        <w:r>
          <w:rPr>
            <w:webHidden/>
          </w:rPr>
        </w:r>
        <w:r>
          <w:rPr>
            <w:webHidden/>
          </w:rPr>
          <w:fldChar w:fldCharType="separate"/>
        </w:r>
        <w:r>
          <w:rPr>
            <w:webHidden/>
          </w:rPr>
          <w:t>13</w:t>
        </w:r>
        <w:r>
          <w:rPr>
            <w:webHidden/>
          </w:rPr>
          <w:fldChar w:fldCharType="end"/>
        </w:r>
      </w:hyperlink>
    </w:p>
    <w:p w14:paraId="029B4FD2" w14:textId="29DFC151" w:rsidR="00204F3B" w:rsidRDefault="00204F3B">
      <w:pPr>
        <w:pStyle w:val="TOC1"/>
        <w:rPr>
          <w:rFonts w:asciiTheme="minorHAnsi" w:eastAsiaTheme="minorEastAsia" w:hAnsiTheme="minorHAnsi" w:cstheme="minorBidi"/>
          <w:color w:val="auto"/>
          <w:kern w:val="2"/>
          <w14:ligatures w14:val="standardContextual"/>
        </w:rPr>
      </w:pPr>
      <w:hyperlink w:anchor="_Toc233033051" w:history="1">
        <w:r w:rsidRPr="00A544BA">
          <w:rPr>
            <w:rStyle w:val="Hyperlink"/>
          </w:rPr>
          <w:t>22.</w:t>
        </w:r>
        <w:r>
          <w:rPr>
            <w:rFonts w:asciiTheme="minorHAnsi" w:eastAsiaTheme="minorEastAsia" w:hAnsiTheme="minorHAnsi" w:cstheme="minorBidi"/>
            <w:color w:val="auto"/>
            <w:kern w:val="2"/>
            <w14:ligatures w14:val="standardContextual"/>
          </w:rPr>
          <w:tab/>
        </w:r>
        <w:r w:rsidRPr="00A544BA">
          <w:rPr>
            <w:rStyle w:val="Hyperlink"/>
          </w:rPr>
          <w:t>Errors In Bids</w:t>
        </w:r>
        <w:r>
          <w:rPr>
            <w:webHidden/>
          </w:rPr>
          <w:tab/>
        </w:r>
        <w:r>
          <w:rPr>
            <w:webHidden/>
          </w:rPr>
          <w:fldChar w:fldCharType="begin"/>
        </w:r>
        <w:r>
          <w:rPr>
            <w:webHidden/>
          </w:rPr>
          <w:instrText xml:space="preserve"> PAGEREF _Toc233033051 \h </w:instrText>
        </w:r>
        <w:r>
          <w:rPr>
            <w:webHidden/>
          </w:rPr>
        </w:r>
        <w:r>
          <w:rPr>
            <w:webHidden/>
          </w:rPr>
          <w:fldChar w:fldCharType="separate"/>
        </w:r>
        <w:r>
          <w:rPr>
            <w:webHidden/>
          </w:rPr>
          <w:t>13</w:t>
        </w:r>
        <w:r>
          <w:rPr>
            <w:webHidden/>
          </w:rPr>
          <w:fldChar w:fldCharType="end"/>
        </w:r>
      </w:hyperlink>
    </w:p>
    <w:p w14:paraId="1B51E044" w14:textId="36387EAA" w:rsidR="00204F3B" w:rsidRDefault="00204F3B">
      <w:pPr>
        <w:pStyle w:val="TOC1"/>
        <w:rPr>
          <w:rFonts w:asciiTheme="minorHAnsi" w:eastAsiaTheme="minorEastAsia" w:hAnsiTheme="minorHAnsi" w:cstheme="minorBidi"/>
          <w:color w:val="auto"/>
          <w:kern w:val="2"/>
          <w14:ligatures w14:val="standardContextual"/>
        </w:rPr>
      </w:pPr>
      <w:hyperlink w:anchor="_Toc233033052" w:history="1">
        <w:r w:rsidRPr="00A544BA">
          <w:rPr>
            <w:rStyle w:val="Hyperlink"/>
          </w:rPr>
          <w:t>23.</w:t>
        </w:r>
        <w:r>
          <w:rPr>
            <w:rFonts w:asciiTheme="minorHAnsi" w:eastAsiaTheme="minorEastAsia" w:hAnsiTheme="minorHAnsi" w:cstheme="minorBidi"/>
            <w:color w:val="auto"/>
            <w:kern w:val="2"/>
            <w14:ligatures w14:val="standardContextual"/>
          </w:rPr>
          <w:tab/>
        </w:r>
        <w:r w:rsidRPr="00A544BA">
          <w:rPr>
            <w:rStyle w:val="Hyperlink"/>
          </w:rPr>
          <w:t>Public Bid Readings</w:t>
        </w:r>
        <w:r>
          <w:rPr>
            <w:webHidden/>
          </w:rPr>
          <w:tab/>
        </w:r>
        <w:r>
          <w:rPr>
            <w:webHidden/>
          </w:rPr>
          <w:fldChar w:fldCharType="begin"/>
        </w:r>
        <w:r>
          <w:rPr>
            <w:webHidden/>
          </w:rPr>
          <w:instrText xml:space="preserve"> PAGEREF _Toc233033052 \h </w:instrText>
        </w:r>
        <w:r>
          <w:rPr>
            <w:webHidden/>
          </w:rPr>
        </w:r>
        <w:r>
          <w:rPr>
            <w:webHidden/>
          </w:rPr>
          <w:fldChar w:fldCharType="separate"/>
        </w:r>
        <w:r>
          <w:rPr>
            <w:webHidden/>
          </w:rPr>
          <w:t>14</w:t>
        </w:r>
        <w:r>
          <w:rPr>
            <w:webHidden/>
          </w:rPr>
          <w:fldChar w:fldCharType="end"/>
        </w:r>
      </w:hyperlink>
    </w:p>
    <w:p w14:paraId="2F15544B" w14:textId="726C6C9F" w:rsidR="00204F3B" w:rsidRDefault="00204F3B">
      <w:pPr>
        <w:pStyle w:val="TOC2"/>
        <w:rPr>
          <w:rFonts w:asciiTheme="minorHAnsi" w:eastAsiaTheme="minorEastAsia" w:hAnsiTheme="minorHAnsi" w:cstheme="minorBidi"/>
          <w:iCs w:val="0"/>
          <w:kern w:val="2"/>
          <w14:ligatures w14:val="standardContextual"/>
        </w:rPr>
      </w:pPr>
      <w:hyperlink w:anchor="_Toc233033053" w:history="1">
        <w:r w:rsidRPr="00A544BA">
          <w:rPr>
            <w:rStyle w:val="Hyperlink"/>
          </w:rPr>
          <w:t>ATTACHMENT 1 - BID SUBMISSION COVER LETTER</w:t>
        </w:r>
        <w:r>
          <w:rPr>
            <w:webHidden/>
          </w:rPr>
          <w:tab/>
        </w:r>
        <w:r>
          <w:rPr>
            <w:webHidden/>
          </w:rPr>
          <w:fldChar w:fldCharType="begin"/>
        </w:r>
        <w:r>
          <w:rPr>
            <w:webHidden/>
          </w:rPr>
          <w:instrText xml:space="preserve"> PAGEREF _Toc233033053 \h </w:instrText>
        </w:r>
        <w:r>
          <w:rPr>
            <w:webHidden/>
          </w:rPr>
        </w:r>
        <w:r>
          <w:rPr>
            <w:webHidden/>
          </w:rPr>
          <w:fldChar w:fldCharType="separate"/>
        </w:r>
        <w:r>
          <w:rPr>
            <w:webHidden/>
          </w:rPr>
          <w:t>15</w:t>
        </w:r>
        <w:r>
          <w:rPr>
            <w:webHidden/>
          </w:rPr>
          <w:fldChar w:fldCharType="end"/>
        </w:r>
      </w:hyperlink>
    </w:p>
    <w:p w14:paraId="604F8594" w14:textId="63BEBF8D" w:rsidR="00204F3B" w:rsidRDefault="00204F3B">
      <w:pPr>
        <w:pStyle w:val="TOC2"/>
        <w:rPr>
          <w:rFonts w:asciiTheme="minorHAnsi" w:eastAsiaTheme="minorEastAsia" w:hAnsiTheme="minorHAnsi" w:cstheme="minorBidi"/>
          <w:iCs w:val="0"/>
          <w:kern w:val="2"/>
          <w14:ligatures w14:val="standardContextual"/>
        </w:rPr>
      </w:pPr>
      <w:hyperlink w:anchor="_Toc233033054" w:history="1">
        <w:r w:rsidRPr="00A544BA">
          <w:rPr>
            <w:rStyle w:val="Hyperlink"/>
          </w:rPr>
          <w:t xml:space="preserve">ATTACHMENT 2 </w:t>
        </w:r>
        <w:r w:rsidRPr="00A544BA">
          <w:rPr>
            <w:rStyle w:val="Hyperlink"/>
            <w:bCs/>
          </w:rPr>
          <w:t>–</w:t>
        </w:r>
        <w:r w:rsidRPr="00A544BA">
          <w:rPr>
            <w:rStyle w:val="Hyperlink"/>
          </w:rPr>
          <w:t xml:space="preserve"> NARRATIVE RESPONSE</w:t>
        </w:r>
        <w:r>
          <w:rPr>
            <w:webHidden/>
          </w:rPr>
          <w:tab/>
        </w:r>
        <w:r>
          <w:rPr>
            <w:webHidden/>
          </w:rPr>
          <w:fldChar w:fldCharType="begin"/>
        </w:r>
        <w:r>
          <w:rPr>
            <w:webHidden/>
          </w:rPr>
          <w:instrText xml:space="preserve"> PAGEREF _Toc233033054 \h </w:instrText>
        </w:r>
        <w:r>
          <w:rPr>
            <w:webHidden/>
          </w:rPr>
        </w:r>
        <w:r>
          <w:rPr>
            <w:webHidden/>
          </w:rPr>
          <w:fldChar w:fldCharType="separate"/>
        </w:r>
        <w:r>
          <w:rPr>
            <w:webHidden/>
          </w:rPr>
          <w:t>16</w:t>
        </w:r>
        <w:r>
          <w:rPr>
            <w:webHidden/>
          </w:rPr>
          <w:fldChar w:fldCharType="end"/>
        </w:r>
      </w:hyperlink>
    </w:p>
    <w:p w14:paraId="65C471C7" w14:textId="27AF6F22" w:rsidR="00204F3B" w:rsidRDefault="00204F3B">
      <w:pPr>
        <w:pStyle w:val="TOC2"/>
        <w:rPr>
          <w:rFonts w:asciiTheme="minorHAnsi" w:eastAsiaTheme="minorEastAsia" w:hAnsiTheme="minorHAnsi" w:cstheme="minorBidi"/>
          <w:iCs w:val="0"/>
          <w:kern w:val="2"/>
          <w14:ligatures w14:val="standardContextual"/>
        </w:rPr>
      </w:pPr>
      <w:hyperlink w:anchor="_Toc233033055" w:history="1">
        <w:r w:rsidRPr="00A544BA">
          <w:rPr>
            <w:rStyle w:val="Hyperlink"/>
          </w:rPr>
          <w:t>ATTACHMENT 3 - BIDDER DECLARATION</w:t>
        </w:r>
        <w:r>
          <w:rPr>
            <w:webHidden/>
          </w:rPr>
          <w:tab/>
        </w:r>
        <w:r>
          <w:rPr>
            <w:webHidden/>
          </w:rPr>
          <w:fldChar w:fldCharType="begin"/>
        </w:r>
        <w:r>
          <w:rPr>
            <w:webHidden/>
          </w:rPr>
          <w:instrText xml:space="preserve"> PAGEREF _Toc233033055 \h </w:instrText>
        </w:r>
        <w:r>
          <w:rPr>
            <w:webHidden/>
          </w:rPr>
        </w:r>
        <w:r>
          <w:rPr>
            <w:webHidden/>
          </w:rPr>
          <w:fldChar w:fldCharType="separate"/>
        </w:r>
        <w:r>
          <w:rPr>
            <w:webHidden/>
          </w:rPr>
          <w:t>17</w:t>
        </w:r>
        <w:r>
          <w:rPr>
            <w:webHidden/>
          </w:rPr>
          <w:fldChar w:fldCharType="end"/>
        </w:r>
      </w:hyperlink>
    </w:p>
    <w:p w14:paraId="3C4DD887" w14:textId="13D5586C" w:rsidR="00204F3B" w:rsidRDefault="00204F3B">
      <w:pPr>
        <w:pStyle w:val="TOC2"/>
        <w:rPr>
          <w:rFonts w:asciiTheme="minorHAnsi" w:eastAsiaTheme="minorEastAsia" w:hAnsiTheme="minorHAnsi" w:cstheme="minorBidi"/>
          <w:iCs w:val="0"/>
          <w:kern w:val="2"/>
          <w14:ligatures w14:val="standardContextual"/>
        </w:rPr>
      </w:pPr>
      <w:hyperlink w:anchor="_Toc233033056" w:history="1">
        <w:r w:rsidRPr="00A544BA">
          <w:rPr>
            <w:rStyle w:val="Hyperlink"/>
          </w:rPr>
          <w:t xml:space="preserve">ATTACHMENT 4 - </w:t>
        </w:r>
        <w:r w:rsidRPr="00A544BA">
          <w:rPr>
            <w:rStyle w:val="Hyperlink"/>
            <w:rFonts w:cs="Arial"/>
          </w:rPr>
          <w:t>PAYEE DATA RECORD</w:t>
        </w:r>
        <w:r>
          <w:rPr>
            <w:webHidden/>
          </w:rPr>
          <w:tab/>
        </w:r>
        <w:r>
          <w:rPr>
            <w:webHidden/>
          </w:rPr>
          <w:fldChar w:fldCharType="begin"/>
        </w:r>
        <w:r>
          <w:rPr>
            <w:webHidden/>
          </w:rPr>
          <w:instrText xml:space="preserve"> PAGEREF _Toc233033056 \h </w:instrText>
        </w:r>
        <w:r>
          <w:rPr>
            <w:webHidden/>
          </w:rPr>
        </w:r>
        <w:r>
          <w:rPr>
            <w:webHidden/>
          </w:rPr>
          <w:fldChar w:fldCharType="separate"/>
        </w:r>
        <w:r>
          <w:rPr>
            <w:webHidden/>
          </w:rPr>
          <w:t>18</w:t>
        </w:r>
        <w:r>
          <w:rPr>
            <w:webHidden/>
          </w:rPr>
          <w:fldChar w:fldCharType="end"/>
        </w:r>
      </w:hyperlink>
    </w:p>
    <w:p w14:paraId="117888D7" w14:textId="7D38CC6E" w:rsidR="00204F3B" w:rsidRDefault="00204F3B">
      <w:pPr>
        <w:pStyle w:val="TOC2"/>
        <w:rPr>
          <w:rFonts w:asciiTheme="minorHAnsi" w:eastAsiaTheme="minorEastAsia" w:hAnsiTheme="minorHAnsi" w:cstheme="minorBidi"/>
          <w:iCs w:val="0"/>
          <w:kern w:val="2"/>
          <w14:ligatures w14:val="standardContextual"/>
        </w:rPr>
      </w:pPr>
      <w:hyperlink w:anchor="_Toc233033057" w:history="1">
        <w:r w:rsidRPr="00A544BA">
          <w:rPr>
            <w:rStyle w:val="Hyperlink"/>
          </w:rPr>
          <w:t>ATTACHMENT 5A - IRAN CONTRACTING ACT CERTIFICATION</w:t>
        </w:r>
        <w:r>
          <w:rPr>
            <w:webHidden/>
          </w:rPr>
          <w:tab/>
        </w:r>
        <w:r>
          <w:rPr>
            <w:webHidden/>
          </w:rPr>
          <w:fldChar w:fldCharType="begin"/>
        </w:r>
        <w:r>
          <w:rPr>
            <w:webHidden/>
          </w:rPr>
          <w:instrText xml:space="preserve"> PAGEREF _Toc233033057 \h </w:instrText>
        </w:r>
        <w:r>
          <w:rPr>
            <w:webHidden/>
          </w:rPr>
        </w:r>
        <w:r>
          <w:rPr>
            <w:webHidden/>
          </w:rPr>
          <w:fldChar w:fldCharType="separate"/>
        </w:r>
        <w:r>
          <w:rPr>
            <w:webHidden/>
          </w:rPr>
          <w:t>19</w:t>
        </w:r>
        <w:r>
          <w:rPr>
            <w:webHidden/>
          </w:rPr>
          <w:fldChar w:fldCharType="end"/>
        </w:r>
      </w:hyperlink>
    </w:p>
    <w:p w14:paraId="582652C1" w14:textId="4720AF21" w:rsidR="00204F3B" w:rsidRDefault="00204F3B">
      <w:pPr>
        <w:pStyle w:val="TOC2"/>
        <w:rPr>
          <w:rFonts w:asciiTheme="minorHAnsi" w:eastAsiaTheme="minorEastAsia" w:hAnsiTheme="minorHAnsi" w:cstheme="minorBidi"/>
          <w:iCs w:val="0"/>
          <w:kern w:val="2"/>
          <w14:ligatures w14:val="standardContextual"/>
        </w:rPr>
      </w:pPr>
      <w:hyperlink w:anchor="_Toc233033058" w:history="1">
        <w:r w:rsidRPr="00A544BA">
          <w:rPr>
            <w:rStyle w:val="Hyperlink"/>
          </w:rPr>
          <w:t>ATTACHMENT 5B - CALIFORNIA CIVIL RIGHTS LAWS ATTACHMENT</w:t>
        </w:r>
        <w:r>
          <w:rPr>
            <w:webHidden/>
          </w:rPr>
          <w:tab/>
        </w:r>
        <w:r>
          <w:rPr>
            <w:webHidden/>
          </w:rPr>
          <w:fldChar w:fldCharType="begin"/>
        </w:r>
        <w:r>
          <w:rPr>
            <w:webHidden/>
          </w:rPr>
          <w:instrText xml:space="preserve"> PAGEREF _Toc233033058 \h </w:instrText>
        </w:r>
        <w:r>
          <w:rPr>
            <w:webHidden/>
          </w:rPr>
        </w:r>
        <w:r>
          <w:rPr>
            <w:webHidden/>
          </w:rPr>
          <w:fldChar w:fldCharType="separate"/>
        </w:r>
        <w:r>
          <w:rPr>
            <w:webHidden/>
          </w:rPr>
          <w:t>20</w:t>
        </w:r>
        <w:r>
          <w:rPr>
            <w:webHidden/>
          </w:rPr>
          <w:fldChar w:fldCharType="end"/>
        </w:r>
      </w:hyperlink>
    </w:p>
    <w:p w14:paraId="5141AE39" w14:textId="1EE1255B" w:rsidR="00204F3B" w:rsidRDefault="00204F3B">
      <w:pPr>
        <w:pStyle w:val="TOC2"/>
        <w:rPr>
          <w:rFonts w:asciiTheme="minorHAnsi" w:eastAsiaTheme="minorEastAsia" w:hAnsiTheme="minorHAnsi" w:cstheme="minorBidi"/>
          <w:iCs w:val="0"/>
          <w:kern w:val="2"/>
          <w14:ligatures w14:val="standardContextual"/>
        </w:rPr>
      </w:pPr>
      <w:hyperlink w:anchor="_Toc233033059" w:history="1">
        <w:r w:rsidRPr="00A544BA">
          <w:rPr>
            <w:rStyle w:val="Hyperlink"/>
          </w:rPr>
          <w:t xml:space="preserve">ATTACHMENT 6 - </w:t>
        </w:r>
        <w:r w:rsidRPr="00A544BA">
          <w:rPr>
            <w:rStyle w:val="Hyperlink"/>
            <w:rFonts w:cs="Arial"/>
          </w:rPr>
          <w:t>PROOF OF INSURANCE</w:t>
        </w:r>
        <w:r>
          <w:rPr>
            <w:webHidden/>
          </w:rPr>
          <w:tab/>
        </w:r>
        <w:r>
          <w:rPr>
            <w:webHidden/>
          </w:rPr>
          <w:fldChar w:fldCharType="begin"/>
        </w:r>
        <w:r>
          <w:rPr>
            <w:webHidden/>
          </w:rPr>
          <w:instrText xml:space="preserve"> PAGEREF _Toc233033059 \h </w:instrText>
        </w:r>
        <w:r>
          <w:rPr>
            <w:webHidden/>
          </w:rPr>
        </w:r>
        <w:r>
          <w:rPr>
            <w:webHidden/>
          </w:rPr>
          <w:fldChar w:fldCharType="separate"/>
        </w:r>
        <w:r>
          <w:rPr>
            <w:webHidden/>
          </w:rPr>
          <w:t>21</w:t>
        </w:r>
        <w:r>
          <w:rPr>
            <w:webHidden/>
          </w:rPr>
          <w:fldChar w:fldCharType="end"/>
        </w:r>
      </w:hyperlink>
    </w:p>
    <w:p w14:paraId="5FC5A110" w14:textId="6F9EB827" w:rsidR="00204F3B" w:rsidRDefault="00204F3B">
      <w:pPr>
        <w:pStyle w:val="TOC2"/>
        <w:rPr>
          <w:rFonts w:asciiTheme="minorHAnsi" w:eastAsiaTheme="minorEastAsia" w:hAnsiTheme="minorHAnsi" w:cstheme="minorBidi"/>
          <w:iCs w:val="0"/>
          <w:kern w:val="2"/>
          <w14:ligatures w14:val="standardContextual"/>
        </w:rPr>
      </w:pPr>
      <w:hyperlink w:anchor="_Toc233033060" w:history="1">
        <w:r w:rsidRPr="00A544BA">
          <w:rPr>
            <w:rStyle w:val="Hyperlink"/>
          </w:rPr>
          <w:t xml:space="preserve">ATTACHMENT 7 – </w:t>
        </w:r>
        <w:r w:rsidRPr="00A544BA">
          <w:rPr>
            <w:rStyle w:val="Hyperlink"/>
            <w:rFonts w:cs="Arial"/>
          </w:rPr>
          <w:t>BIDDER REFERENCES</w:t>
        </w:r>
        <w:r>
          <w:rPr>
            <w:webHidden/>
          </w:rPr>
          <w:tab/>
        </w:r>
        <w:r>
          <w:rPr>
            <w:webHidden/>
          </w:rPr>
          <w:fldChar w:fldCharType="begin"/>
        </w:r>
        <w:r>
          <w:rPr>
            <w:webHidden/>
          </w:rPr>
          <w:instrText xml:space="preserve"> PAGEREF _Toc233033060 \h </w:instrText>
        </w:r>
        <w:r>
          <w:rPr>
            <w:webHidden/>
          </w:rPr>
        </w:r>
        <w:r>
          <w:rPr>
            <w:webHidden/>
          </w:rPr>
          <w:fldChar w:fldCharType="separate"/>
        </w:r>
        <w:r>
          <w:rPr>
            <w:webHidden/>
          </w:rPr>
          <w:t>22</w:t>
        </w:r>
        <w:r>
          <w:rPr>
            <w:webHidden/>
          </w:rPr>
          <w:fldChar w:fldCharType="end"/>
        </w:r>
      </w:hyperlink>
    </w:p>
    <w:p w14:paraId="3BC0D348" w14:textId="553AEC8A" w:rsidR="00204F3B" w:rsidRDefault="00204F3B">
      <w:pPr>
        <w:pStyle w:val="TOC2"/>
        <w:rPr>
          <w:rFonts w:asciiTheme="minorHAnsi" w:eastAsiaTheme="minorEastAsia" w:hAnsiTheme="minorHAnsi" w:cstheme="minorBidi"/>
          <w:iCs w:val="0"/>
          <w:kern w:val="2"/>
          <w14:ligatures w14:val="standardContextual"/>
        </w:rPr>
      </w:pPr>
      <w:hyperlink w:anchor="_Toc233033061" w:history="1">
        <w:r w:rsidRPr="00A544BA">
          <w:rPr>
            <w:rStyle w:val="Hyperlink"/>
          </w:rPr>
          <w:t xml:space="preserve">ATTACHMENT 8 - </w:t>
        </w:r>
        <w:r w:rsidRPr="00A544BA">
          <w:rPr>
            <w:rStyle w:val="Hyperlink"/>
            <w:rFonts w:cs="Arial"/>
          </w:rPr>
          <w:t>COST SHEET</w:t>
        </w:r>
        <w:r>
          <w:rPr>
            <w:webHidden/>
          </w:rPr>
          <w:tab/>
        </w:r>
        <w:r>
          <w:rPr>
            <w:webHidden/>
          </w:rPr>
          <w:fldChar w:fldCharType="begin"/>
        </w:r>
        <w:r>
          <w:rPr>
            <w:webHidden/>
          </w:rPr>
          <w:instrText xml:space="preserve"> PAGEREF _Toc233033061 \h </w:instrText>
        </w:r>
        <w:r>
          <w:rPr>
            <w:webHidden/>
          </w:rPr>
        </w:r>
        <w:r>
          <w:rPr>
            <w:webHidden/>
          </w:rPr>
          <w:fldChar w:fldCharType="separate"/>
        </w:r>
        <w:r>
          <w:rPr>
            <w:webHidden/>
          </w:rPr>
          <w:t>24</w:t>
        </w:r>
        <w:r>
          <w:rPr>
            <w:webHidden/>
          </w:rPr>
          <w:fldChar w:fldCharType="end"/>
        </w:r>
      </w:hyperlink>
    </w:p>
    <w:p w14:paraId="53A56099" w14:textId="1C29C3E2" w:rsidR="00204F3B" w:rsidRDefault="00204F3B">
      <w:pPr>
        <w:pStyle w:val="TOC2"/>
        <w:rPr>
          <w:rFonts w:asciiTheme="minorHAnsi" w:eastAsiaTheme="minorEastAsia" w:hAnsiTheme="minorHAnsi" w:cstheme="minorBidi"/>
          <w:iCs w:val="0"/>
          <w:kern w:val="2"/>
          <w14:ligatures w14:val="standardContextual"/>
        </w:rPr>
      </w:pPr>
      <w:hyperlink w:anchor="_Toc233033085" w:history="1">
        <w:r w:rsidRPr="00A544BA">
          <w:rPr>
            <w:rStyle w:val="Hyperlink"/>
          </w:rPr>
          <w:t xml:space="preserve">ATTACHMENT 9 – </w:t>
        </w:r>
        <w:r w:rsidRPr="00A544BA">
          <w:rPr>
            <w:rStyle w:val="Hyperlink"/>
            <w:rFonts w:cs="Arial"/>
          </w:rPr>
          <w:t>SAMPLE CONTRACT</w:t>
        </w:r>
        <w:r>
          <w:rPr>
            <w:webHidden/>
          </w:rPr>
          <w:tab/>
        </w:r>
        <w:r>
          <w:rPr>
            <w:webHidden/>
          </w:rPr>
          <w:fldChar w:fldCharType="begin"/>
        </w:r>
        <w:r>
          <w:rPr>
            <w:webHidden/>
          </w:rPr>
          <w:instrText xml:space="preserve"> PAGEREF _Toc233033085 \h </w:instrText>
        </w:r>
        <w:r>
          <w:rPr>
            <w:webHidden/>
          </w:rPr>
        </w:r>
        <w:r>
          <w:rPr>
            <w:webHidden/>
          </w:rPr>
          <w:fldChar w:fldCharType="separate"/>
        </w:r>
        <w:r>
          <w:rPr>
            <w:webHidden/>
          </w:rPr>
          <w:t>27</w:t>
        </w:r>
        <w:r>
          <w:rPr>
            <w:webHidden/>
          </w:rPr>
          <w:fldChar w:fldCharType="end"/>
        </w:r>
      </w:hyperlink>
    </w:p>
    <w:p w14:paraId="318DDDA8" w14:textId="204EB656" w:rsidR="001D311F" w:rsidRPr="00054F87" w:rsidRDefault="00950A24" w:rsidP="00900CBF">
      <w:pPr>
        <w:rPr>
          <w:rFonts w:cs="Arial"/>
          <w:bCs/>
        </w:rPr>
        <w:sectPr w:rsidR="001D311F" w:rsidRPr="00054F87" w:rsidSect="00184F6C">
          <w:footerReference w:type="default" r:id="rId16"/>
          <w:pgSz w:w="12240" w:h="15840"/>
          <w:pgMar w:top="90" w:right="630" w:bottom="630" w:left="450" w:header="432" w:footer="432" w:gutter="0"/>
          <w:cols w:space="720"/>
          <w:docGrid w:linePitch="360"/>
        </w:sectPr>
      </w:pPr>
      <w:r w:rsidRPr="00BC6949">
        <w:rPr>
          <w:rFonts w:cs="Arial"/>
          <w:bCs/>
          <w:noProof/>
          <w14:scene3d>
            <w14:camera w14:prst="orthographicFront"/>
            <w14:lightRig w14:rig="threePt" w14:dir="t">
              <w14:rot w14:lat="0" w14:lon="0" w14:rev="0"/>
            </w14:lightRig>
          </w14:scene3d>
        </w:rPr>
        <w:fldChar w:fldCharType="end"/>
      </w:r>
    </w:p>
    <w:p w14:paraId="5CE4D08C" w14:textId="25C2C837" w:rsidR="00900CBF" w:rsidRPr="00054F87" w:rsidRDefault="00900CBF" w:rsidP="00900CBF">
      <w:pPr>
        <w:rPr>
          <w:rFonts w:cs="Arial"/>
        </w:rPr>
      </w:pPr>
    </w:p>
    <w:p w14:paraId="090BD563" w14:textId="7A81A8B1" w:rsidR="00626526" w:rsidRPr="00054F87" w:rsidRDefault="00712D22" w:rsidP="00F83EB8">
      <w:pPr>
        <w:pStyle w:val="Heading1"/>
      </w:pPr>
      <w:bookmarkStart w:id="5" w:name="_Toc233033012"/>
      <w:r w:rsidRPr="00054F87">
        <w:t>Scope</w:t>
      </w:r>
      <w:bookmarkEnd w:id="1"/>
      <w:bookmarkEnd w:id="2"/>
      <w:bookmarkEnd w:id="3"/>
      <w:bookmarkEnd w:id="4"/>
      <w:bookmarkEnd w:id="5"/>
    </w:p>
    <w:p w14:paraId="6DE28201" w14:textId="31CC2F5A" w:rsidR="00334053" w:rsidRPr="00CE1CBC" w:rsidRDefault="009D5FD0" w:rsidP="00420369">
      <w:pPr>
        <w:pStyle w:val="ListParagraph"/>
        <w:ind w:left="533"/>
        <w:contextualSpacing w:val="0"/>
        <w:jc w:val="both"/>
        <w:rPr>
          <w:rFonts w:cs="Arial"/>
        </w:rPr>
      </w:pPr>
      <w:r w:rsidRPr="00054F87">
        <w:rPr>
          <w:rFonts w:cs="Arial"/>
        </w:rPr>
        <w:t>Th</w:t>
      </w:r>
      <w:r w:rsidR="004E05A0" w:rsidRPr="00054F87">
        <w:rPr>
          <w:rFonts w:cs="Arial"/>
        </w:rPr>
        <w:t xml:space="preserve">is Invitation for </w:t>
      </w:r>
      <w:r w:rsidR="004E05A0" w:rsidRPr="00B25A11">
        <w:rPr>
          <w:rFonts w:cs="Arial"/>
        </w:rPr>
        <w:t xml:space="preserve">Bid </w:t>
      </w:r>
      <w:r w:rsidR="006D6BA3" w:rsidRPr="0088108A">
        <w:rPr>
          <w:rFonts w:cs="Arial"/>
        </w:rPr>
        <w:t>IFB</w:t>
      </w:r>
      <w:r w:rsidR="004E05A0" w:rsidRPr="00B25A11">
        <w:rPr>
          <w:rFonts w:cs="Arial"/>
        </w:rPr>
        <w:t xml:space="preserve"> is </w:t>
      </w:r>
      <w:r w:rsidR="003D0169">
        <w:rPr>
          <w:rFonts w:cs="Arial"/>
        </w:rPr>
        <w:t>being</w:t>
      </w:r>
      <w:r w:rsidR="00833345" w:rsidRPr="00B25A11">
        <w:rPr>
          <w:rFonts w:cs="Arial"/>
        </w:rPr>
        <w:t xml:space="preserve"> </w:t>
      </w:r>
      <w:r w:rsidR="00F963BC">
        <w:rPr>
          <w:rFonts w:cs="Arial"/>
        </w:rPr>
        <w:t xml:space="preserve">offered by </w:t>
      </w:r>
      <w:r w:rsidRPr="00B25A11">
        <w:rPr>
          <w:rFonts w:cs="Arial"/>
        </w:rPr>
        <w:t xml:space="preserve">State of California, Department of General Services, </w:t>
      </w:r>
      <w:r w:rsidR="00DF0F25">
        <w:rPr>
          <w:rFonts w:cs="Arial"/>
        </w:rPr>
        <w:t>Facilities Management Division (FMD)</w:t>
      </w:r>
      <w:r w:rsidR="00B86AEA">
        <w:rPr>
          <w:rFonts w:cs="Arial"/>
        </w:rPr>
        <w:t xml:space="preserve"> to obtain</w:t>
      </w:r>
      <w:r w:rsidR="00671586">
        <w:rPr>
          <w:rFonts w:cs="Arial"/>
        </w:rPr>
        <w:t xml:space="preserve"> </w:t>
      </w:r>
      <w:r w:rsidRPr="00B25A11">
        <w:rPr>
          <w:rFonts w:cs="Arial"/>
        </w:rPr>
        <w:t>(</w:t>
      </w:r>
      <w:r w:rsidR="00833345" w:rsidRPr="00B25A11">
        <w:rPr>
          <w:rFonts w:cs="Arial"/>
        </w:rPr>
        <w:t>OBAS</w:t>
      </w:r>
      <w:r w:rsidRPr="00B25A11">
        <w:rPr>
          <w:rFonts w:cs="Arial"/>
        </w:rPr>
        <w:t>)</w:t>
      </w:r>
      <w:r w:rsidR="00B25A11">
        <w:rPr>
          <w:rFonts w:cs="Arial"/>
        </w:rPr>
        <w:t xml:space="preserve"> </w:t>
      </w:r>
      <w:r w:rsidR="00626526" w:rsidRPr="00B25A11">
        <w:rPr>
          <w:rFonts w:cs="Arial"/>
        </w:rPr>
        <w:t>for</w:t>
      </w:r>
      <w:r w:rsidR="00626526" w:rsidRPr="00B25A11">
        <w:rPr>
          <w:rFonts w:cs="Arial"/>
          <w:color w:val="000000"/>
        </w:rPr>
        <w:t xml:space="preserve"> </w:t>
      </w:r>
      <w:r w:rsidR="00637D7E" w:rsidRPr="00B25A11">
        <w:rPr>
          <w:rFonts w:cs="Arial"/>
          <w:color w:val="000000"/>
        </w:rPr>
        <w:t>access control</w:t>
      </w:r>
      <w:r w:rsidR="00637D7E">
        <w:rPr>
          <w:rFonts w:cs="Arial"/>
          <w:color w:val="000000"/>
        </w:rPr>
        <w:t xml:space="preserve"> and security maintenance services</w:t>
      </w:r>
      <w:r w:rsidR="00E949CA">
        <w:rPr>
          <w:rFonts w:cs="Arial"/>
          <w:color w:val="000000"/>
        </w:rPr>
        <w:t xml:space="preserve"> for a </w:t>
      </w:r>
      <w:r w:rsidR="00671586">
        <w:rPr>
          <w:rFonts w:cs="Arial"/>
          <w:color w:val="000000"/>
        </w:rPr>
        <w:t>state-owned</w:t>
      </w:r>
      <w:r w:rsidR="00E949CA">
        <w:rPr>
          <w:rFonts w:cs="Arial"/>
          <w:color w:val="000000"/>
        </w:rPr>
        <w:t xml:space="preserve"> building</w:t>
      </w:r>
      <w:r w:rsidR="00B74661">
        <w:rPr>
          <w:rFonts w:cs="Arial"/>
          <w:color w:val="000000"/>
        </w:rPr>
        <w:t>.</w:t>
      </w:r>
    </w:p>
    <w:p w14:paraId="3F969F96" w14:textId="107522CC" w:rsidR="00F45B54" w:rsidRPr="00054F87" w:rsidRDefault="00F45B54" w:rsidP="003F6926">
      <w:pPr>
        <w:ind w:right="180"/>
        <w:jc w:val="both"/>
        <w:rPr>
          <w:rFonts w:cs="Arial"/>
        </w:rPr>
      </w:pPr>
    </w:p>
    <w:p w14:paraId="534773F1" w14:textId="611CEB25" w:rsidR="00BA496A" w:rsidRPr="00054F87" w:rsidRDefault="00712D22" w:rsidP="00F83EB8">
      <w:pPr>
        <w:pStyle w:val="Heading1"/>
      </w:pPr>
      <w:bookmarkStart w:id="6" w:name="_Toc188363589"/>
      <w:bookmarkStart w:id="7" w:name="_Toc233033013"/>
      <w:r w:rsidRPr="00054F87">
        <w:t>Key Action Dates</w:t>
      </w:r>
      <w:bookmarkEnd w:id="6"/>
      <w:bookmarkEnd w:id="7"/>
    </w:p>
    <w:p w14:paraId="3D019DE9" w14:textId="77777777" w:rsidR="00BA496A" w:rsidRPr="00054F87" w:rsidRDefault="00BA496A" w:rsidP="00420369">
      <w:pPr>
        <w:spacing w:after="120"/>
        <w:ind w:left="540"/>
        <w:jc w:val="both"/>
        <w:rPr>
          <w:rFonts w:cs="Arial"/>
        </w:rPr>
      </w:pPr>
      <w:r w:rsidRPr="00054F87">
        <w:rPr>
          <w:rFonts w:cs="Arial"/>
        </w:rPr>
        <w:t>Adherence to the following schedule of dates and times is required. If the State finds it necessary to change any of these dates, it will be accomplished via addendum.</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580"/>
        <w:gridCol w:w="3780"/>
      </w:tblGrid>
      <w:tr w:rsidR="00A84A64" w:rsidRPr="00054F87" w14:paraId="7FE565C8" w14:textId="77777777" w:rsidTr="00CC07A9">
        <w:trPr>
          <w:trHeight w:val="289"/>
          <w:jc w:val="center"/>
        </w:trPr>
        <w:tc>
          <w:tcPr>
            <w:tcW w:w="5580" w:type="dxa"/>
            <w:tcBorders>
              <w:top w:val="single" w:sz="4" w:space="0" w:color="auto"/>
              <w:left w:val="nil"/>
            </w:tcBorders>
            <w:shd w:val="clear" w:color="auto" w:fill="DBE5F1" w:themeFill="accent1" w:themeFillTint="33"/>
          </w:tcPr>
          <w:p w14:paraId="47974471" w14:textId="44A3535E" w:rsidR="00A84A64" w:rsidRPr="00054F87" w:rsidRDefault="00A84A64" w:rsidP="002F742E">
            <w:pPr>
              <w:widowControl w:val="0"/>
              <w:autoSpaceDE w:val="0"/>
              <w:autoSpaceDN w:val="0"/>
              <w:spacing w:before="28" w:line="241" w:lineRule="exact"/>
              <w:ind w:left="360"/>
              <w:rPr>
                <w:rFonts w:eastAsia="Arial" w:cs="Arial"/>
                <w:b/>
              </w:rPr>
            </w:pPr>
            <w:r w:rsidRPr="00054F87">
              <w:rPr>
                <w:rFonts w:eastAsia="Arial" w:cs="Arial"/>
                <w:b/>
              </w:rPr>
              <w:t>KEY</w:t>
            </w:r>
            <w:r w:rsidRPr="00054F87">
              <w:rPr>
                <w:rFonts w:eastAsia="Arial" w:cs="Arial"/>
                <w:b/>
                <w:spacing w:val="-5"/>
              </w:rPr>
              <w:t xml:space="preserve"> </w:t>
            </w:r>
            <w:r w:rsidRPr="00054F87">
              <w:rPr>
                <w:rFonts w:eastAsia="Arial" w:cs="Arial"/>
                <w:b/>
              </w:rPr>
              <w:t>ACTION</w:t>
            </w:r>
          </w:p>
        </w:tc>
        <w:tc>
          <w:tcPr>
            <w:tcW w:w="3780" w:type="dxa"/>
            <w:tcBorders>
              <w:top w:val="single" w:sz="4" w:space="0" w:color="auto"/>
              <w:bottom w:val="single" w:sz="2" w:space="0" w:color="auto"/>
              <w:right w:val="nil"/>
            </w:tcBorders>
            <w:shd w:val="clear" w:color="auto" w:fill="DBE5F1" w:themeFill="accent1" w:themeFillTint="33"/>
          </w:tcPr>
          <w:p w14:paraId="11297E77" w14:textId="2098C091" w:rsidR="00A84A64" w:rsidRPr="00054F87" w:rsidRDefault="00A84A64" w:rsidP="00A84A64">
            <w:pPr>
              <w:widowControl w:val="0"/>
              <w:autoSpaceDE w:val="0"/>
              <w:autoSpaceDN w:val="0"/>
              <w:spacing w:before="28" w:line="241" w:lineRule="exact"/>
              <w:ind w:left="360"/>
              <w:rPr>
                <w:rFonts w:eastAsia="Arial" w:cs="Arial"/>
                <w:b/>
                <w:spacing w:val="-4"/>
              </w:rPr>
            </w:pPr>
            <w:r w:rsidRPr="00054F87">
              <w:rPr>
                <w:rFonts w:eastAsia="Arial" w:cs="Arial"/>
                <w:b/>
                <w:spacing w:val="-4"/>
              </w:rPr>
              <w:t>DATE &amp; TIME</w:t>
            </w:r>
          </w:p>
        </w:tc>
      </w:tr>
      <w:tr w:rsidR="00BA496A" w:rsidRPr="00054F87" w14:paraId="53CA37C5" w14:textId="77777777" w:rsidTr="00CC07A9">
        <w:trPr>
          <w:trHeight w:val="347"/>
          <w:jc w:val="center"/>
        </w:trPr>
        <w:tc>
          <w:tcPr>
            <w:tcW w:w="5580" w:type="dxa"/>
            <w:tcBorders>
              <w:left w:val="nil"/>
            </w:tcBorders>
          </w:tcPr>
          <w:p w14:paraId="4C5B3ADB" w14:textId="063519D2" w:rsidR="00BA496A" w:rsidRPr="00F37C3F" w:rsidRDefault="00BA496A" w:rsidP="002F742E">
            <w:pPr>
              <w:widowControl w:val="0"/>
              <w:autoSpaceDE w:val="0"/>
              <w:autoSpaceDN w:val="0"/>
              <w:spacing w:before="37"/>
              <w:ind w:left="360" w:right="90"/>
              <w:rPr>
                <w:rFonts w:eastAsia="Arial" w:cs="Arial"/>
              </w:rPr>
            </w:pPr>
            <w:r w:rsidRPr="00F37C3F">
              <w:rPr>
                <w:rFonts w:eastAsia="Arial" w:cs="Arial"/>
              </w:rPr>
              <w:t>Release</w:t>
            </w:r>
            <w:r w:rsidRPr="00F37C3F">
              <w:rPr>
                <w:rFonts w:eastAsia="Arial" w:cs="Arial"/>
                <w:spacing w:val="-4"/>
              </w:rPr>
              <w:t xml:space="preserve"> </w:t>
            </w:r>
            <w:r w:rsidRPr="00F37C3F">
              <w:rPr>
                <w:rFonts w:eastAsia="Arial" w:cs="Arial"/>
              </w:rPr>
              <w:t>of</w:t>
            </w:r>
            <w:r w:rsidRPr="00F37C3F">
              <w:rPr>
                <w:rFonts w:eastAsia="Arial" w:cs="Arial"/>
                <w:spacing w:val="-2"/>
              </w:rPr>
              <w:t xml:space="preserve"> </w:t>
            </w:r>
            <w:r w:rsidR="006D6BA3" w:rsidRPr="00671586">
              <w:rPr>
                <w:rFonts w:eastAsia="Arial" w:cs="Arial"/>
                <w:spacing w:val="-5"/>
              </w:rPr>
              <w:t>IFB</w:t>
            </w:r>
          </w:p>
        </w:tc>
        <w:tc>
          <w:tcPr>
            <w:tcW w:w="3780" w:type="dxa"/>
            <w:tcBorders>
              <w:top w:val="single" w:sz="2" w:space="0" w:color="auto"/>
              <w:right w:val="nil"/>
            </w:tcBorders>
          </w:tcPr>
          <w:p w14:paraId="62EDB1C8" w14:textId="5CF5E8B1" w:rsidR="00BA496A" w:rsidRPr="00054F87" w:rsidRDefault="00BC4982" w:rsidP="00BA496A">
            <w:pPr>
              <w:widowControl w:val="0"/>
              <w:autoSpaceDE w:val="0"/>
              <w:autoSpaceDN w:val="0"/>
              <w:spacing w:before="37"/>
              <w:ind w:left="540"/>
              <w:rPr>
                <w:rFonts w:eastAsia="Arial" w:cs="Arial"/>
              </w:rPr>
            </w:pPr>
            <w:r>
              <w:rPr>
                <w:rFonts w:eastAsia="Arial" w:cs="Arial"/>
              </w:rPr>
              <w:t>6/24/2026</w:t>
            </w:r>
          </w:p>
        </w:tc>
      </w:tr>
      <w:tr w:rsidR="002F742E" w:rsidRPr="00054F87" w14:paraId="1A2AAF2C" w14:textId="77777777" w:rsidTr="00CC07A9">
        <w:trPr>
          <w:trHeight w:val="347"/>
          <w:jc w:val="center"/>
        </w:trPr>
        <w:tc>
          <w:tcPr>
            <w:tcW w:w="5580" w:type="dxa"/>
            <w:tcBorders>
              <w:left w:val="nil"/>
            </w:tcBorders>
          </w:tcPr>
          <w:p w14:paraId="7FF03A07" w14:textId="0A8D6BA8" w:rsidR="002F742E" w:rsidRPr="00DC19C3" w:rsidRDefault="002F742E" w:rsidP="002F742E">
            <w:pPr>
              <w:widowControl w:val="0"/>
              <w:autoSpaceDE w:val="0"/>
              <w:autoSpaceDN w:val="0"/>
              <w:spacing w:before="37"/>
              <w:ind w:left="360" w:right="90"/>
              <w:rPr>
                <w:rFonts w:eastAsia="Arial" w:cs="Arial"/>
              </w:rPr>
            </w:pPr>
            <w:r w:rsidRPr="00671586">
              <w:rPr>
                <w:rFonts w:eastAsia="Arial" w:cs="Arial"/>
                <w:color w:val="000000" w:themeColor="text1"/>
              </w:rPr>
              <w:t xml:space="preserve">Non-Mandatory </w:t>
            </w:r>
            <w:r w:rsidR="00F37C3F" w:rsidRPr="00671586">
              <w:rPr>
                <w:rFonts w:eastAsia="Arial" w:cs="Arial"/>
                <w:color w:val="000000" w:themeColor="text1"/>
              </w:rPr>
              <w:t>Walkthrough</w:t>
            </w:r>
          </w:p>
        </w:tc>
        <w:tc>
          <w:tcPr>
            <w:tcW w:w="3780" w:type="dxa"/>
            <w:tcBorders>
              <w:top w:val="single" w:sz="2" w:space="0" w:color="auto"/>
              <w:right w:val="nil"/>
            </w:tcBorders>
          </w:tcPr>
          <w:p w14:paraId="3DEF2351" w14:textId="74120D46" w:rsidR="002F742E" w:rsidRPr="00054F87" w:rsidRDefault="003D7337" w:rsidP="00BA496A">
            <w:pPr>
              <w:widowControl w:val="0"/>
              <w:autoSpaceDE w:val="0"/>
              <w:autoSpaceDN w:val="0"/>
              <w:spacing w:before="37"/>
              <w:ind w:left="540"/>
              <w:rPr>
                <w:rFonts w:eastAsia="Arial" w:cs="Arial"/>
              </w:rPr>
            </w:pPr>
            <w:r>
              <w:rPr>
                <w:rFonts w:eastAsia="Arial" w:cs="Arial"/>
              </w:rPr>
              <w:t>7/1/2026 @ 10:00AM, PT</w:t>
            </w:r>
          </w:p>
        </w:tc>
      </w:tr>
      <w:tr w:rsidR="00BA496A" w:rsidRPr="00054F87" w14:paraId="77FD92C6" w14:textId="77777777" w:rsidTr="00CC07A9">
        <w:trPr>
          <w:trHeight w:val="311"/>
          <w:jc w:val="center"/>
        </w:trPr>
        <w:tc>
          <w:tcPr>
            <w:tcW w:w="5580" w:type="dxa"/>
            <w:tcBorders>
              <w:left w:val="nil"/>
            </w:tcBorders>
          </w:tcPr>
          <w:p w14:paraId="0FCA72E9" w14:textId="48EA759C" w:rsidR="00BA496A" w:rsidRPr="00054F87" w:rsidRDefault="00BA496A" w:rsidP="002F742E">
            <w:pPr>
              <w:widowControl w:val="0"/>
              <w:autoSpaceDE w:val="0"/>
              <w:autoSpaceDN w:val="0"/>
              <w:spacing w:before="28"/>
              <w:ind w:left="360" w:right="90"/>
              <w:rPr>
                <w:rFonts w:eastAsia="Arial" w:cs="Arial"/>
              </w:rPr>
            </w:pPr>
            <w:r w:rsidRPr="00054F87">
              <w:rPr>
                <w:rFonts w:eastAsia="Arial" w:cs="Arial"/>
              </w:rPr>
              <w:t>Last</w:t>
            </w:r>
            <w:r w:rsidRPr="00054F87">
              <w:rPr>
                <w:rFonts w:eastAsia="Arial" w:cs="Arial"/>
                <w:spacing w:val="-3"/>
              </w:rPr>
              <w:t xml:space="preserve"> </w:t>
            </w:r>
            <w:r w:rsidRPr="00054F87">
              <w:rPr>
                <w:rFonts w:eastAsia="Arial" w:cs="Arial"/>
              </w:rPr>
              <w:t>Day</w:t>
            </w:r>
            <w:r w:rsidRPr="00054F87">
              <w:rPr>
                <w:rFonts w:eastAsia="Arial" w:cs="Arial"/>
                <w:spacing w:val="-6"/>
              </w:rPr>
              <w:t xml:space="preserve"> </w:t>
            </w:r>
            <w:r w:rsidRPr="00054F87">
              <w:rPr>
                <w:rFonts w:eastAsia="Arial" w:cs="Arial"/>
              </w:rPr>
              <w:t>to</w:t>
            </w:r>
            <w:r w:rsidRPr="00054F87">
              <w:rPr>
                <w:rFonts w:eastAsia="Arial" w:cs="Arial"/>
                <w:spacing w:val="-6"/>
              </w:rPr>
              <w:t xml:space="preserve"> </w:t>
            </w:r>
            <w:r w:rsidRPr="00054F87">
              <w:rPr>
                <w:rFonts w:eastAsia="Arial" w:cs="Arial"/>
              </w:rPr>
              <w:t>Submit</w:t>
            </w:r>
            <w:r w:rsidRPr="00054F87">
              <w:rPr>
                <w:rFonts w:eastAsia="Arial" w:cs="Arial"/>
                <w:spacing w:val="-5"/>
              </w:rPr>
              <w:t xml:space="preserve"> </w:t>
            </w:r>
            <w:r w:rsidRPr="00054F87">
              <w:rPr>
                <w:rFonts w:eastAsia="Arial" w:cs="Arial"/>
              </w:rPr>
              <w:t>Questions</w:t>
            </w:r>
            <w:r w:rsidRPr="00054F87">
              <w:rPr>
                <w:rFonts w:eastAsia="Arial" w:cs="Arial"/>
                <w:spacing w:val="-3"/>
              </w:rPr>
              <w:t xml:space="preserve"> </w:t>
            </w:r>
          </w:p>
        </w:tc>
        <w:tc>
          <w:tcPr>
            <w:tcW w:w="3780" w:type="dxa"/>
            <w:tcBorders>
              <w:right w:val="nil"/>
            </w:tcBorders>
          </w:tcPr>
          <w:p w14:paraId="64A70F29" w14:textId="5B1DC0A5" w:rsidR="00BA496A" w:rsidRPr="00054F87" w:rsidRDefault="00AE5205" w:rsidP="00BA496A">
            <w:pPr>
              <w:widowControl w:val="0"/>
              <w:autoSpaceDE w:val="0"/>
              <w:autoSpaceDN w:val="0"/>
              <w:spacing w:before="28"/>
              <w:ind w:left="540"/>
              <w:rPr>
                <w:rFonts w:eastAsia="Arial" w:cs="Arial"/>
              </w:rPr>
            </w:pPr>
            <w:r>
              <w:rPr>
                <w:rFonts w:eastAsia="Arial" w:cs="Arial"/>
              </w:rPr>
              <w:t>7/2/2026 @ 5:00PM, PT</w:t>
            </w:r>
          </w:p>
        </w:tc>
      </w:tr>
      <w:tr w:rsidR="00BA496A" w:rsidRPr="00054F87" w14:paraId="6B685D8F" w14:textId="77777777" w:rsidTr="00CC07A9">
        <w:trPr>
          <w:trHeight w:val="309"/>
          <w:jc w:val="center"/>
        </w:trPr>
        <w:tc>
          <w:tcPr>
            <w:tcW w:w="5580" w:type="dxa"/>
            <w:tcBorders>
              <w:left w:val="nil"/>
            </w:tcBorders>
          </w:tcPr>
          <w:p w14:paraId="55F4B1EF" w14:textId="3C7DCE2B" w:rsidR="00BA496A" w:rsidRPr="00054F87" w:rsidRDefault="00BA496A" w:rsidP="002F742E">
            <w:pPr>
              <w:widowControl w:val="0"/>
              <w:autoSpaceDE w:val="0"/>
              <w:autoSpaceDN w:val="0"/>
              <w:spacing w:before="28"/>
              <w:ind w:left="360" w:right="90"/>
              <w:rPr>
                <w:rFonts w:eastAsia="Arial" w:cs="Arial"/>
              </w:rPr>
            </w:pPr>
            <w:r w:rsidRPr="00054F87">
              <w:rPr>
                <w:rFonts w:eastAsia="Arial" w:cs="Arial"/>
              </w:rPr>
              <w:t>Bid Due Date</w:t>
            </w:r>
            <w:r w:rsidRPr="00054F87">
              <w:rPr>
                <w:rFonts w:eastAsia="Arial" w:cs="Arial"/>
                <w:spacing w:val="-6"/>
              </w:rPr>
              <w:t xml:space="preserve"> </w:t>
            </w:r>
          </w:p>
        </w:tc>
        <w:tc>
          <w:tcPr>
            <w:tcW w:w="3780" w:type="dxa"/>
            <w:tcBorders>
              <w:right w:val="nil"/>
            </w:tcBorders>
          </w:tcPr>
          <w:p w14:paraId="275B0F58" w14:textId="36ABC60C" w:rsidR="00BA496A" w:rsidRPr="00054F87" w:rsidRDefault="00AE5205" w:rsidP="00BA496A">
            <w:pPr>
              <w:widowControl w:val="0"/>
              <w:autoSpaceDE w:val="0"/>
              <w:autoSpaceDN w:val="0"/>
              <w:spacing w:before="28"/>
              <w:ind w:left="540"/>
              <w:rPr>
                <w:rFonts w:eastAsia="Arial" w:cs="Arial"/>
              </w:rPr>
            </w:pPr>
            <w:r>
              <w:rPr>
                <w:rFonts w:eastAsia="Arial" w:cs="Arial"/>
              </w:rPr>
              <w:t>7</w:t>
            </w:r>
            <w:r w:rsidR="007714FC">
              <w:rPr>
                <w:rFonts w:eastAsia="Arial" w:cs="Arial"/>
              </w:rPr>
              <w:t>/22/2026 @ 2:00PM, PT</w:t>
            </w:r>
          </w:p>
        </w:tc>
      </w:tr>
      <w:tr w:rsidR="00BA496A" w:rsidRPr="00054F87" w14:paraId="63CE3F6B" w14:textId="77777777" w:rsidTr="00CC07A9">
        <w:trPr>
          <w:trHeight w:val="311"/>
          <w:jc w:val="center"/>
        </w:trPr>
        <w:tc>
          <w:tcPr>
            <w:tcW w:w="5580" w:type="dxa"/>
            <w:tcBorders>
              <w:left w:val="nil"/>
            </w:tcBorders>
          </w:tcPr>
          <w:p w14:paraId="0046267B" w14:textId="77777777" w:rsidR="00BA496A" w:rsidRDefault="00B74661" w:rsidP="002F742E">
            <w:pPr>
              <w:widowControl w:val="0"/>
              <w:autoSpaceDE w:val="0"/>
              <w:autoSpaceDN w:val="0"/>
              <w:spacing w:before="28"/>
              <w:ind w:left="360" w:right="90"/>
              <w:rPr>
                <w:rFonts w:eastAsia="Arial" w:cs="Arial"/>
              </w:rPr>
            </w:pPr>
            <w:r>
              <w:rPr>
                <w:rFonts w:eastAsia="Arial" w:cs="Arial"/>
              </w:rPr>
              <w:t xml:space="preserve">Public Bid </w:t>
            </w:r>
            <w:r w:rsidR="00590B6E">
              <w:rPr>
                <w:rFonts w:eastAsia="Arial" w:cs="Arial"/>
              </w:rPr>
              <w:t>Opening</w:t>
            </w:r>
          </w:p>
          <w:p w14:paraId="3F3FFCC9" w14:textId="72400206" w:rsidR="00E71FE6" w:rsidRDefault="00E71FE6" w:rsidP="002F742E">
            <w:pPr>
              <w:widowControl w:val="0"/>
              <w:autoSpaceDE w:val="0"/>
              <w:autoSpaceDN w:val="0"/>
              <w:spacing w:before="28"/>
              <w:ind w:left="360" w:right="90"/>
              <w:rPr>
                <w:rFonts w:eastAsia="Arial" w:cs="Arial"/>
              </w:rPr>
            </w:pPr>
            <w:r w:rsidRPr="00F752F2">
              <w:rPr>
                <w:rFonts w:eastAsia="Arial" w:cs="Arial"/>
                <w:i/>
                <w:iCs/>
              </w:rPr>
              <w:t>Teams Meeting Link:</w:t>
            </w:r>
            <w:r w:rsidR="00F752F2" w:rsidRPr="00F752F2">
              <w:rPr>
                <w:rFonts w:ascii="Segoe UI" w:hAnsi="Segoe UI" w:cs="Segoe UI"/>
                <w:i/>
                <w:iCs/>
                <w:color w:val="242424"/>
              </w:rPr>
              <w:t xml:space="preserve"> </w:t>
            </w:r>
            <w:hyperlink r:id="rId17" w:tooltip="Meeting join" w:history="1">
              <w:r w:rsidR="00F752F2" w:rsidRPr="00F752F2">
                <w:rPr>
                  <w:rStyle w:val="Hyperlink"/>
                  <w:rFonts w:eastAsia="Arial" w:cs="Arial"/>
                </w:rPr>
                <w:t>https://teams.microsoft.com/meet/212645902595621?p=0i5tqaLJRkwo4rGT9q</w:t>
              </w:r>
            </w:hyperlink>
          </w:p>
          <w:p w14:paraId="6B9657EC" w14:textId="3FAE1A27" w:rsidR="00E71FE6" w:rsidRPr="00F752F2" w:rsidRDefault="00E71FE6" w:rsidP="002F742E">
            <w:pPr>
              <w:widowControl w:val="0"/>
              <w:autoSpaceDE w:val="0"/>
              <w:autoSpaceDN w:val="0"/>
              <w:spacing w:before="28"/>
              <w:ind w:left="360" w:right="90"/>
              <w:rPr>
                <w:rFonts w:eastAsia="Arial" w:cs="Arial"/>
                <w:i/>
                <w:iCs/>
              </w:rPr>
            </w:pPr>
            <w:r w:rsidRPr="00F752F2">
              <w:rPr>
                <w:rFonts w:eastAsia="Arial" w:cs="Arial"/>
                <w:i/>
                <w:iCs/>
              </w:rPr>
              <w:t xml:space="preserve">Teams Meeting ID: </w:t>
            </w:r>
            <w:r w:rsidR="00F752F2" w:rsidRPr="00F752F2">
              <w:rPr>
                <w:rFonts w:eastAsia="Arial" w:cs="Arial"/>
                <w:i/>
                <w:iCs/>
              </w:rPr>
              <w:t>212 645 902 595 621</w:t>
            </w:r>
          </w:p>
          <w:p w14:paraId="668115B6" w14:textId="057CA35F" w:rsidR="00E71FE6" w:rsidRPr="00054F87" w:rsidRDefault="00E71FE6" w:rsidP="002F742E">
            <w:pPr>
              <w:widowControl w:val="0"/>
              <w:autoSpaceDE w:val="0"/>
              <w:autoSpaceDN w:val="0"/>
              <w:spacing w:before="28"/>
              <w:ind w:left="360" w:right="90"/>
              <w:rPr>
                <w:rFonts w:eastAsia="Arial" w:cs="Arial"/>
              </w:rPr>
            </w:pPr>
            <w:r w:rsidRPr="00F752F2">
              <w:rPr>
                <w:rFonts w:eastAsia="Arial" w:cs="Arial"/>
                <w:i/>
                <w:iCs/>
              </w:rPr>
              <w:t xml:space="preserve">Teams Passcode: </w:t>
            </w:r>
            <w:r w:rsidR="00F752F2" w:rsidRPr="00F752F2">
              <w:rPr>
                <w:rFonts w:eastAsia="Arial" w:cs="Arial"/>
                <w:i/>
                <w:iCs/>
              </w:rPr>
              <w:t>CY33bU6z</w:t>
            </w:r>
          </w:p>
        </w:tc>
        <w:tc>
          <w:tcPr>
            <w:tcW w:w="3780" w:type="dxa"/>
            <w:tcBorders>
              <w:right w:val="nil"/>
            </w:tcBorders>
          </w:tcPr>
          <w:p w14:paraId="012AD8DD" w14:textId="72F67D79" w:rsidR="00BA496A" w:rsidRPr="00054F87" w:rsidRDefault="007714FC" w:rsidP="00BA496A">
            <w:pPr>
              <w:widowControl w:val="0"/>
              <w:autoSpaceDE w:val="0"/>
              <w:autoSpaceDN w:val="0"/>
              <w:spacing w:before="28"/>
              <w:ind w:left="540"/>
              <w:rPr>
                <w:rFonts w:eastAsia="Arial" w:cs="Arial"/>
              </w:rPr>
            </w:pPr>
            <w:r>
              <w:rPr>
                <w:rFonts w:eastAsia="Arial" w:cs="Arial"/>
              </w:rPr>
              <w:t>7/23/2026 @ 3:00PM, PT</w:t>
            </w:r>
          </w:p>
        </w:tc>
      </w:tr>
    </w:tbl>
    <w:p w14:paraId="379812E6" w14:textId="77777777" w:rsidR="001E7171" w:rsidRPr="00054F87" w:rsidRDefault="001E7171" w:rsidP="003179F8">
      <w:pPr>
        <w:ind w:left="540" w:right="360"/>
        <w:jc w:val="both"/>
        <w:rPr>
          <w:rFonts w:cs="Arial"/>
          <w:bCs/>
          <w:iCs/>
        </w:rPr>
      </w:pPr>
    </w:p>
    <w:p w14:paraId="2F3ACE11" w14:textId="5A4CA113" w:rsidR="00A13086" w:rsidRDefault="00A13086" w:rsidP="00F83EB8">
      <w:pPr>
        <w:pStyle w:val="Heading1"/>
      </w:pPr>
      <w:bookmarkStart w:id="8" w:name="_Toc233033014"/>
      <w:r>
        <w:t>Bidder Minimum Requirements</w:t>
      </w:r>
      <w:bookmarkEnd w:id="8"/>
    </w:p>
    <w:p w14:paraId="6D1F826A" w14:textId="77777777" w:rsidR="00A13086" w:rsidRDefault="00A13086" w:rsidP="00A13086">
      <w:bookmarkStart w:id="9" w:name="_Toc188363590"/>
    </w:p>
    <w:p w14:paraId="001ADA91" w14:textId="77777777" w:rsidR="00A13086" w:rsidRDefault="00A13086" w:rsidP="00420369">
      <w:pPr>
        <w:pStyle w:val="Heading2"/>
        <w:ind w:left="1170"/>
        <w:jc w:val="both"/>
      </w:pPr>
      <w:bookmarkStart w:id="10" w:name="_Toc233033015"/>
      <w:r>
        <w:t>Licenses</w:t>
      </w:r>
      <w:bookmarkEnd w:id="10"/>
    </w:p>
    <w:p w14:paraId="213FACBE" w14:textId="34F2C654" w:rsidR="00A13086" w:rsidRDefault="00A13086" w:rsidP="00F23E56">
      <w:pPr>
        <w:shd w:val="clear" w:color="auto" w:fill="FFFFFF"/>
        <w:ind w:left="1170"/>
        <w:jc w:val="both"/>
      </w:pPr>
      <w:r w:rsidRPr="00054F87">
        <w:t xml:space="preserve">Bidders are required to submit the </w:t>
      </w:r>
      <w:r>
        <w:t>proof of the following license</w:t>
      </w:r>
      <w:r w:rsidR="00B15DDB">
        <w:t xml:space="preserve"> </w:t>
      </w:r>
      <w:r w:rsidRPr="00054F87">
        <w:t>with the bid response</w:t>
      </w:r>
      <w:r>
        <w:t>:</w:t>
      </w:r>
    </w:p>
    <w:p w14:paraId="22D2B41E" w14:textId="77777777" w:rsidR="00A13086" w:rsidRDefault="00A13086" w:rsidP="00420369">
      <w:pPr>
        <w:pStyle w:val="ListParagraph"/>
        <w:numPr>
          <w:ilvl w:val="0"/>
          <w:numId w:val="97"/>
        </w:numPr>
        <w:ind w:left="1530"/>
        <w:jc w:val="both"/>
      </w:pPr>
      <w:r w:rsidRPr="004A1857">
        <w:t>Class C-7, Low Voltage System license issued by the California Department of Consumer Affairs, Contractors State License Board.</w:t>
      </w:r>
    </w:p>
    <w:p w14:paraId="0854A284" w14:textId="77777777" w:rsidR="00A13086" w:rsidRDefault="00A13086" w:rsidP="00F23E56">
      <w:pPr>
        <w:shd w:val="clear" w:color="auto" w:fill="FFFFFF"/>
        <w:ind w:left="900"/>
        <w:jc w:val="both"/>
        <w:rPr>
          <w:rFonts w:cs="Arial"/>
          <w:color w:val="3B3A48"/>
        </w:rPr>
      </w:pPr>
    </w:p>
    <w:p w14:paraId="31EB5D99" w14:textId="77777777" w:rsidR="00A13086" w:rsidRDefault="00A13086" w:rsidP="00420369">
      <w:pPr>
        <w:pStyle w:val="Heading2"/>
        <w:ind w:left="1170"/>
        <w:jc w:val="both"/>
      </w:pPr>
      <w:bookmarkStart w:id="11" w:name="_Toc233033016"/>
      <w:r>
        <w:t>Insurance</w:t>
      </w:r>
      <w:bookmarkEnd w:id="11"/>
    </w:p>
    <w:p w14:paraId="2D72808A" w14:textId="77777777" w:rsidR="00A13086" w:rsidRDefault="00A13086" w:rsidP="00420369">
      <w:pPr>
        <w:ind w:left="1170"/>
        <w:jc w:val="both"/>
      </w:pPr>
      <w:r>
        <w:t>Bidders are required to submit current proof of insurance for the following:</w:t>
      </w:r>
    </w:p>
    <w:p w14:paraId="1CB9EC53" w14:textId="77777777" w:rsidR="00A13086" w:rsidRDefault="00A13086" w:rsidP="00420369">
      <w:pPr>
        <w:pStyle w:val="ListParagraph"/>
        <w:numPr>
          <w:ilvl w:val="0"/>
          <w:numId w:val="97"/>
        </w:numPr>
        <w:ind w:left="1620"/>
        <w:jc w:val="both"/>
      </w:pPr>
      <w:r>
        <w:t xml:space="preserve">General Liability </w:t>
      </w:r>
    </w:p>
    <w:p w14:paraId="23ABFCDA" w14:textId="77777777" w:rsidR="00A13086" w:rsidRDefault="00A13086" w:rsidP="00420369">
      <w:pPr>
        <w:pStyle w:val="ListParagraph"/>
        <w:numPr>
          <w:ilvl w:val="0"/>
          <w:numId w:val="97"/>
        </w:numPr>
        <w:ind w:left="1620"/>
        <w:jc w:val="both"/>
      </w:pPr>
      <w:r>
        <w:t>Commercial Automobile Insurance</w:t>
      </w:r>
    </w:p>
    <w:p w14:paraId="181002BA" w14:textId="77777777" w:rsidR="00A13086" w:rsidRDefault="00A13086" w:rsidP="00420369">
      <w:pPr>
        <w:pStyle w:val="ListParagraph"/>
        <w:numPr>
          <w:ilvl w:val="0"/>
          <w:numId w:val="97"/>
        </w:numPr>
        <w:ind w:left="1620"/>
        <w:jc w:val="both"/>
      </w:pPr>
      <w:r>
        <w:t>Worker’s Compensation</w:t>
      </w:r>
    </w:p>
    <w:p w14:paraId="394550A5" w14:textId="77777777" w:rsidR="00A13086" w:rsidRDefault="00A13086" w:rsidP="00420369">
      <w:pPr>
        <w:ind w:left="900"/>
        <w:jc w:val="both"/>
      </w:pPr>
    </w:p>
    <w:p w14:paraId="333390D3" w14:textId="0D130607" w:rsidR="00A13086" w:rsidRDefault="00A13086" w:rsidP="00420369">
      <w:pPr>
        <w:ind w:left="900"/>
        <w:jc w:val="both"/>
      </w:pPr>
      <w:r>
        <w:t>A certificate of insurance (COI) may be provided as proof of insurance.  The COI and/or proof of insurance documents must be submitted with the bid submission</w:t>
      </w:r>
      <w:r w:rsidR="00385A1F">
        <w:t xml:space="preserve"> as Attachment </w:t>
      </w:r>
      <w:r w:rsidR="00952FBA">
        <w:t>6</w:t>
      </w:r>
      <w:r w:rsidR="00385A1F">
        <w:t xml:space="preserve"> – Proof of Insurance</w:t>
      </w:r>
      <w:r>
        <w:t>.  Endorsements to insurance policies are not required for bid submission.</w:t>
      </w:r>
    </w:p>
    <w:p w14:paraId="5C47C20C" w14:textId="77777777" w:rsidR="00A13086" w:rsidRDefault="00A13086" w:rsidP="00420369">
      <w:pPr>
        <w:ind w:left="900"/>
        <w:jc w:val="both"/>
      </w:pPr>
    </w:p>
    <w:p w14:paraId="47EC2691" w14:textId="35EB08A1" w:rsidR="00A13086" w:rsidRPr="0027620C" w:rsidRDefault="00A13086" w:rsidP="00420369">
      <w:pPr>
        <w:ind w:left="900"/>
        <w:jc w:val="both"/>
      </w:pPr>
      <w:r>
        <w:t xml:space="preserve">Contact your insurance representative to ensure your insurance program satisfies the requirements of the Attachment </w:t>
      </w:r>
      <w:r w:rsidR="00204F3B">
        <w:t xml:space="preserve">9 </w:t>
      </w:r>
      <w:r>
        <w:t>– Sample Agreement, Exhibit D, Section 8, prior to bidding.</w:t>
      </w:r>
    </w:p>
    <w:p w14:paraId="1C740A98" w14:textId="77777777" w:rsidR="00A13086" w:rsidRPr="00A13086" w:rsidRDefault="00A13086" w:rsidP="00420369">
      <w:pPr>
        <w:jc w:val="both"/>
      </w:pPr>
    </w:p>
    <w:p w14:paraId="1979A29B" w14:textId="003FEB84" w:rsidR="001E7171" w:rsidRPr="00054F87" w:rsidRDefault="00712D22" w:rsidP="00F23E56">
      <w:pPr>
        <w:pStyle w:val="Heading1"/>
      </w:pPr>
      <w:bookmarkStart w:id="12" w:name="_Toc233033017"/>
      <w:r w:rsidRPr="00054F87">
        <w:t>Bidder Instructions</w:t>
      </w:r>
      <w:bookmarkEnd w:id="9"/>
      <w:bookmarkEnd w:id="12"/>
    </w:p>
    <w:p w14:paraId="6A5FC6F5" w14:textId="0BA28B2B" w:rsidR="001E7171" w:rsidRPr="00054F87" w:rsidRDefault="001E7171" w:rsidP="00420369">
      <w:pPr>
        <w:ind w:left="534"/>
        <w:jc w:val="both"/>
        <w:rPr>
          <w:rStyle w:val="Hyperlink"/>
          <w:rFonts w:cs="Arial"/>
          <w:b/>
          <w:bCs/>
          <w:color w:val="auto"/>
          <w:u w:val="none"/>
        </w:rPr>
      </w:pPr>
      <w:bookmarkStart w:id="13" w:name="_Hlk110518024"/>
      <w:r w:rsidRPr="00054F87">
        <w:rPr>
          <w:rFonts w:cs="Arial"/>
        </w:rPr>
        <w:t xml:space="preserve">The Bidder Instructions include the Bidder’s and the State’s rights and responsibilities for the bidding process, </w:t>
      </w:r>
      <w:r w:rsidR="00A42772" w:rsidRPr="004B677B">
        <w:rPr>
          <w:rFonts w:cs="Arial"/>
        </w:rPr>
        <w:t>including the protest process,</w:t>
      </w:r>
      <w:r w:rsidR="00A42772">
        <w:rPr>
          <w:rFonts w:cs="Arial"/>
        </w:rPr>
        <w:t xml:space="preserve"> </w:t>
      </w:r>
      <w:r w:rsidRPr="00054F87">
        <w:rPr>
          <w:rFonts w:cs="Arial"/>
        </w:rPr>
        <w:t xml:space="preserve">unless otherwise specified in this solicitation. Bidder Instructions are located at the following link: </w:t>
      </w:r>
      <w:hyperlink r:id="rId18" w:history="1">
        <w:r w:rsidRPr="00054F87">
          <w:rPr>
            <w:rStyle w:val="Hyperlink"/>
            <w:rFonts w:cs="Arial"/>
          </w:rPr>
          <w:t>Bidder Instructions (rev 11/09/2011)</w:t>
        </w:r>
      </w:hyperlink>
      <w:r w:rsidRPr="00054F87">
        <w:rPr>
          <w:rStyle w:val="Hyperlink"/>
          <w:rFonts w:cs="Arial"/>
          <w:color w:val="auto"/>
          <w:u w:val="none"/>
        </w:rPr>
        <w:t>.</w:t>
      </w:r>
    </w:p>
    <w:bookmarkEnd w:id="13"/>
    <w:p w14:paraId="6E189B9A" w14:textId="1310D765" w:rsidR="0038261F" w:rsidRPr="00054F87" w:rsidRDefault="0038261F" w:rsidP="00F23E56">
      <w:pPr>
        <w:jc w:val="both"/>
        <w:rPr>
          <w:rFonts w:cs="Arial"/>
        </w:rPr>
      </w:pPr>
    </w:p>
    <w:p w14:paraId="2D7DE8E3" w14:textId="139E955F" w:rsidR="00F45B54" w:rsidRPr="00054F87" w:rsidRDefault="00712D22" w:rsidP="00F23E56">
      <w:pPr>
        <w:pStyle w:val="Heading1"/>
      </w:pPr>
      <w:bookmarkStart w:id="14" w:name="_Toc188363591"/>
      <w:bookmarkStart w:id="15" w:name="_Toc233033018"/>
      <w:r w:rsidRPr="00054F87">
        <w:t>Method Of Award</w:t>
      </w:r>
      <w:bookmarkStart w:id="16" w:name="_Hlk204672712"/>
      <w:bookmarkEnd w:id="14"/>
      <w:bookmarkEnd w:id="15"/>
    </w:p>
    <w:p w14:paraId="10D835D2" w14:textId="294ABB48" w:rsidR="0000436D" w:rsidRPr="00054F87" w:rsidRDefault="00F45B54" w:rsidP="00F23E56">
      <w:pPr>
        <w:pStyle w:val="IFBHeading"/>
        <w:numPr>
          <w:ilvl w:val="0"/>
          <w:numId w:val="0"/>
        </w:numPr>
        <w:ind w:left="533"/>
        <w:contextualSpacing w:val="0"/>
        <w:jc w:val="both"/>
        <w:rPr>
          <w:b w:val="0"/>
          <w:sz w:val="24"/>
          <w:szCs w:val="24"/>
        </w:rPr>
      </w:pPr>
      <w:r w:rsidRPr="00054F87">
        <w:rPr>
          <w:b w:val="0"/>
          <w:sz w:val="24"/>
          <w:szCs w:val="24"/>
        </w:rPr>
        <w:lastRenderedPageBreak/>
        <w:t xml:space="preserve">Award will be made on an </w:t>
      </w:r>
      <w:r w:rsidRPr="009E07BE">
        <w:rPr>
          <w:b w:val="0"/>
          <w:color w:val="000000" w:themeColor="text1"/>
          <w:sz w:val="24"/>
          <w:szCs w:val="24"/>
        </w:rPr>
        <w:t>"All or None" basis</w:t>
      </w:r>
      <w:r w:rsidR="001B2B14" w:rsidRPr="009E07BE">
        <w:rPr>
          <w:b w:val="0"/>
          <w:color w:val="000000" w:themeColor="text1"/>
          <w:sz w:val="24"/>
          <w:szCs w:val="24"/>
        </w:rPr>
        <w:t>.</w:t>
      </w:r>
      <w:r w:rsidR="001B2B14" w:rsidRPr="00054F87">
        <w:rPr>
          <w:bCs/>
          <w:i/>
          <w:iCs/>
          <w:color w:val="E36C0A" w:themeColor="accent6" w:themeShade="BF"/>
          <w:sz w:val="24"/>
          <w:szCs w:val="24"/>
        </w:rPr>
        <w:t xml:space="preserve"> </w:t>
      </w:r>
      <w:r w:rsidR="002C0B5B" w:rsidRPr="00054F87">
        <w:rPr>
          <w:b w:val="0"/>
          <w:bCs/>
          <w:sz w:val="24"/>
          <w:szCs w:val="24"/>
        </w:rPr>
        <w:t>The award</w:t>
      </w:r>
      <w:r w:rsidR="001B2B14" w:rsidRPr="00054F87">
        <w:rPr>
          <w:b w:val="0"/>
          <w:bCs/>
          <w:sz w:val="24"/>
          <w:szCs w:val="24"/>
        </w:rPr>
        <w:t xml:space="preserve">, if made, will </w:t>
      </w:r>
      <w:r w:rsidR="002C0B5B" w:rsidRPr="00054F87">
        <w:rPr>
          <w:b w:val="0"/>
          <w:bCs/>
          <w:sz w:val="24"/>
          <w:szCs w:val="24"/>
        </w:rPr>
        <w:t xml:space="preserve">be </w:t>
      </w:r>
      <w:r w:rsidRPr="00054F87">
        <w:rPr>
          <w:b w:val="0"/>
          <w:bCs/>
          <w:sz w:val="24"/>
          <w:szCs w:val="24"/>
        </w:rPr>
        <w:t>t</w:t>
      </w:r>
      <w:r w:rsidRPr="00054F87">
        <w:rPr>
          <w:b w:val="0"/>
          <w:sz w:val="24"/>
          <w:szCs w:val="24"/>
        </w:rPr>
        <w:t>o the responsive and responsible Bidder with the lowest cost, including all applicable preference and incentive calculations.</w:t>
      </w:r>
      <w:r w:rsidR="002C0B5B" w:rsidRPr="00054F87">
        <w:rPr>
          <w:b w:val="0"/>
          <w:sz w:val="24"/>
          <w:szCs w:val="24"/>
        </w:rPr>
        <w:t xml:space="preserve"> </w:t>
      </w:r>
    </w:p>
    <w:p w14:paraId="3A9BEABA" w14:textId="0A88A815" w:rsidR="002C0B5B" w:rsidRPr="00054F87" w:rsidRDefault="002C0B5B" w:rsidP="00F23E56">
      <w:pPr>
        <w:pStyle w:val="IFBHeading"/>
        <w:numPr>
          <w:ilvl w:val="0"/>
          <w:numId w:val="0"/>
        </w:numPr>
        <w:ind w:left="533"/>
        <w:contextualSpacing w:val="0"/>
        <w:jc w:val="both"/>
        <w:rPr>
          <w:b w:val="0"/>
          <w:sz w:val="24"/>
          <w:szCs w:val="24"/>
        </w:rPr>
      </w:pPr>
    </w:p>
    <w:p w14:paraId="7C81CB73" w14:textId="4C01FF0E" w:rsidR="00A84A64" w:rsidRDefault="00FB64DC" w:rsidP="00F23E56">
      <w:pPr>
        <w:pStyle w:val="IFBHeading"/>
        <w:numPr>
          <w:ilvl w:val="0"/>
          <w:numId w:val="0"/>
        </w:numPr>
        <w:ind w:left="534"/>
        <w:contextualSpacing w:val="0"/>
        <w:jc w:val="both"/>
        <w:rPr>
          <w:b w:val="0"/>
          <w:sz w:val="24"/>
          <w:szCs w:val="24"/>
        </w:rPr>
      </w:pPr>
      <w:r w:rsidRPr="00FB64DC">
        <w:rPr>
          <w:b w:val="0"/>
          <w:sz w:val="24"/>
          <w:szCs w:val="24"/>
        </w:rPr>
        <w:t>In the event of a tie, representatives of the State will flip a coin to determine the winning bidder.  The coin flip will be witnessed and documented by two (2) or more State employees.</w:t>
      </w:r>
      <w:bookmarkEnd w:id="16"/>
    </w:p>
    <w:p w14:paraId="517E192E" w14:textId="77777777" w:rsidR="00DC19C3" w:rsidRPr="00054F87" w:rsidRDefault="00DC19C3" w:rsidP="003F6926">
      <w:pPr>
        <w:pStyle w:val="IFBHeading"/>
        <w:numPr>
          <w:ilvl w:val="0"/>
          <w:numId w:val="0"/>
        </w:numPr>
        <w:ind w:left="534"/>
        <w:contextualSpacing w:val="0"/>
        <w:jc w:val="both"/>
        <w:rPr>
          <w:b w:val="0"/>
          <w:sz w:val="24"/>
          <w:szCs w:val="24"/>
        </w:rPr>
      </w:pPr>
    </w:p>
    <w:p w14:paraId="25A67A99" w14:textId="3BFD9BD4" w:rsidR="00CF07D4" w:rsidRPr="00054F87" w:rsidRDefault="00712D22" w:rsidP="00F83EB8">
      <w:pPr>
        <w:pStyle w:val="Heading1"/>
      </w:pPr>
      <w:bookmarkStart w:id="17" w:name="_Toc233033019"/>
      <w:bookmarkStart w:id="18" w:name="_Toc188363599"/>
      <w:bookmarkStart w:id="19" w:name="_Toc11755404"/>
      <w:bookmarkStart w:id="20" w:name="_Toc11755741"/>
      <w:bookmarkStart w:id="21" w:name="_Toc11755841"/>
      <w:r w:rsidRPr="00054F87">
        <w:t>Sample Agreement</w:t>
      </w:r>
      <w:bookmarkEnd w:id="17"/>
    </w:p>
    <w:p w14:paraId="4F32130D" w14:textId="146C063A" w:rsidR="009E07BE" w:rsidRDefault="003D1DC0" w:rsidP="00A2435A">
      <w:pPr>
        <w:ind w:left="540"/>
        <w:jc w:val="both"/>
        <w:rPr>
          <w:rFonts w:cs="Arial"/>
        </w:rPr>
      </w:pPr>
      <w:r w:rsidRPr="003D1DC0">
        <w:rPr>
          <w:rFonts w:cs="Arial"/>
        </w:rPr>
        <w:t xml:space="preserve">The Bidder’s required services are provided in Attachment </w:t>
      </w:r>
      <w:r w:rsidR="00204F3B">
        <w:rPr>
          <w:rFonts w:cs="Arial"/>
        </w:rPr>
        <w:t>9</w:t>
      </w:r>
      <w:r w:rsidRPr="003D1DC0">
        <w:rPr>
          <w:rFonts w:cs="Arial"/>
        </w:rPr>
        <w:t xml:space="preserve">, Sample Agreement and its exhibits. The winning Bidder will be required to adhere to all Agreement terms as indicated in Attachment </w:t>
      </w:r>
      <w:r w:rsidR="00204F3B">
        <w:rPr>
          <w:rFonts w:cs="Arial"/>
        </w:rPr>
        <w:t>9</w:t>
      </w:r>
      <w:r w:rsidRPr="003D1DC0">
        <w:rPr>
          <w:rFonts w:cs="Arial"/>
        </w:rPr>
        <w:t>, Sample Agreement and its exhibits.</w:t>
      </w:r>
    </w:p>
    <w:p w14:paraId="3216DFA4" w14:textId="2A13A873" w:rsidR="00CF07D4" w:rsidRPr="00054F87" w:rsidRDefault="003D1DC0" w:rsidP="003F6926">
      <w:pPr>
        <w:jc w:val="both"/>
        <w:rPr>
          <w:rFonts w:cs="Arial"/>
        </w:rPr>
      </w:pPr>
      <w:r w:rsidRPr="003D1DC0">
        <w:rPr>
          <w:rFonts w:cs="Arial"/>
        </w:rPr>
        <w:t xml:space="preserve"> </w:t>
      </w:r>
    </w:p>
    <w:p w14:paraId="1D9A826D" w14:textId="356A4E95" w:rsidR="008C30DA" w:rsidRPr="00054F87" w:rsidRDefault="0004234D" w:rsidP="00F83EB8">
      <w:pPr>
        <w:pStyle w:val="Heading1"/>
      </w:pPr>
      <w:bookmarkStart w:id="22" w:name="_Toc233033020"/>
      <w:bookmarkEnd w:id="18"/>
      <w:r>
        <w:t>Acquisition Analyst</w:t>
      </w:r>
      <w:bookmarkEnd w:id="22"/>
    </w:p>
    <w:p w14:paraId="4B8A49D1" w14:textId="66F67B9A" w:rsidR="008C30DA" w:rsidRPr="00054F87" w:rsidRDefault="008C30DA" w:rsidP="00420369">
      <w:pPr>
        <w:pStyle w:val="BodyText1"/>
        <w:spacing w:before="0" w:line="240" w:lineRule="auto"/>
        <w:ind w:left="540"/>
        <w:rPr>
          <w:sz w:val="24"/>
          <w:szCs w:val="24"/>
        </w:rPr>
      </w:pPr>
      <w:bookmarkStart w:id="23" w:name="_Hlk110518268"/>
      <w:r w:rsidRPr="00054F87">
        <w:rPr>
          <w:sz w:val="24"/>
          <w:szCs w:val="24"/>
        </w:rPr>
        <w:t xml:space="preserve">The </w:t>
      </w:r>
      <w:r w:rsidR="0004234D">
        <w:rPr>
          <w:sz w:val="24"/>
          <w:szCs w:val="24"/>
        </w:rPr>
        <w:t>Acquisition Analyst</w:t>
      </w:r>
      <w:r w:rsidRPr="00054F87">
        <w:rPr>
          <w:sz w:val="24"/>
          <w:szCs w:val="24"/>
        </w:rPr>
        <w:t xml:space="preserve"> </w:t>
      </w:r>
      <w:r w:rsidR="00196216">
        <w:rPr>
          <w:sz w:val="24"/>
          <w:szCs w:val="24"/>
        </w:rPr>
        <w:t>identified</w:t>
      </w:r>
      <w:r w:rsidR="00196216" w:rsidRPr="00054F87">
        <w:rPr>
          <w:sz w:val="24"/>
          <w:szCs w:val="24"/>
        </w:rPr>
        <w:t xml:space="preserve"> </w:t>
      </w:r>
      <w:r w:rsidR="00DF521C">
        <w:rPr>
          <w:sz w:val="24"/>
          <w:szCs w:val="24"/>
        </w:rPr>
        <w:t>below</w:t>
      </w:r>
      <w:r w:rsidR="00FB64DC">
        <w:rPr>
          <w:sz w:val="24"/>
          <w:szCs w:val="24"/>
        </w:rPr>
        <w:t xml:space="preserve"> shall</w:t>
      </w:r>
      <w:r w:rsidR="004B1F62" w:rsidRPr="00054F87">
        <w:rPr>
          <w:sz w:val="24"/>
          <w:szCs w:val="24"/>
        </w:rPr>
        <w:t xml:space="preserve"> be</w:t>
      </w:r>
      <w:r w:rsidRPr="00054F87">
        <w:rPr>
          <w:sz w:val="24"/>
          <w:szCs w:val="24"/>
        </w:rPr>
        <w:t xml:space="preserve"> the State’s designated authorized representative regarding this procurement. All inquiries and questions must be directed to only this person. Oral communications are discouraged and shall not be binding </w:t>
      </w:r>
      <w:r w:rsidR="00CE1CBC" w:rsidRPr="00054F87">
        <w:rPr>
          <w:sz w:val="24"/>
          <w:szCs w:val="24"/>
        </w:rPr>
        <w:t>on</w:t>
      </w:r>
      <w:r w:rsidRPr="00054F87">
        <w:rPr>
          <w:sz w:val="24"/>
          <w:szCs w:val="24"/>
        </w:rPr>
        <w:t xml:space="preserve"> the State. Bidders should only rely on written statements issued by the </w:t>
      </w:r>
      <w:r w:rsidR="00301792">
        <w:rPr>
          <w:sz w:val="24"/>
          <w:szCs w:val="24"/>
        </w:rPr>
        <w:t>Acquisitions Analyst</w:t>
      </w:r>
      <w:r w:rsidRPr="00054F87">
        <w:rPr>
          <w:sz w:val="24"/>
          <w:szCs w:val="24"/>
        </w:rPr>
        <w:t xml:space="preserve">. The </w:t>
      </w:r>
      <w:r w:rsidR="00AD25A2">
        <w:rPr>
          <w:sz w:val="24"/>
          <w:szCs w:val="24"/>
        </w:rPr>
        <w:t>Acquisitions Analyst</w:t>
      </w:r>
      <w:r w:rsidRPr="004D6D35">
        <w:rPr>
          <w:sz w:val="24"/>
          <w:szCs w:val="24"/>
        </w:rPr>
        <w:t xml:space="preserve"> for this </w:t>
      </w:r>
      <w:r w:rsidR="006D6BA3" w:rsidRPr="004F2649">
        <w:rPr>
          <w:sz w:val="24"/>
          <w:szCs w:val="24"/>
        </w:rPr>
        <w:t>IFB</w:t>
      </w:r>
      <w:r w:rsidRPr="00054F87">
        <w:rPr>
          <w:sz w:val="24"/>
          <w:szCs w:val="24"/>
        </w:rPr>
        <w:t xml:space="preserve"> is listed below:</w:t>
      </w:r>
    </w:p>
    <w:p w14:paraId="337B872D" w14:textId="77777777" w:rsidR="008C30DA" w:rsidRPr="00054F87" w:rsidRDefault="008C30DA" w:rsidP="006C28DF">
      <w:pPr>
        <w:tabs>
          <w:tab w:val="left" w:pos="810"/>
        </w:tabs>
        <w:overflowPunct w:val="0"/>
        <w:autoSpaceDE w:val="0"/>
        <w:autoSpaceDN w:val="0"/>
        <w:adjustRightInd w:val="0"/>
        <w:textAlignment w:val="baseline"/>
        <w:rPr>
          <w:rFonts w:cs="Arial"/>
        </w:rPr>
      </w:pPr>
    </w:p>
    <w:p w14:paraId="6608DE05" w14:textId="1D0ADA1E" w:rsidR="004D6D35" w:rsidRPr="00E0797C" w:rsidRDefault="0004234D" w:rsidP="004D6D35">
      <w:pPr>
        <w:tabs>
          <w:tab w:val="left" w:pos="810"/>
        </w:tabs>
        <w:overflowPunct w:val="0"/>
        <w:autoSpaceDE w:val="0"/>
        <w:autoSpaceDN w:val="0"/>
        <w:adjustRightInd w:val="0"/>
        <w:ind w:left="540"/>
        <w:textAlignment w:val="baseline"/>
        <w:rPr>
          <w:rFonts w:cs="Arial"/>
        </w:rPr>
      </w:pPr>
      <w:r>
        <w:rPr>
          <w:rFonts w:cs="Arial"/>
        </w:rPr>
        <w:t>Acquisition Analyst</w:t>
      </w:r>
      <w:r w:rsidR="004D6D35" w:rsidRPr="00E0797C">
        <w:rPr>
          <w:rFonts w:cs="Arial"/>
        </w:rPr>
        <w:t>:</w:t>
      </w:r>
      <w:r w:rsidR="004D6D35" w:rsidRPr="00855FCF">
        <w:rPr>
          <w:rFonts w:cs="Arial"/>
        </w:rPr>
        <w:t xml:space="preserve"> </w:t>
      </w:r>
      <w:r w:rsidR="004D6D35" w:rsidRPr="00E0797C">
        <w:rPr>
          <w:rFonts w:cs="Arial"/>
        </w:rPr>
        <w:t>Tyler Stoever</w:t>
      </w:r>
    </w:p>
    <w:p w14:paraId="7D3A61D2" w14:textId="77777777" w:rsidR="004D6D35" w:rsidRPr="00E0797C" w:rsidRDefault="004D6D35" w:rsidP="004D6D35">
      <w:pPr>
        <w:overflowPunct w:val="0"/>
        <w:autoSpaceDE w:val="0"/>
        <w:autoSpaceDN w:val="0"/>
        <w:adjustRightInd w:val="0"/>
        <w:ind w:left="540"/>
        <w:textAlignment w:val="baseline"/>
        <w:rPr>
          <w:rFonts w:cs="Arial"/>
        </w:rPr>
      </w:pPr>
      <w:r w:rsidRPr="00E0797C">
        <w:rPr>
          <w:rFonts w:cs="Arial"/>
        </w:rPr>
        <w:t>Telephone: (279) 946-7850</w:t>
      </w:r>
    </w:p>
    <w:p w14:paraId="43C7A6BB" w14:textId="5CC9E21A" w:rsidR="004D6D35" w:rsidRDefault="004D6D35" w:rsidP="004D6D35">
      <w:pPr>
        <w:overflowPunct w:val="0"/>
        <w:autoSpaceDE w:val="0"/>
        <w:autoSpaceDN w:val="0"/>
        <w:adjustRightInd w:val="0"/>
        <w:ind w:left="540"/>
        <w:textAlignment w:val="baseline"/>
        <w:rPr>
          <w:rFonts w:cs="Arial"/>
          <w:u w:val="single"/>
          <w:lang w:val="de-DE"/>
        </w:rPr>
      </w:pPr>
      <w:r w:rsidRPr="00E0797C">
        <w:rPr>
          <w:rFonts w:cs="Arial"/>
          <w:lang w:val="de-DE"/>
        </w:rPr>
        <w:t xml:space="preserve">Email: </w:t>
      </w:r>
      <w:r w:rsidR="004F2649">
        <w:fldChar w:fldCharType="begin"/>
      </w:r>
      <w:r w:rsidR="004F2649">
        <w:instrText>HYPERLINK "mailto:tyler.stoever@dgs.ca.gov"</w:instrText>
      </w:r>
      <w:r w:rsidR="004F2649">
        <w:fldChar w:fldCharType="separate"/>
      </w:r>
      <w:r w:rsidR="004F2649" w:rsidRPr="00E945BA">
        <w:rPr>
          <w:rStyle w:val="Hyperlink"/>
          <w:rFonts w:cs="Arial"/>
          <w:lang w:val="de-DE"/>
        </w:rPr>
        <w:t>tyler.stoever@dgs.ca.gov</w:t>
      </w:r>
      <w:r w:rsidR="004F2649">
        <w:fldChar w:fldCharType="end"/>
      </w:r>
    </w:p>
    <w:p w14:paraId="283399F9" w14:textId="77777777" w:rsidR="004F2649" w:rsidRPr="00E0797C" w:rsidRDefault="004F2649" w:rsidP="004D6D35">
      <w:pPr>
        <w:overflowPunct w:val="0"/>
        <w:autoSpaceDE w:val="0"/>
        <w:autoSpaceDN w:val="0"/>
        <w:adjustRightInd w:val="0"/>
        <w:ind w:left="540"/>
        <w:textAlignment w:val="baseline"/>
        <w:rPr>
          <w:rFonts w:cs="Arial"/>
          <w:u w:val="single"/>
          <w:lang w:val="de-DE"/>
        </w:rPr>
      </w:pPr>
    </w:p>
    <w:p w14:paraId="3861DDF7" w14:textId="23D23585" w:rsidR="001E7171" w:rsidRPr="00054F87" w:rsidRDefault="00712D22" w:rsidP="00F83EB8">
      <w:pPr>
        <w:pStyle w:val="Heading1"/>
      </w:pPr>
      <w:bookmarkStart w:id="24" w:name="_Toc188363597"/>
      <w:bookmarkStart w:id="25" w:name="_Toc233033021"/>
      <w:bookmarkEnd w:id="19"/>
      <w:bookmarkEnd w:id="20"/>
      <w:bookmarkEnd w:id="21"/>
      <w:bookmarkEnd w:id="23"/>
      <w:r w:rsidRPr="00054F87">
        <w:t>Bidder Questions</w:t>
      </w:r>
      <w:bookmarkEnd w:id="24"/>
      <w:bookmarkEnd w:id="25"/>
    </w:p>
    <w:p w14:paraId="30331E69" w14:textId="26FC30C8" w:rsidR="002A379A" w:rsidRPr="000B4886" w:rsidRDefault="001E7171" w:rsidP="00420369">
      <w:pPr>
        <w:pStyle w:val="IFBHeading"/>
        <w:numPr>
          <w:ilvl w:val="0"/>
          <w:numId w:val="0"/>
        </w:numPr>
        <w:ind w:left="540"/>
        <w:jc w:val="both"/>
        <w:rPr>
          <w:b w:val="0"/>
          <w:sz w:val="24"/>
          <w:szCs w:val="24"/>
        </w:rPr>
      </w:pPr>
      <w:bookmarkStart w:id="26" w:name="_Hlk110518424"/>
      <w:r w:rsidRPr="000B4886">
        <w:rPr>
          <w:b w:val="0"/>
          <w:bCs/>
          <w:sz w:val="24"/>
          <w:szCs w:val="24"/>
        </w:rPr>
        <w:t xml:space="preserve">This </w:t>
      </w:r>
      <w:r w:rsidR="006D6BA3" w:rsidRPr="004F2649">
        <w:rPr>
          <w:b w:val="0"/>
          <w:bCs/>
          <w:sz w:val="24"/>
          <w:szCs w:val="24"/>
        </w:rPr>
        <w:t>IFB</w:t>
      </w:r>
      <w:r w:rsidRPr="000B4886">
        <w:rPr>
          <w:b w:val="0"/>
          <w:bCs/>
          <w:sz w:val="24"/>
          <w:szCs w:val="24"/>
        </w:rPr>
        <w:t xml:space="preserve"> addresses all requirements that Bidders must meet to be eligible for consideration. Bidders must carefully read the entire </w:t>
      </w:r>
      <w:r w:rsidR="006D6BA3" w:rsidRPr="004F2649">
        <w:rPr>
          <w:b w:val="0"/>
          <w:bCs/>
          <w:sz w:val="24"/>
          <w:szCs w:val="24"/>
        </w:rPr>
        <w:t>IFB</w:t>
      </w:r>
      <w:r w:rsidRPr="000B4886">
        <w:rPr>
          <w:b w:val="0"/>
          <w:bCs/>
          <w:sz w:val="24"/>
          <w:szCs w:val="24"/>
        </w:rPr>
        <w:t xml:space="preserve">, ask appropriate questions in a timely manner, and make sure all procedures and requirements of the </w:t>
      </w:r>
      <w:r w:rsidR="006D6BA3" w:rsidRPr="004F2649">
        <w:rPr>
          <w:b w:val="0"/>
          <w:bCs/>
          <w:sz w:val="24"/>
          <w:szCs w:val="24"/>
        </w:rPr>
        <w:t>IFB</w:t>
      </w:r>
      <w:r w:rsidRPr="000B4886">
        <w:rPr>
          <w:b w:val="0"/>
          <w:bCs/>
          <w:sz w:val="24"/>
          <w:szCs w:val="24"/>
        </w:rPr>
        <w:t xml:space="preserve"> are accurately followed and addressed.</w:t>
      </w:r>
      <w:r w:rsidR="002A379A" w:rsidRPr="000B4886">
        <w:rPr>
          <w:b w:val="0"/>
          <w:bCs/>
          <w:sz w:val="24"/>
          <w:szCs w:val="24"/>
        </w:rPr>
        <w:t xml:space="preserve"> If</w:t>
      </w:r>
      <w:r w:rsidR="002A379A" w:rsidRPr="000B4886">
        <w:rPr>
          <w:b w:val="0"/>
          <w:sz w:val="24"/>
          <w:szCs w:val="24"/>
        </w:rPr>
        <w:t xml:space="preserve"> a Bidder discovers any ambiguity, conflict, restrictive specifications, discrepancy, omission, or other errors in the </w:t>
      </w:r>
      <w:r w:rsidR="006D6BA3" w:rsidRPr="004F2649">
        <w:rPr>
          <w:b w:val="0"/>
          <w:sz w:val="24"/>
          <w:szCs w:val="24"/>
        </w:rPr>
        <w:t>IFB</w:t>
      </w:r>
      <w:r w:rsidR="002A379A" w:rsidRPr="000B4886">
        <w:rPr>
          <w:b w:val="0"/>
          <w:sz w:val="24"/>
          <w:szCs w:val="24"/>
        </w:rPr>
        <w:t xml:space="preserve">, the Bidder shall immediately notify the </w:t>
      </w:r>
      <w:r w:rsidR="00B53B3C">
        <w:rPr>
          <w:b w:val="0"/>
          <w:sz w:val="24"/>
          <w:szCs w:val="24"/>
        </w:rPr>
        <w:t xml:space="preserve">Acquisitions Analyst </w:t>
      </w:r>
      <w:r w:rsidR="002A379A" w:rsidRPr="000B4886">
        <w:rPr>
          <w:b w:val="0"/>
          <w:sz w:val="24"/>
          <w:szCs w:val="24"/>
        </w:rPr>
        <w:t>of such error, in writing, and request clarification or modification of the document.</w:t>
      </w:r>
    </w:p>
    <w:p w14:paraId="25A65218" w14:textId="77777777" w:rsidR="001E7171" w:rsidRPr="000B4886" w:rsidRDefault="001E7171" w:rsidP="00420369">
      <w:pPr>
        <w:pStyle w:val="IFBHeading"/>
        <w:numPr>
          <w:ilvl w:val="0"/>
          <w:numId w:val="0"/>
        </w:numPr>
        <w:jc w:val="both"/>
        <w:rPr>
          <w:b w:val="0"/>
          <w:sz w:val="24"/>
          <w:szCs w:val="24"/>
        </w:rPr>
      </w:pPr>
    </w:p>
    <w:p w14:paraId="78A82BEC" w14:textId="6AA0D18F" w:rsidR="001E7171" w:rsidRPr="00054F87" w:rsidRDefault="001E7171" w:rsidP="00420369">
      <w:pPr>
        <w:pStyle w:val="IFBHeading"/>
        <w:numPr>
          <w:ilvl w:val="0"/>
          <w:numId w:val="0"/>
        </w:numPr>
        <w:ind w:left="534"/>
        <w:jc w:val="both"/>
        <w:rPr>
          <w:b w:val="0"/>
          <w:sz w:val="24"/>
          <w:szCs w:val="24"/>
        </w:rPr>
      </w:pPr>
      <w:r w:rsidRPr="000B4886">
        <w:rPr>
          <w:b w:val="0"/>
          <w:sz w:val="24"/>
          <w:szCs w:val="24"/>
        </w:rPr>
        <w:t>All questions, comments, and concerns should be immediately directed</w:t>
      </w:r>
      <w:r w:rsidR="00A26A88" w:rsidRPr="000B4886">
        <w:rPr>
          <w:b w:val="0"/>
          <w:sz w:val="24"/>
          <w:szCs w:val="24"/>
        </w:rPr>
        <w:t xml:space="preserve"> in writing</w:t>
      </w:r>
      <w:r w:rsidRPr="000B4886">
        <w:rPr>
          <w:b w:val="0"/>
          <w:sz w:val="24"/>
          <w:szCs w:val="24"/>
        </w:rPr>
        <w:t xml:space="preserve"> to the </w:t>
      </w:r>
      <w:r w:rsidR="00B53B3C">
        <w:rPr>
          <w:b w:val="0"/>
          <w:sz w:val="24"/>
          <w:szCs w:val="24"/>
        </w:rPr>
        <w:t xml:space="preserve">Acquisitions Analyst </w:t>
      </w:r>
      <w:r w:rsidR="00A26A88" w:rsidRPr="000B4886">
        <w:rPr>
          <w:b w:val="0"/>
          <w:sz w:val="24"/>
          <w:szCs w:val="24"/>
        </w:rPr>
        <w:t xml:space="preserve">by email </w:t>
      </w:r>
      <w:r w:rsidRPr="000B4886">
        <w:rPr>
          <w:b w:val="0"/>
          <w:sz w:val="24"/>
          <w:szCs w:val="24"/>
        </w:rPr>
        <w:t xml:space="preserve">no later than </w:t>
      </w:r>
      <w:r w:rsidRPr="000B4886">
        <w:rPr>
          <w:bCs/>
          <w:sz w:val="24"/>
          <w:szCs w:val="24"/>
        </w:rPr>
        <w:t>the date and time indicated in Section 2, Key Action Dates</w:t>
      </w:r>
      <w:r w:rsidRPr="000B4886">
        <w:rPr>
          <w:b w:val="0"/>
          <w:sz w:val="24"/>
          <w:szCs w:val="24"/>
        </w:rPr>
        <w:t xml:space="preserve">. All questions and/or concerns shall be directed </w:t>
      </w:r>
      <w:proofErr w:type="gramStart"/>
      <w:r w:rsidRPr="000B4886">
        <w:rPr>
          <w:b w:val="0"/>
          <w:sz w:val="24"/>
          <w:szCs w:val="24"/>
        </w:rPr>
        <w:t>to</w:t>
      </w:r>
      <w:proofErr w:type="gramEnd"/>
      <w:r w:rsidRPr="000B4886">
        <w:rPr>
          <w:b w:val="0"/>
          <w:sz w:val="24"/>
          <w:szCs w:val="24"/>
        </w:rPr>
        <w:t xml:space="preserve"> both the </w:t>
      </w:r>
      <w:r w:rsidR="00B53B3C">
        <w:rPr>
          <w:b w:val="0"/>
          <w:sz w:val="24"/>
          <w:szCs w:val="24"/>
        </w:rPr>
        <w:t xml:space="preserve">Acquisitions Analyst </w:t>
      </w:r>
      <w:r w:rsidRPr="004F2649">
        <w:rPr>
          <w:b w:val="0"/>
          <w:sz w:val="24"/>
          <w:szCs w:val="24"/>
        </w:rPr>
        <w:t>listed above</w:t>
      </w:r>
      <w:r w:rsidR="001B2B14" w:rsidRPr="004F2649">
        <w:rPr>
          <w:b w:val="0"/>
          <w:sz w:val="24"/>
          <w:szCs w:val="24"/>
        </w:rPr>
        <w:t>.</w:t>
      </w:r>
    </w:p>
    <w:p w14:paraId="66A9E854" w14:textId="77777777" w:rsidR="001E7171" w:rsidRPr="00054F87" w:rsidRDefault="001E7171" w:rsidP="00420369">
      <w:pPr>
        <w:pStyle w:val="IFBHeading"/>
        <w:numPr>
          <w:ilvl w:val="0"/>
          <w:numId w:val="0"/>
        </w:numPr>
        <w:ind w:left="534"/>
        <w:jc w:val="both"/>
        <w:rPr>
          <w:b w:val="0"/>
          <w:sz w:val="24"/>
          <w:szCs w:val="24"/>
        </w:rPr>
      </w:pPr>
    </w:p>
    <w:p w14:paraId="1F42D86D" w14:textId="72A76C9D" w:rsidR="001E7171" w:rsidRPr="00054F87" w:rsidRDefault="001E7171" w:rsidP="00420369">
      <w:pPr>
        <w:pStyle w:val="IFBHeading"/>
        <w:numPr>
          <w:ilvl w:val="0"/>
          <w:numId w:val="0"/>
        </w:numPr>
        <w:ind w:left="534"/>
        <w:jc w:val="both"/>
        <w:rPr>
          <w:b w:val="0"/>
          <w:sz w:val="24"/>
          <w:szCs w:val="24"/>
        </w:rPr>
      </w:pPr>
      <w:r w:rsidRPr="00054F87">
        <w:rPr>
          <w:b w:val="0"/>
          <w:sz w:val="24"/>
          <w:szCs w:val="24"/>
        </w:rPr>
        <w:t xml:space="preserve">Answers to all questions will be posted via </w:t>
      </w:r>
      <w:r w:rsidR="00B74661">
        <w:rPr>
          <w:b w:val="0"/>
          <w:sz w:val="24"/>
          <w:szCs w:val="24"/>
        </w:rPr>
        <w:t>a Question-and-Answer Set</w:t>
      </w:r>
      <w:r w:rsidRPr="00054F87">
        <w:rPr>
          <w:b w:val="0"/>
          <w:sz w:val="24"/>
          <w:szCs w:val="24"/>
        </w:rPr>
        <w:t>.</w:t>
      </w:r>
    </w:p>
    <w:p w14:paraId="54475A6B" w14:textId="77777777" w:rsidR="00D84D36" w:rsidRPr="00054F87" w:rsidRDefault="00D84D36" w:rsidP="00420369">
      <w:pPr>
        <w:pStyle w:val="IFBHeading"/>
        <w:numPr>
          <w:ilvl w:val="0"/>
          <w:numId w:val="0"/>
        </w:numPr>
        <w:ind w:left="534"/>
        <w:jc w:val="both"/>
        <w:rPr>
          <w:b w:val="0"/>
          <w:sz w:val="24"/>
          <w:szCs w:val="24"/>
        </w:rPr>
      </w:pPr>
    </w:p>
    <w:p w14:paraId="6F9BB5EC" w14:textId="257C31EB" w:rsidR="002948E4" w:rsidRPr="00054F87" w:rsidRDefault="00712D22" w:rsidP="00DB1170">
      <w:pPr>
        <w:pStyle w:val="Heading1"/>
      </w:pPr>
      <w:bookmarkStart w:id="27" w:name="_Toc188363598"/>
      <w:bookmarkStart w:id="28" w:name="_Toc233033022"/>
      <w:bookmarkEnd w:id="26"/>
      <w:r w:rsidRPr="00054F87">
        <w:t>Addenda</w:t>
      </w:r>
      <w:bookmarkStart w:id="29" w:name="_Hlk204672194"/>
      <w:bookmarkEnd w:id="27"/>
      <w:bookmarkEnd w:id="28"/>
    </w:p>
    <w:p w14:paraId="5158E815" w14:textId="79190282" w:rsidR="00A10DC8" w:rsidRPr="00054F87" w:rsidRDefault="00C92328" w:rsidP="00420369">
      <w:pPr>
        <w:ind w:left="540"/>
        <w:jc w:val="both"/>
        <w:rPr>
          <w:rFonts w:cs="Arial"/>
        </w:rPr>
      </w:pPr>
      <w:bookmarkStart w:id="30" w:name="_Hlk110518213"/>
      <w:r w:rsidRPr="00054F87">
        <w:rPr>
          <w:rFonts w:cs="Arial"/>
        </w:rPr>
        <w:t>If</w:t>
      </w:r>
      <w:r w:rsidR="002948E4" w:rsidRPr="00054F87">
        <w:rPr>
          <w:rFonts w:cs="Arial"/>
        </w:rPr>
        <w:t xml:space="preserve"> the solicitation is revised by an addendum, </w:t>
      </w:r>
      <w:r w:rsidR="00AD56B6">
        <w:rPr>
          <w:rFonts w:cs="Arial"/>
        </w:rPr>
        <w:t xml:space="preserve">the most recent addendum shall be the definitive solicitation and the </w:t>
      </w:r>
      <w:r w:rsidR="0046285D">
        <w:rPr>
          <w:rFonts w:cs="Arial"/>
        </w:rPr>
        <w:t>Bidder is required to meet all the requirements of the solicitation, including all addendum changes.</w:t>
      </w:r>
    </w:p>
    <w:p w14:paraId="6DB88BE8" w14:textId="77777777" w:rsidR="00A10DC8" w:rsidRPr="00054F87" w:rsidRDefault="00A10DC8" w:rsidP="00420369">
      <w:pPr>
        <w:ind w:left="540"/>
        <w:jc w:val="both"/>
        <w:rPr>
          <w:rFonts w:cs="Arial"/>
        </w:rPr>
      </w:pPr>
    </w:p>
    <w:p w14:paraId="439EFEF1" w14:textId="216FD2B0" w:rsidR="002948E4" w:rsidRPr="00054F87" w:rsidRDefault="002948E4" w:rsidP="00420369">
      <w:pPr>
        <w:ind w:left="540"/>
        <w:jc w:val="both"/>
        <w:rPr>
          <w:rFonts w:cs="Arial"/>
        </w:rPr>
      </w:pPr>
      <w:r w:rsidRPr="00054F87">
        <w:rPr>
          <w:rFonts w:cs="Arial"/>
        </w:rPr>
        <w:t xml:space="preserve">The </w:t>
      </w:r>
      <w:r w:rsidR="006D6BA3" w:rsidRPr="004F2649">
        <w:rPr>
          <w:rFonts w:cs="Arial"/>
        </w:rPr>
        <w:t>IFB</w:t>
      </w:r>
      <w:r w:rsidRPr="000B4886">
        <w:rPr>
          <w:rFonts w:cs="Arial"/>
        </w:rPr>
        <w:t xml:space="preserve"> document is not required to be submitted with the bid. This language supersedes GSPD-451, Bidder</w:t>
      </w:r>
      <w:r w:rsidRPr="00054F87">
        <w:rPr>
          <w:rFonts w:cs="Arial"/>
        </w:rPr>
        <w:t xml:space="preserve"> Instructions (rev 11/09/2011) </w:t>
      </w:r>
      <w:r w:rsidR="006A2938" w:rsidRPr="00054F87">
        <w:rPr>
          <w:rFonts w:cs="Arial"/>
        </w:rPr>
        <w:t>section</w:t>
      </w:r>
      <w:r w:rsidRPr="00054F87">
        <w:rPr>
          <w:rFonts w:cs="Arial"/>
        </w:rPr>
        <w:t xml:space="preserve"> 3.b., Solicitation Addendum (Addenda).</w:t>
      </w:r>
    </w:p>
    <w:p w14:paraId="6731B4BD" w14:textId="77777777" w:rsidR="001D311F" w:rsidRPr="00054F87" w:rsidRDefault="001D311F" w:rsidP="003F6926">
      <w:pPr>
        <w:ind w:right="180"/>
        <w:jc w:val="both"/>
        <w:rPr>
          <w:rFonts w:cs="Arial"/>
          <w:kern w:val="28"/>
        </w:rPr>
      </w:pPr>
      <w:bookmarkStart w:id="31" w:name="_Toc11755405"/>
      <w:bookmarkStart w:id="32" w:name="_Toc11755742"/>
      <w:bookmarkStart w:id="33" w:name="_Toc11755842"/>
      <w:bookmarkStart w:id="34" w:name="_Hlk110518507"/>
      <w:bookmarkEnd w:id="29"/>
      <w:bookmarkEnd w:id="30"/>
    </w:p>
    <w:p w14:paraId="1A6B75D3" w14:textId="6899D0F5" w:rsidR="001D311F" w:rsidRPr="00054F87" w:rsidRDefault="00712D22" w:rsidP="00F83EB8">
      <w:pPr>
        <w:pStyle w:val="Heading1"/>
      </w:pPr>
      <w:bookmarkStart w:id="35" w:name="_Toc188363600"/>
      <w:bookmarkStart w:id="36" w:name="_Toc233033023"/>
      <w:r w:rsidRPr="00054F87">
        <w:t>Designation Of Requirements</w:t>
      </w:r>
      <w:bookmarkEnd w:id="35"/>
      <w:bookmarkEnd w:id="36"/>
    </w:p>
    <w:p w14:paraId="2793D7DA" w14:textId="18DDBEED" w:rsidR="001D311F" w:rsidRPr="000B4886" w:rsidRDefault="001D311F" w:rsidP="00420369">
      <w:pPr>
        <w:ind w:left="540"/>
        <w:jc w:val="both"/>
        <w:rPr>
          <w:rFonts w:cs="Arial"/>
        </w:rPr>
      </w:pPr>
      <w:r w:rsidRPr="00054F87">
        <w:rPr>
          <w:rFonts w:cs="Arial"/>
        </w:rPr>
        <w:t xml:space="preserve">The State has established </w:t>
      </w:r>
      <w:r w:rsidRPr="000B4886">
        <w:rPr>
          <w:rFonts w:cs="Arial"/>
        </w:rPr>
        <w:t xml:space="preserve">certain requirements with respect to bids to be submitted by prospective contractors. The use of “must,” “shall” or “will” (except to indicate simple futurity) in the </w:t>
      </w:r>
      <w:r w:rsidR="006D6BA3" w:rsidRPr="004F2649">
        <w:rPr>
          <w:rFonts w:cs="Arial"/>
        </w:rPr>
        <w:t>IFB</w:t>
      </w:r>
      <w:r w:rsidRPr="000B4886">
        <w:rPr>
          <w:rFonts w:cs="Arial"/>
        </w:rPr>
        <w:t xml:space="preserve"> indicates a requirement or condition that is mandatory. A deviation, if not material, may be waived by the State. A deviation from a requirement is material if the deficient response is not in substantial accord with </w:t>
      </w:r>
      <w:r w:rsidRPr="000B4886">
        <w:rPr>
          <w:rFonts w:cs="Arial"/>
        </w:rPr>
        <w:lastRenderedPageBreak/>
        <w:t xml:space="preserve">the </w:t>
      </w:r>
      <w:r w:rsidR="006D6BA3" w:rsidRPr="004F2649">
        <w:rPr>
          <w:rFonts w:cs="Arial"/>
        </w:rPr>
        <w:t>IFB</w:t>
      </w:r>
      <w:r w:rsidRPr="000B4886">
        <w:rPr>
          <w:rFonts w:cs="Arial"/>
        </w:rPr>
        <w:t xml:space="preserve"> requirements, provides an advantage to one bidder over other bidders, or has a potentially significant effect on the delivery, quantity or quality of items bid, amount paid to the Contractor, or on the cost to the State. Material deviations cannot be waived.</w:t>
      </w:r>
    </w:p>
    <w:p w14:paraId="6064D1F6" w14:textId="77777777" w:rsidR="00B93162" w:rsidRDefault="00B93162" w:rsidP="00DB1170">
      <w:pPr>
        <w:ind w:left="540"/>
        <w:jc w:val="both"/>
        <w:rPr>
          <w:rFonts w:cs="Arial"/>
        </w:rPr>
      </w:pPr>
    </w:p>
    <w:p w14:paraId="28EB2F5F" w14:textId="77777777" w:rsidR="00B93162" w:rsidRPr="000B4886" w:rsidRDefault="00B93162" w:rsidP="00420369">
      <w:pPr>
        <w:ind w:left="540"/>
        <w:jc w:val="both"/>
        <w:rPr>
          <w:rFonts w:cs="Arial"/>
        </w:rPr>
      </w:pPr>
    </w:p>
    <w:p w14:paraId="48339FD9" w14:textId="77777777" w:rsidR="008C30DA" w:rsidRPr="00054F87" w:rsidRDefault="008C30DA" w:rsidP="00420369">
      <w:pPr>
        <w:jc w:val="both"/>
        <w:rPr>
          <w:rFonts w:cs="Arial"/>
          <w:kern w:val="28"/>
        </w:rPr>
      </w:pPr>
    </w:p>
    <w:p w14:paraId="7F881D8C" w14:textId="08BCF461" w:rsidR="008C30DA" w:rsidRPr="00054F87" w:rsidRDefault="00712D22" w:rsidP="00DB1170">
      <w:pPr>
        <w:pStyle w:val="Heading1"/>
      </w:pPr>
      <w:bookmarkStart w:id="37" w:name="_Toc188363627"/>
      <w:bookmarkStart w:id="38" w:name="_Toc233033024"/>
      <w:bookmarkStart w:id="39" w:name="_Hlk204672889"/>
      <w:r w:rsidRPr="00054F87">
        <w:t>Additional Terms And Conditions</w:t>
      </w:r>
      <w:bookmarkEnd w:id="37"/>
      <w:bookmarkEnd w:id="38"/>
    </w:p>
    <w:p w14:paraId="0409E42C" w14:textId="2C86AB46" w:rsidR="00546062" w:rsidRPr="00054F87" w:rsidRDefault="008C30DA" w:rsidP="00420369">
      <w:pPr>
        <w:ind w:left="534"/>
        <w:jc w:val="both"/>
        <w:rPr>
          <w:rFonts w:cs="Arial"/>
        </w:rPr>
      </w:pPr>
      <w:r w:rsidRPr="00054F87">
        <w:rPr>
          <w:rFonts w:cs="Arial"/>
        </w:rPr>
        <w:t xml:space="preserve">The State objects to and will not evaluate or consider any additional terms or conditions submitted by a </w:t>
      </w:r>
      <w:r w:rsidR="00C6405A">
        <w:rPr>
          <w:rFonts w:cs="Arial"/>
        </w:rPr>
        <w:t>B</w:t>
      </w:r>
      <w:r w:rsidRPr="00054F87">
        <w:rPr>
          <w:rFonts w:cs="Arial"/>
        </w:rPr>
        <w:t xml:space="preserve">idder. This applies to any language appearing in documents attached as part of the </w:t>
      </w:r>
      <w:r w:rsidR="00C6405A">
        <w:rPr>
          <w:rFonts w:cs="Arial"/>
        </w:rPr>
        <w:t>B</w:t>
      </w:r>
      <w:r w:rsidRPr="00054F87">
        <w:rPr>
          <w:rFonts w:cs="Arial"/>
        </w:rPr>
        <w:t xml:space="preserve">idder’s response. In signing and submitting the </w:t>
      </w:r>
      <w:r w:rsidR="00727FE9" w:rsidRPr="00A2435A">
        <w:rPr>
          <w:rFonts w:cs="Arial"/>
        </w:rPr>
        <w:t xml:space="preserve">Bid Submission </w:t>
      </w:r>
      <w:r w:rsidRPr="00A2435A">
        <w:rPr>
          <w:rFonts w:cs="Arial"/>
        </w:rPr>
        <w:t>Cover Letter</w:t>
      </w:r>
      <w:r w:rsidRPr="00054F87">
        <w:rPr>
          <w:rFonts w:cs="Arial"/>
        </w:rPr>
        <w:t xml:space="preserve">, the </w:t>
      </w:r>
      <w:r w:rsidR="00C6405A">
        <w:rPr>
          <w:rFonts w:cs="Arial"/>
        </w:rPr>
        <w:t>B</w:t>
      </w:r>
      <w:r w:rsidRPr="00054F87">
        <w:rPr>
          <w:rFonts w:cs="Arial"/>
        </w:rPr>
        <w:t>idder agrees that any additional terms and conditions whether submitted intentionally or inadvertently, shall have no force or effect. Bids with terms and conditions attached may be subject to rejection.</w:t>
      </w:r>
      <w:bookmarkStart w:id="40" w:name="_Hlk110518622"/>
      <w:bookmarkStart w:id="41" w:name="_Toc11755414"/>
      <w:bookmarkStart w:id="42" w:name="_Toc11755751"/>
      <w:bookmarkStart w:id="43" w:name="_Toc11755851"/>
      <w:bookmarkEnd w:id="31"/>
      <w:bookmarkEnd w:id="32"/>
      <w:bookmarkEnd w:id="33"/>
      <w:bookmarkEnd w:id="34"/>
      <w:bookmarkEnd w:id="39"/>
    </w:p>
    <w:p w14:paraId="6565EC00" w14:textId="77777777" w:rsidR="00546062" w:rsidRPr="00054F87" w:rsidRDefault="00546062" w:rsidP="003F6926">
      <w:pPr>
        <w:ind w:left="534" w:right="180"/>
        <w:jc w:val="both"/>
        <w:rPr>
          <w:rFonts w:cs="Arial"/>
        </w:rPr>
      </w:pPr>
    </w:p>
    <w:p w14:paraId="229A1939" w14:textId="7ED74791" w:rsidR="00546062" w:rsidRPr="00054F87" w:rsidRDefault="00712D22" w:rsidP="002E5502">
      <w:pPr>
        <w:pStyle w:val="Heading1"/>
      </w:pPr>
      <w:bookmarkStart w:id="44" w:name="_Toc188363629"/>
      <w:bookmarkStart w:id="45" w:name="_Toc232084864"/>
      <w:bookmarkStart w:id="46" w:name="_Toc233033025"/>
      <w:bookmarkStart w:id="47" w:name="_Hlk204672507"/>
      <w:r w:rsidRPr="00054F87">
        <w:t>Bid Submittal</w:t>
      </w:r>
      <w:bookmarkEnd w:id="44"/>
      <w:r w:rsidRPr="00054F87">
        <w:t xml:space="preserve"> Instructions</w:t>
      </w:r>
      <w:bookmarkEnd w:id="45"/>
      <w:bookmarkEnd w:id="46"/>
      <w:r w:rsidR="00A71520">
        <w:t xml:space="preserve"> </w:t>
      </w:r>
      <w:bookmarkStart w:id="48" w:name="_Toc232084865"/>
      <w:bookmarkEnd w:id="48"/>
    </w:p>
    <w:p w14:paraId="73E1D74D" w14:textId="77777777" w:rsidR="00212F6D" w:rsidRPr="0015708F" w:rsidRDefault="00212F6D" w:rsidP="00420369">
      <w:pPr>
        <w:ind w:left="533"/>
        <w:jc w:val="both"/>
        <w:rPr>
          <w:rFonts w:cs="Arial"/>
        </w:rPr>
      </w:pPr>
      <w:bookmarkStart w:id="49" w:name="_Hlk110525815"/>
      <w:r w:rsidRPr="0015708F">
        <w:rPr>
          <w:rFonts w:cs="Arial"/>
        </w:rPr>
        <w:t xml:space="preserve">Bids must be received by the bid due date and time in Section 2, Key Action Dates. Bids received after this date and time will not be considered. </w:t>
      </w:r>
    </w:p>
    <w:p w14:paraId="3A0D9B49" w14:textId="77777777" w:rsidR="00212F6D" w:rsidRPr="0015708F" w:rsidRDefault="00212F6D" w:rsidP="00420369">
      <w:pPr>
        <w:ind w:left="533"/>
        <w:jc w:val="both"/>
        <w:rPr>
          <w:rFonts w:cs="Arial"/>
        </w:rPr>
      </w:pPr>
    </w:p>
    <w:p w14:paraId="370B122B" w14:textId="77777777" w:rsidR="00212F6D" w:rsidRPr="00F37E3C" w:rsidRDefault="00212F6D" w:rsidP="00420369">
      <w:pPr>
        <w:ind w:left="533"/>
        <w:jc w:val="both"/>
        <w:rPr>
          <w:rFonts w:cs="Arial"/>
        </w:rPr>
      </w:pPr>
      <w:r w:rsidRPr="00F37E3C">
        <w:rPr>
          <w:rFonts w:cs="Arial"/>
        </w:rPr>
        <w:t xml:space="preserve">The Bidder will deliver their sealed bid in such a way that the outside is clearly labeled as indicated below:   </w:t>
      </w:r>
    </w:p>
    <w:p w14:paraId="3EC4BC82" w14:textId="77777777" w:rsidR="00212F6D" w:rsidRPr="00F37E3C" w:rsidRDefault="00212F6D" w:rsidP="00212F6D">
      <w:pPr>
        <w:ind w:left="533" w:right="187"/>
        <w:rPr>
          <w:rFonts w:cs="Arial"/>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212F6D" w:rsidRPr="00F37E3C" w14:paraId="3B940A90" w14:textId="77777777" w:rsidTr="00855FCF">
        <w:trPr>
          <w:trHeight w:val="317"/>
          <w:tblCellSpacing w:w="20" w:type="dxa"/>
          <w:jc w:val="center"/>
        </w:trPr>
        <w:tc>
          <w:tcPr>
            <w:tcW w:w="9625" w:type="dxa"/>
            <w:vAlign w:val="center"/>
          </w:tcPr>
          <w:p w14:paraId="1C80AC9B" w14:textId="3C44C1B8" w:rsidR="00212F6D" w:rsidRPr="00F37E3C" w:rsidRDefault="00212F6D" w:rsidP="00855FCF">
            <w:pPr>
              <w:ind w:left="533" w:right="187"/>
              <w:rPr>
                <w:rFonts w:cs="Arial"/>
              </w:rPr>
            </w:pPr>
            <w:r w:rsidRPr="00F37E3C">
              <w:rPr>
                <w:rFonts w:cs="Arial"/>
              </w:rPr>
              <w:t xml:space="preserve">IFB for </w:t>
            </w:r>
            <w:r>
              <w:rPr>
                <w:rFonts w:cs="Arial"/>
              </w:rPr>
              <w:t>Access Control and Security Maint</w:t>
            </w:r>
            <w:r w:rsidR="00BB03AB">
              <w:rPr>
                <w:rFonts w:cs="Arial"/>
              </w:rPr>
              <w:t>en</w:t>
            </w:r>
            <w:r>
              <w:rPr>
                <w:rFonts w:cs="Arial"/>
              </w:rPr>
              <w:t>ance</w:t>
            </w:r>
            <w:r w:rsidR="00BB03AB">
              <w:rPr>
                <w:rFonts w:cs="Arial"/>
              </w:rPr>
              <w:t xml:space="preserve"> Services</w:t>
            </w:r>
            <w:r w:rsidRPr="00F37E3C">
              <w:rPr>
                <w:rFonts w:cs="Arial"/>
              </w:rPr>
              <w:t xml:space="preserve"> – CR </w:t>
            </w:r>
            <w:r>
              <w:rPr>
                <w:rFonts w:cs="Arial"/>
              </w:rPr>
              <w:t>25-</w:t>
            </w:r>
            <w:r w:rsidR="00BB03AB">
              <w:rPr>
                <w:rFonts w:cs="Arial"/>
              </w:rPr>
              <w:t>293820</w:t>
            </w:r>
          </w:p>
          <w:p w14:paraId="0F6A86EF" w14:textId="77777777" w:rsidR="00212F6D" w:rsidRPr="00F37E3C" w:rsidRDefault="00212F6D" w:rsidP="00855FCF">
            <w:pPr>
              <w:ind w:left="533" w:right="187"/>
              <w:rPr>
                <w:rFonts w:cs="Arial"/>
              </w:rPr>
            </w:pPr>
            <w:r w:rsidRPr="00F37E3C">
              <w:rPr>
                <w:rFonts w:cs="Arial"/>
              </w:rPr>
              <w:t>DO NOT OPEN</w:t>
            </w:r>
          </w:p>
          <w:p w14:paraId="04C74363" w14:textId="77777777" w:rsidR="00212F6D" w:rsidRPr="00F37E3C" w:rsidRDefault="00212F6D" w:rsidP="00855FCF">
            <w:pPr>
              <w:ind w:left="533" w:right="187"/>
              <w:rPr>
                <w:rFonts w:cs="Arial"/>
              </w:rPr>
            </w:pPr>
            <w:r w:rsidRPr="00F37E3C">
              <w:rPr>
                <w:rFonts w:cs="Arial"/>
              </w:rPr>
              <w:t>Department of General Services, The Ziggurat</w:t>
            </w:r>
          </w:p>
          <w:p w14:paraId="6B70E828" w14:textId="77777777" w:rsidR="00212F6D" w:rsidRPr="00F37E3C" w:rsidRDefault="00212F6D" w:rsidP="00855FCF">
            <w:pPr>
              <w:ind w:left="533" w:right="187"/>
              <w:rPr>
                <w:rFonts w:cs="Arial"/>
              </w:rPr>
            </w:pPr>
            <w:r w:rsidRPr="00F37E3C">
              <w:rPr>
                <w:rFonts w:cs="Arial"/>
              </w:rPr>
              <w:t xml:space="preserve">Attn: </w:t>
            </w:r>
            <w:r>
              <w:rPr>
                <w:rFonts w:cs="Arial"/>
              </w:rPr>
              <w:t>Tyler Stoever</w:t>
            </w:r>
            <w:r w:rsidRPr="00F37E3C">
              <w:rPr>
                <w:rFonts w:cs="Arial"/>
              </w:rPr>
              <w:t>, Office of Business and Acquisition Services, Mailstop 508</w:t>
            </w:r>
          </w:p>
          <w:p w14:paraId="65873366" w14:textId="77777777" w:rsidR="00212F6D" w:rsidRPr="00F37E3C" w:rsidRDefault="00212F6D" w:rsidP="00855FCF">
            <w:pPr>
              <w:ind w:left="533" w:right="187"/>
              <w:rPr>
                <w:rFonts w:cs="Arial"/>
              </w:rPr>
            </w:pPr>
            <w:r w:rsidRPr="00F37E3C">
              <w:rPr>
                <w:rFonts w:cs="Arial"/>
              </w:rPr>
              <w:t>707 Third Street</w:t>
            </w:r>
          </w:p>
          <w:p w14:paraId="0ECBCD6A" w14:textId="77777777" w:rsidR="00212F6D" w:rsidRPr="00F37E3C" w:rsidRDefault="00212F6D" w:rsidP="00855FCF">
            <w:pPr>
              <w:ind w:left="533" w:right="187"/>
              <w:rPr>
                <w:rFonts w:cs="Arial"/>
              </w:rPr>
            </w:pPr>
            <w:r w:rsidRPr="00F37E3C">
              <w:rPr>
                <w:rFonts w:cs="Arial"/>
              </w:rPr>
              <w:t>West Sacramento, CA 95605</w:t>
            </w:r>
          </w:p>
        </w:tc>
      </w:tr>
    </w:tbl>
    <w:p w14:paraId="396612DA" w14:textId="77777777" w:rsidR="00212F6D" w:rsidRPr="00F37E3C" w:rsidRDefault="00212F6D" w:rsidP="00212F6D">
      <w:pPr>
        <w:ind w:left="533" w:right="187"/>
        <w:rPr>
          <w:rFonts w:cs="Arial"/>
        </w:rPr>
      </w:pPr>
    </w:p>
    <w:p w14:paraId="1BEDF530" w14:textId="0C4C6A5A" w:rsidR="00212F6D" w:rsidRDefault="00212F6D" w:rsidP="00212F6D">
      <w:pPr>
        <w:ind w:left="540" w:right="187"/>
        <w:jc w:val="both"/>
        <w:rPr>
          <w:rFonts w:cs="Arial"/>
        </w:rPr>
      </w:pPr>
      <w:r>
        <w:rPr>
          <w:rFonts w:cs="Arial"/>
        </w:rPr>
        <w:t>Bids may be</w:t>
      </w:r>
      <w:r w:rsidRPr="00C57FE7">
        <w:rPr>
          <w:rFonts w:cs="Arial"/>
        </w:rPr>
        <w:t xml:space="preserve"> </w:t>
      </w:r>
      <w:r>
        <w:rPr>
          <w:rFonts w:cs="Arial"/>
        </w:rPr>
        <w:t>either mailed</w:t>
      </w:r>
      <w:r w:rsidR="00B5623A">
        <w:rPr>
          <w:rFonts w:cs="Arial"/>
        </w:rPr>
        <w:t xml:space="preserve"> or</w:t>
      </w:r>
      <w:r>
        <w:rPr>
          <w:rFonts w:cs="Arial"/>
        </w:rPr>
        <w:t xml:space="preserve"> hand delivered:</w:t>
      </w:r>
    </w:p>
    <w:p w14:paraId="12E3EA90" w14:textId="77777777" w:rsidR="00212F6D" w:rsidRPr="00855FCF" w:rsidRDefault="00212F6D" w:rsidP="00212F6D">
      <w:pPr>
        <w:ind w:right="187"/>
        <w:jc w:val="both"/>
        <w:rPr>
          <w:rFonts w:cs="Arial"/>
        </w:rPr>
      </w:pPr>
    </w:p>
    <w:p w14:paraId="4CAA4BA9" w14:textId="77777777" w:rsidR="00212F6D" w:rsidRPr="00DA3144" w:rsidRDefault="00212F6D" w:rsidP="00212F6D">
      <w:pPr>
        <w:pStyle w:val="ListParagraph"/>
        <w:numPr>
          <w:ilvl w:val="0"/>
          <w:numId w:val="96"/>
        </w:numPr>
        <w:ind w:right="187"/>
        <w:jc w:val="both"/>
        <w:rPr>
          <w:rFonts w:cs="Arial"/>
        </w:rPr>
      </w:pPr>
      <w:r w:rsidRPr="00DA3144">
        <w:rPr>
          <w:rFonts w:cs="Arial"/>
          <w:b/>
          <w:bCs/>
        </w:rPr>
        <w:t>MAILED BIDS:</w:t>
      </w:r>
      <w:r w:rsidRPr="00DA3144">
        <w:rPr>
          <w:rFonts w:cs="Arial"/>
        </w:rPr>
        <w:t xml:space="preserve"> Shall be sent to the address above. </w:t>
      </w:r>
    </w:p>
    <w:p w14:paraId="3C2578D2" w14:textId="77777777" w:rsidR="00212F6D" w:rsidRPr="00F37E3C" w:rsidRDefault="00212F6D" w:rsidP="00212F6D">
      <w:pPr>
        <w:ind w:left="533" w:right="187"/>
        <w:jc w:val="both"/>
        <w:rPr>
          <w:rFonts w:cs="Arial"/>
        </w:rPr>
      </w:pPr>
    </w:p>
    <w:p w14:paraId="33D46068" w14:textId="77777777" w:rsidR="00635D04" w:rsidRDefault="00212F6D" w:rsidP="00420369">
      <w:pPr>
        <w:numPr>
          <w:ilvl w:val="0"/>
          <w:numId w:val="96"/>
        </w:numPr>
        <w:contextualSpacing/>
        <w:jc w:val="both"/>
        <w:rPr>
          <w:rFonts w:cs="Arial"/>
        </w:rPr>
      </w:pPr>
      <w:r w:rsidRPr="00F37E3C">
        <w:rPr>
          <w:rFonts w:cs="Arial"/>
          <w:b/>
          <w:bCs/>
        </w:rPr>
        <w:t>HAND DELIVERED BIDS:</w:t>
      </w:r>
      <w:r w:rsidRPr="00F37E3C">
        <w:rPr>
          <w:rFonts w:cs="Arial"/>
        </w:rPr>
        <w:t xml:space="preserve"> Shall be placed in the DGS/OBAS Bid/Proposal Drop Box located in the lobby at 707 3rd Street, West Sacramento, CA 95605. The Drop Box will be opened at 2:00PM Tuesday through Thursday and bids in the box will be certified as being received before 2:00PM that day.</w:t>
      </w:r>
    </w:p>
    <w:p w14:paraId="7B18519D" w14:textId="77777777" w:rsidR="00212F6D" w:rsidRDefault="00212F6D" w:rsidP="00212F6D">
      <w:pPr>
        <w:ind w:left="533" w:right="187"/>
        <w:contextualSpacing/>
        <w:jc w:val="both"/>
        <w:rPr>
          <w:rFonts w:cs="Arial"/>
        </w:rPr>
      </w:pPr>
    </w:p>
    <w:p w14:paraId="6EFFDAD6" w14:textId="77777777" w:rsidR="00212F6D" w:rsidRPr="00B923C9" w:rsidRDefault="00212F6D" w:rsidP="00212F6D">
      <w:pPr>
        <w:pStyle w:val="BodyText1"/>
        <w:spacing w:before="0"/>
        <w:ind w:left="540"/>
        <w:contextualSpacing/>
      </w:pPr>
      <w:r w:rsidRPr="00855FCF">
        <w:rPr>
          <w:sz w:val="24"/>
          <w:szCs w:val="24"/>
        </w:rPr>
        <w:t>Facsimile (FAX) and electronic submissions will not be considered.</w:t>
      </w:r>
    </w:p>
    <w:p w14:paraId="687B25AC" w14:textId="77777777" w:rsidR="00212F6D" w:rsidRPr="00F37E3C" w:rsidRDefault="00212F6D" w:rsidP="00212F6D">
      <w:pPr>
        <w:ind w:right="187"/>
        <w:contextualSpacing/>
        <w:jc w:val="both"/>
        <w:rPr>
          <w:rFonts w:cs="Arial"/>
        </w:rPr>
      </w:pPr>
    </w:p>
    <w:p w14:paraId="576120E8" w14:textId="4C061193" w:rsidR="00212F6D" w:rsidRPr="0015708F" w:rsidRDefault="00212F6D" w:rsidP="00420369">
      <w:pPr>
        <w:ind w:left="540"/>
        <w:contextualSpacing/>
        <w:jc w:val="both"/>
        <w:rPr>
          <w:rFonts w:cs="Arial"/>
        </w:rPr>
      </w:pPr>
      <w:r w:rsidRPr="00F37E3C">
        <w:rPr>
          <w:rFonts w:cs="Arial"/>
        </w:rPr>
        <w:t xml:space="preserve">It is the responsibility of the Bidder to ensure timely delivery of the bid.  A postmark will not be accepted as meeting the delivery time requirements.  Bidders hand-delivering their bids should allow extra time for traffic, sparse parking, slow elevators and clearing security procedures. </w:t>
      </w:r>
    </w:p>
    <w:bookmarkEnd w:id="47"/>
    <w:bookmarkEnd w:id="49"/>
    <w:p w14:paraId="29721883" w14:textId="77777777" w:rsidR="00C2298A" w:rsidRPr="00054F87" w:rsidRDefault="00C2298A" w:rsidP="003F6926">
      <w:pPr>
        <w:ind w:left="534"/>
        <w:jc w:val="both"/>
        <w:rPr>
          <w:rFonts w:cs="Arial"/>
        </w:rPr>
      </w:pPr>
    </w:p>
    <w:p w14:paraId="7D0A62DA" w14:textId="5EDC57CD" w:rsidR="00546062" w:rsidRPr="00054F87" w:rsidRDefault="00712D22" w:rsidP="00F83EB8">
      <w:pPr>
        <w:pStyle w:val="Heading1"/>
      </w:pPr>
      <w:bookmarkStart w:id="50" w:name="_Toc188363626"/>
      <w:bookmarkStart w:id="51" w:name="_Toc233033026"/>
      <w:bookmarkStart w:id="52" w:name="_Hlk204672845"/>
      <w:r w:rsidRPr="00054F87">
        <w:t>State’s Own Bid Documents/Solicitation</w:t>
      </w:r>
      <w:bookmarkEnd w:id="50"/>
      <w:bookmarkEnd w:id="51"/>
    </w:p>
    <w:p w14:paraId="127F3524" w14:textId="2AD88546" w:rsidR="00546062" w:rsidRPr="00391622" w:rsidRDefault="00546062" w:rsidP="003F6926">
      <w:pPr>
        <w:ind w:left="540"/>
        <w:jc w:val="both"/>
        <w:rPr>
          <w:rFonts w:cs="Arial"/>
          <w:kern w:val="28"/>
        </w:rPr>
      </w:pPr>
      <w:r w:rsidRPr="00054F87">
        <w:rPr>
          <w:rFonts w:cs="Arial"/>
          <w:kern w:val="28"/>
        </w:rPr>
        <w:t xml:space="preserve">Only bids </w:t>
      </w:r>
      <w:r w:rsidR="00E318F5">
        <w:rPr>
          <w:rFonts w:cs="Arial"/>
          <w:kern w:val="28"/>
        </w:rPr>
        <w:t>provided</w:t>
      </w:r>
      <w:r w:rsidR="00E318F5" w:rsidRPr="00054F87">
        <w:rPr>
          <w:rFonts w:cs="Arial"/>
          <w:kern w:val="28"/>
        </w:rPr>
        <w:t xml:space="preserve"> </w:t>
      </w:r>
      <w:r w:rsidRPr="00054F87">
        <w:rPr>
          <w:rFonts w:cs="Arial"/>
          <w:kern w:val="28"/>
        </w:rPr>
        <w:t xml:space="preserve">on the State's own bid documents will be considered. Documents include all forms and attachments required to be submitted. Alteration of the State’s documents may result in rejection of the bid. Bids submitted </w:t>
      </w:r>
      <w:r w:rsidR="00CE1CBC" w:rsidRPr="00054F87">
        <w:rPr>
          <w:rFonts w:cs="Arial"/>
          <w:kern w:val="28"/>
        </w:rPr>
        <w:t>referring to</w:t>
      </w:r>
      <w:r w:rsidRPr="00054F87">
        <w:rPr>
          <w:rFonts w:cs="Arial"/>
          <w:kern w:val="28"/>
        </w:rPr>
        <w:t xml:space="preserve"> supplier attachments which include terms and conditions that conflict with the State's complete solicitation shall be considered </w:t>
      </w:r>
      <w:r w:rsidRPr="00054F87">
        <w:rPr>
          <w:rFonts w:cs="Arial"/>
          <w:kern w:val="28"/>
          <w:u w:val="single"/>
        </w:rPr>
        <w:t xml:space="preserve">non-responsive and such bids shall </w:t>
      </w:r>
      <w:r w:rsidRPr="00391622">
        <w:rPr>
          <w:rFonts w:cs="Arial"/>
          <w:kern w:val="28"/>
          <w:u w:val="single"/>
        </w:rPr>
        <w:t>be rejected</w:t>
      </w:r>
      <w:r w:rsidRPr="00391622">
        <w:rPr>
          <w:rFonts w:cs="Arial"/>
          <w:kern w:val="28"/>
        </w:rPr>
        <w:t>.</w:t>
      </w:r>
    </w:p>
    <w:bookmarkEnd w:id="52"/>
    <w:p w14:paraId="67D835A4" w14:textId="77777777" w:rsidR="00546062" w:rsidRPr="00391622" w:rsidRDefault="00546062" w:rsidP="003F6926">
      <w:pPr>
        <w:jc w:val="both"/>
        <w:rPr>
          <w:rFonts w:cs="Arial"/>
        </w:rPr>
      </w:pPr>
    </w:p>
    <w:p w14:paraId="59AB02B2" w14:textId="4461E8BF" w:rsidR="00C2298A" w:rsidRPr="00E67AAA" w:rsidRDefault="003829A2" w:rsidP="00F83EB8">
      <w:pPr>
        <w:pStyle w:val="Heading1"/>
      </w:pPr>
      <w:bookmarkStart w:id="53" w:name="_Toc227309689"/>
      <w:bookmarkStart w:id="54" w:name="_Toc164068169"/>
      <w:bookmarkStart w:id="55" w:name="_Toc233033027"/>
      <w:bookmarkStart w:id="56" w:name="_Hlk204672162"/>
      <w:bookmarkEnd w:id="53"/>
      <w:r>
        <w:lastRenderedPageBreak/>
        <w:t>Non-Mandatory Walkthrough</w:t>
      </w:r>
      <w:bookmarkStart w:id="57" w:name="_Toc227241994"/>
      <w:bookmarkEnd w:id="54"/>
      <w:bookmarkEnd w:id="55"/>
      <w:bookmarkEnd w:id="57"/>
    </w:p>
    <w:p w14:paraId="7C039EBE" w14:textId="12023179" w:rsidR="00AF414E" w:rsidRPr="00AF414E" w:rsidRDefault="00C2298A" w:rsidP="00AF414E">
      <w:pPr>
        <w:ind w:left="540"/>
        <w:jc w:val="both"/>
        <w:rPr>
          <w:rFonts w:cs="Arial"/>
        </w:rPr>
      </w:pPr>
      <w:r w:rsidRPr="00391622">
        <w:rPr>
          <w:rFonts w:cs="Arial"/>
        </w:rPr>
        <w:t xml:space="preserve">State representatives will be conducting a </w:t>
      </w:r>
      <w:r w:rsidR="003952C3" w:rsidRPr="003952C3">
        <w:rPr>
          <w:rFonts w:cs="Arial"/>
        </w:rPr>
        <w:t>non-mandatory</w:t>
      </w:r>
      <w:r w:rsidR="003952C3" w:rsidRPr="00391622">
        <w:rPr>
          <w:rFonts w:cs="Arial"/>
          <w:b/>
        </w:rPr>
        <w:t xml:space="preserve"> </w:t>
      </w:r>
      <w:r w:rsidR="003952C3">
        <w:rPr>
          <w:rFonts w:cs="Arial"/>
          <w:b/>
        </w:rPr>
        <w:t>walkthrough</w:t>
      </w:r>
      <w:r w:rsidRPr="00391622">
        <w:rPr>
          <w:rFonts w:cs="Arial"/>
          <w:b/>
        </w:rPr>
        <w:t xml:space="preserve"> </w:t>
      </w:r>
      <w:r w:rsidRPr="00391622">
        <w:rPr>
          <w:rFonts w:cs="Arial"/>
        </w:rPr>
        <w:t>on the date and time listed in Section 2, Key Action</w:t>
      </w:r>
      <w:r w:rsidRPr="00054F87">
        <w:rPr>
          <w:rFonts w:cs="Arial"/>
        </w:rPr>
        <w:t xml:space="preserve"> Dates at the location below.</w:t>
      </w:r>
      <w:r w:rsidR="008D3567">
        <w:rPr>
          <w:rFonts w:cs="Arial"/>
        </w:rPr>
        <w:t xml:space="preserve"> All Bidder and/or their </w:t>
      </w:r>
      <w:r w:rsidR="00555D37">
        <w:rPr>
          <w:rFonts w:cs="Arial"/>
        </w:rPr>
        <w:t>representatives</w:t>
      </w:r>
      <w:r w:rsidR="008D3567">
        <w:rPr>
          <w:rFonts w:cs="Arial"/>
        </w:rPr>
        <w:t xml:space="preserve"> may</w:t>
      </w:r>
      <w:r w:rsidR="00555D37">
        <w:rPr>
          <w:rFonts w:cs="Arial"/>
        </w:rPr>
        <w:t xml:space="preserve"> attend to ex</w:t>
      </w:r>
      <w:r w:rsidR="00AF414E" w:rsidRPr="00AF414E">
        <w:rPr>
          <w:rFonts w:cs="Arial"/>
        </w:rPr>
        <w:t>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09449FBB" w14:textId="77777777" w:rsidR="00AF414E" w:rsidRPr="00054F87" w:rsidRDefault="00AF414E" w:rsidP="003F6926">
      <w:pPr>
        <w:ind w:left="540"/>
        <w:jc w:val="both"/>
        <w:rPr>
          <w:rFonts w:cs="Arial"/>
        </w:rPr>
      </w:pPr>
    </w:p>
    <w:bookmarkEnd w:id="56"/>
    <w:p w14:paraId="7E7CEB3E" w14:textId="77777777" w:rsidR="00C2298A" w:rsidRPr="00054F87" w:rsidRDefault="00C2298A" w:rsidP="00C2298A">
      <w:pPr>
        <w:rPr>
          <w:rFonts w:cs="Arial"/>
        </w:rPr>
      </w:pPr>
    </w:p>
    <w:p w14:paraId="1959B617" w14:textId="7C717B12" w:rsidR="00C2298A" w:rsidRPr="00054F87" w:rsidRDefault="00597AA9" w:rsidP="00C2298A">
      <w:pPr>
        <w:ind w:left="540"/>
        <w:rPr>
          <w:rFonts w:cs="Arial"/>
        </w:rPr>
      </w:pPr>
      <w:r>
        <w:rPr>
          <w:rFonts w:cs="Arial"/>
        </w:rPr>
        <w:t>May Lee State Office Complex (#058)</w:t>
      </w:r>
    </w:p>
    <w:p w14:paraId="21AB60E8" w14:textId="6441D9B8" w:rsidR="00C2298A" w:rsidRPr="00054F87" w:rsidRDefault="00597AA9" w:rsidP="00C2298A">
      <w:pPr>
        <w:ind w:left="540"/>
        <w:rPr>
          <w:rFonts w:cs="Arial"/>
        </w:rPr>
      </w:pPr>
      <w:r>
        <w:rPr>
          <w:rFonts w:cs="Arial"/>
        </w:rPr>
        <w:t>651 Bannon Street</w:t>
      </w:r>
    </w:p>
    <w:p w14:paraId="46B161DF" w14:textId="080C385B" w:rsidR="00C2298A" w:rsidRPr="00054F87" w:rsidRDefault="00597AA9" w:rsidP="00C2298A">
      <w:pPr>
        <w:ind w:left="540"/>
        <w:rPr>
          <w:rFonts w:cs="Arial"/>
        </w:rPr>
      </w:pPr>
      <w:r>
        <w:rPr>
          <w:rFonts w:cs="Arial"/>
        </w:rPr>
        <w:t>Sacramento</w:t>
      </w:r>
      <w:r w:rsidR="00A20FD6">
        <w:rPr>
          <w:rFonts w:cs="Arial"/>
        </w:rPr>
        <w:t>, CA 95811</w:t>
      </w:r>
    </w:p>
    <w:p w14:paraId="397D94E5" w14:textId="77777777" w:rsidR="00C2298A" w:rsidRPr="00054F87" w:rsidRDefault="00C2298A" w:rsidP="00C2298A">
      <w:pPr>
        <w:rPr>
          <w:rFonts w:cs="Arial"/>
        </w:rPr>
      </w:pPr>
    </w:p>
    <w:p w14:paraId="37A9E2B5" w14:textId="1610B9BD" w:rsidR="00C2298A" w:rsidRPr="00054F87" w:rsidRDefault="00C2298A" w:rsidP="00420369">
      <w:pPr>
        <w:ind w:left="540"/>
        <w:rPr>
          <w:rFonts w:cs="Arial"/>
          <w:u w:val="single"/>
        </w:rPr>
      </w:pPr>
      <w:r w:rsidRPr="00054F87">
        <w:rPr>
          <w:rFonts w:cs="Arial"/>
        </w:rPr>
        <w:t xml:space="preserve">All attendees shall meet </w:t>
      </w:r>
      <w:r w:rsidR="00927289">
        <w:rPr>
          <w:rFonts w:cs="Arial"/>
        </w:rPr>
        <w:t>at the above location and check in at the front security desk</w:t>
      </w:r>
      <w:r w:rsidR="00865EF0">
        <w:rPr>
          <w:rFonts w:cs="Arial"/>
        </w:rPr>
        <w:t xml:space="preserve"> in the southwest lobby</w:t>
      </w:r>
      <w:r w:rsidR="00927289">
        <w:rPr>
          <w:rFonts w:cs="Arial"/>
        </w:rPr>
        <w:t>.</w:t>
      </w:r>
      <w:r w:rsidRPr="00054F87">
        <w:rPr>
          <w:rFonts w:cs="Arial"/>
        </w:rPr>
        <w:t xml:space="preserve"> </w:t>
      </w:r>
    </w:p>
    <w:p w14:paraId="527C6ECC" w14:textId="77777777" w:rsidR="00FE62ED" w:rsidRPr="00054F87" w:rsidRDefault="00FE62ED" w:rsidP="003F6926">
      <w:pPr>
        <w:jc w:val="both"/>
        <w:rPr>
          <w:rFonts w:cs="Arial"/>
          <w:color w:val="E36C0A" w:themeColor="accent6" w:themeShade="BF"/>
        </w:rPr>
      </w:pPr>
    </w:p>
    <w:p w14:paraId="48513D7F" w14:textId="3B413622" w:rsidR="00FE62ED" w:rsidRPr="00054F87" w:rsidRDefault="00712D22" w:rsidP="00F83EB8">
      <w:pPr>
        <w:pStyle w:val="Heading1"/>
      </w:pPr>
      <w:bookmarkStart w:id="58" w:name="_Toc233033028"/>
      <w:r w:rsidRPr="00054F87">
        <w:t>Bid Submission Requirements</w:t>
      </w:r>
      <w:bookmarkEnd w:id="58"/>
    </w:p>
    <w:p w14:paraId="3F71C8E1" w14:textId="3C5D81FD" w:rsidR="00535D45" w:rsidRPr="00054F87" w:rsidRDefault="00535D45" w:rsidP="003F6926">
      <w:pPr>
        <w:ind w:left="540"/>
        <w:jc w:val="both"/>
        <w:rPr>
          <w:rFonts w:cs="Arial"/>
        </w:rPr>
      </w:pPr>
      <w:r w:rsidRPr="00054F87">
        <w:rPr>
          <w:rFonts w:cs="Arial"/>
        </w:rPr>
        <w:t xml:space="preserve">Bid submission items are included </w:t>
      </w:r>
      <w:r w:rsidR="003179F8" w:rsidRPr="00054F87">
        <w:rPr>
          <w:rFonts w:cs="Arial"/>
        </w:rPr>
        <w:t xml:space="preserve">as part of </w:t>
      </w:r>
      <w:r w:rsidR="003179F8" w:rsidRPr="005F0770">
        <w:rPr>
          <w:rFonts w:cs="Arial"/>
        </w:rPr>
        <w:t xml:space="preserve">this </w:t>
      </w:r>
      <w:r w:rsidR="006D6BA3" w:rsidRPr="0058230E">
        <w:rPr>
          <w:rFonts w:cs="Arial"/>
        </w:rPr>
        <w:t>IFB</w:t>
      </w:r>
      <w:r w:rsidR="003179F8" w:rsidRPr="005F0770">
        <w:rPr>
          <w:rFonts w:cs="Arial"/>
        </w:rPr>
        <w:t xml:space="preserve"> or</w:t>
      </w:r>
      <w:r w:rsidR="003179F8" w:rsidRPr="00054F87">
        <w:rPr>
          <w:rFonts w:cs="Arial"/>
        </w:rPr>
        <w:t xml:space="preserve"> are </w:t>
      </w:r>
      <w:r w:rsidRPr="00054F87">
        <w:rPr>
          <w:rFonts w:cs="Arial"/>
        </w:rPr>
        <w:t xml:space="preserve">included </w:t>
      </w:r>
      <w:r w:rsidR="002E1B62">
        <w:rPr>
          <w:rFonts w:cs="Arial"/>
        </w:rPr>
        <w:t>as attachments</w:t>
      </w:r>
      <w:r w:rsidR="003179F8" w:rsidRPr="00054F87">
        <w:rPr>
          <w:rFonts w:cs="Arial"/>
        </w:rPr>
        <w:t xml:space="preserve">. </w:t>
      </w:r>
    </w:p>
    <w:p w14:paraId="643BB01C" w14:textId="77777777" w:rsidR="00FE62ED" w:rsidRPr="00054F87" w:rsidRDefault="00FE62ED" w:rsidP="003F6926">
      <w:pPr>
        <w:jc w:val="both"/>
        <w:rPr>
          <w:rFonts w:cs="Arial"/>
        </w:rPr>
      </w:pPr>
    </w:p>
    <w:p w14:paraId="7707287A" w14:textId="0A97EC63" w:rsidR="00CA4B53" w:rsidRPr="00054F87" w:rsidRDefault="00313111" w:rsidP="001115C5">
      <w:pPr>
        <w:pStyle w:val="Heading2"/>
        <w:numPr>
          <w:ilvl w:val="0"/>
          <w:numId w:val="0"/>
        </w:numPr>
        <w:ind w:left="900" w:right="0"/>
        <w:jc w:val="both"/>
      </w:pPr>
      <w:bookmarkStart w:id="59" w:name="_Toc188363603"/>
      <w:bookmarkStart w:id="60" w:name="_Toc233033029"/>
      <w:bookmarkStart w:id="61" w:name="_Hlk204672451"/>
      <w:bookmarkEnd w:id="40"/>
      <w:r>
        <w:t xml:space="preserve">A. </w:t>
      </w:r>
      <w:r w:rsidR="00727FE9">
        <w:t>Bid Submission</w:t>
      </w:r>
      <w:r w:rsidR="00712D22" w:rsidRPr="00054F87">
        <w:t xml:space="preserve"> Cover Letter </w:t>
      </w:r>
      <w:bookmarkEnd w:id="59"/>
      <w:r w:rsidR="002E1B62">
        <w:t>(Attachment 1)</w:t>
      </w:r>
      <w:bookmarkEnd w:id="60"/>
    </w:p>
    <w:p w14:paraId="6E75F5CB" w14:textId="2846CF4A" w:rsidR="00783B2C" w:rsidRPr="00054F87" w:rsidRDefault="00CA4B53" w:rsidP="003F6926">
      <w:pPr>
        <w:ind w:left="900"/>
        <w:jc w:val="both"/>
        <w:rPr>
          <w:rFonts w:cs="Arial"/>
        </w:rPr>
      </w:pPr>
      <w:r w:rsidRPr="00054F87">
        <w:rPr>
          <w:rFonts w:cs="Arial"/>
        </w:rPr>
        <w:t xml:space="preserve">All Bidders must complete the </w:t>
      </w:r>
      <w:r w:rsidR="00727FE9">
        <w:rPr>
          <w:rFonts w:cs="Arial"/>
        </w:rPr>
        <w:t>Bid Submission</w:t>
      </w:r>
      <w:r w:rsidR="00727FE9" w:rsidRPr="00054F87">
        <w:rPr>
          <w:rFonts w:cs="Arial"/>
        </w:rPr>
        <w:t xml:space="preserve"> </w:t>
      </w:r>
      <w:r w:rsidRPr="00054F87">
        <w:rPr>
          <w:rFonts w:cs="Arial"/>
        </w:rPr>
        <w:t xml:space="preserve">Cover Letter and include it with the bid. The </w:t>
      </w:r>
      <w:r w:rsidR="00727FE9">
        <w:rPr>
          <w:rFonts w:cs="Arial"/>
        </w:rPr>
        <w:t xml:space="preserve">Bid Submission </w:t>
      </w:r>
      <w:r w:rsidRPr="00054F87">
        <w:rPr>
          <w:rFonts w:cs="Arial"/>
        </w:rPr>
        <w:t xml:space="preserve">Cover Letter (which shall be considered an integral part of the bid) </w:t>
      </w:r>
      <w:bookmarkStart w:id="62" w:name="_Hlk188622005"/>
      <w:r w:rsidRPr="00054F87">
        <w:rPr>
          <w:rFonts w:cs="Arial"/>
        </w:rPr>
        <w:t xml:space="preserve">shall be signed by an individual who is authorized to bind the bidding firm contractually. </w:t>
      </w:r>
      <w:bookmarkEnd w:id="62"/>
      <w:r w:rsidRPr="00054F87">
        <w:rPr>
          <w:rFonts w:cs="Arial"/>
        </w:rPr>
        <w:t xml:space="preserve">An unsigned </w:t>
      </w:r>
      <w:r w:rsidR="00727FE9">
        <w:rPr>
          <w:rFonts w:cs="Arial"/>
        </w:rPr>
        <w:t xml:space="preserve">Bid Submission </w:t>
      </w:r>
      <w:r w:rsidRPr="00054F87">
        <w:rPr>
          <w:rFonts w:cs="Arial"/>
        </w:rPr>
        <w:t>Cover Letter shall cause the bid to be rejected.</w:t>
      </w:r>
    </w:p>
    <w:p w14:paraId="0D67329F" w14:textId="77777777" w:rsidR="00783B2C" w:rsidRPr="00054F87" w:rsidRDefault="00783B2C" w:rsidP="003F6926">
      <w:pPr>
        <w:ind w:left="900"/>
        <w:jc w:val="both"/>
        <w:rPr>
          <w:rFonts w:cs="Arial"/>
        </w:rPr>
      </w:pPr>
    </w:p>
    <w:p w14:paraId="0747564B" w14:textId="43BB0AD5" w:rsidR="00CF07D4" w:rsidRPr="00054F87" w:rsidRDefault="00CF07D4" w:rsidP="003F6926">
      <w:pPr>
        <w:ind w:left="900"/>
        <w:jc w:val="both"/>
        <w:rPr>
          <w:rFonts w:cs="Arial"/>
        </w:rPr>
      </w:pPr>
      <w:bookmarkStart w:id="63" w:name="_Hlk110519127"/>
      <w:r w:rsidRPr="00054F87">
        <w:rPr>
          <w:rFonts w:cs="Arial"/>
        </w:rPr>
        <w:t xml:space="preserve">By signing the </w:t>
      </w:r>
      <w:r w:rsidR="00727FE9">
        <w:rPr>
          <w:rFonts w:cs="Arial"/>
        </w:rPr>
        <w:t>Bid Submission</w:t>
      </w:r>
      <w:r w:rsidR="00727FE9" w:rsidRPr="00054F87">
        <w:rPr>
          <w:rFonts w:cs="Arial"/>
        </w:rPr>
        <w:t xml:space="preserve"> </w:t>
      </w:r>
      <w:r w:rsidRPr="00054F87">
        <w:rPr>
          <w:rFonts w:cs="Arial"/>
        </w:rPr>
        <w:t xml:space="preserve">Cover Letter and submitting a bid, Bidder is agreeing to accept all of the terms and conditions </w:t>
      </w:r>
      <w:r w:rsidR="00BA53F2" w:rsidRPr="00054F87">
        <w:rPr>
          <w:rFonts w:cs="Arial"/>
        </w:rPr>
        <w:t xml:space="preserve">of the general provisions (as indicated below) </w:t>
      </w:r>
      <w:r w:rsidRPr="00054F87">
        <w:rPr>
          <w:rFonts w:cs="Arial"/>
        </w:rPr>
        <w:t>without addition or modification and to comply with all applicable statutes, rules, regulations, and orders of the United States and the State of California.</w:t>
      </w:r>
      <w:r w:rsidR="003F07A3" w:rsidRPr="00054F87">
        <w:rPr>
          <w:rFonts w:cs="Arial"/>
        </w:rPr>
        <w:t xml:space="preserve"> All general provisions can be found at</w:t>
      </w:r>
      <w:r w:rsidR="00286515">
        <w:rPr>
          <w:rFonts w:cs="Arial"/>
        </w:rPr>
        <w:t>:</w:t>
      </w:r>
      <w:r w:rsidR="003F07A3" w:rsidRPr="00054F87">
        <w:rPr>
          <w:rFonts w:cs="Arial"/>
        </w:rPr>
        <w:t xml:space="preserve"> </w:t>
      </w:r>
    </w:p>
    <w:p w14:paraId="221CEA60" w14:textId="77777777" w:rsidR="00896E7C" w:rsidRPr="00054F87" w:rsidRDefault="00896E7C" w:rsidP="00A13086">
      <w:pPr>
        <w:rPr>
          <w:rFonts w:cs="Arial"/>
        </w:rPr>
      </w:pPr>
      <w:r w:rsidRPr="00054F87">
        <w:rPr>
          <w:rFonts w:cs="Arial"/>
        </w:rPr>
        <w:t> </w:t>
      </w:r>
    </w:p>
    <w:p w14:paraId="4C81E027" w14:textId="77777777" w:rsidR="009E0CD7" w:rsidRDefault="00896E7C" w:rsidP="009E0CD7">
      <w:pPr>
        <w:ind w:left="900"/>
      </w:pPr>
      <w:hyperlink r:id="rId19" w:history="1">
        <w:r w:rsidRPr="00054F87">
          <w:rPr>
            <w:rFonts w:cs="Arial"/>
            <w:color w:val="0000FF"/>
            <w:u w:val="single"/>
            <w:shd w:val="clear" w:color="auto" w:fill="FFFFFF"/>
          </w:rPr>
          <w:t>Information Technology - General Provisions - Non-Cloud Goods &amp; Services, DGS PD 403-ITGP (Non-Cloud) (Rev. 02/20/2025)</w:t>
        </w:r>
      </w:hyperlink>
      <w:bookmarkStart w:id="64" w:name="_Toc188363606"/>
      <w:bookmarkEnd w:id="41"/>
      <w:bookmarkEnd w:id="42"/>
      <w:bookmarkEnd w:id="43"/>
      <w:bookmarkEnd w:id="61"/>
      <w:bookmarkEnd w:id="63"/>
    </w:p>
    <w:p w14:paraId="4151826C" w14:textId="77777777" w:rsidR="006B69DD" w:rsidRDefault="006B69DD" w:rsidP="00716282">
      <w:pPr>
        <w:pStyle w:val="Heading2"/>
        <w:numPr>
          <w:ilvl w:val="0"/>
          <w:numId w:val="0"/>
        </w:numPr>
        <w:ind w:left="900" w:hanging="360"/>
      </w:pPr>
    </w:p>
    <w:p w14:paraId="55CB7012" w14:textId="6FDB0B61" w:rsidR="004A11A9" w:rsidRPr="007F34A7" w:rsidRDefault="00712D22" w:rsidP="001115C5">
      <w:pPr>
        <w:pStyle w:val="Heading2"/>
        <w:numPr>
          <w:ilvl w:val="0"/>
          <w:numId w:val="127"/>
        </w:numPr>
        <w:tabs>
          <w:tab w:val="clear" w:pos="546"/>
        </w:tabs>
        <w:ind w:left="1260"/>
        <w:rPr>
          <w:color w:val="000000"/>
        </w:rPr>
      </w:pPr>
      <w:bookmarkStart w:id="65" w:name="_Toc233033030"/>
      <w:r w:rsidRPr="00054F87">
        <w:t>Narrative Response</w:t>
      </w:r>
      <w:bookmarkEnd w:id="64"/>
      <w:r w:rsidR="004B1CD2">
        <w:t xml:space="preserve"> (Attachment 2)</w:t>
      </w:r>
      <w:bookmarkEnd w:id="65"/>
    </w:p>
    <w:p w14:paraId="7897557A" w14:textId="0C32CCE7" w:rsidR="004A11A9" w:rsidRPr="00116762" w:rsidRDefault="002E696B" w:rsidP="003F6926">
      <w:pPr>
        <w:ind w:left="900"/>
        <w:jc w:val="both"/>
        <w:rPr>
          <w:rFonts w:cs="Arial"/>
        </w:rPr>
      </w:pPr>
      <w:r>
        <w:rPr>
          <w:rFonts w:cs="Arial"/>
        </w:rPr>
        <w:t xml:space="preserve">The IFB requires narrative responses.  </w:t>
      </w:r>
      <w:r w:rsidR="004A11A9" w:rsidRPr="00116762">
        <w:rPr>
          <w:rFonts w:cs="Arial"/>
        </w:rPr>
        <w:t xml:space="preserve">Bidders shall input narrative responses on </w:t>
      </w:r>
      <w:r>
        <w:rPr>
          <w:rFonts w:cs="Arial"/>
        </w:rPr>
        <w:t xml:space="preserve">IFB Attachment </w:t>
      </w:r>
      <w:r w:rsidR="00FC5CD0">
        <w:rPr>
          <w:rFonts w:cs="Arial"/>
        </w:rPr>
        <w:t xml:space="preserve">2 </w:t>
      </w:r>
      <w:r>
        <w:rPr>
          <w:rFonts w:cs="Arial"/>
        </w:rPr>
        <w:t>– Narrative Response</w:t>
      </w:r>
      <w:r w:rsidR="004A11A9" w:rsidRPr="00116762">
        <w:rPr>
          <w:rFonts w:cs="Arial"/>
        </w:rPr>
        <w:t xml:space="preserve">, and only </w:t>
      </w:r>
      <w:r w:rsidR="00776814">
        <w:rPr>
          <w:rFonts w:cs="Arial"/>
        </w:rPr>
        <w:t>in response to the</w:t>
      </w:r>
      <w:r w:rsidR="004A11A9" w:rsidRPr="00116762">
        <w:rPr>
          <w:rFonts w:cs="Arial"/>
        </w:rPr>
        <w:t xml:space="preserve"> items requested. If necessary, Bidders may add pages to the attachment to further explain their response. </w:t>
      </w:r>
    </w:p>
    <w:p w14:paraId="60B71B96" w14:textId="77777777" w:rsidR="004A11A9" w:rsidRPr="00116762" w:rsidRDefault="004A11A9" w:rsidP="003F6926">
      <w:pPr>
        <w:ind w:left="900"/>
        <w:jc w:val="both"/>
        <w:rPr>
          <w:rFonts w:cs="Arial"/>
        </w:rPr>
      </w:pPr>
    </w:p>
    <w:p w14:paraId="6BAA237B" w14:textId="31486866" w:rsidR="004A11A9" w:rsidRPr="00054F87" w:rsidRDefault="004A11A9" w:rsidP="003F6926">
      <w:pPr>
        <w:ind w:left="900"/>
        <w:jc w:val="both"/>
        <w:rPr>
          <w:rFonts w:cs="Arial"/>
        </w:rPr>
      </w:pPr>
      <w:r w:rsidRPr="00116762">
        <w:rPr>
          <w:rFonts w:cs="Arial"/>
        </w:rPr>
        <w:t xml:space="preserve">Bidders shall not input narrative responses within the </w:t>
      </w:r>
      <w:r w:rsidR="006D6BA3" w:rsidRPr="005877A3">
        <w:rPr>
          <w:rFonts w:cs="Arial"/>
        </w:rPr>
        <w:t>IFB</w:t>
      </w:r>
      <w:r w:rsidRPr="00116762">
        <w:rPr>
          <w:rFonts w:cs="Arial"/>
        </w:rPr>
        <w:t xml:space="preserve"> document, nor should narrative responses be included for items the State did not list on Attachment</w:t>
      </w:r>
      <w:r w:rsidRPr="00054F87">
        <w:rPr>
          <w:rFonts w:cs="Arial"/>
        </w:rPr>
        <w:t xml:space="preserve"> </w:t>
      </w:r>
      <w:r w:rsidR="00FC5CD0">
        <w:rPr>
          <w:rFonts w:cs="Arial"/>
        </w:rPr>
        <w:t>2</w:t>
      </w:r>
      <w:r w:rsidR="00FC5CD0" w:rsidRPr="00054F87">
        <w:rPr>
          <w:rFonts w:cs="Arial"/>
        </w:rPr>
        <w:t xml:space="preserve"> </w:t>
      </w:r>
      <w:r w:rsidRPr="00054F87">
        <w:rPr>
          <w:rFonts w:cs="Arial"/>
        </w:rPr>
        <w:t>– Narrative Response.</w:t>
      </w:r>
    </w:p>
    <w:p w14:paraId="256C0C69" w14:textId="77777777" w:rsidR="002F742E" w:rsidRPr="00054F87" w:rsidRDefault="002F742E" w:rsidP="003F6926">
      <w:pPr>
        <w:jc w:val="both"/>
        <w:rPr>
          <w:rFonts w:cs="Arial"/>
        </w:rPr>
      </w:pPr>
      <w:bookmarkStart w:id="66" w:name="_Toc188363608"/>
    </w:p>
    <w:p w14:paraId="7CB8CC2B" w14:textId="7E85E492" w:rsidR="0038764E" w:rsidRPr="00054F87" w:rsidRDefault="0076435E" w:rsidP="001115C5">
      <w:pPr>
        <w:pStyle w:val="Heading2"/>
        <w:tabs>
          <w:tab w:val="clear" w:pos="546"/>
        </w:tabs>
        <w:ind w:left="1260" w:right="0"/>
        <w:jc w:val="both"/>
      </w:pPr>
      <w:bookmarkStart w:id="67" w:name="_Toc233033031"/>
      <w:bookmarkEnd w:id="66"/>
      <w:r>
        <w:t>Bidder Declaration (Attachment 3)</w:t>
      </w:r>
      <w:bookmarkEnd w:id="67"/>
    </w:p>
    <w:p w14:paraId="587D9ADC" w14:textId="25D8F141" w:rsidR="0038764E" w:rsidRPr="00054F87" w:rsidRDefault="002255B6" w:rsidP="003F6926">
      <w:pPr>
        <w:ind w:left="900"/>
        <w:jc w:val="both"/>
        <w:rPr>
          <w:rFonts w:cs="Arial"/>
        </w:rPr>
      </w:pPr>
      <w:r w:rsidRPr="00054F87">
        <w:rPr>
          <w:rFonts w:cs="Arial"/>
        </w:rPr>
        <w:t xml:space="preserve">All Bidders must complete the </w:t>
      </w:r>
      <w:hyperlink r:id="rId20" w:history="1">
        <w:r w:rsidRPr="00054F87">
          <w:rPr>
            <w:rStyle w:val="Hyperlink"/>
            <w:rFonts w:cs="Arial"/>
          </w:rPr>
          <w:t>Bidder Declaration Form (GSPD-05-105)</w:t>
        </w:r>
      </w:hyperlink>
      <w:r w:rsidRPr="00054F87">
        <w:rPr>
          <w:rFonts w:cs="Arial"/>
        </w:rPr>
        <w:t xml:space="preserve"> </w:t>
      </w:r>
      <w:r w:rsidR="0038764E" w:rsidRPr="00054F87">
        <w:rPr>
          <w:rFonts w:cs="Arial"/>
        </w:rPr>
        <w:t>and include it with the bid response. When completing the declaration, Bidders must identify all subcontractors proposed for participation in the contract. Bidders awarded a</w:t>
      </w:r>
      <w:r w:rsidR="00881534" w:rsidRPr="00054F87">
        <w:rPr>
          <w:rFonts w:cs="Arial"/>
        </w:rPr>
        <w:t>n agreemen</w:t>
      </w:r>
      <w:r w:rsidR="0038764E" w:rsidRPr="00054F87">
        <w:rPr>
          <w:rFonts w:cs="Arial"/>
        </w:rPr>
        <w:t xml:space="preserve">t are contractually obligated to use the subcontractors for the corresponding work identified unless the State agrees to a </w:t>
      </w:r>
      <w:r w:rsidR="0086590D" w:rsidRPr="00054F87">
        <w:rPr>
          <w:rFonts w:cs="Arial"/>
        </w:rPr>
        <w:t>substitution,</w:t>
      </w:r>
      <w:r w:rsidR="0038764E" w:rsidRPr="00054F87">
        <w:rPr>
          <w:rFonts w:cs="Arial"/>
        </w:rPr>
        <w:t xml:space="preserve"> and it is incorporated by amendment to the </w:t>
      </w:r>
      <w:r w:rsidR="00881534" w:rsidRPr="00054F87">
        <w:rPr>
          <w:rFonts w:cs="Arial"/>
        </w:rPr>
        <w:t>agreemen</w:t>
      </w:r>
      <w:r w:rsidR="0038764E" w:rsidRPr="00054F87">
        <w:rPr>
          <w:rFonts w:cs="Arial"/>
        </w:rPr>
        <w:t>t.</w:t>
      </w:r>
    </w:p>
    <w:p w14:paraId="1BE11F37" w14:textId="267739A1" w:rsidR="00330086" w:rsidRPr="00054F87" w:rsidRDefault="00330086" w:rsidP="003F6926">
      <w:pPr>
        <w:ind w:left="900"/>
        <w:jc w:val="both"/>
        <w:rPr>
          <w:rFonts w:cs="Arial"/>
        </w:rPr>
      </w:pPr>
    </w:p>
    <w:p w14:paraId="46EA9541" w14:textId="3A79949F" w:rsidR="00330086" w:rsidRPr="00054F87" w:rsidRDefault="00330086" w:rsidP="003F6926">
      <w:pPr>
        <w:ind w:left="900"/>
        <w:jc w:val="both"/>
        <w:rPr>
          <w:rFonts w:cs="Arial"/>
        </w:rPr>
      </w:pPr>
      <w:r w:rsidRPr="00054F87">
        <w:rPr>
          <w:rFonts w:cs="Arial"/>
        </w:rPr>
        <w:t xml:space="preserve">If a Bidder proposes the use of a subcontractor for a portion of the </w:t>
      </w:r>
      <w:r w:rsidR="00881534" w:rsidRPr="00054F87">
        <w:rPr>
          <w:rFonts w:cs="Arial"/>
        </w:rPr>
        <w:t>agreemen</w:t>
      </w:r>
      <w:r w:rsidRPr="00054F87">
        <w:rPr>
          <w:rFonts w:cs="Arial"/>
        </w:rPr>
        <w:t>t, the Bidder agrees that all requirements will be adhered to and that requirements will apply to subcontractors</w:t>
      </w:r>
      <w:r w:rsidR="00662FED" w:rsidRPr="00054F87">
        <w:rPr>
          <w:rFonts w:cs="Arial"/>
        </w:rPr>
        <w:t>.</w:t>
      </w:r>
      <w:r w:rsidRPr="00054F87">
        <w:rPr>
          <w:rFonts w:cs="Arial"/>
        </w:rPr>
        <w:t xml:space="preserve"> All </w:t>
      </w:r>
      <w:r w:rsidRPr="00054F87">
        <w:rPr>
          <w:rFonts w:cs="Arial"/>
        </w:rPr>
        <w:lastRenderedPageBreak/>
        <w:t>subcontractors must comply fully with the administrative and technical requirements that are applicable with the portion of the work being delegated to the subcontractor.</w:t>
      </w:r>
    </w:p>
    <w:p w14:paraId="192BB243" w14:textId="77777777" w:rsidR="00BA53F2" w:rsidRPr="00054F87" w:rsidRDefault="00BA53F2" w:rsidP="003F6926">
      <w:pPr>
        <w:ind w:left="900"/>
        <w:jc w:val="both"/>
        <w:rPr>
          <w:rFonts w:cs="Arial"/>
        </w:rPr>
      </w:pPr>
    </w:p>
    <w:p w14:paraId="64BEF531" w14:textId="77777777" w:rsidR="00BA53F2" w:rsidRPr="00054F87" w:rsidRDefault="00BA53F2" w:rsidP="003F6926">
      <w:pPr>
        <w:ind w:left="900"/>
        <w:jc w:val="both"/>
        <w:rPr>
          <w:rFonts w:cs="Arial"/>
        </w:rPr>
      </w:pPr>
      <w:r w:rsidRPr="00054F87">
        <w:rPr>
          <w:rFonts w:cs="Arial"/>
        </w:rPr>
        <w:t xml:space="preserve">Bidders and any subcontractors who have been certified by California as a DVBE (or who are proposing rental equipment and have obtained the participation of subcontractors certified by California as a DVBE) must also submit a completed </w:t>
      </w:r>
      <w:hyperlink r:id="rId21" w:history="1">
        <w:r w:rsidRPr="00054F87">
          <w:rPr>
            <w:rStyle w:val="Hyperlink"/>
            <w:rFonts w:cs="Arial"/>
          </w:rPr>
          <w:t>Disabled Veteran Business Enterprise Declaration Form DGS PD 843</w:t>
        </w:r>
      </w:hyperlink>
      <w:r w:rsidRPr="00054F87">
        <w:rPr>
          <w:rFonts w:cs="Arial"/>
        </w:rPr>
        <w:t xml:space="preserve">. </w:t>
      </w:r>
    </w:p>
    <w:p w14:paraId="0CD13797" w14:textId="77777777" w:rsidR="00BA53F2" w:rsidRPr="00054F87" w:rsidRDefault="00BA53F2" w:rsidP="003F6926">
      <w:pPr>
        <w:ind w:left="900"/>
        <w:jc w:val="both"/>
        <w:rPr>
          <w:rFonts w:cs="Arial"/>
        </w:rPr>
      </w:pPr>
    </w:p>
    <w:p w14:paraId="65ADF51E" w14:textId="77777777" w:rsidR="00054F87" w:rsidRPr="00054F87" w:rsidRDefault="00054F87" w:rsidP="003F6926">
      <w:pPr>
        <w:jc w:val="both"/>
        <w:rPr>
          <w:rFonts w:cs="Arial"/>
        </w:rPr>
      </w:pPr>
    </w:p>
    <w:p w14:paraId="37903F42" w14:textId="0E20202B" w:rsidR="00BA53F2" w:rsidRPr="00054F87" w:rsidRDefault="00712D22" w:rsidP="001115C5">
      <w:pPr>
        <w:pStyle w:val="Heading2"/>
        <w:tabs>
          <w:tab w:val="clear" w:pos="546"/>
        </w:tabs>
        <w:ind w:left="1260" w:right="0"/>
        <w:jc w:val="both"/>
      </w:pPr>
      <w:bookmarkStart w:id="68" w:name="_Toc188363619"/>
      <w:bookmarkStart w:id="69" w:name="_Toc233033032"/>
      <w:r w:rsidRPr="00054F87">
        <w:t>Payee Data Record</w:t>
      </w:r>
      <w:bookmarkEnd w:id="68"/>
      <w:r w:rsidR="0076435E">
        <w:t xml:space="preserve"> (Attachment 4)</w:t>
      </w:r>
      <w:bookmarkEnd w:id="69"/>
    </w:p>
    <w:p w14:paraId="2BB42896" w14:textId="525E859C" w:rsidR="00106275" w:rsidRDefault="00E21785" w:rsidP="003F6926">
      <w:pPr>
        <w:ind w:left="900"/>
        <w:jc w:val="both"/>
        <w:rPr>
          <w:rFonts w:cs="Arial"/>
        </w:rPr>
      </w:pPr>
      <w:bookmarkStart w:id="70" w:name="_Toc164068150"/>
      <w:bookmarkStart w:id="71" w:name="_Toc11755472"/>
      <w:bookmarkStart w:id="72" w:name="_Toc11755809"/>
      <w:bookmarkStart w:id="73" w:name="_Toc11755909"/>
      <w:bookmarkStart w:id="74" w:name="_Toc11755467"/>
      <w:bookmarkStart w:id="75" w:name="_Toc11755804"/>
      <w:bookmarkStart w:id="76" w:name="_Toc11755904"/>
      <w:r>
        <w:rPr>
          <w:rFonts w:cs="Arial"/>
        </w:rPr>
        <w:t>All Bidders must complete</w:t>
      </w:r>
      <w:r w:rsidR="00A71022">
        <w:rPr>
          <w:rFonts w:cs="Arial"/>
        </w:rPr>
        <w:t xml:space="preserve"> and sign</w:t>
      </w:r>
      <w:r w:rsidR="00054F87" w:rsidRPr="00974272">
        <w:rPr>
          <w:rFonts w:cs="Arial"/>
        </w:rPr>
        <w:t xml:space="preserve"> </w:t>
      </w:r>
      <w:r w:rsidR="00A71022">
        <w:rPr>
          <w:rFonts w:cs="Arial"/>
        </w:rPr>
        <w:t xml:space="preserve">the </w:t>
      </w:r>
      <w:hyperlink r:id="rId22" w:history="1">
        <w:r w:rsidR="00054F87" w:rsidRPr="00974272">
          <w:rPr>
            <w:rStyle w:val="Hyperlink"/>
            <w:rFonts w:cs="Arial"/>
          </w:rPr>
          <w:t>Payee Data Record (STD 204)</w:t>
        </w:r>
      </w:hyperlink>
      <w:r w:rsidR="00054F87" w:rsidRPr="00974272">
        <w:rPr>
          <w:rFonts w:cs="Arial"/>
        </w:rPr>
        <w:t xml:space="preserve"> </w:t>
      </w:r>
      <w:r w:rsidR="00A71022">
        <w:rPr>
          <w:rFonts w:cs="Arial"/>
        </w:rPr>
        <w:t xml:space="preserve">and include it </w:t>
      </w:r>
      <w:r w:rsidR="00054F87" w:rsidRPr="00106275">
        <w:rPr>
          <w:rFonts w:cs="Arial"/>
        </w:rPr>
        <w:t>with their bid response</w:t>
      </w:r>
      <w:r w:rsidR="00971179">
        <w:rPr>
          <w:rFonts w:cs="Arial"/>
        </w:rPr>
        <w:t>.</w:t>
      </w:r>
      <w:r>
        <w:rPr>
          <w:rFonts w:cs="Arial"/>
        </w:rPr>
        <w:t xml:space="preserve">  </w:t>
      </w:r>
      <w:r w:rsidR="00AD01AC" w:rsidRPr="00AD01AC">
        <w:rPr>
          <w:rFonts w:cs="Arial"/>
        </w:rPr>
        <w:t xml:space="preserve">Upon award of the contract, the winning bidder must provide a STD 204 for each subcontractor listed </w:t>
      </w:r>
      <w:proofErr w:type="gramStart"/>
      <w:r w:rsidR="00AD01AC" w:rsidRPr="00AD01AC">
        <w:rPr>
          <w:rFonts w:cs="Arial"/>
        </w:rPr>
        <w:t>on</w:t>
      </w:r>
      <w:proofErr w:type="gramEnd"/>
      <w:r w:rsidR="00AD01AC" w:rsidRPr="00AD01AC">
        <w:rPr>
          <w:rFonts w:cs="Arial"/>
        </w:rPr>
        <w:t> </w:t>
      </w:r>
      <w:r w:rsidR="00D726AA">
        <w:rPr>
          <w:rFonts w:cs="Arial"/>
        </w:rPr>
        <w:t>the</w:t>
      </w:r>
      <w:r w:rsidR="00AD01AC" w:rsidRPr="00AD01AC">
        <w:rPr>
          <w:rFonts w:cs="Arial"/>
        </w:rPr>
        <w:t> Bidder Declaration (GSPD-05-105), within ten (10) working days.</w:t>
      </w:r>
    </w:p>
    <w:p w14:paraId="3592DAB7" w14:textId="77777777" w:rsidR="00862C3C" w:rsidRPr="00054F87" w:rsidRDefault="00862C3C" w:rsidP="003F6926">
      <w:pPr>
        <w:jc w:val="both"/>
        <w:rPr>
          <w:rFonts w:cs="Arial"/>
        </w:rPr>
      </w:pPr>
    </w:p>
    <w:p w14:paraId="44DE294D" w14:textId="77777777" w:rsidR="00FC5CD0" w:rsidRPr="001760CB" w:rsidRDefault="00FC5CD0" w:rsidP="00FC5CD0">
      <w:pPr>
        <w:pStyle w:val="Heading2"/>
        <w:tabs>
          <w:tab w:val="clear" w:pos="546"/>
        </w:tabs>
        <w:ind w:left="1260" w:right="0"/>
        <w:jc w:val="both"/>
      </w:pPr>
      <w:bookmarkStart w:id="77" w:name="_Toc233033033"/>
      <w:bookmarkStart w:id="78" w:name="_Toc188363617"/>
      <w:r w:rsidRPr="001760CB">
        <w:t xml:space="preserve">Iran Contracting Act </w:t>
      </w:r>
      <w:r>
        <w:t>(Attachment 5A)</w:t>
      </w:r>
      <w:bookmarkEnd w:id="77"/>
    </w:p>
    <w:p w14:paraId="2246F96C" w14:textId="77777777" w:rsidR="00FC5CD0" w:rsidRDefault="00FC5CD0" w:rsidP="002E5502">
      <w:pPr>
        <w:pStyle w:val="Heading2"/>
        <w:numPr>
          <w:ilvl w:val="0"/>
          <w:numId w:val="0"/>
        </w:numPr>
        <w:ind w:left="1260" w:right="0"/>
        <w:jc w:val="both"/>
      </w:pPr>
    </w:p>
    <w:p w14:paraId="545EA8E4" w14:textId="21E4ECD8" w:rsidR="008A10AC" w:rsidRPr="00FC5CD0" w:rsidRDefault="00712D22" w:rsidP="002E5502">
      <w:pPr>
        <w:pStyle w:val="Heading2"/>
        <w:tabs>
          <w:tab w:val="clear" w:pos="546"/>
        </w:tabs>
        <w:ind w:left="1260" w:right="0"/>
        <w:jc w:val="both"/>
      </w:pPr>
      <w:bookmarkStart w:id="79" w:name="_Toc232084874"/>
      <w:bookmarkStart w:id="80" w:name="_Toc233033034"/>
      <w:r w:rsidRPr="00054F87">
        <w:t xml:space="preserve">California Civil Rights Laws Certification </w:t>
      </w:r>
      <w:bookmarkStart w:id="81" w:name="_Hlk110523011"/>
      <w:r w:rsidR="00854066">
        <w:t>(Attachment 5B)</w:t>
      </w:r>
      <w:bookmarkEnd w:id="70"/>
      <w:bookmarkEnd w:id="78"/>
      <w:bookmarkEnd w:id="79"/>
      <w:bookmarkEnd w:id="80"/>
      <w:bookmarkEnd w:id="81"/>
    </w:p>
    <w:p w14:paraId="1DA62D92" w14:textId="77777777" w:rsidR="00F36795" w:rsidRPr="00054F87" w:rsidRDefault="00F36795" w:rsidP="002E5502">
      <w:pPr>
        <w:jc w:val="both"/>
        <w:rPr>
          <w:rFonts w:cs="Arial"/>
        </w:rPr>
      </w:pPr>
    </w:p>
    <w:p w14:paraId="70D36FCE" w14:textId="1DE894A1" w:rsidR="00921B65" w:rsidRDefault="00921B65" w:rsidP="001115C5">
      <w:pPr>
        <w:pStyle w:val="Heading2"/>
        <w:tabs>
          <w:tab w:val="clear" w:pos="546"/>
        </w:tabs>
        <w:ind w:left="1260" w:right="0"/>
        <w:jc w:val="both"/>
      </w:pPr>
      <w:bookmarkStart w:id="82" w:name="_Toc233033035"/>
      <w:bookmarkStart w:id="83" w:name="_Toc164068146"/>
      <w:bookmarkStart w:id="84" w:name="_Hlk194412848"/>
      <w:r>
        <w:t>Proof of Insurance (</w:t>
      </w:r>
      <w:r w:rsidR="007855AC">
        <w:t>Attachment 6)</w:t>
      </w:r>
      <w:bookmarkEnd w:id="82"/>
    </w:p>
    <w:p w14:paraId="0E007A63" w14:textId="65E38BD5" w:rsidR="007855AC" w:rsidRDefault="007855AC" w:rsidP="002E5502">
      <w:pPr>
        <w:ind w:left="900"/>
      </w:pPr>
      <w:r>
        <w:t>As described in Section 3.B of this IFB.</w:t>
      </w:r>
    </w:p>
    <w:p w14:paraId="6C2325B2" w14:textId="77777777" w:rsidR="00313111" w:rsidRDefault="00313111" w:rsidP="00313111">
      <w:pPr>
        <w:rPr>
          <w:rFonts w:cs="Arial"/>
        </w:rPr>
      </w:pPr>
    </w:p>
    <w:p w14:paraId="26F8127B" w14:textId="4CAAF1CC" w:rsidR="000A083F" w:rsidRDefault="00204F3B" w:rsidP="00D21945">
      <w:pPr>
        <w:pStyle w:val="Heading2"/>
        <w:tabs>
          <w:tab w:val="clear" w:pos="546"/>
          <w:tab w:val="num" w:pos="1080"/>
        </w:tabs>
        <w:ind w:left="1260"/>
      </w:pPr>
      <w:bookmarkStart w:id="85" w:name="_Toc233033036"/>
      <w:r>
        <w:t>Bidder References (Attachment 7)</w:t>
      </w:r>
      <w:bookmarkEnd w:id="85"/>
    </w:p>
    <w:p w14:paraId="4C49F74A" w14:textId="77777777" w:rsidR="000A083F" w:rsidRPr="00054F87" w:rsidRDefault="000A083F" w:rsidP="00313111">
      <w:pPr>
        <w:rPr>
          <w:rFonts w:cs="Arial"/>
        </w:rPr>
      </w:pPr>
    </w:p>
    <w:p w14:paraId="256E608C" w14:textId="07D71381" w:rsidR="000A083F" w:rsidRPr="000A083F" w:rsidRDefault="00313111" w:rsidP="000A083F">
      <w:pPr>
        <w:pStyle w:val="Heading2"/>
        <w:tabs>
          <w:tab w:val="clear" w:pos="546"/>
        </w:tabs>
        <w:ind w:left="1260"/>
      </w:pPr>
      <w:bookmarkStart w:id="86" w:name="_Toc11755420"/>
      <w:bookmarkStart w:id="87" w:name="_Toc11755757"/>
      <w:bookmarkStart w:id="88" w:name="_Toc11755857"/>
      <w:bookmarkStart w:id="89" w:name="_Toc233033037"/>
      <w:bookmarkStart w:id="90" w:name="_Toc188363605"/>
      <w:r w:rsidRPr="00054F87">
        <w:t xml:space="preserve">Cost </w:t>
      </w:r>
      <w:r>
        <w:t>S</w:t>
      </w:r>
      <w:r w:rsidRPr="00054F87">
        <w:t>heet</w:t>
      </w:r>
      <w:bookmarkEnd w:id="86"/>
      <w:bookmarkEnd w:id="87"/>
      <w:bookmarkEnd w:id="88"/>
      <w:r>
        <w:t xml:space="preserve"> (Attachment </w:t>
      </w:r>
      <w:r w:rsidR="00204F3B">
        <w:t>8</w:t>
      </w:r>
      <w:r>
        <w:t>)</w:t>
      </w:r>
      <w:bookmarkEnd w:id="89"/>
      <w:r w:rsidRPr="00054F87">
        <w:t xml:space="preserve"> </w:t>
      </w:r>
      <w:bookmarkStart w:id="91" w:name="_Hlk110520253"/>
      <w:bookmarkEnd w:id="90"/>
    </w:p>
    <w:p w14:paraId="511F9E5C" w14:textId="63BD548C" w:rsidR="00313111" w:rsidRPr="00054F87" w:rsidRDefault="00313111" w:rsidP="00313111">
      <w:pPr>
        <w:ind w:left="900"/>
        <w:jc w:val="both"/>
        <w:rPr>
          <w:rFonts w:cs="Arial"/>
        </w:rPr>
      </w:pPr>
      <w:bookmarkStart w:id="92" w:name="_Hlk85452875"/>
      <w:r w:rsidRPr="00054F87">
        <w:rPr>
          <w:rFonts w:cs="Arial"/>
          <w:b/>
          <w:bCs/>
        </w:rPr>
        <w:t xml:space="preserve">Bidders shall submit one (1) copy of the completed Attachment </w:t>
      </w:r>
      <w:r w:rsidR="00204F3B">
        <w:rPr>
          <w:rFonts w:cs="Arial"/>
          <w:b/>
          <w:bCs/>
        </w:rPr>
        <w:t>8</w:t>
      </w:r>
      <w:r w:rsidR="00FC5CD0" w:rsidRPr="00054F87">
        <w:rPr>
          <w:rFonts w:cs="Arial"/>
          <w:b/>
          <w:bCs/>
        </w:rPr>
        <w:t xml:space="preserve"> </w:t>
      </w:r>
      <w:r w:rsidRPr="00054F87">
        <w:rPr>
          <w:rFonts w:cs="Arial"/>
          <w:b/>
          <w:bCs/>
        </w:rPr>
        <w:t xml:space="preserve">– Cost </w:t>
      </w:r>
      <w:r>
        <w:rPr>
          <w:rFonts w:cs="Arial"/>
          <w:b/>
          <w:bCs/>
        </w:rPr>
        <w:t>S</w:t>
      </w:r>
      <w:r w:rsidRPr="00054F87">
        <w:rPr>
          <w:rFonts w:cs="Arial"/>
          <w:b/>
          <w:bCs/>
        </w:rPr>
        <w:t xml:space="preserve">heet with the bid response. </w:t>
      </w:r>
      <w:r w:rsidRPr="00054F87">
        <w:rPr>
          <w:rFonts w:cs="Arial"/>
        </w:rPr>
        <w:t xml:space="preserve">To be considered for award, </w:t>
      </w:r>
      <w:r w:rsidRPr="00054F87">
        <w:rPr>
          <w:rFonts w:cs="Arial"/>
          <w:u w:val="single"/>
        </w:rPr>
        <w:t xml:space="preserve">all line items </w:t>
      </w:r>
      <w:r w:rsidRPr="00054F87">
        <w:rPr>
          <w:rFonts w:cs="Arial"/>
        </w:rPr>
        <w:t xml:space="preserve">in Attachment </w:t>
      </w:r>
      <w:r w:rsidR="00204F3B">
        <w:rPr>
          <w:rFonts w:cs="Arial"/>
        </w:rPr>
        <w:t>8</w:t>
      </w:r>
      <w:r w:rsidR="00FC5CD0" w:rsidRPr="00054F87">
        <w:rPr>
          <w:rFonts w:cs="Arial"/>
        </w:rPr>
        <w:t xml:space="preserve"> </w:t>
      </w:r>
      <w:r w:rsidRPr="00054F87">
        <w:rPr>
          <w:rFonts w:cs="Arial"/>
        </w:rPr>
        <w:t xml:space="preserve">– Cost </w:t>
      </w:r>
      <w:r>
        <w:rPr>
          <w:rFonts w:cs="Arial"/>
        </w:rPr>
        <w:t>S</w:t>
      </w:r>
      <w:r w:rsidRPr="00054F87">
        <w:rPr>
          <w:rFonts w:cs="Arial"/>
        </w:rPr>
        <w:t xml:space="preserve">heet must be bid. Failure to submit the Attachment </w:t>
      </w:r>
      <w:r w:rsidR="00204F3B">
        <w:rPr>
          <w:rFonts w:cs="Arial"/>
        </w:rPr>
        <w:t>8</w:t>
      </w:r>
      <w:r w:rsidR="00204F3B" w:rsidRPr="00054F87">
        <w:rPr>
          <w:rFonts w:cs="Arial"/>
        </w:rPr>
        <w:t xml:space="preserve"> </w:t>
      </w:r>
      <w:r w:rsidRPr="00054F87">
        <w:rPr>
          <w:rFonts w:cs="Arial"/>
        </w:rPr>
        <w:t xml:space="preserve">– Cost </w:t>
      </w:r>
      <w:r>
        <w:rPr>
          <w:rFonts w:cs="Arial"/>
        </w:rPr>
        <w:t>S</w:t>
      </w:r>
      <w:r w:rsidRPr="00054F87">
        <w:rPr>
          <w:rFonts w:cs="Arial"/>
        </w:rPr>
        <w:t xml:space="preserve">heet with the bid response </w:t>
      </w:r>
      <w:r w:rsidRPr="00054F87">
        <w:rPr>
          <w:rFonts w:cs="Arial"/>
          <w:u w:val="single"/>
        </w:rPr>
        <w:t>shall result</w:t>
      </w:r>
      <w:r w:rsidRPr="00054F87">
        <w:rPr>
          <w:rFonts w:cs="Arial"/>
        </w:rPr>
        <w:t xml:space="preserve"> in the bid being considered non-responsive.</w:t>
      </w:r>
    </w:p>
    <w:p w14:paraId="450B152D" w14:textId="77777777" w:rsidR="00313111" w:rsidRPr="00054F87" w:rsidRDefault="00313111" w:rsidP="00313111">
      <w:pPr>
        <w:ind w:left="900"/>
        <w:jc w:val="both"/>
        <w:rPr>
          <w:rFonts w:cs="Arial"/>
        </w:rPr>
      </w:pPr>
    </w:p>
    <w:p w14:paraId="55382C73" w14:textId="4D854202" w:rsidR="00313111" w:rsidRPr="00054F87" w:rsidRDefault="00313111" w:rsidP="00313111">
      <w:pPr>
        <w:ind w:left="900"/>
        <w:jc w:val="both"/>
        <w:rPr>
          <w:rFonts w:cs="Arial"/>
        </w:rPr>
      </w:pPr>
      <w:r w:rsidRPr="00054F87">
        <w:rPr>
          <w:rFonts w:cs="Arial"/>
        </w:rPr>
        <w:t xml:space="preserve">Prices </w:t>
      </w:r>
      <w:r>
        <w:rPr>
          <w:rFonts w:cs="Arial"/>
        </w:rPr>
        <w:t>submitted</w:t>
      </w:r>
      <w:r w:rsidRPr="00054F87">
        <w:rPr>
          <w:rFonts w:cs="Arial"/>
        </w:rPr>
        <w:t xml:space="preserve"> shall be all inclusive. Only the prices submitted in the bid response shall be included in the </w:t>
      </w:r>
      <w:proofErr w:type="gramStart"/>
      <w:r w:rsidRPr="00054F87">
        <w:rPr>
          <w:rFonts w:cs="Arial"/>
        </w:rPr>
        <w:t>awarded agreement</w:t>
      </w:r>
      <w:proofErr w:type="gramEnd"/>
      <w:r w:rsidRPr="00054F87">
        <w:rPr>
          <w:rFonts w:cs="Arial"/>
        </w:rPr>
        <w:t xml:space="preserve">. No other fees can be charged to the </w:t>
      </w:r>
      <w:r>
        <w:rPr>
          <w:rFonts w:cs="Arial"/>
        </w:rPr>
        <w:t>state</w:t>
      </w:r>
      <w:r w:rsidRPr="00054F87">
        <w:rPr>
          <w:rFonts w:cs="Arial"/>
        </w:rPr>
        <w:t xml:space="preserve">. </w:t>
      </w:r>
    </w:p>
    <w:p w14:paraId="670E0E18" w14:textId="77777777" w:rsidR="00313111" w:rsidRPr="00054F87" w:rsidRDefault="00313111" w:rsidP="00313111">
      <w:pPr>
        <w:ind w:left="900"/>
        <w:jc w:val="both"/>
        <w:rPr>
          <w:rFonts w:cs="Arial"/>
        </w:rPr>
      </w:pPr>
    </w:p>
    <w:p w14:paraId="6BE63635" w14:textId="3AB26AC5" w:rsidR="00313111" w:rsidRDefault="00313111" w:rsidP="00420369">
      <w:pPr>
        <w:ind w:left="900"/>
        <w:jc w:val="both"/>
      </w:pPr>
      <w:r w:rsidRPr="00054F87">
        <w:rPr>
          <w:rFonts w:cs="Arial"/>
        </w:rPr>
        <w:t xml:space="preserve">Attachment </w:t>
      </w:r>
      <w:r w:rsidR="00204F3B">
        <w:rPr>
          <w:rFonts w:cs="Arial"/>
        </w:rPr>
        <w:t>8</w:t>
      </w:r>
      <w:r w:rsidR="00FC5CD0" w:rsidRPr="00054F87">
        <w:rPr>
          <w:rFonts w:cs="Arial"/>
        </w:rPr>
        <w:t xml:space="preserve"> </w:t>
      </w:r>
      <w:r w:rsidRPr="00054F87">
        <w:rPr>
          <w:rFonts w:cs="Arial"/>
        </w:rPr>
        <w:t xml:space="preserve">– Cost </w:t>
      </w:r>
      <w:r>
        <w:rPr>
          <w:rFonts w:cs="Arial"/>
        </w:rPr>
        <w:t>S</w:t>
      </w:r>
      <w:r w:rsidRPr="00054F87">
        <w:rPr>
          <w:rFonts w:cs="Arial"/>
        </w:rPr>
        <w:t xml:space="preserve">heet must be filled out completely or the bid may be rejected. Modification of the Cost </w:t>
      </w:r>
      <w:r>
        <w:rPr>
          <w:rFonts w:cs="Arial"/>
        </w:rPr>
        <w:t>S</w:t>
      </w:r>
      <w:r w:rsidRPr="00054F87">
        <w:rPr>
          <w:rFonts w:cs="Arial"/>
        </w:rPr>
        <w:t>heet will disqualify the Bidder.</w:t>
      </w:r>
      <w:bookmarkEnd w:id="91"/>
      <w:bookmarkEnd w:id="92"/>
    </w:p>
    <w:p w14:paraId="6E9C329F" w14:textId="77777777" w:rsidR="007855AC" w:rsidRPr="007855AC" w:rsidRDefault="007855AC" w:rsidP="007673C3">
      <w:pPr>
        <w:ind w:left="900"/>
      </w:pPr>
    </w:p>
    <w:p w14:paraId="685089EB" w14:textId="33E84608" w:rsidR="002E4377" w:rsidRPr="002E4377" w:rsidRDefault="00712D22" w:rsidP="001115C5">
      <w:pPr>
        <w:pStyle w:val="Heading2"/>
        <w:tabs>
          <w:tab w:val="clear" w:pos="546"/>
        </w:tabs>
        <w:ind w:left="1260" w:right="0"/>
        <w:jc w:val="both"/>
      </w:pPr>
      <w:bookmarkStart w:id="93" w:name="_Toc233033038"/>
      <w:r w:rsidRPr="00054F87">
        <w:t xml:space="preserve">Generative Artificial Intelligence </w:t>
      </w:r>
      <w:r w:rsidR="002371D1" w:rsidRPr="00054F87">
        <w:t>(GenAI)</w:t>
      </w:r>
      <w:bookmarkEnd w:id="93"/>
      <w:r w:rsidR="002371D1" w:rsidRPr="00054F87">
        <w:t xml:space="preserve"> </w:t>
      </w:r>
      <w:bookmarkEnd w:id="83"/>
    </w:p>
    <w:p w14:paraId="08EDBE81" w14:textId="77777777" w:rsidR="002E4377" w:rsidRPr="002E4377" w:rsidRDefault="002E4377" w:rsidP="003F6926">
      <w:pPr>
        <w:shd w:val="clear" w:color="auto" w:fill="FFFFFF"/>
        <w:spacing w:after="180"/>
        <w:ind w:left="900"/>
        <w:jc w:val="both"/>
        <w:rPr>
          <w:rFonts w:cs="Arial"/>
          <w:color w:val="000000"/>
        </w:rPr>
      </w:pPr>
      <w:r w:rsidRPr="002E4377">
        <w:rPr>
          <w:rFonts w:cs="Arial"/>
          <w:color w:val="3B3A48"/>
        </w:rPr>
        <w:t>The State of California seeks to realize the potential benefits of GenAI, through the development and deployment of GenAI, while balancing the risks of these technologies.</w:t>
      </w:r>
    </w:p>
    <w:p w14:paraId="23B21AA1" w14:textId="77777777" w:rsidR="002E4377" w:rsidRPr="002E4377" w:rsidRDefault="002E4377" w:rsidP="003F6926">
      <w:pPr>
        <w:shd w:val="clear" w:color="auto" w:fill="FFFFFF"/>
        <w:spacing w:after="240"/>
        <w:ind w:left="900"/>
        <w:jc w:val="both"/>
        <w:rPr>
          <w:rFonts w:cs="Arial"/>
          <w:color w:val="000000"/>
        </w:rPr>
      </w:pPr>
      <w:r w:rsidRPr="002E4377">
        <w:rPr>
          <w:rFonts w:cs="Arial"/>
          <w:color w:val="3B3A48"/>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2E4377">
        <w:rPr>
          <w:rFonts w:cs="Arial"/>
          <w:color w:val="3B3A48"/>
        </w:rPr>
        <w:t>i</w:t>
      </w:r>
      <w:proofErr w:type="spellEnd"/>
      <w:r w:rsidRPr="002E4377">
        <w:rPr>
          <w:rFonts w:cs="Arial"/>
          <w:color w:val="3B3A48"/>
        </w:rPr>
        <w:t>) functionality of a State system, (ii) risk to the State, or (iii) Contract performance.  For avoidance of doubt, the term "materially impacts" shall have the meaning set forth in State Administrative Manu</w:t>
      </w:r>
      <w:r w:rsidRPr="00AA0B8F">
        <w:rPr>
          <w:rFonts w:cs="Arial"/>
        </w:rPr>
        <w:t>al (SAM) </w:t>
      </w:r>
      <w:hyperlink r:id="rId23" w:tgtFrame="_blank" w:history="1">
        <w:r w:rsidRPr="00AA0B8F">
          <w:rPr>
            <w:rFonts w:cs="Arial"/>
          </w:rPr>
          <w:t>4986.2</w:t>
        </w:r>
      </w:hyperlink>
      <w:r w:rsidRPr="00AA0B8F">
        <w:rPr>
          <w:rFonts w:cs="Arial"/>
        </w:rPr>
        <w:t>.</w:t>
      </w:r>
    </w:p>
    <w:p w14:paraId="02B45C12" w14:textId="77777777" w:rsidR="002E4377" w:rsidRPr="002E4377" w:rsidRDefault="002E4377" w:rsidP="003F6926">
      <w:pPr>
        <w:shd w:val="clear" w:color="auto" w:fill="FFFFFF"/>
        <w:spacing w:after="240"/>
        <w:ind w:left="900"/>
        <w:jc w:val="both"/>
        <w:rPr>
          <w:rFonts w:cs="Arial"/>
          <w:color w:val="000000"/>
        </w:rPr>
      </w:pPr>
      <w:r w:rsidRPr="002E4377">
        <w:rPr>
          <w:rFonts w:cs="Arial"/>
          <w:color w:val="3B3A48"/>
        </w:rPr>
        <w:t>Failure to report GenAI to the State may result in disqualification. The State reserves its right to seek any and all relief it may be entitled to as a result of such non-disclosure.</w:t>
      </w:r>
    </w:p>
    <w:p w14:paraId="5C3CE040" w14:textId="77777777" w:rsidR="002E4377" w:rsidRPr="002E4377" w:rsidRDefault="002E4377" w:rsidP="003F6926">
      <w:pPr>
        <w:shd w:val="clear" w:color="auto" w:fill="FFFFFF"/>
        <w:spacing w:after="240"/>
        <w:ind w:left="900"/>
        <w:jc w:val="both"/>
        <w:rPr>
          <w:rFonts w:cs="Arial"/>
          <w:color w:val="000000"/>
        </w:rPr>
      </w:pPr>
      <w:r w:rsidRPr="002E4377">
        <w:rPr>
          <w:rFonts w:cs="Arial"/>
          <w:color w:val="3B3A48"/>
        </w:rPr>
        <w:lastRenderedPageBreak/>
        <w:t>Upon notification by a Bidder/Offeror of GenAI as required, the state reserves the right to incorporate GenAI Special Provisions into the final contract or reject bids/offers that present an unacceptable level of risk to the state.</w:t>
      </w:r>
    </w:p>
    <w:p w14:paraId="2673DC8F" w14:textId="77777777" w:rsidR="002E4377" w:rsidRPr="002E4377" w:rsidRDefault="002E4377" w:rsidP="003F6926">
      <w:pPr>
        <w:shd w:val="clear" w:color="auto" w:fill="FFFFFF"/>
        <w:spacing w:after="180"/>
        <w:ind w:left="900"/>
        <w:jc w:val="both"/>
        <w:rPr>
          <w:rFonts w:cs="Arial"/>
          <w:color w:val="000000"/>
        </w:rPr>
      </w:pPr>
      <w:r w:rsidRPr="002E4377">
        <w:rPr>
          <w:rFonts w:cs="Arial"/>
          <w:color w:val="3B3A48"/>
        </w:rPr>
        <w:t>Government Code </w:t>
      </w:r>
      <w:hyperlink r:id="rId24" w:tgtFrame="_blank" w:history="1">
        <w:r w:rsidRPr="002E4377">
          <w:rPr>
            <w:rFonts w:cs="Arial"/>
            <w:color w:val="0066AA"/>
            <w:u w:val="single"/>
          </w:rPr>
          <w:t>11549.64</w:t>
        </w:r>
      </w:hyperlink>
      <w:r w:rsidRPr="002E4377">
        <w:rPr>
          <w:rFonts w:cs="Arial"/>
          <w:color w:val="3B3A48"/>
        </w:rPr>
        <w:t> defines “Generative Artificial Intelligence (GenAI)” as an artificial intelligence system that can generate derived synthetic content, including text, images, video, and audio that emulates the structure and characteristics of the system’s training data.</w:t>
      </w:r>
    </w:p>
    <w:p w14:paraId="7AE8DC09" w14:textId="326C7E6A" w:rsidR="002E4377" w:rsidRDefault="002E4377" w:rsidP="003F6926">
      <w:pPr>
        <w:ind w:left="900"/>
        <w:jc w:val="both"/>
        <w:rPr>
          <w:rFonts w:cs="Arial"/>
        </w:rPr>
      </w:pPr>
      <w:r w:rsidRPr="00054F87">
        <w:rPr>
          <w:rFonts w:cs="Arial"/>
        </w:rPr>
        <w:t xml:space="preserve">Bidder shall provide the above notifications by completing the GenAI portion in Attachment </w:t>
      </w:r>
      <w:r w:rsidR="001A7273">
        <w:rPr>
          <w:rFonts w:cs="Arial"/>
        </w:rPr>
        <w:t xml:space="preserve">2 </w:t>
      </w:r>
      <w:r>
        <w:rPr>
          <w:rFonts w:cs="Arial"/>
        </w:rPr>
        <w:t xml:space="preserve">– </w:t>
      </w:r>
      <w:r w:rsidRPr="00054F87">
        <w:rPr>
          <w:rFonts w:cs="Arial"/>
        </w:rPr>
        <w:t>Narrative Response. Failure to report GenAI to the State may result in disqualification.</w:t>
      </w:r>
    </w:p>
    <w:bookmarkEnd w:id="84"/>
    <w:p w14:paraId="79145573" w14:textId="77777777" w:rsidR="00FF4E9D" w:rsidRPr="00054F87" w:rsidRDefault="00FF4E9D" w:rsidP="007673C3">
      <w:pPr>
        <w:jc w:val="both"/>
        <w:rPr>
          <w:rFonts w:cs="Arial"/>
        </w:rPr>
      </w:pPr>
    </w:p>
    <w:p w14:paraId="23EDEED6" w14:textId="62C1510D" w:rsidR="008C30DA" w:rsidRPr="002E5502" w:rsidRDefault="00626236" w:rsidP="002E5502">
      <w:pPr>
        <w:pStyle w:val="Heading1"/>
        <w:rPr>
          <w:color w:val="000000"/>
        </w:rPr>
      </w:pPr>
      <w:bookmarkStart w:id="94" w:name="_Toc11755459"/>
      <w:bookmarkStart w:id="95" w:name="_Toc11755796"/>
      <w:bookmarkStart w:id="96" w:name="_Toc11755896"/>
      <w:bookmarkStart w:id="97" w:name="_Toc188363609"/>
      <w:bookmarkStart w:id="98" w:name="_Toc232084879"/>
      <w:bookmarkStart w:id="99" w:name="_Toc233033039"/>
      <w:bookmarkEnd w:id="71"/>
      <w:bookmarkEnd w:id="72"/>
      <w:bookmarkEnd w:id="73"/>
      <w:bookmarkEnd w:id="74"/>
      <w:bookmarkEnd w:id="75"/>
      <w:bookmarkEnd w:id="76"/>
      <w:r>
        <w:t>Socio</w:t>
      </w:r>
      <w:r w:rsidR="00D64C85">
        <w:t xml:space="preserve">-Economic </w:t>
      </w:r>
      <w:r w:rsidR="00712D22" w:rsidRPr="00054F87">
        <w:t>Preference</w:t>
      </w:r>
      <w:r w:rsidR="00866413">
        <w:t>s</w:t>
      </w:r>
      <w:r w:rsidR="00712D22" w:rsidRPr="00054F87">
        <w:t xml:space="preserve"> And Incentive</w:t>
      </w:r>
      <w:r w:rsidR="00BC0E52">
        <w:t xml:space="preserve"> Programs</w:t>
      </w:r>
      <w:bookmarkStart w:id="100" w:name="_Toc232084880"/>
      <w:bookmarkEnd w:id="94"/>
      <w:bookmarkEnd w:id="95"/>
      <w:bookmarkEnd w:id="96"/>
      <w:bookmarkEnd w:id="97"/>
      <w:bookmarkEnd w:id="98"/>
      <w:bookmarkEnd w:id="99"/>
      <w:bookmarkEnd w:id="100"/>
    </w:p>
    <w:p w14:paraId="17D5FC11" w14:textId="5B48FE67" w:rsidR="00120003" w:rsidRPr="002D3D0E" w:rsidRDefault="00CE72A8" w:rsidP="003F6926">
      <w:pPr>
        <w:ind w:left="540"/>
        <w:jc w:val="both"/>
        <w:rPr>
          <w:rFonts w:cs="Arial"/>
          <w:color w:val="000000"/>
        </w:rPr>
      </w:pPr>
      <w:r w:rsidRPr="00054F87">
        <w:rPr>
          <w:rFonts w:cs="Arial"/>
          <w:color w:val="000000"/>
        </w:rPr>
        <w:t>When the Bidder satisfies the requirements and requests bid preferences and/or incentives, the Bidder must clearly identify which programs it qualifies for in Attachment 3</w:t>
      </w:r>
      <w:r w:rsidR="002D3D0E">
        <w:rPr>
          <w:rFonts w:cs="Arial"/>
          <w:color w:val="000000"/>
        </w:rPr>
        <w:t xml:space="preserve"> –</w:t>
      </w:r>
      <w:r w:rsidRPr="00054F87">
        <w:rPr>
          <w:rFonts w:cs="Arial"/>
          <w:color w:val="000000"/>
        </w:rPr>
        <w:t xml:space="preserve"> Narrative Response</w:t>
      </w:r>
      <w:r w:rsidR="00120003" w:rsidRPr="00054F87">
        <w:rPr>
          <w:rFonts w:cs="Arial"/>
          <w:color w:val="000000"/>
        </w:rPr>
        <w:t xml:space="preserve">. </w:t>
      </w:r>
      <w:r w:rsidR="00120003" w:rsidRPr="00054F87">
        <w:rPr>
          <w:rFonts w:cs="Arial"/>
        </w:rPr>
        <w:t>To be considered responsive to the bid preference and/or incentives, the Bidder Declaration Form GSPD-05-105, and for DVBE, the DVBE Declaration Form DGS PD 843, must be submitted with bid response.</w:t>
      </w:r>
    </w:p>
    <w:p w14:paraId="5F4B8E28" w14:textId="37D4088C" w:rsidR="0038263C" w:rsidRDefault="0038263C" w:rsidP="00A6647F">
      <w:pPr>
        <w:jc w:val="both"/>
        <w:rPr>
          <w:rFonts w:cs="Arial"/>
        </w:rPr>
      </w:pPr>
    </w:p>
    <w:p w14:paraId="15F5C1A7" w14:textId="76F2C28A" w:rsidR="0038263C" w:rsidRPr="00054F87" w:rsidRDefault="0038263C" w:rsidP="003F6926">
      <w:pPr>
        <w:ind w:left="540"/>
        <w:jc w:val="both"/>
        <w:rPr>
          <w:rFonts w:cs="Arial"/>
        </w:rPr>
      </w:pPr>
      <w:r w:rsidRPr="0038263C">
        <w:rPr>
          <w:rFonts w:cs="Arial"/>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38263C">
        <w:rPr>
          <w:rFonts w:cs="Arial"/>
        </w:rPr>
        <w:t>does</w:t>
      </w:r>
      <w:proofErr w:type="gramEnd"/>
      <w:r w:rsidRPr="0038263C">
        <w:rPr>
          <w:rFonts w:cs="Arial"/>
        </w:rPr>
        <w:t xml:space="preserve"> not alter the amount of the resulting contract.  Please be aware that contracts awarded with applied preferences or incentives will be monitored throughout the life of the contract for compliance </w:t>
      </w:r>
      <w:proofErr w:type="gramStart"/>
      <w:r w:rsidRPr="0038263C">
        <w:rPr>
          <w:rFonts w:cs="Arial"/>
        </w:rPr>
        <w:t>to</w:t>
      </w:r>
      <w:proofErr w:type="gramEnd"/>
      <w:r w:rsidRPr="0038263C">
        <w:rPr>
          <w:rFonts w:cs="Arial"/>
        </w:rPr>
        <w:t xml:space="preserve"> statutory, regulatory and contractual requirements.  </w:t>
      </w:r>
    </w:p>
    <w:p w14:paraId="00BE6647" w14:textId="77777777" w:rsidR="00FF4E9D" w:rsidRPr="00054F87" w:rsidRDefault="00FF4E9D" w:rsidP="003F6926">
      <w:pPr>
        <w:jc w:val="both"/>
        <w:rPr>
          <w:rFonts w:cs="Arial"/>
          <w:b/>
          <w:bCs/>
          <w:i/>
          <w:iCs/>
          <w:color w:val="E36C0A" w:themeColor="accent6" w:themeShade="BF"/>
        </w:rPr>
      </w:pPr>
    </w:p>
    <w:p w14:paraId="7A38B7F6" w14:textId="1D3E8611" w:rsidR="00EA5ECF" w:rsidRPr="00054F87" w:rsidRDefault="00700DAF" w:rsidP="00420369">
      <w:pPr>
        <w:pStyle w:val="Heading2"/>
        <w:numPr>
          <w:ilvl w:val="0"/>
          <w:numId w:val="92"/>
        </w:numPr>
        <w:tabs>
          <w:tab w:val="clear" w:pos="546"/>
        </w:tabs>
        <w:ind w:left="1260" w:right="0"/>
        <w:jc w:val="both"/>
      </w:pPr>
      <w:bookmarkStart w:id="101" w:name="_Toc227242007"/>
      <w:bookmarkStart w:id="102" w:name="_Toc227309705"/>
      <w:bookmarkStart w:id="103" w:name="_Toc227242008"/>
      <w:bookmarkStart w:id="104" w:name="_Toc227309706"/>
      <w:bookmarkStart w:id="105" w:name="_Toc233033040"/>
      <w:bookmarkStart w:id="106" w:name="_Toc188363610"/>
      <w:bookmarkStart w:id="107" w:name="_Toc11755460"/>
      <w:bookmarkStart w:id="108" w:name="_Toc11755797"/>
      <w:bookmarkStart w:id="109" w:name="_Toc11755897"/>
      <w:bookmarkEnd w:id="101"/>
      <w:bookmarkEnd w:id="102"/>
      <w:bookmarkEnd w:id="103"/>
      <w:bookmarkEnd w:id="104"/>
      <w:r w:rsidRPr="00054F87">
        <w:t>Disabled Veteran Business Enterprise (DVBE) Program Requirements</w:t>
      </w:r>
      <w:bookmarkEnd w:id="105"/>
      <w:r w:rsidRPr="00054F87">
        <w:t xml:space="preserve"> </w:t>
      </w:r>
      <w:bookmarkStart w:id="110" w:name="_Hlk72158004"/>
      <w:bookmarkEnd w:id="106"/>
    </w:p>
    <w:p w14:paraId="0CBF83BA" w14:textId="611D4A3A" w:rsidR="00B717FF" w:rsidRPr="00054F87" w:rsidRDefault="00B717FF" w:rsidP="00A6647F">
      <w:pPr>
        <w:ind w:left="900"/>
        <w:rPr>
          <w:rFonts w:cs="Arial"/>
        </w:rPr>
      </w:pPr>
      <w:r w:rsidRPr="00054F87">
        <w:rPr>
          <w:rFonts w:cs="Arial"/>
        </w:rPr>
        <w:t xml:space="preserve">This solicitation requires a </w:t>
      </w:r>
      <w:r w:rsidR="00D83844">
        <w:rPr>
          <w:rFonts w:cs="Arial"/>
        </w:rPr>
        <w:t xml:space="preserve">mandatory </w:t>
      </w:r>
      <w:r w:rsidRPr="00054F87">
        <w:rPr>
          <w:rFonts w:cs="Arial"/>
        </w:rPr>
        <w:t xml:space="preserve">minimum </w:t>
      </w:r>
      <w:r w:rsidR="00507A1F" w:rsidRPr="00054F87">
        <w:rPr>
          <w:rFonts w:cs="Arial"/>
        </w:rPr>
        <w:t>3</w:t>
      </w:r>
      <w:r w:rsidR="00FF4E9D" w:rsidRPr="00054F87">
        <w:rPr>
          <w:rFonts w:cs="Arial"/>
        </w:rPr>
        <w:t xml:space="preserve"> percent</w:t>
      </w:r>
      <w:r w:rsidRPr="00054F87">
        <w:rPr>
          <w:rFonts w:cs="Arial"/>
        </w:rPr>
        <w:t xml:space="preserve"> DVBE participation</w:t>
      </w:r>
      <w:bookmarkEnd w:id="110"/>
      <w:r w:rsidRPr="00054F87">
        <w:rPr>
          <w:rFonts w:cs="Arial"/>
        </w:rPr>
        <w:t xml:space="preserve">. </w:t>
      </w:r>
    </w:p>
    <w:p w14:paraId="5A9386D6" w14:textId="77777777" w:rsidR="00AF56D0" w:rsidRPr="00054F87" w:rsidRDefault="00AF56D0" w:rsidP="00A6647F">
      <w:pPr>
        <w:ind w:left="900"/>
        <w:rPr>
          <w:rFonts w:cs="Arial"/>
        </w:rPr>
      </w:pPr>
    </w:p>
    <w:p w14:paraId="59BD4188" w14:textId="2803F2AA" w:rsidR="00F039B4" w:rsidRPr="00054F87" w:rsidRDefault="00F039B4" w:rsidP="00A6647F">
      <w:pPr>
        <w:ind w:left="900"/>
        <w:rPr>
          <w:rFonts w:cs="Arial"/>
        </w:rPr>
      </w:pPr>
      <w:r w:rsidRPr="00054F87">
        <w:rPr>
          <w:rFonts w:cs="Arial"/>
        </w:rPr>
        <w:t>Bidders may achieve the mandatory 3</w:t>
      </w:r>
      <w:r w:rsidR="00FF4E9D" w:rsidRPr="00054F87">
        <w:rPr>
          <w:rFonts w:cs="Arial"/>
        </w:rPr>
        <w:t xml:space="preserve"> percent</w:t>
      </w:r>
      <w:r w:rsidRPr="00054F87">
        <w:rPr>
          <w:rFonts w:cs="Arial"/>
        </w:rPr>
        <w:t xml:space="preserve"> participation in the follow</w:t>
      </w:r>
      <w:r w:rsidR="00C715B8">
        <w:rPr>
          <w:rFonts w:cs="Arial"/>
        </w:rPr>
        <w:t>ing</w:t>
      </w:r>
      <w:r w:rsidRPr="00054F87">
        <w:rPr>
          <w:rFonts w:cs="Arial"/>
        </w:rPr>
        <w:t xml:space="preserve"> ways:</w:t>
      </w:r>
    </w:p>
    <w:p w14:paraId="4C87D65F" w14:textId="77777777" w:rsidR="00F039B4" w:rsidRPr="00054F87" w:rsidRDefault="00F039B4" w:rsidP="00A6647F">
      <w:pPr>
        <w:ind w:left="900"/>
        <w:rPr>
          <w:rFonts w:cs="Arial"/>
        </w:rPr>
      </w:pPr>
    </w:p>
    <w:p w14:paraId="1237DDCB" w14:textId="77777777" w:rsidR="00F039B4" w:rsidRPr="00054F87" w:rsidRDefault="00F039B4" w:rsidP="00A6647F">
      <w:pPr>
        <w:pStyle w:val="ListParagraph"/>
        <w:numPr>
          <w:ilvl w:val="0"/>
          <w:numId w:val="83"/>
        </w:numPr>
        <w:rPr>
          <w:rFonts w:cs="Arial"/>
        </w:rPr>
      </w:pPr>
      <w:r w:rsidRPr="00054F87">
        <w:rPr>
          <w:rFonts w:cs="Arial"/>
        </w:rPr>
        <w:t>Bidder is a Certified DVBE</w:t>
      </w:r>
    </w:p>
    <w:p w14:paraId="04448213" w14:textId="4373063F" w:rsidR="00F039B4" w:rsidRPr="00054F87" w:rsidRDefault="00F039B4" w:rsidP="00A6647F">
      <w:pPr>
        <w:pStyle w:val="ListParagraph"/>
        <w:numPr>
          <w:ilvl w:val="0"/>
          <w:numId w:val="83"/>
        </w:numPr>
        <w:rPr>
          <w:rFonts w:cs="Arial"/>
        </w:rPr>
      </w:pPr>
      <w:r w:rsidRPr="00054F87">
        <w:rPr>
          <w:rFonts w:cs="Arial"/>
        </w:rPr>
        <w:t>Bidder subcontracts a minimum of 3</w:t>
      </w:r>
      <w:r w:rsidR="00FF4E9D" w:rsidRPr="00054F87">
        <w:rPr>
          <w:rFonts w:cs="Arial"/>
        </w:rPr>
        <w:t xml:space="preserve"> percent</w:t>
      </w:r>
      <w:r w:rsidRPr="00054F87">
        <w:rPr>
          <w:rFonts w:cs="Arial"/>
        </w:rPr>
        <w:t xml:space="preserve"> of its bid to Certified DVBE’s</w:t>
      </w:r>
      <w:r w:rsidR="007B15AA">
        <w:rPr>
          <w:rFonts w:cs="Arial"/>
        </w:rPr>
        <w:t xml:space="preserve"> (the DVBE participation must be documented</w:t>
      </w:r>
      <w:r w:rsidR="002421A4">
        <w:rPr>
          <w:rFonts w:cs="Arial"/>
        </w:rPr>
        <w:t xml:space="preserve"> on the Bidder Declaration Form (GSP</w:t>
      </w:r>
      <w:r w:rsidR="007C0348">
        <w:rPr>
          <w:rFonts w:cs="Arial"/>
        </w:rPr>
        <w:t>D-05-105) submitted with the bid).</w:t>
      </w:r>
    </w:p>
    <w:p w14:paraId="157D0ABA" w14:textId="77777777" w:rsidR="00507A1F" w:rsidRPr="00054F87" w:rsidRDefault="00507A1F" w:rsidP="00BE1E98">
      <w:pPr>
        <w:rPr>
          <w:rFonts w:cs="Arial"/>
        </w:rPr>
      </w:pPr>
    </w:p>
    <w:p w14:paraId="07B32708" w14:textId="3294172F" w:rsidR="007E1727" w:rsidRPr="00C7039B" w:rsidRDefault="006635F7" w:rsidP="00420369">
      <w:pPr>
        <w:ind w:left="810"/>
        <w:jc w:val="both"/>
        <w:rPr>
          <w:rFonts w:cs="Arial"/>
          <w:b/>
          <w:bCs/>
          <w:i/>
          <w:iCs/>
          <w:color w:val="FF0000"/>
        </w:rPr>
      </w:pPr>
      <w:bookmarkStart w:id="111" w:name="_Hlk188442300"/>
      <w:r w:rsidRPr="00C715B8">
        <w:rPr>
          <w:rFonts w:cs="Arial"/>
        </w:rPr>
        <w:t xml:space="preserve">Upon award of the contract, the winning bidder may need to provide a DGS PD 843 Disabled Veteran Business Enterprise Declarations form if the contractor is a DVBE within ten (10) working days. OBAS will also request a DGS PD 843 form from all DVBE subcontractors identified on </w:t>
      </w:r>
      <w:r w:rsidR="007C0348" w:rsidRPr="00C715B8">
        <w:rPr>
          <w:rFonts w:cs="Arial"/>
        </w:rPr>
        <w:t xml:space="preserve">the Bidder </w:t>
      </w:r>
      <w:r w:rsidRPr="00C715B8">
        <w:rPr>
          <w:rFonts w:cs="Arial"/>
        </w:rPr>
        <w:t>Declaration (GSPD-05-105) within ten (10) working days of award. If you do not have Internet access, a hard copy can be provided by contacting the Acquisitions Analyst</w:t>
      </w:r>
      <w:r w:rsidR="00FE2276" w:rsidRPr="00C715B8">
        <w:rPr>
          <w:rFonts w:cs="Arial"/>
        </w:rPr>
        <w:t xml:space="preserve">.  </w:t>
      </w:r>
      <w:r w:rsidRPr="00C715B8">
        <w:rPr>
          <w:rFonts w:cs="Arial"/>
        </w:rPr>
        <w:t>Otherwise, the DGS PD 843 is available at the following link: </w:t>
      </w:r>
      <w:hyperlink r:id="rId25" w:tgtFrame="_blank" w:history="1">
        <w:r w:rsidRPr="00C715B8">
          <w:rPr>
            <w:rStyle w:val="Hyperlink"/>
            <w:rFonts w:cs="Arial"/>
          </w:rPr>
          <w:t>https://www.documents.dgs.ca.gov/dgs/fmc/gs/pd/pd_843.pdf</w:t>
        </w:r>
      </w:hyperlink>
      <w:r w:rsidR="00A6647F" w:rsidRPr="00C715B8">
        <w:rPr>
          <w:rFonts w:cs="Arial"/>
        </w:rPr>
        <w:t xml:space="preserve">.  Refer to the </w:t>
      </w:r>
      <w:hyperlink r:id="rId26" w:history="1">
        <w:r w:rsidR="00A6647F" w:rsidRPr="00C715B8">
          <w:rPr>
            <w:rStyle w:val="Hyperlink"/>
            <w:rFonts w:cs="Arial"/>
          </w:rPr>
          <w:t>California DVBE Program Requirements – For Goods and Information Technology (1/2022)</w:t>
        </w:r>
      </w:hyperlink>
      <w:r w:rsidR="00A6647F" w:rsidRPr="00C715B8">
        <w:rPr>
          <w:rFonts w:cs="Arial"/>
        </w:rPr>
        <w:t xml:space="preserve"> for detailed requirements and instructions for the DVBE program. </w:t>
      </w:r>
      <w:bookmarkStart w:id="112" w:name="_Toc227242010"/>
      <w:bookmarkStart w:id="113" w:name="_Toc227309708"/>
      <w:bookmarkStart w:id="114" w:name="_Toc227242011"/>
      <w:bookmarkStart w:id="115" w:name="_Toc227309709"/>
      <w:bookmarkStart w:id="116" w:name="_Toc227242012"/>
      <w:bookmarkStart w:id="117" w:name="_Toc227309710"/>
      <w:bookmarkStart w:id="118" w:name="_Toc227242013"/>
      <w:bookmarkStart w:id="119" w:name="_Toc227309711"/>
      <w:bookmarkStart w:id="120" w:name="_Toc227242014"/>
      <w:bookmarkStart w:id="121" w:name="_Toc227309712"/>
      <w:bookmarkEnd w:id="107"/>
      <w:bookmarkEnd w:id="108"/>
      <w:bookmarkEnd w:id="109"/>
      <w:bookmarkEnd w:id="111"/>
      <w:bookmarkEnd w:id="112"/>
      <w:bookmarkEnd w:id="113"/>
      <w:bookmarkEnd w:id="114"/>
      <w:bookmarkEnd w:id="115"/>
      <w:bookmarkEnd w:id="116"/>
      <w:bookmarkEnd w:id="117"/>
      <w:bookmarkEnd w:id="118"/>
      <w:bookmarkEnd w:id="119"/>
      <w:bookmarkEnd w:id="120"/>
      <w:bookmarkEnd w:id="121"/>
    </w:p>
    <w:p w14:paraId="4E9B5A43" w14:textId="77777777" w:rsidR="003415CD" w:rsidRPr="003415CD" w:rsidRDefault="003415CD" w:rsidP="003F6926">
      <w:pPr>
        <w:ind w:left="900"/>
        <w:jc w:val="both"/>
        <w:rPr>
          <w:rFonts w:cs="Arial"/>
          <w:b/>
          <w:bCs/>
          <w:i/>
          <w:iCs/>
          <w:color w:val="0070C0"/>
        </w:rPr>
      </w:pPr>
    </w:p>
    <w:p w14:paraId="45A5C350" w14:textId="7BCC7757" w:rsidR="00EA5ECF" w:rsidRPr="00D42DFE" w:rsidRDefault="00005890" w:rsidP="00420369">
      <w:pPr>
        <w:pStyle w:val="Heading2"/>
        <w:numPr>
          <w:ilvl w:val="0"/>
          <w:numId w:val="92"/>
        </w:numPr>
        <w:tabs>
          <w:tab w:val="clear" w:pos="546"/>
        </w:tabs>
        <w:ind w:left="1260" w:right="0"/>
        <w:jc w:val="both"/>
      </w:pPr>
      <w:bookmarkStart w:id="122" w:name="_Toc233033041"/>
      <w:r w:rsidRPr="00054F87">
        <w:t>DVBE Incentive</w:t>
      </w:r>
      <w:bookmarkEnd w:id="122"/>
    </w:p>
    <w:p w14:paraId="1534328B" w14:textId="06704467" w:rsidR="008E7F8A" w:rsidRDefault="00D42DFE" w:rsidP="003F6926">
      <w:pPr>
        <w:ind w:left="900"/>
        <w:jc w:val="both"/>
        <w:rPr>
          <w:rFonts w:cs="Arial"/>
        </w:rPr>
      </w:pPr>
      <w:r w:rsidRPr="00D42DFE">
        <w:rPr>
          <w:rFonts w:cs="Arial"/>
        </w:rPr>
        <w:t xml:space="preserve">Pursuant to Military and Veterans Code § 999.5, subdivision (a), a bid incentive of 1 to 5 percent will be </w:t>
      </w:r>
      <w:r w:rsidR="00F70A2E">
        <w:rPr>
          <w:rFonts w:cs="Arial"/>
        </w:rPr>
        <w:t xml:space="preserve">given to Bidders who provide additional </w:t>
      </w:r>
      <w:r w:rsidR="00C37A97">
        <w:rPr>
          <w:rFonts w:cs="Arial"/>
        </w:rPr>
        <w:t xml:space="preserve">DVBE participation (more </w:t>
      </w:r>
      <w:proofErr w:type="gramStart"/>
      <w:r w:rsidR="00C37A97">
        <w:rPr>
          <w:rFonts w:cs="Arial"/>
        </w:rPr>
        <w:t>that</w:t>
      </w:r>
      <w:proofErr w:type="gramEnd"/>
      <w:r w:rsidR="00C37A97">
        <w:rPr>
          <w:rFonts w:cs="Arial"/>
        </w:rPr>
        <w:t xml:space="preserve"> the mandatory mini</w:t>
      </w:r>
      <w:r w:rsidR="00733C06">
        <w:rPr>
          <w:rFonts w:cs="Arial"/>
        </w:rPr>
        <w:t>mum requirement of 3 percent)</w:t>
      </w:r>
      <w:r w:rsidRPr="00D42DFE">
        <w:rPr>
          <w:rFonts w:cs="Arial"/>
          <w:b/>
          <w:bCs/>
        </w:rPr>
        <w:t>.</w:t>
      </w:r>
      <w:r w:rsidRPr="00D42DFE">
        <w:rPr>
          <w:rFonts w:cs="Arial"/>
        </w:rPr>
        <w:t xml:space="preserve">  A Bidder is eligible to receive the DVBE incentive if they are </w:t>
      </w:r>
      <w:r w:rsidRPr="00D42DFE">
        <w:rPr>
          <w:rFonts w:cs="Arial"/>
        </w:rPr>
        <w:lastRenderedPageBreak/>
        <w:t>a certified DVBE or if a non DVBE Bidder commits to use a certified DVBE(s) as subcontractor(s).</w:t>
      </w:r>
      <w:r w:rsidR="008E7F8A">
        <w:rPr>
          <w:rFonts w:cs="Arial"/>
        </w:rPr>
        <w:t xml:space="preserve">  The DVBE Incentive is as follows:</w:t>
      </w:r>
    </w:p>
    <w:p w14:paraId="2E321553" w14:textId="77777777" w:rsidR="008E7F8A" w:rsidRDefault="008E7F8A" w:rsidP="008E7F8A">
      <w:pPr>
        <w:tabs>
          <w:tab w:val="center" w:pos="2880"/>
        </w:tabs>
        <w:ind w:left="720"/>
        <w:rPr>
          <w:rFonts w:cs="Arial"/>
          <w:color w:val="000000" w:themeColor="text1"/>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8E7F8A" w:rsidRPr="00597514" w14:paraId="615D853E" w14:textId="77777777" w:rsidTr="00EF17FE">
        <w:trPr>
          <w:trHeight w:val="292"/>
        </w:trPr>
        <w:tc>
          <w:tcPr>
            <w:tcW w:w="3690" w:type="dxa"/>
          </w:tcPr>
          <w:p w14:paraId="5268D5C9" w14:textId="77777777" w:rsidR="008E7F8A" w:rsidRPr="00597514" w:rsidRDefault="008E7F8A" w:rsidP="00EF17FE">
            <w:pPr>
              <w:jc w:val="center"/>
              <w:rPr>
                <w:rFonts w:cs="Arial"/>
                <w:snapToGrid w:val="0"/>
                <w:color w:val="000000"/>
              </w:rPr>
            </w:pPr>
            <w:r w:rsidRPr="00597514">
              <w:rPr>
                <w:rFonts w:cs="Arial"/>
                <w:snapToGrid w:val="0"/>
                <w:color w:val="000000"/>
              </w:rPr>
              <w:t>Confirmed DVBE Participation</w:t>
            </w:r>
          </w:p>
        </w:tc>
        <w:tc>
          <w:tcPr>
            <w:tcW w:w="3127" w:type="dxa"/>
            <w:vAlign w:val="center"/>
          </w:tcPr>
          <w:p w14:paraId="1ADE688C" w14:textId="77777777" w:rsidR="008E7F8A" w:rsidRPr="00597514" w:rsidRDefault="008E7F8A" w:rsidP="00EF17FE">
            <w:pPr>
              <w:jc w:val="center"/>
              <w:rPr>
                <w:rFonts w:cs="Arial"/>
                <w:snapToGrid w:val="0"/>
                <w:color w:val="000000"/>
              </w:rPr>
            </w:pPr>
            <w:r w:rsidRPr="00597514">
              <w:rPr>
                <w:rFonts w:cs="Arial"/>
                <w:snapToGrid w:val="0"/>
                <w:color w:val="000000"/>
              </w:rPr>
              <w:t>Incentive</w:t>
            </w:r>
          </w:p>
        </w:tc>
      </w:tr>
      <w:tr w:rsidR="008E7F8A" w:rsidRPr="0099597C" w14:paraId="62A813A1" w14:textId="77777777" w:rsidTr="00EF17FE">
        <w:trPr>
          <w:trHeight w:val="292"/>
        </w:trPr>
        <w:tc>
          <w:tcPr>
            <w:tcW w:w="3690" w:type="dxa"/>
          </w:tcPr>
          <w:p w14:paraId="5BCD992D" w14:textId="77777777" w:rsidR="008E7F8A" w:rsidRPr="00420369" w:rsidRDefault="008E7F8A" w:rsidP="00EF17FE">
            <w:pPr>
              <w:jc w:val="center"/>
              <w:rPr>
                <w:rFonts w:cs="Arial"/>
                <w:snapToGrid w:val="0"/>
              </w:rPr>
            </w:pPr>
            <w:r w:rsidRPr="00420369">
              <w:rPr>
                <w:rFonts w:cs="Arial"/>
                <w:snapToGrid w:val="0"/>
              </w:rPr>
              <w:t>7% and above</w:t>
            </w:r>
          </w:p>
        </w:tc>
        <w:tc>
          <w:tcPr>
            <w:tcW w:w="3127" w:type="dxa"/>
            <w:vAlign w:val="center"/>
          </w:tcPr>
          <w:p w14:paraId="797A44A3" w14:textId="77777777" w:rsidR="008E7F8A" w:rsidRPr="00420369" w:rsidRDefault="008E7F8A" w:rsidP="00EF17FE">
            <w:pPr>
              <w:jc w:val="center"/>
              <w:rPr>
                <w:rFonts w:cs="Arial"/>
                <w:snapToGrid w:val="0"/>
              </w:rPr>
            </w:pPr>
            <w:r w:rsidRPr="00420369">
              <w:rPr>
                <w:rFonts w:cs="Arial"/>
                <w:snapToGrid w:val="0"/>
              </w:rPr>
              <w:t>5%</w:t>
            </w:r>
          </w:p>
        </w:tc>
      </w:tr>
      <w:tr w:rsidR="008E7F8A" w:rsidRPr="0099597C" w14:paraId="3C2F3F46" w14:textId="77777777" w:rsidTr="00EF17FE">
        <w:trPr>
          <w:trHeight w:val="292"/>
        </w:trPr>
        <w:tc>
          <w:tcPr>
            <w:tcW w:w="3690" w:type="dxa"/>
          </w:tcPr>
          <w:p w14:paraId="6505EF69" w14:textId="77777777" w:rsidR="008E7F8A" w:rsidRPr="00420369" w:rsidRDefault="008E7F8A" w:rsidP="00EF17FE">
            <w:pPr>
              <w:jc w:val="center"/>
              <w:rPr>
                <w:rFonts w:cs="Arial"/>
                <w:snapToGrid w:val="0"/>
              </w:rPr>
            </w:pPr>
            <w:r w:rsidRPr="00420369">
              <w:rPr>
                <w:rFonts w:cs="Arial"/>
                <w:snapToGrid w:val="0"/>
              </w:rPr>
              <w:t>6% to 6.99%</w:t>
            </w:r>
          </w:p>
        </w:tc>
        <w:tc>
          <w:tcPr>
            <w:tcW w:w="3127" w:type="dxa"/>
            <w:vAlign w:val="center"/>
          </w:tcPr>
          <w:p w14:paraId="2FBE8CE0" w14:textId="77777777" w:rsidR="008E7F8A" w:rsidRPr="00420369" w:rsidRDefault="008E7F8A" w:rsidP="00EF17FE">
            <w:pPr>
              <w:jc w:val="center"/>
              <w:rPr>
                <w:rFonts w:cs="Arial"/>
                <w:snapToGrid w:val="0"/>
              </w:rPr>
            </w:pPr>
            <w:r w:rsidRPr="00420369">
              <w:rPr>
                <w:rFonts w:cs="Arial"/>
                <w:snapToGrid w:val="0"/>
              </w:rPr>
              <w:t>4%</w:t>
            </w:r>
          </w:p>
        </w:tc>
      </w:tr>
      <w:tr w:rsidR="008E7F8A" w:rsidRPr="00597514" w14:paraId="5B786241" w14:textId="77777777" w:rsidTr="00EF17FE">
        <w:trPr>
          <w:trHeight w:val="146"/>
        </w:trPr>
        <w:tc>
          <w:tcPr>
            <w:tcW w:w="3690" w:type="dxa"/>
          </w:tcPr>
          <w:p w14:paraId="7B9B285C" w14:textId="77777777" w:rsidR="008E7F8A" w:rsidRPr="00420369" w:rsidRDefault="008E7F8A" w:rsidP="00EF17FE">
            <w:pPr>
              <w:jc w:val="center"/>
              <w:rPr>
                <w:rFonts w:cs="Arial"/>
                <w:snapToGrid w:val="0"/>
              </w:rPr>
            </w:pPr>
            <w:r w:rsidRPr="00420369">
              <w:rPr>
                <w:rFonts w:cs="Arial"/>
                <w:snapToGrid w:val="0"/>
              </w:rPr>
              <w:t>5% to 5.99%</w:t>
            </w:r>
          </w:p>
        </w:tc>
        <w:tc>
          <w:tcPr>
            <w:tcW w:w="3127" w:type="dxa"/>
          </w:tcPr>
          <w:p w14:paraId="0A6839A7" w14:textId="77777777" w:rsidR="008E7F8A" w:rsidRPr="00420369" w:rsidRDefault="008E7F8A" w:rsidP="00EF17FE">
            <w:pPr>
              <w:jc w:val="center"/>
              <w:rPr>
                <w:rFonts w:cs="Arial"/>
                <w:snapToGrid w:val="0"/>
              </w:rPr>
            </w:pPr>
            <w:r w:rsidRPr="00420369">
              <w:rPr>
                <w:rFonts w:cs="Arial"/>
                <w:snapToGrid w:val="0"/>
              </w:rPr>
              <w:t>3%</w:t>
            </w:r>
          </w:p>
        </w:tc>
      </w:tr>
      <w:tr w:rsidR="008E7F8A" w:rsidRPr="00597514" w14:paraId="56956C72" w14:textId="77777777" w:rsidTr="00EF17FE">
        <w:trPr>
          <w:trHeight w:val="146"/>
        </w:trPr>
        <w:tc>
          <w:tcPr>
            <w:tcW w:w="3690" w:type="dxa"/>
          </w:tcPr>
          <w:p w14:paraId="345E465C" w14:textId="77777777" w:rsidR="008E7F8A" w:rsidRPr="00420369" w:rsidRDefault="008E7F8A" w:rsidP="00EF17FE">
            <w:pPr>
              <w:jc w:val="center"/>
              <w:rPr>
                <w:rFonts w:cs="Arial"/>
                <w:snapToGrid w:val="0"/>
              </w:rPr>
            </w:pPr>
            <w:r w:rsidRPr="00420369">
              <w:rPr>
                <w:rFonts w:cs="Arial"/>
                <w:snapToGrid w:val="0"/>
              </w:rPr>
              <w:t>4% to 4.99%</w:t>
            </w:r>
          </w:p>
        </w:tc>
        <w:tc>
          <w:tcPr>
            <w:tcW w:w="3127" w:type="dxa"/>
          </w:tcPr>
          <w:p w14:paraId="1FBDFCBC" w14:textId="77777777" w:rsidR="008E7F8A" w:rsidRPr="00420369" w:rsidRDefault="008E7F8A" w:rsidP="00EF17FE">
            <w:pPr>
              <w:jc w:val="center"/>
              <w:rPr>
                <w:rFonts w:cs="Arial"/>
                <w:snapToGrid w:val="0"/>
              </w:rPr>
            </w:pPr>
            <w:r w:rsidRPr="00420369">
              <w:rPr>
                <w:rFonts w:cs="Arial"/>
                <w:snapToGrid w:val="0"/>
              </w:rPr>
              <w:t>2%</w:t>
            </w:r>
          </w:p>
        </w:tc>
      </w:tr>
      <w:tr w:rsidR="008E7F8A" w:rsidRPr="00597514" w14:paraId="7D2BD84A" w14:textId="77777777" w:rsidTr="00EF17FE">
        <w:trPr>
          <w:trHeight w:val="146"/>
        </w:trPr>
        <w:tc>
          <w:tcPr>
            <w:tcW w:w="3690" w:type="dxa"/>
          </w:tcPr>
          <w:p w14:paraId="3D6E3B70" w14:textId="77777777" w:rsidR="008E7F8A" w:rsidRPr="00420369" w:rsidRDefault="008E7F8A" w:rsidP="00EF17FE">
            <w:pPr>
              <w:jc w:val="center"/>
              <w:rPr>
                <w:rFonts w:cs="Arial"/>
                <w:snapToGrid w:val="0"/>
              </w:rPr>
            </w:pPr>
            <w:r w:rsidRPr="00420369">
              <w:rPr>
                <w:rFonts w:cs="Arial"/>
                <w:snapToGrid w:val="0"/>
              </w:rPr>
              <w:t>3.01% to 3.99%</w:t>
            </w:r>
          </w:p>
        </w:tc>
        <w:tc>
          <w:tcPr>
            <w:tcW w:w="3127" w:type="dxa"/>
          </w:tcPr>
          <w:p w14:paraId="48EB125A" w14:textId="77777777" w:rsidR="008E7F8A" w:rsidRPr="00420369" w:rsidRDefault="008E7F8A" w:rsidP="00EF17FE">
            <w:pPr>
              <w:jc w:val="center"/>
              <w:rPr>
                <w:rFonts w:cs="Arial"/>
                <w:snapToGrid w:val="0"/>
              </w:rPr>
            </w:pPr>
            <w:r w:rsidRPr="00420369">
              <w:rPr>
                <w:rFonts w:cs="Arial"/>
                <w:snapToGrid w:val="0"/>
              </w:rPr>
              <w:t>1%</w:t>
            </w:r>
          </w:p>
        </w:tc>
      </w:tr>
      <w:tr w:rsidR="008E7F8A" w:rsidRPr="002003E8" w14:paraId="21942FF9" w14:textId="77777777" w:rsidTr="00EF17FE">
        <w:trPr>
          <w:trHeight w:val="146"/>
        </w:trPr>
        <w:tc>
          <w:tcPr>
            <w:tcW w:w="3690" w:type="dxa"/>
          </w:tcPr>
          <w:p w14:paraId="161587AC" w14:textId="77777777" w:rsidR="008E7F8A" w:rsidRPr="00420369" w:rsidRDefault="008E7F8A" w:rsidP="00EF17FE">
            <w:pPr>
              <w:jc w:val="center"/>
              <w:rPr>
                <w:rFonts w:cs="Arial"/>
                <w:snapToGrid w:val="0"/>
              </w:rPr>
            </w:pPr>
            <w:r w:rsidRPr="00420369">
              <w:rPr>
                <w:rFonts w:cs="Arial"/>
                <w:snapToGrid w:val="0"/>
              </w:rPr>
              <w:t>3%</w:t>
            </w:r>
          </w:p>
        </w:tc>
        <w:tc>
          <w:tcPr>
            <w:tcW w:w="3127" w:type="dxa"/>
          </w:tcPr>
          <w:p w14:paraId="53027D77" w14:textId="77777777" w:rsidR="008E7F8A" w:rsidRPr="00420369" w:rsidRDefault="008E7F8A" w:rsidP="00EF17FE">
            <w:pPr>
              <w:jc w:val="center"/>
              <w:rPr>
                <w:rFonts w:cs="Arial"/>
                <w:snapToGrid w:val="0"/>
                <w:sz w:val="22"/>
                <w:szCs w:val="22"/>
              </w:rPr>
            </w:pPr>
            <w:r w:rsidRPr="00420369">
              <w:rPr>
                <w:rFonts w:cs="Arial"/>
                <w:snapToGrid w:val="0"/>
                <w:sz w:val="22"/>
                <w:szCs w:val="22"/>
              </w:rPr>
              <w:t>No incentive – minimum 3% participation required</w:t>
            </w:r>
          </w:p>
        </w:tc>
      </w:tr>
      <w:tr w:rsidR="008E7F8A" w:rsidRPr="002003E8" w14:paraId="7BCDB4A2" w14:textId="77777777" w:rsidTr="00EF17FE">
        <w:trPr>
          <w:trHeight w:val="146"/>
        </w:trPr>
        <w:tc>
          <w:tcPr>
            <w:tcW w:w="3690" w:type="dxa"/>
          </w:tcPr>
          <w:p w14:paraId="4D0132F5" w14:textId="77777777" w:rsidR="008E7F8A" w:rsidRPr="00420369" w:rsidRDefault="008E7F8A" w:rsidP="00EF17FE">
            <w:pPr>
              <w:jc w:val="center"/>
              <w:rPr>
                <w:rFonts w:cs="Arial"/>
                <w:snapToGrid w:val="0"/>
              </w:rPr>
            </w:pPr>
            <w:r w:rsidRPr="00420369">
              <w:rPr>
                <w:rFonts w:cs="Arial"/>
                <w:snapToGrid w:val="0"/>
              </w:rPr>
              <w:t>0% - 2.99%</w:t>
            </w:r>
          </w:p>
        </w:tc>
        <w:tc>
          <w:tcPr>
            <w:tcW w:w="3127" w:type="dxa"/>
          </w:tcPr>
          <w:p w14:paraId="420CB021" w14:textId="77777777" w:rsidR="008E7F8A" w:rsidRPr="00420369" w:rsidRDefault="008E7F8A" w:rsidP="00EF17FE">
            <w:pPr>
              <w:jc w:val="center"/>
              <w:rPr>
                <w:rFonts w:cs="Arial"/>
                <w:snapToGrid w:val="0"/>
                <w:sz w:val="22"/>
                <w:szCs w:val="22"/>
              </w:rPr>
            </w:pPr>
            <w:r w:rsidRPr="00420369">
              <w:rPr>
                <w:rFonts w:cs="Arial"/>
                <w:snapToGrid w:val="0"/>
                <w:sz w:val="22"/>
                <w:szCs w:val="22"/>
              </w:rPr>
              <w:t>Participation less than 3% is considered non-responsive</w:t>
            </w:r>
          </w:p>
        </w:tc>
      </w:tr>
    </w:tbl>
    <w:p w14:paraId="1E37916F" w14:textId="0C3CE138" w:rsidR="00CE1CBC" w:rsidRPr="00054F87" w:rsidRDefault="00D42DFE" w:rsidP="006A10F9">
      <w:pPr>
        <w:ind w:left="900"/>
        <w:jc w:val="both"/>
        <w:rPr>
          <w:rFonts w:cs="Arial"/>
        </w:rPr>
      </w:pPr>
      <w:r w:rsidRPr="00D42DFE">
        <w:rPr>
          <w:rFonts w:cs="Arial"/>
        </w:rPr>
        <w:t xml:space="preserve"> </w:t>
      </w:r>
    </w:p>
    <w:p w14:paraId="5971D99C" w14:textId="1C36C03F" w:rsidR="004A724A" w:rsidRPr="00054F87" w:rsidRDefault="004A724A" w:rsidP="00420369">
      <w:pPr>
        <w:pStyle w:val="Heading2"/>
        <w:numPr>
          <w:ilvl w:val="0"/>
          <w:numId w:val="92"/>
        </w:numPr>
        <w:tabs>
          <w:tab w:val="clear" w:pos="546"/>
        </w:tabs>
        <w:ind w:left="1260" w:right="0"/>
        <w:jc w:val="both"/>
      </w:pPr>
      <w:bookmarkStart w:id="123" w:name="_Toc11755461"/>
      <w:bookmarkStart w:id="124" w:name="_Toc11755798"/>
      <w:bookmarkStart w:id="125" w:name="_Toc11755898"/>
      <w:bookmarkStart w:id="126" w:name="_Toc188363611"/>
      <w:bookmarkStart w:id="127" w:name="_Toc233033042"/>
      <w:r w:rsidRPr="00054F87">
        <w:t>Small Business Preference</w:t>
      </w:r>
      <w:bookmarkEnd w:id="123"/>
      <w:bookmarkEnd w:id="124"/>
      <w:bookmarkEnd w:id="125"/>
      <w:bookmarkEnd w:id="126"/>
      <w:bookmarkEnd w:id="127"/>
    </w:p>
    <w:p w14:paraId="7FB617E6" w14:textId="77777777" w:rsidR="004A724A" w:rsidRPr="00054F87" w:rsidRDefault="004A724A" w:rsidP="00420369">
      <w:pPr>
        <w:widowControl w:val="0"/>
        <w:tabs>
          <w:tab w:val="left" w:pos="180"/>
        </w:tabs>
        <w:autoSpaceDE w:val="0"/>
        <w:autoSpaceDN w:val="0"/>
        <w:ind w:left="180" w:firstLine="720"/>
        <w:jc w:val="both"/>
        <w:rPr>
          <w:rFonts w:eastAsia="Arial" w:cs="Arial"/>
        </w:rPr>
      </w:pPr>
      <w:r w:rsidRPr="00054F87">
        <w:rPr>
          <w:rFonts w:eastAsia="Arial" w:cs="Arial"/>
        </w:rPr>
        <w:t>The</w:t>
      </w:r>
      <w:r w:rsidRPr="00054F87">
        <w:rPr>
          <w:rFonts w:eastAsia="Arial" w:cs="Arial"/>
          <w:spacing w:val="-6"/>
        </w:rPr>
        <w:t xml:space="preserve"> </w:t>
      </w:r>
      <w:r w:rsidRPr="00054F87">
        <w:rPr>
          <w:rFonts w:eastAsia="Arial" w:cs="Arial"/>
        </w:rPr>
        <w:t>following</w:t>
      </w:r>
      <w:r w:rsidRPr="00054F87">
        <w:rPr>
          <w:rFonts w:eastAsia="Arial" w:cs="Arial"/>
          <w:spacing w:val="-3"/>
        </w:rPr>
        <w:t xml:space="preserve"> </w:t>
      </w:r>
      <w:r w:rsidRPr="00054F87">
        <w:rPr>
          <w:rFonts w:eastAsia="Arial" w:cs="Arial"/>
        </w:rPr>
        <w:t>information</w:t>
      </w:r>
      <w:r w:rsidRPr="00054F87">
        <w:rPr>
          <w:rFonts w:eastAsia="Arial" w:cs="Arial"/>
          <w:spacing w:val="-3"/>
        </w:rPr>
        <w:t xml:space="preserve"> </w:t>
      </w:r>
      <w:r w:rsidRPr="00054F87">
        <w:rPr>
          <w:rFonts w:eastAsia="Arial" w:cs="Arial"/>
        </w:rPr>
        <w:t>shall</w:t>
      </w:r>
      <w:r w:rsidRPr="00054F87">
        <w:rPr>
          <w:rFonts w:eastAsia="Arial" w:cs="Arial"/>
          <w:spacing w:val="-3"/>
        </w:rPr>
        <w:t xml:space="preserve"> </w:t>
      </w:r>
      <w:r w:rsidRPr="00054F87">
        <w:rPr>
          <w:rFonts w:eastAsia="Arial" w:cs="Arial"/>
        </w:rPr>
        <w:t>apply</w:t>
      </w:r>
      <w:r w:rsidRPr="00054F87">
        <w:rPr>
          <w:rFonts w:eastAsia="Arial" w:cs="Arial"/>
          <w:spacing w:val="-3"/>
        </w:rPr>
        <w:t xml:space="preserve"> </w:t>
      </w:r>
      <w:r w:rsidRPr="00054F87">
        <w:rPr>
          <w:rFonts w:eastAsia="Arial" w:cs="Arial"/>
        </w:rPr>
        <w:t>to</w:t>
      </w:r>
      <w:r w:rsidRPr="00054F87">
        <w:rPr>
          <w:rFonts w:eastAsia="Arial" w:cs="Arial"/>
          <w:spacing w:val="-3"/>
        </w:rPr>
        <w:t xml:space="preserve"> </w:t>
      </w:r>
      <w:r w:rsidRPr="00054F87">
        <w:rPr>
          <w:rFonts w:eastAsia="Arial" w:cs="Arial"/>
        </w:rPr>
        <w:t>both</w:t>
      </w:r>
      <w:r w:rsidRPr="00054F87">
        <w:rPr>
          <w:rFonts w:eastAsia="Arial" w:cs="Arial"/>
          <w:spacing w:val="-5"/>
        </w:rPr>
        <w:t xml:space="preserve"> </w:t>
      </w:r>
      <w:r w:rsidRPr="00054F87">
        <w:rPr>
          <w:rFonts w:eastAsia="Arial" w:cs="Arial"/>
        </w:rPr>
        <w:t>Small</w:t>
      </w:r>
      <w:r w:rsidRPr="00054F87">
        <w:rPr>
          <w:rFonts w:eastAsia="Arial" w:cs="Arial"/>
          <w:spacing w:val="-3"/>
        </w:rPr>
        <w:t xml:space="preserve"> </w:t>
      </w:r>
      <w:r w:rsidRPr="00054F87">
        <w:rPr>
          <w:rFonts w:eastAsia="Arial" w:cs="Arial"/>
        </w:rPr>
        <w:t>Businesses</w:t>
      </w:r>
      <w:r w:rsidRPr="00054F87">
        <w:rPr>
          <w:rFonts w:eastAsia="Arial" w:cs="Arial"/>
          <w:spacing w:val="-3"/>
        </w:rPr>
        <w:t xml:space="preserve"> </w:t>
      </w:r>
      <w:r w:rsidRPr="00054F87">
        <w:rPr>
          <w:rFonts w:eastAsia="Arial" w:cs="Arial"/>
        </w:rPr>
        <w:t>(SBs)</w:t>
      </w:r>
      <w:r w:rsidRPr="00054F87">
        <w:rPr>
          <w:rFonts w:eastAsia="Arial" w:cs="Arial"/>
          <w:spacing w:val="-2"/>
        </w:rPr>
        <w:t xml:space="preserve"> </w:t>
      </w:r>
      <w:r w:rsidRPr="00054F87">
        <w:rPr>
          <w:rFonts w:eastAsia="Arial" w:cs="Arial"/>
        </w:rPr>
        <w:t>and</w:t>
      </w:r>
      <w:r w:rsidRPr="00054F87">
        <w:rPr>
          <w:rFonts w:eastAsia="Arial" w:cs="Arial"/>
          <w:spacing w:val="-3"/>
        </w:rPr>
        <w:t xml:space="preserve"> </w:t>
      </w:r>
      <w:r w:rsidRPr="00054F87">
        <w:rPr>
          <w:rFonts w:eastAsia="Arial" w:cs="Arial"/>
        </w:rPr>
        <w:t>Microbusinesses</w:t>
      </w:r>
      <w:r w:rsidRPr="00054F87">
        <w:rPr>
          <w:rFonts w:eastAsia="Arial" w:cs="Arial"/>
          <w:spacing w:val="-3"/>
        </w:rPr>
        <w:t xml:space="preserve"> </w:t>
      </w:r>
      <w:r w:rsidRPr="00054F87">
        <w:rPr>
          <w:rFonts w:eastAsia="Arial" w:cs="Arial"/>
          <w:spacing w:val="-2"/>
        </w:rPr>
        <w:t>(MBs)</w:t>
      </w:r>
    </w:p>
    <w:p w14:paraId="07BFD7C8" w14:textId="6C6A8E4D" w:rsidR="004A724A" w:rsidRPr="00054F87" w:rsidRDefault="004A724A" w:rsidP="003F6926">
      <w:pPr>
        <w:ind w:left="990"/>
        <w:jc w:val="both"/>
        <w:rPr>
          <w:rFonts w:cs="Arial"/>
        </w:rPr>
      </w:pPr>
    </w:p>
    <w:p w14:paraId="65C5C5A2" w14:textId="49AB96B0" w:rsidR="004A724A" w:rsidRPr="00054F87" w:rsidRDefault="004A724A" w:rsidP="003F6926">
      <w:pPr>
        <w:ind w:left="900"/>
        <w:jc w:val="both"/>
        <w:rPr>
          <w:rFonts w:cs="Arial"/>
        </w:rPr>
      </w:pPr>
      <w:r w:rsidRPr="00054F87">
        <w:rPr>
          <w:rFonts w:cs="Arial"/>
        </w:rPr>
        <w:t>A 5</w:t>
      </w:r>
      <w:r w:rsidR="00167E71" w:rsidRPr="00054F87">
        <w:rPr>
          <w:rFonts w:cs="Arial"/>
        </w:rPr>
        <w:t xml:space="preserve"> </w:t>
      </w:r>
      <w:r w:rsidR="00FF4E9D" w:rsidRPr="00054F87">
        <w:rPr>
          <w:rFonts w:cs="Arial"/>
        </w:rPr>
        <w:t>percent</w:t>
      </w:r>
      <w:r w:rsidRPr="00054F87">
        <w:rPr>
          <w:rFonts w:cs="Arial"/>
        </w:rPr>
        <w:t xml:space="preserve"> bid preference is available to Bidders certified as a </w:t>
      </w:r>
      <w:r w:rsidR="00F30BA1">
        <w:rPr>
          <w:rFonts w:cs="Arial"/>
        </w:rPr>
        <w:t xml:space="preserve">California </w:t>
      </w:r>
      <w:proofErr w:type="gramStart"/>
      <w:r w:rsidR="003E08FB">
        <w:rPr>
          <w:rFonts w:cs="Arial"/>
        </w:rPr>
        <w:t xml:space="preserve">SB </w:t>
      </w:r>
      <w:r w:rsidRPr="00054F87">
        <w:rPr>
          <w:rFonts w:cs="Arial"/>
        </w:rPr>
        <w:t xml:space="preserve"> in</w:t>
      </w:r>
      <w:proofErr w:type="gramEnd"/>
      <w:r w:rsidRPr="00054F87">
        <w:rPr>
          <w:rFonts w:cs="Arial"/>
        </w:rPr>
        <w:t xml:space="preserve"> accordance with </w:t>
      </w:r>
      <w:r w:rsidR="00167E71" w:rsidRPr="00054F87">
        <w:rPr>
          <w:rFonts w:cs="Arial"/>
        </w:rPr>
        <w:t>Government Code (GC)</w:t>
      </w:r>
      <w:r w:rsidR="00517EAD" w:rsidRPr="00054F87">
        <w:rPr>
          <w:rFonts w:cs="Arial"/>
        </w:rPr>
        <w:t xml:space="preserve"> </w:t>
      </w:r>
      <w:bookmarkStart w:id="128" w:name="_Hlk194409416"/>
      <w:r w:rsidR="00517EAD" w:rsidRPr="00054F87">
        <w:rPr>
          <w:rFonts w:cs="Arial"/>
        </w:rPr>
        <w:t>§</w:t>
      </w:r>
      <w:bookmarkEnd w:id="128"/>
      <w:r w:rsidR="00167E71" w:rsidRPr="00054F87">
        <w:rPr>
          <w:rFonts w:cs="Arial"/>
        </w:rPr>
        <w:t xml:space="preserve"> </w:t>
      </w:r>
      <w:r w:rsidRPr="00054F87">
        <w:rPr>
          <w:rFonts w:cs="Arial"/>
        </w:rPr>
        <w:t xml:space="preserve">14835 </w:t>
      </w:r>
      <w:r w:rsidRPr="00054F87">
        <w:rPr>
          <w:rFonts w:cs="Arial"/>
          <w:i/>
        </w:rPr>
        <w:t>et seq.</w:t>
      </w:r>
      <w:r w:rsidRPr="00054F87">
        <w:rPr>
          <w:rFonts w:cs="Arial"/>
        </w:rPr>
        <w:t xml:space="preserve"> Bidders claiming the </w:t>
      </w:r>
      <w:r w:rsidR="008D27C8">
        <w:rPr>
          <w:rFonts w:cs="Arial"/>
        </w:rPr>
        <w:t>SB</w:t>
      </w:r>
      <w:r w:rsidRPr="00054F87">
        <w:rPr>
          <w:rFonts w:cs="Arial"/>
        </w:rPr>
        <w:t xml:space="preserve"> preference must be certified by California as a small business. Completed certification applications and required support documents must be submitted to the Office of </w:t>
      </w:r>
      <w:r w:rsidR="00DD4B03">
        <w:rPr>
          <w:rFonts w:cs="Arial"/>
        </w:rPr>
        <w:t>SB</w:t>
      </w:r>
      <w:r w:rsidRPr="00054F87">
        <w:rPr>
          <w:rFonts w:cs="Arial"/>
        </w:rPr>
        <w:t xml:space="preserve"> and DVBE Services (OSDS) no later than 5:00 p.m. PT on the bid due date, and the OSDS must be able to approve the application as submitted. The </w:t>
      </w:r>
      <w:r w:rsidR="00E13854">
        <w:rPr>
          <w:rFonts w:cs="Arial"/>
        </w:rPr>
        <w:t>SB</w:t>
      </w:r>
      <w:r w:rsidRPr="00054F87">
        <w:rPr>
          <w:rFonts w:cs="Arial"/>
        </w:rPr>
        <w:t xml:space="preserve"> regulations concerning the application and calculation of the small business preference, small business certification, responsibilities of small business, department certification, and appeals can be viewed in the </w:t>
      </w:r>
      <w:hyperlink r:id="rId27" w:history="1">
        <w:r w:rsidRPr="00054F87">
          <w:rPr>
            <w:rStyle w:val="Hyperlink"/>
            <w:rFonts w:cs="Arial"/>
          </w:rPr>
          <w:t xml:space="preserve">California Code of Regulations (Title 2, Division 2, Chapter 3, Subchapter 8, </w:t>
        </w:r>
        <w:r w:rsidR="003C3064" w:rsidRPr="003C3064">
          <w:rPr>
            <w:rStyle w:val="Hyperlink"/>
            <w:rFonts w:cs="Arial"/>
          </w:rPr>
          <w:t>§</w:t>
        </w:r>
        <w:r w:rsidRPr="00054F87">
          <w:rPr>
            <w:rStyle w:val="Hyperlink"/>
            <w:rFonts w:cs="Arial"/>
          </w:rPr>
          <w:t xml:space="preserve"> 1896 et seq.)</w:t>
        </w:r>
      </w:hyperlink>
      <w:r w:rsidRPr="00054F87">
        <w:rPr>
          <w:rFonts w:cs="Arial"/>
        </w:rPr>
        <w:t>.</w:t>
      </w:r>
    </w:p>
    <w:p w14:paraId="659DA0BD" w14:textId="77777777" w:rsidR="004A724A" w:rsidRPr="00054F87" w:rsidRDefault="004A724A" w:rsidP="003F6926">
      <w:pPr>
        <w:jc w:val="both"/>
        <w:rPr>
          <w:rFonts w:cs="Arial"/>
        </w:rPr>
      </w:pPr>
    </w:p>
    <w:p w14:paraId="330D7C7B" w14:textId="4E0AB795" w:rsidR="004A724A" w:rsidRPr="00054F87" w:rsidRDefault="004A724A" w:rsidP="00420369">
      <w:pPr>
        <w:pStyle w:val="Heading2"/>
        <w:numPr>
          <w:ilvl w:val="0"/>
          <w:numId w:val="92"/>
        </w:numPr>
        <w:tabs>
          <w:tab w:val="clear" w:pos="546"/>
        </w:tabs>
        <w:ind w:left="1260" w:right="0"/>
        <w:jc w:val="both"/>
      </w:pPr>
      <w:bookmarkStart w:id="129" w:name="_Toc11755462"/>
      <w:bookmarkStart w:id="130" w:name="_Toc11755799"/>
      <w:bookmarkStart w:id="131" w:name="_Toc11755899"/>
      <w:bookmarkStart w:id="132" w:name="_Toc188363612"/>
      <w:bookmarkStart w:id="133" w:name="_Toc233033043"/>
      <w:r w:rsidRPr="00054F87">
        <w:t>Small Business Nonprofit Veteran Services Agencies (SB/NVSA)</w:t>
      </w:r>
      <w:bookmarkEnd w:id="129"/>
      <w:bookmarkEnd w:id="130"/>
      <w:bookmarkEnd w:id="131"/>
      <w:bookmarkEnd w:id="132"/>
      <w:bookmarkEnd w:id="133"/>
    </w:p>
    <w:p w14:paraId="4DAC6B49" w14:textId="158B1EBD" w:rsidR="004A724A" w:rsidRPr="00054F87" w:rsidRDefault="004A724A" w:rsidP="003F6926">
      <w:pPr>
        <w:ind w:left="900"/>
        <w:jc w:val="both"/>
        <w:rPr>
          <w:rFonts w:cs="Arial"/>
        </w:rPr>
      </w:pPr>
      <w:r w:rsidRPr="00054F87">
        <w:rPr>
          <w:rFonts w:cs="Arial"/>
        </w:rPr>
        <w:t xml:space="preserve">SB/NVSA prime Bidders meeting requirements specified in the MVC </w:t>
      </w:r>
      <w:r w:rsidR="00D708BB" w:rsidRPr="00054F87">
        <w:rPr>
          <w:rFonts w:cs="Arial"/>
          <w:shd w:val="clear" w:color="auto" w:fill="FFFFFF"/>
        </w:rPr>
        <w:t>§</w:t>
      </w:r>
      <w:r w:rsidRPr="00054F87">
        <w:rPr>
          <w:rFonts w:cs="Arial"/>
        </w:rPr>
        <w:t xml:space="preserve"> 999.50 et seq. and obtaining a California certification as a </w:t>
      </w:r>
      <w:r w:rsidR="00E13854">
        <w:rPr>
          <w:rFonts w:cs="Arial"/>
        </w:rPr>
        <w:t>SB</w:t>
      </w:r>
      <w:r w:rsidRPr="00054F87">
        <w:rPr>
          <w:rFonts w:cs="Arial"/>
        </w:rPr>
        <w:t xml:space="preserve"> are eligible for the 5</w:t>
      </w:r>
      <w:r w:rsidR="00E13854">
        <w:rPr>
          <w:rFonts w:cs="Arial"/>
        </w:rPr>
        <w:t xml:space="preserve"> </w:t>
      </w:r>
      <w:r w:rsidR="00FF4E9D" w:rsidRPr="00054F87">
        <w:rPr>
          <w:rFonts w:cs="Arial"/>
        </w:rPr>
        <w:t>percent</w:t>
      </w:r>
      <w:r w:rsidRPr="00054F87">
        <w:rPr>
          <w:rFonts w:cs="Arial"/>
        </w:rPr>
        <w:t xml:space="preserve"> </w:t>
      </w:r>
      <w:r w:rsidR="00E13854">
        <w:rPr>
          <w:rFonts w:cs="Arial"/>
        </w:rPr>
        <w:t>SB</w:t>
      </w:r>
      <w:r w:rsidRPr="00054F87">
        <w:rPr>
          <w:rFonts w:cs="Arial"/>
        </w:rPr>
        <w:t xml:space="preserve"> preference. SB/NVSAs claiming the </w:t>
      </w:r>
      <w:r w:rsidR="00E13854">
        <w:rPr>
          <w:rFonts w:cs="Arial"/>
        </w:rPr>
        <w:t>SB</w:t>
      </w:r>
      <w:r w:rsidRPr="00054F87">
        <w:rPr>
          <w:rFonts w:cs="Arial"/>
        </w:rPr>
        <w:t xml:space="preserve"> preference must possess certification by California prior to the day and time bids are due. Questions regarding certification should be directed to the OSDS at (916) 375-4940.</w:t>
      </w:r>
    </w:p>
    <w:p w14:paraId="6A9C9BF2" w14:textId="77777777" w:rsidR="004A724A" w:rsidRPr="00054F87" w:rsidRDefault="004A724A" w:rsidP="003F6926">
      <w:pPr>
        <w:ind w:left="900"/>
        <w:jc w:val="both"/>
        <w:rPr>
          <w:rFonts w:cs="Arial"/>
        </w:rPr>
      </w:pPr>
    </w:p>
    <w:p w14:paraId="1517773F" w14:textId="77777777" w:rsidR="004A724A" w:rsidRPr="00054F87" w:rsidRDefault="004A724A" w:rsidP="00420369">
      <w:pPr>
        <w:pStyle w:val="Heading2"/>
        <w:numPr>
          <w:ilvl w:val="0"/>
          <w:numId w:val="92"/>
        </w:numPr>
        <w:tabs>
          <w:tab w:val="clear" w:pos="546"/>
        </w:tabs>
        <w:ind w:left="1260" w:right="0"/>
        <w:jc w:val="both"/>
      </w:pPr>
      <w:bookmarkStart w:id="134" w:name="_Toc11755463"/>
      <w:bookmarkStart w:id="135" w:name="_Toc11755800"/>
      <w:bookmarkStart w:id="136" w:name="_Toc11755900"/>
      <w:bookmarkStart w:id="137" w:name="_Toc188363613"/>
      <w:bookmarkStart w:id="138" w:name="_Toc233033044"/>
      <w:r w:rsidRPr="00054F87">
        <w:t>Non-Small Business Subcontractor Preference</w:t>
      </w:r>
      <w:bookmarkEnd w:id="134"/>
      <w:bookmarkEnd w:id="135"/>
      <w:bookmarkEnd w:id="136"/>
      <w:bookmarkEnd w:id="137"/>
      <w:bookmarkEnd w:id="138"/>
    </w:p>
    <w:p w14:paraId="404667AE" w14:textId="5CD16C9E" w:rsidR="004A724A" w:rsidRPr="00054F87" w:rsidRDefault="004A724A" w:rsidP="003F6926">
      <w:pPr>
        <w:ind w:left="900"/>
        <w:jc w:val="both"/>
        <w:rPr>
          <w:rFonts w:cs="Arial"/>
        </w:rPr>
      </w:pPr>
      <w:r w:rsidRPr="00054F87">
        <w:rPr>
          <w:rFonts w:cs="Arial"/>
        </w:rPr>
        <w:t>A 5</w:t>
      </w:r>
      <w:r w:rsidR="00167E71" w:rsidRPr="00054F87">
        <w:rPr>
          <w:rFonts w:cs="Arial"/>
        </w:rPr>
        <w:t xml:space="preserve"> </w:t>
      </w:r>
      <w:r w:rsidR="00FF4E9D" w:rsidRPr="00054F87">
        <w:rPr>
          <w:rFonts w:cs="Arial"/>
        </w:rPr>
        <w:t>percent</w:t>
      </w:r>
      <w:r w:rsidRPr="00054F87">
        <w:rPr>
          <w:rFonts w:cs="Arial"/>
        </w:rPr>
        <w:t xml:space="preserve"> bid preference is available to a non-small business claiming 25</w:t>
      </w:r>
      <w:r w:rsidR="00167E71" w:rsidRPr="00054F87">
        <w:rPr>
          <w:rFonts w:cs="Arial"/>
        </w:rPr>
        <w:t xml:space="preserve"> </w:t>
      </w:r>
      <w:r w:rsidR="00FF4E9D" w:rsidRPr="00054F87">
        <w:rPr>
          <w:rFonts w:cs="Arial"/>
        </w:rPr>
        <w:t>percent</w:t>
      </w:r>
      <w:r w:rsidRPr="00054F87">
        <w:rPr>
          <w:rFonts w:cs="Arial"/>
        </w:rPr>
        <w:t xml:space="preserve"> California Certified </w:t>
      </w:r>
      <w:r w:rsidR="006D53F2">
        <w:rPr>
          <w:rFonts w:cs="Arial"/>
        </w:rPr>
        <w:t>SB</w:t>
      </w:r>
      <w:r w:rsidRPr="00054F87">
        <w:rPr>
          <w:rFonts w:cs="Arial"/>
        </w:rPr>
        <w:t xml:space="preserve"> subcontractor participation.</w:t>
      </w:r>
    </w:p>
    <w:p w14:paraId="3B79B913" w14:textId="77777777" w:rsidR="004A724A" w:rsidRPr="00054F87" w:rsidRDefault="004A724A" w:rsidP="003F6926">
      <w:pPr>
        <w:jc w:val="both"/>
        <w:rPr>
          <w:rFonts w:cs="Arial"/>
        </w:rPr>
      </w:pPr>
    </w:p>
    <w:p w14:paraId="6C91A736" w14:textId="7C6E4DFA" w:rsidR="004A724A" w:rsidRPr="00054F87" w:rsidRDefault="00517EAD" w:rsidP="00420369">
      <w:pPr>
        <w:pStyle w:val="Heading2"/>
        <w:numPr>
          <w:ilvl w:val="0"/>
          <w:numId w:val="92"/>
        </w:numPr>
        <w:tabs>
          <w:tab w:val="clear" w:pos="546"/>
        </w:tabs>
        <w:ind w:left="1260" w:right="0"/>
        <w:jc w:val="both"/>
      </w:pPr>
      <w:bookmarkStart w:id="139" w:name="_Toc233033045"/>
      <w:r w:rsidRPr="00054F87">
        <w:t>SB/</w:t>
      </w:r>
      <w:r w:rsidR="004A724A" w:rsidRPr="00054F87">
        <w:t>DVBE Reporting Requirements</w:t>
      </w:r>
      <w:bookmarkStart w:id="140" w:name="_Hlk188368883"/>
      <w:bookmarkEnd w:id="139"/>
    </w:p>
    <w:p w14:paraId="0C9A9DDC" w14:textId="69943B3E" w:rsidR="00517EAD" w:rsidRPr="00054F87" w:rsidRDefault="00517EAD" w:rsidP="003F6926">
      <w:pPr>
        <w:ind w:left="900"/>
        <w:jc w:val="both"/>
        <w:rPr>
          <w:rFonts w:cs="Arial"/>
        </w:rPr>
      </w:pPr>
      <w:r w:rsidRPr="00054F87">
        <w:rPr>
          <w:rFonts w:cs="Arial"/>
        </w:rPr>
        <w:t>If, for this Contract, Contractor made a commitment to achieve SB participation, the State requires Contractor, upon completion of this Contract, (or within such other period as may be specified elsewhere in the Contract) to report the actual percentage of SB participation that was achieved. (</w:t>
      </w:r>
      <w:r w:rsidR="00167E71" w:rsidRPr="00054F87">
        <w:rPr>
          <w:rFonts w:cs="Arial"/>
        </w:rPr>
        <w:t xml:space="preserve">GC </w:t>
      </w:r>
      <w:r w:rsidRPr="00054F87">
        <w:rPr>
          <w:rFonts w:cs="Arial"/>
        </w:rPr>
        <w:t>§ 14841).</w:t>
      </w:r>
    </w:p>
    <w:p w14:paraId="0EA5961D" w14:textId="77777777" w:rsidR="00517EAD" w:rsidRPr="00054F87" w:rsidRDefault="00517EAD" w:rsidP="003F6926">
      <w:pPr>
        <w:ind w:left="900"/>
        <w:jc w:val="both"/>
        <w:rPr>
          <w:rFonts w:cs="Arial"/>
        </w:rPr>
      </w:pPr>
    </w:p>
    <w:p w14:paraId="221F3CD8" w14:textId="00E161A3" w:rsidR="002A5A40" w:rsidRPr="00054F87" w:rsidRDefault="00A50483" w:rsidP="003F6926">
      <w:pPr>
        <w:ind w:left="900"/>
        <w:jc w:val="both"/>
        <w:rPr>
          <w:rFonts w:cs="Arial"/>
        </w:rPr>
      </w:pPr>
      <w:r w:rsidRPr="00054F87">
        <w:rPr>
          <w:rFonts w:cs="Arial"/>
        </w:rPr>
        <w:t xml:space="preserve">If, for </w:t>
      </w:r>
      <w:r w:rsidR="00D91D56" w:rsidRPr="00054F87">
        <w:rPr>
          <w:rFonts w:cs="Arial"/>
        </w:rPr>
        <w:t>this</w:t>
      </w:r>
      <w:r w:rsidRPr="00054F87">
        <w:rPr>
          <w:rFonts w:cs="Arial"/>
        </w:rPr>
        <w:t xml:space="preserve"> Contract, Contractor made a commitment to achieve the DVBE participation goal, then, pursuant to </w:t>
      </w:r>
      <w:r w:rsidR="00167E71" w:rsidRPr="00054F87">
        <w:rPr>
          <w:rFonts w:cs="Arial"/>
        </w:rPr>
        <w:t>MVC</w:t>
      </w:r>
      <w:r w:rsidRPr="00054F87">
        <w:rPr>
          <w:rFonts w:cs="Arial"/>
        </w:rPr>
        <w:t xml:space="preserve"> </w:t>
      </w:r>
      <w:r w:rsidRPr="00054F87">
        <w:rPr>
          <w:rFonts w:cs="Arial"/>
          <w:shd w:val="clear" w:color="auto" w:fill="FFFFFF"/>
        </w:rPr>
        <w:t>§</w:t>
      </w:r>
      <w:r w:rsidRPr="00054F87">
        <w:rPr>
          <w:rFonts w:cs="Arial"/>
        </w:rPr>
        <w:t xml:space="preserve"> 999.5, subdivision (d), upon completion of the Contract, the State requires Contractor to certify using </w:t>
      </w:r>
      <w:bookmarkStart w:id="141" w:name="_Hlk110522524"/>
      <w:r w:rsidR="00CF469B" w:rsidRPr="00054F87">
        <w:fldChar w:fldCharType="begin"/>
      </w:r>
      <w:r w:rsidR="00CF469B" w:rsidRPr="00054F87">
        <w:rPr>
          <w:rFonts w:cs="Arial"/>
        </w:rPr>
        <w:instrText xml:space="preserve"> HYPERLINK "https://www.documents.dgs.ca.gov/dgs/fmc/pdf/std817.pdf" </w:instrText>
      </w:r>
      <w:r w:rsidR="00CF469B" w:rsidRPr="00054F87">
        <w:fldChar w:fldCharType="separate"/>
      </w:r>
      <w:r w:rsidR="00CF469B" w:rsidRPr="00054F87">
        <w:rPr>
          <w:rStyle w:val="Hyperlink"/>
          <w:rFonts w:cs="Arial"/>
          <w:bCs/>
        </w:rPr>
        <w:t>Prime Contractor’s Certification – DVBE Subcontractor Report</w:t>
      </w:r>
      <w:r w:rsidR="00CF469B" w:rsidRPr="00054F87">
        <w:rPr>
          <w:rStyle w:val="Hyperlink"/>
          <w:rFonts w:cs="Arial"/>
          <w:bCs/>
        </w:rPr>
        <w:fldChar w:fldCharType="end"/>
      </w:r>
      <w:bookmarkEnd w:id="141"/>
      <w:r w:rsidR="00872133" w:rsidRPr="00054F87">
        <w:rPr>
          <w:rFonts w:cs="Arial"/>
          <w:bCs/>
        </w:rPr>
        <w:t xml:space="preserve"> (STD817)</w:t>
      </w:r>
      <w:r w:rsidRPr="00054F87">
        <w:rPr>
          <w:rFonts w:cs="Arial"/>
          <w:bCs/>
        </w:rPr>
        <w:t>.</w:t>
      </w:r>
      <w:r w:rsidR="000E523A" w:rsidRPr="00054F87">
        <w:rPr>
          <w:rFonts w:cs="Arial"/>
        </w:rPr>
        <w:t xml:space="preserve"> </w:t>
      </w:r>
    </w:p>
    <w:bookmarkEnd w:id="140"/>
    <w:p w14:paraId="20495443" w14:textId="77777777" w:rsidR="002A5A40" w:rsidRPr="00054F87" w:rsidRDefault="002A5A40" w:rsidP="003F6926">
      <w:pPr>
        <w:ind w:left="900"/>
        <w:jc w:val="both"/>
        <w:rPr>
          <w:rFonts w:cs="Arial"/>
        </w:rPr>
      </w:pPr>
    </w:p>
    <w:p w14:paraId="20C3CCE8" w14:textId="4A14DC42" w:rsidR="00517EAD" w:rsidRPr="00054F87" w:rsidRDefault="00A50483" w:rsidP="003F6926">
      <w:pPr>
        <w:ind w:left="900"/>
        <w:jc w:val="both"/>
        <w:rPr>
          <w:rFonts w:cs="Arial"/>
        </w:rPr>
      </w:pPr>
      <w:r w:rsidRPr="00054F87">
        <w:rPr>
          <w:rFonts w:cs="Arial"/>
        </w:rPr>
        <w:lastRenderedPageBreak/>
        <w:t xml:space="preserve">Until Contractor complies with the </w:t>
      </w:r>
      <w:r w:rsidR="00424952" w:rsidRPr="00054F87">
        <w:rPr>
          <w:rFonts w:cs="Arial"/>
        </w:rPr>
        <w:t>DVBE reporting requirement</w:t>
      </w:r>
      <w:r w:rsidRPr="00054F87">
        <w:rPr>
          <w:rFonts w:cs="Arial"/>
        </w:rPr>
        <w:t xml:space="preserve"> above, the State will withhold $10,000 from the final payment, or the full final payment if less than $10,000.</w:t>
      </w:r>
      <w:r w:rsidR="005037AE" w:rsidRPr="00054F87">
        <w:rPr>
          <w:rFonts w:cs="Arial"/>
        </w:rPr>
        <w:t xml:space="preserve"> </w:t>
      </w:r>
      <w:bookmarkStart w:id="142" w:name="_Toc149297558"/>
      <w:bookmarkStart w:id="143" w:name="_Toc197314867"/>
      <w:bookmarkStart w:id="144" w:name="_Toc181896183"/>
      <w:r w:rsidR="005037AE" w:rsidRPr="00054F87">
        <w:rPr>
          <w:rFonts w:cs="Arial"/>
        </w:rPr>
        <w:t xml:space="preserve">Refer to Section 19, </w:t>
      </w:r>
      <w:r w:rsidR="00517EAD" w:rsidRPr="00054F87">
        <w:rPr>
          <w:rFonts w:cs="Arial"/>
        </w:rPr>
        <w:t>“Small Business (SB) Participation &amp; Disabled Veteran Business Enterprise (DVBE) Participation Reporting Requirements</w:t>
      </w:r>
      <w:bookmarkEnd w:id="142"/>
      <w:bookmarkEnd w:id="143"/>
      <w:bookmarkEnd w:id="144"/>
      <w:r w:rsidR="00517EAD" w:rsidRPr="00054F87">
        <w:rPr>
          <w:rFonts w:cs="Arial"/>
        </w:rPr>
        <w:t xml:space="preserve">” of the general provisions applicable to this solicitation for specific regulatory requirements.  </w:t>
      </w:r>
    </w:p>
    <w:p w14:paraId="419CC52C" w14:textId="77777777" w:rsidR="00655E37" w:rsidRPr="00054F87" w:rsidRDefault="00655E37" w:rsidP="003F6926">
      <w:pPr>
        <w:ind w:left="990"/>
        <w:jc w:val="both"/>
        <w:rPr>
          <w:rFonts w:cs="Arial"/>
        </w:rPr>
      </w:pPr>
    </w:p>
    <w:p w14:paraId="4B49A1B6" w14:textId="7755558E" w:rsidR="006A011E" w:rsidRPr="00054F87" w:rsidRDefault="00712D22" w:rsidP="00F83EB8">
      <w:pPr>
        <w:pStyle w:val="Heading1"/>
      </w:pPr>
      <w:bookmarkStart w:id="145" w:name="_Toc11755465"/>
      <w:bookmarkStart w:id="146" w:name="_Toc11755802"/>
      <w:bookmarkStart w:id="147" w:name="_Toc11755902"/>
      <w:bookmarkStart w:id="148" w:name="_Toc188363615"/>
      <w:bookmarkStart w:id="149" w:name="_Toc233033046"/>
      <w:r w:rsidRPr="00054F87">
        <w:t xml:space="preserve">Commercially </w:t>
      </w:r>
      <w:bookmarkStart w:id="150" w:name="_Hlk110522614"/>
      <w:r w:rsidRPr="00054F87">
        <w:t xml:space="preserve">Useful Function </w:t>
      </w:r>
      <w:r w:rsidR="006A011E" w:rsidRPr="00054F87">
        <w:t>(CUF)</w:t>
      </w:r>
      <w:bookmarkEnd w:id="145"/>
      <w:bookmarkEnd w:id="146"/>
      <w:bookmarkEnd w:id="147"/>
      <w:bookmarkEnd w:id="148"/>
      <w:bookmarkEnd w:id="149"/>
      <w:r w:rsidR="006A011E" w:rsidRPr="00054F87">
        <w:t xml:space="preserve"> </w:t>
      </w:r>
    </w:p>
    <w:p w14:paraId="62CD8F51" w14:textId="233C65B7" w:rsidR="006A011E" w:rsidRPr="00054F87" w:rsidRDefault="006A011E" w:rsidP="003F6926">
      <w:pPr>
        <w:ind w:left="540"/>
        <w:jc w:val="both"/>
        <w:rPr>
          <w:rFonts w:cs="Arial"/>
        </w:rPr>
      </w:pPr>
      <w:r w:rsidRPr="00054F87">
        <w:rPr>
          <w:rFonts w:cs="Arial"/>
        </w:rPr>
        <w:t>Suppliers, whether the Bidder or a subcontractor, who have a California certification for one (1) or more of the socio-economic programs (</w:t>
      </w:r>
      <w:r w:rsidR="00330086" w:rsidRPr="00054F87">
        <w:rPr>
          <w:rFonts w:cs="Arial"/>
        </w:rPr>
        <w:t>i.e</w:t>
      </w:r>
      <w:r w:rsidRPr="00054F87">
        <w:rPr>
          <w:rFonts w:cs="Arial"/>
        </w:rPr>
        <w:t xml:space="preserve">., small business or DVBE), must perform a Commercially Useful Function (CUF) in the resulting contract. CUF is </w:t>
      </w:r>
      <w:bookmarkStart w:id="151" w:name="_Hlk188368791"/>
      <w:r w:rsidRPr="00054F87">
        <w:rPr>
          <w:rFonts w:cs="Arial"/>
        </w:rPr>
        <w:t xml:space="preserve">defined in the </w:t>
      </w:r>
      <w:r w:rsidR="00167E71" w:rsidRPr="00054F87">
        <w:rPr>
          <w:rFonts w:cs="Arial"/>
        </w:rPr>
        <w:t>MVC</w:t>
      </w:r>
      <w:r w:rsidRPr="00054F87">
        <w:rPr>
          <w:rFonts w:cs="Arial"/>
        </w:rPr>
        <w:t xml:space="preserve"> </w:t>
      </w:r>
      <w:r w:rsidR="00D708BB" w:rsidRPr="00054F87">
        <w:rPr>
          <w:rFonts w:cs="Arial"/>
          <w:shd w:val="clear" w:color="auto" w:fill="FFFFFF"/>
        </w:rPr>
        <w:t>§</w:t>
      </w:r>
      <w:r w:rsidRPr="00054F87">
        <w:rPr>
          <w:rFonts w:cs="Arial"/>
        </w:rPr>
        <w:t xml:space="preserve"> 999(b)(5)(B) </w:t>
      </w:r>
      <w:bookmarkEnd w:id="151"/>
      <w:r w:rsidRPr="00054F87">
        <w:rPr>
          <w:rFonts w:cs="Arial"/>
        </w:rPr>
        <w:t xml:space="preserve">for DVBEs and in the </w:t>
      </w:r>
      <w:r w:rsidR="00167E71" w:rsidRPr="00054F87">
        <w:rPr>
          <w:rFonts w:cs="Arial"/>
        </w:rPr>
        <w:t xml:space="preserve">GC </w:t>
      </w:r>
      <w:r w:rsidR="00D708BB" w:rsidRPr="00054F87">
        <w:rPr>
          <w:rFonts w:cs="Arial"/>
          <w:shd w:val="clear" w:color="auto" w:fill="FFFFFF"/>
        </w:rPr>
        <w:t>§</w:t>
      </w:r>
      <w:r w:rsidRPr="00054F87">
        <w:rPr>
          <w:rFonts w:cs="Arial"/>
        </w:rPr>
        <w:t xml:space="preserve"> 14837(d)(4)(A) for small business as consisting of </w:t>
      </w:r>
      <w:r w:rsidR="005B773E" w:rsidRPr="00054F87">
        <w:rPr>
          <w:rFonts w:cs="Arial"/>
        </w:rPr>
        <w:t>all</w:t>
      </w:r>
      <w:r w:rsidRPr="00054F87">
        <w:rPr>
          <w:rFonts w:cs="Arial"/>
        </w:rPr>
        <w:t xml:space="preserve"> the following: </w:t>
      </w:r>
    </w:p>
    <w:p w14:paraId="687E9678" w14:textId="77777777" w:rsidR="00B2105C" w:rsidRPr="00054F87" w:rsidRDefault="00B2105C" w:rsidP="00CD6B63">
      <w:pPr>
        <w:overflowPunct w:val="0"/>
        <w:autoSpaceDE w:val="0"/>
        <w:autoSpaceDN w:val="0"/>
        <w:adjustRightInd w:val="0"/>
        <w:ind w:left="540"/>
        <w:textAlignment w:val="baseline"/>
        <w:rPr>
          <w:rFonts w:cs="Arial"/>
        </w:rPr>
      </w:pPr>
    </w:p>
    <w:p w14:paraId="03000C38" w14:textId="77777777" w:rsidR="006A011E" w:rsidRPr="00054F87"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sidRPr="00054F87">
        <w:rPr>
          <w:rFonts w:cs="Arial"/>
        </w:rPr>
        <w:t>Responsibility for the execution of a distinct element of the work</w:t>
      </w:r>
    </w:p>
    <w:p w14:paraId="33E16223" w14:textId="77777777" w:rsidR="006A011E" w:rsidRPr="00054F87"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sidRPr="00054F87">
        <w:rPr>
          <w:rFonts w:cs="Arial"/>
        </w:rPr>
        <w:t>Actually performing, managing, or supervising the work</w:t>
      </w:r>
    </w:p>
    <w:p w14:paraId="687EAF7B" w14:textId="77777777" w:rsidR="006A011E" w:rsidRPr="00054F87"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sidRPr="00054F87">
        <w:rPr>
          <w:rFonts w:cs="Arial"/>
        </w:rPr>
        <w:t>Performing work that is normal for its business services and functions</w:t>
      </w:r>
    </w:p>
    <w:p w14:paraId="5F1EFF90" w14:textId="77777777" w:rsidR="006A011E" w:rsidRPr="00054F87"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sidRPr="00054F87">
        <w:rPr>
          <w:rFonts w:cs="Arial"/>
        </w:rPr>
        <w:t xml:space="preserve">Not further subcontracting work that is greater </w:t>
      </w:r>
      <w:proofErr w:type="gramStart"/>
      <w:r w:rsidRPr="00054F87">
        <w:rPr>
          <w:rFonts w:cs="Arial"/>
        </w:rPr>
        <w:t>than that</w:t>
      </w:r>
      <w:proofErr w:type="gramEnd"/>
      <w:r w:rsidRPr="00054F87">
        <w:rPr>
          <w:rFonts w:cs="Arial"/>
        </w:rPr>
        <w:t xml:space="preserve"> expected by normal industry standards</w:t>
      </w:r>
    </w:p>
    <w:p w14:paraId="433F1725" w14:textId="710F102A" w:rsidR="006A011E" w:rsidRPr="00054F87" w:rsidRDefault="006A011E" w:rsidP="00420369">
      <w:pPr>
        <w:numPr>
          <w:ilvl w:val="0"/>
          <w:numId w:val="15"/>
        </w:numPr>
        <w:overflowPunct w:val="0"/>
        <w:autoSpaceDE w:val="0"/>
        <w:autoSpaceDN w:val="0"/>
        <w:adjustRightInd w:val="0"/>
        <w:ind w:left="990" w:hanging="450"/>
        <w:jc w:val="both"/>
        <w:textAlignment w:val="baseline"/>
        <w:rPr>
          <w:rFonts w:cs="Arial"/>
        </w:rPr>
      </w:pPr>
      <w:r w:rsidRPr="00054F87">
        <w:rPr>
          <w:rFonts w:cs="Arial"/>
          <w:bCs/>
        </w:rPr>
        <w:t>Responsible, with respect to any products, inventories, materials, and supplies required for the contract, for negotiating price, determining quality and quantity, ordering, installing (if applicable), and making payment</w:t>
      </w:r>
    </w:p>
    <w:p w14:paraId="69EC14A4" w14:textId="77777777" w:rsidR="00B2105C" w:rsidRPr="00054F87" w:rsidRDefault="00B2105C" w:rsidP="00B2105C">
      <w:pPr>
        <w:overflowPunct w:val="0"/>
        <w:autoSpaceDE w:val="0"/>
        <w:autoSpaceDN w:val="0"/>
        <w:adjustRightInd w:val="0"/>
        <w:ind w:left="990"/>
        <w:textAlignment w:val="baseline"/>
        <w:rPr>
          <w:rFonts w:cs="Arial"/>
        </w:rPr>
      </w:pPr>
    </w:p>
    <w:p w14:paraId="5675BAFD" w14:textId="6818E935" w:rsidR="006A011E" w:rsidRDefault="00640F89" w:rsidP="003F6926">
      <w:pPr>
        <w:ind w:left="540"/>
        <w:jc w:val="both"/>
        <w:rPr>
          <w:rFonts w:cs="Arial"/>
        </w:rPr>
      </w:pPr>
      <w:r w:rsidRPr="00054F87">
        <w:rPr>
          <w:rFonts w:cs="Arial"/>
        </w:rPr>
        <w:t xml:space="preserve">Bidders claiming participation in one or more of the socioeconomic programs will have their submissions evaluated by the state in compliance with CUF regulations. </w:t>
      </w:r>
      <w:r w:rsidR="006A011E" w:rsidRPr="00054F87">
        <w:rPr>
          <w:rFonts w:cs="Arial"/>
        </w:rPr>
        <w:t>At the State’s option, Bidders may be required to submit additional written clarifying information regarding CUF. Failure to submit the requested written information, as specified, may be grounds for rejection of the bid.</w:t>
      </w:r>
    </w:p>
    <w:p w14:paraId="36829B23" w14:textId="77777777" w:rsidR="00381480" w:rsidRPr="00054F87" w:rsidRDefault="00381480" w:rsidP="00167E71">
      <w:pPr>
        <w:tabs>
          <w:tab w:val="left" w:pos="720"/>
          <w:tab w:val="left" w:pos="3240"/>
        </w:tabs>
        <w:ind w:right="180"/>
        <w:rPr>
          <w:rFonts w:cs="Arial"/>
        </w:rPr>
      </w:pPr>
      <w:bookmarkStart w:id="152" w:name="_Toc11755470"/>
      <w:bookmarkStart w:id="153" w:name="_Toc11755807"/>
      <w:bookmarkStart w:id="154" w:name="_Toc11755907"/>
      <w:bookmarkEnd w:id="150"/>
    </w:p>
    <w:p w14:paraId="6B7437E6" w14:textId="0A1F7F06" w:rsidR="00546062" w:rsidRPr="00054F87" w:rsidRDefault="00712D22" w:rsidP="00F83EB8">
      <w:pPr>
        <w:pStyle w:val="Heading1"/>
      </w:pPr>
      <w:bookmarkStart w:id="155" w:name="_Toc233033047"/>
      <w:bookmarkStart w:id="156" w:name="_Toc188363630"/>
      <w:bookmarkEnd w:id="152"/>
      <w:bookmarkEnd w:id="153"/>
      <w:bookmarkEnd w:id="154"/>
      <w:r w:rsidRPr="00054F87">
        <w:t>Bid Response List</w:t>
      </w:r>
      <w:bookmarkEnd w:id="155"/>
      <w:r w:rsidRPr="00054F87">
        <w:t xml:space="preserve"> </w:t>
      </w:r>
    </w:p>
    <w:bookmarkEnd w:id="156"/>
    <w:p w14:paraId="39D29AE6" w14:textId="231888F6" w:rsidR="00546062" w:rsidRPr="00054F87" w:rsidRDefault="00546062" w:rsidP="00546062">
      <w:pPr>
        <w:pStyle w:val="IFBHeading"/>
        <w:numPr>
          <w:ilvl w:val="0"/>
          <w:numId w:val="0"/>
        </w:numPr>
        <w:ind w:left="540"/>
        <w:jc w:val="both"/>
        <w:rPr>
          <w:b w:val="0"/>
          <w:sz w:val="24"/>
          <w:szCs w:val="24"/>
        </w:rPr>
      </w:pPr>
      <w:r w:rsidRPr="00054F87">
        <w:rPr>
          <w:b w:val="0"/>
          <w:sz w:val="24"/>
          <w:szCs w:val="24"/>
        </w:rPr>
        <w:t xml:space="preserve">Bidders shall include the following documents and attachments as required </w:t>
      </w:r>
      <w:r w:rsidRPr="00361857">
        <w:rPr>
          <w:b w:val="0"/>
          <w:sz w:val="24"/>
          <w:szCs w:val="24"/>
        </w:rPr>
        <w:t xml:space="preserve">in the </w:t>
      </w:r>
      <w:r w:rsidRPr="00E44738">
        <w:rPr>
          <w:b w:val="0"/>
          <w:sz w:val="24"/>
          <w:szCs w:val="24"/>
        </w:rPr>
        <w:t>IFB</w:t>
      </w:r>
      <w:r w:rsidRPr="00361857">
        <w:rPr>
          <w:b w:val="0"/>
          <w:sz w:val="24"/>
          <w:szCs w:val="24"/>
        </w:rPr>
        <w:t>.</w:t>
      </w:r>
      <w:r w:rsidRPr="00361857">
        <w:rPr>
          <w:sz w:val="24"/>
          <w:szCs w:val="24"/>
        </w:rPr>
        <w:t xml:space="preserve"> </w:t>
      </w:r>
      <w:r w:rsidRPr="00361857">
        <w:rPr>
          <w:b w:val="0"/>
          <w:sz w:val="24"/>
          <w:szCs w:val="24"/>
        </w:rPr>
        <w:t>Documents should be provided in the same order as listed below. Document links are shown below</w:t>
      </w:r>
      <w:r w:rsidRPr="00054F87">
        <w:rPr>
          <w:b w:val="0"/>
          <w:sz w:val="24"/>
          <w:szCs w:val="24"/>
        </w:rPr>
        <w:t xml:space="preserve"> when not attached to the solicitation.</w:t>
      </w:r>
    </w:p>
    <w:p w14:paraId="5F8D37C7" w14:textId="77777777" w:rsidR="00546062" w:rsidRPr="00054F87" w:rsidRDefault="00546062" w:rsidP="00546062">
      <w:pPr>
        <w:pStyle w:val="NoSpacing"/>
        <w:jc w:val="center"/>
        <w:rPr>
          <w:rFonts w:ascii="Arial" w:hAnsi="Arial" w:cs="Arial"/>
          <w:bCs/>
          <w:sz w:val="24"/>
          <w:szCs w:val="24"/>
        </w:rPr>
      </w:pPr>
    </w:p>
    <w:p w14:paraId="47A1BF69" w14:textId="3D328DC4" w:rsidR="00546062" w:rsidRPr="00054F87" w:rsidRDefault="00546062" w:rsidP="00546062">
      <w:pPr>
        <w:pStyle w:val="NoSpacing"/>
        <w:spacing w:after="60"/>
        <w:jc w:val="center"/>
        <w:rPr>
          <w:rFonts w:ascii="Arial" w:hAnsi="Arial" w:cs="Arial"/>
          <w:b/>
          <w:sz w:val="24"/>
          <w:szCs w:val="24"/>
        </w:rPr>
      </w:pPr>
      <w:r w:rsidRPr="00054F87">
        <w:rPr>
          <w:rFonts w:ascii="Arial" w:hAnsi="Arial" w:cs="Arial"/>
          <w:b/>
          <w:sz w:val="24"/>
          <w:szCs w:val="24"/>
        </w:rPr>
        <w:t>Required with Bid Response</w:t>
      </w:r>
      <w:r w:rsidR="00054F87">
        <w:rPr>
          <w:rFonts w:ascii="Arial" w:hAnsi="Arial" w:cs="Arial"/>
          <w:b/>
          <w:sz w:val="24"/>
          <w:szCs w:val="24"/>
        </w:rPr>
        <w:t xml:space="preserve"> Checklist</w:t>
      </w:r>
    </w:p>
    <w:tbl>
      <w:tblPr>
        <w:tblW w:w="8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5"/>
        <w:gridCol w:w="6500"/>
      </w:tblGrid>
      <w:tr w:rsidR="00054F87" w:rsidRPr="00054F87" w14:paraId="59A0E525" w14:textId="77777777" w:rsidTr="00BD7E4D">
        <w:trPr>
          <w:trHeight w:val="386"/>
          <w:tblHeader/>
          <w:jc w:val="center"/>
        </w:trPr>
        <w:tc>
          <w:tcPr>
            <w:tcW w:w="1525" w:type="dxa"/>
            <w:shd w:val="clear" w:color="auto" w:fill="DBE5F1" w:themeFill="accent1" w:themeFillTint="33"/>
          </w:tcPr>
          <w:p w14:paraId="6BBFA130" w14:textId="7F094E30" w:rsidR="00054F87" w:rsidRPr="00054F87" w:rsidRDefault="00054F87" w:rsidP="007B11A1">
            <w:pPr>
              <w:overflowPunct w:val="0"/>
              <w:autoSpaceDE w:val="0"/>
              <w:autoSpaceDN w:val="0"/>
              <w:adjustRightInd w:val="0"/>
              <w:jc w:val="center"/>
              <w:textAlignment w:val="baseline"/>
              <w:rPr>
                <w:rFonts w:cs="Arial"/>
                <w:b/>
                <w:color w:val="FF0000"/>
              </w:rPr>
            </w:pPr>
            <w:r w:rsidRPr="00054F87">
              <w:rPr>
                <w:rFonts w:cs="Arial"/>
                <w:b/>
              </w:rPr>
              <w:t>X</w:t>
            </w:r>
          </w:p>
        </w:tc>
        <w:tc>
          <w:tcPr>
            <w:tcW w:w="6500" w:type="dxa"/>
            <w:shd w:val="clear" w:color="auto" w:fill="DBE5F1" w:themeFill="accent1" w:themeFillTint="33"/>
          </w:tcPr>
          <w:p w14:paraId="2338EB20" w14:textId="6CB885B5" w:rsidR="00054F87" w:rsidRPr="00054F87" w:rsidRDefault="00054F87" w:rsidP="007B11A1">
            <w:pPr>
              <w:overflowPunct w:val="0"/>
              <w:autoSpaceDE w:val="0"/>
              <w:autoSpaceDN w:val="0"/>
              <w:adjustRightInd w:val="0"/>
              <w:jc w:val="center"/>
              <w:textAlignment w:val="baseline"/>
              <w:rPr>
                <w:rFonts w:cs="Arial"/>
                <w:b/>
                <w:color w:val="FF0000"/>
              </w:rPr>
            </w:pPr>
            <w:r w:rsidRPr="00054F87">
              <w:rPr>
                <w:rFonts w:cs="Arial"/>
                <w:b/>
              </w:rPr>
              <w:t>Description</w:t>
            </w:r>
          </w:p>
        </w:tc>
      </w:tr>
      <w:tr w:rsidR="00546062" w:rsidRPr="00054F87" w14:paraId="4149552B" w14:textId="77777777" w:rsidTr="00BD7E4D">
        <w:trPr>
          <w:trHeight w:val="350"/>
          <w:jc w:val="center"/>
        </w:trPr>
        <w:tc>
          <w:tcPr>
            <w:tcW w:w="1525" w:type="dxa"/>
            <w:tcBorders>
              <w:bottom w:val="single" w:sz="4" w:space="0" w:color="auto"/>
            </w:tcBorders>
          </w:tcPr>
          <w:p w14:paraId="0C8390F7" w14:textId="77777777" w:rsidR="00546062" w:rsidRPr="00054F87" w:rsidRDefault="00546062" w:rsidP="007B11A1">
            <w:pPr>
              <w:overflowPunct w:val="0"/>
              <w:autoSpaceDE w:val="0"/>
              <w:autoSpaceDN w:val="0"/>
              <w:adjustRightInd w:val="0"/>
              <w:textAlignment w:val="baseline"/>
              <w:rPr>
                <w:rFonts w:cs="Arial"/>
              </w:rPr>
            </w:pPr>
            <w:bookmarkStart w:id="157" w:name="_Hlk92711302"/>
          </w:p>
        </w:tc>
        <w:tc>
          <w:tcPr>
            <w:tcW w:w="6500" w:type="dxa"/>
            <w:tcBorders>
              <w:bottom w:val="single" w:sz="4" w:space="0" w:color="auto"/>
            </w:tcBorders>
            <w:vAlign w:val="center"/>
          </w:tcPr>
          <w:p w14:paraId="2E5D0303" w14:textId="553B5229" w:rsidR="00546062" w:rsidRPr="00054F87" w:rsidRDefault="00171D70" w:rsidP="007B11A1">
            <w:pPr>
              <w:overflowPunct w:val="0"/>
              <w:autoSpaceDE w:val="0"/>
              <w:autoSpaceDN w:val="0"/>
              <w:adjustRightInd w:val="0"/>
              <w:textAlignment w:val="baseline"/>
              <w:rPr>
                <w:rFonts w:cs="Arial"/>
              </w:rPr>
            </w:pPr>
            <w:r>
              <w:rPr>
                <w:rFonts w:cs="Arial"/>
              </w:rPr>
              <w:t xml:space="preserve">Attachment 1 - </w:t>
            </w:r>
            <w:r w:rsidR="00D037BA">
              <w:rPr>
                <w:rFonts w:cs="Arial"/>
              </w:rPr>
              <w:t>Bid Submission Cover</w:t>
            </w:r>
            <w:r w:rsidR="00546062" w:rsidRPr="00054F87">
              <w:rPr>
                <w:rFonts w:cs="Arial"/>
              </w:rPr>
              <w:t xml:space="preserve"> Letter</w:t>
            </w:r>
          </w:p>
        </w:tc>
      </w:tr>
      <w:tr w:rsidR="00546062" w:rsidRPr="00054F87" w14:paraId="6E1E674D" w14:textId="77777777" w:rsidTr="00B31EEA">
        <w:trPr>
          <w:trHeight w:val="359"/>
          <w:jc w:val="center"/>
        </w:trPr>
        <w:tc>
          <w:tcPr>
            <w:tcW w:w="1525" w:type="dxa"/>
            <w:tcBorders>
              <w:bottom w:val="single" w:sz="4" w:space="0" w:color="auto"/>
            </w:tcBorders>
          </w:tcPr>
          <w:p w14:paraId="35552C9C" w14:textId="77777777" w:rsidR="00546062" w:rsidRPr="00054F87" w:rsidRDefault="00546062" w:rsidP="007B11A1">
            <w:pPr>
              <w:overflowPunct w:val="0"/>
              <w:autoSpaceDE w:val="0"/>
              <w:autoSpaceDN w:val="0"/>
              <w:adjustRightInd w:val="0"/>
              <w:textAlignment w:val="baseline"/>
              <w:rPr>
                <w:rFonts w:cs="Arial"/>
              </w:rPr>
            </w:pPr>
          </w:p>
        </w:tc>
        <w:tc>
          <w:tcPr>
            <w:tcW w:w="6500" w:type="dxa"/>
            <w:tcBorders>
              <w:bottom w:val="single" w:sz="4" w:space="0" w:color="auto"/>
            </w:tcBorders>
            <w:vAlign w:val="center"/>
          </w:tcPr>
          <w:p w14:paraId="1F9D3C48" w14:textId="0BD24399" w:rsidR="00546062" w:rsidRPr="00054F87" w:rsidRDefault="00546062" w:rsidP="007B11A1">
            <w:pPr>
              <w:overflowPunct w:val="0"/>
              <w:autoSpaceDE w:val="0"/>
              <w:autoSpaceDN w:val="0"/>
              <w:adjustRightInd w:val="0"/>
              <w:textAlignment w:val="baseline"/>
              <w:rPr>
                <w:rFonts w:cs="Arial"/>
              </w:rPr>
            </w:pPr>
            <w:r w:rsidRPr="00054F87">
              <w:rPr>
                <w:rFonts w:cs="Arial"/>
              </w:rPr>
              <w:t xml:space="preserve">Attachment 2 – </w:t>
            </w:r>
            <w:r w:rsidR="00333119" w:rsidRPr="00054F87">
              <w:rPr>
                <w:rFonts w:cs="Arial"/>
              </w:rPr>
              <w:t>Narrative Response</w:t>
            </w:r>
          </w:p>
        </w:tc>
      </w:tr>
      <w:tr w:rsidR="00546062" w:rsidRPr="00054F87" w14:paraId="08E30BCE" w14:textId="77777777" w:rsidTr="00D457D7">
        <w:trPr>
          <w:trHeight w:val="350"/>
          <w:jc w:val="center"/>
        </w:trPr>
        <w:tc>
          <w:tcPr>
            <w:tcW w:w="1525" w:type="dxa"/>
            <w:tcBorders>
              <w:bottom w:val="single" w:sz="4" w:space="0" w:color="auto"/>
            </w:tcBorders>
          </w:tcPr>
          <w:p w14:paraId="1F6DEA50" w14:textId="77777777" w:rsidR="00546062" w:rsidRPr="00054F87" w:rsidRDefault="00546062" w:rsidP="007B11A1">
            <w:pPr>
              <w:overflowPunct w:val="0"/>
              <w:autoSpaceDE w:val="0"/>
              <w:autoSpaceDN w:val="0"/>
              <w:adjustRightInd w:val="0"/>
              <w:textAlignment w:val="baseline"/>
              <w:rPr>
                <w:rFonts w:cs="Arial"/>
              </w:rPr>
            </w:pPr>
          </w:p>
        </w:tc>
        <w:tc>
          <w:tcPr>
            <w:tcW w:w="6500" w:type="dxa"/>
            <w:tcBorders>
              <w:bottom w:val="single" w:sz="4" w:space="0" w:color="auto"/>
            </w:tcBorders>
            <w:vAlign w:val="center"/>
          </w:tcPr>
          <w:p w14:paraId="56C2C3EC" w14:textId="1B8AF0D8" w:rsidR="00546062" w:rsidRPr="00054F87" w:rsidRDefault="00546062" w:rsidP="007B11A1">
            <w:pPr>
              <w:overflowPunct w:val="0"/>
              <w:autoSpaceDE w:val="0"/>
              <w:autoSpaceDN w:val="0"/>
              <w:adjustRightInd w:val="0"/>
              <w:textAlignment w:val="baseline"/>
              <w:rPr>
                <w:rFonts w:cs="Arial"/>
              </w:rPr>
            </w:pPr>
            <w:r w:rsidRPr="00054F87">
              <w:rPr>
                <w:rFonts w:cs="Arial"/>
              </w:rPr>
              <w:t xml:space="preserve">Attachment 3 – </w:t>
            </w:r>
            <w:r w:rsidR="00333119">
              <w:rPr>
                <w:rFonts w:cs="Arial"/>
              </w:rPr>
              <w:t>Bidder Declaration Form (GSPD-05-105)</w:t>
            </w:r>
          </w:p>
        </w:tc>
      </w:tr>
      <w:tr w:rsidR="00546062" w:rsidRPr="00054F87" w14:paraId="5320C4F8" w14:textId="77777777" w:rsidTr="00D457D7">
        <w:trPr>
          <w:trHeight w:val="341"/>
          <w:jc w:val="center"/>
        </w:trPr>
        <w:tc>
          <w:tcPr>
            <w:tcW w:w="1525" w:type="dxa"/>
            <w:tcBorders>
              <w:bottom w:val="single" w:sz="4" w:space="0" w:color="auto"/>
            </w:tcBorders>
          </w:tcPr>
          <w:p w14:paraId="094893DD" w14:textId="77777777" w:rsidR="00546062" w:rsidRPr="00054F87" w:rsidRDefault="00546062" w:rsidP="007B11A1">
            <w:pPr>
              <w:overflowPunct w:val="0"/>
              <w:autoSpaceDE w:val="0"/>
              <w:autoSpaceDN w:val="0"/>
              <w:adjustRightInd w:val="0"/>
              <w:textAlignment w:val="baseline"/>
              <w:rPr>
                <w:rFonts w:cs="Arial"/>
              </w:rPr>
            </w:pPr>
          </w:p>
        </w:tc>
        <w:tc>
          <w:tcPr>
            <w:tcW w:w="6500" w:type="dxa"/>
            <w:tcBorders>
              <w:bottom w:val="single" w:sz="4" w:space="0" w:color="auto"/>
            </w:tcBorders>
            <w:vAlign w:val="center"/>
          </w:tcPr>
          <w:p w14:paraId="405D3756" w14:textId="2E0E941E" w:rsidR="00546062" w:rsidRPr="00054F87" w:rsidRDefault="00333119" w:rsidP="007B11A1">
            <w:pPr>
              <w:overflowPunct w:val="0"/>
              <w:autoSpaceDE w:val="0"/>
              <w:autoSpaceDN w:val="0"/>
              <w:adjustRightInd w:val="0"/>
              <w:textAlignment w:val="baseline"/>
              <w:rPr>
                <w:rFonts w:cs="Arial"/>
              </w:rPr>
            </w:pPr>
            <w:r>
              <w:t xml:space="preserve">Attachment 4 – Payee Data Record (STD 204) </w:t>
            </w:r>
          </w:p>
        </w:tc>
      </w:tr>
      <w:tr w:rsidR="00333119" w:rsidRPr="00054F87" w14:paraId="7D2D432C" w14:textId="77777777" w:rsidTr="00D62F87">
        <w:trPr>
          <w:trHeight w:val="341"/>
          <w:jc w:val="center"/>
        </w:trPr>
        <w:tc>
          <w:tcPr>
            <w:tcW w:w="1525" w:type="dxa"/>
            <w:tcBorders>
              <w:bottom w:val="single" w:sz="4" w:space="0" w:color="auto"/>
            </w:tcBorders>
          </w:tcPr>
          <w:p w14:paraId="4D6B1011" w14:textId="77777777" w:rsidR="00333119" w:rsidRPr="00054F87" w:rsidRDefault="00333119" w:rsidP="007B11A1">
            <w:pPr>
              <w:overflowPunct w:val="0"/>
              <w:autoSpaceDE w:val="0"/>
              <w:autoSpaceDN w:val="0"/>
              <w:adjustRightInd w:val="0"/>
              <w:textAlignment w:val="baseline"/>
              <w:rPr>
                <w:rFonts w:cs="Arial"/>
              </w:rPr>
            </w:pPr>
          </w:p>
        </w:tc>
        <w:tc>
          <w:tcPr>
            <w:tcW w:w="6500" w:type="dxa"/>
            <w:tcBorders>
              <w:bottom w:val="single" w:sz="4" w:space="0" w:color="auto"/>
            </w:tcBorders>
            <w:vAlign w:val="center"/>
          </w:tcPr>
          <w:p w14:paraId="1F543977" w14:textId="5201434C" w:rsidR="00333119" w:rsidRPr="00420369" w:rsidRDefault="00333119" w:rsidP="007B11A1">
            <w:pPr>
              <w:overflowPunct w:val="0"/>
              <w:autoSpaceDE w:val="0"/>
              <w:autoSpaceDN w:val="0"/>
              <w:adjustRightInd w:val="0"/>
              <w:textAlignment w:val="baseline"/>
              <w:rPr>
                <w:color w:val="000000" w:themeColor="text1"/>
              </w:rPr>
            </w:pPr>
            <w:r w:rsidRPr="00420369">
              <w:rPr>
                <w:color w:val="000000" w:themeColor="text1"/>
              </w:rPr>
              <w:t>Attachment 5A – Iran Contracting Act Certification</w:t>
            </w:r>
          </w:p>
        </w:tc>
      </w:tr>
      <w:tr w:rsidR="00546062" w:rsidRPr="00054F87" w14:paraId="72361EE2" w14:textId="77777777" w:rsidTr="00D457D7">
        <w:trPr>
          <w:trHeight w:val="350"/>
          <w:jc w:val="center"/>
        </w:trPr>
        <w:tc>
          <w:tcPr>
            <w:tcW w:w="1525" w:type="dxa"/>
            <w:tcBorders>
              <w:bottom w:val="single" w:sz="4" w:space="0" w:color="auto"/>
            </w:tcBorders>
          </w:tcPr>
          <w:p w14:paraId="2B31390F" w14:textId="77777777" w:rsidR="00546062" w:rsidRPr="00054F87" w:rsidRDefault="00546062" w:rsidP="007B11A1">
            <w:pPr>
              <w:overflowPunct w:val="0"/>
              <w:autoSpaceDE w:val="0"/>
              <w:autoSpaceDN w:val="0"/>
              <w:adjustRightInd w:val="0"/>
              <w:textAlignment w:val="baseline"/>
              <w:rPr>
                <w:rFonts w:cs="Arial"/>
              </w:rPr>
            </w:pPr>
          </w:p>
        </w:tc>
        <w:tc>
          <w:tcPr>
            <w:tcW w:w="6500" w:type="dxa"/>
            <w:tcBorders>
              <w:bottom w:val="single" w:sz="4" w:space="0" w:color="auto"/>
            </w:tcBorders>
            <w:vAlign w:val="center"/>
          </w:tcPr>
          <w:p w14:paraId="1A66BB8F" w14:textId="2D93154F" w:rsidR="00546062" w:rsidRPr="00420369" w:rsidRDefault="00333119" w:rsidP="007B11A1">
            <w:pPr>
              <w:overflowPunct w:val="0"/>
              <w:autoSpaceDE w:val="0"/>
              <w:autoSpaceDN w:val="0"/>
              <w:adjustRightInd w:val="0"/>
              <w:textAlignment w:val="baseline"/>
              <w:rPr>
                <w:rFonts w:cs="Arial"/>
                <w:color w:val="000000" w:themeColor="text1"/>
              </w:rPr>
            </w:pPr>
            <w:r w:rsidRPr="00420369">
              <w:rPr>
                <w:color w:val="000000" w:themeColor="text1"/>
              </w:rPr>
              <w:t xml:space="preserve">Attachment 5B - </w:t>
            </w:r>
            <w:hyperlink r:id="rId28" w:history="1">
              <w:r w:rsidR="00546062" w:rsidRPr="00420369">
                <w:rPr>
                  <w:rStyle w:val="Hyperlink"/>
                  <w:rFonts w:cs="Arial"/>
                  <w:color w:val="000000" w:themeColor="text1"/>
                  <w:u w:val="none"/>
                </w:rPr>
                <w:t>California Civil Rights Law</w:t>
              </w:r>
              <w:r w:rsidR="00D457D7" w:rsidRPr="00420369">
                <w:rPr>
                  <w:rStyle w:val="Hyperlink"/>
                  <w:rFonts w:cs="Arial"/>
                  <w:color w:val="000000" w:themeColor="text1"/>
                  <w:u w:val="none"/>
                </w:rPr>
                <w:t xml:space="preserve"> Attachment</w:t>
              </w:r>
            </w:hyperlink>
          </w:p>
        </w:tc>
      </w:tr>
      <w:tr w:rsidR="00546062" w:rsidRPr="00054F87" w14:paraId="70730CBB" w14:textId="77777777" w:rsidTr="00D457D7">
        <w:trPr>
          <w:trHeight w:val="350"/>
          <w:jc w:val="center"/>
        </w:trPr>
        <w:tc>
          <w:tcPr>
            <w:tcW w:w="1525" w:type="dxa"/>
          </w:tcPr>
          <w:p w14:paraId="214BBE50" w14:textId="77777777" w:rsidR="00546062" w:rsidRPr="00054F87" w:rsidRDefault="00546062" w:rsidP="007B11A1">
            <w:pPr>
              <w:overflowPunct w:val="0"/>
              <w:autoSpaceDE w:val="0"/>
              <w:autoSpaceDN w:val="0"/>
              <w:adjustRightInd w:val="0"/>
              <w:jc w:val="center"/>
              <w:textAlignment w:val="baseline"/>
              <w:rPr>
                <w:rFonts w:cs="Arial"/>
              </w:rPr>
            </w:pPr>
          </w:p>
        </w:tc>
        <w:tc>
          <w:tcPr>
            <w:tcW w:w="6500" w:type="dxa"/>
            <w:vAlign w:val="center"/>
          </w:tcPr>
          <w:p w14:paraId="71D0C06D" w14:textId="23D4D5D1" w:rsidR="00546062" w:rsidRPr="00420369" w:rsidRDefault="00D457D7" w:rsidP="007B11A1">
            <w:pPr>
              <w:overflowPunct w:val="0"/>
              <w:autoSpaceDE w:val="0"/>
              <w:autoSpaceDN w:val="0"/>
              <w:adjustRightInd w:val="0"/>
              <w:textAlignment w:val="baseline"/>
              <w:rPr>
                <w:rFonts w:cs="Arial"/>
                <w:color w:val="000000" w:themeColor="text1"/>
              </w:rPr>
            </w:pPr>
            <w:hyperlink r:id="rId29" w:history="1">
              <w:r w:rsidRPr="00420369">
                <w:rPr>
                  <w:rStyle w:val="Hyperlink"/>
                  <w:rFonts w:cs="Arial"/>
                  <w:color w:val="000000" w:themeColor="text1"/>
                  <w:u w:val="none"/>
                </w:rPr>
                <w:t>Attachment</w:t>
              </w:r>
            </w:hyperlink>
            <w:r w:rsidRPr="00420369">
              <w:rPr>
                <w:color w:val="000000" w:themeColor="text1"/>
              </w:rPr>
              <w:t xml:space="preserve"> 6 – Proof of Insurance</w:t>
            </w:r>
            <w:r w:rsidR="00546062" w:rsidRPr="00420369">
              <w:rPr>
                <w:rStyle w:val="Hyperlink"/>
                <w:rFonts w:cs="Arial"/>
                <w:color w:val="000000" w:themeColor="text1"/>
                <w:u w:val="none"/>
              </w:rPr>
              <w:t xml:space="preserve"> </w:t>
            </w:r>
          </w:p>
        </w:tc>
      </w:tr>
      <w:tr w:rsidR="000A083F" w:rsidRPr="00054F87" w14:paraId="171F6302" w14:textId="77777777" w:rsidTr="000A083F">
        <w:trPr>
          <w:trHeight w:val="350"/>
          <w:jc w:val="center"/>
        </w:trPr>
        <w:tc>
          <w:tcPr>
            <w:tcW w:w="1525" w:type="dxa"/>
            <w:shd w:val="clear" w:color="auto" w:fill="FFFFFF" w:themeFill="background1"/>
          </w:tcPr>
          <w:p w14:paraId="0BC95A79" w14:textId="77777777" w:rsidR="000A083F" w:rsidRPr="00054F87" w:rsidRDefault="000A083F" w:rsidP="007B11A1">
            <w:pPr>
              <w:overflowPunct w:val="0"/>
              <w:autoSpaceDE w:val="0"/>
              <w:autoSpaceDN w:val="0"/>
              <w:adjustRightInd w:val="0"/>
              <w:jc w:val="center"/>
              <w:textAlignment w:val="baseline"/>
              <w:rPr>
                <w:rFonts w:cs="Arial"/>
              </w:rPr>
            </w:pPr>
          </w:p>
        </w:tc>
        <w:tc>
          <w:tcPr>
            <w:tcW w:w="6500" w:type="dxa"/>
            <w:shd w:val="clear" w:color="auto" w:fill="FFFFFF" w:themeFill="background1"/>
            <w:vAlign w:val="center"/>
          </w:tcPr>
          <w:p w14:paraId="46A0851C" w14:textId="70DC6A5B" w:rsidR="000A083F" w:rsidRDefault="000A083F" w:rsidP="007B11A1">
            <w:pPr>
              <w:overflowPunct w:val="0"/>
              <w:autoSpaceDE w:val="0"/>
              <w:autoSpaceDN w:val="0"/>
              <w:adjustRightInd w:val="0"/>
              <w:textAlignment w:val="baseline"/>
            </w:pPr>
            <w:r>
              <w:t>Attachment 7 – Bidder References</w:t>
            </w:r>
          </w:p>
        </w:tc>
      </w:tr>
      <w:tr w:rsidR="004A1857" w:rsidRPr="00054F87" w14:paraId="21FCE056" w14:textId="77777777" w:rsidTr="00D62F87">
        <w:trPr>
          <w:trHeight w:val="350"/>
          <w:jc w:val="center"/>
        </w:trPr>
        <w:tc>
          <w:tcPr>
            <w:tcW w:w="1525" w:type="dxa"/>
          </w:tcPr>
          <w:p w14:paraId="69446E44" w14:textId="77777777" w:rsidR="004A1857" w:rsidRPr="00054F87" w:rsidRDefault="004A1857" w:rsidP="007B11A1">
            <w:pPr>
              <w:overflowPunct w:val="0"/>
              <w:autoSpaceDE w:val="0"/>
              <w:autoSpaceDN w:val="0"/>
              <w:adjustRightInd w:val="0"/>
              <w:jc w:val="center"/>
              <w:textAlignment w:val="baseline"/>
              <w:rPr>
                <w:rFonts w:cs="Arial"/>
              </w:rPr>
            </w:pPr>
          </w:p>
        </w:tc>
        <w:tc>
          <w:tcPr>
            <w:tcW w:w="6500" w:type="dxa"/>
            <w:vAlign w:val="center"/>
          </w:tcPr>
          <w:p w14:paraId="01472902" w14:textId="0C6DA7AC" w:rsidR="004A1857" w:rsidRDefault="00D457D7" w:rsidP="007B11A1">
            <w:pPr>
              <w:overflowPunct w:val="0"/>
              <w:autoSpaceDE w:val="0"/>
              <w:autoSpaceDN w:val="0"/>
              <w:adjustRightInd w:val="0"/>
              <w:textAlignment w:val="baseline"/>
            </w:pPr>
            <w:r>
              <w:t xml:space="preserve">Attachment </w:t>
            </w:r>
            <w:r w:rsidR="000A083F">
              <w:t xml:space="preserve">8 </w:t>
            </w:r>
            <w:r>
              <w:t>– Cost Sheet</w:t>
            </w:r>
          </w:p>
        </w:tc>
      </w:tr>
      <w:bookmarkEnd w:id="157"/>
    </w:tbl>
    <w:p w14:paraId="6707D4B5" w14:textId="77777777" w:rsidR="00546062" w:rsidRPr="00054F87" w:rsidRDefault="00546062" w:rsidP="00546062">
      <w:pPr>
        <w:pStyle w:val="NoSpacing"/>
        <w:ind w:left="810" w:right="900"/>
        <w:jc w:val="center"/>
        <w:rPr>
          <w:rFonts w:ascii="Arial" w:hAnsi="Arial" w:cs="Arial"/>
          <w:b/>
          <w:sz w:val="24"/>
          <w:szCs w:val="24"/>
        </w:rPr>
      </w:pPr>
    </w:p>
    <w:p w14:paraId="56272FD6" w14:textId="77777777" w:rsidR="00054F87" w:rsidRDefault="00054F87" w:rsidP="00054F87">
      <w:pPr>
        <w:pStyle w:val="NoSpacing"/>
        <w:ind w:left="810" w:right="900"/>
        <w:jc w:val="center"/>
        <w:rPr>
          <w:rFonts w:ascii="Arial" w:hAnsi="Arial" w:cs="Arial"/>
          <w:b/>
          <w:sz w:val="24"/>
          <w:szCs w:val="24"/>
        </w:rPr>
      </w:pPr>
      <w:bookmarkStart w:id="158" w:name="_Hlk194413219"/>
      <w:bookmarkStart w:id="159" w:name="_Hlk110526791"/>
      <w:r w:rsidRPr="00054F87">
        <w:rPr>
          <w:rFonts w:ascii="Arial" w:hAnsi="Arial" w:cs="Arial"/>
          <w:b/>
          <w:sz w:val="24"/>
          <w:szCs w:val="24"/>
        </w:rPr>
        <w:t>Requested with Bid Response, required within five (5) working days after notification from the State, before award</w:t>
      </w:r>
    </w:p>
    <w:p w14:paraId="3AAC7B2C" w14:textId="77777777" w:rsidR="009C4F0B" w:rsidRPr="00054F87" w:rsidRDefault="009C4F0B" w:rsidP="00054F87">
      <w:pPr>
        <w:pStyle w:val="NoSpacing"/>
        <w:ind w:left="810" w:right="900"/>
        <w:jc w:val="center"/>
        <w:rPr>
          <w:rFonts w:ascii="Arial" w:hAnsi="Arial" w:cs="Arial"/>
          <w:b/>
          <w:sz w:val="24"/>
          <w:szCs w:val="24"/>
        </w:rPr>
      </w:pPr>
    </w:p>
    <w:tbl>
      <w:tblPr>
        <w:tblW w:w="8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tblGrid>
      <w:tr w:rsidR="00054F87" w:rsidRPr="00054F87" w14:paraId="4A379B81" w14:textId="77777777" w:rsidTr="00475580">
        <w:trPr>
          <w:trHeight w:val="458"/>
          <w:tblHeader/>
          <w:jc w:val="center"/>
        </w:trPr>
        <w:tc>
          <w:tcPr>
            <w:tcW w:w="8190" w:type="dxa"/>
            <w:shd w:val="clear" w:color="auto" w:fill="DBE5F1" w:themeFill="accent1" w:themeFillTint="33"/>
            <w:vAlign w:val="center"/>
          </w:tcPr>
          <w:p w14:paraId="38630806" w14:textId="77777777" w:rsidR="00054F87" w:rsidRPr="00054F87" w:rsidRDefault="00054F87" w:rsidP="00475580">
            <w:pPr>
              <w:overflowPunct w:val="0"/>
              <w:autoSpaceDE w:val="0"/>
              <w:autoSpaceDN w:val="0"/>
              <w:adjustRightInd w:val="0"/>
              <w:jc w:val="center"/>
              <w:textAlignment w:val="baseline"/>
              <w:rPr>
                <w:rFonts w:cs="Arial"/>
                <w:b/>
              </w:rPr>
            </w:pPr>
            <w:r w:rsidRPr="00054F87">
              <w:rPr>
                <w:rFonts w:cs="Arial"/>
                <w:b/>
              </w:rPr>
              <w:lastRenderedPageBreak/>
              <w:t>Description</w:t>
            </w:r>
          </w:p>
        </w:tc>
      </w:tr>
      <w:tr w:rsidR="00741BAF" w:rsidRPr="00054F87" w14:paraId="375F160F" w14:textId="77777777" w:rsidTr="00611439">
        <w:trPr>
          <w:jc w:val="center"/>
        </w:trPr>
        <w:tc>
          <w:tcPr>
            <w:tcW w:w="8190" w:type="dxa"/>
            <w:vAlign w:val="center"/>
          </w:tcPr>
          <w:p w14:paraId="52558F16" w14:textId="44BFB401" w:rsidR="00741BAF" w:rsidRPr="00054F87" w:rsidRDefault="00741BAF" w:rsidP="00741BAF">
            <w:pPr>
              <w:overflowPunct w:val="0"/>
              <w:autoSpaceDE w:val="0"/>
              <w:autoSpaceDN w:val="0"/>
              <w:adjustRightInd w:val="0"/>
              <w:textAlignment w:val="baseline"/>
              <w:rPr>
                <w:rFonts w:cs="Arial"/>
              </w:rPr>
            </w:pPr>
            <w:hyperlink r:id="rId30" w:history="1">
              <w:r w:rsidRPr="00054F87">
                <w:rPr>
                  <w:rStyle w:val="Hyperlink"/>
                  <w:rFonts w:cs="Arial"/>
                </w:rPr>
                <w:t>Disabled Veteran Business Enterprise Declaration Form DGS PD 843</w:t>
              </w:r>
            </w:hyperlink>
          </w:p>
        </w:tc>
      </w:tr>
      <w:bookmarkEnd w:id="158"/>
      <w:bookmarkEnd w:id="159"/>
    </w:tbl>
    <w:p w14:paraId="0784A30E" w14:textId="77777777" w:rsidR="00106275" w:rsidRPr="00054F87" w:rsidRDefault="00106275" w:rsidP="003F6926">
      <w:pPr>
        <w:jc w:val="both"/>
        <w:rPr>
          <w:rFonts w:cs="Arial"/>
        </w:rPr>
      </w:pPr>
    </w:p>
    <w:p w14:paraId="6E67591A" w14:textId="44912B29" w:rsidR="00546062" w:rsidRPr="00054F87" w:rsidRDefault="00712D22" w:rsidP="00F83EB8">
      <w:pPr>
        <w:pStyle w:val="Heading1"/>
      </w:pPr>
      <w:bookmarkStart w:id="160" w:name="_Toc188363624"/>
      <w:bookmarkStart w:id="161" w:name="_Toc233033048"/>
      <w:r w:rsidRPr="00054F87">
        <w:t>Tax Delinquency</w:t>
      </w:r>
      <w:bookmarkEnd w:id="160"/>
      <w:bookmarkEnd w:id="161"/>
      <w:r w:rsidRPr="00054F87">
        <w:t xml:space="preserve"> </w:t>
      </w:r>
    </w:p>
    <w:p w14:paraId="0DD22512" w14:textId="7F51ED04" w:rsidR="00546062" w:rsidRPr="00054F87" w:rsidRDefault="00546062" w:rsidP="00420369">
      <w:pPr>
        <w:tabs>
          <w:tab w:val="left" w:pos="11070"/>
        </w:tabs>
        <w:ind w:left="540"/>
        <w:jc w:val="both"/>
        <w:rPr>
          <w:rFonts w:cs="Arial"/>
        </w:rPr>
      </w:pPr>
      <w:bookmarkStart w:id="162" w:name="_Hlk112756053"/>
      <w:r w:rsidRPr="00054F87">
        <w:rPr>
          <w:rFonts w:cs="Arial"/>
        </w:rPr>
        <w:t xml:space="preserve">Pursuant to the Public Contract Code </w:t>
      </w:r>
      <w:r w:rsidRPr="00054F87">
        <w:rPr>
          <w:rFonts w:cs="Arial"/>
          <w:shd w:val="clear" w:color="auto" w:fill="FFFFFF"/>
        </w:rPr>
        <w:t>§</w:t>
      </w:r>
      <w:r w:rsidRPr="00054F87">
        <w:rPr>
          <w:rFonts w:cs="Arial"/>
        </w:rPr>
        <w:t xml:space="preserve"> 10295.4, prior to executing any State agreement or renewal for goods or services, the contracting department must verify that the Bidder </w:t>
      </w:r>
      <w:proofErr w:type="gramStart"/>
      <w:r w:rsidRPr="00054F87">
        <w:rPr>
          <w:rFonts w:cs="Arial"/>
        </w:rPr>
        <w:t>in</w:t>
      </w:r>
      <w:proofErr w:type="gramEnd"/>
      <w:r w:rsidRPr="00054F87">
        <w:rPr>
          <w:rFonts w:cs="Arial"/>
        </w:rPr>
        <w:t xml:space="preserve"> not on either of the prohibited lists below. If Bidder is on either list, they will be ineligible for agreement award.</w:t>
      </w:r>
    </w:p>
    <w:p w14:paraId="51E4E94C" w14:textId="77777777" w:rsidR="00546062" w:rsidRPr="00054F87" w:rsidRDefault="00546062" w:rsidP="003F6926">
      <w:pPr>
        <w:ind w:left="540"/>
        <w:rPr>
          <w:rFonts w:cs="Arial"/>
        </w:rPr>
      </w:pPr>
    </w:p>
    <w:bookmarkStart w:id="163" w:name="_Hlk112756088"/>
    <w:p w14:paraId="30584056" w14:textId="5109C7C1" w:rsidR="00546062" w:rsidRPr="00054F87" w:rsidRDefault="00546062" w:rsidP="003F6926">
      <w:pPr>
        <w:ind w:left="540"/>
        <w:rPr>
          <w:rFonts w:cs="Arial"/>
        </w:rPr>
      </w:pPr>
      <w:r w:rsidRPr="00054F87">
        <w:rPr>
          <w:rFonts w:cs="Arial"/>
        </w:rPr>
        <w:fldChar w:fldCharType="begin"/>
      </w:r>
      <w:r w:rsidRPr="00054F87">
        <w:rPr>
          <w:rFonts w:cs="Arial"/>
        </w:rPr>
        <w:instrText>HYPERLINK "\\\\YO00FIL001\\Common2\\Acquisitions\\One Time Acquisitions\\IT - FORMS - TEMPLATES\\FORMS\\RFQ-IFB-RFO TEMPLATES\\Use for EMAIL Responses\\FTB Top 500 Delinquent Taxpayers"</w:instrText>
      </w:r>
      <w:r w:rsidRPr="00054F87">
        <w:rPr>
          <w:rFonts w:cs="Arial"/>
        </w:rPr>
      </w:r>
      <w:r w:rsidRPr="00054F87">
        <w:rPr>
          <w:rFonts w:cs="Arial"/>
        </w:rPr>
        <w:fldChar w:fldCharType="separate"/>
      </w:r>
      <w:r w:rsidRPr="00054F87">
        <w:rPr>
          <w:rStyle w:val="Hyperlink"/>
          <w:rFonts w:cs="Arial"/>
        </w:rPr>
        <w:t>FTB Top 500 Delinquent Taxpayers</w:t>
      </w:r>
      <w:r w:rsidRPr="00054F87">
        <w:rPr>
          <w:rFonts w:cs="Arial"/>
        </w:rPr>
        <w:fldChar w:fldCharType="end"/>
      </w:r>
      <w:bookmarkEnd w:id="163"/>
    </w:p>
    <w:bookmarkStart w:id="164" w:name="_Hlk112756104"/>
    <w:p w14:paraId="0B34C335" w14:textId="52EFA8E4" w:rsidR="001464DA" w:rsidRPr="00054F87" w:rsidRDefault="00546062" w:rsidP="003F6926">
      <w:pPr>
        <w:ind w:left="540"/>
        <w:rPr>
          <w:rFonts w:cs="Arial"/>
        </w:rPr>
      </w:pPr>
      <w:r w:rsidRPr="00054F87">
        <w:fldChar w:fldCharType="begin"/>
      </w:r>
      <w:r w:rsidRPr="00054F87">
        <w:rPr>
          <w:rFonts w:cs="Arial"/>
        </w:rPr>
        <w:instrText xml:space="preserve"> HYPERLINK "https://www.cdtfa.ca.gov/taxes-and-fees/top500.htm" </w:instrText>
      </w:r>
      <w:r w:rsidRPr="00054F87">
        <w:fldChar w:fldCharType="separate"/>
      </w:r>
      <w:r w:rsidRPr="00054F87">
        <w:rPr>
          <w:rStyle w:val="Hyperlink"/>
          <w:rFonts w:cs="Arial"/>
        </w:rPr>
        <w:t>CDTFA Top 500 Sales &amp; Use Tax Delinquencies in California</w:t>
      </w:r>
      <w:r w:rsidRPr="00054F87">
        <w:rPr>
          <w:rStyle w:val="Hyperlink"/>
          <w:rFonts w:cs="Arial"/>
        </w:rPr>
        <w:fldChar w:fldCharType="end"/>
      </w:r>
      <w:bookmarkEnd w:id="164"/>
      <w:r w:rsidRPr="00054F87">
        <w:rPr>
          <w:rStyle w:val="Hyperlink"/>
          <w:rFonts w:cs="Arial"/>
          <w:u w:val="none"/>
        </w:rPr>
        <w:t xml:space="preserve"> </w:t>
      </w:r>
      <w:bookmarkEnd w:id="162"/>
    </w:p>
    <w:p w14:paraId="66E488AA" w14:textId="685BC290" w:rsidR="00664D25" w:rsidRPr="00054F87" w:rsidRDefault="00664D25" w:rsidP="003F6926">
      <w:pPr>
        <w:ind w:left="547"/>
        <w:rPr>
          <w:rFonts w:cs="Arial"/>
        </w:rPr>
      </w:pPr>
    </w:p>
    <w:p w14:paraId="6430DE10" w14:textId="77777777" w:rsidR="00C76E89" w:rsidRDefault="00C76E89">
      <w:pPr>
        <w:spacing w:after="200" w:line="276" w:lineRule="auto"/>
        <w:rPr>
          <w:rFonts w:cs="Arial"/>
          <w:b/>
          <w:bCs/>
        </w:rPr>
      </w:pPr>
      <w:bookmarkStart w:id="165" w:name="_Toc188363601"/>
      <w:bookmarkStart w:id="166" w:name="_Hlk204672615"/>
      <w:bookmarkStart w:id="167" w:name="_Hlk204672940"/>
      <w:bookmarkStart w:id="168" w:name="_Hlk110518583"/>
      <w:r>
        <w:br w:type="page"/>
      </w:r>
    </w:p>
    <w:p w14:paraId="53781C00" w14:textId="114020A4" w:rsidR="008C30DA" w:rsidRPr="00054F87" w:rsidRDefault="00032002" w:rsidP="00F83EB8">
      <w:pPr>
        <w:pStyle w:val="Heading1"/>
      </w:pPr>
      <w:bookmarkStart w:id="169" w:name="_Toc233033049"/>
      <w:r>
        <w:lastRenderedPageBreak/>
        <w:t>Evaluation</w:t>
      </w:r>
      <w:r w:rsidRPr="00054F87">
        <w:t xml:space="preserve"> </w:t>
      </w:r>
      <w:r w:rsidR="00712D22" w:rsidRPr="00054F87">
        <w:t>Of Requirements</w:t>
      </w:r>
      <w:bookmarkEnd w:id="165"/>
      <w:bookmarkEnd w:id="169"/>
    </w:p>
    <w:p w14:paraId="004C5FE1" w14:textId="3F20F0E0" w:rsidR="00D91440" w:rsidRPr="002E5502" w:rsidRDefault="00D91440" w:rsidP="00420369">
      <w:pPr>
        <w:ind w:left="540"/>
        <w:jc w:val="both"/>
      </w:pPr>
      <w:bookmarkStart w:id="170" w:name="_Toc231887651"/>
      <w:r w:rsidRPr="002E5502">
        <w:t>OBAS will appoint State </w:t>
      </w:r>
      <w:proofErr w:type="gramStart"/>
      <w:r w:rsidRPr="002E5502">
        <w:t>employee</w:t>
      </w:r>
      <w:proofErr w:type="gramEnd"/>
      <w:r w:rsidRPr="002E5502">
        <w:t>(s) to further verify and evaluate the bid submissions as</w:t>
      </w:r>
      <w:r w:rsidR="00A14ABA">
        <w:t xml:space="preserve"> </w:t>
      </w:r>
      <w:r w:rsidRPr="002E5502">
        <w:t>described in the IFB to identify the lowest responsive responsible bidder.  </w:t>
      </w:r>
      <w:proofErr w:type="gramStart"/>
      <w:r w:rsidRPr="002E5502">
        <w:t>The further</w:t>
      </w:r>
      <w:proofErr w:type="gramEnd"/>
      <w:r w:rsidRPr="002E5502">
        <w:t> review may also include, but is not limited to:</w:t>
      </w:r>
      <w:bookmarkEnd w:id="170"/>
      <w:r w:rsidRPr="002E5502">
        <w:t> </w:t>
      </w:r>
    </w:p>
    <w:p w14:paraId="0D06F87C" w14:textId="77777777" w:rsidR="00D91440" w:rsidRPr="00420369" w:rsidRDefault="00D91440" w:rsidP="00DF0645">
      <w:pPr>
        <w:pStyle w:val="paragraph"/>
        <w:spacing w:before="0" w:beforeAutospacing="0" w:after="0" w:afterAutospacing="0"/>
        <w:ind w:left="720"/>
        <w:textAlignment w:val="baseline"/>
        <w:rPr>
          <w:rFonts w:ascii="Arial" w:hAnsi="Arial" w:cs="Arial"/>
          <w:sz w:val="18"/>
          <w:szCs w:val="18"/>
        </w:rPr>
      </w:pPr>
      <w:r>
        <w:rPr>
          <w:rStyle w:val="eop"/>
          <w:rFonts w:ascii="Arial" w:hAnsi="Arial" w:cs="Arial"/>
          <w:color w:val="000000"/>
        </w:rPr>
        <w:t> </w:t>
      </w:r>
    </w:p>
    <w:p w14:paraId="5F7753EF" w14:textId="77777777" w:rsidR="00D91440" w:rsidRPr="0027002B" w:rsidRDefault="00D91440" w:rsidP="00DF0645">
      <w:pPr>
        <w:pStyle w:val="paragraph"/>
        <w:numPr>
          <w:ilvl w:val="0"/>
          <w:numId w:val="99"/>
        </w:numPr>
        <w:spacing w:before="0" w:beforeAutospacing="0" w:after="0" w:afterAutospacing="0"/>
        <w:ind w:left="2700" w:firstLine="0"/>
        <w:textAlignment w:val="baseline"/>
        <w:rPr>
          <w:rFonts w:ascii="Arial" w:hAnsi="Arial" w:cs="Arial"/>
        </w:rPr>
      </w:pPr>
      <w:r w:rsidRPr="0027002B">
        <w:rPr>
          <w:rStyle w:val="normaltextrun"/>
          <w:rFonts w:ascii="Arial" w:hAnsi="Arial" w:cs="Arial"/>
          <w:color w:val="000000"/>
        </w:rPr>
        <w:t>Cost Sheet calcu</w:t>
      </w:r>
      <w:r w:rsidRPr="00420369">
        <w:rPr>
          <w:rStyle w:val="normaltextrun"/>
          <w:rFonts w:ascii="Arial" w:hAnsi="Arial" w:cs="Arial"/>
        </w:rPr>
        <w:t>lations have been verified;</w:t>
      </w:r>
      <w:r w:rsidRPr="00420369">
        <w:rPr>
          <w:rStyle w:val="eop"/>
          <w:rFonts w:ascii="Arial" w:hAnsi="Arial" w:cs="Arial"/>
        </w:rPr>
        <w:t> </w:t>
      </w:r>
    </w:p>
    <w:p w14:paraId="7FDBEA74" w14:textId="77777777" w:rsidR="00D91440" w:rsidRPr="0027002B" w:rsidRDefault="00D91440" w:rsidP="00DF0645">
      <w:pPr>
        <w:pStyle w:val="paragraph"/>
        <w:numPr>
          <w:ilvl w:val="0"/>
          <w:numId w:val="100"/>
        </w:numPr>
        <w:spacing w:before="0" w:beforeAutospacing="0" w:after="0" w:afterAutospacing="0"/>
        <w:ind w:left="2700" w:firstLine="0"/>
        <w:textAlignment w:val="baseline"/>
        <w:rPr>
          <w:rFonts w:ascii="Arial" w:hAnsi="Arial" w:cs="Arial"/>
        </w:rPr>
      </w:pPr>
      <w:r w:rsidRPr="00420369">
        <w:rPr>
          <w:rStyle w:val="normaltextrun"/>
          <w:rFonts w:ascii="Arial" w:hAnsi="Arial" w:cs="Arial"/>
        </w:rPr>
        <w:t>SB Preferences have been evaluated, confirmed and calculated;</w:t>
      </w:r>
      <w:r w:rsidRPr="00420369">
        <w:rPr>
          <w:rStyle w:val="eop"/>
          <w:rFonts w:ascii="Arial" w:hAnsi="Arial" w:cs="Arial"/>
        </w:rPr>
        <w:t> </w:t>
      </w:r>
    </w:p>
    <w:p w14:paraId="475D57A3" w14:textId="62606C42" w:rsidR="009938E9" w:rsidRPr="0027002B" w:rsidRDefault="00D91440" w:rsidP="00DF0645">
      <w:pPr>
        <w:pStyle w:val="paragraph"/>
        <w:numPr>
          <w:ilvl w:val="0"/>
          <w:numId w:val="101"/>
        </w:numPr>
        <w:spacing w:before="0" w:beforeAutospacing="0" w:after="0" w:afterAutospacing="0"/>
        <w:ind w:left="2700" w:firstLine="0"/>
        <w:textAlignment w:val="baseline"/>
        <w:rPr>
          <w:rStyle w:val="eop"/>
          <w:rFonts w:ascii="Arial" w:hAnsi="Arial" w:cs="Arial"/>
        </w:rPr>
      </w:pPr>
      <w:r w:rsidRPr="00420369">
        <w:rPr>
          <w:rStyle w:val="normaltextrun"/>
          <w:rFonts w:ascii="Arial" w:hAnsi="Arial" w:cs="Arial"/>
        </w:rPr>
        <w:t>DVBE Participation </w:t>
      </w:r>
      <w:r w:rsidRPr="00420369">
        <w:rPr>
          <w:rFonts w:ascii="Arial" w:hAnsi="Arial"/>
        </w:rPr>
        <w:t>Requirement and</w:t>
      </w:r>
      <w:r w:rsidRPr="00420369">
        <w:rPr>
          <w:rStyle w:val="normaltextrun"/>
          <w:rFonts w:ascii="Arial" w:hAnsi="Arial" w:cs="Arial"/>
        </w:rPr>
        <w:t> Incentives have been evaluated, confirmed and calculated;</w:t>
      </w:r>
    </w:p>
    <w:p w14:paraId="224DC52D" w14:textId="50024BBC" w:rsidR="00D91440" w:rsidRPr="00420369" w:rsidRDefault="00D91440" w:rsidP="009938E9">
      <w:pPr>
        <w:pStyle w:val="paragraph"/>
        <w:numPr>
          <w:ilvl w:val="0"/>
          <w:numId w:val="101"/>
        </w:numPr>
        <w:spacing w:before="0" w:beforeAutospacing="0" w:after="0" w:afterAutospacing="0"/>
        <w:ind w:left="2700" w:firstLine="0"/>
        <w:textAlignment w:val="baseline"/>
        <w:rPr>
          <w:rFonts w:ascii="Arial" w:hAnsi="Arial" w:cs="Arial"/>
        </w:rPr>
      </w:pPr>
      <w:r w:rsidRPr="00420369">
        <w:rPr>
          <w:rFonts w:ascii="Arial" w:hAnsi="Arial" w:cs="Arial"/>
        </w:rPr>
        <w:t>Iran certification has been evaluated; </w:t>
      </w:r>
    </w:p>
    <w:p w14:paraId="1C920885" w14:textId="77777777" w:rsidR="00D91440" w:rsidRPr="0027002B" w:rsidRDefault="00D91440" w:rsidP="00DF0645">
      <w:pPr>
        <w:pStyle w:val="paragraph"/>
        <w:numPr>
          <w:ilvl w:val="0"/>
          <w:numId w:val="104"/>
        </w:numPr>
        <w:spacing w:before="0" w:beforeAutospacing="0" w:after="0" w:afterAutospacing="0"/>
        <w:ind w:left="2700" w:firstLine="0"/>
        <w:textAlignment w:val="baseline"/>
        <w:rPr>
          <w:rFonts w:ascii="Arial" w:hAnsi="Arial" w:cs="Arial"/>
        </w:rPr>
      </w:pPr>
      <w:r w:rsidRPr="0027002B">
        <w:rPr>
          <w:rStyle w:val="normaltextrun"/>
          <w:rFonts w:ascii="Arial" w:hAnsi="Arial" w:cs="Arial"/>
        </w:rPr>
        <w:t>California Civil Rights Attachment has been evaluated;</w:t>
      </w:r>
      <w:r w:rsidRPr="0027002B">
        <w:rPr>
          <w:rStyle w:val="eop"/>
          <w:rFonts w:ascii="Arial" w:hAnsi="Arial" w:cs="Arial"/>
        </w:rPr>
        <w:t> </w:t>
      </w:r>
    </w:p>
    <w:p w14:paraId="295DA07F" w14:textId="77777777" w:rsidR="00D91440" w:rsidRPr="0027002B" w:rsidRDefault="00D91440" w:rsidP="00DF0645">
      <w:pPr>
        <w:pStyle w:val="paragraph"/>
        <w:numPr>
          <w:ilvl w:val="0"/>
          <w:numId w:val="105"/>
        </w:numPr>
        <w:spacing w:before="0" w:beforeAutospacing="0" w:after="0" w:afterAutospacing="0"/>
        <w:ind w:left="2700" w:firstLine="0"/>
        <w:textAlignment w:val="baseline"/>
        <w:rPr>
          <w:rFonts w:ascii="Arial" w:hAnsi="Arial" w:cs="Arial"/>
        </w:rPr>
      </w:pPr>
      <w:r w:rsidRPr="00420369">
        <w:rPr>
          <w:rStyle w:val="normaltextrun"/>
          <w:rFonts w:ascii="Arial" w:hAnsi="Arial" w:cs="Arial"/>
        </w:rPr>
        <w:t>Largest tax delinquents eligibility confirmed;</w:t>
      </w:r>
      <w:r w:rsidRPr="00420369">
        <w:rPr>
          <w:rStyle w:val="eop"/>
          <w:rFonts w:ascii="Arial" w:hAnsi="Arial" w:cs="Arial"/>
        </w:rPr>
        <w:t> </w:t>
      </w:r>
    </w:p>
    <w:p w14:paraId="07E2FB3C" w14:textId="77777777" w:rsidR="00D91440" w:rsidRPr="0027002B" w:rsidRDefault="00D91440" w:rsidP="00DF0645">
      <w:pPr>
        <w:pStyle w:val="paragraph"/>
        <w:numPr>
          <w:ilvl w:val="0"/>
          <w:numId w:val="106"/>
        </w:numPr>
        <w:spacing w:before="0" w:beforeAutospacing="0" w:after="0" w:afterAutospacing="0"/>
        <w:ind w:left="2700" w:firstLine="0"/>
        <w:textAlignment w:val="baseline"/>
        <w:rPr>
          <w:rFonts w:ascii="Arial" w:hAnsi="Arial" w:cs="Arial"/>
        </w:rPr>
      </w:pPr>
      <w:r w:rsidRPr="00420369">
        <w:rPr>
          <w:rStyle w:val="normaltextrun"/>
          <w:rFonts w:ascii="Arial" w:hAnsi="Arial" w:cs="Arial"/>
        </w:rPr>
        <w:t>Corporate standing has been verified with State of California, Secretary of State;</w:t>
      </w:r>
      <w:r w:rsidRPr="00420369">
        <w:rPr>
          <w:rStyle w:val="eop"/>
          <w:rFonts w:ascii="Arial" w:hAnsi="Arial" w:cs="Arial"/>
        </w:rPr>
        <w:t> </w:t>
      </w:r>
    </w:p>
    <w:p w14:paraId="29CCF122" w14:textId="77777777" w:rsidR="00D91440" w:rsidRPr="00420369" w:rsidRDefault="00D91440" w:rsidP="00DF0645">
      <w:pPr>
        <w:pStyle w:val="paragraph"/>
        <w:numPr>
          <w:ilvl w:val="0"/>
          <w:numId w:val="107"/>
        </w:numPr>
        <w:spacing w:before="0" w:beforeAutospacing="0" w:after="0" w:afterAutospacing="0"/>
        <w:ind w:left="2700" w:firstLine="0"/>
        <w:textAlignment w:val="baseline"/>
        <w:rPr>
          <w:rFonts w:ascii="Arial" w:hAnsi="Arial" w:cs="Arial"/>
        </w:rPr>
      </w:pPr>
      <w:r w:rsidRPr="00420369">
        <w:rPr>
          <w:rStyle w:val="normaltextrun"/>
          <w:rFonts w:ascii="Arial" w:hAnsi="Arial" w:cs="Arial"/>
        </w:rPr>
        <w:t>Review of Russia Sanctions, pursuant to EO N-6-22;</w:t>
      </w:r>
      <w:r w:rsidRPr="00420369">
        <w:rPr>
          <w:rStyle w:val="eop"/>
          <w:rFonts w:ascii="Arial" w:hAnsi="Arial" w:cs="Arial"/>
        </w:rPr>
        <w:t> </w:t>
      </w:r>
    </w:p>
    <w:p w14:paraId="37AFDF65" w14:textId="20C58D84" w:rsidR="009938E9" w:rsidRPr="00420369" w:rsidRDefault="00D91440" w:rsidP="00DF0645">
      <w:pPr>
        <w:pStyle w:val="paragraph"/>
        <w:numPr>
          <w:ilvl w:val="0"/>
          <w:numId w:val="108"/>
        </w:numPr>
        <w:spacing w:before="0" w:beforeAutospacing="0" w:after="0" w:afterAutospacing="0"/>
        <w:ind w:left="2700" w:firstLine="0"/>
        <w:textAlignment w:val="baseline"/>
        <w:rPr>
          <w:rFonts w:ascii="Arial" w:hAnsi="Arial" w:cs="Arial"/>
        </w:rPr>
      </w:pPr>
      <w:r w:rsidRPr="00420369">
        <w:rPr>
          <w:rStyle w:val="normaltextrun"/>
          <w:rFonts w:ascii="Arial" w:hAnsi="Arial" w:cs="Arial"/>
        </w:rPr>
        <w:t>Validation of References</w:t>
      </w:r>
      <w:r w:rsidRPr="00420369">
        <w:rPr>
          <w:rStyle w:val="eop"/>
          <w:rFonts w:ascii="Arial" w:hAnsi="Arial" w:cs="Arial"/>
        </w:rPr>
        <w:t> </w:t>
      </w:r>
    </w:p>
    <w:p w14:paraId="0837C06E" w14:textId="3CA1DCD5" w:rsidR="009938E9" w:rsidRPr="00420369" w:rsidRDefault="00D91440" w:rsidP="00420369">
      <w:pPr>
        <w:pStyle w:val="paragraph"/>
        <w:numPr>
          <w:ilvl w:val="0"/>
          <w:numId w:val="108"/>
        </w:numPr>
        <w:spacing w:before="0" w:beforeAutospacing="0" w:after="0" w:afterAutospacing="0"/>
        <w:ind w:left="2700" w:firstLine="0"/>
        <w:textAlignment w:val="baseline"/>
        <w:rPr>
          <w:rFonts w:ascii="Arial" w:hAnsi="Arial" w:cs="Arial"/>
        </w:rPr>
      </w:pPr>
      <w:r w:rsidRPr="00420369">
        <w:rPr>
          <w:rFonts w:ascii="Arial" w:hAnsi="Arial"/>
        </w:rPr>
        <w:t>Department of Industrial Relations (DIR) registration; </w:t>
      </w:r>
    </w:p>
    <w:p w14:paraId="2CCEC1B4" w14:textId="126CD185" w:rsidR="009938E9" w:rsidRPr="00420369" w:rsidRDefault="00D91440" w:rsidP="00420369">
      <w:pPr>
        <w:pStyle w:val="paragraph"/>
        <w:numPr>
          <w:ilvl w:val="0"/>
          <w:numId w:val="108"/>
        </w:numPr>
        <w:spacing w:before="0" w:beforeAutospacing="0" w:after="0" w:afterAutospacing="0"/>
        <w:ind w:left="2700" w:firstLine="0"/>
        <w:textAlignment w:val="baseline"/>
        <w:rPr>
          <w:rFonts w:ascii="Arial" w:hAnsi="Arial" w:cs="Arial"/>
        </w:rPr>
      </w:pPr>
      <w:r w:rsidRPr="00420369">
        <w:rPr>
          <w:rFonts w:ascii="Arial" w:hAnsi="Arial"/>
        </w:rPr>
        <w:t>Commercially Useful Function (CUF) analysis; and </w:t>
      </w:r>
    </w:p>
    <w:p w14:paraId="41D720D0" w14:textId="14B057B2" w:rsidR="008C30DA" w:rsidRPr="00B15DDB" w:rsidRDefault="00927289" w:rsidP="00420369">
      <w:pPr>
        <w:pStyle w:val="paragraph"/>
        <w:numPr>
          <w:ilvl w:val="0"/>
          <w:numId w:val="108"/>
        </w:numPr>
        <w:spacing w:before="0" w:beforeAutospacing="0" w:after="0" w:afterAutospacing="0"/>
        <w:ind w:left="2700" w:firstLine="0"/>
        <w:textAlignment w:val="baseline"/>
        <w:rPr>
          <w:rFonts w:cs="Arial"/>
        </w:rPr>
      </w:pPr>
      <w:r w:rsidRPr="00927289">
        <w:rPr>
          <w:rFonts w:ascii="Arial" w:hAnsi="Arial"/>
        </w:rPr>
        <w:t xml:space="preserve">Class C-7, Low Voltage System license issued by the California Department of Consumer Affairs, Contractors </w:t>
      </w:r>
      <w:r w:rsidR="00D91440" w:rsidRPr="00420369">
        <w:rPr>
          <w:rFonts w:ascii="Arial" w:hAnsi="Arial"/>
        </w:rPr>
        <w:t>State License Board</w:t>
      </w:r>
      <w:r>
        <w:rPr>
          <w:rFonts w:ascii="Arial" w:hAnsi="Arial"/>
        </w:rPr>
        <w:t xml:space="preserve"> has been verified</w:t>
      </w:r>
      <w:bookmarkEnd w:id="166"/>
    </w:p>
    <w:bookmarkEnd w:id="167"/>
    <w:p w14:paraId="43BED20D" w14:textId="77777777" w:rsidR="008C30DA" w:rsidRPr="0027002B" w:rsidRDefault="008C30DA" w:rsidP="003F6926">
      <w:pPr>
        <w:jc w:val="both"/>
        <w:rPr>
          <w:rFonts w:cs="Arial"/>
        </w:rPr>
      </w:pPr>
    </w:p>
    <w:p w14:paraId="0A8D04BB" w14:textId="22CA2868" w:rsidR="008C30DA" w:rsidRPr="00054F87" w:rsidRDefault="00712D22" w:rsidP="00F83EB8">
      <w:pPr>
        <w:pStyle w:val="Heading1"/>
      </w:pPr>
      <w:bookmarkStart w:id="171" w:name="_Toc188363602"/>
      <w:bookmarkStart w:id="172" w:name="_Toc233033050"/>
      <w:bookmarkStart w:id="173" w:name="_Hlk204672579"/>
      <w:bookmarkEnd w:id="168"/>
      <w:r w:rsidRPr="00054F87">
        <w:t>Clarifying Information</w:t>
      </w:r>
      <w:bookmarkEnd w:id="171"/>
      <w:bookmarkEnd w:id="172"/>
    </w:p>
    <w:p w14:paraId="1A469132" w14:textId="77777777" w:rsidR="00BD7E4D" w:rsidRDefault="001753A0" w:rsidP="003F6926">
      <w:pPr>
        <w:ind w:left="540"/>
        <w:jc w:val="both"/>
        <w:rPr>
          <w:rFonts w:cs="Arial"/>
        </w:rPr>
      </w:pPr>
      <w:bookmarkStart w:id="174" w:name="_Hlk88219517"/>
      <w:r w:rsidRPr="001753A0">
        <w:rPr>
          <w:rFonts w:cs="Arial"/>
        </w:rPr>
        <w:t>During further review, if any of the required documents are missing, the evaluation committee may reject the bid submission as non-responsive.  If any of the required documents are incomplete, the evaluation committee may reject the bid submission as non-responsive.  If any of the required documents have been modified or contain alterations, the evaluation committee may reject the bid submission as non-responsive.</w:t>
      </w:r>
    </w:p>
    <w:p w14:paraId="720F7070" w14:textId="29E39136" w:rsidR="008C30DA" w:rsidRDefault="001753A0" w:rsidP="003F6926">
      <w:pPr>
        <w:ind w:left="540"/>
        <w:jc w:val="both"/>
        <w:rPr>
          <w:rFonts w:cs="Arial"/>
        </w:rPr>
      </w:pPr>
      <w:r w:rsidRPr="001753A0">
        <w:rPr>
          <w:rFonts w:cs="Arial"/>
        </w:rPr>
        <w:t xml:space="preserve">  </w:t>
      </w:r>
      <w:bookmarkEnd w:id="173"/>
      <w:bookmarkEnd w:id="174"/>
    </w:p>
    <w:p w14:paraId="119FB6ED" w14:textId="034B2136" w:rsidR="002772DD" w:rsidRDefault="00712D22" w:rsidP="00F83EB8">
      <w:pPr>
        <w:pStyle w:val="Heading1"/>
      </w:pPr>
      <w:bookmarkStart w:id="175" w:name="_Toc233033051"/>
      <w:r>
        <w:t>Errors In Bids</w:t>
      </w:r>
      <w:bookmarkEnd w:id="175"/>
    </w:p>
    <w:p w14:paraId="719CB4EA" w14:textId="77777777" w:rsidR="00DB55DD" w:rsidRPr="00DB55DD" w:rsidRDefault="00DB55DD" w:rsidP="00BD7E4D">
      <w:pPr>
        <w:numPr>
          <w:ilvl w:val="0"/>
          <w:numId w:val="116"/>
        </w:numPr>
        <w:tabs>
          <w:tab w:val="clear" w:pos="720"/>
        </w:tabs>
        <w:overflowPunct w:val="0"/>
        <w:autoSpaceDE w:val="0"/>
        <w:autoSpaceDN w:val="0"/>
        <w:ind w:left="900"/>
        <w:jc w:val="both"/>
        <w:textAlignment w:val="baseline"/>
      </w:pPr>
      <w:r w:rsidRPr="00DB55DD">
        <w:t>The Bidder is cautioned to not rely on OBAS during the evaluation to discover and report to the Bidder any defects and errors in the submitted documents.  The Bidder, before providing a bid submission, should carefully proof their documents for errors and adherence to the IFB requirements. </w:t>
      </w:r>
    </w:p>
    <w:p w14:paraId="23D57A4F" w14:textId="77777777" w:rsidR="00DB55DD" w:rsidRPr="00DB55DD" w:rsidRDefault="00DB55DD" w:rsidP="00DB55DD">
      <w:pPr>
        <w:overflowPunct w:val="0"/>
        <w:autoSpaceDE w:val="0"/>
        <w:autoSpaceDN w:val="0"/>
        <w:ind w:left="540"/>
        <w:jc w:val="both"/>
        <w:textAlignment w:val="baseline"/>
      </w:pPr>
      <w:r w:rsidRPr="00DB55DD">
        <w:t> </w:t>
      </w:r>
    </w:p>
    <w:p w14:paraId="4FC1E192" w14:textId="77777777" w:rsidR="00DB55DD" w:rsidRPr="00DB55DD" w:rsidRDefault="00DB55DD" w:rsidP="00BD7E4D">
      <w:pPr>
        <w:numPr>
          <w:ilvl w:val="0"/>
          <w:numId w:val="117"/>
        </w:numPr>
        <w:tabs>
          <w:tab w:val="clear" w:pos="720"/>
        </w:tabs>
        <w:overflowPunct w:val="0"/>
        <w:autoSpaceDE w:val="0"/>
        <w:autoSpaceDN w:val="0"/>
        <w:ind w:left="900"/>
        <w:jc w:val="both"/>
        <w:textAlignment w:val="baseline"/>
      </w:pPr>
      <w:r w:rsidRPr="00DB55DD">
        <w:t>The Bidder may modify a bid after its submission by withdrawing its original bid and resubmitting a new bid prior to the final bid submission deadline.  Modifications offered in any other manner, oral or written, will not be considered.  </w:t>
      </w:r>
    </w:p>
    <w:p w14:paraId="5BF772B5" w14:textId="77777777" w:rsidR="00DB55DD" w:rsidRPr="00DB55DD" w:rsidRDefault="00DB55DD" w:rsidP="00DB55DD">
      <w:pPr>
        <w:overflowPunct w:val="0"/>
        <w:autoSpaceDE w:val="0"/>
        <w:autoSpaceDN w:val="0"/>
        <w:ind w:left="540"/>
        <w:jc w:val="both"/>
        <w:textAlignment w:val="baseline"/>
      </w:pPr>
      <w:r w:rsidRPr="00DB55DD">
        <w:t> </w:t>
      </w:r>
    </w:p>
    <w:p w14:paraId="3EF86D56" w14:textId="77777777" w:rsidR="00DB55DD" w:rsidRPr="00DB55DD" w:rsidRDefault="00DB55DD" w:rsidP="00BD7E4D">
      <w:pPr>
        <w:numPr>
          <w:ilvl w:val="0"/>
          <w:numId w:val="118"/>
        </w:numPr>
        <w:tabs>
          <w:tab w:val="clear" w:pos="720"/>
        </w:tabs>
        <w:overflowPunct w:val="0"/>
        <w:autoSpaceDE w:val="0"/>
        <w:autoSpaceDN w:val="0"/>
        <w:ind w:left="900"/>
        <w:jc w:val="both"/>
        <w:textAlignment w:val="baseline"/>
      </w:pPr>
      <w:r w:rsidRPr="00DB55DD">
        <w:t>The Bidder may withdraw a bid by submitting a written withdrawal request to OBAS, signed by the Bidder or an authorized agent.  A Bidder may thereafter submit a new bid prior to the final bid submission deadline.  Bids may not be withdrawn without cause subsequent to final bid submission deadline. </w:t>
      </w:r>
    </w:p>
    <w:p w14:paraId="5B873F14" w14:textId="77777777" w:rsidR="00DB55DD" w:rsidRPr="00DB55DD" w:rsidRDefault="00DB55DD" w:rsidP="00DB55DD">
      <w:pPr>
        <w:overflowPunct w:val="0"/>
        <w:autoSpaceDE w:val="0"/>
        <w:autoSpaceDN w:val="0"/>
        <w:ind w:left="540"/>
        <w:jc w:val="both"/>
        <w:textAlignment w:val="baseline"/>
      </w:pPr>
      <w:r w:rsidRPr="00DB55DD">
        <w:t> </w:t>
      </w:r>
    </w:p>
    <w:p w14:paraId="6E8BBD00" w14:textId="77777777" w:rsidR="00DB55DD" w:rsidRPr="00DB55DD" w:rsidRDefault="00DB55DD" w:rsidP="00BD7E4D">
      <w:pPr>
        <w:numPr>
          <w:ilvl w:val="0"/>
          <w:numId w:val="119"/>
        </w:numPr>
        <w:tabs>
          <w:tab w:val="clear" w:pos="720"/>
        </w:tabs>
        <w:overflowPunct w:val="0"/>
        <w:autoSpaceDE w:val="0"/>
        <w:autoSpaceDN w:val="0"/>
        <w:ind w:left="810"/>
        <w:jc w:val="both"/>
        <w:textAlignment w:val="baseline"/>
      </w:pPr>
      <w:r w:rsidRPr="00DB55DD">
        <w:t>OBAS may modify the IFB prior to the key action date for submission of bids by posting an Addendum on the CSCR website, located at the following address: </w:t>
      </w:r>
    </w:p>
    <w:p w14:paraId="01DEA7EF" w14:textId="77777777" w:rsidR="00DB55DD" w:rsidRPr="00DB55DD" w:rsidRDefault="00DB55DD" w:rsidP="00DB55DD">
      <w:pPr>
        <w:overflowPunct w:val="0"/>
        <w:autoSpaceDE w:val="0"/>
        <w:autoSpaceDN w:val="0"/>
        <w:ind w:left="810"/>
        <w:jc w:val="both"/>
        <w:textAlignment w:val="baseline"/>
      </w:pPr>
      <w:r w:rsidRPr="00DB55DD">
        <w:t>https://caleprocure.ca.gov/pages/Events-BS3/event-search.aspx. </w:t>
      </w:r>
    </w:p>
    <w:p w14:paraId="55DD23E9" w14:textId="77777777" w:rsidR="00DB55DD" w:rsidRPr="00DB55DD" w:rsidRDefault="00DB55DD" w:rsidP="00DB55DD">
      <w:pPr>
        <w:overflowPunct w:val="0"/>
        <w:autoSpaceDE w:val="0"/>
        <w:autoSpaceDN w:val="0"/>
        <w:ind w:left="540"/>
        <w:jc w:val="both"/>
        <w:textAlignment w:val="baseline"/>
      </w:pPr>
      <w:r w:rsidRPr="00DB55DD">
        <w:t> </w:t>
      </w:r>
    </w:p>
    <w:p w14:paraId="1FB7824F" w14:textId="77777777" w:rsidR="00DB55DD" w:rsidRPr="00DB55DD" w:rsidRDefault="00DB55DD" w:rsidP="00BD7E4D">
      <w:pPr>
        <w:numPr>
          <w:ilvl w:val="0"/>
          <w:numId w:val="120"/>
        </w:numPr>
        <w:tabs>
          <w:tab w:val="clear" w:pos="720"/>
        </w:tabs>
        <w:overflowPunct w:val="0"/>
        <w:autoSpaceDE w:val="0"/>
        <w:autoSpaceDN w:val="0"/>
        <w:ind w:left="810"/>
        <w:jc w:val="both"/>
        <w:textAlignment w:val="baseline"/>
      </w:pPr>
      <w:r w:rsidRPr="00DB55DD">
        <w:t>OBAS reserves the right to reject any/all bid submissions.  OBAS is not required to award an agreement. </w:t>
      </w:r>
    </w:p>
    <w:p w14:paraId="4B3A2651" w14:textId="77777777" w:rsidR="002772DD" w:rsidRDefault="002772DD" w:rsidP="002772DD">
      <w:pPr>
        <w:overflowPunct w:val="0"/>
        <w:autoSpaceDE w:val="0"/>
        <w:autoSpaceDN w:val="0"/>
        <w:ind w:left="540"/>
        <w:jc w:val="both"/>
        <w:textAlignment w:val="baseline"/>
      </w:pPr>
    </w:p>
    <w:p w14:paraId="57BDF698" w14:textId="179A8E88" w:rsidR="000C2340" w:rsidRPr="000C2340" w:rsidRDefault="000C2340" w:rsidP="000C2340">
      <w:pPr>
        <w:numPr>
          <w:ilvl w:val="0"/>
          <w:numId w:val="121"/>
        </w:numPr>
        <w:overflowPunct w:val="0"/>
        <w:autoSpaceDE w:val="0"/>
        <w:autoSpaceDN w:val="0"/>
        <w:jc w:val="both"/>
        <w:textAlignment w:val="baseline"/>
      </w:pPr>
      <w:r w:rsidRPr="000C2340">
        <w:t>If, in the further review of IFB Attachment </w:t>
      </w:r>
      <w:r w:rsidR="00204F3B">
        <w:t>8</w:t>
      </w:r>
      <w:r w:rsidRPr="000C2340">
        <w:t>, Cost Sheet, a mathematical discrepancy is found, </w:t>
      </w:r>
      <w:r w:rsidRPr="00C764F1">
        <w:t>the line amounts listed in</w:t>
      </w:r>
      <w:r w:rsidR="002110CF">
        <w:t xml:space="preserve"> Columns A, B, and D for Table 1, and Column A for Tables 2, 3, and 4,</w:t>
      </w:r>
      <w:r w:rsidRPr="00C27975">
        <w:rPr>
          <w:color w:val="0070C0"/>
        </w:rPr>
        <w:t> </w:t>
      </w:r>
      <w:r w:rsidRPr="000C2340">
        <w:t>will be considered correct and the discrepancy will be adjusted accordingly.   </w:t>
      </w:r>
    </w:p>
    <w:p w14:paraId="2DA9FC96" w14:textId="77777777" w:rsidR="000C2340" w:rsidRPr="000C2340" w:rsidRDefault="000C2340" w:rsidP="000C2340">
      <w:pPr>
        <w:overflowPunct w:val="0"/>
        <w:autoSpaceDE w:val="0"/>
        <w:autoSpaceDN w:val="0"/>
        <w:ind w:left="540"/>
        <w:jc w:val="both"/>
        <w:textAlignment w:val="baseline"/>
      </w:pPr>
      <w:r w:rsidRPr="000C2340">
        <w:t> </w:t>
      </w:r>
    </w:p>
    <w:p w14:paraId="6D4BD863" w14:textId="77777777" w:rsidR="000C2340" w:rsidRPr="000C2340" w:rsidRDefault="000C2340" w:rsidP="000C2340">
      <w:pPr>
        <w:overflowPunct w:val="0"/>
        <w:autoSpaceDE w:val="0"/>
        <w:autoSpaceDN w:val="0"/>
        <w:ind w:left="540"/>
        <w:jc w:val="both"/>
        <w:textAlignment w:val="baseline"/>
      </w:pPr>
      <w:r w:rsidRPr="000C2340">
        <w:t>If a field within the Cost sheet is left blank, it will be construed as a bid of $0.00. </w:t>
      </w:r>
    </w:p>
    <w:p w14:paraId="11B93C43" w14:textId="77777777" w:rsidR="000C2340" w:rsidRPr="000C2340" w:rsidRDefault="000C2340" w:rsidP="000C2340">
      <w:pPr>
        <w:overflowPunct w:val="0"/>
        <w:autoSpaceDE w:val="0"/>
        <w:autoSpaceDN w:val="0"/>
        <w:ind w:left="540"/>
        <w:jc w:val="both"/>
        <w:textAlignment w:val="baseline"/>
      </w:pPr>
      <w:r w:rsidRPr="000C2340">
        <w:t> </w:t>
      </w:r>
    </w:p>
    <w:p w14:paraId="0A499835" w14:textId="0F1CA6BE" w:rsidR="000C2340" w:rsidRPr="000C2340" w:rsidRDefault="000C2340" w:rsidP="000C2340">
      <w:pPr>
        <w:overflowPunct w:val="0"/>
        <w:autoSpaceDE w:val="0"/>
        <w:autoSpaceDN w:val="0"/>
        <w:ind w:left="540"/>
        <w:jc w:val="both"/>
        <w:textAlignment w:val="baseline"/>
      </w:pPr>
      <w:r w:rsidRPr="000C2340">
        <w:t>If a field within the Cost Sheet is marked with anything other than a number (i.e. N/A) the bid may be deemed </w:t>
      </w:r>
      <w:r w:rsidR="00E96067" w:rsidRPr="000C2340">
        <w:t>non-responsive</w:t>
      </w:r>
      <w:r w:rsidRPr="000C2340">
        <w:t>. </w:t>
      </w:r>
    </w:p>
    <w:p w14:paraId="0BA4E13C" w14:textId="77777777" w:rsidR="00546062" w:rsidRPr="00054F87" w:rsidRDefault="00546062" w:rsidP="003179F8">
      <w:pPr>
        <w:pStyle w:val="IFBHeading"/>
        <w:numPr>
          <w:ilvl w:val="0"/>
          <w:numId w:val="0"/>
        </w:numPr>
        <w:ind w:right="180"/>
        <w:jc w:val="both"/>
        <w:rPr>
          <w:b w:val="0"/>
          <w:sz w:val="24"/>
          <w:szCs w:val="24"/>
        </w:rPr>
      </w:pPr>
    </w:p>
    <w:p w14:paraId="34CFEF41" w14:textId="19681C47" w:rsidR="00FC24C8" w:rsidRPr="00054F87" w:rsidRDefault="00712D22" w:rsidP="00F23E56">
      <w:pPr>
        <w:pStyle w:val="Heading1"/>
      </w:pPr>
      <w:bookmarkStart w:id="176" w:name="_Toc188363631"/>
      <w:bookmarkStart w:id="177" w:name="_Toc233033052"/>
      <w:r w:rsidRPr="00054F87">
        <w:t>Public Bid Readings</w:t>
      </w:r>
      <w:bookmarkStart w:id="178" w:name="_Hlk204673026"/>
      <w:bookmarkEnd w:id="176"/>
      <w:bookmarkEnd w:id="177"/>
    </w:p>
    <w:p w14:paraId="52014A43" w14:textId="0D97524D" w:rsidR="00B759B7" w:rsidRDefault="00B759B7" w:rsidP="00420369">
      <w:pPr>
        <w:pStyle w:val="paragraph"/>
        <w:spacing w:before="0" w:beforeAutospacing="0" w:after="0" w:afterAutospacing="0"/>
        <w:ind w:left="450"/>
        <w:jc w:val="both"/>
        <w:textAlignment w:val="baseline"/>
        <w:rPr>
          <w:rFonts w:ascii="Arial" w:hAnsi="Arial" w:cs="Arial"/>
        </w:rPr>
      </w:pPr>
      <w:r>
        <w:rPr>
          <w:rStyle w:val="normaltextrun"/>
          <w:rFonts w:ascii="Arial" w:hAnsi="Arial" w:cs="Arial"/>
          <w:color w:val="000000"/>
        </w:rPr>
        <w:t xml:space="preserve">The bid opening is open to the public and can be attended virtually as identified in Section </w:t>
      </w:r>
      <w:r w:rsidR="000123F5">
        <w:rPr>
          <w:rStyle w:val="normaltextrun"/>
          <w:rFonts w:ascii="Arial" w:hAnsi="Arial" w:cs="Arial"/>
          <w:color w:val="000000"/>
        </w:rPr>
        <w:t>2,</w:t>
      </w:r>
      <w:r>
        <w:rPr>
          <w:rStyle w:val="normaltextrun"/>
          <w:rFonts w:ascii="Arial" w:hAnsi="Arial" w:cs="Arial"/>
          <w:color w:val="000000"/>
        </w:rPr>
        <w:t xml:space="preserve"> Key Action Dates. Bidders attending the bid opening in-person will need to meet and sign in at the security guard station in the lobby at the address below. A DGS representative will meet attendees in the lobby and escort all parties to the bid opening location. </w:t>
      </w:r>
      <w:r>
        <w:rPr>
          <w:rStyle w:val="eop"/>
          <w:rFonts w:ascii="Arial" w:hAnsi="Arial" w:cs="Arial"/>
          <w:color w:val="000000"/>
        </w:rPr>
        <w:t> </w:t>
      </w:r>
    </w:p>
    <w:p w14:paraId="168ABB64" w14:textId="77777777" w:rsidR="00B759B7" w:rsidRDefault="00B759B7" w:rsidP="00420369">
      <w:pPr>
        <w:pStyle w:val="paragraph"/>
        <w:spacing w:before="0" w:beforeAutospacing="0" w:after="0" w:afterAutospacing="0"/>
        <w:ind w:left="1440" w:firstLine="720"/>
        <w:jc w:val="both"/>
        <w:textAlignment w:val="baseline"/>
        <w:rPr>
          <w:rFonts w:ascii="Segoe UI" w:hAnsi="Segoe UI" w:cs="Segoe UI"/>
          <w:sz w:val="18"/>
          <w:szCs w:val="18"/>
        </w:rPr>
      </w:pPr>
      <w:r>
        <w:rPr>
          <w:rStyle w:val="eop"/>
          <w:rFonts w:ascii="Arial" w:hAnsi="Arial" w:cs="Arial"/>
          <w:color w:val="000000"/>
        </w:rPr>
        <w:t> </w:t>
      </w:r>
    </w:p>
    <w:p w14:paraId="6343B701" w14:textId="77777777" w:rsidR="00B759B7" w:rsidRDefault="00B759B7" w:rsidP="00420369">
      <w:pPr>
        <w:pStyle w:val="paragraph"/>
        <w:spacing w:before="0" w:beforeAutospacing="0" w:after="0" w:afterAutospacing="0"/>
        <w:ind w:left="1170" w:firstLine="720"/>
        <w:jc w:val="both"/>
        <w:textAlignment w:val="baseline"/>
        <w:rPr>
          <w:rFonts w:ascii="Segoe UI" w:hAnsi="Segoe UI" w:cs="Segoe UI"/>
          <w:sz w:val="18"/>
          <w:szCs w:val="18"/>
        </w:rPr>
      </w:pPr>
      <w:r>
        <w:rPr>
          <w:rStyle w:val="normaltextrun"/>
          <w:rFonts w:ascii="Arial" w:hAnsi="Arial" w:cs="Arial"/>
        </w:rPr>
        <w:t>Ziggurat Building </w:t>
      </w:r>
      <w:r>
        <w:rPr>
          <w:rStyle w:val="eop"/>
          <w:rFonts w:ascii="Arial" w:hAnsi="Arial" w:cs="Arial"/>
        </w:rPr>
        <w:t> </w:t>
      </w:r>
    </w:p>
    <w:p w14:paraId="37D08CBD" w14:textId="77777777" w:rsidR="00B759B7" w:rsidRDefault="00B759B7" w:rsidP="00420369">
      <w:pPr>
        <w:pStyle w:val="paragraph"/>
        <w:spacing w:before="0" w:beforeAutospacing="0" w:after="0" w:afterAutospacing="0"/>
        <w:ind w:left="1170" w:firstLine="720"/>
        <w:jc w:val="both"/>
        <w:textAlignment w:val="baseline"/>
        <w:rPr>
          <w:rFonts w:ascii="Segoe UI" w:hAnsi="Segoe UI" w:cs="Segoe UI"/>
          <w:sz w:val="18"/>
          <w:szCs w:val="18"/>
        </w:rPr>
      </w:pPr>
      <w:r>
        <w:rPr>
          <w:rStyle w:val="normaltextrun"/>
          <w:rFonts w:ascii="Arial" w:hAnsi="Arial" w:cs="Arial"/>
        </w:rPr>
        <w:t>707 Third Street</w:t>
      </w:r>
      <w:r>
        <w:rPr>
          <w:rStyle w:val="eop"/>
          <w:rFonts w:ascii="Arial" w:hAnsi="Arial" w:cs="Arial"/>
        </w:rPr>
        <w:t> </w:t>
      </w:r>
    </w:p>
    <w:p w14:paraId="56B3ED4D" w14:textId="77777777" w:rsidR="00B759B7" w:rsidRDefault="00B759B7" w:rsidP="00420369">
      <w:pPr>
        <w:pStyle w:val="paragraph"/>
        <w:spacing w:before="0" w:beforeAutospacing="0" w:after="0" w:afterAutospacing="0"/>
        <w:ind w:left="1170" w:firstLine="720"/>
        <w:jc w:val="both"/>
        <w:textAlignment w:val="baseline"/>
        <w:rPr>
          <w:rFonts w:ascii="Segoe UI" w:hAnsi="Segoe UI" w:cs="Segoe UI"/>
          <w:sz w:val="18"/>
          <w:szCs w:val="18"/>
        </w:rPr>
      </w:pPr>
      <w:r>
        <w:rPr>
          <w:rStyle w:val="normaltextrun"/>
          <w:rFonts w:ascii="Arial" w:hAnsi="Arial" w:cs="Arial"/>
        </w:rPr>
        <w:t>West Sacramento, CA  95605</w:t>
      </w:r>
      <w:r>
        <w:rPr>
          <w:rStyle w:val="eop"/>
          <w:rFonts w:ascii="Arial" w:hAnsi="Arial" w:cs="Arial"/>
        </w:rPr>
        <w:t> </w:t>
      </w:r>
    </w:p>
    <w:p w14:paraId="4FA3771E" w14:textId="77777777" w:rsidR="00B759B7" w:rsidRDefault="00B759B7" w:rsidP="00420369">
      <w:pPr>
        <w:pStyle w:val="paragraph"/>
        <w:spacing w:before="0" w:beforeAutospacing="0" w:after="0" w:afterAutospacing="0"/>
        <w:ind w:left="1440" w:firstLine="720"/>
        <w:jc w:val="both"/>
        <w:textAlignment w:val="baseline"/>
        <w:rPr>
          <w:rFonts w:ascii="Segoe UI" w:hAnsi="Segoe UI" w:cs="Segoe UI"/>
          <w:sz w:val="18"/>
          <w:szCs w:val="18"/>
        </w:rPr>
      </w:pPr>
      <w:r>
        <w:rPr>
          <w:rStyle w:val="eop"/>
          <w:rFonts w:ascii="Arial" w:hAnsi="Arial" w:cs="Arial"/>
          <w:color w:val="365F91"/>
        </w:rPr>
        <w:t> </w:t>
      </w:r>
    </w:p>
    <w:p w14:paraId="4D1D9310" w14:textId="49786358" w:rsidR="00B759B7" w:rsidRDefault="00B759B7" w:rsidP="00420369">
      <w:pPr>
        <w:pStyle w:val="paragraph"/>
        <w:spacing w:before="0" w:beforeAutospacing="0" w:after="0" w:afterAutospacing="0"/>
        <w:ind w:left="450"/>
        <w:jc w:val="both"/>
        <w:textAlignment w:val="baseline"/>
        <w:rPr>
          <w:rFonts w:ascii="Segoe UI" w:hAnsi="Segoe UI" w:cs="Segoe UI"/>
          <w:sz w:val="18"/>
          <w:szCs w:val="18"/>
        </w:rPr>
      </w:pPr>
      <w:r>
        <w:rPr>
          <w:rStyle w:val="normaltextrun"/>
          <w:rFonts w:ascii="Arial" w:hAnsi="Arial" w:cs="Arial"/>
          <w:color w:val="000000"/>
        </w:rPr>
        <w:t xml:space="preserve">The bid opening will consist of the opening of each bid received in a timely manner, checking the bid for the presence or absence of required signatures and checking the bid for the required attachments as identified on </w:t>
      </w:r>
      <w:r w:rsidR="00FE28CB">
        <w:rPr>
          <w:rStyle w:val="normaltextrun"/>
          <w:rFonts w:ascii="Arial" w:hAnsi="Arial" w:cs="Arial"/>
          <w:color w:val="000000"/>
        </w:rPr>
        <w:t>the “</w:t>
      </w:r>
      <w:r w:rsidR="00FE28CB" w:rsidRPr="00FE28CB">
        <w:rPr>
          <w:rStyle w:val="normaltextrun"/>
          <w:rFonts w:ascii="Arial" w:hAnsi="Arial" w:cs="Arial"/>
          <w:color w:val="000000"/>
        </w:rPr>
        <w:t>Required with Bid Response Checklist</w:t>
      </w:r>
      <w:r w:rsidR="00FE28CB">
        <w:rPr>
          <w:rStyle w:val="normaltextrun"/>
          <w:rFonts w:ascii="Arial" w:hAnsi="Arial" w:cs="Arial"/>
          <w:color w:val="000000"/>
        </w:rPr>
        <w:t>”</w:t>
      </w:r>
      <w:r w:rsidR="00ED0BF5">
        <w:rPr>
          <w:rStyle w:val="normaltextrun"/>
          <w:rFonts w:ascii="Arial" w:hAnsi="Arial" w:cs="Arial"/>
          <w:color w:val="000000"/>
        </w:rPr>
        <w:t xml:space="preserve"> </w:t>
      </w:r>
      <w:r w:rsidR="00407462">
        <w:rPr>
          <w:rStyle w:val="normaltextrun"/>
          <w:rFonts w:ascii="Arial" w:hAnsi="Arial" w:cs="Arial"/>
          <w:color w:val="000000"/>
        </w:rPr>
        <w:t>from</w:t>
      </w:r>
      <w:r w:rsidR="00ED0BF5">
        <w:rPr>
          <w:rStyle w:val="normaltextrun"/>
          <w:rFonts w:ascii="Arial" w:hAnsi="Arial" w:cs="Arial"/>
          <w:color w:val="000000"/>
        </w:rPr>
        <w:t xml:space="preserve"> Section 18, Bid Response List</w:t>
      </w:r>
      <w:r>
        <w:rPr>
          <w:rStyle w:val="normaltextrun"/>
          <w:rFonts w:ascii="Arial" w:hAnsi="Arial" w:cs="Arial"/>
          <w:color w:val="000000"/>
        </w:rPr>
        <w:t>.  Bid submissions received after the Deadline for Final Bid Submission will not be opened.  During the bid opening, OBAS will read aloud and record the Bidder’s Name and the</w:t>
      </w:r>
      <w:r w:rsidRPr="00420369">
        <w:rPr>
          <w:rStyle w:val="normaltextrun"/>
          <w:rFonts w:ascii="Arial" w:hAnsi="Arial" w:cs="Arial"/>
        </w:rPr>
        <w:t>ir </w:t>
      </w:r>
      <w:r w:rsidRPr="00420369">
        <w:rPr>
          <w:rFonts w:ascii="Arial" w:hAnsi="Arial" w:cs="Arial"/>
        </w:rPr>
        <w:t>Total Bid Amount</w:t>
      </w:r>
      <w:r w:rsidRPr="00420369">
        <w:t> </w:t>
      </w:r>
      <w:r>
        <w:rPr>
          <w:rStyle w:val="normaltextrun"/>
          <w:rFonts w:ascii="Arial" w:hAnsi="Arial" w:cs="Arial"/>
          <w:color w:val="000000"/>
        </w:rPr>
        <w:t>onto a Preliminary Bid Tabulation. </w:t>
      </w:r>
      <w:r>
        <w:rPr>
          <w:rStyle w:val="normaltextrun"/>
          <w:rFonts w:ascii="Arial" w:hAnsi="Arial" w:cs="Arial"/>
          <w:color w:val="1F497D"/>
        </w:rPr>
        <w:t> </w:t>
      </w:r>
      <w:r>
        <w:rPr>
          <w:rStyle w:val="normaltextrun"/>
          <w:rFonts w:ascii="Arial" w:hAnsi="Arial" w:cs="Arial"/>
          <w:color w:val="000000"/>
        </w:rPr>
        <w:t xml:space="preserve">Bidders do not need to attend the bid opening as the Preliminary Bid Tabulation will be made available immediately after the bid opening is completed and it will be emailed to the </w:t>
      </w:r>
      <w:r w:rsidR="000D0ECE">
        <w:rPr>
          <w:rStyle w:val="normaltextrun"/>
          <w:rFonts w:ascii="Arial" w:hAnsi="Arial" w:cs="Arial"/>
          <w:color w:val="000000"/>
        </w:rPr>
        <w:t>B</w:t>
      </w:r>
      <w:r>
        <w:rPr>
          <w:rStyle w:val="normaltextrun"/>
          <w:rFonts w:ascii="Arial" w:hAnsi="Arial" w:cs="Arial"/>
          <w:color w:val="000000"/>
        </w:rPr>
        <w:t>idders that submitted a bid.</w:t>
      </w:r>
    </w:p>
    <w:p w14:paraId="533170CD" w14:textId="0EAE857D" w:rsidR="00F83EB8" w:rsidRPr="00054F87" w:rsidRDefault="00F83EB8" w:rsidP="00F23E56">
      <w:pPr>
        <w:pStyle w:val="Heading1"/>
        <w:numPr>
          <w:ilvl w:val="0"/>
          <w:numId w:val="0"/>
        </w:numPr>
      </w:pPr>
      <w:bookmarkStart w:id="179" w:name="_Toc11755407"/>
      <w:bookmarkStart w:id="180" w:name="_Toc11755744"/>
      <w:bookmarkStart w:id="181" w:name="_Toc11755844"/>
      <w:bookmarkEnd w:id="178"/>
    </w:p>
    <w:bookmarkEnd w:id="179"/>
    <w:bookmarkEnd w:id="180"/>
    <w:bookmarkEnd w:id="181"/>
    <w:p w14:paraId="36263BD4" w14:textId="45695A10" w:rsidR="00727785" w:rsidRPr="004C4353" w:rsidRDefault="00727785" w:rsidP="004C4353">
      <w:pPr>
        <w:numPr>
          <w:ilvl w:val="0"/>
          <w:numId w:val="3"/>
        </w:numPr>
        <w:tabs>
          <w:tab w:val="clear" w:pos="1074"/>
          <w:tab w:val="left" w:pos="900"/>
        </w:tabs>
        <w:ind w:left="900" w:right="180"/>
        <w:rPr>
          <w:rFonts w:cs="Arial"/>
        </w:rPr>
      </w:pPr>
      <w:r w:rsidRPr="004C4353">
        <w:rPr>
          <w:b/>
        </w:rPr>
        <w:br w:type="page"/>
      </w:r>
    </w:p>
    <w:p w14:paraId="737699BB" w14:textId="77777777" w:rsidR="00727785" w:rsidRPr="005620C7" w:rsidRDefault="00727785" w:rsidP="00727785">
      <w:pPr>
        <w:ind w:right="450"/>
        <w:rPr>
          <w:rFonts w:cs="Arial"/>
        </w:rPr>
      </w:pPr>
    </w:p>
    <w:p w14:paraId="27F4919F" w14:textId="77777777" w:rsidR="00727785" w:rsidRDefault="00727785" w:rsidP="00727785">
      <w:pPr>
        <w:jc w:val="center"/>
        <w:rPr>
          <w:rFonts w:cs="Arial"/>
          <w:b/>
          <w:bCs/>
        </w:rPr>
      </w:pPr>
      <w:r w:rsidRPr="00C33203">
        <w:rPr>
          <w:rFonts w:cs="Arial"/>
          <w:b/>
          <w:bCs/>
          <w:u w:val="single"/>
        </w:rPr>
        <w:t>IFB ATTACHMENTS</w:t>
      </w:r>
      <w:r w:rsidRPr="00C33203">
        <w:rPr>
          <w:rFonts w:cs="Arial"/>
          <w:b/>
          <w:bCs/>
        </w:rPr>
        <w:t> </w:t>
      </w:r>
    </w:p>
    <w:p w14:paraId="6C834FCF" w14:textId="77777777" w:rsidR="00727785" w:rsidRPr="00C33203" w:rsidRDefault="00727785" w:rsidP="00727785">
      <w:pPr>
        <w:jc w:val="center"/>
        <w:rPr>
          <w:rFonts w:cs="Arial"/>
          <w:b/>
          <w:bCs/>
        </w:rPr>
      </w:pPr>
    </w:p>
    <w:p w14:paraId="0499AA3E" w14:textId="77777777" w:rsidR="00727785" w:rsidRPr="00C33203" w:rsidRDefault="00727785" w:rsidP="00420369">
      <w:pPr>
        <w:pStyle w:val="Attachments"/>
      </w:pPr>
      <w:bookmarkStart w:id="182" w:name="_Toc233033053"/>
      <w:r w:rsidRPr="00C33203">
        <w:t>ATTACHMENT 1 - BID SUBMISSION COVER LETTER</w:t>
      </w:r>
      <w:bookmarkEnd w:id="182"/>
    </w:p>
    <w:p w14:paraId="1624D1AF" w14:textId="77777777" w:rsidR="00727785" w:rsidRPr="005620C7" w:rsidRDefault="00727785" w:rsidP="00727785">
      <w:pPr>
        <w:jc w:val="center"/>
        <w:rPr>
          <w:rFonts w:cs="Arial"/>
          <w:b/>
          <w:bCs/>
          <w:sz w:val="36"/>
          <w:szCs w:val="36"/>
        </w:rPr>
      </w:pPr>
    </w:p>
    <w:p w14:paraId="1D8CF327" w14:textId="77777777" w:rsidR="00727785" w:rsidRPr="005620C7" w:rsidRDefault="00727785" w:rsidP="00727785">
      <w:pPr>
        <w:ind w:left="630" w:right="630"/>
        <w:jc w:val="both"/>
        <w:rPr>
          <w:rFonts w:cs="Arial"/>
        </w:rPr>
      </w:pPr>
    </w:p>
    <w:p w14:paraId="4358EB12" w14:textId="696A94FC" w:rsidR="00727785" w:rsidRPr="002B624A" w:rsidRDefault="00727785" w:rsidP="00727785">
      <w:pPr>
        <w:ind w:left="630" w:right="630"/>
        <w:jc w:val="both"/>
        <w:rPr>
          <w:rFonts w:cs="Arial"/>
        </w:rPr>
      </w:pPr>
      <w:r w:rsidRPr="002B624A">
        <w:rPr>
          <w:rFonts w:cs="Arial"/>
        </w:rPr>
        <w:t xml:space="preserve">This </w:t>
      </w:r>
      <w:r w:rsidR="00984109">
        <w:rPr>
          <w:rFonts w:cs="Arial"/>
        </w:rPr>
        <w:t>Bid Submission Cover</w:t>
      </w:r>
      <w:r>
        <w:rPr>
          <w:rFonts w:cs="Arial"/>
        </w:rPr>
        <w:t xml:space="preserve"> Letter</w:t>
      </w:r>
      <w:r w:rsidRPr="002B624A">
        <w:rPr>
          <w:rFonts w:cs="Arial"/>
        </w:rPr>
        <w:t xml:space="preserve"> must be </w:t>
      </w:r>
      <w:r>
        <w:rPr>
          <w:rFonts w:cs="Arial"/>
        </w:rPr>
        <w:t xml:space="preserve">completed, </w:t>
      </w:r>
      <w:r w:rsidRPr="002B624A">
        <w:rPr>
          <w:rFonts w:cs="Arial"/>
        </w:rPr>
        <w:t xml:space="preserve">signed and returned along with the entire IFB response. An electronic signature is acceptable. An unsigned </w:t>
      </w:r>
      <w:r w:rsidR="0013497A">
        <w:rPr>
          <w:rFonts w:cs="Arial"/>
        </w:rPr>
        <w:t xml:space="preserve">Bid </w:t>
      </w:r>
      <w:proofErr w:type="gramStart"/>
      <w:r w:rsidR="0013497A">
        <w:rPr>
          <w:rFonts w:cs="Arial"/>
        </w:rPr>
        <w:t xml:space="preserve">Submission  </w:t>
      </w:r>
      <w:r>
        <w:rPr>
          <w:rFonts w:cs="Arial"/>
        </w:rPr>
        <w:t>Cover</w:t>
      </w:r>
      <w:proofErr w:type="gramEnd"/>
      <w:r>
        <w:rPr>
          <w:rFonts w:cs="Arial"/>
        </w:rPr>
        <w:t xml:space="preserve"> Letter</w:t>
      </w:r>
      <w:r w:rsidRPr="002B624A">
        <w:rPr>
          <w:rFonts w:cs="Arial"/>
        </w:rPr>
        <w:t xml:space="preserve"> </w:t>
      </w:r>
      <w:r>
        <w:rPr>
          <w:rFonts w:cs="Arial"/>
        </w:rPr>
        <w:t>may</w:t>
      </w:r>
      <w:r w:rsidRPr="002B624A">
        <w:rPr>
          <w:rFonts w:cs="Arial"/>
        </w:rPr>
        <w:t xml:space="preserve"> be cause for offer rejection.</w:t>
      </w:r>
    </w:p>
    <w:p w14:paraId="453EEB74" w14:textId="77777777" w:rsidR="00727785" w:rsidRPr="002B624A" w:rsidRDefault="00727785" w:rsidP="00727785">
      <w:pPr>
        <w:ind w:left="630" w:right="630"/>
        <w:jc w:val="both"/>
        <w:rPr>
          <w:rFonts w:cs="Arial"/>
        </w:rPr>
      </w:pPr>
    </w:p>
    <w:p w14:paraId="19DB99C9" w14:textId="77777777" w:rsidR="00727785" w:rsidRPr="002B624A" w:rsidRDefault="00727785" w:rsidP="00727785">
      <w:pPr>
        <w:rPr>
          <w:rFonts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0"/>
        <w:gridCol w:w="5850"/>
      </w:tblGrid>
      <w:tr w:rsidR="00727785" w:rsidRPr="005620C7" w14:paraId="34A75742" w14:textId="77777777" w:rsidTr="00A22F3C">
        <w:trPr>
          <w:trHeight w:val="544"/>
          <w:jc w:val="center"/>
        </w:trPr>
        <w:tc>
          <w:tcPr>
            <w:tcW w:w="4230" w:type="dxa"/>
            <w:vAlign w:val="center"/>
          </w:tcPr>
          <w:p w14:paraId="18A762ED" w14:textId="77777777" w:rsidR="00727785" w:rsidRPr="005620C7" w:rsidRDefault="00727785" w:rsidP="00A22F3C">
            <w:pPr>
              <w:widowControl w:val="0"/>
              <w:autoSpaceDE w:val="0"/>
              <w:autoSpaceDN w:val="0"/>
              <w:ind w:right="90"/>
              <w:jc w:val="right"/>
              <w:rPr>
                <w:rFonts w:eastAsia="Arial" w:cs="Arial"/>
                <w:b/>
                <w:bCs/>
                <w:sz w:val="22"/>
                <w:szCs w:val="22"/>
              </w:rPr>
            </w:pPr>
            <w:r>
              <w:rPr>
                <w:rFonts w:eastAsia="Arial" w:cs="Arial"/>
                <w:b/>
                <w:bCs/>
                <w:sz w:val="22"/>
                <w:szCs w:val="22"/>
              </w:rPr>
              <w:t>Solicitation</w:t>
            </w:r>
            <w:r w:rsidRPr="002B624A">
              <w:rPr>
                <w:rFonts w:eastAsia="Arial" w:cs="Arial"/>
                <w:b/>
                <w:bCs/>
                <w:sz w:val="22"/>
                <w:szCs w:val="22"/>
              </w:rPr>
              <w:t xml:space="preserve"> #:</w:t>
            </w:r>
          </w:p>
        </w:tc>
        <w:tc>
          <w:tcPr>
            <w:tcW w:w="5850" w:type="dxa"/>
            <w:vAlign w:val="center"/>
          </w:tcPr>
          <w:p w14:paraId="688AECB2" w14:textId="77777777" w:rsidR="00727785" w:rsidRPr="005620C7" w:rsidRDefault="00727785" w:rsidP="00A22F3C">
            <w:pPr>
              <w:widowControl w:val="0"/>
              <w:autoSpaceDE w:val="0"/>
              <w:autoSpaceDN w:val="0"/>
              <w:ind w:left="180"/>
              <w:rPr>
                <w:rFonts w:eastAsia="Arial" w:cs="Arial"/>
                <w:sz w:val="22"/>
                <w:szCs w:val="22"/>
              </w:rPr>
            </w:pPr>
            <w:r>
              <w:rPr>
                <w:rFonts w:eastAsia="Arial" w:cs="Arial"/>
                <w:sz w:val="22"/>
                <w:szCs w:val="22"/>
              </w:rPr>
              <w:t>CR25-293820</w:t>
            </w:r>
          </w:p>
        </w:tc>
      </w:tr>
      <w:tr w:rsidR="00727785" w:rsidRPr="005620C7" w14:paraId="774C1848" w14:textId="77777777" w:rsidTr="00A22F3C">
        <w:trPr>
          <w:trHeight w:val="613"/>
          <w:jc w:val="center"/>
        </w:trPr>
        <w:tc>
          <w:tcPr>
            <w:tcW w:w="4230" w:type="dxa"/>
            <w:vAlign w:val="center"/>
          </w:tcPr>
          <w:p w14:paraId="12CB5CB7" w14:textId="77777777" w:rsidR="00727785" w:rsidRPr="005620C7" w:rsidRDefault="00727785" w:rsidP="00A22F3C">
            <w:pPr>
              <w:widowControl w:val="0"/>
              <w:autoSpaceDE w:val="0"/>
              <w:autoSpaceDN w:val="0"/>
              <w:ind w:right="90"/>
              <w:jc w:val="right"/>
              <w:rPr>
                <w:rFonts w:eastAsia="Arial" w:cs="Arial"/>
                <w:b/>
                <w:sz w:val="22"/>
                <w:szCs w:val="22"/>
              </w:rPr>
            </w:pPr>
            <w:r>
              <w:rPr>
                <w:rFonts w:eastAsia="Arial" w:cs="Arial"/>
                <w:b/>
                <w:sz w:val="22"/>
                <w:szCs w:val="22"/>
              </w:rPr>
              <w:t>Bidder</w:t>
            </w:r>
            <w:r w:rsidRPr="005620C7">
              <w:rPr>
                <w:rFonts w:eastAsia="Arial" w:cs="Arial"/>
                <w:b/>
                <w:sz w:val="22"/>
                <w:szCs w:val="22"/>
              </w:rPr>
              <w:t xml:space="preserve"> </w:t>
            </w:r>
            <w:r w:rsidRPr="005620C7">
              <w:rPr>
                <w:rFonts w:eastAsia="Arial" w:cs="Arial"/>
                <w:b/>
                <w:spacing w:val="-2"/>
                <w:sz w:val="22"/>
                <w:szCs w:val="22"/>
              </w:rPr>
              <w:t>Name:</w:t>
            </w:r>
          </w:p>
        </w:tc>
        <w:tc>
          <w:tcPr>
            <w:tcW w:w="5850" w:type="dxa"/>
            <w:vAlign w:val="center"/>
          </w:tcPr>
          <w:p w14:paraId="1EB094E0" w14:textId="77777777" w:rsidR="00727785" w:rsidRPr="005620C7" w:rsidRDefault="00727785" w:rsidP="00A22F3C">
            <w:pPr>
              <w:widowControl w:val="0"/>
              <w:autoSpaceDE w:val="0"/>
              <w:autoSpaceDN w:val="0"/>
              <w:ind w:left="180"/>
              <w:rPr>
                <w:rFonts w:eastAsia="Arial" w:cs="Arial"/>
                <w:sz w:val="22"/>
                <w:szCs w:val="22"/>
              </w:rPr>
            </w:pPr>
          </w:p>
        </w:tc>
      </w:tr>
      <w:tr w:rsidR="00727785" w:rsidRPr="005620C7" w14:paraId="6AA48CAF" w14:textId="77777777" w:rsidTr="00A22F3C">
        <w:trPr>
          <w:trHeight w:val="613"/>
          <w:jc w:val="center"/>
        </w:trPr>
        <w:tc>
          <w:tcPr>
            <w:tcW w:w="4230" w:type="dxa"/>
            <w:vAlign w:val="center"/>
          </w:tcPr>
          <w:p w14:paraId="3D4C8A3A" w14:textId="4668F34E" w:rsidR="00727785" w:rsidRPr="005620C7" w:rsidRDefault="00727785" w:rsidP="00A22F3C">
            <w:pPr>
              <w:widowControl w:val="0"/>
              <w:autoSpaceDE w:val="0"/>
              <w:autoSpaceDN w:val="0"/>
              <w:ind w:right="90"/>
              <w:jc w:val="right"/>
              <w:rPr>
                <w:rFonts w:eastAsia="Arial" w:cs="Arial"/>
                <w:b/>
                <w:sz w:val="22"/>
                <w:szCs w:val="22"/>
              </w:rPr>
            </w:pPr>
            <w:r w:rsidRPr="005620C7">
              <w:rPr>
                <w:rFonts w:eastAsia="Arial" w:cs="Arial"/>
                <w:b/>
                <w:sz w:val="22"/>
                <w:szCs w:val="22"/>
              </w:rPr>
              <w:t xml:space="preserve">SB/DVBE </w:t>
            </w:r>
            <w:r w:rsidR="0023189D">
              <w:rPr>
                <w:rFonts w:eastAsia="Arial" w:cs="Arial"/>
                <w:b/>
                <w:sz w:val="22"/>
                <w:szCs w:val="22"/>
              </w:rPr>
              <w:t>or N</w:t>
            </w:r>
            <w:r w:rsidR="00E20AE0">
              <w:rPr>
                <w:rFonts w:eastAsia="Arial" w:cs="Arial"/>
                <w:b/>
                <w:sz w:val="22"/>
                <w:szCs w:val="22"/>
              </w:rPr>
              <w:t xml:space="preserve">VSA </w:t>
            </w:r>
            <w:r w:rsidRPr="005620C7">
              <w:rPr>
                <w:rFonts w:eastAsia="Arial" w:cs="Arial"/>
                <w:b/>
                <w:sz w:val="22"/>
                <w:szCs w:val="22"/>
              </w:rPr>
              <w:t>Certification #:</w:t>
            </w:r>
          </w:p>
          <w:p w14:paraId="3C5FA784" w14:textId="77777777" w:rsidR="00727785" w:rsidRPr="005620C7" w:rsidRDefault="00727785" w:rsidP="00A22F3C">
            <w:pPr>
              <w:widowControl w:val="0"/>
              <w:autoSpaceDE w:val="0"/>
              <w:autoSpaceDN w:val="0"/>
              <w:ind w:right="90"/>
              <w:jc w:val="right"/>
              <w:rPr>
                <w:rFonts w:eastAsia="Arial" w:cs="Arial"/>
                <w:bCs/>
                <w:sz w:val="22"/>
                <w:szCs w:val="22"/>
              </w:rPr>
            </w:pPr>
            <w:r w:rsidRPr="005620C7">
              <w:rPr>
                <w:rFonts w:eastAsia="Arial" w:cs="Arial"/>
                <w:bCs/>
                <w:sz w:val="22"/>
                <w:szCs w:val="22"/>
              </w:rPr>
              <w:t xml:space="preserve">(if applicable) </w:t>
            </w:r>
          </w:p>
        </w:tc>
        <w:tc>
          <w:tcPr>
            <w:tcW w:w="5850" w:type="dxa"/>
            <w:vAlign w:val="center"/>
          </w:tcPr>
          <w:p w14:paraId="3CAA41A1" w14:textId="77777777" w:rsidR="00727785" w:rsidRPr="005620C7" w:rsidRDefault="00727785" w:rsidP="00A22F3C">
            <w:pPr>
              <w:widowControl w:val="0"/>
              <w:autoSpaceDE w:val="0"/>
              <w:autoSpaceDN w:val="0"/>
              <w:ind w:left="180"/>
              <w:rPr>
                <w:rFonts w:eastAsia="Arial" w:cs="Arial"/>
                <w:sz w:val="22"/>
                <w:szCs w:val="22"/>
              </w:rPr>
            </w:pPr>
          </w:p>
        </w:tc>
      </w:tr>
      <w:tr w:rsidR="00727785" w:rsidRPr="005620C7" w14:paraId="57855372" w14:textId="77777777" w:rsidTr="00A22F3C">
        <w:trPr>
          <w:trHeight w:val="616"/>
          <w:jc w:val="center"/>
        </w:trPr>
        <w:tc>
          <w:tcPr>
            <w:tcW w:w="4230" w:type="dxa"/>
            <w:vAlign w:val="center"/>
          </w:tcPr>
          <w:p w14:paraId="45B6158D" w14:textId="77777777" w:rsidR="00727785" w:rsidRPr="005620C7" w:rsidRDefault="00727785" w:rsidP="00A22F3C">
            <w:pPr>
              <w:widowControl w:val="0"/>
              <w:autoSpaceDE w:val="0"/>
              <w:autoSpaceDN w:val="0"/>
              <w:ind w:right="90"/>
              <w:jc w:val="right"/>
              <w:rPr>
                <w:rFonts w:eastAsia="Arial" w:cs="Arial"/>
                <w:b/>
                <w:sz w:val="22"/>
                <w:szCs w:val="22"/>
              </w:rPr>
            </w:pPr>
            <w:r w:rsidRPr="005620C7">
              <w:rPr>
                <w:rFonts w:eastAsia="Arial" w:cs="Arial"/>
                <w:b/>
                <w:spacing w:val="-2"/>
                <w:sz w:val="22"/>
                <w:szCs w:val="22"/>
              </w:rPr>
              <w:t>Address:</w:t>
            </w:r>
          </w:p>
        </w:tc>
        <w:tc>
          <w:tcPr>
            <w:tcW w:w="5850" w:type="dxa"/>
            <w:vAlign w:val="center"/>
          </w:tcPr>
          <w:p w14:paraId="7565A55A" w14:textId="77777777" w:rsidR="00727785" w:rsidRPr="005620C7" w:rsidRDefault="00727785" w:rsidP="00A22F3C">
            <w:pPr>
              <w:widowControl w:val="0"/>
              <w:autoSpaceDE w:val="0"/>
              <w:autoSpaceDN w:val="0"/>
              <w:ind w:left="180"/>
              <w:rPr>
                <w:rFonts w:eastAsia="Arial" w:cs="Arial"/>
                <w:sz w:val="22"/>
                <w:szCs w:val="22"/>
              </w:rPr>
            </w:pPr>
          </w:p>
        </w:tc>
      </w:tr>
      <w:tr w:rsidR="00727785" w:rsidRPr="005620C7" w14:paraId="76884D4B" w14:textId="77777777" w:rsidTr="00A22F3C">
        <w:trPr>
          <w:trHeight w:val="614"/>
          <w:jc w:val="center"/>
        </w:trPr>
        <w:tc>
          <w:tcPr>
            <w:tcW w:w="4230" w:type="dxa"/>
            <w:vAlign w:val="center"/>
          </w:tcPr>
          <w:p w14:paraId="30DF3008" w14:textId="77777777" w:rsidR="00727785" w:rsidRPr="005620C7" w:rsidRDefault="00727785" w:rsidP="00A22F3C">
            <w:pPr>
              <w:widowControl w:val="0"/>
              <w:autoSpaceDE w:val="0"/>
              <w:autoSpaceDN w:val="0"/>
              <w:ind w:right="90"/>
              <w:jc w:val="right"/>
              <w:rPr>
                <w:rFonts w:eastAsia="Arial" w:cs="Arial"/>
                <w:b/>
                <w:sz w:val="22"/>
                <w:szCs w:val="22"/>
              </w:rPr>
            </w:pPr>
            <w:r w:rsidRPr="005620C7">
              <w:rPr>
                <w:rFonts w:eastAsia="Arial" w:cs="Arial"/>
                <w:b/>
                <w:sz w:val="22"/>
                <w:szCs w:val="22"/>
              </w:rPr>
              <w:t>City,</w:t>
            </w:r>
            <w:r w:rsidRPr="005620C7">
              <w:rPr>
                <w:rFonts w:eastAsia="Arial" w:cs="Arial"/>
                <w:b/>
                <w:spacing w:val="-11"/>
                <w:sz w:val="22"/>
                <w:szCs w:val="22"/>
              </w:rPr>
              <w:t xml:space="preserve"> </w:t>
            </w:r>
            <w:r w:rsidRPr="005620C7">
              <w:rPr>
                <w:rFonts w:eastAsia="Arial" w:cs="Arial"/>
                <w:b/>
                <w:sz w:val="22"/>
                <w:szCs w:val="22"/>
              </w:rPr>
              <w:t>State</w:t>
            </w:r>
            <w:r w:rsidRPr="005620C7">
              <w:rPr>
                <w:rFonts w:eastAsia="Arial" w:cs="Arial"/>
                <w:b/>
                <w:spacing w:val="-11"/>
                <w:sz w:val="22"/>
                <w:szCs w:val="22"/>
              </w:rPr>
              <w:t xml:space="preserve"> </w:t>
            </w:r>
            <w:r w:rsidRPr="005620C7">
              <w:rPr>
                <w:rFonts w:eastAsia="Arial" w:cs="Arial"/>
                <w:b/>
                <w:sz w:val="22"/>
                <w:szCs w:val="22"/>
              </w:rPr>
              <w:t>&amp;</w:t>
            </w:r>
            <w:r w:rsidRPr="005620C7">
              <w:rPr>
                <w:rFonts w:eastAsia="Arial" w:cs="Arial"/>
                <w:b/>
                <w:spacing w:val="-15"/>
                <w:sz w:val="22"/>
                <w:szCs w:val="22"/>
              </w:rPr>
              <w:t xml:space="preserve"> </w:t>
            </w:r>
            <w:r w:rsidRPr="005620C7">
              <w:rPr>
                <w:rFonts w:eastAsia="Arial" w:cs="Arial"/>
                <w:b/>
                <w:sz w:val="22"/>
                <w:szCs w:val="22"/>
              </w:rPr>
              <w:t xml:space="preserve">Zip </w:t>
            </w:r>
            <w:r w:rsidRPr="005620C7">
              <w:rPr>
                <w:rFonts w:eastAsia="Arial" w:cs="Arial"/>
                <w:b/>
                <w:spacing w:val="-4"/>
                <w:sz w:val="22"/>
                <w:szCs w:val="22"/>
              </w:rPr>
              <w:t>Code:</w:t>
            </w:r>
          </w:p>
        </w:tc>
        <w:tc>
          <w:tcPr>
            <w:tcW w:w="5850" w:type="dxa"/>
            <w:vAlign w:val="center"/>
          </w:tcPr>
          <w:p w14:paraId="7D4260CB" w14:textId="77777777" w:rsidR="00727785" w:rsidRPr="005620C7" w:rsidRDefault="00727785" w:rsidP="00A22F3C">
            <w:pPr>
              <w:widowControl w:val="0"/>
              <w:autoSpaceDE w:val="0"/>
              <w:autoSpaceDN w:val="0"/>
              <w:ind w:left="180"/>
              <w:rPr>
                <w:rFonts w:eastAsia="Arial" w:cs="Arial"/>
                <w:sz w:val="22"/>
                <w:szCs w:val="22"/>
              </w:rPr>
            </w:pPr>
          </w:p>
        </w:tc>
      </w:tr>
      <w:tr w:rsidR="00727785" w:rsidRPr="005620C7" w14:paraId="491C7CC2" w14:textId="77777777" w:rsidTr="00A22F3C">
        <w:trPr>
          <w:trHeight w:val="613"/>
          <w:jc w:val="center"/>
        </w:trPr>
        <w:tc>
          <w:tcPr>
            <w:tcW w:w="4230" w:type="dxa"/>
            <w:vAlign w:val="center"/>
          </w:tcPr>
          <w:p w14:paraId="660A38B2" w14:textId="77777777" w:rsidR="00727785" w:rsidRPr="005620C7" w:rsidRDefault="00727785" w:rsidP="00A22F3C">
            <w:pPr>
              <w:widowControl w:val="0"/>
              <w:autoSpaceDE w:val="0"/>
              <w:autoSpaceDN w:val="0"/>
              <w:ind w:right="90"/>
              <w:jc w:val="right"/>
              <w:rPr>
                <w:rFonts w:eastAsia="Arial" w:cs="Arial"/>
                <w:b/>
                <w:sz w:val="22"/>
                <w:szCs w:val="22"/>
              </w:rPr>
            </w:pPr>
            <w:r w:rsidRPr="005620C7">
              <w:rPr>
                <w:rFonts w:eastAsia="Arial" w:cs="Arial"/>
                <w:b/>
                <w:sz w:val="22"/>
                <w:szCs w:val="22"/>
              </w:rPr>
              <w:t>Telephone</w:t>
            </w:r>
            <w:r w:rsidRPr="005620C7">
              <w:rPr>
                <w:rFonts w:eastAsia="Arial" w:cs="Arial"/>
                <w:b/>
                <w:spacing w:val="-6"/>
                <w:sz w:val="22"/>
                <w:szCs w:val="22"/>
              </w:rPr>
              <w:t xml:space="preserve"> </w:t>
            </w:r>
            <w:r w:rsidRPr="005620C7">
              <w:rPr>
                <w:rFonts w:eastAsia="Arial" w:cs="Arial"/>
                <w:b/>
                <w:spacing w:val="-2"/>
                <w:sz w:val="22"/>
                <w:szCs w:val="22"/>
              </w:rPr>
              <w:t>Number:</w:t>
            </w:r>
          </w:p>
        </w:tc>
        <w:tc>
          <w:tcPr>
            <w:tcW w:w="5850" w:type="dxa"/>
            <w:vAlign w:val="center"/>
          </w:tcPr>
          <w:p w14:paraId="312DE7A5" w14:textId="77777777" w:rsidR="00727785" w:rsidRPr="005620C7" w:rsidRDefault="00727785" w:rsidP="00A22F3C">
            <w:pPr>
              <w:widowControl w:val="0"/>
              <w:autoSpaceDE w:val="0"/>
              <w:autoSpaceDN w:val="0"/>
              <w:ind w:left="180"/>
              <w:rPr>
                <w:rFonts w:eastAsia="Arial" w:cs="Arial"/>
                <w:sz w:val="22"/>
                <w:szCs w:val="22"/>
              </w:rPr>
            </w:pPr>
          </w:p>
        </w:tc>
      </w:tr>
      <w:tr w:rsidR="00727785" w:rsidRPr="005620C7" w14:paraId="0C938009" w14:textId="77777777" w:rsidTr="00A22F3C">
        <w:trPr>
          <w:trHeight w:val="613"/>
          <w:jc w:val="center"/>
        </w:trPr>
        <w:tc>
          <w:tcPr>
            <w:tcW w:w="4230" w:type="dxa"/>
            <w:vAlign w:val="center"/>
          </w:tcPr>
          <w:p w14:paraId="64EAF3D1" w14:textId="77777777" w:rsidR="00727785" w:rsidRPr="005620C7" w:rsidRDefault="00727785" w:rsidP="00A22F3C">
            <w:pPr>
              <w:widowControl w:val="0"/>
              <w:autoSpaceDE w:val="0"/>
              <w:autoSpaceDN w:val="0"/>
              <w:ind w:right="90"/>
              <w:jc w:val="right"/>
              <w:rPr>
                <w:rFonts w:eastAsia="Arial" w:cs="Arial"/>
                <w:b/>
                <w:sz w:val="22"/>
                <w:szCs w:val="22"/>
              </w:rPr>
            </w:pPr>
            <w:r w:rsidRPr="005620C7">
              <w:rPr>
                <w:rFonts w:eastAsia="Arial" w:cs="Arial"/>
                <w:b/>
                <w:spacing w:val="-2"/>
                <w:sz w:val="22"/>
                <w:szCs w:val="22"/>
              </w:rPr>
              <w:t>Email:</w:t>
            </w:r>
          </w:p>
        </w:tc>
        <w:tc>
          <w:tcPr>
            <w:tcW w:w="5850" w:type="dxa"/>
            <w:vAlign w:val="center"/>
          </w:tcPr>
          <w:p w14:paraId="249894DC" w14:textId="77777777" w:rsidR="00727785" w:rsidRPr="005620C7" w:rsidRDefault="00727785" w:rsidP="00A22F3C">
            <w:pPr>
              <w:widowControl w:val="0"/>
              <w:autoSpaceDE w:val="0"/>
              <w:autoSpaceDN w:val="0"/>
              <w:ind w:left="180"/>
              <w:rPr>
                <w:rFonts w:eastAsia="Arial" w:cs="Arial"/>
                <w:sz w:val="22"/>
                <w:szCs w:val="22"/>
              </w:rPr>
            </w:pPr>
          </w:p>
        </w:tc>
      </w:tr>
    </w:tbl>
    <w:p w14:paraId="11A39105" w14:textId="77777777" w:rsidR="00727785" w:rsidRPr="005620C7" w:rsidRDefault="00727785" w:rsidP="00727785">
      <w:pPr>
        <w:widowControl w:val="0"/>
        <w:autoSpaceDE w:val="0"/>
        <w:autoSpaceDN w:val="0"/>
        <w:rPr>
          <w:rFonts w:eastAsia="Arial" w:cs="Arial"/>
          <w:sz w:val="22"/>
          <w:szCs w:val="22"/>
        </w:rPr>
      </w:pPr>
    </w:p>
    <w:tbl>
      <w:tblPr>
        <w:tblStyle w:val="TableGrid"/>
        <w:tblW w:w="0" w:type="auto"/>
        <w:tblInd w:w="535" w:type="dxa"/>
        <w:tblLook w:val="04A0" w:firstRow="1" w:lastRow="0" w:firstColumn="1" w:lastColumn="0" w:noHBand="0" w:noVBand="1"/>
      </w:tblPr>
      <w:tblGrid>
        <w:gridCol w:w="10170"/>
      </w:tblGrid>
      <w:tr w:rsidR="00727785" w14:paraId="3955A59B" w14:textId="77777777" w:rsidTr="00A22F3C">
        <w:trPr>
          <w:trHeight w:val="1007"/>
        </w:trPr>
        <w:tc>
          <w:tcPr>
            <w:tcW w:w="10170" w:type="dxa"/>
            <w:tcBorders>
              <w:top w:val="nil"/>
              <w:left w:val="nil"/>
              <w:bottom w:val="nil"/>
              <w:right w:val="nil"/>
            </w:tcBorders>
          </w:tcPr>
          <w:p w14:paraId="4AFF25B0" w14:textId="77777777" w:rsidR="00727785" w:rsidRPr="00BD6FE2" w:rsidRDefault="00727785" w:rsidP="00A22F3C">
            <w:pPr>
              <w:widowControl w:val="0"/>
              <w:autoSpaceDE w:val="0"/>
              <w:autoSpaceDN w:val="0"/>
              <w:rPr>
                <w:rFonts w:eastAsia="Arial" w:cs="Arial"/>
              </w:rPr>
            </w:pPr>
            <w:r w:rsidRPr="00BD6FE2">
              <w:rPr>
                <w:rStyle w:val="cf01"/>
                <w:rFonts w:ascii="Arial" w:eastAsia="Calibri" w:hAnsi="Arial" w:cs="Arial"/>
                <w:sz w:val="24"/>
                <w:szCs w:val="24"/>
              </w:rPr>
              <w:t>I, the official named below, certify th</w:t>
            </w:r>
            <w:r>
              <w:rPr>
                <w:rStyle w:val="cf01"/>
                <w:rFonts w:ascii="Arial" w:eastAsia="Calibri" w:hAnsi="Arial" w:cs="Arial"/>
                <w:sz w:val="24"/>
                <w:szCs w:val="24"/>
              </w:rPr>
              <w:t>a</w:t>
            </w:r>
            <w:r w:rsidRPr="00BD6FE2">
              <w:rPr>
                <w:rStyle w:val="cf01"/>
                <w:rFonts w:ascii="Arial" w:eastAsia="Calibri" w:hAnsi="Arial" w:cs="Arial"/>
                <w:sz w:val="24"/>
                <w:szCs w:val="24"/>
              </w:rPr>
              <w:t>t I am duly authorized on behalf of the Company named above</w:t>
            </w:r>
            <w:r>
              <w:rPr>
                <w:rStyle w:val="cf01"/>
                <w:rFonts w:ascii="Arial" w:eastAsia="Calibri" w:hAnsi="Arial" w:cs="Arial"/>
                <w:sz w:val="24"/>
                <w:szCs w:val="24"/>
              </w:rPr>
              <w:t xml:space="preserve"> </w:t>
            </w:r>
            <w:r>
              <w:rPr>
                <w:rStyle w:val="cf01"/>
                <w:rFonts w:ascii="Arial" w:eastAsia="Calibri" w:hAnsi="Arial"/>
                <w:sz w:val="24"/>
                <w:szCs w:val="24"/>
              </w:rPr>
              <w:t>and that the information provided is true and correct</w:t>
            </w:r>
            <w:r w:rsidRPr="00BD6FE2">
              <w:rPr>
                <w:rStyle w:val="cf01"/>
                <w:rFonts w:ascii="Arial" w:eastAsia="Calibri" w:hAnsi="Arial" w:cs="Arial"/>
                <w:sz w:val="24"/>
                <w:szCs w:val="24"/>
              </w:rPr>
              <w:t xml:space="preserve">. </w:t>
            </w:r>
            <w:r>
              <w:rPr>
                <w:rStyle w:val="cf01"/>
                <w:rFonts w:ascii="Arial" w:eastAsia="Calibri" w:hAnsi="Arial" w:cs="Arial"/>
                <w:sz w:val="24"/>
                <w:szCs w:val="24"/>
              </w:rPr>
              <w:t xml:space="preserve"> On behalf of the </w:t>
            </w:r>
            <w:proofErr w:type="gramStart"/>
            <w:r>
              <w:rPr>
                <w:rStyle w:val="cf01"/>
                <w:rFonts w:ascii="Arial" w:eastAsia="Calibri" w:hAnsi="Arial" w:cs="Arial"/>
                <w:sz w:val="24"/>
                <w:szCs w:val="24"/>
              </w:rPr>
              <w:t>company</w:t>
            </w:r>
            <w:proofErr w:type="gramEnd"/>
            <w:r>
              <w:rPr>
                <w:rStyle w:val="cf01"/>
                <w:rFonts w:ascii="Arial" w:eastAsia="Calibri" w:hAnsi="Arial" w:cs="Arial"/>
                <w:sz w:val="24"/>
                <w:szCs w:val="24"/>
              </w:rPr>
              <w:t xml:space="preserve"> I can certify that we have r</w:t>
            </w:r>
            <w:r w:rsidRPr="00BD6FE2">
              <w:rPr>
                <w:rStyle w:val="cf01"/>
                <w:rFonts w:ascii="Arial" w:eastAsia="Calibri" w:hAnsi="Arial" w:cs="Arial"/>
                <w:sz w:val="24"/>
                <w:szCs w:val="24"/>
              </w:rPr>
              <w:t xml:space="preserve">ead </w:t>
            </w:r>
            <w:r>
              <w:rPr>
                <w:rStyle w:val="cf01"/>
                <w:rFonts w:ascii="Arial" w:eastAsia="Calibri" w:hAnsi="Arial" w:cs="Arial"/>
                <w:sz w:val="24"/>
                <w:szCs w:val="24"/>
              </w:rPr>
              <w:t xml:space="preserve">this solicitation carefully and our company will comply with the solicitation requirements </w:t>
            </w:r>
            <w:r>
              <w:rPr>
                <w:rStyle w:val="cf01"/>
                <w:rFonts w:ascii="Arial" w:eastAsia="Calibri" w:hAnsi="Arial"/>
                <w:sz w:val="24"/>
                <w:szCs w:val="24"/>
              </w:rPr>
              <w:t>and will</w:t>
            </w:r>
            <w:r>
              <w:rPr>
                <w:rStyle w:val="cf01"/>
                <w:rFonts w:ascii="Arial" w:eastAsia="Calibri" w:hAnsi="Arial" w:cs="Arial"/>
                <w:sz w:val="24"/>
                <w:szCs w:val="24"/>
              </w:rPr>
              <w:t xml:space="preserve"> commit to all terms and conditions as set forth and identified in this solicitation.  </w:t>
            </w:r>
          </w:p>
        </w:tc>
      </w:tr>
    </w:tbl>
    <w:p w14:paraId="25BF0EE4" w14:textId="77777777" w:rsidR="00727785" w:rsidRPr="005620C7" w:rsidRDefault="00727785" w:rsidP="00727785">
      <w:pPr>
        <w:widowControl w:val="0"/>
        <w:autoSpaceDE w:val="0"/>
        <w:autoSpaceDN w:val="0"/>
        <w:rPr>
          <w:rFonts w:eastAsia="Arial" w:cs="Arial"/>
          <w:sz w:val="22"/>
          <w:szCs w:val="22"/>
        </w:rPr>
      </w:pPr>
    </w:p>
    <w:tbl>
      <w:tblPr>
        <w:tblW w:w="0" w:type="auto"/>
        <w:jc w:val="center"/>
        <w:tblLayout w:type="fixed"/>
        <w:tblCellMar>
          <w:left w:w="0" w:type="dxa"/>
          <w:right w:w="0" w:type="dxa"/>
        </w:tblCellMar>
        <w:tblLook w:val="01E0" w:firstRow="1" w:lastRow="1" w:firstColumn="1" w:lastColumn="1" w:noHBand="0" w:noVBand="0"/>
      </w:tblPr>
      <w:tblGrid>
        <w:gridCol w:w="6120"/>
        <w:gridCol w:w="180"/>
        <w:gridCol w:w="3690"/>
      </w:tblGrid>
      <w:tr w:rsidR="00727785" w:rsidRPr="005620C7" w14:paraId="5C595775" w14:textId="77777777" w:rsidTr="00E07EF0">
        <w:trPr>
          <w:trHeight w:val="613"/>
          <w:jc w:val="center"/>
        </w:trPr>
        <w:tc>
          <w:tcPr>
            <w:tcW w:w="9990" w:type="dxa"/>
            <w:gridSpan w:val="3"/>
            <w:vAlign w:val="center"/>
          </w:tcPr>
          <w:tbl>
            <w:tblPr>
              <w:tblW w:w="10147" w:type="dxa"/>
              <w:tblBorders>
                <w:top w:val="double" w:sz="6" w:space="0" w:color="808080"/>
                <w:left w:val="double" w:sz="6" w:space="0" w:color="808080"/>
                <w:bottom w:val="double" w:sz="6" w:space="0" w:color="808080"/>
                <w:right w:val="single" w:sz="4" w:space="0" w:color="auto"/>
                <w:insideH w:val="double" w:sz="6" w:space="0" w:color="808080"/>
                <w:insideV w:val="double" w:sz="6" w:space="0" w:color="808080"/>
              </w:tblBorders>
              <w:tblCellMar>
                <w:left w:w="0" w:type="dxa"/>
                <w:right w:w="0" w:type="dxa"/>
              </w:tblCellMar>
              <w:tblLook w:val="04A0" w:firstRow="1" w:lastRow="0" w:firstColumn="1" w:lastColumn="0" w:noHBand="0" w:noVBand="1"/>
            </w:tblPr>
            <w:tblGrid>
              <w:gridCol w:w="10147"/>
            </w:tblGrid>
            <w:tr w:rsidR="00727785" w:rsidRPr="00220522" w14:paraId="0200BFB5" w14:textId="77777777" w:rsidTr="00E07EF0">
              <w:trPr>
                <w:trHeight w:val="300"/>
              </w:trPr>
              <w:tc>
                <w:tcPr>
                  <w:tcW w:w="10147" w:type="dxa"/>
                  <w:hideMark/>
                </w:tcPr>
                <w:p w14:paraId="2DAB03AA" w14:textId="77777777" w:rsidR="00727785" w:rsidRPr="00220522" w:rsidRDefault="00727785" w:rsidP="00A22F3C">
                  <w:pPr>
                    <w:ind w:left="2205" w:hanging="2205"/>
                    <w:textAlignment w:val="baseline"/>
                    <w:rPr>
                      <w:rFonts w:ascii="Segoe UI" w:hAnsi="Segoe UI" w:cs="Segoe UI"/>
                      <w:sz w:val="18"/>
                      <w:szCs w:val="18"/>
                    </w:rPr>
                  </w:pPr>
                  <w:r w:rsidRPr="00220522">
                    <w:rPr>
                      <w:rFonts w:ascii="Times New Roman" w:hAnsi="Times New Roman"/>
                      <w:i/>
                      <w:iCs/>
                      <w:sz w:val="20"/>
                      <w:szCs w:val="20"/>
                    </w:rPr>
                    <w:t>By (Authorized Signature)</w:t>
                  </w:r>
                  <w:r w:rsidRPr="00220522">
                    <w:rPr>
                      <w:rFonts w:ascii="Times New Roman" w:hAnsi="Times New Roman"/>
                      <w:sz w:val="20"/>
                      <w:szCs w:val="20"/>
                    </w:rPr>
                    <w:t> </w:t>
                  </w:r>
                  <w:r w:rsidRPr="00CB7D7A">
                    <w:rPr>
                      <w:rFonts w:ascii="Times New Roman" w:hAnsi="Times New Roman"/>
                      <w:b/>
                      <w:bCs/>
                      <w:sz w:val="20"/>
                      <w:szCs w:val="20"/>
                    </w:rPr>
                    <w:t>and</w:t>
                  </w:r>
                  <w:r>
                    <w:rPr>
                      <w:rFonts w:ascii="Times New Roman" w:hAnsi="Times New Roman"/>
                      <w:sz w:val="20"/>
                      <w:szCs w:val="20"/>
                    </w:rPr>
                    <w:t xml:space="preserve"> date                                                           </w:t>
                  </w:r>
                </w:p>
                <w:p w14:paraId="14B86B80" w14:textId="77777777" w:rsidR="00727785" w:rsidRPr="00220522" w:rsidRDefault="00727785" w:rsidP="00A22F3C">
                  <w:pPr>
                    <w:spacing w:beforeAutospacing="1" w:afterAutospacing="1"/>
                    <w:ind w:left="2205"/>
                    <w:textAlignment w:val="baseline"/>
                    <w:rPr>
                      <w:rFonts w:ascii="Segoe UI" w:hAnsi="Segoe UI" w:cs="Segoe UI"/>
                      <w:sz w:val="18"/>
                      <w:szCs w:val="18"/>
                    </w:rPr>
                  </w:pPr>
                  <w:r w:rsidRPr="00220522">
                    <w:rPr>
                      <w:rFonts w:ascii="Times New Roman" w:hAnsi="Times New Roman"/>
                      <w:i/>
                      <w:iCs/>
                      <w:sz w:val="20"/>
                      <w:szCs w:val="20"/>
                    </w:rPr>
                    <w:t> </w:t>
                  </w:r>
                  <w:r w:rsidRPr="00220522">
                    <w:rPr>
                      <w:rFonts w:ascii="Times New Roman" w:hAnsi="Times New Roman"/>
                      <w:sz w:val="20"/>
                      <w:szCs w:val="20"/>
                    </w:rPr>
                    <w:t> </w:t>
                  </w:r>
                </w:p>
              </w:tc>
            </w:tr>
            <w:tr w:rsidR="00727785" w:rsidRPr="00220522" w14:paraId="479F34DD" w14:textId="77777777" w:rsidTr="00E07EF0">
              <w:trPr>
                <w:trHeight w:val="300"/>
              </w:trPr>
              <w:tc>
                <w:tcPr>
                  <w:tcW w:w="10147" w:type="dxa"/>
                  <w:hideMark/>
                </w:tcPr>
                <w:p w14:paraId="71C72AB0" w14:textId="77777777" w:rsidR="00727785" w:rsidRDefault="00727785" w:rsidP="00A22F3C">
                  <w:pPr>
                    <w:ind w:left="2205" w:hanging="2190"/>
                    <w:textAlignment w:val="baseline"/>
                    <w:rPr>
                      <w:rFonts w:ascii="Times New Roman" w:hAnsi="Times New Roman"/>
                      <w:sz w:val="20"/>
                      <w:szCs w:val="20"/>
                    </w:rPr>
                  </w:pPr>
                  <w:r w:rsidRPr="00220522">
                    <w:rPr>
                      <w:rFonts w:ascii="Times New Roman" w:hAnsi="Times New Roman"/>
                      <w:i/>
                      <w:iCs/>
                      <w:sz w:val="20"/>
                      <w:szCs w:val="20"/>
                    </w:rPr>
                    <w:t>Printed Name </w:t>
                  </w:r>
                  <w:r w:rsidRPr="00220522">
                    <w:rPr>
                      <w:rFonts w:ascii="Times New Roman" w:hAnsi="Times New Roman"/>
                      <w:b/>
                      <w:bCs/>
                      <w:i/>
                      <w:iCs/>
                      <w:sz w:val="20"/>
                      <w:szCs w:val="20"/>
                    </w:rPr>
                    <w:t>and</w:t>
                  </w:r>
                  <w:r w:rsidRPr="00220522">
                    <w:rPr>
                      <w:rFonts w:ascii="Times New Roman" w:hAnsi="Times New Roman"/>
                      <w:i/>
                      <w:iCs/>
                      <w:sz w:val="20"/>
                      <w:szCs w:val="20"/>
                    </w:rPr>
                    <w:t> Title of Person Signing</w:t>
                  </w:r>
                  <w:r w:rsidRPr="00220522">
                    <w:rPr>
                      <w:rFonts w:ascii="Times New Roman" w:hAnsi="Times New Roman"/>
                      <w:sz w:val="20"/>
                      <w:szCs w:val="20"/>
                    </w:rPr>
                    <w:t> </w:t>
                  </w:r>
                </w:p>
                <w:p w14:paraId="00BD9B07" w14:textId="77777777" w:rsidR="00727785" w:rsidRDefault="00727785" w:rsidP="00A22F3C">
                  <w:pPr>
                    <w:ind w:left="2205" w:hanging="2190"/>
                    <w:textAlignment w:val="baseline"/>
                    <w:rPr>
                      <w:rFonts w:ascii="Times New Roman" w:hAnsi="Times New Roman"/>
                      <w:sz w:val="20"/>
                      <w:szCs w:val="20"/>
                    </w:rPr>
                  </w:pPr>
                </w:p>
                <w:p w14:paraId="04F1141E" w14:textId="77777777" w:rsidR="00727785" w:rsidRPr="00220522" w:rsidRDefault="00727785" w:rsidP="00A22F3C">
                  <w:pPr>
                    <w:ind w:left="2205" w:hanging="2190"/>
                    <w:textAlignment w:val="baseline"/>
                    <w:rPr>
                      <w:rFonts w:ascii="Segoe UI" w:hAnsi="Segoe UI" w:cs="Segoe UI"/>
                      <w:sz w:val="18"/>
                      <w:szCs w:val="18"/>
                    </w:rPr>
                  </w:pPr>
                </w:p>
                <w:p w14:paraId="2F9D7BB2" w14:textId="77777777" w:rsidR="00727785" w:rsidRPr="00220522" w:rsidRDefault="00727785" w:rsidP="00A22F3C">
                  <w:pPr>
                    <w:spacing w:beforeAutospacing="1" w:afterAutospacing="1"/>
                    <w:ind w:left="2205"/>
                    <w:textAlignment w:val="baseline"/>
                    <w:rPr>
                      <w:rFonts w:ascii="Segoe UI" w:hAnsi="Segoe UI" w:cs="Segoe UI"/>
                      <w:sz w:val="18"/>
                      <w:szCs w:val="18"/>
                    </w:rPr>
                  </w:pPr>
                  <w:r w:rsidRPr="00220522">
                    <w:rPr>
                      <w:rFonts w:ascii="Times New Roman" w:hAnsi="Times New Roman"/>
                      <w:i/>
                      <w:iCs/>
                      <w:sz w:val="20"/>
                      <w:szCs w:val="20"/>
                    </w:rPr>
                    <w:t> </w:t>
                  </w:r>
                  <w:r w:rsidRPr="00220522">
                    <w:rPr>
                      <w:rFonts w:ascii="Times New Roman" w:hAnsi="Times New Roman"/>
                      <w:sz w:val="20"/>
                      <w:szCs w:val="20"/>
                    </w:rPr>
                    <w:t> </w:t>
                  </w:r>
                </w:p>
              </w:tc>
            </w:tr>
          </w:tbl>
          <w:p w14:paraId="41BBCAA1" w14:textId="77777777" w:rsidR="00727785" w:rsidRPr="005620C7" w:rsidRDefault="00727785" w:rsidP="00A22F3C">
            <w:pPr>
              <w:widowControl w:val="0"/>
              <w:autoSpaceDE w:val="0"/>
              <w:autoSpaceDN w:val="0"/>
              <w:rPr>
                <w:rFonts w:eastAsia="Arial" w:cs="Arial"/>
                <w:sz w:val="22"/>
                <w:szCs w:val="22"/>
              </w:rPr>
            </w:pPr>
          </w:p>
        </w:tc>
      </w:tr>
      <w:tr w:rsidR="00727785" w:rsidRPr="005620C7" w14:paraId="5F17CC4A" w14:textId="77777777" w:rsidTr="00E07EF0">
        <w:trPr>
          <w:trHeight w:val="616"/>
          <w:jc w:val="center"/>
        </w:trPr>
        <w:tc>
          <w:tcPr>
            <w:tcW w:w="6120" w:type="dxa"/>
            <w:tcBorders>
              <w:top w:val="single" w:sz="4" w:space="0" w:color="auto"/>
            </w:tcBorders>
          </w:tcPr>
          <w:p w14:paraId="6A7CFC97" w14:textId="77777777" w:rsidR="00727785" w:rsidRPr="005620C7" w:rsidRDefault="00727785" w:rsidP="00A22F3C">
            <w:pPr>
              <w:widowControl w:val="0"/>
              <w:autoSpaceDE w:val="0"/>
              <w:autoSpaceDN w:val="0"/>
              <w:ind w:right="90"/>
              <w:jc w:val="center"/>
              <w:rPr>
                <w:rFonts w:eastAsia="Arial" w:cs="Arial"/>
                <w:b/>
                <w:sz w:val="22"/>
                <w:szCs w:val="22"/>
              </w:rPr>
            </w:pPr>
          </w:p>
        </w:tc>
        <w:tc>
          <w:tcPr>
            <w:tcW w:w="180" w:type="dxa"/>
          </w:tcPr>
          <w:p w14:paraId="57F32BEF" w14:textId="77777777" w:rsidR="00727785" w:rsidRPr="005620C7" w:rsidRDefault="00727785" w:rsidP="00A22F3C">
            <w:pPr>
              <w:widowControl w:val="0"/>
              <w:autoSpaceDE w:val="0"/>
              <w:autoSpaceDN w:val="0"/>
              <w:rPr>
                <w:rFonts w:eastAsia="Arial" w:cs="Arial"/>
                <w:sz w:val="22"/>
                <w:szCs w:val="22"/>
              </w:rPr>
            </w:pPr>
          </w:p>
        </w:tc>
        <w:tc>
          <w:tcPr>
            <w:tcW w:w="3690" w:type="dxa"/>
            <w:tcBorders>
              <w:top w:val="single" w:sz="4" w:space="0" w:color="auto"/>
            </w:tcBorders>
          </w:tcPr>
          <w:p w14:paraId="26E94C10" w14:textId="77777777" w:rsidR="00727785" w:rsidRPr="005620C7" w:rsidRDefault="00727785" w:rsidP="00A22F3C">
            <w:pPr>
              <w:widowControl w:val="0"/>
              <w:autoSpaceDE w:val="0"/>
              <w:autoSpaceDN w:val="0"/>
              <w:jc w:val="center"/>
              <w:rPr>
                <w:rFonts w:eastAsia="Arial" w:cs="Arial"/>
                <w:sz w:val="22"/>
                <w:szCs w:val="22"/>
              </w:rPr>
            </w:pPr>
          </w:p>
        </w:tc>
      </w:tr>
    </w:tbl>
    <w:p w14:paraId="2F0521DA" w14:textId="6D8B8C40" w:rsidR="00991733" w:rsidRDefault="00991733" w:rsidP="00727785">
      <w:pPr>
        <w:widowControl w:val="0"/>
        <w:autoSpaceDE w:val="0"/>
        <w:autoSpaceDN w:val="0"/>
        <w:rPr>
          <w:rFonts w:eastAsia="Arial" w:cs="Arial"/>
          <w:sz w:val="22"/>
          <w:szCs w:val="22"/>
        </w:rPr>
      </w:pPr>
    </w:p>
    <w:p w14:paraId="1D906D63" w14:textId="77777777" w:rsidR="00991733" w:rsidRDefault="00991733">
      <w:pPr>
        <w:spacing w:after="200" w:line="276" w:lineRule="auto"/>
        <w:rPr>
          <w:rFonts w:eastAsia="Arial" w:cs="Arial"/>
          <w:sz w:val="22"/>
          <w:szCs w:val="22"/>
        </w:rPr>
      </w:pPr>
      <w:r>
        <w:rPr>
          <w:rFonts w:eastAsia="Arial" w:cs="Arial"/>
          <w:sz w:val="22"/>
          <w:szCs w:val="22"/>
        </w:rPr>
        <w:br w:type="page"/>
      </w:r>
    </w:p>
    <w:p w14:paraId="442B13DA" w14:textId="77777777" w:rsidR="00991733" w:rsidRDefault="00991733" w:rsidP="00420369">
      <w:pPr>
        <w:pStyle w:val="Attachments"/>
      </w:pPr>
      <w:bookmarkStart w:id="183" w:name="_Toc233033054"/>
      <w:r w:rsidRPr="00902B11">
        <w:lastRenderedPageBreak/>
        <w:t xml:space="preserve">ATTACHMENT </w:t>
      </w:r>
      <w:r>
        <w:t>2</w:t>
      </w:r>
      <w:r w:rsidRPr="00902B11">
        <w:t xml:space="preserve"> </w:t>
      </w:r>
      <w:r w:rsidRPr="00902B11">
        <w:rPr>
          <w:bCs/>
        </w:rPr>
        <w:t>–</w:t>
      </w:r>
      <w:r w:rsidRPr="00902B11">
        <w:t xml:space="preserve"> NARRATIVE RESPONSE</w:t>
      </w:r>
      <w:bookmarkEnd w:id="183"/>
    </w:p>
    <w:p w14:paraId="43A56E22" w14:textId="77777777" w:rsidR="00991733" w:rsidRPr="00902B11" w:rsidRDefault="00991733" w:rsidP="00991733">
      <w:pPr>
        <w:ind w:left="-360" w:right="-180"/>
        <w:jc w:val="center"/>
        <w:rPr>
          <w:rFonts w:cs="Arial"/>
          <w:b/>
        </w:rPr>
      </w:pPr>
    </w:p>
    <w:p w14:paraId="3C7EE352" w14:textId="77777777" w:rsidR="00991733" w:rsidRPr="00902B11" w:rsidRDefault="00991733" w:rsidP="00991733">
      <w:pPr>
        <w:spacing w:after="120"/>
        <w:ind w:left="270" w:right="360"/>
        <w:rPr>
          <w:rFonts w:cs="Arial"/>
          <w:b/>
        </w:rPr>
      </w:pPr>
      <w:r w:rsidRPr="00902B11">
        <w:rPr>
          <w:rFonts w:cs="Arial"/>
          <w:b/>
        </w:rPr>
        <w:t xml:space="preserve">Instructions: </w:t>
      </w:r>
      <w:r w:rsidRPr="00902B11">
        <w:rPr>
          <w:rFonts w:cs="Arial"/>
        </w:rPr>
        <w:t>Bidder must complete each line item outlined below:</w:t>
      </w:r>
    </w:p>
    <w:tbl>
      <w:tblPr>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2605"/>
        <w:gridCol w:w="7713"/>
      </w:tblGrid>
      <w:tr w:rsidR="00991733" w:rsidRPr="00902B11" w14:paraId="0010AF62" w14:textId="77777777" w:rsidTr="00A22F3C">
        <w:trPr>
          <w:cantSplit/>
          <w:trHeight w:val="404"/>
          <w:jc w:val="center"/>
        </w:trPr>
        <w:tc>
          <w:tcPr>
            <w:tcW w:w="2605" w:type="dxa"/>
            <w:tcBorders>
              <w:bottom w:val="single" w:sz="4" w:space="0" w:color="auto"/>
            </w:tcBorders>
            <w:shd w:val="clear" w:color="auto" w:fill="DBE5F1" w:themeFill="accent1" w:themeFillTint="33"/>
            <w:vAlign w:val="center"/>
          </w:tcPr>
          <w:p w14:paraId="6AE399E0" w14:textId="77777777" w:rsidR="00991733" w:rsidRPr="00902B11" w:rsidRDefault="00991733" w:rsidP="00A22F3C">
            <w:pPr>
              <w:rPr>
                <w:rFonts w:cs="Arial"/>
                <w:b/>
                <w:bCs/>
              </w:rPr>
            </w:pPr>
            <w:r w:rsidRPr="00902B11">
              <w:rPr>
                <w:rFonts w:cs="Arial"/>
                <w:b/>
                <w:bCs/>
              </w:rPr>
              <w:t>BIDDER NAME:</w:t>
            </w:r>
          </w:p>
        </w:tc>
        <w:tc>
          <w:tcPr>
            <w:tcW w:w="7713" w:type="dxa"/>
            <w:tcBorders>
              <w:bottom w:val="single" w:sz="4" w:space="0" w:color="auto"/>
            </w:tcBorders>
            <w:vAlign w:val="center"/>
          </w:tcPr>
          <w:p w14:paraId="38932574" w14:textId="77777777" w:rsidR="00991733" w:rsidRPr="00902B11" w:rsidRDefault="00991733" w:rsidP="00A22F3C">
            <w:pPr>
              <w:rPr>
                <w:rFonts w:cs="Arial"/>
              </w:rPr>
            </w:pPr>
            <w:r w:rsidRPr="00902B11">
              <w:rPr>
                <w:rFonts w:cs="Arial"/>
              </w:rPr>
              <w:fldChar w:fldCharType="begin">
                <w:ffData>
                  <w:name w:val="Text10"/>
                  <w:enabled/>
                  <w:calcOnExit w:val="0"/>
                  <w:statusText w:type="text" w:val="Start of form Attachment 3 Narrative Response Bidder must complete each line item outlined below Ignore table formatting Enter bidder name"/>
                  <w:textInput/>
                </w:ffData>
              </w:fldChar>
            </w:r>
            <w:bookmarkStart w:id="184" w:name="Text10"/>
            <w:r w:rsidRPr="00902B11">
              <w:rPr>
                <w:rFonts w:cs="Arial"/>
              </w:rPr>
              <w:instrText xml:space="preserve"> FORMTEXT </w:instrText>
            </w:r>
            <w:r w:rsidRPr="00902B11">
              <w:rPr>
                <w:rFonts w:cs="Arial"/>
              </w:rPr>
            </w:r>
            <w:r w:rsidRPr="00902B11">
              <w:rPr>
                <w:rFonts w:cs="Arial"/>
              </w:rPr>
              <w:fldChar w:fldCharType="separate"/>
            </w:r>
            <w:r w:rsidRPr="00902B11">
              <w:rPr>
                <w:rFonts w:cs="Arial"/>
                <w:noProof/>
              </w:rPr>
              <w:t> </w:t>
            </w:r>
            <w:r w:rsidRPr="00902B11">
              <w:rPr>
                <w:rFonts w:cs="Arial"/>
                <w:noProof/>
              </w:rPr>
              <w:t> </w:t>
            </w:r>
            <w:r w:rsidRPr="00902B11">
              <w:rPr>
                <w:rFonts w:cs="Arial"/>
                <w:noProof/>
              </w:rPr>
              <w:t> </w:t>
            </w:r>
            <w:r w:rsidRPr="00902B11">
              <w:rPr>
                <w:rFonts w:cs="Arial"/>
                <w:noProof/>
              </w:rPr>
              <w:t> </w:t>
            </w:r>
            <w:r w:rsidRPr="00902B11">
              <w:rPr>
                <w:rFonts w:cs="Arial"/>
                <w:noProof/>
              </w:rPr>
              <w:t> </w:t>
            </w:r>
            <w:r w:rsidRPr="00902B11">
              <w:rPr>
                <w:rFonts w:cs="Arial"/>
              </w:rPr>
              <w:fldChar w:fldCharType="end"/>
            </w:r>
            <w:bookmarkEnd w:id="184"/>
          </w:p>
        </w:tc>
      </w:tr>
    </w:tbl>
    <w:p w14:paraId="1B24E6B8" w14:textId="77777777" w:rsidR="00991733" w:rsidRPr="00B34A18" w:rsidRDefault="00991733" w:rsidP="00991733">
      <w:pPr>
        <w:rPr>
          <w:rFonts w:cs="Arial"/>
          <w:sz w:val="20"/>
          <w:szCs w:val="20"/>
        </w:rPr>
      </w:pPr>
    </w:p>
    <w:tbl>
      <w:tblPr>
        <w:tblpPr w:leftFromText="180" w:rightFromText="180" w:vertAnchor="text" w:horzAnchor="margin" w:tblpXSpec="center" w:tblpY="205"/>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8905"/>
        <w:gridCol w:w="1413"/>
      </w:tblGrid>
      <w:tr w:rsidR="00991733" w:rsidRPr="00902B11" w14:paraId="1E0FC8A1" w14:textId="77777777" w:rsidTr="00A22F3C">
        <w:trPr>
          <w:cantSplit/>
          <w:trHeight w:val="404"/>
          <w:tblHeader/>
        </w:trPr>
        <w:tc>
          <w:tcPr>
            <w:tcW w:w="10318" w:type="dxa"/>
            <w:gridSpan w:val="2"/>
            <w:tcBorders>
              <w:bottom w:val="single" w:sz="4" w:space="0" w:color="auto"/>
            </w:tcBorders>
            <w:shd w:val="clear" w:color="auto" w:fill="95B3D7" w:themeFill="accent1" w:themeFillTint="99"/>
            <w:vAlign w:val="center"/>
          </w:tcPr>
          <w:p w14:paraId="71B3E973" w14:textId="77777777" w:rsidR="00991733" w:rsidRPr="00902B11" w:rsidRDefault="00991733" w:rsidP="00A22F3C">
            <w:pPr>
              <w:rPr>
                <w:rFonts w:cs="Arial"/>
                <w:b/>
                <w:bCs/>
              </w:rPr>
            </w:pPr>
            <w:r w:rsidRPr="00902B11">
              <w:rPr>
                <w:rFonts w:cs="Arial"/>
                <w:b/>
                <w:bCs/>
              </w:rPr>
              <w:t xml:space="preserve">NARRATIVE QUESTIONS: </w:t>
            </w:r>
          </w:p>
        </w:tc>
      </w:tr>
      <w:tr w:rsidR="00991733" w:rsidRPr="00902B11" w14:paraId="6C4BD239" w14:textId="77777777" w:rsidTr="00A22F3C">
        <w:trPr>
          <w:cantSplit/>
          <w:trHeight w:val="404"/>
        </w:trPr>
        <w:tc>
          <w:tcPr>
            <w:tcW w:w="10318" w:type="dxa"/>
            <w:gridSpan w:val="2"/>
            <w:tcBorders>
              <w:bottom w:val="single" w:sz="4" w:space="0" w:color="auto"/>
            </w:tcBorders>
            <w:shd w:val="clear" w:color="auto" w:fill="DBE5F1" w:themeFill="accent1" w:themeFillTint="33"/>
            <w:vAlign w:val="center"/>
          </w:tcPr>
          <w:p w14:paraId="5E909909" w14:textId="268A26F8" w:rsidR="00991733" w:rsidRPr="00902B11" w:rsidRDefault="00991733" w:rsidP="00991733">
            <w:pPr>
              <w:ind w:left="360" w:hanging="360"/>
              <w:rPr>
                <w:rFonts w:cs="Arial"/>
                <w:b/>
                <w:bCs/>
              </w:rPr>
            </w:pPr>
            <w:r w:rsidRPr="00902B11">
              <w:rPr>
                <w:rFonts w:cs="Arial"/>
                <w:b/>
                <w:bCs/>
              </w:rPr>
              <w:t>GENERATIVE ARTIFICIAL INTELLIGENCE (</w:t>
            </w:r>
            <w:r>
              <w:rPr>
                <w:rFonts w:cs="Arial"/>
                <w:b/>
                <w:bCs/>
              </w:rPr>
              <w:t>GenAI</w:t>
            </w:r>
            <w:r w:rsidRPr="00902B11">
              <w:rPr>
                <w:rFonts w:cs="Arial"/>
                <w:b/>
                <w:bCs/>
              </w:rPr>
              <w:t>) REQUIREMENTS</w:t>
            </w:r>
            <w:r>
              <w:t xml:space="preserve"> </w:t>
            </w:r>
            <w:r w:rsidRPr="007F5DA2">
              <w:rPr>
                <w:rFonts w:cs="Arial"/>
                <w:b/>
                <w:bCs/>
                <w:sz w:val="22"/>
                <w:szCs w:val="22"/>
              </w:rPr>
              <w:t xml:space="preserve">IFB Section </w:t>
            </w:r>
            <w:proofErr w:type="gramStart"/>
            <w:r w:rsidR="006C2D2A" w:rsidRPr="004322D2">
              <w:rPr>
                <w:rFonts w:cs="Arial"/>
                <w:b/>
                <w:bCs/>
                <w:sz w:val="22"/>
                <w:szCs w:val="22"/>
              </w:rPr>
              <w:t>1</w:t>
            </w:r>
            <w:r w:rsidR="006C2D2A">
              <w:rPr>
                <w:rFonts w:cs="Arial"/>
                <w:b/>
                <w:bCs/>
                <w:sz w:val="22"/>
                <w:szCs w:val="22"/>
              </w:rPr>
              <w:t>5</w:t>
            </w:r>
            <w:r w:rsidRPr="004322D2">
              <w:rPr>
                <w:rFonts w:cs="Arial"/>
                <w:b/>
                <w:bCs/>
                <w:sz w:val="22"/>
                <w:szCs w:val="22"/>
              </w:rPr>
              <w:t>.</w:t>
            </w:r>
            <w:r w:rsidR="006C2D2A">
              <w:rPr>
                <w:rFonts w:cs="Arial"/>
                <w:b/>
                <w:bCs/>
                <w:sz w:val="22"/>
                <w:szCs w:val="22"/>
              </w:rPr>
              <w:t>I</w:t>
            </w:r>
            <w:proofErr w:type="gramEnd"/>
          </w:p>
        </w:tc>
      </w:tr>
      <w:tr w:rsidR="00991733" w:rsidRPr="00902B11" w14:paraId="16BA5F80" w14:textId="77777777" w:rsidTr="00A22F3C">
        <w:trPr>
          <w:cantSplit/>
          <w:trHeight w:val="693"/>
        </w:trPr>
        <w:tc>
          <w:tcPr>
            <w:tcW w:w="8905" w:type="dxa"/>
            <w:vAlign w:val="center"/>
          </w:tcPr>
          <w:p w14:paraId="33CCBA63" w14:textId="77777777" w:rsidR="00991733" w:rsidRPr="00BD13CD" w:rsidRDefault="00991733" w:rsidP="00A22F3C">
            <w:pPr>
              <w:spacing w:before="120" w:after="120"/>
              <w:rPr>
                <w:rFonts w:cs="Arial"/>
              </w:rPr>
            </w:pPr>
            <w:r w:rsidRPr="00BD13CD">
              <w:rPr>
                <w:rFonts w:cs="Arial"/>
              </w:rPr>
              <w:t xml:space="preserve">Does Bidder intend to: </w:t>
            </w:r>
          </w:p>
          <w:p w14:paraId="50172E2C" w14:textId="77777777" w:rsidR="00991733" w:rsidRPr="00BD13CD" w:rsidRDefault="00991733" w:rsidP="00991733">
            <w:pPr>
              <w:pStyle w:val="ListParagraph"/>
              <w:numPr>
                <w:ilvl w:val="0"/>
                <w:numId w:val="122"/>
              </w:numPr>
              <w:spacing w:after="120"/>
              <w:ind w:left="472"/>
              <w:contextualSpacing w:val="0"/>
            </w:pPr>
            <w:r w:rsidRPr="00BD13CD">
              <w:t>Provide GenAI as a deliverable to the State;</w:t>
            </w:r>
            <w:r w:rsidRPr="00BD13CD">
              <w:rPr>
                <w:rFonts w:eastAsia="MS Gothic"/>
              </w:rPr>
              <w:t xml:space="preserve"> </w:t>
            </w:r>
            <w:r w:rsidRPr="00BD13CD">
              <w:t xml:space="preserve">OR </w:t>
            </w:r>
          </w:p>
        </w:tc>
        <w:tc>
          <w:tcPr>
            <w:tcW w:w="1413" w:type="dxa"/>
            <w:tcBorders>
              <w:bottom w:val="single" w:sz="4" w:space="0" w:color="auto"/>
            </w:tcBorders>
            <w:shd w:val="clear" w:color="auto" w:fill="F2F2F2" w:themeFill="background1" w:themeFillShade="F2"/>
            <w:vAlign w:val="center"/>
          </w:tcPr>
          <w:p w14:paraId="24532F65" w14:textId="77777777" w:rsidR="00991733" w:rsidRDefault="00DE61B2" w:rsidP="00A22F3C">
            <w:pPr>
              <w:ind w:right="100"/>
              <w:rPr>
                <w:rFonts w:cs="Arial"/>
              </w:rPr>
            </w:pPr>
            <w:sdt>
              <w:sdtPr>
                <w:rPr>
                  <w:rFonts w:cs="Arial"/>
                </w:rPr>
                <w:id w:val="-1301146029"/>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264DEE44" w14:textId="77777777" w:rsidR="00991733" w:rsidRPr="00D55647" w:rsidRDefault="00DE61B2" w:rsidP="00A22F3C">
            <w:pPr>
              <w:ind w:right="100"/>
              <w:rPr>
                <w:rFonts w:cs="Arial"/>
              </w:rPr>
            </w:pPr>
            <w:sdt>
              <w:sdtPr>
                <w:rPr>
                  <w:rFonts w:cs="Arial"/>
                </w:rPr>
                <w:id w:val="-2034107548"/>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2C1C2B74" w14:textId="77777777" w:rsidTr="00A22F3C">
        <w:trPr>
          <w:cantSplit/>
          <w:trHeight w:val="794"/>
        </w:trPr>
        <w:tc>
          <w:tcPr>
            <w:tcW w:w="8905" w:type="dxa"/>
            <w:tcBorders>
              <w:bottom w:val="single" w:sz="4" w:space="0" w:color="auto"/>
            </w:tcBorders>
            <w:vAlign w:val="center"/>
          </w:tcPr>
          <w:p w14:paraId="06EE7F34" w14:textId="77777777" w:rsidR="00991733" w:rsidRPr="00BD13CD" w:rsidRDefault="00991733" w:rsidP="00991733">
            <w:pPr>
              <w:pStyle w:val="ListParagraph"/>
              <w:numPr>
                <w:ilvl w:val="0"/>
                <w:numId w:val="122"/>
              </w:numPr>
              <w:spacing w:before="120" w:after="120"/>
              <w:ind w:left="472"/>
              <w:contextualSpacing w:val="0"/>
            </w:pPr>
            <w:r w:rsidRPr="00BD13CD">
              <w:t>Utilize GenAI, including GenAI from third parties, to complete all or a portion of any deliverable that materially impacts (</w:t>
            </w:r>
            <w:proofErr w:type="spellStart"/>
            <w:r w:rsidRPr="00BD13CD">
              <w:t>i</w:t>
            </w:r>
            <w:proofErr w:type="spellEnd"/>
            <w:r w:rsidRPr="00BD13CD">
              <w:t>) functionality of the System, (ii) risk to the State, or (iii) Contract performance</w:t>
            </w:r>
            <w:r>
              <w:t>.</w:t>
            </w:r>
            <w:r w:rsidRPr="00BD13CD">
              <w:t xml:space="preserve"> </w:t>
            </w:r>
            <w:r w:rsidRPr="00BD13CD">
              <w:rPr>
                <w:rFonts w:eastAsia="MS Gothic"/>
              </w:rPr>
              <w:t xml:space="preserve"> </w:t>
            </w:r>
          </w:p>
        </w:tc>
        <w:tc>
          <w:tcPr>
            <w:tcW w:w="1413" w:type="dxa"/>
            <w:tcBorders>
              <w:bottom w:val="single" w:sz="4" w:space="0" w:color="auto"/>
            </w:tcBorders>
            <w:shd w:val="clear" w:color="auto" w:fill="F2F2F2" w:themeFill="background1" w:themeFillShade="F2"/>
            <w:vAlign w:val="center"/>
          </w:tcPr>
          <w:p w14:paraId="0692AF3B" w14:textId="77777777" w:rsidR="00991733" w:rsidRDefault="00DE61B2" w:rsidP="00A22F3C">
            <w:pPr>
              <w:ind w:right="100"/>
              <w:rPr>
                <w:rFonts w:cs="Arial"/>
              </w:rPr>
            </w:pPr>
            <w:sdt>
              <w:sdtPr>
                <w:rPr>
                  <w:rFonts w:cs="Arial"/>
                </w:rPr>
                <w:id w:val="786085663"/>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44592CE5" w14:textId="77777777" w:rsidR="00991733" w:rsidRPr="001B3340" w:rsidRDefault="00DE61B2" w:rsidP="00A22F3C">
            <w:sdt>
              <w:sdtPr>
                <w:rPr>
                  <w:rFonts w:cs="Arial"/>
                </w:rPr>
                <w:id w:val="-325434660"/>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71F281B4" w14:textId="77777777" w:rsidTr="00A22F3C">
        <w:trPr>
          <w:cantSplit/>
          <w:trHeight w:val="404"/>
        </w:trPr>
        <w:tc>
          <w:tcPr>
            <w:tcW w:w="10318" w:type="dxa"/>
            <w:gridSpan w:val="2"/>
            <w:tcBorders>
              <w:bottom w:val="single" w:sz="4" w:space="0" w:color="auto"/>
            </w:tcBorders>
            <w:shd w:val="clear" w:color="auto" w:fill="DBE5F1" w:themeFill="accent1" w:themeFillTint="33"/>
            <w:vAlign w:val="center"/>
          </w:tcPr>
          <w:p w14:paraId="4FBBC7F2" w14:textId="4DC3DF3D" w:rsidR="00991733" w:rsidRPr="00902B11" w:rsidRDefault="00991733" w:rsidP="00991733">
            <w:pPr>
              <w:pStyle w:val="ListParagraph"/>
              <w:ind w:left="382" w:hanging="360"/>
              <w:contextualSpacing w:val="0"/>
              <w:rPr>
                <w:b/>
                <w:bCs/>
              </w:rPr>
            </w:pPr>
            <w:r>
              <w:rPr>
                <w:b/>
              </w:rPr>
              <w:t xml:space="preserve">SOCIOECONOMIC </w:t>
            </w:r>
            <w:r w:rsidRPr="00902B11">
              <w:rPr>
                <w:b/>
              </w:rPr>
              <w:t>PREFERENCES &amp; INCENTIVE</w:t>
            </w:r>
            <w:r>
              <w:rPr>
                <w:b/>
              </w:rPr>
              <w:t xml:space="preserve"> PROGRAMS*</w:t>
            </w:r>
            <w:r w:rsidRPr="004322D2">
              <w:rPr>
                <w:b/>
                <w:sz w:val="22"/>
                <w:szCs w:val="22"/>
              </w:rPr>
              <w:t xml:space="preserve"> </w:t>
            </w:r>
            <w:r w:rsidRPr="007F5DA2">
              <w:rPr>
                <w:b/>
                <w:sz w:val="22"/>
                <w:szCs w:val="22"/>
              </w:rPr>
              <w:t xml:space="preserve">IFB Section </w:t>
            </w:r>
            <w:r w:rsidR="006C2D2A">
              <w:rPr>
                <w:b/>
                <w:sz w:val="22"/>
                <w:szCs w:val="22"/>
              </w:rPr>
              <w:t>16</w:t>
            </w:r>
          </w:p>
        </w:tc>
      </w:tr>
      <w:tr w:rsidR="00991733" w:rsidRPr="00902B11" w14:paraId="327A6D9F" w14:textId="77777777" w:rsidTr="00A22F3C">
        <w:trPr>
          <w:cantSplit/>
          <w:trHeight w:val="1071"/>
        </w:trPr>
        <w:tc>
          <w:tcPr>
            <w:tcW w:w="8905" w:type="dxa"/>
            <w:shd w:val="clear" w:color="auto" w:fill="FFFFFF" w:themeFill="background1"/>
          </w:tcPr>
          <w:p w14:paraId="7F66BAB7" w14:textId="77777777" w:rsidR="00991733" w:rsidRPr="00B34A18" w:rsidRDefault="00991733" w:rsidP="00A22F3C">
            <w:pPr>
              <w:spacing w:before="120"/>
              <w:rPr>
                <w:rFonts w:cs="Arial"/>
                <w:sz w:val="22"/>
                <w:szCs w:val="22"/>
              </w:rPr>
            </w:pPr>
            <w:r w:rsidRPr="0077640F">
              <w:rPr>
                <w:rFonts w:cs="Arial"/>
                <w:b/>
              </w:rPr>
              <w:t xml:space="preserve">Disabled Veteran Business Enterprise </w:t>
            </w:r>
            <w:r>
              <w:rPr>
                <w:rFonts w:cs="Arial"/>
                <w:b/>
              </w:rPr>
              <w:t>(</w:t>
            </w:r>
            <w:r w:rsidRPr="000B4EAB">
              <w:rPr>
                <w:rFonts w:cs="Arial"/>
                <w:b/>
              </w:rPr>
              <w:t>DVBE</w:t>
            </w:r>
            <w:r>
              <w:rPr>
                <w:rFonts w:cs="Arial"/>
                <w:b/>
              </w:rPr>
              <w:t>)</w:t>
            </w:r>
            <w:r w:rsidRPr="000B4EAB">
              <w:rPr>
                <w:rFonts w:cs="Arial"/>
                <w:b/>
              </w:rPr>
              <w:t xml:space="preserve"> Requirement</w:t>
            </w:r>
            <w:r>
              <w:rPr>
                <w:rFonts w:cs="Arial"/>
                <w:b/>
              </w:rPr>
              <w:t xml:space="preserve"> </w:t>
            </w:r>
          </w:p>
          <w:p w14:paraId="23160714" w14:textId="77777777" w:rsidR="00991733" w:rsidRPr="000B4EAB" w:rsidRDefault="00991733" w:rsidP="00A22F3C">
            <w:pPr>
              <w:rPr>
                <w:rFonts w:cs="Arial"/>
              </w:rPr>
            </w:pPr>
            <w:r w:rsidRPr="000B4EAB">
              <w:rPr>
                <w:rFonts w:cs="Arial"/>
              </w:rPr>
              <w:t>By checking “yes”, Bidder claims to meet the mandatory DVBE requirements as a</w:t>
            </w:r>
            <w:r>
              <w:rPr>
                <w:rFonts w:cs="Arial"/>
              </w:rPr>
              <w:t>n</w:t>
            </w:r>
            <w:r>
              <w:t xml:space="preserve"> </w:t>
            </w:r>
            <w:r w:rsidRPr="001B4550">
              <w:rPr>
                <w:rFonts w:cs="Arial"/>
              </w:rPr>
              <w:t xml:space="preserve">Office of Small Business and DVBE Services </w:t>
            </w:r>
            <w:r>
              <w:rPr>
                <w:rFonts w:cs="Arial"/>
              </w:rPr>
              <w:t>(</w:t>
            </w:r>
            <w:r w:rsidRPr="000B4EAB">
              <w:rPr>
                <w:rFonts w:cs="Arial"/>
              </w:rPr>
              <w:t>OSDS</w:t>
            </w:r>
            <w:r>
              <w:rPr>
                <w:rFonts w:cs="Arial"/>
              </w:rPr>
              <w:t>)</w:t>
            </w:r>
            <w:r w:rsidRPr="000B4EAB">
              <w:rPr>
                <w:rFonts w:cs="Arial"/>
              </w:rPr>
              <w:t xml:space="preserve"> Certified DVBE firm, </w:t>
            </w:r>
            <w:r w:rsidRPr="000B4EAB">
              <w:rPr>
                <w:rFonts w:cs="Arial"/>
                <w:i/>
                <w:iCs/>
              </w:rPr>
              <w:t>OR</w:t>
            </w:r>
          </w:p>
        </w:tc>
        <w:tc>
          <w:tcPr>
            <w:tcW w:w="1413" w:type="dxa"/>
            <w:tcBorders>
              <w:bottom w:val="single" w:sz="4" w:space="0" w:color="auto"/>
            </w:tcBorders>
            <w:shd w:val="clear" w:color="auto" w:fill="F2F2F2" w:themeFill="background1" w:themeFillShade="F2"/>
            <w:vAlign w:val="center"/>
          </w:tcPr>
          <w:p w14:paraId="1F1A42D7" w14:textId="77777777" w:rsidR="00991733" w:rsidRDefault="00DE61B2" w:rsidP="00A22F3C">
            <w:pPr>
              <w:ind w:left="34" w:right="100"/>
              <w:rPr>
                <w:rFonts w:cs="Arial"/>
              </w:rPr>
            </w:pPr>
            <w:sdt>
              <w:sdtPr>
                <w:rPr>
                  <w:rFonts w:cs="Arial"/>
                </w:rPr>
                <w:id w:val="1685020119"/>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4D82EAE7" w14:textId="77777777" w:rsidR="00991733" w:rsidRPr="001B3340" w:rsidRDefault="00DE61B2" w:rsidP="00A22F3C">
            <w:pPr>
              <w:ind w:left="34"/>
            </w:pPr>
            <w:sdt>
              <w:sdtPr>
                <w:rPr>
                  <w:rFonts w:cs="Arial"/>
                </w:rPr>
                <w:id w:val="835811700"/>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34C67A4E" w14:textId="77777777" w:rsidTr="00A22F3C">
        <w:trPr>
          <w:cantSplit/>
          <w:trHeight w:val="648"/>
        </w:trPr>
        <w:tc>
          <w:tcPr>
            <w:tcW w:w="8905" w:type="dxa"/>
            <w:shd w:val="clear" w:color="auto" w:fill="FFFFFF" w:themeFill="background1"/>
            <w:vAlign w:val="center"/>
          </w:tcPr>
          <w:p w14:paraId="1DCC2E1A" w14:textId="77777777" w:rsidR="00991733" w:rsidRPr="000B4EAB" w:rsidRDefault="00991733" w:rsidP="00A22F3C">
            <w:pPr>
              <w:spacing w:before="120" w:after="120"/>
              <w:rPr>
                <w:rFonts w:cs="Arial"/>
              </w:rPr>
            </w:pPr>
            <w:r w:rsidRPr="000B4EAB">
              <w:rPr>
                <w:rFonts w:cs="Arial"/>
              </w:rPr>
              <w:t>By checking “yes”, Bidder claims to meet the mandatory DVBE requirements by subcontracting the minimum % to OSDS Certified DVBE subcontractors</w:t>
            </w:r>
            <w:r>
              <w:rPr>
                <w:rFonts w:cs="Arial"/>
              </w:rPr>
              <w:t xml:space="preserve"> </w:t>
            </w:r>
          </w:p>
        </w:tc>
        <w:tc>
          <w:tcPr>
            <w:tcW w:w="1413" w:type="dxa"/>
            <w:tcBorders>
              <w:bottom w:val="single" w:sz="4" w:space="0" w:color="auto"/>
            </w:tcBorders>
            <w:shd w:val="clear" w:color="auto" w:fill="F2F2F2" w:themeFill="background1" w:themeFillShade="F2"/>
            <w:vAlign w:val="center"/>
          </w:tcPr>
          <w:p w14:paraId="3D115DE8" w14:textId="77777777" w:rsidR="00991733" w:rsidRDefault="00DE61B2" w:rsidP="00A22F3C">
            <w:pPr>
              <w:ind w:left="34" w:right="100"/>
              <w:rPr>
                <w:rFonts w:cs="Arial"/>
              </w:rPr>
            </w:pPr>
            <w:sdt>
              <w:sdtPr>
                <w:rPr>
                  <w:rFonts w:cs="Arial"/>
                </w:rPr>
                <w:id w:val="1949421323"/>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5E4C6B8A" w14:textId="77777777" w:rsidR="00991733" w:rsidRPr="001B3340" w:rsidRDefault="00DE61B2" w:rsidP="00A22F3C">
            <w:pPr>
              <w:ind w:left="34"/>
            </w:pPr>
            <w:sdt>
              <w:sdtPr>
                <w:rPr>
                  <w:rFonts w:cs="Arial"/>
                </w:rPr>
                <w:id w:val="-1588376468"/>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6B759C2E" w14:textId="77777777" w:rsidTr="00A22F3C">
        <w:trPr>
          <w:cantSplit/>
          <w:trHeight w:val="404"/>
        </w:trPr>
        <w:tc>
          <w:tcPr>
            <w:tcW w:w="8905" w:type="dxa"/>
            <w:tcBorders>
              <w:bottom w:val="single" w:sz="4" w:space="0" w:color="auto"/>
            </w:tcBorders>
            <w:shd w:val="clear" w:color="auto" w:fill="FFFFFF" w:themeFill="background1"/>
            <w:vAlign w:val="center"/>
          </w:tcPr>
          <w:p w14:paraId="3D4ECEC3" w14:textId="77777777" w:rsidR="00991733" w:rsidRPr="000B4EAB" w:rsidRDefault="00991733" w:rsidP="00A22F3C">
            <w:pPr>
              <w:pStyle w:val="ListParagraph"/>
              <w:spacing w:before="120" w:after="120"/>
              <w:ind w:left="0"/>
              <w:rPr>
                <w:i/>
                <w:iCs/>
              </w:rPr>
            </w:pPr>
            <w:r w:rsidRPr="000B4EAB">
              <w:rPr>
                <w:b/>
              </w:rPr>
              <w:t xml:space="preserve">DVBE Incentive: </w:t>
            </w:r>
            <w:r w:rsidRPr="000B4EAB">
              <w:t xml:space="preserve">By checking “yes”, Bidder claims to achieve 1% - 5% DVBE Incentive by being an </w:t>
            </w:r>
            <w:r>
              <w:t>OSDS</w:t>
            </w:r>
            <w:r w:rsidRPr="000B4EAB">
              <w:t xml:space="preserve"> Certified DVBE Firm or subcontracting to OSDS Certified DVBE subcontractor(s)</w:t>
            </w:r>
            <w:r>
              <w:t>.</w:t>
            </w:r>
            <w:r w:rsidRPr="0002199B">
              <w:rPr>
                <w:b/>
                <w:highlight w:val="yellow"/>
              </w:rPr>
              <w:t xml:space="preserve"> </w:t>
            </w:r>
          </w:p>
        </w:tc>
        <w:tc>
          <w:tcPr>
            <w:tcW w:w="1413" w:type="dxa"/>
            <w:tcBorders>
              <w:bottom w:val="single" w:sz="4" w:space="0" w:color="auto"/>
            </w:tcBorders>
            <w:shd w:val="clear" w:color="auto" w:fill="F2F2F2" w:themeFill="background1" w:themeFillShade="F2"/>
            <w:vAlign w:val="center"/>
          </w:tcPr>
          <w:p w14:paraId="135EF32C" w14:textId="77777777" w:rsidR="00991733" w:rsidRDefault="00DE61B2" w:rsidP="00A22F3C">
            <w:pPr>
              <w:ind w:left="34" w:right="100"/>
              <w:rPr>
                <w:rFonts w:cs="Arial"/>
              </w:rPr>
            </w:pPr>
            <w:sdt>
              <w:sdtPr>
                <w:rPr>
                  <w:rFonts w:cs="Arial"/>
                </w:rPr>
                <w:id w:val="900416601"/>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3CA39AC7" w14:textId="77777777" w:rsidR="00991733" w:rsidRPr="000B4EAB" w:rsidRDefault="00DE61B2" w:rsidP="00A22F3C">
            <w:pPr>
              <w:ind w:left="34"/>
              <w:rPr>
                <w:rFonts w:cs="Arial"/>
              </w:rPr>
            </w:pPr>
            <w:sdt>
              <w:sdtPr>
                <w:rPr>
                  <w:rFonts w:cs="Arial"/>
                </w:rPr>
                <w:id w:val="568457847"/>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06E43704" w14:textId="77777777" w:rsidTr="00A22F3C">
        <w:trPr>
          <w:cantSplit/>
          <w:trHeight w:val="404"/>
        </w:trPr>
        <w:tc>
          <w:tcPr>
            <w:tcW w:w="8905" w:type="dxa"/>
            <w:tcBorders>
              <w:bottom w:val="single" w:sz="4" w:space="0" w:color="auto"/>
            </w:tcBorders>
            <w:shd w:val="clear" w:color="auto" w:fill="FFFFFF" w:themeFill="background1"/>
          </w:tcPr>
          <w:p w14:paraId="19F59363" w14:textId="77777777" w:rsidR="00991733" w:rsidRPr="00902B11" w:rsidRDefault="00991733" w:rsidP="00A22F3C">
            <w:pPr>
              <w:spacing w:before="120" w:after="120"/>
              <w:rPr>
                <w:rFonts w:cs="Arial"/>
              </w:rPr>
            </w:pPr>
            <w:r w:rsidRPr="00902B11">
              <w:rPr>
                <w:rFonts w:cs="Arial"/>
                <w:b/>
              </w:rPr>
              <w:t xml:space="preserve">Small Business </w:t>
            </w:r>
            <w:r>
              <w:rPr>
                <w:rFonts w:cs="Arial"/>
                <w:b/>
              </w:rPr>
              <w:t xml:space="preserve">(SB) </w:t>
            </w:r>
            <w:r w:rsidRPr="00902B11">
              <w:rPr>
                <w:rFonts w:cs="Arial"/>
                <w:b/>
              </w:rPr>
              <w:t xml:space="preserve">Preference: </w:t>
            </w:r>
            <w:r w:rsidRPr="00902B11">
              <w:rPr>
                <w:rFonts w:cs="Arial"/>
              </w:rPr>
              <w:t xml:space="preserve">By checking “yes”, Bidder claims to be an OSDS Certified SB and requests the </w:t>
            </w:r>
            <w:r>
              <w:rPr>
                <w:rFonts w:cs="Arial"/>
              </w:rPr>
              <w:t>SB</w:t>
            </w:r>
            <w:r w:rsidRPr="00902B11">
              <w:rPr>
                <w:rFonts w:cs="Arial"/>
              </w:rPr>
              <w:t xml:space="preserve"> Preference. </w:t>
            </w:r>
          </w:p>
        </w:tc>
        <w:tc>
          <w:tcPr>
            <w:tcW w:w="1413" w:type="dxa"/>
            <w:tcBorders>
              <w:bottom w:val="single" w:sz="4" w:space="0" w:color="auto"/>
            </w:tcBorders>
            <w:shd w:val="clear" w:color="auto" w:fill="F2F2F2" w:themeFill="background1" w:themeFillShade="F2"/>
            <w:vAlign w:val="center"/>
          </w:tcPr>
          <w:p w14:paraId="7D240E69" w14:textId="77777777" w:rsidR="00991733" w:rsidRDefault="00DE61B2" w:rsidP="00A22F3C">
            <w:pPr>
              <w:ind w:left="34" w:right="100"/>
              <w:rPr>
                <w:rFonts w:cs="Arial"/>
              </w:rPr>
            </w:pPr>
            <w:sdt>
              <w:sdtPr>
                <w:rPr>
                  <w:rFonts w:cs="Arial"/>
                </w:rPr>
                <w:id w:val="-1085224755"/>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6B49BCFD" w14:textId="77777777" w:rsidR="00991733" w:rsidRPr="001B3340" w:rsidRDefault="00DE61B2" w:rsidP="00A22F3C">
            <w:pPr>
              <w:ind w:left="34"/>
            </w:pPr>
            <w:sdt>
              <w:sdtPr>
                <w:rPr>
                  <w:rFonts w:cs="Arial"/>
                </w:rPr>
                <w:id w:val="912437741"/>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6F664FBE" w14:textId="77777777" w:rsidTr="00A22F3C">
        <w:trPr>
          <w:cantSplit/>
          <w:trHeight w:val="404"/>
        </w:trPr>
        <w:tc>
          <w:tcPr>
            <w:tcW w:w="8905" w:type="dxa"/>
            <w:shd w:val="clear" w:color="auto" w:fill="FFFFFF" w:themeFill="background1"/>
            <w:vAlign w:val="center"/>
          </w:tcPr>
          <w:p w14:paraId="7C1F46BA" w14:textId="77777777" w:rsidR="00991733" w:rsidRPr="00902B11" w:rsidRDefault="00991733" w:rsidP="00A22F3C">
            <w:pPr>
              <w:spacing w:before="120" w:after="120"/>
              <w:rPr>
                <w:rFonts w:cs="Arial"/>
              </w:rPr>
            </w:pPr>
            <w:r w:rsidRPr="00902B11">
              <w:rPr>
                <w:rFonts w:cs="Arial"/>
                <w:b/>
                <w:bCs/>
              </w:rPr>
              <w:t xml:space="preserve">Non-Small Business Preference: </w:t>
            </w:r>
            <w:r w:rsidRPr="00902B11">
              <w:rPr>
                <w:rFonts w:cs="Arial"/>
                <w:bCs/>
              </w:rPr>
              <w:t>By checking “yes”, Bidder claims to subcontract a minimum of 25% of its bid to Certified SB</w:t>
            </w:r>
            <w:r>
              <w:rPr>
                <w:rFonts w:cs="Arial"/>
                <w:bCs/>
              </w:rPr>
              <w:t>’s</w:t>
            </w:r>
            <w:r w:rsidRPr="00902B11">
              <w:rPr>
                <w:rFonts w:cs="Arial"/>
                <w:bCs/>
              </w:rPr>
              <w:t xml:space="preserve"> and requests the </w:t>
            </w:r>
            <w:r>
              <w:rPr>
                <w:rFonts w:cs="Arial"/>
                <w:bCs/>
              </w:rPr>
              <w:t>SB</w:t>
            </w:r>
            <w:r w:rsidRPr="00902B11">
              <w:rPr>
                <w:rFonts w:cs="Arial"/>
                <w:bCs/>
              </w:rPr>
              <w:t xml:space="preserve"> Preference. </w:t>
            </w:r>
          </w:p>
        </w:tc>
        <w:tc>
          <w:tcPr>
            <w:tcW w:w="1413" w:type="dxa"/>
            <w:shd w:val="clear" w:color="auto" w:fill="F2F2F2" w:themeFill="background1" w:themeFillShade="F2"/>
            <w:vAlign w:val="center"/>
          </w:tcPr>
          <w:p w14:paraId="56E94933" w14:textId="77777777" w:rsidR="00991733" w:rsidRDefault="00DE61B2" w:rsidP="00A22F3C">
            <w:pPr>
              <w:ind w:left="34" w:right="100"/>
              <w:rPr>
                <w:rFonts w:cs="Arial"/>
              </w:rPr>
            </w:pPr>
            <w:sdt>
              <w:sdtPr>
                <w:rPr>
                  <w:rFonts w:cs="Arial"/>
                </w:rPr>
                <w:id w:val="-1639634741"/>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4EAA1EA4" w14:textId="77777777" w:rsidR="00991733" w:rsidRPr="001B3340" w:rsidRDefault="00DE61B2" w:rsidP="00A22F3C">
            <w:pPr>
              <w:ind w:left="34"/>
            </w:pPr>
            <w:sdt>
              <w:sdtPr>
                <w:rPr>
                  <w:rFonts w:cs="Arial"/>
                </w:rPr>
                <w:id w:val="1845282198"/>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12CBA6DE" w14:textId="77777777" w:rsidTr="00A22F3C">
        <w:trPr>
          <w:cantSplit/>
          <w:trHeight w:val="404"/>
        </w:trPr>
        <w:tc>
          <w:tcPr>
            <w:tcW w:w="8905" w:type="dxa"/>
            <w:shd w:val="clear" w:color="auto" w:fill="FFFFFF" w:themeFill="background1"/>
            <w:vAlign w:val="center"/>
          </w:tcPr>
          <w:p w14:paraId="430E27E1" w14:textId="77777777" w:rsidR="00991733" w:rsidRPr="002E5502" w:rsidRDefault="00991733" w:rsidP="002E5502">
            <w:bookmarkStart w:id="185" w:name="_Toc231887656"/>
            <w:bookmarkStart w:id="186" w:name="_Toc232084897"/>
            <w:r w:rsidRPr="002E5502">
              <w:rPr>
                <w:b/>
                <w:bCs/>
              </w:rPr>
              <w:t>Small Business Nonprofit Veteran Services Agencies (SB/NVSA):</w:t>
            </w:r>
            <w:r w:rsidRPr="002E5502">
              <w:rPr>
                <w:rFonts w:eastAsia="Arial"/>
                <w:b/>
                <w:bCs/>
              </w:rPr>
              <w:t xml:space="preserve"> </w:t>
            </w:r>
            <w:r w:rsidRPr="002E5502">
              <w:rPr>
                <w:rFonts w:eastAsia="Arial"/>
              </w:rPr>
              <w:t xml:space="preserve"> By checking “yes”, Bidder claims to be an OSDS Certified</w:t>
            </w:r>
            <w:r w:rsidRPr="002E5502">
              <w:t xml:space="preserve"> SB/NVSA</w:t>
            </w:r>
            <w:r w:rsidRPr="002E5502">
              <w:rPr>
                <w:rFonts w:eastAsia="Arial"/>
              </w:rPr>
              <w:t xml:space="preserve"> and requests the SB Preference.</w:t>
            </w:r>
            <w:bookmarkEnd w:id="185"/>
            <w:bookmarkEnd w:id="186"/>
          </w:p>
        </w:tc>
        <w:tc>
          <w:tcPr>
            <w:tcW w:w="1413" w:type="dxa"/>
            <w:shd w:val="clear" w:color="auto" w:fill="F2F2F2" w:themeFill="background1" w:themeFillShade="F2"/>
            <w:vAlign w:val="center"/>
          </w:tcPr>
          <w:p w14:paraId="111CC652" w14:textId="77777777" w:rsidR="00991733" w:rsidRDefault="00DE61B2" w:rsidP="00A22F3C">
            <w:pPr>
              <w:ind w:left="34" w:right="100"/>
              <w:rPr>
                <w:rFonts w:cs="Arial"/>
              </w:rPr>
            </w:pPr>
            <w:sdt>
              <w:sdtPr>
                <w:rPr>
                  <w:rFonts w:cs="Arial"/>
                </w:rPr>
                <w:id w:val="-2070108126"/>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YES</w:t>
            </w:r>
          </w:p>
          <w:p w14:paraId="17F0FAA1" w14:textId="77777777" w:rsidR="00991733" w:rsidRDefault="00DE61B2" w:rsidP="00A22F3C">
            <w:pPr>
              <w:ind w:left="34" w:right="100"/>
              <w:rPr>
                <w:rFonts w:cs="Arial"/>
              </w:rPr>
            </w:pPr>
            <w:sdt>
              <w:sdtPr>
                <w:rPr>
                  <w:rFonts w:cs="Arial"/>
                </w:rPr>
                <w:id w:val="-1926497555"/>
                <w14:checkbox>
                  <w14:checked w14:val="0"/>
                  <w14:checkedState w14:val="2612" w14:font="MS Gothic"/>
                  <w14:uncheckedState w14:val="2610" w14:font="MS Gothic"/>
                </w14:checkbox>
              </w:sdtPr>
              <w:sdtEndPr/>
              <w:sdtContent>
                <w:r w:rsidR="00991733">
                  <w:rPr>
                    <w:rFonts w:ascii="MS Gothic" w:eastAsia="MS Gothic" w:hAnsi="MS Gothic" w:cs="Arial" w:hint="eastAsia"/>
                  </w:rPr>
                  <w:t>☐</w:t>
                </w:r>
              </w:sdtContent>
            </w:sdt>
            <w:r w:rsidR="00991733" w:rsidRPr="00D55647">
              <w:rPr>
                <w:rFonts w:cs="Arial"/>
              </w:rPr>
              <w:t>NO</w:t>
            </w:r>
          </w:p>
        </w:tc>
      </w:tr>
      <w:tr w:rsidR="00991733" w:rsidRPr="00902B11" w14:paraId="42D72D7F" w14:textId="77777777" w:rsidTr="00A22F3C">
        <w:trPr>
          <w:cantSplit/>
          <w:trHeight w:val="404"/>
        </w:trPr>
        <w:tc>
          <w:tcPr>
            <w:tcW w:w="10318" w:type="dxa"/>
            <w:gridSpan w:val="2"/>
            <w:shd w:val="clear" w:color="auto" w:fill="F2F2F2" w:themeFill="background1" w:themeFillShade="F2"/>
            <w:vAlign w:val="center"/>
          </w:tcPr>
          <w:p w14:paraId="29CD44DA" w14:textId="77777777" w:rsidR="00991733" w:rsidRPr="002E5502" w:rsidRDefault="00991733" w:rsidP="002E5502">
            <w:pPr>
              <w:rPr>
                <w:b/>
                <w:bCs/>
              </w:rPr>
            </w:pPr>
            <w:bookmarkStart w:id="187" w:name="_Toc231887657"/>
            <w:bookmarkStart w:id="188" w:name="_Toc232084898"/>
            <w:r w:rsidRPr="002E5502">
              <w:rPr>
                <w:b/>
                <w:bCs/>
              </w:rPr>
              <w:t>*Bidder and/or all subcontractors fulfilling any socioeconomic program incentives and/or preferences must perform a Commercially Useful Function (CUF) in accordance with IFB Section 18.</w:t>
            </w:r>
            <w:bookmarkEnd w:id="187"/>
            <w:bookmarkEnd w:id="188"/>
          </w:p>
        </w:tc>
      </w:tr>
      <w:tr w:rsidR="00991733" w:rsidRPr="00902B11" w14:paraId="1A4746C8" w14:textId="77777777" w:rsidTr="00A22F3C">
        <w:trPr>
          <w:cantSplit/>
          <w:trHeight w:val="404"/>
        </w:trPr>
        <w:tc>
          <w:tcPr>
            <w:tcW w:w="10318" w:type="dxa"/>
            <w:gridSpan w:val="2"/>
            <w:shd w:val="clear" w:color="auto" w:fill="DBE5F1" w:themeFill="accent1" w:themeFillTint="33"/>
            <w:vAlign w:val="center"/>
          </w:tcPr>
          <w:p w14:paraId="53F933DB" w14:textId="77777777" w:rsidR="00991733" w:rsidRPr="00921AD2" w:rsidRDefault="00991733" w:rsidP="00991733">
            <w:pPr>
              <w:pStyle w:val="ListParagraph"/>
              <w:spacing w:before="120" w:after="120"/>
              <w:ind w:left="387" w:hanging="360"/>
              <w:contextualSpacing w:val="0"/>
              <w:rPr>
                <w:b/>
                <w:bCs/>
              </w:rPr>
            </w:pPr>
            <w:r w:rsidRPr="00902B11">
              <w:rPr>
                <w:b/>
              </w:rPr>
              <w:t>Bidder’s California Department of Tax and Fee Administration Retailer’s Seller Permit number:</w:t>
            </w:r>
            <w:r>
              <w:rPr>
                <w:b/>
              </w:rPr>
              <w:t xml:space="preserve"> </w:t>
            </w:r>
            <w:r w:rsidRPr="00B34A18">
              <w:rPr>
                <w:b/>
                <w:bCs/>
              </w:rPr>
              <w:fldChar w:fldCharType="begin">
                <w:ffData>
                  <w:name w:val=""/>
                  <w:enabled/>
                  <w:calcOnExit w:val="0"/>
                  <w:statusText w:type="text" w:val="Start of form Attachment 3 Narrative Response Bidder must complete each line item outlined below Ignore table formatting Enter bidder name"/>
                  <w:textInput>
                    <w:type w:val="number"/>
                    <w:format w:val="0"/>
                  </w:textInput>
                </w:ffData>
              </w:fldChar>
            </w:r>
            <w:r w:rsidRPr="00B34A18">
              <w:rPr>
                <w:b/>
              </w:rPr>
              <w:instrText xml:space="preserve"> FORMTEXT </w:instrText>
            </w:r>
            <w:r w:rsidRPr="00B34A18">
              <w:rPr>
                <w:b/>
                <w:bCs/>
              </w:rPr>
            </w:r>
            <w:r w:rsidRPr="00B34A18">
              <w:rPr>
                <w:b/>
                <w:bCs/>
              </w:rPr>
              <w:fldChar w:fldCharType="separate"/>
            </w:r>
            <w:r w:rsidRPr="00B34A18">
              <w:rPr>
                <w:b/>
                <w:noProof/>
              </w:rPr>
              <w:t> </w:t>
            </w:r>
            <w:r w:rsidRPr="00B34A18">
              <w:rPr>
                <w:b/>
                <w:noProof/>
              </w:rPr>
              <w:t> </w:t>
            </w:r>
            <w:r w:rsidRPr="00B34A18">
              <w:rPr>
                <w:b/>
                <w:noProof/>
              </w:rPr>
              <w:t> </w:t>
            </w:r>
            <w:r w:rsidRPr="00B34A18">
              <w:rPr>
                <w:b/>
                <w:noProof/>
              </w:rPr>
              <w:t> </w:t>
            </w:r>
            <w:r w:rsidRPr="00B34A18">
              <w:rPr>
                <w:b/>
                <w:noProof/>
              </w:rPr>
              <w:t> </w:t>
            </w:r>
            <w:r w:rsidRPr="00B34A18">
              <w:rPr>
                <w:b/>
                <w:bCs/>
              </w:rPr>
              <w:fldChar w:fldCharType="end"/>
            </w:r>
            <w:r w:rsidRPr="00B34A18">
              <w:rPr>
                <w:b/>
              </w:rPr>
              <w:t xml:space="preserve">                                                                                   </w:t>
            </w:r>
            <w:r w:rsidRPr="00B34A18">
              <w:t>or</w:t>
            </w:r>
            <w:r w:rsidRPr="00B34A18">
              <w:rPr>
                <w:b/>
              </w:rPr>
              <w:t xml:space="preserve"> </w:t>
            </w:r>
            <w:sdt>
              <w:sdtPr>
                <w:rPr>
                  <w:b/>
                  <w:bCs/>
                </w:rPr>
                <w:id w:val="2038700022"/>
                <w14:checkbox>
                  <w14:checked w14:val="0"/>
                  <w14:checkedState w14:val="2612" w14:font="MS Gothic"/>
                  <w14:uncheckedState w14:val="2610" w14:font="MS Gothic"/>
                </w14:checkbox>
              </w:sdtPr>
              <w:sdtEndPr/>
              <w:sdtContent>
                <w:r w:rsidRPr="00B34A18">
                  <w:rPr>
                    <w:rFonts w:ascii="Segoe UI Symbol" w:eastAsia="MS Gothic" w:hAnsi="Segoe UI Symbol" w:cs="Segoe UI Symbol"/>
                    <w:b/>
                  </w:rPr>
                  <w:t>☐</w:t>
                </w:r>
              </w:sdtContent>
            </w:sdt>
            <w:r w:rsidRPr="00B34A18">
              <w:rPr>
                <w:b/>
              </w:rPr>
              <w:t xml:space="preserve"> NA</w:t>
            </w:r>
          </w:p>
        </w:tc>
      </w:tr>
    </w:tbl>
    <w:p w14:paraId="73F0D330" w14:textId="6020AFA0" w:rsidR="00991733" w:rsidRDefault="00991733" w:rsidP="00991733">
      <w:pPr>
        <w:pStyle w:val="IFBHeading"/>
        <w:numPr>
          <w:ilvl w:val="0"/>
          <w:numId w:val="0"/>
        </w:numPr>
        <w:rPr>
          <w:b w:val="0"/>
          <w:sz w:val="24"/>
          <w:szCs w:val="24"/>
        </w:rPr>
      </w:pPr>
    </w:p>
    <w:p w14:paraId="60FE8096" w14:textId="77777777" w:rsidR="00991733" w:rsidRDefault="00991733">
      <w:pPr>
        <w:spacing w:after="200" w:line="276" w:lineRule="auto"/>
        <w:rPr>
          <w:rFonts w:cs="Arial"/>
        </w:rPr>
      </w:pPr>
      <w:r>
        <w:rPr>
          <w:b/>
        </w:rPr>
        <w:br w:type="page"/>
      </w:r>
    </w:p>
    <w:p w14:paraId="74AC132B" w14:textId="77777777" w:rsidR="00451540" w:rsidRDefault="00451540" w:rsidP="00451540">
      <w:pPr>
        <w:pStyle w:val="Attachments"/>
      </w:pPr>
    </w:p>
    <w:p w14:paraId="0868451F" w14:textId="77777777" w:rsidR="00451540" w:rsidRPr="0081463F" w:rsidRDefault="00451540" w:rsidP="00451540">
      <w:pPr>
        <w:pStyle w:val="Attachments"/>
      </w:pPr>
      <w:bookmarkStart w:id="189" w:name="_Toc209779676"/>
      <w:bookmarkStart w:id="190" w:name="_Toc233033055"/>
      <w:r>
        <w:t>ATTACHMENT 3 - BIDDER DECLARATION</w:t>
      </w:r>
      <w:bookmarkEnd w:id="189"/>
      <w:bookmarkEnd w:id="190"/>
      <w:r>
        <w:t xml:space="preserve"> </w:t>
      </w:r>
    </w:p>
    <w:p w14:paraId="23306A57" w14:textId="77777777" w:rsidR="00451540" w:rsidRDefault="00451540" w:rsidP="00451540">
      <w:pPr>
        <w:jc w:val="center"/>
        <w:rPr>
          <w:b/>
          <w:sz w:val="22"/>
          <w:szCs w:val="22"/>
          <w:u w:val="single"/>
        </w:rPr>
      </w:pPr>
    </w:p>
    <w:p w14:paraId="136C484D" w14:textId="77777777" w:rsidR="00451540" w:rsidRPr="009C3B3C" w:rsidRDefault="00451540" w:rsidP="00451540">
      <w:pPr>
        <w:jc w:val="center"/>
        <w:rPr>
          <w:b/>
          <w:u w:val="single"/>
        </w:rPr>
      </w:pPr>
    </w:p>
    <w:p w14:paraId="3C1E6A65" w14:textId="77777777" w:rsidR="00451540" w:rsidRPr="009C3B3C" w:rsidRDefault="00451540" w:rsidP="00420369">
      <w:pPr>
        <w:ind w:left="180"/>
        <w:jc w:val="both"/>
        <w:rPr>
          <w:rFonts w:cs="Arial"/>
          <w:color w:val="000000"/>
        </w:rPr>
      </w:pPr>
      <w:r>
        <w:rPr>
          <w:rFonts w:cs="Arial"/>
          <w:color w:val="000000"/>
        </w:rPr>
        <w:t xml:space="preserve">A </w:t>
      </w:r>
      <w:r w:rsidRPr="009C3B3C">
        <w:rPr>
          <w:rFonts w:cs="Arial"/>
          <w:color w:val="000000"/>
        </w:rPr>
        <w:t xml:space="preserve">Bidder must complete the Bidder Declaration form GSPD-05-105, located at the following internet site: </w:t>
      </w:r>
      <w:hyperlink r:id="rId31" w:history="1">
        <w:r w:rsidRPr="00DD4DC3">
          <w:rPr>
            <w:rStyle w:val="Hyperlink"/>
            <w:rFonts w:cs="Arial"/>
          </w:rPr>
          <w:t>http://www.documents.dgs.ca.gov/dgs/fmc/gs/pd/gspd05-105.pdf</w:t>
        </w:r>
      </w:hyperlink>
    </w:p>
    <w:p w14:paraId="75E475E9" w14:textId="77777777" w:rsidR="00451540" w:rsidRPr="009C3B3C" w:rsidRDefault="00451540" w:rsidP="00420369">
      <w:pPr>
        <w:ind w:left="180"/>
        <w:jc w:val="both"/>
        <w:rPr>
          <w:rFonts w:cs="Arial"/>
          <w:color w:val="000000"/>
        </w:rPr>
      </w:pPr>
    </w:p>
    <w:p w14:paraId="588C67F3" w14:textId="6E660C38" w:rsidR="00451540" w:rsidRPr="009C3B3C" w:rsidRDefault="00451540" w:rsidP="00420369">
      <w:pPr>
        <w:ind w:left="180"/>
        <w:jc w:val="both"/>
        <w:rPr>
          <w:color w:val="000000"/>
        </w:rPr>
      </w:pPr>
      <w:r w:rsidRPr="009C3B3C">
        <w:rPr>
          <w:color w:val="000000"/>
        </w:rPr>
        <w:t xml:space="preserve">If you do not have Internet access, a hard copy can be provided by contacting the </w:t>
      </w:r>
      <w:r>
        <w:rPr>
          <w:color w:val="000000"/>
        </w:rPr>
        <w:t>Acquisition</w:t>
      </w:r>
      <w:r w:rsidRPr="009C3B3C">
        <w:rPr>
          <w:color w:val="000000"/>
        </w:rPr>
        <w:t xml:space="preserve"> Analyst listed </w:t>
      </w:r>
      <w:r w:rsidR="0016060B">
        <w:rPr>
          <w:color w:val="000000"/>
        </w:rPr>
        <w:t>for this IFB</w:t>
      </w:r>
      <w:r w:rsidRPr="009C3B3C">
        <w:rPr>
          <w:color w:val="000000"/>
        </w:rPr>
        <w:t xml:space="preserve">. </w:t>
      </w:r>
    </w:p>
    <w:p w14:paraId="1D7CBC4E" w14:textId="77777777" w:rsidR="00451540" w:rsidRPr="009C3B3C" w:rsidRDefault="00451540" w:rsidP="00420369">
      <w:pPr>
        <w:ind w:left="180"/>
        <w:jc w:val="both"/>
        <w:rPr>
          <w:color w:val="000000"/>
        </w:rPr>
      </w:pPr>
    </w:p>
    <w:p w14:paraId="5550CCCF" w14:textId="77777777" w:rsidR="00451540" w:rsidRPr="009C3B3C" w:rsidRDefault="00451540" w:rsidP="00420369">
      <w:pPr>
        <w:ind w:left="180"/>
        <w:jc w:val="both"/>
        <w:rPr>
          <w:b/>
          <w:u w:val="single"/>
        </w:rPr>
      </w:pPr>
      <w:r w:rsidRPr="009C3B3C">
        <w:rPr>
          <w:rFonts w:cs="Arial"/>
          <w:color w:val="000000"/>
        </w:rPr>
        <w:t>When completing the declaration, Bidders must identify all subcontractors proposed for participation in the contract. Bidders awarded a contract are contractually obligated to use the subcontractors for the corresponding work identified unless the State agrees to a substitution.</w:t>
      </w:r>
    </w:p>
    <w:p w14:paraId="17CDFE30" w14:textId="77777777" w:rsidR="00451540" w:rsidRPr="009C3B3C" w:rsidRDefault="00451540" w:rsidP="00420369">
      <w:pPr>
        <w:ind w:left="180"/>
        <w:jc w:val="both"/>
        <w:rPr>
          <w:rFonts w:cs="Arial"/>
          <w:color w:val="000000"/>
        </w:rPr>
      </w:pPr>
    </w:p>
    <w:p w14:paraId="549D3ADF" w14:textId="77777777" w:rsidR="00451540" w:rsidRDefault="00451540" w:rsidP="00420369">
      <w:pPr>
        <w:ind w:left="180"/>
        <w:jc w:val="both"/>
        <w:rPr>
          <w:b/>
          <w:bCs/>
          <w:sz w:val="22"/>
          <w:szCs w:val="22"/>
          <w:u w:val="single"/>
        </w:rPr>
      </w:pPr>
      <w:r w:rsidRPr="43DE8365">
        <w:rPr>
          <w:rFonts w:cs="Arial"/>
          <w:color w:val="000000" w:themeColor="text1"/>
        </w:rPr>
        <w:t>The completed Bidder Declaration GSPD-05-105 must be included in the bid submission, as Attachment 3.</w:t>
      </w:r>
    </w:p>
    <w:p w14:paraId="3F169360" w14:textId="5ADF16E9" w:rsidR="00451540" w:rsidRDefault="00451540">
      <w:pPr>
        <w:spacing w:after="200" w:line="276" w:lineRule="auto"/>
        <w:rPr>
          <w:rFonts w:cs="Arial"/>
        </w:rPr>
      </w:pPr>
      <w:r>
        <w:rPr>
          <w:b/>
        </w:rPr>
        <w:br w:type="page"/>
      </w:r>
    </w:p>
    <w:p w14:paraId="2DE98BF2" w14:textId="77777777" w:rsidR="0016060B" w:rsidRPr="0081463F" w:rsidRDefault="0016060B" w:rsidP="0016060B">
      <w:pPr>
        <w:pStyle w:val="Attachments"/>
        <w:rPr>
          <w:rFonts w:cs="Arial"/>
          <w:sz w:val="22"/>
          <w:szCs w:val="22"/>
        </w:rPr>
      </w:pPr>
      <w:bookmarkStart w:id="191" w:name="_Toc209779677"/>
      <w:bookmarkStart w:id="192" w:name="_Toc233033056"/>
      <w:r>
        <w:lastRenderedPageBreak/>
        <w:t xml:space="preserve">ATTACHMENT 4 - </w:t>
      </w:r>
      <w:r w:rsidRPr="0172589C">
        <w:rPr>
          <w:rFonts w:cs="Arial"/>
          <w:sz w:val="22"/>
          <w:szCs w:val="22"/>
        </w:rPr>
        <w:t>PAYEE DATA RECORD</w:t>
      </w:r>
      <w:bookmarkEnd w:id="191"/>
      <w:bookmarkEnd w:id="192"/>
    </w:p>
    <w:p w14:paraId="73AA9628" w14:textId="77777777" w:rsidR="0016060B" w:rsidRDefault="0016060B" w:rsidP="0016060B">
      <w:pPr>
        <w:ind w:left="360"/>
        <w:jc w:val="center"/>
      </w:pPr>
    </w:p>
    <w:p w14:paraId="724F752A" w14:textId="77777777" w:rsidR="0016060B" w:rsidRPr="00FF4765" w:rsidRDefault="0016060B" w:rsidP="0016060B">
      <w:pPr>
        <w:ind w:left="360"/>
        <w:jc w:val="both"/>
        <w:rPr>
          <w:rFonts w:cs="Arial"/>
          <w:b/>
        </w:rPr>
      </w:pPr>
    </w:p>
    <w:p w14:paraId="6D4EB72E" w14:textId="77777777" w:rsidR="0016060B" w:rsidRDefault="0016060B" w:rsidP="00764278">
      <w:pPr>
        <w:ind w:left="180"/>
        <w:jc w:val="both"/>
        <w:rPr>
          <w:rFonts w:cs="Arial"/>
        </w:rPr>
      </w:pPr>
      <w:r>
        <w:rPr>
          <w:rFonts w:cs="Arial"/>
        </w:rPr>
        <w:t xml:space="preserve">A Bidder must complete the Payee Data Record form STD 204, located at the following internet site:  </w:t>
      </w:r>
    </w:p>
    <w:p w14:paraId="7FD64157" w14:textId="77777777" w:rsidR="0016060B" w:rsidRPr="00A67ACB" w:rsidRDefault="0016060B" w:rsidP="00764278">
      <w:pPr>
        <w:ind w:left="180"/>
        <w:jc w:val="both"/>
        <w:rPr>
          <w:rFonts w:cs="Arial"/>
          <w:color w:val="000000"/>
          <w:sz w:val="32"/>
        </w:rPr>
      </w:pPr>
      <w:hyperlink r:id="rId32" w:history="1">
        <w:r w:rsidRPr="00236BE2">
          <w:rPr>
            <w:rStyle w:val="Hyperlink"/>
            <w:rFonts w:cs="Arial"/>
          </w:rPr>
          <w:t>http://www.documents.dgs.ca.gov/dgs/fmc/pdf/std204.pdf</w:t>
        </w:r>
      </w:hyperlink>
      <w:r>
        <w:rPr>
          <w:rFonts w:cs="Arial"/>
        </w:rPr>
        <w:t xml:space="preserve"> </w:t>
      </w:r>
    </w:p>
    <w:p w14:paraId="59959A85" w14:textId="77777777" w:rsidR="0016060B" w:rsidRPr="00FF4765" w:rsidRDefault="0016060B" w:rsidP="00764278">
      <w:pPr>
        <w:ind w:left="180"/>
        <w:jc w:val="both"/>
        <w:rPr>
          <w:rFonts w:cs="Arial"/>
          <w:color w:val="000000"/>
        </w:rPr>
      </w:pPr>
    </w:p>
    <w:p w14:paraId="5B55BA27" w14:textId="1B704E1E" w:rsidR="0016060B" w:rsidRDefault="0016060B" w:rsidP="00764278">
      <w:pPr>
        <w:ind w:left="180"/>
        <w:jc w:val="both"/>
        <w:rPr>
          <w:b/>
          <w:sz w:val="22"/>
          <w:szCs w:val="22"/>
          <w:u w:val="single"/>
        </w:rPr>
      </w:pPr>
      <w:r w:rsidRPr="00FF4765">
        <w:rPr>
          <w:color w:val="000000"/>
        </w:rPr>
        <w:t>If you do not have Internet access, a hard copy ca</w:t>
      </w:r>
      <w:r>
        <w:rPr>
          <w:color w:val="000000"/>
        </w:rPr>
        <w:t>n be provided by contacting the Acquisition</w:t>
      </w:r>
      <w:r w:rsidRPr="00FF4765">
        <w:rPr>
          <w:color w:val="000000"/>
        </w:rPr>
        <w:t xml:space="preserve"> Analyst listed </w:t>
      </w:r>
      <w:r>
        <w:rPr>
          <w:color w:val="000000"/>
        </w:rPr>
        <w:t>for this IFB.</w:t>
      </w:r>
    </w:p>
    <w:p w14:paraId="02D36235" w14:textId="77777777" w:rsidR="0016060B" w:rsidRPr="009C3B3C" w:rsidRDefault="0016060B" w:rsidP="00420369">
      <w:pPr>
        <w:ind w:left="180"/>
        <w:jc w:val="both"/>
        <w:rPr>
          <w:b/>
          <w:u w:val="single"/>
        </w:rPr>
      </w:pPr>
    </w:p>
    <w:p w14:paraId="026B3E49" w14:textId="77777777" w:rsidR="0016060B" w:rsidRPr="009C3B3C" w:rsidRDefault="0016060B" w:rsidP="00420369">
      <w:pPr>
        <w:ind w:left="180"/>
        <w:jc w:val="both"/>
        <w:rPr>
          <w:rFonts w:cs="Arial"/>
          <w:color w:val="000000"/>
        </w:rPr>
      </w:pPr>
      <w:r w:rsidRPr="43DE8365">
        <w:rPr>
          <w:rFonts w:cs="Arial"/>
          <w:color w:val="000000" w:themeColor="text1"/>
        </w:rPr>
        <w:t>The completed Payee Data Record STD 204 must be included in the bid submission, as Attachment 4.</w:t>
      </w:r>
    </w:p>
    <w:p w14:paraId="67411E62" w14:textId="77777777" w:rsidR="0016060B" w:rsidRDefault="0016060B" w:rsidP="00420369">
      <w:pPr>
        <w:jc w:val="both"/>
        <w:rPr>
          <w:b/>
          <w:sz w:val="22"/>
          <w:szCs w:val="22"/>
          <w:u w:val="single"/>
        </w:rPr>
      </w:pPr>
    </w:p>
    <w:p w14:paraId="4837785A" w14:textId="2F68DA3B" w:rsidR="00EC3A49" w:rsidRDefault="00EC3A49" w:rsidP="00420369">
      <w:pPr>
        <w:spacing w:after="200" w:line="276" w:lineRule="auto"/>
        <w:jc w:val="both"/>
        <w:rPr>
          <w:b/>
          <w:sz w:val="22"/>
          <w:szCs w:val="22"/>
          <w:u w:val="single"/>
        </w:rPr>
      </w:pPr>
      <w:r>
        <w:rPr>
          <w:b/>
          <w:sz w:val="22"/>
          <w:szCs w:val="22"/>
          <w:u w:val="single"/>
        </w:rPr>
        <w:br w:type="page"/>
      </w:r>
    </w:p>
    <w:p w14:paraId="38CA7202" w14:textId="5C88C8EE" w:rsidR="00EC3A49" w:rsidRPr="00E07EF0" w:rsidRDefault="00EC3A49" w:rsidP="00EC3A49">
      <w:pPr>
        <w:pStyle w:val="Attachments"/>
        <w:rPr>
          <w:color w:val="000000" w:themeColor="text1"/>
        </w:rPr>
      </w:pPr>
      <w:bookmarkStart w:id="193" w:name="_Toc209779680"/>
      <w:bookmarkStart w:id="194" w:name="_Toc233033057"/>
      <w:r w:rsidRPr="00E07EF0">
        <w:rPr>
          <w:color w:val="000000" w:themeColor="text1"/>
        </w:rPr>
        <w:lastRenderedPageBreak/>
        <w:t>ATTACHMENT 5A - IRAN CONTRACTING ACT CERTIFICATION</w:t>
      </w:r>
      <w:bookmarkEnd w:id="193"/>
      <w:bookmarkEnd w:id="194"/>
    </w:p>
    <w:p w14:paraId="49849476" w14:textId="77777777" w:rsidR="00EC3A49" w:rsidRPr="00F33F89" w:rsidRDefault="00EC3A49" w:rsidP="00EC3A49">
      <w:pPr>
        <w:jc w:val="center"/>
        <w:rPr>
          <w:b/>
          <w:color w:val="4F81BD" w:themeColor="accent1"/>
        </w:rPr>
      </w:pPr>
    </w:p>
    <w:p w14:paraId="05219E0A" w14:textId="77777777" w:rsidR="00EC3A49" w:rsidRPr="00C97BA6" w:rsidRDefault="00EC3A49" w:rsidP="00EC3A49">
      <w:pPr>
        <w:rPr>
          <w:rFonts w:cs="Arial"/>
          <w:sz w:val="20"/>
          <w:szCs w:val="20"/>
        </w:rPr>
      </w:pPr>
    </w:p>
    <w:p w14:paraId="75B8A10C" w14:textId="77777777" w:rsidR="00EC3A49" w:rsidRPr="00C97BA6" w:rsidRDefault="00EC3A49" w:rsidP="00EC3A49">
      <w:pPr>
        <w:ind w:left="360" w:hanging="360"/>
        <w:jc w:val="both"/>
        <w:rPr>
          <w:rFonts w:cs="Arial"/>
          <w:sz w:val="20"/>
          <w:szCs w:val="20"/>
        </w:rPr>
      </w:pPr>
      <w:r w:rsidRPr="00C97BA6">
        <w:rPr>
          <w:rFonts w:cs="Arial"/>
          <w:sz w:val="20"/>
          <w:szCs w:val="20"/>
        </w:rPr>
        <w:t>1.</w:t>
      </w:r>
      <w:r w:rsidRPr="00C97BA6">
        <w:rPr>
          <w:rFonts w:cs="Arial"/>
          <w:sz w:val="20"/>
          <w:szCs w:val="20"/>
        </w:rPr>
        <w:tab/>
        <w:t>CERTIFICATION:</w:t>
      </w:r>
    </w:p>
    <w:p w14:paraId="47074B23" w14:textId="77777777" w:rsidR="00EC3A49" w:rsidRPr="00C97BA6" w:rsidRDefault="00EC3A49" w:rsidP="00EC3A49">
      <w:pPr>
        <w:ind w:left="360" w:hanging="360"/>
        <w:jc w:val="both"/>
        <w:rPr>
          <w:rFonts w:cs="Arial"/>
          <w:sz w:val="20"/>
          <w:szCs w:val="20"/>
        </w:rPr>
      </w:pPr>
    </w:p>
    <w:p w14:paraId="7DDA4844" w14:textId="77777777" w:rsidR="00EC3A49" w:rsidRPr="00C97BA6" w:rsidRDefault="00EC3A49" w:rsidP="00EC3A49">
      <w:pPr>
        <w:ind w:left="360" w:firstLine="4"/>
        <w:jc w:val="both"/>
        <w:rPr>
          <w:rFonts w:cs="Arial"/>
          <w:sz w:val="20"/>
          <w:szCs w:val="20"/>
        </w:rPr>
      </w:pPr>
      <w:r w:rsidRPr="00C97BA6">
        <w:rPr>
          <w:rFonts w:cs="Arial"/>
          <w:sz w:val="20"/>
          <w:szCs w:val="20"/>
        </w:rPr>
        <w:t xml:space="preserve">I, the official named below, certify I am duly authorized to execute this certification on behalf of the vendor/financial institution identified below, and the vendor/financial institution identified below is </w:t>
      </w:r>
      <w:r w:rsidRPr="00C97BA6">
        <w:rPr>
          <w:rFonts w:cs="Arial"/>
          <w:b/>
          <w:bCs/>
          <w:sz w:val="20"/>
          <w:szCs w:val="20"/>
          <w:u w:val="single"/>
        </w:rPr>
        <w:t>not</w:t>
      </w:r>
      <w:r w:rsidRPr="00C97BA6">
        <w:rPr>
          <w:rFonts w:cs="Arial"/>
          <w:bCs/>
          <w:sz w:val="20"/>
          <w:szCs w:val="20"/>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C97BA6">
        <w:rPr>
          <w:rFonts w:cs="Arial"/>
          <w:sz w:val="20"/>
          <w:szCs w:val="20"/>
        </w:rPr>
        <w:t>.</w:t>
      </w:r>
    </w:p>
    <w:p w14:paraId="3A134EA4" w14:textId="77777777" w:rsidR="00EC3A49" w:rsidRPr="00C97BA6" w:rsidRDefault="00EC3A49" w:rsidP="00EC3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p>
    <w:p w14:paraId="11BCBFD3" w14:textId="77777777" w:rsidR="00EC3A49" w:rsidRPr="00C97BA6" w:rsidRDefault="00EC3A49" w:rsidP="00EC3A49">
      <w:pPr>
        <w:jc w:val="center"/>
        <w:rPr>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EC3A49" w:rsidRPr="00C97BA6" w14:paraId="532CE78E" w14:textId="77777777" w:rsidTr="00A22F3C">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1117B7C1" w14:textId="77777777" w:rsidR="00EC3A49" w:rsidRPr="00C97BA6" w:rsidRDefault="00EC3A49" w:rsidP="00A22F3C">
            <w:pPr>
              <w:tabs>
                <w:tab w:val="center" w:pos="150"/>
                <w:tab w:val="center" w:pos="750"/>
              </w:tabs>
              <w:rPr>
                <w:sz w:val="20"/>
                <w:szCs w:val="20"/>
              </w:rPr>
            </w:pPr>
            <w:r w:rsidRPr="00C97BA6">
              <w:rPr>
                <w:i/>
                <w:sz w:val="20"/>
                <w:szCs w:val="20"/>
              </w:rPr>
              <w:t>Vendor Name/Financial Institution Name (Printed)</w:t>
            </w:r>
          </w:p>
          <w:p w14:paraId="55F12022" w14:textId="77777777" w:rsidR="00EC3A49" w:rsidRPr="00C97BA6" w:rsidRDefault="00EC3A49" w:rsidP="00A22F3C">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1E6A9AF6" w14:textId="77777777" w:rsidR="00EC3A49" w:rsidRPr="00C97BA6" w:rsidRDefault="00EC3A49" w:rsidP="00A22F3C">
            <w:pPr>
              <w:rPr>
                <w:sz w:val="20"/>
                <w:szCs w:val="20"/>
              </w:rPr>
            </w:pPr>
            <w:r w:rsidRPr="00C97BA6">
              <w:rPr>
                <w:i/>
                <w:sz w:val="20"/>
                <w:szCs w:val="20"/>
              </w:rPr>
              <w:t>Federal ID Number</w:t>
            </w:r>
          </w:p>
          <w:p w14:paraId="7AC78457" w14:textId="77777777" w:rsidR="00EC3A49" w:rsidRPr="00C97BA6" w:rsidRDefault="00EC3A49" w:rsidP="00A22F3C">
            <w:pPr>
              <w:pStyle w:val="NormalWeb"/>
              <w:rPr>
                <w:sz w:val="20"/>
                <w:szCs w:val="20"/>
              </w:rPr>
            </w:pPr>
            <w:r w:rsidRPr="00C97BA6">
              <w:rPr>
                <w:i/>
                <w:sz w:val="20"/>
                <w:szCs w:val="20"/>
              </w:rPr>
              <w:t> </w:t>
            </w:r>
          </w:p>
        </w:tc>
      </w:tr>
      <w:tr w:rsidR="00EC3A49" w:rsidRPr="00C97BA6" w14:paraId="0AF8B05B" w14:textId="77777777" w:rsidTr="00A22F3C">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7CBC066D" w14:textId="77777777" w:rsidR="00EC3A49" w:rsidRPr="00C97BA6" w:rsidRDefault="00EC3A49" w:rsidP="00A22F3C">
            <w:pPr>
              <w:ind w:left="2205" w:hanging="2205"/>
              <w:rPr>
                <w:sz w:val="20"/>
                <w:szCs w:val="20"/>
              </w:rPr>
            </w:pPr>
            <w:proofErr w:type="gramStart"/>
            <w:r w:rsidRPr="00C97BA6">
              <w:rPr>
                <w:i/>
                <w:sz w:val="20"/>
                <w:szCs w:val="20"/>
              </w:rPr>
              <w:t>By</w:t>
            </w:r>
            <w:proofErr w:type="gramEnd"/>
            <w:r w:rsidRPr="00C97BA6">
              <w:rPr>
                <w:i/>
                <w:sz w:val="20"/>
                <w:szCs w:val="20"/>
              </w:rPr>
              <w:t xml:space="preserve"> (Authorized Signature)</w:t>
            </w:r>
          </w:p>
          <w:p w14:paraId="544F8D9D" w14:textId="77777777" w:rsidR="00EC3A49" w:rsidRPr="00C97BA6" w:rsidRDefault="00EC3A49" w:rsidP="00A22F3C">
            <w:pPr>
              <w:pStyle w:val="NormalWeb"/>
              <w:ind w:left="2205"/>
              <w:rPr>
                <w:sz w:val="20"/>
                <w:szCs w:val="20"/>
              </w:rPr>
            </w:pPr>
            <w:r w:rsidRPr="00C97BA6">
              <w:rPr>
                <w:i/>
                <w:sz w:val="20"/>
                <w:szCs w:val="20"/>
              </w:rPr>
              <w:t> </w:t>
            </w:r>
          </w:p>
        </w:tc>
      </w:tr>
      <w:tr w:rsidR="00EC3A49" w:rsidRPr="00C97BA6" w14:paraId="764D39CE" w14:textId="77777777" w:rsidTr="00A22F3C">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01925141" w14:textId="77777777" w:rsidR="00EC3A49" w:rsidRPr="00C97BA6" w:rsidRDefault="00EC3A49" w:rsidP="00A22F3C">
            <w:pPr>
              <w:ind w:left="2205" w:hanging="2190"/>
              <w:rPr>
                <w:sz w:val="20"/>
                <w:szCs w:val="20"/>
              </w:rPr>
            </w:pPr>
            <w:r w:rsidRPr="00C97BA6">
              <w:rPr>
                <w:i/>
                <w:sz w:val="20"/>
                <w:szCs w:val="20"/>
              </w:rPr>
              <w:t xml:space="preserve">Printed Name </w:t>
            </w:r>
            <w:r w:rsidRPr="00C97BA6">
              <w:rPr>
                <w:b/>
                <w:i/>
                <w:sz w:val="20"/>
                <w:szCs w:val="20"/>
              </w:rPr>
              <w:t>and</w:t>
            </w:r>
            <w:r w:rsidRPr="00C97BA6">
              <w:rPr>
                <w:i/>
                <w:sz w:val="20"/>
                <w:szCs w:val="20"/>
              </w:rPr>
              <w:t xml:space="preserve"> Title of Person Signing</w:t>
            </w:r>
          </w:p>
          <w:p w14:paraId="6543D4F2" w14:textId="77777777" w:rsidR="00EC3A49" w:rsidRPr="00C97BA6" w:rsidRDefault="00EC3A49" w:rsidP="00A22F3C">
            <w:pPr>
              <w:pStyle w:val="NormalWeb"/>
              <w:ind w:left="2205"/>
              <w:rPr>
                <w:sz w:val="20"/>
                <w:szCs w:val="20"/>
              </w:rPr>
            </w:pPr>
            <w:r w:rsidRPr="00C97BA6">
              <w:rPr>
                <w:i/>
                <w:sz w:val="20"/>
                <w:szCs w:val="20"/>
              </w:rPr>
              <w:t> </w:t>
            </w:r>
          </w:p>
        </w:tc>
      </w:tr>
      <w:tr w:rsidR="00EC3A49" w:rsidRPr="00C97BA6" w14:paraId="36CB80BC" w14:textId="77777777" w:rsidTr="00A22F3C">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0BAF7CBD" w14:textId="77777777" w:rsidR="00EC3A49" w:rsidRPr="00C97BA6" w:rsidRDefault="00EC3A49" w:rsidP="00A22F3C">
            <w:pPr>
              <w:tabs>
                <w:tab w:val="right" w:pos="75"/>
              </w:tabs>
              <w:ind w:left="2205" w:hanging="2205"/>
              <w:rPr>
                <w:sz w:val="20"/>
                <w:szCs w:val="20"/>
              </w:rPr>
            </w:pPr>
            <w:r w:rsidRPr="00C97BA6">
              <w:rPr>
                <w:i/>
                <w:sz w:val="20"/>
                <w:szCs w:val="20"/>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66511D86" w14:textId="77777777" w:rsidR="00EC3A49" w:rsidRPr="00C97BA6" w:rsidRDefault="00EC3A49" w:rsidP="00A22F3C">
            <w:pPr>
              <w:ind w:left="54"/>
              <w:rPr>
                <w:sz w:val="20"/>
                <w:szCs w:val="20"/>
              </w:rPr>
            </w:pPr>
            <w:r w:rsidRPr="00C97BA6">
              <w:rPr>
                <w:i/>
                <w:sz w:val="20"/>
                <w:szCs w:val="20"/>
              </w:rPr>
              <w:t>Executed in the County and State of</w:t>
            </w:r>
          </w:p>
          <w:p w14:paraId="50E686BA" w14:textId="77777777" w:rsidR="00EC3A49" w:rsidRPr="00C97BA6" w:rsidRDefault="00EC3A49" w:rsidP="00A22F3C">
            <w:pPr>
              <w:pStyle w:val="NormalWeb"/>
              <w:ind w:left="2205"/>
              <w:rPr>
                <w:sz w:val="20"/>
                <w:szCs w:val="20"/>
              </w:rPr>
            </w:pPr>
            <w:r w:rsidRPr="00C97BA6">
              <w:rPr>
                <w:i/>
                <w:sz w:val="20"/>
                <w:szCs w:val="20"/>
              </w:rPr>
              <w:t> </w:t>
            </w:r>
          </w:p>
        </w:tc>
      </w:tr>
    </w:tbl>
    <w:p w14:paraId="38168D1B" w14:textId="77777777" w:rsidR="00EC3A49" w:rsidRPr="00C97BA6" w:rsidRDefault="00EC3A49" w:rsidP="00EC3A49">
      <w:pPr>
        <w:jc w:val="center"/>
        <w:rPr>
          <w:b/>
          <w:sz w:val="20"/>
          <w:szCs w:val="20"/>
        </w:rPr>
      </w:pPr>
    </w:p>
    <w:p w14:paraId="5430125C" w14:textId="77777777" w:rsidR="00EC3A49" w:rsidRPr="00C97BA6" w:rsidRDefault="00EC3A49" w:rsidP="00EC3A49">
      <w:pPr>
        <w:jc w:val="center"/>
        <w:rPr>
          <w:b/>
          <w:sz w:val="20"/>
          <w:szCs w:val="20"/>
        </w:rPr>
      </w:pPr>
    </w:p>
    <w:p w14:paraId="533D2D2F" w14:textId="77777777" w:rsidR="00EC3A49" w:rsidRPr="00C97BA6" w:rsidRDefault="00EC3A49" w:rsidP="00EC3A49">
      <w:pPr>
        <w:jc w:val="center"/>
        <w:rPr>
          <w:b/>
          <w:sz w:val="20"/>
          <w:szCs w:val="20"/>
        </w:rPr>
      </w:pPr>
      <w:r w:rsidRPr="00C97BA6">
        <w:rPr>
          <w:b/>
          <w:sz w:val="20"/>
          <w:szCs w:val="20"/>
        </w:rPr>
        <w:t>OR</w:t>
      </w:r>
    </w:p>
    <w:p w14:paraId="6CFB5523" w14:textId="77777777" w:rsidR="00EC3A49" w:rsidRPr="00C97BA6" w:rsidRDefault="00EC3A49" w:rsidP="00EC3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p>
    <w:p w14:paraId="00FE2398" w14:textId="77777777" w:rsidR="00EC3A49" w:rsidRPr="00C97BA6" w:rsidRDefault="00EC3A49" w:rsidP="00EC3A49">
      <w:pPr>
        <w:ind w:left="360" w:hanging="360"/>
        <w:jc w:val="both"/>
        <w:rPr>
          <w:rFonts w:cs="Arial"/>
          <w:sz w:val="20"/>
          <w:szCs w:val="20"/>
        </w:rPr>
      </w:pPr>
      <w:r w:rsidRPr="00C97BA6">
        <w:rPr>
          <w:rFonts w:cs="Arial"/>
          <w:sz w:val="20"/>
          <w:szCs w:val="20"/>
        </w:rPr>
        <w:t>2.</w:t>
      </w:r>
      <w:r w:rsidRPr="00C97BA6">
        <w:rPr>
          <w:rFonts w:cs="Arial"/>
          <w:sz w:val="20"/>
          <w:szCs w:val="20"/>
        </w:rPr>
        <w:tab/>
        <w:t>EXEMPTION:</w:t>
      </w:r>
    </w:p>
    <w:p w14:paraId="30A825B5" w14:textId="77777777" w:rsidR="00EC3A49" w:rsidRPr="00C97BA6" w:rsidRDefault="00EC3A49" w:rsidP="00EC3A49">
      <w:pPr>
        <w:ind w:left="360" w:hanging="360"/>
        <w:jc w:val="both"/>
        <w:rPr>
          <w:rFonts w:cs="Arial"/>
          <w:sz w:val="20"/>
          <w:szCs w:val="20"/>
        </w:rPr>
      </w:pPr>
    </w:p>
    <w:p w14:paraId="3DBB6008" w14:textId="77777777" w:rsidR="00EC3A49" w:rsidRPr="00C97BA6" w:rsidRDefault="00EC3A49" w:rsidP="00EC3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sz w:val="20"/>
          <w:szCs w:val="20"/>
        </w:rPr>
      </w:pPr>
      <w:r w:rsidRPr="00C97BA6">
        <w:rPr>
          <w:rFonts w:cs="Arial"/>
          <w:sz w:val="20"/>
          <w:szCs w:val="20"/>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85FD8A0" w14:textId="77777777" w:rsidR="00EC3A49" w:rsidRPr="00C97BA6" w:rsidRDefault="00EC3A49" w:rsidP="00EC3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cs="Arial"/>
          <w:bCs/>
          <w:sz w:val="20"/>
          <w:szCs w:val="20"/>
        </w:rPr>
      </w:pPr>
    </w:p>
    <w:p w14:paraId="70065FD1" w14:textId="77777777" w:rsidR="00EC3A49" w:rsidRPr="00C97BA6" w:rsidRDefault="00EC3A49" w:rsidP="00EC3A49">
      <w:pPr>
        <w:ind w:left="360"/>
        <w:jc w:val="both"/>
        <w:rPr>
          <w:rFonts w:cs="Arial"/>
          <w:bCs/>
          <w:sz w:val="20"/>
          <w:szCs w:val="20"/>
        </w:rPr>
      </w:pPr>
      <w:r w:rsidRPr="00C97BA6">
        <w:rPr>
          <w:rFonts w:cs="Arial"/>
          <w:bCs/>
          <w:sz w:val="20"/>
          <w:szCs w:val="20"/>
        </w:rPr>
        <w:t xml:space="preserve">If you have obtained an exemption from the certification requirement under the Iran Contracting Act, please fill out the information below, </w:t>
      </w:r>
      <w:r w:rsidRPr="00C97BA6">
        <w:rPr>
          <w:rFonts w:cs="Arial"/>
          <w:bCs/>
          <w:sz w:val="20"/>
          <w:szCs w:val="20"/>
          <w:u w:val="single"/>
        </w:rPr>
        <w:t xml:space="preserve">and </w:t>
      </w:r>
      <w:r w:rsidRPr="00C97BA6">
        <w:rPr>
          <w:rFonts w:cs="Arial"/>
          <w:bCs/>
          <w:sz w:val="20"/>
          <w:szCs w:val="20"/>
        </w:rPr>
        <w:t xml:space="preserve">attach documentation demonstrating the exemption approval. </w:t>
      </w:r>
      <w:r w:rsidRPr="00C97BA6">
        <w:rPr>
          <w:rFonts w:cs="Arial"/>
          <w:sz w:val="20"/>
          <w:szCs w:val="20"/>
        </w:rPr>
        <w:t xml:space="preserve"> </w:t>
      </w:r>
    </w:p>
    <w:p w14:paraId="3F96D222" w14:textId="77777777" w:rsidR="00EC3A49" w:rsidRPr="00C97BA6" w:rsidRDefault="00EC3A49" w:rsidP="00EC3A49">
      <w:pPr>
        <w:ind w:left="360"/>
        <w:jc w:val="center"/>
        <w:rPr>
          <w:rFonts w:cs="Arial"/>
          <w:b/>
          <w:sz w:val="20"/>
          <w:szCs w:val="20"/>
          <w:u w:val="single"/>
        </w:rPr>
      </w:pPr>
    </w:p>
    <w:p w14:paraId="180829E9" w14:textId="77777777" w:rsidR="00EC3A49" w:rsidRPr="00C97BA6" w:rsidRDefault="00EC3A49" w:rsidP="00EC3A49">
      <w:pPr>
        <w:rPr>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EC3A49" w:rsidRPr="00C97BA6" w14:paraId="0205E534" w14:textId="77777777" w:rsidTr="00A22F3C">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C3C9508" w14:textId="77777777" w:rsidR="00EC3A49" w:rsidRPr="00C97BA6" w:rsidRDefault="00EC3A49" w:rsidP="00A22F3C">
            <w:pPr>
              <w:tabs>
                <w:tab w:val="center" w:pos="150"/>
                <w:tab w:val="center" w:pos="750"/>
              </w:tabs>
              <w:rPr>
                <w:sz w:val="20"/>
                <w:szCs w:val="20"/>
              </w:rPr>
            </w:pPr>
            <w:r w:rsidRPr="00C97BA6">
              <w:rPr>
                <w:i/>
                <w:sz w:val="20"/>
                <w:szCs w:val="20"/>
              </w:rPr>
              <w:t>Vendor Name/ Financial Institution Name (Printed)</w:t>
            </w:r>
          </w:p>
          <w:p w14:paraId="0B2E0F07" w14:textId="77777777" w:rsidR="00EC3A49" w:rsidRPr="00C97BA6" w:rsidRDefault="00EC3A49" w:rsidP="00A22F3C">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1033F16" w14:textId="77777777" w:rsidR="00EC3A49" w:rsidRPr="00C97BA6" w:rsidRDefault="00EC3A49" w:rsidP="00A22F3C">
            <w:pPr>
              <w:rPr>
                <w:sz w:val="20"/>
                <w:szCs w:val="20"/>
              </w:rPr>
            </w:pPr>
            <w:r w:rsidRPr="00C97BA6">
              <w:rPr>
                <w:i/>
                <w:sz w:val="20"/>
                <w:szCs w:val="20"/>
              </w:rPr>
              <w:t>Federal ID Number</w:t>
            </w:r>
          </w:p>
          <w:p w14:paraId="7497E3AA" w14:textId="77777777" w:rsidR="00EC3A49" w:rsidRPr="00C97BA6" w:rsidRDefault="00EC3A49" w:rsidP="00A22F3C">
            <w:pPr>
              <w:pStyle w:val="NormalWeb"/>
              <w:rPr>
                <w:sz w:val="20"/>
                <w:szCs w:val="20"/>
              </w:rPr>
            </w:pPr>
            <w:r w:rsidRPr="00C97BA6">
              <w:rPr>
                <w:i/>
                <w:sz w:val="20"/>
                <w:szCs w:val="20"/>
              </w:rPr>
              <w:t> </w:t>
            </w:r>
          </w:p>
        </w:tc>
      </w:tr>
      <w:tr w:rsidR="00EC3A49" w:rsidRPr="00C97BA6" w14:paraId="77DBBABC" w14:textId="77777777" w:rsidTr="00A22F3C">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7369EE2" w14:textId="77777777" w:rsidR="00EC3A49" w:rsidRPr="00C97BA6" w:rsidRDefault="00EC3A49" w:rsidP="00A22F3C">
            <w:pPr>
              <w:ind w:left="2205" w:hanging="2205"/>
              <w:rPr>
                <w:sz w:val="20"/>
                <w:szCs w:val="20"/>
              </w:rPr>
            </w:pPr>
            <w:proofErr w:type="gramStart"/>
            <w:r w:rsidRPr="00C97BA6">
              <w:rPr>
                <w:i/>
                <w:sz w:val="20"/>
                <w:szCs w:val="20"/>
              </w:rPr>
              <w:t>By</w:t>
            </w:r>
            <w:proofErr w:type="gramEnd"/>
            <w:r w:rsidRPr="00C97BA6">
              <w:rPr>
                <w:i/>
                <w:sz w:val="20"/>
                <w:szCs w:val="20"/>
              </w:rPr>
              <w:t xml:space="preserve"> (Authorized Signature)</w:t>
            </w:r>
          </w:p>
          <w:p w14:paraId="457A1746" w14:textId="77777777" w:rsidR="00EC3A49" w:rsidRPr="00C97BA6" w:rsidRDefault="00EC3A49" w:rsidP="00A22F3C">
            <w:pPr>
              <w:pStyle w:val="NormalWeb"/>
              <w:ind w:left="2205"/>
              <w:rPr>
                <w:sz w:val="20"/>
                <w:szCs w:val="20"/>
              </w:rPr>
            </w:pPr>
            <w:r w:rsidRPr="00C97BA6">
              <w:rPr>
                <w:i/>
                <w:sz w:val="20"/>
                <w:szCs w:val="20"/>
              </w:rPr>
              <w:t> </w:t>
            </w:r>
          </w:p>
        </w:tc>
      </w:tr>
      <w:tr w:rsidR="00EC3A49" w:rsidRPr="00C97BA6" w14:paraId="1DD0169F" w14:textId="77777777" w:rsidTr="00A22F3C">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4397A420" w14:textId="77777777" w:rsidR="00EC3A49" w:rsidRPr="00C97BA6" w:rsidRDefault="00EC3A49" w:rsidP="00A22F3C">
            <w:pPr>
              <w:ind w:left="2205" w:hanging="2190"/>
              <w:rPr>
                <w:sz w:val="20"/>
                <w:szCs w:val="20"/>
              </w:rPr>
            </w:pPr>
            <w:r w:rsidRPr="00C97BA6">
              <w:rPr>
                <w:i/>
                <w:sz w:val="20"/>
                <w:szCs w:val="20"/>
              </w:rPr>
              <w:t xml:space="preserve">Printed Name </w:t>
            </w:r>
            <w:r w:rsidRPr="00C97BA6">
              <w:rPr>
                <w:b/>
                <w:i/>
                <w:sz w:val="20"/>
                <w:szCs w:val="20"/>
              </w:rPr>
              <w:t>and</w:t>
            </w:r>
            <w:r w:rsidRPr="00C97BA6">
              <w:rPr>
                <w:i/>
                <w:sz w:val="20"/>
                <w:szCs w:val="20"/>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2B8033C5" w14:textId="77777777" w:rsidR="00EC3A49" w:rsidRPr="00C97BA6" w:rsidRDefault="00EC3A49" w:rsidP="00A22F3C">
            <w:pPr>
              <w:pStyle w:val="NormalWeb"/>
              <w:ind w:left="15"/>
              <w:rPr>
                <w:i/>
                <w:sz w:val="20"/>
                <w:szCs w:val="20"/>
              </w:rPr>
            </w:pPr>
            <w:r w:rsidRPr="00C97BA6">
              <w:rPr>
                <w:i/>
                <w:sz w:val="20"/>
                <w:szCs w:val="20"/>
              </w:rPr>
              <w:t>Date </w:t>
            </w:r>
          </w:p>
          <w:p w14:paraId="704EE5BA" w14:textId="77777777" w:rsidR="00EC3A49" w:rsidRPr="00C97BA6" w:rsidRDefault="00EC3A49" w:rsidP="00A22F3C">
            <w:pPr>
              <w:pStyle w:val="NormalWeb"/>
              <w:ind w:left="15"/>
              <w:rPr>
                <w:sz w:val="20"/>
                <w:szCs w:val="20"/>
              </w:rPr>
            </w:pPr>
          </w:p>
        </w:tc>
      </w:tr>
    </w:tbl>
    <w:p w14:paraId="53008397" w14:textId="77777777" w:rsidR="00EC3A49" w:rsidRPr="00C97BA6" w:rsidRDefault="00EC3A49" w:rsidP="00EC3A49">
      <w:pPr>
        <w:rPr>
          <w:b/>
          <w:bCs/>
          <w:sz w:val="20"/>
          <w:szCs w:val="20"/>
          <w:u w:val="single"/>
        </w:rPr>
      </w:pPr>
    </w:p>
    <w:p w14:paraId="55C509AD" w14:textId="77777777" w:rsidR="00EC3A49" w:rsidRPr="00C97BA6" w:rsidRDefault="00EC3A49" w:rsidP="00EC3A49">
      <w:pPr>
        <w:rPr>
          <w:sz w:val="20"/>
          <w:szCs w:val="20"/>
        </w:rPr>
      </w:pPr>
      <w:r w:rsidRPr="00C97BA6">
        <w:rPr>
          <w:sz w:val="20"/>
          <w:szCs w:val="20"/>
        </w:rPr>
        <w:br w:type="page"/>
      </w:r>
    </w:p>
    <w:p w14:paraId="0311192E" w14:textId="08D9400B" w:rsidR="00EC3A49" w:rsidRPr="00E07EF0" w:rsidRDefault="00EC3A49" w:rsidP="00EC3A49">
      <w:pPr>
        <w:pStyle w:val="Attachments"/>
        <w:rPr>
          <w:color w:val="000000" w:themeColor="text1"/>
        </w:rPr>
      </w:pPr>
      <w:bookmarkStart w:id="195" w:name="_Toc209779681"/>
      <w:bookmarkStart w:id="196" w:name="_Toc233033058"/>
      <w:r w:rsidRPr="00E07EF0">
        <w:rPr>
          <w:color w:val="000000" w:themeColor="text1"/>
        </w:rPr>
        <w:lastRenderedPageBreak/>
        <w:t>ATTACHMENT 5B - CALIFORNIA CIVIL RIGHTS LAWS ATTACHMENT</w:t>
      </w:r>
      <w:bookmarkEnd w:id="195"/>
      <w:bookmarkEnd w:id="196"/>
    </w:p>
    <w:p w14:paraId="41FF9955" w14:textId="16046AA5" w:rsidR="00EC3A49" w:rsidRDefault="00EC3A49" w:rsidP="00EC3A49">
      <w:pPr>
        <w:tabs>
          <w:tab w:val="left" w:pos="6488"/>
          <w:tab w:val="left" w:pos="7251"/>
        </w:tabs>
        <w:spacing w:before="51"/>
        <w:ind w:left="160" w:right="172"/>
        <w:rPr>
          <w:sz w:val="16"/>
        </w:rPr>
      </w:pPr>
      <w:r>
        <w:rPr>
          <w:sz w:val="16"/>
        </w:rPr>
        <w:t>STATE OF</w:t>
      </w:r>
      <w:r>
        <w:rPr>
          <w:spacing w:val="-9"/>
          <w:sz w:val="16"/>
        </w:rPr>
        <w:t xml:space="preserve"> </w:t>
      </w:r>
      <w:r>
        <w:rPr>
          <w:sz w:val="16"/>
        </w:rPr>
        <w:t>CALIFORNIA</w:t>
      </w:r>
      <w:r>
        <w:rPr>
          <w:sz w:val="16"/>
        </w:rPr>
        <w:tab/>
      </w:r>
      <w:r>
        <w:rPr>
          <w:sz w:val="16"/>
        </w:rPr>
        <w:tab/>
        <w:t>DEPARTMENT OF GENERAL</w:t>
      </w:r>
      <w:r>
        <w:rPr>
          <w:spacing w:val="-10"/>
          <w:sz w:val="16"/>
        </w:rPr>
        <w:t xml:space="preserve"> </w:t>
      </w:r>
      <w:r>
        <w:rPr>
          <w:sz w:val="16"/>
        </w:rPr>
        <w:t>SERVICES</w:t>
      </w:r>
      <w:r>
        <w:rPr>
          <w:spacing w:val="-2"/>
          <w:sz w:val="16"/>
        </w:rPr>
        <w:t xml:space="preserve"> </w:t>
      </w:r>
      <w:r>
        <w:rPr>
          <w:b/>
          <w:sz w:val="22"/>
        </w:rPr>
        <w:t>CALIFORNIA CIVIL RIGHTS LAWS</w:t>
      </w:r>
      <w:r>
        <w:rPr>
          <w:b/>
          <w:spacing w:val="-34"/>
          <w:sz w:val="22"/>
        </w:rPr>
        <w:t xml:space="preserve"> </w:t>
      </w:r>
      <w:r>
        <w:rPr>
          <w:b/>
          <w:sz w:val="22"/>
        </w:rPr>
        <w:t>ATTACHMENT</w:t>
      </w:r>
      <w:r>
        <w:rPr>
          <w:b/>
          <w:sz w:val="22"/>
        </w:rPr>
        <w:tab/>
      </w:r>
      <w:r>
        <w:rPr>
          <w:b/>
          <w:sz w:val="22"/>
        </w:rPr>
        <w:tab/>
      </w:r>
      <w:r>
        <w:rPr>
          <w:b/>
          <w:sz w:val="22"/>
        </w:rPr>
        <w:tab/>
      </w:r>
      <w:r>
        <w:rPr>
          <w:sz w:val="16"/>
        </w:rPr>
        <w:t>OFFICE OF LEGAL</w:t>
      </w:r>
      <w:r>
        <w:rPr>
          <w:spacing w:val="-5"/>
          <w:sz w:val="16"/>
        </w:rPr>
        <w:t xml:space="preserve"> </w:t>
      </w:r>
      <w:r>
        <w:rPr>
          <w:sz w:val="16"/>
        </w:rPr>
        <w:t>SERVICES</w:t>
      </w:r>
    </w:p>
    <w:p w14:paraId="05AA1E63" w14:textId="77777777" w:rsidR="00EC3A49" w:rsidRDefault="00EC3A49" w:rsidP="00EC3A49">
      <w:pPr>
        <w:tabs>
          <w:tab w:val="left" w:pos="6488"/>
          <w:tab w:val="left" w:pos="7251"/>
        </w:tabs>
        <w:spacing w:before="51"/>
        <w:ind w:left="160" w:right="172"/>
        <w:rPr>
          <w:rFonts w:eastAsia="Arial" w:cs="Arial"/>
          <w:sz w:val="16"/>
          <w:szCs w:val="16"/>
        </w:rPr>
      </w:pPr>
      <w:r>
        <w:rPr>
          <w:spacing w:val="-2"/>
          <w:sz w:val="16"/>
        </w:rPr>
        <w:t xml:space="preserve"> </w:t>
      </w:r>
      <w:r>
        <w:rPr>
          <w:sz w:val="16"/>
        </w:rPr>
        <w:t>DGS OLS 04 (Rev.</w:t>
      </w:r>
      <w:r>
        <w:rPr>
          <w:spacing w:val="-15"/>
          <w:sz w:val="16"/>
        </w:rPr>
        <w:t xml:space="preserve"> </w:t>
      </w:r>
      <w:r>
        <w:rPr>
          <w:sz w:val="16"/>
        </w:rPr>
        <w:t>01/17)</w:t>
      </w:r>
    </w:p>
    <w:p w14:paraId="6A5C7189" w14:textId="77777777" w:rsidR="00EC3A49" w:rsidRDefault="00EC3A49" w:rsidP="00EC3A49">
      <w:pPr>
        <w:rPr>
          <w:rFonts w:eastAsia="Arial" w:cs="Arial"/>
          <w:sz w:val="16"/>
          <w:szCs w:val="16"/>
        </w:rPr>
      </w:pPr>
    </w:p>
    <w:p w14:paraId="777C9019" w14:textId="77777777" w:rsidR="00EC3A49" w:rsidRDefault="00EC3A49" w:rsidP="00EC3A49">
      <w:pPr>
        <w:rPr>
          <w:rFonts w:eastAsia="Arial" w:cs="Arial"/>
          <w:sz w:val="16"/>
          <w:szCs w:val="16"/>
        </w:rPr>
      </w:pPr>
    </w:p>
    <w:p w14:paraId="00B10E8A" w14:textId="77777777" w:rsidR="00EC3A49" w:rsidRDefault="00EC3A49" w:rsidP="00EC3A49">
      <w:pPr>
        <w:spacing w:before="8"/>
        <w:rPr>
          <w:rFonts w:eastAsia="Arial" w:cs="Arial"/>
          <w:sz w:val="21"/>
          <w:szCs w:val="21"/>
        </w:rPr>
      </w:pPr>
    </w:p>
    <w:p w14:paraId="23877690" w14:textId="77777777" w:rsidR="00EC3A49" w:rsidRPr="008D45A9" w:rsidRDefault="00EC3A49" w:rsidP="00EC3A49">
      <w:pPr>
        <w:pStyle w:val="BodyText"/>
        <w:ind w:left="159" w:right="224"/>
        <w:rPr>
          <w:rFonts w:cs="Arial"/>
          <w:sz w:val="22"/>
          <w:szCs w:val="22"/>
        </w:rPr>
      </w:pPr>
      <w:r w:rsidRPr="008D45A9">
        <w:rPr>
          <w:rFonts w:cs="Arial"/>
          <w:sz w:val="22"/>
          <w:szCs w:val="22"/>
        </w:rPr>
        <w:t>Pursuant</w:t>
      </w:r>
      <w:r w:rsidRPr="008D45A9">
        <w:rPr>
          <w:rFonts w:cs="Arial"/>
          <w:spacing w:val="-3"/>
          <w:sz w:val="22"/>
          <w:szCs w:val="22"/>
        </w:rPr>
        <w:t xml:space="preserve"> </w:t>
      </w:r>
      <w:r w:rsidRPr="008D45A9">
        <w:rPr>
          <w:rFonts w:cs="Arial"/>
          <w:sz w:val="22"/>
          <w:szCs w:val="22"/>
        </w:rPr>
        <w:t>to</w:t>
      </w:r>
      <w:r w:rsidRPr="008D45A9">
        <w:rPr>
          <w:rFonts w:cs="Arial"/>
          <w:spacing w:val="-4"/>
          <w:sz w:val="22"/>
          <w:szCs w:val="22"/>
        </w:rPr>
        <w:t xml:space="preserve"> </w:t>
      </w:r>
      <w:r w:rsidRPr="008D45A9">
        <w:rPr>
          <w:rFonts w:cs="Arial"/>
          <w:sz w:val="22"/>
          <w:szCs w:val="22"/>
        </w:rPr>
        <w:t>Public</w:t>
      </w:r>
      <w:r w:rsidRPr="008D45A9">
        <w:rPr>
          <w:rFonts w:cs="Arial"/>
          <w:spacing w:val="-1"/>
          <w:sz w:val="22"/>
          <w:szCs w:val="22"/>
        </w:rPr>
        <w:t xml:space="preserve"> </w:t>
      </w:r>
      <w:r w:rsidRPr="008D45A9">
        <w:rPr>
          <w:rFonts w:cs="Arial"/>
          <w:sz w:val="22"/>
          <w:szCs w:val="22"/>
        </w:rPr>
        <w:t>Contract Code</w:t>
      </w:r>
      <w:r w:rsidRPr="008D45A9">
        <w:rPr>
          <w:rFonts w:cs="Arial"/>
          <w:spacing w:val="-4"/>
          <w:sz w:val="22"/>
          <w:szCs w:val="22"/>
        </w:rPr>
        <w:t xml:space="preserve"> </w:t>
      </w:r>
      <w:r w:rsidRPr="008D45A9">
        <w:rPr>
          <w:rFonts w:cs="Arial"/>
          <w:sz w:val="22"/>
          <w:szCs w:val="22"/>
        </w:rPr>
        <w:t>section</w:t>
      </w:r>
      <w:r w:rsidRPr="008D45A9">
        <w:rPr>
          <w:rFonts w:cs="Arial"/>
          <w:spacing w:val="-4"/>
          <w:sz w:val="22"/>
          <w:szCs w:val="22"/>
        </w:rPr>
        <w:t xml:space="preserve"> </w:t>
      </w:r>
      <w:r w:rsidRPr="008D45A9">
        <w:rPr>
          <w:rFonts w:cs="Arial"/>
          <w:sz w:val="22"/>
          <w:szCs w:val="22"/>
        </w:rPr>
        <w:t>2010,</w:t>
      </w:r>
      <w:r w:rsidRPr="008D45A9">
        <w:rPr>
          <w:rFonts w:cs="Arial"/>
          <w:spacing w:val="-3"/>
          <w:sz w:val="22"/>
          <w:szCs w:val="22"/>
        </w:rPr>
        <w:t xml:space="preserve"> </w:t>
      </w:r>
      <w:r w:rsidRPr="008D45A9">
        <w:rPr>
          <w:rFonts w:cs="Arial"/>
          <w:sz w:val="22"/>
          <w:szCs w:val="22"/>
        </w:rPr>
        <w:t>a</w:t>
      </w:r>
      <w:r w:rsidRPr="008D45A9">
        <w:rPr>
          <w:rFonts w:cs="Arial"/>
          <w:spacing w:val="-4"/>
          <w:sz w:val="22"/>
          <w:szCs w:val="22"/>
        </w:rPr>
        <w:t xml:space="preserve"> </w:t>
      </w:r>
      <w:r w:rsidRPr="008D45A9">
        <w:rPr>
          <w:rFonts w:cs="Arial"/>
          <w:sz w:val="22"/>
          <w:szCs w:val="22"/>
        </w:rPr>
        <w:t>person</w:t>
      </w:r>
      <w:r w:rsidRPr="008D45A9">
        <w:rPr>
          <w:rFonts w:cs="Arial"/>
          <w:spacing w:val="-4"/>
          <w:sz w:val="22"/>
          <w:szCs w:val="22"/>
        </w:rPr>
        <w:t xml:space="preserve"> </w:t>
      </w:r>
      <w:r w:rsidRPr="008D45A9">
        <w:rPr>
          <w:rFonts w:cs="Arial"/>
          <w:sz w:val="22"/>
          <w:szCs w:val="22"/>
        </w:rPr>
        <w:t>that</w:t>
      </w:r>
      <w:r w:rsidRPr="008D45A9">
        <w:rPr>
          <w:rFonts w:cs="Arial"/>
          <w:spacing w:val="-3"/>
          <w:sz w:val="22"/>
          <w:szCs w:val="22"/>
        </w:rPr>
        <w:t xml:space="preserve"> </w:t>
      </w:r>
      <w:r w:rsidRPr="008D45A9">
        <w:rPr>
          <w:rFonts w:cs="Arial"/>
          <w:sz w:val="22"/>
          <w:szCs w:val="22"/>
        </w:rPr>
        <w:t>submits</w:t>
      </w:r>
      <w:r w:rsidRPr="008D45A9">
        <w:rPr>
          <w:rFonts w:cs="Arial"/>
          <w:spacing w:val="-1"/>
          <w:sz w:val="22"/>
          <w:szCs w:val="22"/>
        </w:rPr>
        <w:t xml:space="preserve"> </w:t>
      </w:r>
      <w:r w:rsidRPr="008D45A9">
        <w:rPr>
          <w:rFonts w:cs="Arial"/>
          <w:sz w:val="22"/>
          <w:szCs w:val="22"/>
        </w:rPr>
        <w:t>a</w:t>
      </w:r>
      <w:r w:rsidRPr="008D45A9">
        <w:rPr>
          <w:rFonts w:cs="Arial"/>
          <w:spacing w:val="-4"/>
          <w:sz w:val="22"/>
          <w:szCs w:val="22"/>
        </w:rPr>
        <w:t xml:space="preserve"> </w:t>
      </w:r>
      <w:r w:rsidRPr="008D45A9">
        <w:rPr>
          <w:rFonts w:cs="Arial"/>
          <w:sz w:val="22"/>
          <w:szCs w:val="22"/>
        </w:rPr>
        <w:t>bid</w:t>
      </w:r>
      <w:r w:rsidRPr="008D45A9">
        <w:rPr>
          <w:rFonts w:cs="Arial"/>
          <w:spacing w:val="-2"/>
          <w:sz w:val="22"/>
          <w:szCs w:val="22"/>
        </w:rPr>
        <w:t xml:space="preserve"> </w:t>
      </w:r>
      <w:r w:rsidRPr="008D45A9">
        <w:rPr>
          <w:rFonts w:cs="Arial"/>
          <w:sz w:val="22"/>
          <w:szCs w:val="22"/>
        </w:rPr>
        <w:t>or</w:t>
      </w:r>
      <w:r w:rsidRPr="008D45A9">
        <w:rPr>
          <w:rFonts w:cs="Arial"/>
          <w:spacing w:val="-3"/>
          <w:sz w:val="22"/>
          <w:szCs w:val="22"/>
        </w:rPr>
        <w:t xml:space="preserve"> </w:t>
      </w:r>
      <w:r w:rsidRPr="008D45A9">
        <w:rPr>
          <w:rFonts w:cs="Arial"/>
          <w:sz w:val="22"/>
          <w:szCs w:val="22"/>
        </w:rPr>
        <w:t>proposal</w:t>
      </w:r>
      <w:r w:rsidRPr="008D45A9">
        <w:rPr>
          <w:rFonts w:cs="Arial"/>
          <w:spacing w:val="-4"/>
          <w:sz w:val="22"/>
          <w:szCs w:val="22"/>
        </w:rPr>
        <w:t xml:space="preserve"> </w:t>
      </w:r>
      <w:r w:rsidRPr="008D45A9">
        <w:rPr>
          <w:rFonts w:cs="Arial"/>
          <w:sz w:val="22"/>
          <w:szCs w:val="22"/>
        </w:rPr>
        <w:t>to,</w:t>
      </w:r>
      <w:r w:rsidRPr="008D45A9">
        <w:rPr>
          <w:rFonts w:cs="Arial"/>
          <w:spacing w:val="-29"/>
          <w:sz w:val="22"/>
          <w:szCs w:val="22"/>
        </w:rPr>
        <w:t xml:space="preserve"> </w:t>
      </w:r>
      <w:r w:rsidRPr="008D45A9">
        <w:rPr>
          <w:rFonts w:cs="Arial"/>
          <w:sz w:val="22"/>
          <w:szCs w:val="22"/>
        </w:rPr>
        <w:t>or otherwise</w:t>
      </w:r>
      <w:r w:rsidRPr="008D45A9">
        <w:rPr>
          <w:rFonts w:cs="Arial"/>
          <w:spacing w:val="-2"/>
          <w:sz w:val="22"/>
          <w:szCs w:val="22"/>
        </w:rPr>
        <w:t xml:space="preserve"> </w:t>
      </w:r>
      <w:r w:rsidRPr="008D45A9">
        <w:rPr>
          <w:rFonts w:cs="Arial"/>
          <w:sz w:val="22"/>
          <w:szCs w:val="22"/>
        </w:rPr>
        <w:t>proposes</w:t>
      </w:r>
      <w:r w:rsidRPr="008D45A9">
        <w:rPr>
          <w:rFonts w:cs="Arial"/>
          <w:spacing w:val="-3"/>
          <w:sz w:val="22"/>
          <w:szCs w:val="22"/>
        </w:rPr>
        <w:t xml:space="preserve"> </w:t>
      </w:r>
      <w:r w:rsidRPr="008D45A9">
        <w:rPr>
          <w:rFonts w:cs="Arial"/>
          <w:sz w:val="22"/>
          <w:szCs w:val="22"/>
        </w:rPr>
        <w:t>to</w:t>
      </w:r>
      <w:r w:rsidRPr="008D45A9">
        <w:rPr>
          <w:rFonts w:cs="Arial"/>
          <w:spacing w:val="-3"/>
          <w:sz w:val="22"/>
          <w:szCs w:val="22"/>
        </w:rPr>
        <w:t xml:space="preserve"> </w:t>
      </w:r>
      <w:r w:rsidRPr="008D45A9">
        <w:rPr>
          <w:rFonts w:cs="Arial"/>
          <w:sz w:val="22"/>
          <w:szCs w:val="22"/>
        </w:rPr>
        <w:t>enter</w:t>
      </w:r>
      <w:r w:rsidRPr="008D45A9">
        <w:rPr>
          <w:rFonts w:cs="Arial"/>
          <w:spacing w:val="-3"/>
          <w:sz w:val="22"/>
          <w:szCs w:val="22"/>
        </w:rPr>
        <w:t xml:space="preserve"> </w:t>
      </w:r>
      <w:r w:rsidRPr="008D45A9">
        <w:rPr>
          <w:rFonts w:cs="Arial"/>
          <w:sz w:val="22"/>
          <w:szCs w:val="22"/>
        </w:rPr>
        <w:t>into</w:t>
      </w:r>
      <w:r w:rsidRPr="008D45A9">
        <w:rPr>
          <w:rFonts w:cs="Arial"/>
          <w:spacing w:val="-2"/>
          <w:sz w:val="22"/>
          <w:szCs w:val="22"/>
        </w:rPr>
        <w:t xml:space="preserve"> </w:t>
      </w:r>
      <w:r w:rsidRPr="008D45A9">
        <w:rPr>
          <w:rFonts w:cs="Arial"/>
          <w:sz w:val="22"/>
          <w:szCs w:val="22"/>
        </w:rPr>
        <w:t>or</w:t>
      </w:r>
      <w:r w:rsidRPr="008D45A9">
        <w:rPr>
          <w:rFonts w:cs="Arial"/>
          <w:spacing w:val="-3"/>
          <w:sz w:val="22"/>
          <w:szCs w:val="22"/>
        </w:rPr>
        <w:t xml:space="preserve"> </w:t>
      </w:r>
      <w:r w:rsidRPr="008D45A9">
        <w:rPr>
          <w:rFonts w:cs="Arial"/>
          <w:sz w:val="22"/>
          <w:szCs w:val="22"/>
        </w:rPr>
        <w:t>renew</w:t>
      </w:r>
      <w:r w:rsidRPr="008D45A9">
        <w:rPr>
          <w:rFonts w:cs="Arial"/>
          <w:spacing w:val="-4"/>
          <w:sz w:val="22"/>
          <w:szCs w:val="22"/>
        </w:rPr>
        <w:t xml:space="preserve"> </w:t>
      </w:r>
      <w:r w:rsidRPr="008D45A9">
        <w:rPr>
          <w:rFonts w:cs="Arial"/>
          <w:sz w:val="22"/>
          <w:szCs w:val="22"/>
        </w:rPr>
        <w:t>a</w:t>
      </w:r>
      <w:r w:rsidRPr="008D45A9">
        <w:rPr>
          <w:rFonts w:cs="Arial"/>
          <w:spacing w:val="-2"/>
          <w:sz w:val="22"/>
          <w:szCs w:val="22"/>
        </w:rPr>
        <w:t xml:space="preserve"> </w:t>
      </w:r>
      <w:r w:rsidRPr="008D45A9">
        <w:rPr>
          <w:rFonts w:cs="Arial"/>
          <w:sz w:val="22"/>
          <w:szCs w:val="22"/>
        </w:rPr>
        <w:t>contract with, a</w:t>
      </w:r>
      <w:r w:rsidRPr="008D45A9">
        <w:rPr>
          <w:rFonts w:cs="Arial"/>
          <w:spacing w:val="-3"/>
          <w:sz w:val="22"/>
          <w:szCs w:val="22"/>
        </w:rPr>
        <w:t xml:space="preserve"> </w:t>
      </w:r>
      <w:r w:rsidRPr="008D45A9">
        <w:rPr>
          <w:rFonts w:cs="Arial"/>
          <w:sz w:val="22"/>
          <w:szCs w:val="22"/>
        </w:rPr>
        <w:t>state</w:t>
      </w:r>
      <w:r w:rsidRPr="008D45A9">
        <w:rPr>
          <w:rFonts w:cs="Arial"/>
          <w:spacing w:val="-3"/>
          <w:sz w:val="22"/>
          <w:szCs w:val="22"/>
        </w:rPr>
        <w:t xml:space="preserve"> </w:t>
      </w:r>
      <w:r w:rsidRPr="008D45A9">
        <w:rPr>
          <w:rFonts w:cs="Arial"/>
          <w:sz w:val="22"/>
          <w:szCs w:val="22"/>
        </w:rPr>
        <w:t>agency</w:t>
      </w:r>
      <w:r w:rsidRPr="008D45A9">
        <w:rPr>
          <w:rFonts w:cs="Arial"/>
          <w:spacing w:val="-5"/>
          <w:sz w:val="22"/>
          <w:szCs w:val="22"/>
        </w:rPr>
        <w:t xml:space="preserve"> </w:t>
      </w:r>
      <w:r w:rsidRPr="008D45A9">
        <w:rPr>
          <w:rFonts w:cs="Arial"/>
          <w:sz w:val="22"/>
          <w:szCs w:val="22"/>
        </w:rPr>
        <w:t>with</w:t>
      </w:r>
      <w:r w:rsidRPr="008D45A9">
        <w:rPr>
          <w:rFonts w:cs="Arial"/>
          <w:spacing w:val="-2"/>
          <w:sz w:val="22"/>
          <w:szCs w:val="22"/>
        </w:rPr>
        <w:t xml:space="preserve"> </w:t>
      </w:r>
      <w:r w:rsidRPr="008D45A9">
        <w:rPr>
          <w:rFonts w:cs="Arial"/>
          <w:sz w:val="22"/>
          <w:szCs w:val="22"/>
        </w:rPr>
        <w:t>respect</w:t>
      </w:r>
      <w:r w:rsidRPr="008D45A9">
        <w:rPr>
          <w:rFonts w:cs="Arial"/>
          <w:spacing w:val="-3"/>
          <w:sz w:val="22"/>
          <w:szCs w:val="22"/>
        </w:rPr>
        <w:t xml:space="preserve"> </w:t>
      </w:r>
      <w:r w:rsidRPr="008D45A9">
        <w:rPr>
          <w:rFonts w:cs="Arial"/>
          <w:sz w:val="22"/>
          <w:szCs w:val="22"/>
        </w:rPr>
        <w:t>to</w:t>
      </w:r>
      <w:r w:rsidRPr="008D45A9">
        <w:rPr>
          <w:rFonts w:cs="Arial"/>
          <w:spacing w:val="-31"/>
          <w:sz w:val="22"/>
          <w:szCs w:val="22"/>
        </w:rPr>
        <w:t xml:space="preserve"> </w:t>
      </w:r>
      <w:r w:rsidRPr="008D45A9">
        <w:rPr>
          <w:rFonts w:cs="Arial"/>
          <w:sz w:val="22"/>
          <w:szCs w:val="22"/>
        </w:rPr>
        <w:t>any</w:t>
      </w:r>
      <w:r w:rsidRPr="008D45A9">
        <w:rPr>
          <w:rFonts w:cs="Arial"/>
          <w:spacing w:val="-1"/>
          <w:sz w:val="22"/>
          <w:szCs w:val="22"/>
        </w:rPr>
        <w:t xml:space="preserve"> </w:t>
      </w:r>
      <w:r w:rsidRPr="008D45A9">
        <w:rPr>
          <w:rFonts w:cs="Arial"/>
          <w:sz w:val="22"/>
          <w:szCs w:val="22"/>
        </w:rPr>
        <w:t>contract in the amount of $100,000 or above shall certify, under penalty of perjury, at the</w:t>
      </w:r>
      <w:r w:rsidRPr="008D45A9">
        <w:rPr>
          <w:rFonts w:cs="Arial"/>
          <w:spacing w:val="-31"/>
          <w:sz w:val="22"/>
          <w:szCs w:val="22"/>
        </w:rPr>
        <w:t xml:space="preserve"> </w:t>
      </w:r>
      <w:r w:rsidRPr="008D45A9">
        <w:rPr>
          <w:rFonts w:cs="Arial"/>
          <w:sz w:val="22"/>
          <w:szCs w:val="22"/>
        </w:rPr>
        <w:t>time the</w:t>
      </w:r>
      <w:r w:rsidRPr="008D45A9">
        <w:rPr>
          <w:rFonts w:cs="Arial"/>
          <w:spacing w:val="-4"/>
          <w:sz w:val="22"/>
          <w:szCs w:val="22"/>
        </w:rPr>
        <w:t xml:space="preserve"> </w:t>
      </w:r>
      <w:r w:rsidRPr="008D45A9">
        <w:rPr>
          <w:rFonts w:cs="Arial"/>
          <w:sz w:val="22"/>
          <w:szCs w:val="22"/>
        </w:rPr>
        <w:t>bid</w:t>
      </w:r>
      <w:r w:rsidRPr="008D45A9">
        <w:rPr>
          <w:rFonts w:cs="Arial"/>
          <w:spacing w:val="-2"/>
          <w:sz w:val="22"/>
          <w:szCs w:val="22"/>
        </w:rPr>
        <w:t xml:space="preserve"> </w:t>
      </w:r>
      <w:r w:rsidRPr="008D45A9">
        <w:rPr>
          <w:rFonts w:cs="Arial"/>
          <w:sz w:val="22"/>
          <w:szCs w:val="22"/>
        </w:rPr>
        <w:t>or</w:t>
      </w:r>
      <w:r w:rsidRPr="008D45A9">
        <w:rPr>
          <w:rFonts w:cs="Arial"/>
          <w:spacing w:val="-3"/>
          <w:sz w:val="22"/>
          <w:szCs w:val="22"/>
        </w:rPr>
        <w:t xml:space="preserve"> </w:t>
      </w:r>
      <w:r w:rsidRPr="008D45A9">
        <w:rPr>
          <w:rFonts w:cs="Arial"/>
          <w:sz w:val="22"/>
          <w:szCs w:val="22"/>
        </w:rPr>
        <w:t>proposal</w:t>
      </w:r>
      <w:r w:rsidRPr="008D45A9">
        <w:rPr>
          <w:rFonts w:cs="Arial"/>
          <w:spacing w:val="-5"/>
          <w:sz w:val="22"/>
          <w:szCs w:val="22"/>
        </w:rPr>
        <w:t xml:space="preserve"> </w:t>
      </w:r>
      <w:r w:rsidRPr="008D45A9">
        <w:rPr>
          <w:rFonts w:cs="Arial"/>
          <w:sz w:val="22"/>
          <w:szCs w:val="22"/>
        </w:rPr>
        <w:t>is</w:t>
      </w:r>
      <w:r w:rsidRPr="008D45A9">
        <w:rPr>
          <w:rFonts w:cs="Arial"/>
          <w:spacing w:val="-1"/>
          <w:sz w:val="22"/>
          <w:szCs w:val="22"/>
        </w:rPr>
        <w:t xml:space="preserve"> </w:t>
      </w:r>
      <w:r w:rsidRPr="008D45A9">
        <w:rPr>
          <w:rFonts w:cs="Arial"/>
          <w:sz w:val="22"/>
          <w:szCs w:val="22"/>
        </w:rPr>
        <w:t>submitted</w:t>
      </w:r>
      <w:r w:rsidRPr="008D45A9">
        <w:rPr>
          <w:rFonts w:cs="Arial"/>
          <w:spacing w:val="-4"/>
          <w:sz w:val="22"/>
          <w:szCs w:val="22"/>
        </w:rPr>
        <w:t xml:space="preserve"> </w:t>
      </w:r>
      <w:r w:rsidRPr="008D45A9">
        <w:rPr>
          <w:rFonts w:cs="Arial"/>
          <w:sz w:val="22"/>
          <w:szCs w:val="22"/>
        </w:rPr>
        <w:t>or</w:t>
      </w:r>
      <w:r w:rsidRPr="008D45A9">
        <w:rPr>
          <w:rFonts w:cs="Arial"/>
          <w:spacing w:val="-3"/>
          <w:sz w:val="22"/>
          <w:szCs w:val="22"/>
        </w:rPr>
        <w:t xml:space="preserve"> </w:t>
      </w:r>
      <w:r w:rsidRPr="008D45A9">
        <w:rPr>
          <w:rFonts w:cs="Arial"/>
          <w:sz w:val="22"/>
          <w:szCs w:val="22"/>
        </w:rPr>
        <w:t>the</w:t>
      </w:r>
      <w:r w:rsidRPr="008D45A9">
        <w:rPr>
          <w:rFonts w:cs="Arial"/>
          <w:spacing w:val="-4"/>
          <w:sz w:val="22"/>
          <w:szCs w:val="22"/>
        </w:rPr>
        <w:t xml:space="preserve"> </w:t>
      </w:r>
      <w:r w:rsidRPr="008D45A9">
        <w:rPr>
          <w:rFonts w:cs="Arial"/>
          <w:sz w:val="22"/>
          <w:szCs w:val="22"/>
        </w:rPr>
        <w:t>contract is</w:t>
      </w:r>
      <w:r w:rsidRPr="008D45A9">
        <w:rPr>
          <w:rFonts w:cs="Arial"/>
          <w:spacing w:val="-4"/>
          <w:sz w:val="22"/>
          <w:szCs w:val="22"/>
        </w:rPr>
        <w:t xml:space="preserve"> </w:t>
      </w:r>
      <w:r w:rsidRPr="008D45A9">
        <w:rPr>
          <w:rFonts w:cs="Arial"/>
          <w:sz w:val="22"/>
          <w:szCs w:val="22"/>
        </w:rPr>
        <w:t>renewed, all</w:t>
      </w:r>
      <w:r w:rsidRPr="008D45A9">
        <w:rPr>
          <w:rFonts w:cs="Arial"/>
          <w:spacing w:val="-2"/>
          <w:sz w:val="22"/>
          <w:szCs w:val="22"/>
        </w:rPr>
        <w:t xml:space="preserve"> </w:t>
      </w:r>
      <w:r w:rsidRPr="008D45A9">
        <w:rPr>
          <w:rFonts w:cs="Arial"/>
          <w:sz w:val="22"/>
          <w:szCs w:val="22"/>
        </w:rPr>
        <w:t>of the</w:t>
      </w:r>
      <w:r w:rsidRPr="008D45A9">
        <w:rPr>
          <w:rFonts w:cs="Arial"/>
          <w:spacing w:val="-31"/>
          <w:sz w:val="22"/>
          <w:szCs w:val="22"/>
        </w:rPr>
        <w:t xml:space="preserve"> </w:t>
      </w:r>
      <w:r w:rsidRPr="008D45A9">
        <w:rPr>
          <w:rFonts w:cs="Arial"/>
          <w:sz w:val="22"/>
          <w:szCs w:val="22"/>
        </w:rPr>
        <w:t>following:</w:t>
      </w:r>
    </w:p>
    <w:p w14:paraId="1EDC2F28" w14:textId="77777777" w:rsidR="00EC3A49" w:rsidRPr="008D45A9" w:rsidRDefault="00EC3A49" w:rsidP="00EC3A49">
      <w:pPr>
        <w:spacing w:before="5"/>
        <w:rPr>
          <w:rFonts w:eastAsia="Arial" w:cs="Arial"/>
          <w:sz w:val="22"/>
          <w:szCs w:val="22"/>
        </w:rPr>
      </w:pPr>
    </w:p>
    <w:p w14:paraId="0009E365" w14:textId="77777777" w:rsidR="00EC3A49" w:rsidRPr="008D45A9" w:rsidRDefault="00EC3A49" w:rsidP="00EC3A49">
      <w:pPr>
        <w:pStyle w:val="ListParagraph"/>
        <w:widowControl w:val="0"/>
        <w:numPr>
          <w:ilvl w:val="0"/>
          <w:numId w:val="123"/>
        </w:numPr>
        <w:tabs>
          <w:tab w:val="left" w:pos="468"/>
        </w:tabs>
        <w:spacing w:line="252" w:lineRule="exact"/>
        <w:ind w:right="224" w:hanging="331"/>
        <w:contextualSpacing w:val="0"/>
        <w:rPr>
          <w:rFonts w:eastAsia="Arial" w:cs="Arial"/>
          <w:sz w:val="22"/>
          <w:szCs w:val="22"/>
        </w:rPr>
      </w:pPr>
      <w:r w:rsidRPr="008D45A9">
        <w:rPr>
          <w:rFonts w:cs="Arial"/>
          <w:sz w:val="22"/>
          <w:szCs w:val="22"/>
          <w:u w:val="single" w:color="000000"/>
        </w:rPr>
        <w:t>CALIFORNIA CIVIL RIGHTS LAWS</w:t>
      </w:r>
      <w:r w:rsidRPr="008D45A9">
        <w:rPr>
          <w:rFonts w:cs="Arial"/>
          <w:sz w:val="22"/>
          <w:szCs w:val="22"/>
        </w:rPr>
        <w:t>: For contracts executed or renewed</w:t>
      </w:r>
      <w:r w:rsidRPr="008D45A9">
        <w:rPr>
          <w:rFonts w:cs="Arial"/>
          <w:spacing w:val="-12"/>
          <w:sz w:val="22"/>
          <w:szCs w:val="22"/>
        </w:rPr>
        <w:t xml:space="preserve"> </w:t>
      </w:r>
      <w:r w:rsidRPr="008D45A9">
        <w:rPr>
          <w:rFonts w:cs="Arial"/>
          <w:sz w:val="22"/>
          <w:szCs w:val="22"/>
        </w:rPr>
        <w:t>after</w:t>
      </w:r>
    </w:p>
    <w:p w14:paraId="16654AF6" w14:textId="77777777" w:rsidR="00EC3A49" w:rsidRPr="008D45A9" w:rsidRDefault="00EC3A49" w:rsidP="00EC3A49">
      <w:pPr>
        <w:pStyle w:val="BodyText"/>
        <w:ind w:left="490" w:right="224"/>
        <w:rPr>
          <w:rFonts w:cs="Arial"/>
          <w:sz w:val="22"/>
          <w:szCs w:val="22"/>
        </w:rPr>
      </w:pPr>
      <w:r w:rsidRPr="008D45A9">
        <w:rPr>
          <w:rFonts w:cs="Arial"/>
          <w:sz w:val="22"/>
          <w:szCs w:val="22"/>
        </w:rPr>
        <w:t>January</w:t>
      </w:r>
      <w:r w:rsidRPr="008D45A9">
        <w:rPr>
          <w:rFonts w:cs="Arial"/>
          <w:spacing w:val="-27"/>
          <w:sz w:val="22"/>
          <w:szCs w:val="22"/>
        </w:rPr>
        <w:t xml:space="preserve"> </w:t>
      </w:r>
      <w:r w:rsidRPr="008D45A9">
        <w:rPr>
          <w:rFonts w:cs="Arial"/>
          <w:sz w:val="22"/>
          <w:szCs w:val="22"/>
        </w:rPr>
        <w:t>1, 2017,</w:t>
      </w:r>
      <w:r w:rsidRPr="008D45A9">
        <w:rPr>
          <w:rFonts w:cs="Arial"/>
          <w:spacing w:val="-3"/>
          <w:sz w:val="22"/>
          <w:szCs w:val="22"/>
        </w:rPr>
        <w:t xml:space="preserve"> </w:t>
      </w:r>
      <w:r w:rsidRPr="008D45A9">
        <w:rPr>
          <w:rFonts w:cs="Arial"/>
          <w:sz w:val="22"/>
          <w:szCs w:val="22"/>
        </w:rPr>
        <w:t>the</w:t>
      </w:r>
      <w:r w:rsidRPr="008D45A9">
        <w:rPr>
          <w:rFonts w:cs="Arial"/>
          <w:spacing w:val="-4"/>
          <w:sz w:val="22"/>
          <w:szCs w:val="22"/>
        </w:rPr>
        <w:t xml:space="preserve"> </w:t>
      </w:r>
      <w:r w:rsidRPr="008D45A9">
        <w:rPr>
          <w:rFonts w:cs="Arial"/>
          <w:sz w:val="22"/>
          <w:szCs w:val="22"/>
        </w:rPr>
        <w:t>contractor</w:t>
      </w:r>
      <w:r w:rsidRPr="008D45A9">
        <w:rPr>
          <w:rFonts w:cs="Arial"/>
          <w:spacing w:val="-3"/>
          <w:sz w:val="22"/>
          <w:szCs w:val="22"/>
        </w:rPr>
        <w:t xml:space="preserve"> </w:t>
      </w:r>
      <w:r w:rsidRPr="008D45A9">
        <w:rPr>
          <w:rFonts w:cs="Arial"/>
          <w:sz w:val="22"/>
          <w:szCs w:val="22"/>
        </w:rPr>
        <w:t>certifies</w:t>
      </w:r>
      <w:r w:rsidRPr="008D45A9">
        <w:rPr>
          <w:rFonts w:cs="Arial"/>
          <w:spacing w:val="-4"/>
          <w:sz w:val="22"/>
          <w:szCs w:val="22"/>
        </w:rPr>
        <w:t xml:space="preserve"> </w:t>
      </w:r>
      <w:r w:rsidRPr="008D45A9">
        <w:rPr>
          <w:rFonts w:cs="Arial"/>
          <w:sz w:val="22"/>
          <w:szCs w:val="22"/>
        </w:rPr>
        <w:t>compliance</w:t>
      </w:r>
      <w:r w:rsidRPr="008D45A9">
        <w:rPr>
          <w:rFonts w:cs="Arial"/>
          <w:spacing w:val="-2"/>
          <w:sz w:val="22"/>
          <w:szCs w:val="22"/>
        </w:rPr>
        <w:t xml:space="preserve"> </w:t>
      </w:r>
      <w:r w:rsidRPr="008D45A9">
        <w:rPr>
          <w:rFonts w:cs="Arial"/>
          <w:sz w:val="22"/>
          <w:szCs w:val="22"/>
        </w:rPr>
        <w:t>with</w:t>
      </w:r>
      <w:r w:rsidRPr="008D45A9">
        <w:rPr>
          <w:rFonts w:cs="Arial"/>
          <w:spacing w:val="-2"/>
          <w:sz w:val="22"/>
          <w:szCs w:val="22"/>
        </w:rPr>
        <w:t xml:space="preserve"> </w:t>
      </w:r>
      <w:r w:rsidRPr="008D45A9">
        <w:rPr>
          <w:rFonts w:cs="Arial"/>
          <w:sz w:val="22"/>
          <w:szCs w:val="22"/>
        </w:rPr>
        <w:t>the</w:t>
      </w:r>
      <w:r w:rsidRPr="008D45A9">
        <w:rPr>
          <w:rFonts w:cs="Arial"/>
          <w:spacing w:val="-2"/>
          <w:sz w:val="22"/>
          <w:szCs w:val="22"/>
        </w:rPr>
        <w:t xml:space="preserve"> </w:t>
      </w:r>
      <w:r w:rsidRPr="008D45A9">
        <w:rPr>
          <w:rFonts w:cs="Arial"/>
          <w:sz w:val="22"/>
          <w:szCs w:val="22"/>
        </w:rPr>
        <w:t>Unruh</w:t>
      </w:r>
      <w:r w:rsidRPr="008D45A9">
        <w:rPr>
          <w:rFonts w:cs="Arial"/>
          <w:spacing w:val="-2"/>
          <w:sz w:val="22"/>
          <w:szCs w:val="22"/>
        </w:rPr>
        <w:t xml:space="preserve"> </w:t>
      </w:r>
      <w:r w:rsidRPr="008D45A9">
        <w:rPr>
          <w:rFonts w:cs="Arial"/>
          <w:sz w:val="22"/>
          <w:szCs w:val="22"/>
        </w:rPr>
        <w:t>Civil</w:t>
      </w:r>
      <w:r w:rsidRPr="008D45A9">
        <w:rPr>
          <w:rFonts w:cs="Arial"/>
          <w:spacing w:val="-2"/>
          <w:sz w:val="22"/>
          <w:szCs w:val="22"/>
        </w:rPr>
        <w:t xml:space="preserve"> </w:t>
      </w:r>
      <w:r w:rsidRPr="008D45A9">
        <w:rPr>
          <w:rFonts w:cs="Arial"/>
          <w:sz w:val="22"/>
          <w:szCs w:val="22"/>
        </w:rPr>
        <w:t>Rights</w:t>
      </w:r>
      <w:r w:rsidRPr="008D45A9">
        <w:rPr>
          <w:rFonts w:cs="Arial"/>
          <w:spacing w:val="-4"/>
          <w:sz w:val="22"/>
          <w:szCs w:val="22"/>
        </w:rPr>
        <w:t xml:space="preserve"> </w:t>
      </w:r>
      <w:r w:rsidRPr="008D45A9">
        <w:rPr>
          <w:rFonts w:cs="Arial"/>
          <w:sz w:val="22"/>
          <w:szCs w:val="22"/>
        </w:rPr>
        <w:t>Act</w:t>
      </w:r>
      <w:r w:rsidRPr="008D45A9">
        <w:rPr>
          <w:rFonts w:cs="Arial"/>
          <w:spacing w:val="-3"/>
          <w:sz w:val="22"/>
          <w:szCs w:val="22"/>
        </w:rPr>
        <w:t xml:space="preserve"> </w:t>
      </w:r>
      <w:r w:rsidRPr="008D45A9">
        <w:rPr>
          <w:rFonts w:cs="Arial"/>
          <w:sz w:val="22"/>
          <w:szCs w:val="22"/>
        </w:rPr>
        <w:t>(Section</w:t>
      </w:r>
      <w:r w:rsidRPr="008D45A9">
        <w:rPr>
          <w:rFonts w:cs="Arial"/>
          <w:spacing w:val="-1"/>
          <w:sz w:val="22"/>
          <w:szCs w:val="22"/>
        </w:rPr>
        <w:t xml:space="preserve"> </w:t>
      </w:r>
      <w:r w:rsidRPr="008D45A9">
        <w:rPr>
          <w:rFonts w:cs="Arial"/>
          <w:sz w:val="22"/>
          <w:szCs w:val="22"/>
        </w:rPr>
        <w:t>51</w:t>
      </w:r>
      <w:r w:rsidRPr="008D45A9">
        <w:rPr>
          <w:rFonts w:cs="Arial"/>
          <w:spacing w:val="-2"/>
          <w:sz w:val="22"/>
          <w:szCs w:val="22"/>
        </w:rPr>
        <w:t xml:space="preserve"> </w:t>
      </w:r>
      <w:r w:rsidRPr="008D45A9">
        <w:rPr>
          <w:rFonts w:cs="Arial"/>
          <w:sz w:val="22"/>
          <w:szCs w:val="22"/>
        </w:rPr>
        <w:t>of the</w:t>
      </w:r>
      <w:r w:rsidRPr="008D45A9">
        <w:rPr>
          <w:rFonts w:cs="Arial"/>
          <w:spacing w:val="-34"/>
          <w:sz w:val="22"/>
          <w:szCs w:val="22"/>
        </w:rPr>
        <w:t xml:space="preserve"> </w:t>
      </w:r>
      <w:r w:rsidRPr="008D45A9">
        <w:rPr>
          <w:rFonts w:cs="Arial"/>
          <w:sz w:val="22"/>
          <w:szCs w:val="22"/>
        </w:rPr>
        <w:t>Civil</w:t>
      </w:r>
      <w:r w:rsidRPr="008D45A9">
        <w:rPr>
          <w:rFonts w:cs="Arial"/>
          <w:spacing w:val="-2"/>
          <w:sz w:val="22"/>
          <w:szCs w:val="22"/>
        </w:rPr>
        <w:t xml:space="preserve"> </w:t>
      </w:r>
      <w:r w:rsidRPr="008D45A9">
        <w:rPr>
          <w:rFonts w:cs="Arial"/>
          <w:sz w:val="22"/>
          <w:szCs w:val="22"/>
        </w:rPr>
        <w:t>Code) and</w:t>
      </w:r>
      <w:r w:rsidRPr="008D45A9">
        <w:rPr>
          <w:rFonts w:cs="Arial"/>
          <w:spacing w:val="-2"/>
          <w:sz w:val="22"/>
          <w:szCs w:val="22"/>
        </w:rPr>
        <w:t xml:space="preserve"> </w:t>
      </w:r>
      <w:r w:rsidRPr="008D45A9">
        <w:rPr>
          <w:rFonts w:cs="Arial"/>
          <w:sz w:val="22"/>
          <w:szCs w:val="22"/>
        </w:rPr>
        <w:t>the</w:t>
      </w:r>
      <w:r w:rsidRPr="008D45A9">
        <w:rPr>
          <w:rFonts w:cs="Arial"/>
          <w:spacing w:val="-2"/>
          <w:sz w:val="22"/>
          <w:szCs w:val="22"/>
        </w:rPr>
        <w:t xml:space="preserve"> </w:t>
      </w:r>
      <w:r w:rsidRPr="008D45A9">
        <w:rPr>
          <w:rFonts w:cs="Arial"/>
          <w:sz w:val="22"/>
          <w:szCs w:val="22"/>
        </w:rPr>
        <w:t>Fair</w:t>
      </w:r>
      <w:r w:rsidRPr="008D45A9">
        <w:rPr>
          <w:rFonts w:cs="Arial"/>
          <w:spacing w:val="-3"/>
          <w:sz w:val="22"/>
          <w:szCs w:val="22"/>
        </w:rPr>
        <w:t xml:space="preserve"> </w:t>
      </w:r>
      <w:r w:rsidRPr="008D45A9">
        <w:rPr>
          <w:rFonts w:cs="Arial"/>
          <w:sz w:val="22"/>
          <w:szCs w:val="22"/>
        </w:rPr>
        <w:t>Employment</w:t>
      </w:r>
      <w:r w:rsidRPr="008D45A9">
        <w:rPr>
          <w:rFonts w:cs="Arial"/>
          <w:spacing w:val="-3"/>
          <w:sz w:val="22"/>
          <w:szCs w:val="22"/>
        </w:rPr>
        <w:t xml:space="preserve"> </w:t>
      </w:r>
      <w:r w:rsidRPr="008D45A9">
        <w:rPr>
          <w:rFonts w:cs="Arial"/>
          <w:sz w:val="22"/>
          <w:szCs w:val="22"/>
        </w:rPr>
        <w:t>and</w:t>
      </w:r>
      <w:r w:rsidRPr="008D45A9">
        <w:rPr>
          <w:rFonts w:cs="Arial"/>
          <w:spacing w:val="-2"/>
          <w:sz w:val="22"/>
          <w:szCs w:val="22"/>
        </w:rPr>
        <w:t xml:space="preserve"> </w:t>
      </w:r>
      <w:r w:rsidRPr="008D45A9">
        <w:rPr>
          <w:rFonts w:cs="Arial"/>
          <w:sz w:val="22"/>
          <w:szCs w:val="22"/>
        </w:rPr>
        <w:t>Housing</w:t>
      </w:r>
      <w:r w:rsidRPr="008D45A9">
        <w:rPr>
          <w:rFonts w:cs="Arial"/>
          <w:spacing w:val="-2"/>
          <w:sz w:val="22"/>
          <w:szCs w:val="22"/>
        </w:rPr>
        <w:t xml:space="preserve"> </w:t>
      </w:r>
      <w:r w:rsidRPr="008D45A9">
        <w:rPr>
          <w:rFonts w:cs="Arial"/>
          <w:sz w:val="22"/>
          <w:szCs w:val="22"/>
        </w:rPr>
        <w:t>Act</w:t>
      </w:r>
      <w:r w:rsidRPr="008D45A9">
        <w:rPr>
          <w:rFonts w:cs="Arial"/>
          <w:spacing w:val="-3"/>
          <w:sz w:val="22"/>
          <w:szCs w:val="22"/>
        </w:rPr>
        <w:t xml:space="preserve"> </w:t>
      </w:r>
      <w:r w:rsidRPr="008D45A9">
        <w:rPr>
          <w:rFonts w:cs="Arial"/>
          <w:sz w:val="22"/>
          <w:szCs w:val="22"/>
        </w:rPr>
        <w:t>(Section</w:t>
      </w:r>
      <w:r w:rsidRPr="008D45A9">
        <w:rPr>
          <w:rFonts w:cs="Arial"/>
          <w:spacing w:val="-2"/>
          <w:sz w:val="22"/>
          <w:szCs w:val="22"/>
        </w:rPr>
        <w:t xml:space="preserve"> </w:t>
      </w:r>
      <w:r w:rsidRPr="008D45A9">
        <w:rPr>
          <w:rFonts w:cs="Arial"/>
          <w:sz w:val="22"/>
          <w:szCs w:val="22"/>
        </w:rPr>
        <w:t>12960</w:t>
      </w:r>
      <w:r w:rsidRPr="008D45A9">
        <w:rPr>
          <w:rFonts w:cs="Arial"/>
          <w:spacing w:val="-2"/>
          <w:sz w:val="22"/>
          <w:szCs w:val="22"/>
        </w:rPr>
        <w:t xml:space="preserve"> </w:t>
      </w:r>
      <w:r w:rsidRPr="008D45A9">
        <w:rPr>
          <w:rFonts w:cs="Arial"/>
          <w:sz w:val="22"/>
          <w:szCs w:val="22"/>
        </w:rPr>
        <w:t>of the</w:t>
      </w:r>
      <w:r w:rsidRPr="008D45A9">
        <w:rPr>
          <w:rFonts w:cs="Arial"/>
          <w:spacing w:val="-1"/>
          <w:sz w:val="22"/>
          <w:szCs w:val="22"/>
        </w:rPr>
        <w:t xml:space="preserve"> </w:t>
      </w:r>
      <w:r w:rsidRPr="008D45A9">
        <w:rPr>
          <w:rFonts w:cs="Arial"/>
          <w:sz w:val="22"/>
          <w:szCs w:val="22"/>
        </w:rPr>
        <w:t>Government Code);</w:t>
      </w:r>
      <w:r w:rsidRPr="008D45A9">
        <w:rPr>
          <w:rFonts w:cs="Arial"/>
          <w:spacing w:val="-28"/>
          <w:sz w:val="22"/>
          <w:szCs w:val="22"/>
        </w:rPr>
        <w:t xml:space="preserve"> </w:t>
      </w:r>
      <w:r w:rsidRPr="008D45A9">
        <w:rPr>
          <w:rFonts w:cs="Arial"/>
          <w:sz w:val="22"/>
          <w:szCs w:val="22"/>
        </w:rPr>
        <w:t>and</w:t>
      </w:r>
    </w:p>
    <w:p w14:paraId="46F9701C" w14:textId="77777777" w:rsidR="00EC3A49" w:rsidRDefault="00EC3A49" w:rsidP="00EC3A49">
      <w:pPr>
        <w:spacing w:before="4"/>
        <w:rPr>
          <w:rFonts w:eastAsia="Arial" w:cs="Arial"/>
        </w:rPr>
      </w:pPr>
    </w:p>
    <w:p w14:paraId="6A4EBC84" w14:textId="77777777" w:rsidR="00EC3A49" w:rsidRDefault="00EC3A49" w:rsidP="00EC3A49">
      <w:pPr>
        <w:pStyle w:val="ListParagraph"/>
        <w:widowControl w:val="0"/>
        <w:numPr>
          <w:ilvl w:val="0"/>
          <w:numId w:val="123"/>
        </w:numPr>
        <w:tabs>
          <w:tab w:val="left" w:pos="468"/>
        </w:tabs>
        <w:ind w:right="390" w:hanging="360"/>
        <w:contextualSpacing w:val="0"/>
        <w:rPr>
          <w:rFonts w:eastAsia="Arial" w:cs="Arial"/>
        </w:rPr>
      </w:pPr>
      <w:r>
        <w:rPr>
          <w:sz w:val="22"/>
          <w:u w:val="single" w:color="000000"/>
        </w:rPr>
        <w:t>EMPLOYER DISCRIMINATORY POLICIES</w:t>
      </w:r>
      <w:r>
        <w:rPr>
          <w:sz w:val="22"/>
        </w:rPr>
        <w:t>: For contracts executed or renewed</w:t>
      </w:r>
      <w:r>
        <w:rPr>
          <w:spacing w:val="-20"/>
          <w:sz w:val="22"/>
        </w:rPr>
        <w:t xml:space="preserve"> </w:t>
      </w:r>
      <w:r>
        <w:rPr>
          <w:sz w:val="22"/>
        </w:rPr>
        <w:t>after</w:t>
      </w:r>
      <w:r>
        <w:rPr>
          <w:spacing w:val="-1"/>
          <w:sz w:val="22"/>
        </w:rPr>
        <w:t xml:space="preserve"> </w:t>
      </w:r>
      <w:r>
        <w:rPr>
          <w:sz w:val="22"/>
        </w:rPr>
        <w:t>January 1, 2017, if a Contractor has an internal policy against a sovereign nation</w:t>
      </w:r>
      <w:r>
        <w:rPr>
          <w:spacing w:val="-20"/>
          <w:sz w:val="22"/>
        </w:rPr>
        <w:t xml:space="preserve"> </w:t>
      </w:r>
      <w:r>
        <w:rPr>
          <w:sz w:val="22"/>
        </w:rPr>
        <w:t>or peoples recognized by the United States government, the Contractor certifies that</w:t>
      </w:r>
      <w:r>
        <w:rPr>
          <w:spacing w:val="-20"/>
          <w:sz w:val="22"/>
        </w:rPr>
        <w:t xml:space="preserve"> </w:t>
      </w:r>
      <w:r>
        <w:rPr>
          <w:sz w:val="22"/>
        </w:rPr>
        <w:t>such policies</w:t>
      </w:r>
      <w:r>
        <w:rPr>
          <w:spacing w:val="-1"/>
          <w:sz w:val="22"/>
        </w:rPr>
        <w:t xml:space="preserve"> </w:t>
      </w:r>
      <w:r>
        <w:rPr>
          <w:sz w:val="22"/>
        </w:rPr>
        <w:t>are</w:t>
      </w:r>
      <w:r>
        <w:rPr>
          <w:spacing w:val="-36"/>
          <w:sz w:val="22"/>
        </w:rPr>
        <w:t xml:space="preserve"> </w:t>
      </w:r>
      <w:r>
        <w:rPr>
          <w:sz w:val="22"/>
        </w:rPr>
        <w:t>not</w:t>
      </w:r>
      <w:r>
        <w:rPr>
          <w:spacing w:val="-2"/>
          <w:sz w:val="22"/>
        </w:rPr>
        <w:t xml:space="preserve"> </w:t>
      </w:r>
      <w:r>
        <w:rPr>
          <w:sz w:val="22"/>
        </w:rPr>
        <w:t>used</w:t>
      </w:r>
      <w:r>
        <w:rPr>
          <w:spacing w:val="-4"/>
          <w:sz w:val="22"/>
        </w:rPr>
        <w:t xml:space="preserve"> </w:t>
      </w:r>
      <w:r>
        <w:rPr>
          <w:sz w:val="22"/>
        </w:rPr>
        <w:t>in</w:t>
      </w:r>
      <w:r>
        <w:rPr>
          <w:spacing w:val="-2"/>
          <w:sz w:val="22"/>
        </w:rPr>
        <w:t xml:space="preserve"> </w:t>
      </w:r>
      <w:r>
        <w:rPr>
          <w:sz w:val="22"/>
        </w:rPr>
        <w:t>violation</w:t>
      </w:r>
      <w:r>
        <w:rPr>
          <w:spacing w:val="-2"/>
          <w:sz w:val="22"/>
        </w:rPr>
        <w:t xml:space="preserve"> </w:t>
      </w:r>
      <w:r>
        <w:rPr>
          <w:sz w:val="22"/>
        </w:rPr>
        <w:t>of the</w:t>
      </w:r>
      <w:r>
        <w:rPr>
          <w:spacing w:val="-4"/>
          <w:sz w:val="22"/>
        </w:rPr>
        <w:t xml:space="preserve"> </w:t>
      </w:r>
      <w:r>
        <w:rPr>
          <w:sz w:val="22"/>
        </w:rPr>
        <w:t>Unruh</w:t>
      </w:r>
      <w:r>
        <w:rPr>
          <w:spacing w:val="-2"/>
          <w:sz w:val="22"/>
        </w:rPr>
        <w:t xml:space="preserve"> </w:t>
      </w:r>
      <w:r>
        <w:rPr>
          <w:sz w:val="22"/>
        </w:rPr>
        <w:t>Civil Rights</w:t>
      </w:r>
      <w:r>
        <w:rPr>
          <w:spacing w:val="-1"/>
          <w:sz w:val="22"/>
        </w:rPr>
        <w:t xml:space="preserve"> </w:t>
      </w:r>
      <w:r>
        <w:rPr>
          <w:sz w:val="22"/>
        </w:rPr>
        <w:t>Act</w:t>
      </w:r>
      <w:r>
        <w:rPr>
          <w:spacing w:val="-3"/>
          <w:sz w:val="22"/>
        </w:rPr>
        <w:t xml:space="preserve"> </w:t>
      </w:r>
      <w:r>
        <w:rPr>
          <w:sz w:val="22"/>
        </w:rPr>
        <w:t>(Section</w:t>
      </w:r>
      <w:r>
        <w:rPr>
          <w:spacing w:val="-4"/>
          <w:sz w:val="22"/>
        </w:rPr>
        <w:t xml:space="preserve"> </w:t>
      </w:r>
      <w:r>
        <w:rPr>
          <w:sz w:val="22"/>
        </w:rPr>
        <w:t>51</w:t>
      </w:r>
      <w:r>
        <w:rPr>
          <w:spacing w:val="-2"/>
          <w:sz w:val="22"/>
        </w:rPr>
        <w:t xml:space="preserve"> </w:t>
      </w:r>
      <w:r>
        <w:rPr>
          <w:sz w:val="22"/>
        </w:rPr>
        <w:t>of</w:t>
      </w:r>
      <w:r>
        <w:rPr>
          <w:spacing w:val="-3"/>
          <w:sz w:val="22"/>
        </w:rPr>
        <w:t xml:space="preserve"> </w:t>
      </w:r>
      <w:r>
        <w:rPr>
          <w:sz w:val="22"/>
        </w:rPr>
        <w:t>the</w:t>
      </w:r>
      <w:r>
        <w:rPr>
          <w:spacing w:val="-2"/>
          <w:sz w:val="22"/>
        </w:rPr>
        <w:t xml:space="preserve"> </w:t>
      </w:r>
      <w:r>
        <w:rPr>
          <w:sz w:val="22"/>
        </w:rPr>
        <w:t>Civil</w:t>
      </w:r>
      <w:r>
        <w:rPr>
          <w:spacing w:val="-2"/>
          <w:sz w:val="22"/>
        </w:rPr>
        <w:t xml:space="preserve"> </w:t>
      </w:r>
      <w:r>
        <w:rPr>
          <w:sz w:val="22"/>
        </w:rPr>
        <w:t>Code)</w:t>
      </w:r>
      <w:r>
        <w:rPr>
          <w:spacing w:val="-1"/>
          <w:sz w:val="22"/>
        </w:rPr>
        <w:t xml:space="preserve"> </w:t>
      </w:r>
      <w:r>
        <w:rPr>
          <w:sz w:val="22"/>
        </w:rPr>
        <w:t>or the Fair Employment and Housing Act (Section 12960 of the Government</w:t>
      </w:r>
      <w:r>
        <w:rPr>
          <w:spacing w:val="-38"/>
          <w:sz w:val="22"/>
        </w:rPr>
        <w:t xml:space="preserve"> </w:t>
      </w:r>
      <w:r>
        <w:rPr>
          <w:sz w:val="22"/>
        </w:rPr>
        <w:t>Code).</w:t>
      </w:r>
    </w:p>
    <w:p w14:paraId="69A2F7E8" w14:textId="77777777" w:rsidR="00EC3A49" w:rsidRDefault="00EC3A49" w:rsidP="00EC3A49">
      <w:pPr>
        <w:rPr>
          <w:rFonts w:eastAsia="Arial" w:cs="Arial"/>
        </w:rPr>
      </w:pPr>
    </w:p>
    <w:p w14:paraId="2C0D64F6" w14:textId="77777777" w:rsidR="00EC3A49" w:rsidRDefault="00EC3A49" w:rsidP="00EC3A49">
      <w:pPr>
        <w:spacing w:before="6"/>
        <w:rPr>
          <w:rFonts w:eastAsia="Arial" w:cs="Arial"/>
        </w:rPr>
      </w:pPr>
    </w:p>
    <w:p w14:paraId="18E6F781" w14:textId="77777777" w:rsidR="00EC3A49" w:rsidRDefault="00EC3A49" w:rsidP="00EC3A49">
      <w:pPr>
        <w:ind w:right="17"/>
        <w:jc w:val="center"/>
        <w:rPr>
          <w:rFonts w:eastAsia="Arial" w:cs="Arial"/>
        </w:rPr>
      </w:pPr>
      <w:r>
        <w:rPr>
          <w:b/>
          <w:sz w:val="22"/>
          <w:u w:val="thick" w:color="000000"/>
        </w:rPr>
        <w:t>CERTIFICATION</w:t>
      </w:r>
    </w:p>
    <w:p w14:paraId="6FB1C3F0" w14:textId="77777777" w:rsidR="00EC3A49" w:rsidRDefault="00EC3A49" w:rsidP="00EC3A49">
      <w:pPr>
        <w:spacing w:before="11"/>
        <w:rPr>
          <w:rFonts w:eastAsia="Arial" w:cs="Arial"/>
          <w:b/>
          <w:bCs/>
          <w:sz w:val="15"/>
          <w:szCs w:val="15"/>
        </w:rPr>
      </w:pPr>
    </w:p>
    <w:p w14:paraId="11B6B13F" w14:textId="77777777" w:rsidR="00EC3A49" w:rsidRPr="008D45A9" w:rsidRDefault="00EC3A49" w:rsidP="00EC3A49">
      <w:pPr>
        <w:pStyle w:val="BodyText"/>
        <w:spacing w:before="72"/>
        <w:ind w:left="131" w:right="224" w:firstLine="7"/>
        <w:rPr>
          <w:rFonts w:cs="Arial"/>
          <w:sz w:val="22"/>
        </w:rPr>
      </w:pPr>
      <w:r w:rsidRPr="008D45A9">
        <w:rPr>
          <w:rFonts w:cs="Arial"/>
          <w:sz w:val="22"/>
        </w:rPr>
        <w:t>I,</w:t>
      </w:r>
      <w:r w:rsidRPr="008D45A9">
        <w:rPr>
          <w:rFonts w:cs="Arial"/>
          <w:spacing w:val="-2"/>
          <w:sz w:val="22"/>
        </w:rPr>
        <w:t xml:space="preserve"> </w:t>
      </w:r>
      <w:r w:rsidRPr="008D45A9">
        <w:rPr>
          <w:rFonts w:cs="Arial"/>
          <w:sz w:val="22"/>
        </w:rPr>
        <w:t>the</w:t>
      </w:r>
      <w:r w:rsidRPr="008D45A9">
        <w:rPr>
          <w:rFonts w:cs="Arial"/>
          <w:spacing w:val="-4"/>
          <w:sz w:val="22"/>
        </w:rPr>
        <w:t xml:space="preserve"> </w:t>
      </w:r>
      <w:r w:rsidRPr="008D45A9">
        <w:rPr>
          <w:rFonts w:cs="Arial"/>
          <w:sz w:val="22"/>
        </w:rPr>
        <w:t>official</w:t>
      </w:r>
      <w:r w:rsidRPr="008D45A9">
        <w:rPr>
          <w:rFonts w:cs="Arial"/>
          <w:spacing w:val="-2"/>
          <w:sz w:val="22"/>
        </w:rPr>
        <w:t xml:space="preserve"> </w:t>
      </w:r>
      <w:r w:rsidRPr="008D45A9">
        <w:rPr>
          <w:rFonts w:cs="Arial"/>
          <w:sz w:val="22"/>
        </w:rPr>
        <w:t>named</w:t>
      </w:r>
      <w:r w:rsidRPr="008D45A9">
        <w:rPr>
          <w:rFonts w:cs="Arial"/>
          <w:spacing w:val="-4"/>
          <w:sz w:val="22"/>
        </w:rPr>
        <w:t xml:space="preserve"> </w:t>
      </w:r>
      <w:r w:rsidRPr="008D45A9">
        <w:rPr>
          <w:rFonts w:cs="Arial"/>
          <w:sz w:val="22"/>
        </w:rPr>
        <w:t>below, certify</w:t>
      </w:r>
      <w:r w:rsidRPr="008D45A9">
        <w:rPr>
          <w:rFonts w:cs="Arial"/>
          <w:spacing w:val="-4"/>
          <w:sz w:val="22"/>
        </w:rPr>
        <w:t xml:space="preserve"> </w:t>
      </w:r>
      <w:r w:rsidRPr="008D45A9">
        <w:rPr>
          <w:rFonts w:cs="Arial"/>
          <w:sz w:val="22"/>
        </w:rPr>
        <w:t>under</w:t>
      </w:r>
      <w:r w:rsidRPr="008D45A9">
        <w:rPr>
          <w:rFonts w:cs="Arial"/>
          <w:spacing w:val="-3"/>
          <w:sz w:val="22"/>
        </w:rPr>
        <w:t xml:space="preserve"> </w:t>
      </w:r>
      <w:r w:rsidRPr="008D45A9">
        <w:rPr>
          <w:rFonts w:cs="Arial"/>
          <w:sz w:val="22"/>
        </w:rPr>
        <w:t>penalty</w:t>
      </w:r>
      <w:r w:rsidRPr="008D45A9">
        <w:rPr>
          <w:rFonts w:cs="Arial"/>
          <w:spacing w:val="-4"/>
          <w:sz w:val="22"/>
        </w:rPr>
        <w:t xml:space="preserve"> </w:t>
      </w:r>
      <w:r w:rsidRPr="008D45A9">
        <w:rPr>
          <w:rFonts w:cs="Arial"/>
          <w:sz w:val="22"/>
        </w:rPr>
        <w:t>of perjury</w:t>
      </w:r>
      <w:r w:rsidRPr="008D45A9">
        <w:rPr>
          <w:rFonts w:cs="Arial"/>
          <w:spacing w:val="-27"/>
          <w:sz w:val="22"/>
        </w:rPr>
        <w:t xml:space="preserve"> </w:t>
      </w:r>
      <w:r w:rsidRPr="008D45A9">
        <w:rPr>
          <w:rFonts w:cs="Arial"/>
          <w:sz w:val="22"/>
        </w:rPr>
        <w:t>under</w:t>
      </w:r>
      <w:r w:rsidRPr="008D45A9">
        <w:rPr>
          <w:rFonts w:cs="Arial"/>
          <w:spacing w:val="-2"/>
          <w:sz w:val="22"/>
        </w:rPr>
        <w:t xml:space="preserve"> </w:t>
      </w:r>
      <w:r w:rsidRPr="008D45A9">
        <w:rPr>
          <w:rFonts w:cs="Arial"/>
          <w:sz w:val="22"/>
        </w:rPr>
        <w:t>the</w:t>
      </w:r>
      <w:r w:rsidRPr="008D45A9">
        <w:rPr>
          <w:rFonts w:cs="Arial"/>
          <w:spacing w:val="-4"/>
          <w:sz w:val="22"/>
        </w:rPr>
        <w:t xml:space="preserve"> </w:t>
      </w:r>
      <w:r w:rsidRPr="008D45A9">
        <w:rPr>
          <w:rFonts w:cs="Arial"/>
          <w:sz w:val="22"/>
        </w:rPr>
        <w:t>laws</w:t>
      </w:r>
      <w:r w:rsidRPr="008D45A9">
        <w:rPr>
          <w:rFonts w:cs="Arial"/>
          <w:spacing w:val="-1"/>
          <w:sz w:val="22"/>
        </w:rPr>
        <w:t xml:space="preserve"> </w:t>
      </w:r>
      <w:r w:rsidRPr="008D45A9">
        <w:rPr>
          <w:rFonts w:cs="Arial"/>
          <w:sz w:val="22"/>
        </w:rPr>
        <w:t>of</w:t>
      </w:r>
      <w:r w:rsidRPr="008D45A9">
        <w:rPr>
          <w:rFonts w:cs="Arial"/>
          <w:spacing w:val="-3"/>
          <w:sz w:val="22"/>
        </w:rPr>
        <w:t xml:space="preserve"> </w:t>
      </w:r>
      <w:r w:rsidRPr="008D45A9">
        <w:rPr>
          <w:rFonts w:cs="Arial"/>
          <w:sz w:val="22"/>
        </w:rPr>
        <w:t>the</w:t>
      </w:r>
      <w:r w:rsidRPr="008D45A9">
        <w:rPr>
          <w:rFonts w:cs="Arial"/>
          <w:spacing w:val="-2"/>
          <w:sz w:val="22"/>
        </w:rPr>
        <w:t xml:space="preserve"> </w:t>
      </w:r>
      <w:r w:rsidRPr="008D45A9">
        <w:rPr>
          <w:rFonts w:cs="Arial"/>
          <w:sz w:val="22"/>
        </w:rPr>
        <w:t>State</w:t>
      </w:r>
      <w:r w:rsidRPr="008D45A9">
        <w:rPr>
          <w:rFonts w:cs="Arial"/>
          <w:spacing w:val="-4"/>
          <w:sz w:val="22"/>
        </w:rPr>
        <w:t xml:space="preserve"> </w:t>
      </w:r>
      <w:r w:rsidRPr="008D45A9">
        <w:rPr>
          <w:rFonts w:cs="Arial"/>
          <w:sz w:val="22"/>
        </w:rPr>
        <w:t>of California that the foregoing is true and</w:t>
      </w:r>
      <w:r w:rsidRPr="008D45A9">
        <w:rPr>
          <w:rFonts w:cs="Arial"/>
          <w:spacing w:val="-35"/>
          <w:sz w:val="22"/>
        </w:rPr>
        <w:t xml:space="preserve"> </w:t>
      </w:r>
      <w:r w:rsidRPr="008D45A9">
        <w:rPr>
          <w:rFonts w:cs="Arial"/>
          <w:sz w:val="22"/>
        </w:rPr>
        <w:t>correct.</w:t>
      </w:r>
    </w:p>
    <w:p w14:paraId="28BA7676" w14:textId="77777777" w:rsidR="00EC3A49" w:rsidRDefault="00EC3A49" w:rsidP="00EC3A49">
      <w:pPr>
        <w:rPr>
          <w:rFonts w:eastAsia="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EC3A49" w14:paraId="764E6834" w14:textId="77777777" w:rsidTr="00A22F3C">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145F45AA" w14:textId="77777777" w:rsidR="00EC3A49" w:rsidRDefault="00EC3A49" w:rsidP="00A22F3C">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1" behindDoc="0" locked="0" layoutInCell="1" allowOverlap="1" wp14:anchorId="2DF73335" wp14:editId="7F74468D">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EC3A49" w14:paraId="72091498" w14:textId="77777777" w:rsidTr="001C71DD">
                                    <w:trPr>
                                      <w:trHeight w:hRule="exact" w:val="1166"/>
                                    </w:trPr>
                                    <w:tc>
                                      <w:tcPr>
                                        <w:tcW w:w="5040" w:type="dxa"/>
                                        <w:tcBorders>
                                          <w:bottom w:val="single" w:sz="4" w:space="0" w:color="000000"/>
                                          <w:right w:val="nil"/>
                                        </w:tcBorders>
                                      </w:tcPr>
                                      <w:p w14:paraId="79F8D85F" w14:textId="77777777" w:rsidR="00EC3A49" w:rsidRDefault="00EC3A49">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5A91B7EF" w14:textId="77777777" w:rsidR="00EC3A49" w:rsidRDefault="00EC3A49">
                                        <w:pPr>
                                          <w:pStyle w:val="TableParagraph"/>
                                          <w:spacing w:before="57"/>
                                          <w:ind w:left="122"/>
                                          <w:rPr>
                                            <w:rFonts w:ascii="Arial" w:eastAsia="Arial" w:hAnsi="Arial" w:cs="Arial"/>
                                          </w:rPr>
                                        </w:pPr>
                                      </w:p>
                                    </w:tc>
                                    <w:tc>
                                      <w:tcPr>
                                        <w:tcW w:w="2325" w:type="dxa"/>
                                        <w:tcBorders>
                                          <w:bottom w:val="single" w:sz="4" w:space="0" w:color="000000"/>
                                        </w:tcBorders>
                                      </w:tcPr>
                                      <w:p w14:paraId="234A3CBE" w14:textId="77777777" w:rsidR="00EC3A49" w:rsidRDefault="00EC3A49"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16807AC" w14:textId="77777777" w:rsidR="00EC3A49" w:rsidRDefault="00EC3A49" w:rsidP="00EC3A4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73335"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EC3A49" w14:paraId="72091498" w14:textId="77777777" w:rsidTr="001C71DD">
                              <w:trPr>
                                <w:trHeight w:hRule="exact" w:val="1166"/>
                              </w:trPr>
                              <w:tc>
                                <w:tcPr>
                                  <w:tcW w:w="5040" w:type="dxa"/>
                                  <w:tcBorders>
                                    <w:bottom w:val="single" w:sz="4" w:space="0" w:color="000000"/>
                                    <w:right w:val="nil"/>
                                  </w:tcBorders>
                                </w:tcPr>
                                <w:p w14:paraId="79F8D85F" w14:textId="77777777" w:rsidR="00EC3A49" w:rsidRDefault="00EC3A49">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5A91B7EF" w14:textId="77777777" w:rsidR="00EC3A49" w:rsidRDefault="00EC3A49">
                                  <w:pPr>
                                    <w:pStyle w:val="TableParagraph"/>
                                    <w:spacing w:before="57"/>
                                    <w:ind w:left="122"/>
                                    <w:rPr>
                                      <w:rFonts w:ascii="Arial" w:eastAsia="Arial" w:hAnsi="Arial" w:cs="Arial"/>
                                    </w:rPr>
                                  </w:pPr>
                                </w:p>
                              </w:tc>
                              <w:tc>
                                <w:tcPr>
                                  <w:tcW w:w="2325" w:type="dxa"/>
                                  <w:tcBorders>
                                    <w:bottom w:val="single" w:sz="4" w:space="0" w:color="000000"/>
                                  </w:tcBorders>
                                </w:tcPr>
                                <w:p w14:paraId="234A3CBE" w14:textId="77777777" w:rsidR="00EC3A49" w:rsidRDefault="00EC3A49"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16807AC" w14:textId="77777777" w:rsidR="00EC3A49" w:rsidRDefault="00EC3A49" w:rsidP="00EC3A49"/>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2AC3884F" wp14:editId="2A51068F">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D3333B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6005876" w14:textId="77777777" w:rsidR="00EC3A49" w:rsidRDefault="00EC3A49" w:rsidP="00A22F3C">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EC3A49" w14:paraId="6296F9D0" w14:textId="77777777" w:rsidTr="00A22F3C">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39007BB7" w14:textId="77777777" w:rsidR="00EC3A49" w:rsidRDefault="00EC3A49" w:rsidP="00A22F3C">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EC3A49" w14:paraId="6B390EC8" w14:textId="77777777" w:rsidTr="00A22F3C">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4FA94B3" w14:textId="77777777" w:rsidR="00EC3A49" w:rsidRDefault="00EC3A49" w:rsidP="00A22F3C">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C2785B3" w14:textId="77777777" w:rsidR="00EC3A49" w:rsidRDefault="00EC3A49" w:rsidP="00A22F3C"/>
        </w:tc>
        <w:tc>
          <w:tcPr>
            <w:tcW w:w="3132" w:type="dxa"/>
            <w:tcBorders>
              <w:top w:val="single" w:sz="4" w:space="0" w:color="000000" w:themeColor="text1"/>
              <w:left w:val="nil"/>
              <w:bottom w:val="single" w:sz="4" w:space="0" w:color="000000" w:themeColor="text1"/>
              <w:right w:val="nil"/>
            </w:tcBorders>
          </w:tcPr>
          <w:p w14:paraId="0340E25F" w14:textId="77777777" w:rsidR="00EC3A49" w:rsidRDefault="00EC3A49" w:rsidP="00A22F3C">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EC3A49" w14:paraId="185ABD9A" w14:textId="77777777" w:rsidTr="00A22F3C">
        <w:trPr>
          <w:trHeight w:hRule="exact" w:val="311"/>
        </w:trPr>
        <w:tc>
          <w:tcPr>
            <w:tcW w:w="9466" w:type="dxa"/>
            <w:gridSpan w:val="3"/>
            <w:tcBorders>
              <w:top w:val="single" w:sz="4" w:space="0" w:color="000000" w:themeColor="text1"/>
              <w:left w:val="nil"/>
              <w:bottom w:val="nil"/>
              <w:right w:val="nil"/>
            </w:tcBorders>
          </w:tcPr>
          <w:p w14:paraId="06F8F850" w14:textId="77777777" w:rsidR="00EC3A49" w:rsidRDefault="00EC3A49" w:rsidP="00A22F3C">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6C287AAF" w14:textId="77777777" w:rsidR="00EC3A49" w:rsidRDefault="00EC3A49" w:rsidP="00EC3A49">
      <w:pPr>
        <w:rPr>
          <w:rFonts w:eastAsia="Arial" w:cs="Arial"/>
        </w:rPr>
      </w:pPr>
    </w:p>
    <w:p w14:paraId="67F77F30" w14:textId="77777777" w:rsidR="00EC3A49" w:rsidRDefault="00EC3A49" w:rsidP="00EC3A49">
      <w:pPr>
        <w:rPr>
          <w:rFonts w:eastAsia="Arial" w:cs="Arial"/>
        </w:rPr>
      </w:pPr>
    </w:p>
    <w:p w14:paraId="1CD738C5" w14:textId="77777777" w:rsidR="00EC3A49" w:rsidRDefault="00EC3A49" w:rsidP="00EC3A49">
      <w:pPr>
        <w:rPr>
          <w:rFonts w:eastAsia="Arial" w:cs="Arial"/>
        </w:rPr>
      </w:pPr>
    </w:p>
    <w:p w14:paraId="07A9995D" w14:textId="77777777" w:rsidR="00EC3A49" w:rsidRDefault="00EC3A49" w:rsidP="00EC3A49">
      <w:pPr>
        <w:spacing w:before="1"/>
        <w:rPr>
          <w:rFonts w:eastAsia="Arial" w:cs="Arial"/>
          <w:sz w:val="21"/>
          <w:szCs w:val="21"/>
        </w:rPr>
      </w:pPr>
    </w:p>
    <w:p w14:paraId="106D3651" w14:textId="77777777" w:rsidR="00EC3A49" w:rsidRDefault="00EC3A49" w:rsidP="00EC3A49">
      <w:pPr>
        <w:spacing w:line="20" w:lineRule="exact"/>
        <w:ind w:left="112"/>
        <w:rPr>
          <w:rFonts w:eastAsia="Arial" w:cs="Arial"/>
          <w:sz w:val="2"/>
          <w:szCs w:val="2"/>
        </w:rPr>
      </w:pPr>
      <w:r>
        <w:rPr>
          <w:rFonts w:eastAsia="Arial" w:cs="Arial"/>
          <w:noProof/>
          <w:sz w:val="2"/>
          <w:szCs w:val="2"/>
        </w:rPr>
        <mc:AlternateContent>
          <mc:Choice Requires="wpg">
            <w:drawing>
              <wp:inline distT="0" distB="0" distL="0" distR="0" wp14:anchorId="017556D9" wp14:editId="0D916D78">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DE8AA6E"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8C97760" w14:textId="77777777" w:rsidR="00EC3A49" w:rsidRDefault="00EC3A49" w:rsidP="00EC3A49">
      <w:pPr>
        <w:spacing w:line="20" w:lineRule="exact"/>
        <w:ind w:left="112"/>
        <w:rPr>
          <w:rFonts w:eastAsia="Arial" w:cs="Arial"/>
          <w:sz w:val="2"/>
          <w:szCs w:val="2"/>
        </w:rPr>
      </w:pPr>
    </w:p>
    <w:p w14:paraId="73F56F52" w14:textId="77777777" w:rsidR="00EC3A49" w:rsidRDefault="00EC3A49" w:rsidP="00EC3A49">
      <w:pPr>
        <w:spacing w:line="20" w:lineRule="exact"/>
        <w:ind w:left="112"/>
        <w:rPr>
          <w:rFonts w:eastAsia="Arial" w:cs="Arial"/>
          <w:sz w:val="2"/>
          <w:szCs w:val="2"/>
        </w:rPr>
      </w:pPr>
    </w:p>
    <w:p w14:paraId="29BC87A3" w14:textId="77777777" w:rsidR="00EC3A49" w:rsidRDefault="00EC3A49" w:rsidP="00EC3A49">
      <w:pPr>
        <w:spacing w:line="20" w:lineRule="exact"/>
        <w:ind w:left="112"/>
        <w:rPr>
          <w:rFonts w:eastAsia="Arial" w:cs="Arial"/>
          <w:sz w:val="2"/>
          <w:szCs w:val="2"/>
        </w:rPr>
      </w:pPr>
    </w:p>
    <w:p w14:paraId="40AC52F4" w14:textId="77777777" w:rsidR="00EC3A49" w:rsidRDefault="00EC3A49" w:rsidP="00EC3A49">
      <w:pPr>
        <w:spacing w:line="20" w:lineRule="exact"/>
        <w:ind w:left="112"/>
        <w:rPr>
          <w:rFonts w:eastAsia="Arial" w:cs="Arial"/>
          <w:sz w:val="2"/>
          <w:szCs w:val="2"/>
        </w:rPr>
      </w:pPr>
    </w:p>
    <w:p w14:paraId="6488DF39" w14:textId="1C334230" w:rsidR="00D85C88" w:rsidRDefault="00D85C88">
      <w:pPr>
        <w:spacing w:after="200" w:line="276" w:lineRule="auto"/>
        <w:rPr>
          <w:b/>
          <w:sz w:val="22"/>
          <w:szCs w:val="22"/>
          <w:u w:val="single"/>
        </w:rPr>
      </w:pPr>
      <w:r>
        <w:rPr>
          <w:b/>
          <w:sz w:val="22"/>
          <w:szCs w:val="22"/>
          <w:u w:val="single"/>
        </w:rPr>
        <w:br w:type="page"/>
      </w:r>
    </w:p>
    <w:p w14:paraId="13415365" w14:textId="2F9D06BA" w:rsidR="00D85C88" w:rsidRPr="0081463F" w:rsidRDefault="00D85C88" w:rsidP="00D85C88">
      <w:pPr>
        <w:pStyle w:val="Attachments"/>
        <w:rPr>
          <w:rFonts w:cs="Arial"/>
        </w:rPr>
      </w:pPr>
      <w:bookmarkStart w:id="197" w:name="_Toc209779682"/>
      <w:bookmarkStart w:id="198" w:name="_Toc233033059"/>
      <w:r>
        <w:lastRenderedPageBreak/>
        <w:t xml:space="preserve">ATTACHMENT 6 - </w:t>
      </w:r>
      <w:r w:rsidRPr="0172589C">
        <w:rPr>
          <w:rFonts w:cs="Arial"/>
        </w:rPr>
        <w:t>PROOF OF INSURANCE</w:t>
      </w:r>
      <w:bookmarkEnd w:id="197"/>
      <w:bookmarkEnd w:id="198"/>
    </w:p>
    <w:p w14:paraId="4C2916A4" w14:textId="77777777" w:rsidR="00D85C88" w:rsidRPr="001735B2" w:rsidRDefault="00D85C88" w:rsidP="00D85C88">
      <w:pPr>
        <w:tabs>
          <w:tab w:val="left" w:pos="720"/>
        </w:tabs>
        <w:ind w:left="182"/>
        <w:rPr>
          <w:rFonts w:cs="Arial"/>
          <w:color w:val="4F81BD" w:themeColor="accent1"/>
        </w:rPr>
      </w:pPr>
    </w:p>
    <w:p w14:paraId="5F568052" w14:textId="77777777" w:rsidR="00D85C88" w:rsidRDefault="00D85C88" w:rsidP="00D85C88">
      <w:pPr>
        <w:rPr>
          <w:rFonts w:cs="Arial"/>
          <w:color w:val="4F81BD" w:themeColor="accent1"/>
        </w:rPr>
      </w:pPr>
    </w:p>
    <w:p w14:paraId="68BEE0C9" w14:textId="77777777" w:rsidR="00D85C88" w:rsidRDefault="00D85C88" w:rsidP="00D85C88">
      <w:pPr>
        <w:tabs>
          <w:tab w:val="left" w:pos="720"/>
        </w:tabs>
        <w:rPr>
          <w:rFonts w:cs="Arial"/>
        </w:rPr>
      </w:pPr>
    </w:p>
    <w:p w14:paraId="7DC277BA" w14:textId="3B52E1B0" w:rsidR="00D85C88" w:rsidRDefault="00D85C88" w:rsidP="00420369">
      <w:pPr>
        <w:tabs>
          <w:tab w:val="left" w:pos="720"/>
        </w:tabs>
        <w:jc w:val="both"/>
        <w:rPr>
          <w:rFonts w:cs="Arial"/>
        </w:rPr>
      </w:pPr>
      <w:r w:rsidRPr="42C62C7D">
        <w:rPr>
          <w:rFonts w:cs="Arial"/>
        </w:rPr>
        <w:t xml:space="preserve">A Bidder must submit current proof of insurance as Attachment </w:t>
      </w:r>
      <w:r w:rsidR="00002E38">
        <w:rPr>
          <w:rFonts w:cs="Arial"/>
        </w:rPr>
        <w:t>6</w:t>
      </w:r>
      <w:r w:rsidRPr="42C62C7D">
        <w:rPr>
          <w:rFonts w:cs="Arial"/>
        </w:rPr>
        <w:t xml:space="preserve"> for the following:</w:t>
      </w:r>
    </w:p>
    <w:p w14:paraId="28780C50" w14:textId="77777777" w:rsidR="00D85C88" w:rsidRPr="00961A64" w:rsidRDefault="00D85C88" w:rsidP="00420369">
      <w:pPr>
        <w:tabs>
          <w:tab w:val="left" w:pos="720"/>
        </w:tabs>
        <w:ind w:left="360"/>
        <w:jc w:val="both"/>
        <w:rPr>
          <w:rFonts w:cs="Arial"/>
        </w:rPr>
      </w:pPr>
    </w:p>
    <w:p w14:paraId="207D28B7" w14:textId="77777777" w:rsidR="00D85C88" w:rsidRPr="00420369" w:rsidRDefault="00D85C88" w:rsidP="00420369">
      <w:pPr>
        <w:numPr>
          <w:ilvl w:val="0"/>
          <w:numId w:val="124"/>
        </w:numPr>
        <w:tabs>
          <w:tab w:val="clear" w:pos="1080"/>
          <w:tab w:val="left" w:pos="360"/>
          <w:tab w:val="num" w:pos="1800"/>
        </w:tabs>
        <w:ind w:left="1800"/>
        <w:jc w:val="both"/>
        <w:rPr>
          <w:rFonts w:cs="Arial"/>
        </w:rPr>
      </w:pPr>
      <w:r w:rsidRPr="00420369">
        <w:rPr>
          <w:rFonts w:cs="Arial"/>
        </w:rPr>
        <w:t xml:space="preserve">General Liability </w:t>
      </w:r>
    </w:p>
    <w:p w14:paraId="7C8FAB2D" w14:textId="77777777" w:rsidR="00D85C88" w:rsidRPr="00420369" w:rsidRDefault="00D85C88" w:rsidP="00420369">
      <w:pPr>
        <w:numPr>
          <w:ilvl w:val="0"/>
          <w:numId w:val="124"/>
        </w:numPr>
        <w:tabs>
          <w:tab w:val="clear" w:pos="1080"/>
          <w:tab w:val="left" w:pos="360"/>
          <w:tab w:val="num" w:pos="1800"/>
        </w:tabs>
        <w:ind w:left="1800"/>
        <w:jc w:val="both"/>
        <w:rPr>
          <w:rFonts w:cs="Arial"/>
        </w:rPr>
      </w:pPr>
      <w:r w:rsidRPr="00420369">
        <w:rPr>
          <w:rFonts w:cs="Arial"/>
        </w:rPr>
        <w:t>Commercial Automobile Insurance</w:t>
      </w:r>
    </w:p>
    <w:p w14:paraId="2EA6CE1E" w14:textId="77777777" w:rsidR="00D85C88" w:rsidRPr="00420369" w:rsidRDefault="00D85C88" w:rsidP="00420369">
      <w:pPr>
        <w:numPr>
          <w:ilvl w:val="0"/>
          <w:numId w:val="124"/>
        </w:numPr>
        <w:tabs>
          <w:tab w:val="clear" w:pos="1080"/>
          <w:tab w:val="left" w:pos="360"/>
          <w:tab w:val="num" w:pos="1800"/>
        </w:tabs>
        <w:ind w:left="1800"/>
        <w:jc w:val="both"/>
        <w:rPr>
          <w:rFonts w:cs="Arial"/>
        </w:rPr>
      </w:pPr>
      <w:r w:rsidRPr="00420369">
        <w:rPr>
          <w:rFonts w:cs="Arial"/>
        </w:rPr>
        <w:t>Worker’s Compensation</w:t>
      </w:r>
    </w:p>
    <w:p w14:paraId="503E169C" w14:textId="77777777" w:rsidR="00D85C88" w:rsidRPr="00961A64" w:rsidRDefault="00D85C88" w:rsidP="00420369">
      <w:pPr>
        <w:tabs>
          <w:tab w:val="left" w:pos="360"/>
        </w:tabs>
        <w:ind w:left="1440"/>
        <w:jc w:val="both"/>
        <w:rPr>
          <w:rFonts w:cs="Arial"/>
        </w:rPr>
      </w:pPr>
    </w:p>
    <w:p w14:paraId="78F643F9" w14:textId="4AC1B8D0" w:rsidR="00D85C88" w:rsidRPr="000B3589" w:rsidRDefault="00D85C88" w:rsidP="00420369">
      <w:pPr>
        <w:tabs>
          <w:tab w:val="left" w:pos="720"/>
        </w:tabs>
        <w:jc w:val="both"/>
        <w:rPr>
          <w:rFonts w:cs="Arial"/>
          <w:color w:val="FF0000"/>
        </w:rPr>
      </w:pPr>
      <w:r w:rsidRPr="42C62C7D">
        <w:rPr>
          <w:rFonts w:cs="Arial"/>
        </w:rPr>
        <w:t xml:space="preserve">A certificate of insurance (COI) may be provided as proof of insurance.  The COI and/or proof of insurance documents will be named Attachment </w:t>
      </w:r>
      <w:r w:rsidR="001B21D9" w:rsidRPr="00420369">
        <w:rPr>
          <w:rFonts w:cs="Arial"/>
        </w:rPr>
        <w:t>6</w:t>
      </w:r>
      <w:r w:rsidRPr="00420369">
        <w:rPr>
          <w:rFonts w:cs="Arial"/>
          <w:color w:val="1F497D" w:themeColor="text2"/>
        </w:rPr>
        <w:t xml:space="preserve"> </w:t>
      </w:r>
      <w:r w:rsidRPr="00B0590B">
        <w:rPr>
          <w:rFonts w:cs="Arial"/>
        </w:rPr>
        <w:t>a</w:t>
      </w:r>
      <w:r w:rsidRPr="42C62C7D">
        <w:rPr>
          <w:rFonts w:cs="Arial"/>
        </w:rPr>
        <w:t xml:space="preserve">nd be submitted with the bid submission.  </w:t>
      </w:r>
      <w:r w:rsidRPr="42C62C7D">
        <w:rPr>
          <w:rFonts w:cs="Arial"/>
          <w:u w:val="single"/>
        </w:rPr>
        <w:t>Endorsements to insurance policies are not required for bid submission</w:t>
      </w:r>
      <w:r w:rsidRPr="42C62C7D">
        <w:rPr>
          <w:rFonts w:cs="Arial"/>
        </w:rPr>
        <w:t>.</w:t>
      </w:r>
    </w:p>
    <w:p w14:paraId="1A9A977A" w14:textId="77777777" w:rsidR="00D85C88" w:rsidRPr="00961A64" w:rsidRDefault="00D85C88" w:rsidP="00764278">
      <w:pPr>
        <w:tabs>
          <w:tab w:val="left" w:pos="2160"/>
        </w:tabs>
        <w:jc w:val="both"/>
        <w:rPr>
          <w:rFonts w:cs="Arial"/>
          <w:color w:val="000000"/>
        </w:rPr>
      </w:pPr>
    </w:p>
    <w:p w14:paraId="757EE9B3" w14:textId="0217A0AD" w:rsidR="005D0AC0" w:rsidRDefault="00D85C88" w:rsidP="00420369">
      <w:pPr>
        <w:tabs>
          <w:tab w:val="left" w:pos="2160"/>
        </w:tabs>
        <w:jc w:val="both"/>
        <w:rPr>
          <w:rFonts w:cs="Arial"/>
          <w:b/>
          <w:bCs/>
        </w:rPr>
      </w:pPr>
      <w:r w:rsidRPr="3F84A291">
        <w:rPr>
          <w:rFonts w:cs="Arial"/>
          <w:b/>
          <w:bCs/>
        </w:rPr>
        <w:t xml:space="preserve">Contact your insurance representative to ensure your insurance program satisfies the requirements of the IFB Sample Standard Agreement, Exhibit D, </w:t>
      </w:r>
      <w:r w:rsidRPr="570BE6D1">
        <w:rPr>
          <w:rFonts w:cs="Arial"/>
          <w:b/>
        </w:rPr>
        <w:t>Sectio</w:t>
      </w:r>
      <w:r w:rsidRPr="00F77C36">
        <w:rPr>
          <w:rFonts w:cs="Arial"/>
          <w:b/>
        </w:rPr>
        <w:t>n</w:t>
      </w:r>
      <w:r w:rsidRPr="00420369">
        <w:rPr>
          <w:rFonts w:cs="Arial"/>
          <w:b/>
          <w:bCs/>
        </w:rPr>
        <w:t xml:space="preserve"> </w:t>
      </w:r>
      <w:r w:rsidRPr="00420369">
        <w:rPr>
          <w:rFonts w:cs="Arial"/>
          <w:b/>
        </w:rPr>
        <w:t>8,</w:t>
      </w:r>
      <w:r w:rsidRPr="00F77C36">
        <w:rPr>
          <w:rFonts w:cs="Arial"/>
          <w:b/>
          <w:bCs/>
        </w:rPr>
        <w:t xml:space="preserve"> </w:t>
      </w:r>
      <w:r w:rsidRPr="3F84A291">
        <w:rPr>
          <w:rFonts w:cs="Arial"/>
          <w:b/>
          <w:bCs/>
        </w:rPr>
        <w:t>prior to bidding.</w:t>
      </w:r>
    </w:p>
    <w:p w14:paraId="5F7BC1BF" w14:textId="77777777" w:rsidR="005D0AC0" w:rsidRDefault="005D0AC0">
      <w:pPr>
        <w:spacing w:after="200" w:line="276" w:lineRule="auto"/>
        <w:rPr>
          <w:rFonts w:cs="Arial"/>
          <w:b/>
          <w:bCs/>
        </w:rPr>
      </w:pPr>
      <w:r>
        <w:rPr>
          <w:rFonts w:cs="Arial"/>
          <w:b/>
          <w:bCs/>
        </w:rPr>
        <w:br w:type="page"/>
      </w:r>
    </w:p>
    <w:p w14:paraId="5D6801A6" w14:textId="2B55884C" w:rsidR="005D0AC0" w:rsidRPr="0081463F" w:rsidRDefault="005D0AC0" w:rsidP="005D0AC0">
      <w:pPr>
        <w:pStyle w:val="Attachments"/>
        <w:rPr>
          <w:rFonts w:cs="Arial"/>
        </w:rPr>
      </w:pPr>
      <w:bookmarkStart w:id="199" w:name="_Toc233033060"/>
      <w:r>
        <w:lastRenderedPageBreak/>
        <w:t xml:space="preserve">ATTACHMENT 7 – </w:t>
      </w:r>
      <w:r>
        <w:rPr>
          <w:rFonts w:cs="Arial"/>
        </w:rPr>
        <w:t>BIDDER REFERENCES</w:t>
      </w:r>
      <w:bookmarkEnd w:id="199"/>
    </w:p>
    <w:p w14:paraId="5023A256" w14:textId="77777777" w:rsidR="0016060B" w:rsidRPr="00D21945" w:rsidRDefault="0016060B" w:rsidP="00D21945">
      <w:pPr>
        <w:tabs>
          <w:tab w:val="left" w:pos="2160"/>
        </w:tabs>
        <w:contextualSpacing/>
        <w:jc w:val="both"/>
        <w:rPr>
          <w:rFonts w:cs="Arial"/>
        </w:rPr>
      </w:pPr>
    </w:p>
    <w:p w14:paraId="114A9EBF" w14:textId="77777777" w:rsidR="00B36675" w:rsidRPr="00D21945" w:rsidRDefault="00B36675" w:rsidP="00D21945">
      <w:pPr>
        <w:contextualSpacing/>
        <w:jc w:val="both"/>
        <w:rPr>
          <w:rFonts w:cs="Arial"/>
        </w:rPr>
      </w:pPr>
      <w:r w:rsidRPr="00D21945">
        <w:rPr>
          <w:rFonts w:cs="Arial"/>
        </w:rPr>
        <w:t>Submission of this attachment is mandatory. Failure to complete and return this attachment with your bid will cause your bid to be rejected and deemed nonresponsive.   </w:t>
      </w:r>
    </w:p>
    <w:p w14:paraId="76B8BBB5" w14:textId="77777777" w:rsidR="00B36675" w:rsidRPr="00D21945" w:rsidRDefault="00B36675" w:rsidP="00D21945">
      <w:pPr>
        <w:contextualSpacing/>
        <w:jc w:val="both"/>
        <w:rPr>
          <w:rFonts w:cs="Arial"/>
        </w:rPr>
      </w:pPr>
      <w:r w:rsidRPr="00D21945">
        <w:rPr>
          <w:rFonts w:cs="Arial"/>
        </w:rPr>
        <w:t> </w:t>
      </w:r>
    </w:p>
    <w:p w14:paraId="2806030B" w14:textId="77777777" w:rsidR="00B36675" w:rsidRPr="00D21945" w:rsidRDefault="00B36675" w:rsidP="00D21945">
      <w:pPr>
        <w:contextualSpacing/>
        <w:jc w:val="both"/>
        <w:rPr>
          <w:rFonts w:cs="Arial"/>
        </w:rPr>
      </w:pPr>
      <w:r w:rsidRPr="00D21945">
        <w:rPr>
          <w:rFonts w:cs="Arial"/>
        </w:rPr>
        <w:t>References to include satisfactory job performance on operations by the Bidder within the last five (5) years that are similar in scope and type of work required in this solicitation.  </w:t>
      </w:r>
    </w:p>
    <w:p w14:paraId="09AF933E" w14:textId="77777777" w:rsidR="00B36675" w:rsidRPr="00D21945" w:rsidRDefault="00B36675" w:rsidP="00D21945">
      <w:pPr>
        <w:contextualSpacing/>
        <w:jc w:val="both"/>
        <w:rPr>
          <w:rFonts w:cs="Arial"/>
        </w:rPr>
      </w:pPr>
      <w:r w:rsidRPr="00D21945">
        <w:rPr>
          <w:rFonts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310"/>
      </w:tblGrid>
      <w:tr w:rsidR="00B36675" w:rsidRPr="00B36675" w14:paraId="1D841E26" w14:textId="77777777">
        <w:trPr>
          <w:trHeight w:val="300"/>
        </w:trPr>
        <w:tc>
          <w:tcPr>
            <w:tcW w:w="10335" w:type="dxa"/>
            <w:gridSpan w:val="2"/>
            <w:tcBorders>
              <w:top w:val="single" w:sz="6" w:space="0" w:color="auto"/>
              <w:left w:val="single" w:sz="6" w:space="0" w:color="auto"/>
              <w:bottom w:val="single" w:sz="6" w:space="0" w:color="auto"/>
              <w:right w:val="single" w:sz="6" w:space="0" w:color="auto"/>
            </w:tcBorders>
            <w:hideMark/>
          </w:tcPr>
          <w:p w14:paraId="2FB0679F" w14:textId="77777777" w:rsidR="00B36675" w:rsidRPr="00D21945" w:rsidRDefault="00B36675" w:rsidP="00D21945">
            <w:pPr>
              <w:contextualSpacing/>
              <w:jc w:val="both"/>
              <w:rPr>
                <w:rFonts w:cs="Arial"/>
              </w:rPr>
            </w:pPr>
            <w:r w:rsidRPr="00D21945">
              <w:rPr>
                <w:rFonts w:cs="Arial"/>
              </w:rPr>
              <w:t>Reference 1 </w:t>
            </w:r>
          </w:p>
        </w:tc>
      </w:tr>
      <w:tr w:rsidR="00B36675" w:rsidRPr="00B36675" w14:paraId="0FF735B1" w14:textId="77777777">
        <w:trPr>
          <w:trHeight w:val="300"/>
        </w:trPr>
        <w:tc>
          <w:tcPr>
            <w:tcW w:w="5025" w:type="dxa"/>
            <w:tcBorders>
              <w:top w:val="single" w:sz="6" w:space="0" w:color="auto"/>
              <w:left w:val="single" w:sz="6" w:space="0" w:color="auto"/>
              <w:bottom w:val="nil"/>
              <w:right w:val="nil"/>
            </w:tcBorders>
            <w:hideMark/>
          </w:tcPr>
          <w:p w14:paraId="7085540B" w14:textId="77777777" w:rsidR="00B36675" w:rsidRPr="00D21945" w:rsidRDefault="00B36675" w:rsidP="00D21945">
            <w:pPr>
              <w:contextualSpacing/>
              <w:jc w:val="both"/>
              <w:rPr>
                <w:rFonts w:cs="Arial"/>
              </w:rPr>
            </w:pPr>
            <w:r w:rsidRPr="00D21945">
              <w:rPr>
                <w:rFonts w:cs="Arial"/>
              </w:rPr>
              <w:t>Name of Firm: </w:t>
            </w:r>
          </w:p>
        </w:tc>
        <w:tc>
          <w:tcPr>
            <w:tcW w:w="5310" w:type="dxa"/>
            <w:tcBorders>
              <w:top w:val="single" w:sz="6" w:space="0" w:color="auto"/>
              <w:left w:val="nil"/>
              <w:bottom w:val="nil"/>
              <w:right w:val="single" w:sz="6" w:space="0" w:color="auto"/>
            </w:tcBorders>
            <w:hideMark/>
          </w:tcPr>
          <w:p w14:paraId="45F62BB2" w14:textId="77777777" w:rsidR="00B36675" w:rsidRPr="00D21945" w:rsidRDefault="00B36675" w:rsidP="00D21945">
            <w:pPr>
              <w:contextualSpacing/>
              <w:jc w:val="both"/>
              <w:rPr>
                <w:rFonts w:cs="Arial"/>
              </w:rPr>
            </w:pPr>
            <w:r w:rsidRPr="00D21945">
              <w:rPr>
                <w:rFonts w:cs="Arial"/>
              </w:rPr>
              <w:t>Value of Service: </w:t>
            </w:r>
          </w:p>
        </w:tc>
      </w:tr>
      <w:tr w:rsidR="00B36675" w:rsidRPr="00B36675" w14:paraId="79046AEA" w14:textId="77777777">
        <w:trPr>
          <w:trHeight w:val="300"/>
        </w:trPr>
        <w:tc>
          <w:tcPr>
            <w:tcW w:w="5025" w:type="dxa"/>
            <w:tcBorders>
              <w:top w:val="nil"/>
              <w:left w:val="single" w:sz="6" w:space="0" w:color="auto"/>
              <w:bottom w:val="nil"/>
              <w:right w:val="nil"/>
            </w:tcBorders>
            <w:hideMark/>
          </w:tcPr>
          <w:p w14:paraId="19D37B9A"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6139948A" w14:textId="77777777" w:rsidR="00B36675" w:rsidRPr="00D21945" w:rsidRDefault="00B36675" w:rsidP="00D21945">
            <w:pPr>
              <w:contextualSpacing/>
              <w:jc w:val="both"/>
              <w:rPr>
                <w:rFonts w:cs="Arial"/>
              </w:rPr>
            </w:pPr>
            <w:r w:rsidRPr="00D21945">
              <w:rPr>
                <w:rFonts w:cs="Arial"/>
              </w:rPr>
              <w:t> </w:t>
            </w:r>
          </w:p>
        </w:tc>
      </w:tr>
      <w:tr w:rsidR="00B36675" w:rsidRPr="00B36675" w14:paraId="2AF88314" w14:textId="77777777">
        <w:trPr>
          <w:trHeight w:val="300"/>
        </w:trPr>
        <w:tc>
          <w:tcPr>
            <w:tcW w:w="5025" w:type="dxa"/>
            <w:tcBorders>
              <w:top w:val="nil"/>
              <w:left w:val="single" w:sz="6" w:space="0" w:color="auto"/>
              <w:bottom w:val="nil"/>
              <w:right w:val="nil"/>
            </w:tcBorders>
            <w:hideMark/>
          </w:tcPr>
          <w:p w14:paraId="39868BB8" w14:textId="77777777" w:rsidR="00B36675" w:rsidRPr="00D21945" w:rsidRDefault="00B36675" w:rsidP="00D21945">
            <w:pPr>
              <w:contextualSpacing/>
              <w:jc w:val="both"/>
              <w:rPr>
                <w:rFonts w:cs="Arial"/>
              </w:rPr>
            </w:pPr>
            <w:r w:rsidRPr="00D21945">
              <w:rPr>
                <w:rFonts w:cs="Arial"/>
              </w:rPr>
              <w:t>Address (Street, City, State, Zip Code) </w:t>
            </w:r>
          </w:p>
        </w:tc>
        <w:tc>
          <w:tcPr>
            <w:tcW w:w="5310" w:type="dxa"/>
            <w:tcBorders>
              <w:top w:val="nil"/>
              <w:left w:val="nil"/>
              <w:bottom w:val="nil"/>
              <w:right w:val="single" w:sz="6" w:space="0" w:color="auto"/>
            </w:tcBorders>
            <w:hideMark/>
          </w:tcPr>
          <w:p w14:paraId="79AADD4B" w14:textId="77777777" w:rsidR="00B36675" w:rsidRPr="00D21945" w:rsidRDefault="00B36675" w:rsidP="00D21945">
            <w:pPr>
              <w:contextualSpacing/>
              <w:jc w:val="both"/>
              <w:rPr>
                <w:rFonts w:cs="Arial"/>
              </w:rPr>
            </w:pPr>
            <w:r w:rsidRPr="00D21945">
              <w:rPr>
                <w:rFonts w:cs="Arial"/>
              </w:rPr>
              <w:t> </w:t>
            </w:r>
          </w:p>
        </w:tc>
      </w:tr>
      <w:tr w:rsidR="00B36675" w:rsidRPr="00B36675" w14:paraId="52FD6E81" w14:textId="77777777">
        <w:trPr>
          <w:trHeight w:val="300"/>
        </w:trPr>
        <w:tc>
          <w:tcPr>
            <w:tcW w:w="5025" w:type="dxa"/>
            <w:tcBorders>
              <w:top w:val="nil"/>
              <w:left w:val="single" w:sz="6" w:space="0" w:color="auto"/>
              <w:bottom w:val="nil"/>
              <w:right w:val="nil"/>
            </w:tcBorders>
            <w:hideMark/>
          </w:tcPr>
          <w:p w14:paraId="1AC9616C"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3AAB26D4" w14:textId="77777777" w:rsidR="00B36675" w:rsidRPr="00D21945" w:rsidRDefault="00B36675" w:rsidP="00D21945">
            <w:pPr>
              <w:contextualSpacing/>
              <w:jc w:val="both"/>
              <w:rPr>
                <w:rFonts w:cs="Arial"/>
              </w:rPr>
            </w:pPr>
            <w:r w:rsidRPr="00D21945">
              <w:rPr>
                <w:rFonts w:cs="Arial"/>
              </w:rPr>
              <w:t> </w:t>
            </w:r>
          </w:p>
        </w:tc>
      </w:tr>
      <w:tr w:rsidR="00B36675" w:rsidRPr="00B36675" w14:paraId="373B5857" w14:textId="77777777">
        <w:trPr>
          <w:trHeight w:val="300"/>
        </w:trPr>
        <w:tc>
          <w:tcPr>
            <w:tcW w:w="5025" w:type="dxa"/>
            <w:tcBorders>
              <w:top w:val="nil"/>
              <w:left w:val="single" w:sz="6" w:space="0" w:color="auto"/>
              <w:bottom w:val="nil"/>
              <w:right w:val="nil"/>
            </w:tcBorders>
            <w:hideMark/>
          </w:tcPr>
          <w:p w14:paraId="5F851C62" w14:textId="77777777" w:rsidR="00B36675" w:rsidRPr="00D21945" w:rsidRDefault="00B36675" w:rsidP="00D21945">
            <w:pPr>
              <w:contextualSpacing/>
              <w:jc w:val="both"/>
              <w:rPr>
                <w:rFonts w:cs="Arial"/>
              </w:rPr>
            </w:pPr>
            <w:r w:rsidRPr="00D21945">
              <w:rPr>
                <w:rFonts w:cs="Arial"/>
              </w:rPr>
              <w:t>Contact Person: </w:t>
            </w:r>
          </w:p>
        </w:tc>
        <w:tc>
          <w:tcPr>
            <w:tcW w:w="5310" w:type="dxa"/>
            <w:tcBorders>
              <w:top w:val="nil"/>
              <w:left w:val="nil"/>
              <w:bottom w:val="nil"/>
              <w:right w:val="single" w:sz="6" w:space="0" w:color="auto"/>
            </w:tcBorders>
            <w:hideMark/>
          </w:tcPr>
          <w:p w14:paraId="109ECD6C" w14:textId="77777777" w:rsidR="00B36675" w:rsidRPr="00D21945" w:rsidRDefault="00B36675" w:rsidP="00D21945">
            <w:pPr>
              <w:contextualSpacing/>
              <w:jc w:val="both"/>
              <w:rPr>
                <w:rFonts w:cs="Arial"/>
              </w:rPr>
            </w:pPr>
            <w:r w:rsidRPr="00D21945">
              <w:rPr>
                <w:rFonts w:cs="Arial"/>
              </w:rPr>
              <w:t>Telephone Number: </w:t>
            </w:r>
          </w:p>
        </w:tc>
      </w:tr>
      <w:tr w:rsidR="00B36675" w:rsidRPr="00B36675" w14:paraId="54941D08" w14:textId="77777777">
        <w:trPr>
          <w:trHeight w:val="300"/>
        </w:trPr>
        <w:tc>
          <w:tcPr>
            <w:tcW w:w="5025" w:type="dxa"/>
            <w:tcBorders>
              <w:top w:val="nil"/>
              <w:left w:val="single" w:sz="6" w:space="0" w:color="auto"/>
              <w:bottom w:val="nil"/>
              <w:right w:val="nil"/>
            </w:tcBorders>
            <w:hideMark/>
          </w:tcPr>
          <w:p w14:paraId="7AB8CC9B"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1E8E4FB2" w14:textId="77777777" w:rsidR="00B36675" w:rsidRPr="00D21945" w:rsidRDefault="00B36675" w:rsidP="00D21945">
            <w:pPr>
              <w:contextualSpacing/>
              <w:jc w:val="both"/>
              <w:rPr>
                <w:rFonts w:cs="Arial"/>
              </w:rPr>
            </w:pPr>
            <w:r w:rsidRPr="00D21945">
              <w:rPr>
                <w:rFonts w:cs="Arial"/>
              </w:rPr>
              <w:t> </w:t>
            </w:r>
          </w:p>
        </w:tc>
      </w:tr>
      <w:tr w:rsidR="00B36675" w:rsidRPr="00B36675" w14:paraId="560B1611" w14:textId="77777777">
        <w:trPr>
          <w:trHeight w:val="300"/>
        </w:trPr>
        <w:tc>
          <w:tcPr>
            <w:tcW w:w="5025" w:type="dxa"/>
            <w:tcBorders>
              <w:top w:val="nil"/>
              <w:left w:val="single" w:sz="6" w:space="0" w:color="auto"/>
              <w:bottom w:val="single" w:sz="6" w:space="0" w:color="auto"/>
              <w:right w:val="nil"/>
            </w:tcBorders>
            <w:hideMark/>
          </w:tcPr>
          <w:p w14:paraId="512A8CAE" w14:textId="77777777" w:rsidR="00B36675" w:rsidRPr="00D21945" w:rsidRDefault="00B36675" w:rsidP="00D21945">
            <w:pPr>
              <w:contextualSpacing/>
              <w:jc w:val="both"/>
              <w:rPr>
                <w:rFonts w:cs="Arial"/>
              </w:rPr>
            </w:pPr>
            <w:r w:rsidRPr="00D21945">
              <w:rPr>
                <w:rFonts w:cs="Arial"/>
              </w:rPr>
              <w:t>Dates of Service: </w:t>
            </w:r>
          </w:p>
        </w:tc>
        <w:tc>
          <w:tcPr>
            <w:tcW w:w="5310" w:type="dxa"/>
            <w:tcBorders>
              <w:top w:val="nil"/>
              <w:left w:val="nil"/>
              <w:bottom w:val="single" w:sz="6" w:space="0" w:color="auto"/>
              <w:right w:val="single" w:sz="6" w:space="0" w:color="auto"/>
            </w:tcBorders>
            <w:hideMark/>
          </w:tcPr>
          <w:p w14:paraId="6863C1B4" w14:textId="77777777" w:rsidR="00B36675" w:rsidRPr="00D21945" w:rsidRDefault="00B36675" w:rsidP="00D21945">
            <w:pPr>
              <w:contextualSpacing/>
              <w:jc w:val="both"/>
              <w:rPr>
                <w:rFonts w:cs="Arial"/>
              </w:rPr>
            </w:pPr>
            <w:r w:rsidRPr="00D21945">
              <w:rPr>
                <w:rFonts w:cs="Arial"/>
              </w:rPr>
              <w:t>Email Address: </w:t>
            </w:r>
          </w:p>
        </w:tc>
      </w:tr>
      <w:tr w:rsidR="00B36675" w:rsidRPr="00B36675" w14:paraId="714437B6" w14:textId="77777777">
        <w:trPr>
          <w:trHeight w:val="1440"/>
        </w:trPr>
        <w:tc>
          <w:tcPr>
            <w:tcW w:w="10335" w:type="dxa"/>
            <w:gridSpan w:val="2"/>
            <w:tcBorders>
              <w:top w:val="single" w:sz="6" w:space="0" w:color="auto"/>
              <w:left w:val="single" w:sz="6" w:space="0" w:color="auto"/>
              <w:bottom w:val="single" w:sz="6" w:space="0" w:color="auto"/>
              <w:right w:val="single" w:sz="6" w:space="0" w:color="auto"/>
            </w:tcBorders>
            <w:hideMark/>
          </w:tcPr>
          <w:p w14:paraId="025A77CD" w14:textId="77777777" w:rsidR="00B36675" w:rsidRPr="00D21945" w:rsidRDefault="00B36675" w:rsidP="00D21945">
            <w:pPr>
              <w:contextualSpacing/>
              <w:jc w:val="both"/>
              <w:rPr>
                <w:rFonts w:cs="Arial"/>
              </w:rPr>
            </w:pPr>
            <w:r w:rsidRPr="00D21945">
              <w:rPr>
                <w:rFonts w:cs="Arial"/>
              </w:rPr>
              <w:t>Brief Description of Service Provided:  </w:t>
            </w:r>
          </w:p>
          <w:p w14:paraId="63B29CFB" w14:textId="77777777" w:rsidR="00B36675" w:rsidRPr="00D21945" w:rsidRDefault="00B36675" w:rsidP="00D21945">
            <w:pPr>
              <w:contextualSpacing/>
              <w:jc w:val="both"/>
              <w:rPr>
                <w:rFonts w:cs="Arial"/>
              </w:rPr>
            </w:pPr>
            <w:r w:rsidRPr="00D21945">
              <w:rPr>
                <w:rFonts w:cs="Arial"/>
              </w:rPr>
              <w:t> </w:t>
            </w:r>
          </w:p>
          <w:p w14:paraId="563D3B27" w14:textId="77777777" w:rsidR="00B36675" w:rsidRPr="00D21945" w:rsidRDefault="00B36675" w:rsidP="00D21945">
            <w:pPr>
              <w:contextualSpacing/>
              <w:jc w:val="both"/>
              <w:rPr>
                <w:rFonts w:cs="Arial"/>
              </w:rPr>
            </w:pPr>
            <w:r w:rsidRPr="00D21945">
              <w:rPr>
                <w:rFonts w:cs="Arial"/>
              </w:rPr>
              <w:t> </w:t>
            </w:r>
          </w:p>
          <w:p w14:paraId="06131C37" w14:textId="77777777" w:rsidR="00B36675" w:rsidRPr="00D21945" w:rsidRDefault="00B36675" w:rsidP="00D21945">
            <w:pPr>
              <w:contextualSpacing/>
              <w:jc w:val="both"/>
              <w:rPr>
                <w:rFonts w:cs="Arial"/>
              </w:rPr>
            </w:pPr>
            <w:r w:rsidRPr="00D21945">
              <w:rPr>
                <w:rFonts w:cs="Arial"/>
              </w:rPr>
              <w:t> </w:t>
            </w:r>
          </w:p>
          <w:p w14:paraId="262E23AD" w14:textId="77777777" w:rsidR="00B36675" w:rsidRPr="00D21945" w:rsidRDefault="00B36675" w:rsidP="00D21945">
            <w:pPr>
              <w:contextualSpacing/>
              <w:jc w:val="both"/>
              <w:rPr>
                <w:rFonts w:cs="Arial"/>
              </w:rPr>
            </w:pPr>
            <w:r w:rsidRPr="00D21945">
              <w:rPr>
                <w:rFonts w:cs="Arial"/>
              </w:rPr>
              <w:t> </w:t>
            </w:r>
          </w:p>
          <w:p w14:paraId="531B7871" w14:textId="77777777" w:rsidR="00B36675" w:rsidRPr="00D21945" w:rsidRDefault="00B36675" w:rsidP="00D21945">
            <w:pPr>
              <w:contextualSpacing/>
              <w:jc w:val="both"/>
              <w:rPr>
                <w:rFonts w:cs="Arial"/>
              </w:rPr>
            </w:pPr>
            <w:r w:rsidRPr="00D21945">
              <w:rPr>
                <w:rFonts w:cs="Arial"/>
              </w:rPr>
              <w:t> </w:t>
            </w:r>
          </w:p>
          <w:p w14:paraId="5FE863A9" w14:textId="77777777" w:rsidR="00B36675" w:rsidRPr="00D21945" w:rsidRDefault="00B36675" w:rsidP="00D21945">
            <w:pPr>
              <w:contextualSpacing/>
              <w:jc w:val="both"/>
              <w:rPr>
                <w:rFonts w:cs="Arial"/>
              </w:rPr>
            </w:pPr>
            <w:r w:rsidRPr="00D21945">
              <w:rPr>
                <w:rFonts w:cs="Arial"/>
              </w:rPr>
              <w:t> </w:t>
            </w:r>
          </w:p>
        </w:tc>
      </w:tr>
    </w:tbl>
    <w:p w14:paraId="611A41D8" w14:textId="77777777" w:rsidR="00B36675" w:rsidRPr="00D21945" w:rsidRDefault="00B36675" w:rsidP="00D21945">
      <w:pPr>
        <w:contextualSpacing/>
        <w:jc w:val="both"/>
        <w:rPr>
          <w:rFonts w:cs="Arial"/>
        </w:rPr>
      </w:pPr>
      <w:r w:rsidRPr="00D21945">
        <w:rPr>
          <w:rFonts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310"/>
      </w:tblGrid>
      <w:tr w:rsidR="00B36675" w:rsidRPr="00B36675" w14:paraId="4FCC053B" w14:textId="77777777">
        <w:trPr>
          <w:trHeight w:val="300"/>
        </w:trPr>
        <w:tc>
          <w:tcPr>
            <w:tcW w:w="10335" w:type="dxa"/>
            <w:gridSpan w:val="2"/>
            <w:tcBorders>
              <w:top w:val="single" w:sz="6" w:space="0" w:color="auto"/>
              <w:left w:val="single" w:sz="6" w:space="0" w:color="auto"/>
              <w:bottom w:val="single" w:sz="6" w:space="0" w:color="auto"/>
              <w:right w:val="single" w:sz="6" w:space="0" w:color="auto"/>
            </w:tcBorders>
            <w:hideMark/>
          </w:tcPr>
          <w:p w14:paraId="475CD7B5" w14:textId="77777777" w:rsidR="00B36675" w:rsidRPr="00D21945" w:rsidRDefault="00B36675" w:rsidP="00D21945">
            <w:pPr>
              <w:contextualSpacing/>
              <w:jc w:val="both"/>
              <w:rPr>
                <w:rFonts w:cs="Arial"/>
              </w:rPr>
            </w:pPr>
            <w:r w:rsidRPr="00D21945">
              <w:rPr>
                <w:rFonts w:cs="Arial"/>
              </w:rPr>
              <w:t>Reference 2 </w:t>
            </w:r>
          </w:p>
        </w:tc>
      </w:tr>
      <w:tr w:rsidR="00B36675" w:rsidRPr="00B36675" w14:paraId="4A6C2900" w14:textId="77777777">
        <w:trPr>
          <w:trHeight w:val="300"/>
        </w:trPr>
        <w:tc>
          <w:tcPr>
            <w:tcW w:w="5025" w:type="dxa"/>
            <w:tcBorders>
              <w:top w:val="single" w:sz="6" w:space="0" w:color="auto"/>
              <w:left w:val="single" w:sz="6" w:space="0" w:color="auto"/>
              <w:bottom w:val="nil"/>
              <w:right w:val="nil"/>
            </w:tcBorders>
            <w:hideMark/>
          </w:tcPr>
          <w:p w14:paraId="60F19767" w14:textId="77777777" w:rsidR="00B36675" w:rsidRPr="00D21945" w:rsidRDefault="00B36675" w:rsidP="00D21945">
            <w:pPr>
              <w:contextualSpacing/>
              <w:jc w:val="both"/>
              <w:rPr>
                <w:rFonts w:cs="Arial"/>
              </w:rPr>
            </w:pPr>
            <w:r w:rsidRPr="00D21945">
              <w:rPr>
                <w:rFonts w:cs="Arial"/>
              </w:rPr>
              <w:t>Name of Firm: </w:t>
            </w:r>
          </w:p>
        </w:tc>
        <w:tc>
          <w:tcPr>
            <w:tcW w:w="5310" w:type="dxa"/>
            <w:tcBorders>
              <w:top w:val="single" w:sz="6" w:space="0" w:color="auto"/>
              <w:left w:val="nil"/>
              <w:bottom w:val="nil"/>
              <w:right w:val="single" w:sz="6" w:space="0" w:color="auto"/>
            </w:tcBorders>
            <w:hideMark/>
          </w:tcPr>
          <w:p w14:paraId="2F4A24A2" w14:textId="77777777" w:rsidR="00B36675" w:rsidRPr="00D21945" w:rsidRDefault="00B36675" w:rsidP="00D21945">
            <w:pPr>
              <w:contextualSpacing/>
              <w:jc w:val="both"/>
              <w:rPr>
                <w:rFonts w:cs="Arial"/>
              </w:rPr>
            </w:pPr>
            <w:r w:rsidRPr="00D21945">
              <w:rPr>
                <w:rFonts w:cs="Arial"/>
              </w:rPr>
              <w:t>Value of Service: </w:t>
            </w:r>
          </w:p>
        </w:tc>
      </w:tr>
      <w:tr w:rsidR="00B36675" w:rsidRPr="00B36675" w14:paraId="0AD6AB6E" w14:textId="77777777">
        <w:trPr>
          <w:trHeight w:val="300"/>
        </w:trPr>
        <w:tc>
          <w:tcPr>
            <w:tcW w:w="5025" w:type="dxa"/>
            <w:tcBorders>
              <w:top w:val="nil"/>
              <w:left w:val="single" w:sz="6" w:space="0" w:color="auto"/>
              <w:bottom w:val="nil"/>
              <w:right w:val="nil"/>
            </w:tcBorders>
            <w:hideMark/>
          </w:tcPr>
          <w:p w14:paraId="326DD026"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39D711E7" w14:textId="77777777" w:rsidR="00B36675" w:rsidRPr="00D21945" w:rsidRDefault="00B36675" w:rsidP="00D21945">
            <w:pPr>
              <w:contextualSpacing/>
              <w:jc w:val="both"/>
              <w:rPr>
                <w:rFonts w:cs="Arial"/>
              </w:rPr>
            </w:pPr>
            <w:r w:rsidRPr="00D21945">
              <w:rPr>
                <w:rFonts w:cs="Arial"/>
              </w:rPr>
              <w:t> </w:t>
            </w:r>
          </w:p>
        </w:tc>
      </w:tr>
      <w:tr w:rsidR="00B36675" w:rsidRPr="00B36675" w14:paraId="4683E56F" w14:textId="77777777">
        <w:trPr>
          <w:trHeight w:val="300"/>
        </w:trPr>
        <w:tc>
          <w:tcPr>
            <w:tcW w:w="5025" w:type="dxa"/>
            <w:tcBorders>
              <w:top w:val="nil"/>
              <w:left w:val="single" w:sz="6" w:space="0" w:color="auto"/>
              <w:bottom w:val="nil"/>
              <w:right w:val="nil"/>
            </w:tcBorders>
            <w:hideMark/>
          </w:tcPr>
          <w:p w14:paraId="687B4CA3" w14:textId="77777777" w:rsidR="00B36675" w:rsidRPr="00D21945" w:rsidRDefault="00B36675" w:rsidP="00D21945">
            <w:pPr>
              <w:contextualSpacing/>
              <w:jc w:val="both"/>
              <w:rPr>
                <w:rFonts w:cs="Arial"/>
              </w:rPr>
            </w:pPr>
            <w:r w:rsidRPr="00D21945">
              <w:rPr>
                <w:rFonts w:cs="Arial"/>
              </w:rPr>
              <w:t>Address (Street, City, State, Zip Code) </w:t>
            </w:r>
          </w:p>
        </w:tc>
        <w:tc>
          <w:tcPr>
            <w:tcW w:w="5310" w:type="dxa"/>
            <w:tcBorders>
              <w:top w:val="nil"/>
              <w:left w:val="nil"/>
              <w:bottom w:val="nil"/>
              <w:right w:val="single" w:sz="6" w:space="0" w:color="auto"/>
            </w:tcBorders>
            <w:hideMark/>
          </w:tcPr>
          <w:p w14:paraId="5D37F376" w14:textId="77777777" w:rsidR="00B36675" w:rsidRPr="00D21945" w:rsidRDefault="00B36675" w:rsidP="00D21945">
            <w:pPr>
              <w:contextualSpacing/>
              <w:jc w:val="both"/>
              <w:rPr>
                <w:rFonts w:cs="Arial"/>
              </w:rPr>
            </w:pPr>
            <w:r w:rsidRPr="00D21945">
              <w:rPr>
                <w:rFonts w:cs="Arial"/>
              </w:rPr>
              <w:t> </w:t>
            </w:r>
          </w:p>
        </w:tc>
      </w:tr>
      <w:tr w:rsidR="00B36675" w:rsidRPr="00B36675" w14:paraId="1BA78CF1" w14:textId="77777777">
        <w:trPr>
          <w:trHeight w:val="300"/>
        </w:trPr>
        <w:tc>
          <w:tcPr>
            <w:tcW w:w="5025" w:type="dxa"/>
            <w:tcBorders>
              <w:top w:val="nil"/>
              <w:left w:val="single" w:sz="6" w:space="0" w:color="auto"/>
              <w:bottom w:val="nil"/>
              <w:right w:val="nil"/>
            </w:tcBorders>
            <w:hideMark/>
          </w:tcPr>
          <w:p w14:paraId="4D05BEEC"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707A3747" w14:textId="77777777" w:rsidR="00B36675" w:rsidRPr="00D21945" w:rsidRDefault="00B36675" w:rsidP="00D21945">
            <w:pPr>
              <w:contextualSpacing/>
              <w:jc w:val="both"/>
              <w:rPr>
                <w:rFonts w:cs="Arial"/>
              </w:rPr>
            </w:pPr>
            <w:r w:rsidRPr="00D21945">
              <w:rPr>
                <w:rFonts w:cs="Arial"/>
              </w:rPr>
              <w:t> </w:t>
            </w:r>
          </w:p>
        </w:tc>
      </w:tr>
      <w:tr w:rsidR="00B36675" w:rsidRPr="00B36675" w14:paraId="168CE180" w14:textId="77777777">
        <w:trPr>
          <w:trHeight w:val="300"/>
        </w:trPr>
        <w:tc>
          <w:tcPr>
            <w:tcW w:w="5025" w:type="dxa"/>
            <w:tcBorders>
              <w:top w:val="nil"/>
              <w:left w:val="single" w:sz="6" w:space="0" w:color="auto"/>
              <w:bottom w:val="nil"/>
              <w:right w:val="nil"/>
            </w:tcBorders>
            <w:hideMark/>
          </w:tcPr>
          <w:p w14:paraId="05D6ADA1" w14:textId="77777777" w:rsidR="00B36675" w:rsidRPr="00D21945" w:rsidRDefault="00B36675" w:rsidP="00D21945">
            <w:pPr>
              <w:contextualSpacing/>
              <w:jc w:val="both"/>
              <w:rPr>
                <w:rFonts w:cs="Arial"/>
              </w:rPr>
            </w:pPr>
            <w:r w:rsidRPr="00D21945">
              <w:rPr>
                <w:rFonts w:cs="Arial"/>
              </w:rPr>
              <w:t>Contact Person: </w:t>
            </w:r>
          </w:p>
        </w:tc>
        <w:tc>
          <w:tcPr>
            <w:tcW w:w="5310" w:type="dxa"/>
            <w:tcBorders>
              <w:top w:val="nil"/>
              <w:left w:val="nil"/>
              <w:bottom w:val="nil"/>
              <w:right w:val="single" w:sz="6" w:space="0" w:color="auto"/>
            </w:tcBorders>
            <w:hideMark/>
          </w:tcPr>
          <w:p w14:paraId="17CFB62F" w14:textId="77777777" w:rsidR="00B36675" w:rsidRPr="00D21945" w:rsidRDefault="00B36675" w:rsidP="00D21945">
            <w:pPr>
              <w:contextualSpacing/>
              <w:jc w:val="both"/>
              <w:rPr>
                <w:rFonts w:cs="Arial"/>
              </w:rPr>
            </w:pPr>
            <w:r w:rsidRPr="00D21945">
              <w:rPr>
                <w:rFonts w:cs="Arial"/>
              </w:rPr>
              <w:t>Telephone Number: </w:t>
            </w:r>
          </w:p>
        </w:tc>
      </w:tr>
      <w:tr w:rsidR="00B36675" w:rsidRPr="00B36675" w14:paraId="111F5FBD" w14:textId="77777777">
        <w:trPr>
          <w:trHeight w:val="300"/>
        </w:trPr>
        <w:tc>
          <w:tcPr>
            <w:tcW w:w="5025" w:type="dxa"/>
            <w:tcBorders>
              <w:top w:val="nil"/>
              <w:left w:val="single" w:sz="6" w:space="0" w:color="auto"/>
              <w:bottom w:val="nil"/>
              <w:right w:val="nil"/>
            </w:tcBorders>
            <w:hideMark/>
          </w:tcPr>
          <w:p w14:paraId="35B3965C"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459C1D5D" w14:textId="77777777" w:rsidR="00B36675" w:rsidRPr="00D21945" w:rsidRDefault="00B36675" w:rsidP="00D21945">
            <w:pPr>
              <w:contextualSpacing/>
              <w:jc w:val="both"/>
              <w:rPr>
                <w:rFonts w:cs="Arial"/>
              </w:rPr>
            </w:pPr>
            <w:r w:rsidRPr="00D21945">
              <w:rPr>
                <w:rFonts w:cs="Arial"/>
              </w:rPr>
              <w:t> </w:t>
            </w:r>
          </w:p>
        </w:tc>
      </w:tr>
      <w:tr w:rsidR="00B36675" w:rsidRPr="00B36675" w14:paraId="7F61AC35" w14:textId="77777777">
        <w:trPr>
          <w:trHeight w:val="300"/>
        </w:trPr>
        <w:tc>
          <w:tcPr>
            <w:tcW w:w="5025" w:type="dxa"/>
            <w:tcBorders>
              <w:top w:val="nil"/>
              <w:left w:val="single" w:sz="6" w:space="0" w:color="auto"/>
              <w:bottom w:val="single" w:sz="6" w:space="0" w:color="auto"/>
              <w:right w:val="nil"/>
            </w:tcBorders>
            <w:hideMark/>
          </w:tcPr>
          <w:p w14:paraId="7BA89F29" w14:textId="77777777" w:rsidR="00B36675" w:rsidRPr="00D21945" w:rsidRDefault="00B36675" w:rsidP="00D21945">
            <w:pPr>
              <w:contextualSpacing/>
              <w:jc w:val="both"/>
              <w:rPr>
                <w:rFonts w:cs="Arial"/>
              </w:rPr>
            </w:pPr>
            <w:r w:rsidRPr="00D21945">
              <w:rPr>
                <w:rFonts w:cs="Arial"/>
              </w:rPr>
              <w:t>Dates of Service: </w:t>
            </w:r>
          </w:p>
        </w:tc>
        <w:tc>
          <w:tcPr>
            <w:tcW w:w="5310" w:type="dxa"/>
            <w:tcBorders>
              <w:top w:val="nil"/>
              <w:left w:val="nil"/>
              <w:bottom w:val="single" w:sz="6" w:space="0" w:color="auto"/>
              <w:right w:val="single" w:sz="6" w:space="0" w:color="auto"/>
            </w:tcBorders>
            <w:hideMark/>
          </w:tcPr>
          <w:p w14:paraId="0EEEEF5E" w14:textId="77777777" w:rsidR="00B36675" w:rsidRPr="00D21945" w:rsidRDefault="00B36675" w:rsidP="00D21945">
            <w:pPr>
              <w:contextualSpacing/>
              <w:jc w:val="both"/>
              <w:rPr>
                <w:rFonts w:cs="Arial"/>
              </w:rPr>
            </w:pPr>
            <w:r w:rsidRPr="00D21945">
              <w:rPr>
                <w:rFonts w:cs="Arial"/>
              </w:rPr>
              <w:t>Email Address: </w:t>
            </w:r>
          </w:p>
        </w:tc>
      </w:tr>
      <w:tr w:rsidR="00B36675" w:rsidRPr="00B36675" w14:paraId="091B2A0C" w14:textId="77777777">
        <w:trPr>
          <w:trHeight w:val="1740"/>
        </w:trPr>
        <w:tc>
          <w:tcPr>
            <w:tcW w:w="10335" w:type="dxa"/>
            <w:gridSpan w:val="2"/>
            <w:tcBorders>
              <w:top w:val="single" w:sz="6" w:space="0" w:color="auto"/>
              <w:left w:val="single" w:sz="6" w:space="0" w:color="auto"/>
              <w:bottom w:val="single" w:sz="6" w:space="0" w:color="auto"/>
              <w:right w:val="single" w:sz="6" w:space="0" w:color="auto"/>
            </w:tcBorders>
            <w:hideMark/>
          </w:tcPr>
          <w:p w14:paraId="61185CE5" w14:textId="77777777" w:rsidR="00B36675" w:rsidRPr="00D21945" w:rsidRDefault="00B36675" w:rsidP="00D21945">
            <w:pPr>
              <w:contextualSpacing/>
              <w:jc w:val="both"/>
              <w:rPr>
                <w:rFonts w:cs="Arial"/>
              </w:rPr>
            </w:pPr>
            <w:r w:rsidRPr="00D21945">
              <w:rPr>
                <w:rFonts w:cs="Arial"/>
              </w:rPr>
              <w:t>Brief Description of Service Provided:  </w:t>
            </w:r>
          </w:p>
          <w:p w14:paraId="7EB0AFE7" w14:textId="77777777" w:rsidR="00B36675" w:rsidRPr="00D21945" w:rsidRDefault="00B36675" w:rsidP="00D21945">
            <w:pPr>
              <w:contextualSpacing/>
              <w:jc w:val="both"/>
              <w:rPr>
                <w:rFonts w:cs="Arial"/>
              </w:rPr>
            </w:pPr>
            <w:r w:rsidRPr="00D21945">
              <w:rPr>
                <w:rFonts w:cs="Arial"/>
              </w:rPr>
              <w:t> </w:t>
            </w:r>
          </w:p>
          <w:p w14:paraId="5B5934A4" w14:textId="77777777" w:rsidR="00B36675" w:rsidRPr="00D21945" w:rsidRDefault="00B36675" w:rsidP="00D21945">
            <w:pPr>
              <w:contextualSpacing/>
              <w:jc w:val="both"/>
              <w:rPr>
                <w:rFonts w:cs="Arial"/>
              </w:rPr>
            </w:pPr>
            <w:r w:rsidRPr="00D21945">
              <w:rPr>
                <w:rFonts w:cs="Arial"/>
              </w:rPr>
              <w:t> </w:t>
            </w:r>
          </w:p>
          <w:p w14:paraId="08455E02" w14:textId="77777777" w:rsidR="00B36675" w:rsidRPr="00D21945" w:rsidRDefault="00B36675" w:rsidP="00D21945">
            <w:pPr>
              <w:contextualSpacing/>
              <w:jc w:val="both"/>
              <w:rPr>
                <w:rFonts w:cs="Arial"/>
              </w:rPr>
            </w:pPr>
            <w:r w:rsidRPr="00D21945">
              <w:rPr>
                <w:rFonts w:cs="Arial"/>
              </w:rPr>
              <w:t> </w:t>
            </w:r>
          </w:p>
          <w:p w14:paraId="683431D0" w14:textId="77777777" w:rsidR="00B36675" w:rsidRPr="00D21945" w:rsidRDefault="00B36675" w:rsidP="00D21945">
            <w:pPr>
              <w:contextualSpacing/>
              <w:jc w:val="both"/>
              <w:rPr>
                <w:rFonts w:cs="Arial"/>
              </w:rPr>
            </w:pPr>
            <w:r w:rsidRPr="00D21945">
              <w:rPr>
                <w:rFonts w:cs="Arial"/>
              </w:rPr>
              <w:t> </w:t>
            </w:r>
          </w:p>
          <w:p w14:paraId="3567F685" w14:textId="77777777" w:rsidR="00B36675" w:rsidRPr="00D21945" w:rsidRDefault="00B36675" w:rsidP="00D21945">
            <w:pPr>
              <w:contextualSpacing/>
              <w:jc w:val="both"/>
              <w:rPr>
                <w:rFonts w:cs="Arial"/>
              </w:rPr>
            </w:pPr>
            <w:r w:rsidRPr="00D21945">
              <w:rPr>
                <w:rFonts w:cs="Arial"/>
              </w:rPr>
              <w:t> </w:t>
            </w:r>
          </w:p>
          <w:p w14:paraId="70690CC1" w14:textId="77777777" w:rsidR="00B36675" w:rsidRPr="00D21945" w:rsidRDefault="00B36675" w:rsidP="00D21945">
            <w:pPr>
              <w:contextualSpacing/>
              <w:jc w:val="both"/>
              <w:rPr>
                <w:rFonts w:cs="Arial"/>
              </w:rPr>
            </w:pPr>
            <w:r w:rsidRPr="00D21945">
              <w:rPr>
                <w:rFonts w:cs="Arial"/>
              </w:rPr>
              <w:t> </w:t>
            </w:r>
          </w:p>
        </w:tc>
      </w:tr>
    </w:tbl>
    <w:p w14:paraId="7228D16B" w14:textId="7EED3ADB" w:rsidR="00B36675" w:rsidRDefault="00B36675" w:rsidP="00B36675">
      <w:pPr>
        <w:contextualSpacing/>
        <w:jc w:val="both"/>
        <w:rPr>
          <w:rFonts w:cs="Arial"/>
        </w:rPr>
      </w:pPr>
      <w:r w:rsidRPr="00D21945">
        <w:rPr>
          <w:rFonts w:cs="Arial"/>
        </w:rPr>
        <w:t> </w:t>
      </w:r>
    </w:p>
    <w:p w14:paraId="6DF7E901" w14:textId="77777777" w:rsidR="00B36675" w:rsidRDefault="00B36675">
      <w:pPr>
        <w:spacing w:after="200" w:line="276" w:lineRule="auto"/>
        <w:rPr>
          <w:rFonts w:cs="Arial"/>
        </w:rPr>
      </w:pPr>
      <w:r>
        <w:rPr>
          <w:rFonts w:cs="Arial"/>
        </w:rPr>
        <w:br w:type="page"/>
      </w:r>
    </w:p>
    <w:p w14:paraId="4436A1E2" w14:textId="77777777" w:rsidR="00B36675" w:rsidRPr="00D21945" w:rsidRDefault="00B36675" w:rsidP="00D21945">
      <w:pPr>
        <w:contextualSpacing/>
        <w:jc w:val="both"/>
        <w:rPr>
          <w:rFonts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310"/>
      </w:tblGrid>
      <w:tr w:rsidR="00B36675" w:rsidRPr="00B36675" w14:paraId="74CFC54D" w14:textId="77777777">
        <w:trPr>
          <w:trHeight w:val="300"/>
        </w:trPr>
        <w:tc>
          <w:tcPr>
            <w:tcW w:w="10335" w:type="dxa"/>
            <w:gridSpan w:val="2"/>
            <w:tcBorders>
              <w:top w:val="single" w:sz="6" w:space="0" w:color="auto"/>
              <w:left w:val="single" w:sz="6" w:space="0" w:color="auto"/>
              <w:bottom w:val="single" w:sz="6" w:space="0" w:color="auto"/>
              <w:right w:val="single" w:sz="6" w:space="0" w:color="auto"/>
            </w:tcBorders>
            <w:hideMark/>
          </w:tcPr>
          <w:p w14:paraId="22F6E584" w14:textId="77777777" w:rsidR="00B36675" w:rsidRPr="00D21945" w:rsidRDefault="00B36675" w:rsidP="00D21945">
            <w:pPr>
              <w:contextualSpacing/>
              <w:jc w:val="both"/>
              <w:rPr>
                <w:rFonts w:cs="Arial"/>
              </w:rPr>
            </w:pPr>
            <w:r w:rsidRPr="00D21945">
              <w:rPr>
                <w:rFonts w:cs="Arial"/>
              </w:rPr>
              <w:t>Reference 3 </w:t>
            </w:r>
          </w:p>
        </w:tc>
      </w:tr>
      <w:tr w:rsidR="00B36675" w:rsidRPr="00B36675" w14:paraId="6A994CCE" w14:textId="77777777">
        <w:trPr>
          <w:trHeight w:val="300"/>
        </w:trPr>
        <w:tc>
          <w:tcPr>
            <w:tcW w:w="5025" w:type="dxa"/>
            <w:tcBorders>
              <w:top w:val="single" w:sz="6" w:space="0" w:color="auto"/>
              <w:left w:val="single" w:sz="6" w:space="0" w:color="auto"/>
              <w:bottom w:val="nil"/>
              <w:right w:val="nil"/>
            </w:tcBorders>
            <w:hideMark/>
          </w:tcPr>
          <w:p w14:paraId="61D11EB2" w14:textId="77777777" w:rsidR="00B36675" w:rsidRPr="00D21945" w:rsidRDefault="00B36675" w:rsidP="00D21945">
            <w:pPr>
              <w:contextualSpacing/>
              <w:jc w:val="both"/>
              <w:rPr>
                <w:rFonts w:cs="Arial"/>
              </w:rPr>
            </w:pPr>
            <w:r w:rsidRPr="00D21945">
              <w:rPr>
                <w:rFonts w:cs="Arial"/>
              </w:rPr>
              <w:t>Name of Firm: </w:t>
            </w:r>
          </w:p>
        </w:tc>
        <w:tc>
          <w:tcPr>
            <w:tcW w:w="5310" w:type="dxa"/>
            <w:tcBorders>
              <w:top w:val="single" w:sz="6" w:space="0" w:color="auto"/>
              <w:left w:val="nil"/>
              <w:bottom w:val="nil"/>
              <w:right w:val="single" w:sz="6" w:space="0" w:color="auto"/>
            </w:tcBorders>
            <w:hideMark/>
          </w:tcPr>
          <w:p w14:paraId="2E937918" w14:textId="77777777" w:rsidR="00B36675" w:rsidRPr="00D21945" w:rsidRDefault="00B36675" w:rsidP="00D21945">
            <w:pPr>
              <w:contextualSpacing/>
              <w:jc w:val="both"/>
              <w:rPr>
                <w:rFonts w:cs="Arial"/>
              </w:rPr>
            </w:pPr>
            <w:r w:rsidRPr="00D21945">
              <w:rPr>
                <w:rFonts w:cs="Arial"/>
              </w:rPr>
              <w:t>Value of Service: </w:t>
            </w:r>
          </w:p>
        </w:tc>
      </w:tr>
      <w:tr w:rsidR="00B36675" w:rsidRPr="00B36675" w14:paraId="39852102" w14:textId="77777777">
        <w:trPr>
          <w:trHeight w:val="300"/>
        </w:trPr>
        <w:tc>
          <w:tcPr>
            <w:tcW w:w="5025" w:type="dxa"/>
            <w:tcBorders>
              <w:top w:val="nil"/>
              <w:left w:val="single" w:sz="6" w:space="0" w:color="auto"/>
              <w:bottom w:val="nil"/>
              <w:right w:val="nil"/>
            </w:tcBorders>
            <w:hideMark/>
          </w:tcPr>
          <w:p w14:paraId="162478CB"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103AC430" w14:textId="77777777" w:rsidR="00B36675" w:rsidRPr="00D21945" w:rsidRDefault="00B36675" w:rsidP="00D21945">
            <w:pPr>
              <w:contextualSpacing/>
              <w:jc w:val="both"/>
              <w:rPr>
                <w:rFonts w:cs="Arial"/>
              </w:rPr>
            </w:pPr>
            <w:r w:rsidRPr="00D21945">
              <w:rPr>
                <w:rFonts w:cs="Arial"/>
              </w:rPr>
              <w:t> </w:t>
            </w:r>
          </w:p>
        </w:tc>
      </w:tr>
      <w:tr w:rsidR="00B36675" w:rsidRPr="00B36675" w14:paraId="564D5E11" w14:textId="77777777">
        <w:trPr>
          <w:trHeight w:val="300"/>
        </w:trPr>
        <w:tc>
          <w:tcPr>
            <w:tcW w:w="5025" w:type="dxa"/>
            <w:tcBorders>
              <w:top w:val="nil"/>
              <w:left w:val="single" w:sz="6" w:space="0" w:color="auto"/>
              <w:bottom w:val="nil"/>
              <w:right w:val="nil"/>
            </w:tcBorders>
            <w:hideMark/>
          </w:tcPr>
          <w:p w14:paraId="43500CB6" w14:textId="77777777" w:rsidR="00B36675" w:rsidRPr="00D21945" w:rsidRDefault="00B36675" w:rsidP="00D21945">
            <w:pPr>
              <w:contextualSpacing/>
              <w:jc w:val="both"/>
              <w:rPr>
                <w:rFonts w:cs="Arial"/>
              </w:rPr>
            </w:pPr>
            <w:r w:rsidRPr="00D21945">
              <w:rPr>
                <w:rFonts w:cs="Arial"/>
              </w:rPr>
              <w:t>Address (Street, City, State, Zip Code) </w:t>
            </w:r>
          </w:p>
        </w:tc>
        <w:tc>
          <w:tcPr>
            <w:tcW w:w="5310" w:type="dxa"/>
            <w:tcBorders>
              <w:top w:val="nil"/>
              <w:left w:val="nil"/>
              <w:bottom w:val="nil"/>
              <w:right w:val="single" w:sz="6" w:space="0" w:color="auto"/>
            </w:tcBorders>
            <w:hideMark/>
          </w:tcPr>
          <w:p w14:paraId="71048ACA" w14:textId="77777777" w:rsidR="00B36675" w:rsidRPr="00D21945" w:rsidRDefault="00B36675" w:rsidP="00D21945">
            <w:pPr>
              <w:contextualSpacing/>
              <w:jc w:val="both"/>
              <w:rPr>
                <w:rFonts w:cs="Arial"/>
              </w:rPr>
            </w:pPr>
            <w:r w:rsidRPr="00D21945">
              <w:rPr>
                <w:rFonts w:cs="Arial"/>
              </w:rPr>
              <w:t> </w:t>
            </w:r>
          </w:p>
        </w:tc>
      </w:tr>
      <w:tr w:rsidR="00B36675" w:rsidRPr="00B36675" w14:paraId="4463A7EE" w14:textId="77777777">
        <w:trPr>
          <w:trHeight w:val="300"/>
        </w:trPr>
        <w:tc>
          <w:tcPr>
            <w:tcW w:w="5025" w:type="dxa"/>
            <w:tcBorders>
              <w:top w:val="nil"/>
              <w:left w:val="single" w:sz="6" w:space="0" w:color="auto"/>
              <w:bottom w:val="nil"/>
              <w:right w:val="nil"/>
            </w:tcBorders>
            <w:hideMark/>
          </w:tcPr>
          <w:p w14:paraId="711EA796"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40101789" w14:textId="77777777" w:rsidR="00B36675" w:rsidRPr="00D21945" w:rsidRDefault="00B36675" w:rsidP="00D21945">
            <w:pPr>
              <w:contextualSpacing/>
              <w:jc w:val="both"/>
              <w:rPr>
                <w:rFonts w:cs="Arial"/>
              </w:rPr>
            </w:pPr>
            <w:r w:rsidRPr="00D21945">
              <w:rPr>
                <w:rFonts w:cs="Arial"/>
              </w:rPr>
              <w:t> </w:t>
            </w:r>
          </w:p>
        </w:tc>
      </w:tr>
      <w:tr w:rsidR="00B36675" w:rsidRPr="00B36675" w14:paraId="4DC752AF" w14:textId="77777777">
        <w:trPr>
          <w:trHeight w:val="300"/>
        </w:trPr>
        <w:tc>
          <w:tcPr>
            <w:tcW w:w="5025" w:type="dxa"/>
            <w:tcBorders>
              <w:top w:val="nil"/>
              <w:left w:val="single" w:sz="6" w:space="0" w:color="auto"/>
              <w:bottom w:val="nil"/>
              <w:right w:val="nil"/>
            </w:tcBorders>
            <w:hideMark/>
          </w:tcPr>
          <w:p w14:paraId="3E2E220A" w14:textId="77777777" w:rsidR="00B36675" w:rsidRPr="00D21945" w:rsidRDefault="00B36675" w:rsidP="00D21945">
            <w:pPr>
              <w:contextualSpacing/>
              <w:jc w:val="both"/>
              <w:rPr>
                <w:rFonts w:cs="Arial"/>
              </w:rPr>
            </w:pPr>
            <w:r w:rsidRPr="00D21945">
              <w:rPr>
                <w:rFonts w:cs="Arial"/>
              </w:rPr>
              <w:t>Contact Person: </w:t>
            </w:r>
          </w:p>
        </w:tc>
        <w:tc>
          <w:tcPr>
            <w:tcW w:w="5310" w:type="dxa"/>
            <w:tcBorders>
              <w:top w:val="nil"/>
              <w:left w:val="nil"/>
              <w:bottom w:val="nil"/>
              <w:right w:val="single" w:sz="6" w:space="0" w:color="auto"/>
            </w:tcBorders>
            <w:hideMark/>
          </w:tcPr>
          <w:p w14:paraId="0ADCA58A" w14:textId="77777777" w:rsidR="00B36675" w:rsidRPr="00D21945" w:rsidRDefault="00B36675" w:rsidP="00D21945">
            <w:pPr>
              <w:contextualSpacing/>
              <w:jc w:val="both"/>
              <w:rPr>
                <w:rFonts w:cs="Arial"/>
              </w:rPr>
            </w:pPr>
            <w:r w:rsidRPr="00D21945">
              <w:rPr>
                <w:rFonts w:cs="Arial"/>
              </w:rPr>
              <w:t>Telephone Number: </w:t>
            </w:r>
          </w:p>
        </w:tc>
      </w:tr>
      <w:tr w:rsidR="00B36675" w:rsidRPr="00B36675" w14:paraId="7D7C08FF" w14:textId="77777777">
        <w:trPr>
          <w:trHeight w:val="300"/>
        </w:trPr>
        <w:tc>
          <w:tcPr>
            <w:tcW w:w="5025" w:type="dxa"/>
            <w:tcBorders>
              <w:top w:val="nil"/>
              <w:left w:val="single" w:sz="6" w:space="0" w:color="auto"/>
              <w:bottom w:val="nil"/>
              <w:right w:val="nil"/>
            </w:tcBorders>
            <w:hideMark/>
          </w:tcPr>
          <w:p w14:paraId="72BBDC36"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nil"/>
              <w:right w:val="single" w:sz="6" w:space="0" w:color="auto"/>
            </w:tcBorders>
            <w:hideMark/>
          </w:tcPr>
          <w:p w14:paraId="2BFBFF40" w14:textId="77777777" w:rsidR="00B36675" w:rsidRPr="00D21945" w:rsidRDefault="00B36675" w:rsidP="00D21945">
            <w:pPr>
              <w:contextualSpacing/>
              <w:jc w:val="both"/>
              <w:rPr>
                <w:rFonts w:cs="Arial"/>
              </w:rPr>
            </w:pPr>
            <w:r w:rsidRPr="00D21945">
              <w:rPr>
                <w:rFonts w:cs="Arial"/>
              </w:rPr>
              <w:t> </w:t>
            </w:r>
          </w:p>
        </w:tc>
      </w:tr>
      <w:tr w:rsidR="00B36675" w:rsidRPr="00B36675" w14:paraId="7427F9C7" w14:textId="77777777">
        <w:trPr>
          <w:trHeight w:val="300"/>
        </w:trPr>
        <w:tc>
          <w:tcPr>
            <w:tcW w:w="5025" w:type="dxa"/>
            <w:tcBorders>
              <w:top w:val="nil"/>
              <w:left w:val="single" w:sz="6" w:space="0" w:color="auto"/>
              <w:bottom w:val="single" w:sz="6" w:space="0" w:color="auto"/>
              <w:right w:val="nil"/>
            </w:tcBorders>
            <w:hideMark/>
          </w:tcPr>
          <w:p w14:paraId="1A721B2C" w14:textId="77777777" w:rsidR="00B36675" w:rsidRPr="00D21945" w:rsidRDefault="00B36675" w:rsidP="00D21945">
            <w:pPr>
              <w:contextualSpacing/>
              <w:jc w:val="both"/>
              <w:rPr>
                <w:rFonts w:cs="Arial"/>
              </w:rPr>
            </w:pPr>
            <w:r w:rsidRPr="00D21945">
              <w:rPr>
                <w:rFonts w:cs="Arial"/>
              </w:rPr>
              <w:t>Dates of Service: </w:t>
            </w:r>
          </w:p>
        </w:tc>
        <w:tc>
          <w:tcPr>
            <w:tcW w:w="5310" w:type="dxa"/>
            <w:tcBorders>
              <w:top w:val="nil"/>
              <w:left w:val="nil"/>
              <w:bottom w:val="single" w:sz="6" w:space="0" w:color="auto"/>
              <w:right w:val="single" w:sz="6" w:space="0" w:color="auto"/>
            </w:tcBorders>
            <w:hideMark/>
          </w:tcPr>
          <w:p w14:paraId="26891644" w14:textId="77777777" w:rsidR="00B36675" w:rsidRPr="00D21945" w:rsidRDefault="00B36675" w:rsidP="00D21945">
            <w:pPr>
              <w:contextualSpacing/>
              <w:jc w:val="both"/>
              <w:rPr>
                <w:rFonts w:cs="Arial"/>
              </w:rPr>
            </w:pPr>
            <w:r w:rsidRPr="00D21945">
              <w:rPr>
                <w:rFonts w:cs="Arial"/>
              </w:rPr>
              <w:t>Email Address: </w:t>
            </w:r>
          </w:p>
        </w:tc>
      </w:tr>
      <w:tr w:rsidR="00B36675" w:rsidRPr="00B36675" w14:paraId="5E8C246F" w14:textId="77777777">
        <w:trPr>
          <w:trHeight w:val="300"/>
        </w:trPr>
        <w:tc>
          <w:tcPr>
            <w:tcW w:w="5025" w:type="dxa"/>
            <w:tcBorders>
              <w:top w:val="nil"/>
              <w:left w:val="single" w:sz="6" w:space="0" w:color="auto"/>
              <w:bottom w:val="single" w:sz="6" w:space="0" w:color="auto"/>
              <w:right w:val="nil"/>
            </w:tcBorders>
            <w:hideMark/>
          </w:tcPr>
          <w:p w14:paraId="3CA647A5" w14:textId="77777777" w:rsidR="00B36675" w:rsidRPr="00D21945" w:rsidRDefault="00B36675" w:rsidP="00D21945">
            <w:pPr>
              <w:contextualSpacing/>
              <w:jc w:val="both"/>
              <w:rPr>
                <w:rFonts w:cs="Arial"/>
              </w:rPr>
            </w:pPr>
            <w:r w:rsidRPr="00D21945">
              <w:rPr>
                <w:rFonts w:cs="Arial"/>
              </w:rPr>
              <w:t>Brief Description of Service Provided: </w:t>
            </w:r>
          </w:p>
          <w:p w14:paraId="521764A0" w14:textId="77777777" w:rsidR="00B36675" w:rsidRPr="00D21945" w:rsidRDefault="00B36675" w:rsidP="00D21945">
            <w:pPr>
              <w:contextualSpacing/>
              <w:jc w:val="both"/>
              <w:rPr>
                <w:rFonts w:cs="Arial"/>
              </w:rPr>
            </w:pPr>
            <w:r w:rsidRPr="00D21945">
              <w:rPr>
                <w:rFonts w:cs="Arial"/>
              </w:rPr>
              <w:t> </w:t>
            </w:r>
          </w:p>
          <w:p w14:paraId="667C263D" w14:textId="77777777" w:rsidR="00B36675" w:rsidRPr="00D21945" w:rsidRDefault="00B36675" w:rsidP="00D21945">
            <w:pPr>
              <w:contextualSpacing/>
              <w:jc w:val="both"/>
              <w:rPr>
                <w:rFonts w:cs="Arial"/>
              </w:rPr>
            </w:pPr>
            <w:r w:rsidRPr="00D21945">
              <w:rPr>
                <w:rFonts w:cs="Arial"/>
              </w:rPr>
              <w:t> </w:t>
            </w:r>
          </w:p>
          <w:p w14:paraId="43D3E360" w14:textId="77777777" w:rsidR="00B36675" w:rsidRPr="00D21945" w:rsidRDefault="00B36675" w:rsidP="00D21945">
            <w:pPr>
              <w:contextualSpacing/>
              <w:jc w:val="both"/>
              <w:rPr>
                <w:rFonts w:cs="Arial"/>
              </w:rPr>
            </w:pPr>
            <w:r w:rsidRPr="00D21945">
              <w:rPr>
                <w:rFonts w:cs="Arial"/>
              </w:rPr>
              <w:t> </w:t>
            </w:r>
          </w:p>
          <w:p w14:paraId="32C6C553" w14:textId="77777777" w:rsidR="00B36675" w:rsidRPr="00D21945" w:rsidRDefault="00B36675" w:rsidP="00D21945">
            <w:pPr>
              <w:contextualSpacing/>
              <w:jc w:val="both"/>
              <w:rPr>
                <w:rFonts w:cs="Arial"/>
              </w:rPr>
            </w:pPr>
            <w:r w:rsidRPr="00D21945">
              <w:rPr>
                <w:rFonts w:cs="Arial"/>
              </w:rPr>
              <w:t> </w:t>
            </w:r>
          </w:p>
          <w:p w14:paraId="0E8CC6C4" w14:textId="77777777" w:rsidR="00B36675" w:rsidRPr="00D21945" w:rsidRDefault="00B36675" w:rsidP="00D21945">
            <w:pPr>
              <w:contextualSpacing/>
              <w:jc w:val="both"/>
              <w:rPr>
                <w:rFonts w:cs="Arial"/>
              </w:rPr>
            </w:pPr>
            <w:r w:rsidRPr="00D21945">
              <w:rPr>
                <w:rFonts w:cs="Arial"/>
              </w:rPr>
              <w:t> </w:t>
            </w:r>
          </w:p>
          <w:p w14:paraId="49B1F6DD" w14:textId="77777777" w:rsidR="00B36675" w:rsidRPr="00D21945" w:rsidRDefault="00B36675" w:rsidP="00D21945">
            <w:pPr>
              <w:contextualSpacing/>
              <w:jc w:val="both"/>
              <w:rPr>
                <w:rFonts w:cs="Arial"/>
              </w:rPr>
            </w:pPr>
            <w:r w:rsidRPr="00D21945">
              <w:rPr>
                <w:rFonts w:cs="Arial"/>
              </w:rPr>
              <w:t> </w:t>
            </w:r>
          </w:p>
          <w:p w14:paraId="4B5855D3" w14:textId="77777777" w:rsidR="00B36675" w:rsidRPr="00D21945" w:rsidRDefault="00B36675" w:rsidP="00D21945">
            <w:pPr>
              <w:contextualSpacing/>
              <w:jc w:val="both"/>
              <w:rPr>
                <w:rFonts w:cs="Arial"/>
              </w:rPr>
            </w:pPr>
            <w:r w:rsidRPr="00D21945">
              <w:rPr>
                <w:rFonts w:cs="Arial"/>
              </w:rPr>
              <w:t> </w:t>
            </w:r>
          </w:p>
        </w:tc>
        <w:tc>
          <w:tcPr>
            <w:tcW w:w="5310" w:type="dxa"/>
            <w:tcBorders>
              <w:top w:val="nil"/>
              <w:left w:val="nil"/>
              <w:bottom w:val="single" w:sz="6" w:space="0" w:color="auto"/>
              <w:right w:val="single" w:sz="6" w:space="0" w:color="auto"/>
            </w:tcBorders>
            <w:hideMark/>
          </w:tcPr>
          <w:p w14:paraId="16E15BD1" w14:textId="77777777" w:rsidR="00B36675" w:rsidRPr="00D21945" w:rsidRDefault="00B36675" w:rsidP="00D21945">
            <w:pPr>
              <w:contextualSpacing/>
              <w:jc w:val="both"/>
              <w:rPr>
                <w:rFonts w:cs="Arial"/>
              </w:rPr>
            </w:pPr>
            <w:r w:rsidRPr="00D21945">
              <w:rPr>
                <w:rFonts w:cs="Arial"/>
              </w:rPr>
              <w:t> </w:t>
            </w:r>
          </w:p>
        </w:tc>
      </w:tr>
    </w:tbl>
    <w:p w14:paraId="5B62F76A" w14:textId="7F386BFC" w:rsidR="00AB4228" w:rsidRPr="00D21945" w:rsidRDefault="00AB4228" w:rsidP="00D21945">
      <w:pPr>
        <w:contextualSpacing/>
        <w:jc w:val="both"/>
        <w:rPr>
          <w:rFonts w:cs="Arial"/>
        </w:rPr>
      </w:pPr>
      <w:r w:rsidRPr="00D21945">
        <w:rPr>
          <w:rFonts w:cs="Arial"/>
        </w:rPr>
        <w:br w:type="page"/>
      </w:r>
    </w:p>
    <w:p w14:paraId="3BDA9541" w14:textId="6BE1BEDB" w:rsidR="006D444F" w:rsidRPr="00ED7D2B" w:rsidRDefault="006D444F" w:rsidP="006D444F">
      <w:pPr>
        <w:pStyle w:val="Attachments"/>
      </w:pPr>
      <w:bookmarkStart w:id="200" w:name="_Toc209779683"/>
      <w:bookmarkStart w:id="201" w:name="_Toc233033061"/>
      <w:r w:rsidRPr="00ED7D2B">
        <w:lastRenderedPageBreak/>
        <w:t>ATTACHMENT</w:t>
      </w:r>
      <w:r w:rsidR="005D1B5D">
        <w:t xml:space="preserve"> 8</w:t>
      </w:r>
      <w:r w:rsidRPr="00ED7D2B">
        <w:t xml:space="preserve"> - </w:t>
      </w:r>
      <w:r w:rsidRPr="00ED7D2B">
        <w:rPr>
          <w:rFonts w:cs="Arial"/>
        </w:rPr>
        <w:t>COST SHEET</w:t>
      </w:r>
      <w:bookmarkEnd w:id="200"/>
      <w:bookmarkEnd w:id="201"/>
      <w:r w:rsidRPr="00ED7D2B">
        <w:rPr>
          <w:rFonts w:cs="Arial"/>
        </w:rPr>
        <w:t xml:space="preserve"> </w:t>
      </w:r>
    </w:p>
    <w:p w14:paraId="329399AF" w14:textId="77777777" w:rsidR="00AB4228" w:rsidRDefault="00AB4228" w:rsidP="00AB4228">
      <w:pPr>
        <w:tabs>
          <w:tab w:val="left" w:pos="2160"/>
        </w:tabs>
        <w:rPr>
          <w:b/>
          <w:sz w:val="22"/>
          <w:szCs w:val="22"/>
          <w:u w:val="single"/>
        </w:rPr>
      </w:pPr>
    </w:p>
    <w:p w14:paraId="1C789062" w14:textId="77777777" w:rsidR="001F7FC1" w:rsidRPr="00420369" w:rsidRDefault="001F7FC1" w:rsidP="001F7FC1">
      <w:pPr>
        <w:pStyle w:val="ListParagraph"/>
        <w:numPr>
          <w:ilvl w:val="0"/>
          <w:numId w:val="145"/>
        </w:numPr>
        <w:ind w:left="360"/>
        <w:rPr>
          <w:rFonts w:cs="Arial"/>
          <w:color w:val="000000" w:themeColor="text1"/>
        </w:rPr>
      </w:pPr>
      <w:r w:rsidRPr="00420369">
        <w:rPr>
          <w:rFonts w:eastAsia="Calibri" w:cs="Arial"/>
          <w:u w:val="single"/>
        </w:rPr>
        <w:t>FORESEEABLE REPAI</w:t>
      </w:r>
      <w:r w:rsidRPr="00420369">
        <w:rPr>
          <w:rFonts w:eastAsia="Calibri" w:cs="Arial"/>
          <w:color w:val="000000" w:themeColor="text1"/>
          <w:u w:val="single"/>
        </w:rPr>
        <w:t>R</w:t>
      </w:r>
      <w:r w:rsidRPr="00420369">
        <w:rPr>
          <w:rFonts w:cs="Arial"/>
          <w:color w:val="000000" w:themeColor="text1"/>
          <w:u w:val="single"/>
        </w:rPr>
        <w:t xml:space="preserve"> </w:t>
      </w:r>
      <w:r w:rsidRPr="00420369">
        <w:rPr>
          <w:rFonts w:eastAsia="Calibri" w:cs="Arial"/>
          <w:u w:val="single"/>
        </w:rPr>
        <w:t>SERVICES</w:t>
      </w:r>
      <w:r w:rsidRPr="00420369">
        <w:rPr>
          <w:rFonts w:eastAsia="Calibri" w:cs="Arial"/>
          <w:vertAlign w:val="superscript"/>
        </w:rPr>
        <w:t>1</w:t>
      </w:r>
    </w:p>
    <w:p w14:paraId="5847B061" w14:textId="77777777" w:rsidR="001F7FC1" w:rsidRPr="00A007B3" w:rsidRDefault="001F7FC1" w:rsidP="001F7FC1">
      <w:pPr>
        <w:ind w:left="360"/>
        <w:rPr>
          <w:rFonts w:eastAsia="Calibri" w:cs="Arial"/>
          <w:b/>
          <w:sz w:val="14"/>
          <w:szCs w:val="14"/>
        </w:rPr>
      </w:pPr>
    </w:p>
    <w:tbl>
      <w:tblPr>
        <w:tblStyle w:val="TableGrid"/>
        <w:tblW w:w="10795" w:type="dxa"/>
        <w:tblLayout w:type="fixed"/>
        <w:tblLook w:val="04A0" w:firstRow="1" w:lastRow="0" w:firstColumn="1" w:lastColumn="0" w:noHBand="0" w:noVBand="1"/>
      </w:tblPr>
      <w:tblGrid>
        <w:gridCol w:w="2425"/>
        <w:gridCol w:w="990"/>
        <w:gridCol w:w="1080"/>
        <w:gridCol w:w="1260"/>
        <w:gridCol w:w="1440"/>
        <w:gridCol w:w="1710"/>
        <w:gridCol w:w="720"/>
        <w:gridCol w:w="1170"/>
      </w:tblGrid>
      <w:tr w:rsidR="001F7FC1" w:rsidRPr="00ED4798" w14:paraId="3DAF35D2" w14:textId="77777777" w:rsidTr="004B502F">
        <w:trPr>
          <w:trHeight w:val="116"/>
        </w:trPr>
        <w:tc>
          <w:tcPr>
            <w:tcW w:w="2425" w:type="dxa"/>
            <w:vMerge w:val="restart"/>
            <w:shd w:val="clear" w:color="auto" w:fill="D9D9D9" w:themeFill="background1" w:themeFillShade="D9"/>
            <w:vAlign w:val="center"/>
          </w:tcPr>
          <w:p w14:paraId="51465C98"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Description</w:t>
            </w:r>
          </w:p>
          <w:p w14:paraId="135B0784" w14:textId="7C017BD6" w:rsidR="001F7FC1" w:rsidRPr="00420369" w:rsidRDefault="00312493" w:rsidP="004B502F">
            <w:pPr>
              <w:jc w:val="center"/>
              <w:rPr>
                <w:rFonts w:cs="Arial"/>
                <w:color w:val="000000" w:themeColor="text1"/>
                <w:sz w:val="20"/>
                <w:szCs w:val="20"/>
              </w:rPr>
            </w:pPr>
            <w:r>
              <w:rPr>
                <w:rFonts w:cs="Arial"/>
                <w:color w:val="000000" w:themeColor="text1"/>
                <w:sz w:val="20"/>
                <w:szCs w:val="20"/>
              </w:rPr>
              <w:t>(</w:t>
            </w:r>
            <w:r w:rsidR="001F7FC1" w:rsidRPr="00420369">
              <w:rPr>
                <w:rFonts w:cs="Arial"/>
                <w:color w:val="000000" w:themeColor="text1"/>
                <w:sz w:val="20"/>
                <w:szCs w:val="20"/>
              </w:rPr>
              <w:t>Remove/Replace</w:t>
            </w:r>
            <w:r>
              <w:rPr>
                <w:rFonts w:cs="Arial"/>
                <w:color w:val="000000" w:themeColor="text1"/>
                <w:sz w:val="20"/>
                <w:szCs w:val="20"/>
              </w:rPr>
              <w:t>)</w:t>
            </w:r>
          </w:p>
        </w:tc>
        <w:tc>
          <w:tcPr>
            <w:tcW w:w="990" w:type="dxa"/>
            <w:shd w:val="clear" w:color="auto" w:fill="D9D9D9" w:themeFill="background1" w:themeFillShade="D9"/>
            <w:vAlign w:val="center"/>
          </w:tcPr>
          <w:p w14:paraId="263C13B1"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w:t>
            </w:r>
          </w:p>
        </w:tc>
        <w:tc>
          <w:tcPr>
            <w:tcW w:w="1080" w:type="dxa"/>
            <w:shd w:val="clear" w:color="auto" w:fill="D9D9D9" w:themeFill="background1" w:themeFillShade="D9"/>
            <w:vAlign w:val="center"/>
          </w:tcPr>
          <w:p w14:paraId="69CC44BD"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B</w:t>
            </w:r>
          </w:p>
        </w:tc>
        <w:tc>
          <w:tcPr>
            <w:tcW w:w="1260" w:type="dxa"/>
            <w:shd w:val="clear" w:color="auto" w:fill="D9D9D9" w:themeFill="background1" w:themeFillShade="D9"/>
            <w:vAlign w:val="center"/>
          </w:tcPr>
          <w:p w14:paraId="5C7605E3"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C</w:t>
            </w:r>
          </w:p>
        </w:tc>
        <w:tc>
          <w:tcPr>
            <w:tcW w:w="1440" w:type="dxa"/>
            <w:shd w:val="clear" w:color="auto" w:fill="D9D9D9" w:themeFill="background1" w:themeFillShade="D9"/>
            <w:vAlign w:val="center"/>
          </w:tcPr>
          <w:p w14:paraId="36CCBFA4"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D</w:t>
            </w:r>
          </w:p>
        </w:tc>
        <w:tc>
          <w:tcPr>
            <w:tcW w:w="1710" w:type="dxa"/>
            <w:shd w:val="clear" w:color="auto" w:fill="D9D9D9" w:themeFill="background1" w:themeFillShade="D9"/>
            <w:vAlign w:val="center"/>
          </w:tcPr>
          <w:p w14:paraId="67E0B8D0"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E</w:t>
            </w:r>
          </w:p>
        </w:tc>
        <w:tc>
          <w:tcPr>
            <w:tcW w:w="720" w:type="dxa"/>
            <w:shd w:val="clear" w:color="auto" w:fill="D9D9D9" w:themeFill="background1" w:themeFillShade="D9"/>
            <w:vAlign w:val="center"/>
          </w:tcPr>
          <w:p w14:paraId="331EF348"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F</w:t>
            </w:r>
          </w:p>
        </w:tc>
        <w:tc>
          <w:tcPr>
            <w:tcW w:w="1170" w:type="dxa"/>
            <w:shd w:val="clear" w:color="auto" w:fill="D9D9D9" w:themeFill="background1" w:themeFillShade="D9"/>
            <w:vAlign w:val="center"/>
          </w:tcPr>
          <w:p w14:paraId="4567E454"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G</w:t>
            </w:r>
          </w:p>
        </w:tc>
      </w:tr>
      <w:tr w:rsidR="001F7FC1" w:rsidRPr="00ED4798" w14:paraId="1B4FE9A3" w14:textId="77777777" w:rsidTr="004B502F">
        <w:tc>
          <w:tcPr>
            <w:tcW w:w="2425" w:type="dxa"/>
            <w:vMerge/>
            <w:vAlign w:val="center"/>
          </w:tcPr>
          <w:p w14:paraId="05B081D3" w14:textId="77777777" w:rsidR="001F7FC1" w:rsidRPr="00420369" w:rsidRDefault="001F7FC1" w:rsidP="004B502F">
            <w:pPr>
              <w:rPr>
                <w:rFonts w:cs="Arial"/>
                <w:color w:val="000000" w:themeColor="text1"/>
                <w:sz w:val="20"/>
                <w:szCs w:val="20"/>
              </w:rPr>
            </w:pPr>
          </w:p>
        </w:tc>
        <w:tc>
          <w:tcPr>
            <w:tcW w:w="990" w:type="dxa"/>
            <w:shd w:val="clear" w:color="auto" w:fill="D9D9D9" w:themeFill="background1" w:themeFillShade="D9"/>
            <w:vAlign w:val="center"/>
          </w:tcPr>
          <w:p w14:paraId="5F712888"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Number of Labor Hours</w:t>
            </w:r>
          </w:p>
        </w:tc>
        <w:tc>
          <w:tcPr>
            <w:tcW w:w="1080" w:type="dxa"/>
            <w:shd w:val="clear" w:color="auto" w:fill="D9D9D9" w:themeFill="background1" w:themeFillShade="D9"/>
            <w:vAlign w:val="center"/>
          </w:tcPr>
          <w:p w14:paraId="132CE20B"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Normal Business Hourly Rate</w:t>
            </w:r>
            <w:r w:rsidRPr="00420369">
              <w:rPr>
                <w:rFonts w:cs="Arial"/>
                <w:color w:val="000000" w:themeColor="text1"/>
                <w:sz w:val="20"/>
                <w:szCs w:val="20"/>
                <w:vertAlign w:val="superscript"/>
              </w:rPr>
              <w:t>2</w:t>
            </w:r>
          </w:p>
        </w:tc>
        <w:tc>
          <w:tcPr>
            <w:tcW w:w="1260" w:type="dxa"/>
            <w:shd w:val="clear" w:color="auto" w:fill="D9D9D9" w:themeFill="background1" w:themeFillShade="D9"/>
            <w:vAlign w:val="center"/>
          </w:tcPr>
          <w:p w14:paraId="3BE88468"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Calculated Labor Amount</w:t>
            </w:r>
          </w:p>
          <w:p w14:paraId="622C5D66"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 x B)</w:t>
            </w:r>
          </w:p>
        </w:tc>
        <w:tc>
          <w:tcPr>
            <w:tcW w:w="1440" w:type="dxa"/>
            <w:shd w:val="clear" w:color="auto" w:fill="D9D9D9" w:themeFill="background1" w:themeFillShade="D9"/>
            <w:vAlign w:val="center"/>
          </w:tcPr>
          <w:p w14:paraId="5B08072B"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Part Replacement Amount</w:t>
            </w:r>
            <w:r w:rsidRPr="00420369">
              <w:rPr>
                <w:rFonts w:cs="Arial"/>
                <w:color w:val="000000" w:themeColor="text1"/>
                <w:sz w:val="20"/>
                <w:szCs w:val="20"/>
                <w:vertAlign w:val="superscript"/>
              </w:rPr>
              <w:t>3</w:t>
            </w:r>
          </w:p>
        </w:tc>
        <w:tc>
          <w:tcPr>
            <w:tcW w:w="1710" w:type="dxa"/>
            <w:shd w:val="clear" w:color="auto" w:fill="D9D9D9" w:themeFill="background1" w:themeFillShade="D9"/>
            <w:vAlign w:val="center"/>
          </w:tcPr>
          <w:p w14:paraId="5E07D2CA" w14:textId="77777777" w:rsidR="001F7FC1" w:rsidRPr="00420369" w:rsidRDefault="001F7FC1" w:rsidP="004B502F">
            <w:pPr>
              <w:jc w:val="center"/>
              <w:rPr>
                <w:rFonts w:cs="Arial"/>
                <w:sz w:val="20"/>
                <w:szCs w:val="20"/>
              </w:rPr>
            </w:pPr>
            <w:r w:rsidRPr="00420369">
              <w:rPr>
                <w:rFonts w:cs="Arial"/>
                <w:sz w:val="20"/>
                <w:szCs w:val="20"/>
              </w:rPr>
              <w:t>Total Combined Replacement Amount</w:t>
            </w:r>
          </w:p>
          <w:p w14:paraId="6D2E64E0" w14:textId="77777777" w:rsidR="001F7FC1" w:rsidRPr="00420369" w:rsidRDefault="001F7FC1" w:rsidP="004B502F">
            <w:pPr>
              <w:jc w:val="center"/>
              <w:rPr>
                <w:rFonts w:cs="Arial"/>
                <w:color w:val="000000" w:themeColor="text1"/>
                <w:sz w:val="20"/>
                <w:szCs w:val="20"/>
              </w:rPr>
            </w:pPr>
            <w:r w:rsidRPr="00420369">
              <w:rPr>
                <w:rFonts w:cs="Arial"/>
                <w:sz w:val="20"/>
                <w:szCs w:val="20"/>
              </w:rPr>
              <w:t>(C+D)</w:t>
            </w:r>
          </w:p>
        </w:tc>
        <w:tc>
          <w:tcPr>
            <w:tcW w:w="720" w:type="dxa"/>
            <w:shd w:val="clear" w:color="auto" w:fill="D9D9D9" w:themeFill="background1" w:themeFillShade="D9"/>
            <w:vAlign w:val="center"/>
          </w:tcPr>
          <w:p w14:paraId="27E0C8E2"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Est</w:t>
            </w:r>
          </w:p>
          <w:p w14:paraId="758741F7"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Qty</w:t>
            </w:r>
          </w:p>
        </w:tc>
        <w:tc>
          <w:tcPr>
            <w:tcW w:w="1170" w:type="dxa"/>
            <w:shd w:val="clear" w:color="auto" w:fill="D9D9D9" w:themeFill="background1" w:themeFillShade="D9"/>
            <w:vAlign w:val="center"/>
          </w:tcPr>
          <w:p w14:paraId="60FAA5F4" w14:textId="77777777" w:rsidR="001F7FC1" w:rsidRPr="00420369" w:rsidRDefault="001F7FC1" w:rsidP="004B502F">
            <w:pPr>
              <w:jc w:val="center"/>
              <w:rPr>
                <w:rFonts w:cs="Arial"/>
                <w:sz w:val="20"/>
                <w:szCs w:val="20"/>
              </w:rPr>
            </w:pPr>
            <w:r w:rsidRPr="00420369">
              <w:rPr>
                <w:rFonts w:cs="Arial"/>
                <w:sz w:val="20"/>
                <w:szCs w:val="20"/>
              </w:rPr>
              <w:t>Calculated Total</w:t>
            </w:r>
          </w:p>
          <w:p w14:paraId="0ABD59FC" w14:textId="77777777" w:rsidR="001F7FC1" w:rsidRPr="00420369" w:rsidRDefault="001F7FC1" w:rsidP="004B502F">
            <w:pPr>
              <w:jc w:val="center"/>
              <w:rPr>
                <w:rFonts w:cs="Arial"/>
                <w:sz w:val="20"/>
                <w:szCs w:val="20"/>
              </w:rPr>
            </w:pPr>
            <w:r w:rsidRPr="00420369">
              <w:rPr>
                <w:rFonts w:cs="Arial"/>
                <w:sz w:val="20"/>
                <w:szCs w:val="20"/>
              </w:rPr>
              <w:t>Amount</w:t>
            </w:r>
          </w:p>
          <w:p w14:paraId="1D31D1F2" w14:textId="77777777" w:rsidR="001F7FC1" w:rsidRPr="00420369" w:rsidRDefault="001F7FC1" w:rsidP="004B502F">
            <w:pPr>
              <w:jc w:val="center"/>
              <w:rPr>
                <w:rFonts w:cs="Arial"/>
                <w:color w:val="000000" w:themeColor="text1"/>
                <w:sz w:val="20"/>
                <w:szCs w:val="20"/>
              </w:rPr>
            </w:pPr>
            <w:r w:rsidRPr="00420369">
              <w:rPr>
                <w:rFonts w:cs="Arial"/>
                <w:sz w:val="20"/>
                <w:szCs w:val="20"/>
              </w:rPr>
              <w:t>(</w:t>
            </w:r>
            <w:proofErr w:type="spellStart"/>
            <w:r w:rsidRPr="00420369">
              <w:rPr>
                <w:rFonts w:cs="Arial"/>
                <w:sz w:val="20"/>
                <w:szCs w:val="20"/>
              </w:rPr>
              <w:t>ExF</w:t>
            </w:r>
            <w:proofErr w:type="spellEnd"/>
            <w:r w:rsidRPr="00420369">
              <w:rPr>
                <w:rFonts w:cs="Arial"/>
                <w:sz w:val="20"/>
                <w:szCs w:val="20"/>
              </w:rPr>
              <w:t>)</w:t>
            </w:r>
          </w:p>
        </w:tc>
      </w:tr>
      <w:tr w:rsidR="001F7FC1" w:rsidRPr="00ED4798" w14:paraId="212222DC" w14:textId="77777777" w:rsidTr="004B502F">
        <w:tc>
          <w:tcPr>
            <w:tcW w:w="2425" w:type="dxa"/>
            <w:shd w:val="clear" w:color="auto" w:fill="D9D9D9" w:themeFill="background1" w:themeFillShade="D9"/>
          </w:tcPr>
          <w:p w14:paraId="63C2D8F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Badging Printer DTC 4500e</w:t>
            </w:r>
          </w:p>
        </w:tc>
        <w:tc>
          <w:tcPr>
            <w:tcW w:w="990" w:type="dxa"/>
            <w:vAlign w:val="center"/>
          </w:tcPr>
          <w:p w14:paraId="4509A7BC" w14:textId="77777777" w:rsidR="001F7FC1" w:rsidRPr="00420369" w:rsidRDefault="001F7FC1" w:rsidP="004B502F">
            <w:pPr>
              <w:rPr>
                <w:rFonts w:cs="Arial"/>
                <w:color w:val="000000" w:themeColor="text1"/>
                <w:sz w:val="20"/>
                <w:szCs w:val="20"/>
              </w:rPr>
            </w:pPr>
          </w:p>
        </w:tc>
        <w:tc>
          <w:tcPr>
            <w:tcW w:w="1080" w:type="dxa"/>
            <w:vAlign w:val="center"/>
          </w:tcPr>
          <w:p w14:paraId="1E74BFC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7FECE42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3DFA210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3FD220D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7B420E39"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30289D2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49DA96D0" w14:textId="77777777" w:rsidTr="004B502F">
        <w:tc>
          <w:tcPr>
            <w:tcW w:w="2425" w:type="dxa"/>
            <w:shd w:val="clear" w:color="auto" w:fill="D9D9D9" w:themeFill="background1" w:themeFillShade="D9"/>
          </w:tcPr>
          <w:p w14:paraId="35A01A27" w14:textId="77777777" w:rsidR="001F7FC1" w:rsidRPr="00420369" w:rsidRDefault="001F7FC1" w:rsidP="004B502F">
            <w:pPr>
              <w:rPr>
                <w:rFonts w:cs="Arial"/>
                <w:bCs/>
                <w:color w:val="000000" w:themeColor="text1"/>
                <w:sz w:val="20"/>
                <w:szCs w:val="20"/>
              </w:rPr>
            </w:pPr>
            <w:r w:rsidRPr="00420369">
              <w:rPr>
                <w:rFonts w:cs="Arial"/>
                <w:bCs/>
                <w:sz w:val="20"/>
                <w:szCs w:val="20"/>
              </w:rPr>
              <w:t>HID Fargo Ribbon &amp; Cleaning Materials for DTC4500e</w:t>
            </w:r>
          </w:p>
        </w:tc>
        <w:tc>
          <w:tcPr>
            <w:tcW w:w="990" w:type="dxa"/>
            <w:vAlign w:val="center"/>
          </w:tcPr>
          <w:p w14:paraId="5A1827E7" w14:textId="77777777" w:rsidR="001F7FC1" w:rsidRPr="00420369" w:rsidRDefault="001F7FC1" w:rsidP="004B502F">
            <w:pPr>
              <w:rPr>
                <w:rFonts w:cs="Arial"/>
                <w:color w:val="000000" w:themeColor="text1"/>
                <w:sz w:val="20"/>
                <w:szCs w:val="20"/>
              </w:rPr>
            </w:pPr>
          </w:p>
        </w:tc>
        <w:tc>
          <w:tcPr>
            <w:tcW w:w="1080" w:type="dxa"/>
            <w:vAlign w:val="center"/>
          </w:tcPr>
          <w:p w14:paraId="6BBFABAC"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3329CEC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5EDCA4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6E75216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1E8EC3E2"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65FD84C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33226600" w14:textId="77777777" w:rsidTr="004B502F">
        <w:tc>
          <w:tcPr>
            <w:tcW w:w="2425" w:type="dxa"/>
            <w:shd w:val="clear" w:color="auto" w:fill="D9D9D9" w:themeFill="background1" w:themeFillShade="D9"/>
          </w:tcPr>
          <w:p w14:paraId="61D873F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Document Reader AT10K</w:t>
            </w:r>
          </w:p>
        </w:tc>
        <w:tc>
          <w:tcPr>
            <w:tcW w:w="990" w:type="dxa"/>
            <w:vAlign w:val="center"/>
          </w:tcPr>
          <w:p w14:paraId="47E5B2BB" w14:textId="77777777" w:rsidR="001F7FC1" w:rsidRPr="00420369" w:rsidRDefault="001F7FC1" w:rsidP="004B502F">
            <w:pPr>
              <w:rPr>
                <w:rFonts w:cs="Arial"/>
                <w:color w:val="000000" w:themeColor="text1"/>
                <w:sz w:val="20"/>
                <w:szCs w:val="20"/>
              </w:rPr>
            </w:pPr>
          </w:p>
        </w:tc>
        <w:tc>
          <w:tcPr>
            <w:tcW w:w="1080" w:type="dxa"/>
            <w:vAlign w:val="center"/>
          </w:tcPr>
          <w:p w14:paraId="52068E4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608CBAD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11E8B8C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80568A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728BED7C"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4</w:t>
            </w:r>
          </w:p>
        </w:tc>
        <w:tc>
          <w:tcPr>
            <w:tcW w:w="1170" w:type="dxa"/>
            <w:vAlign w:val="center"/>
          </w:tcPr>
          <w:p w14:paraId="7D2297B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50A507C8" w14:textId="77777777" w:rsidTr="004B502F">
        <w:tc>
          <w:tcPr>
            <w:tcW w:w="2425" w:type="dxa"/>
            <w:shd w:val="clear" w:color="auto" w:fill="D9D9D9" w:themeFill="background1" w:themeFillShade="D9"/>
          </w:tcPr>
          <w:p w14:paraId="49AFDBD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Dymo Label Writer 450 turbo</w:t>
            </w:r>
          </w:p>
        </w:tc>
        <w:tc>
          <w:tcPr>
            <w:tcW w:w="990" w:type="dxa"/>
            <w:vAlign w:val="center"/>
          </w:tcPr>
          <w:p w14:paraId="7A920977" w14:textId="77777777" w:rsidR="001F7FC1" w:rsidRPr="00420369" w:rsidRDefault="001F7FC1" w:rsidP="004B502F">
            <w:pPr>
              <w:rPr>
                <w:rFonts w:cs="Arial"/>
                <w:color w:val="000000" w:themeColor="text1"/>
                <w:sz w:val="20"/>
                <w:szCs w:val="20"/>
              </w:rPr>
            </w:pPr>
          </w:p>
        </w:tc>
        <w:tc>
          <w:tcPr>
            <w:tcW w:w="1080" w:type="dxa"/>
            <w:vAlign w:val="center"/>
          </w:tcPr>
          <w:p w14:paraId="4F82212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4E3F9A6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79145B0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1CF613E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276693CF"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4</w:t>
            </w:r>
          </w:p>
        </w:tc>
        <w:tc>
          <w:tcPr>
            <w:tcW w:w="1170" w:type="dxa"/>
            <w:vAlign w:val="center"/>
          </w:tcPr>
          <w:p w14:paraId="25412E9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680CB003" w14:textId="77777777" w:rsidTr="004B502F">
        <w:tc>
          <w:tcPr>
            <w:tcW w:w="2425" w:type="dxa"/>
            <w:shd w:val="clear" w:color="auto" w:fill="D9D9D9" w:themeFill="background1" w:themeFillShade="D9"/>
          </w:tcPr>
          <w:p w14:paraId="662874F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Card Reader HID RP40</w:t>
            </w:r>
          </w:p>
        </w:tc>
        <w:tc>
          <w:tcPr>
            <w:tcW w:w="990" w:type="dxa"/>
            <w:vAlign w:val="center"/>
          </w:tcPr>
          <w:p w14:paraId="391B5A55" w14:textId="77777777" w:rsidR="001F7FC1" w:rsidRPr="00420369" w:rsidRDefault="001F7FC1" w:rsidP="004B502F">
            <w:pPr>
              <w:rPr>
                <w:rFonts w:cs="Arial"/>
                <w:color w:val="000000" w:themeColor="text1"/>
                <w:sz w:val="20"/>
                <w:szCs w:val="20"/>
              </w:rPr>
            </w:pPr>
          </w:p>
        </w:tc>
        <w:tc>
          <w:tcPr>
            <w:tcW w:w="1080" w:type="dxa"/>
            <w:vAlign w:val="center"/>
          </w:tcPr>
          <w:p w14:paraId="6965305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69FD568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36EE0EE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65BD954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351549FE"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0CC476C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615ADB5B" w14:textId="77777777" w:rsidTr="004B502F">
        <w:tc>
          <w:tcPr>
            <w:tcW w:w="2425" w:type="dxa"/>
            <w:shd w:val="clear" w:color="auto" w:fill="D9D9D9" w:themeFill="background1" w:themeFillShade="D9"/>
          </w:tcPr>
          <w:p w14:paraId="49C9647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Turnstiles OBSG-HG-E</w:t>
            </w:r>
          </w:p>
        </w:tc>
        <w:tc>
          <w:tcPr>
            <w:tcW w:w="990" w:type="dxa"/>
          </w:tcPr>
          <w:p w14:paraId="4E2103D9" w14:textId="77777777" w:rsidR="001F7FC1" w:rsidRPr="00420369" w:rsidRDefault="001F7FC1" w:rsidP="004B502F">
            <w:pPr>
              <w:rPr>
                <w:rFonts w:cs="Arial"/>
                <w:color w:val="000000" w:themeColor="text1"/>
                <w:sz w:val="20"/>
                <w:szCs w:val="20"/>
              </w:rPr>
            </w:pPr>
          </w:p>
        </w:tc>
        <w:tc>
          <w:tcPr>
            <w:tcW w:w="1080" w:type="dxa"/>
            <w:vAlign w:val="center"/>
          </w:tcPr>
          <w:p w14:paraId="639D800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C44C75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59F01D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01623F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0C6DAD0B"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24</w:t>
            </w:r>
          </w:p>
        </w:tc>
        <w:tc>
          <w:tcPr>
            <w:tcW w:w="1170" w:type="dxa"/>
            <w:vAlign w:val="center"/>
          </w:tcPr>
          <w:p w14:paraId="6694465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2168BC40" w14:textId="77777777" w:rsidTr="004B502F">
        <w:tc>
          <w:tcPr>
            <w:tcW w:w="2425" w:type="dxa"/>
            <w:shd w:val="clear" w:color="auto" w:fill="D9D9D9" w:themeFill="background1" w:themeFillShade="D9"/>
          </w:tcPr>
          <w:p w14:paraId="759E1FE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Surface Mount Door Switch 4400-A</w:t>
            </w:r>
          </w:p>
        </w:tc>
        <w:tc>
          <w:tcPr>
            <w:tcW w:w="990" w:type="dxa"/>
          </w:tcPr>
          <w:p w14:paraId="4E3AC5B2" w14:textId="77777777" w:rsidR="001F7FC1" w:rsidRPr="00420369" w:rsidRDefault="001F7FC1" w:rsidP="004B502F">
            <w:pPr>
              <w:rPr>
                <w:rFonts w:cs="Arial"/>
                <w:color w:val="000000" w:themeColor="text1"/>
                <w:sz w:val="20"/>
                <w:szCs w:val="20"/>
              </w:rPr>
            </w:pPr>
          </w:p>
        </w:tc>
        <w:tc>
          <w:tcPr>
            <w:tcW w:w="1080" w:type="dxa"/>
            <w:vAlign w:val="center"/>
          </w:tcPr>
          <w:p w14:paraId="3FBF235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2BBAD1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14EC98E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53B1F92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6DB05250"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2052BEA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057E0E52" w14:textId="77777777" w:rsidTr="004B502F">
        <w:tc>
          <w:tcPr>
            <w:tcW w:w="2425" w:type="dxa"/>
            <w:shd w:val="clear" w:color="auto" w:fill="D9D9D9" w:themeFill="background1" w:themeFillShade="D9"/>
          </w:tcPr>
          <w:p w14:paraId="4A0AA3D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 xml:space="preserve">TAA Compliant Monitor </w:t>
            </w:r>
          </w:p>
        </w:tc>
        <w:tc>
          <w:tcPr>
            <w:tcW w:w="990" w:type="dxa"/>
          </w:tcPr>
          <w:p w14:paraId="153C389D" w14:textId="77777777" w:rsidR="001F7FC1" w:rsidRPr="00420369" w:rsidRDefault="001F7FC1" w:rsidP="004B502F">
            <w:pPr>
              <w:rPr>
                <w:rFonts w:cs="Arial"/>
                <w:color w:val="000000" w:themeColor="text1"/>
                <w:sz w:val="20"/>
                <w:szCs w:val="20"/>
              </w:rPr>
            </w:pPr>
          </w:p>
        </w:tc>
        <w:tc>
          <w:tcPr>
            <w:tcW w:w="1080" w:type="dxa"/>
            <w:vAlign w:val="center"/>
          </w:tcPr>
          <w:p w14:paraId="425499C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429C50B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01D16C2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5A2DD3D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2B243B72"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28093D3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1229427F" w14:textId="77777777" w:rsidTr="004B502F">
        <w:tc>
          <w:tcPr>
            <w:tcW w:w="2425" w:type="dxa"/>
            <w:shd w:val="clear" w:color="auto" w:fill="D9D9D9" w:themeFill="background1" w:themeFillShade="D9"/>
          </w:tcPr>
          <w:p w14:paraId="4FF8212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Genetec Archiver</w:t>
            </w:r>
          </w:p>
        </w:tc>
        <w:tc>
          <w:tcPr>
            <w:tcW w:w="990" w:type="dxa"/>
          </w:tcPr>
          <w:p w14:paraId="7D1BB172" w14:textId="77777777" w:rsidR="001F7FC1" w:rsidRPr="00420369" w:rsidRDefault="001F7FC1" w:rsidP="004B502F">
            <w:pPr>
              <w:rPr>
                <w:rFonts w:cs="Arial"/>
                <w:color w:val="000000" w:themeColor="text1"/>
                <w:sz w:val="20"/>
                <w:szCs w:val="20"/>
              </w:rPr>
            </w:pPr>
          </w:p>
        </w:tc>
        <w:tc>
          <w:tcPr>
            <w:tcW w:w="1080" w:type="dxa"/>
            <w:vAlign w:val="center"/>
          </w:tcPr>
          <w:p w14:paraId="2A73670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844B19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E5DC83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1ED6E86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359FA6F1"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48D4435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49F9C1FC" w14:textId="77777777" w:rsidTr="004B502F">
        <w:tc>
          <w:tcPr>
            <w:tcW w:w="2425" w:type="dxa"/>
            <w:shd w:val="clear" w:color="auto" w:fill="D9D9D9" w:themeFill="background1" w:themeFillShade="D9"/>
          </w:tcPr>
          <w:p w14:paraId="53E8B15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Genetec SATA Storage</w:t>
            </w:r>
          </w:p>
        </w:tc>
        <w:tc>
          <w:tcPr>
            <w:tcW w:w="990" w:type="dxa"/>
          </w:tcPr>
          <w:p w14:paraId="20E84115" w14:textId="77777777" w:rsidR="001F7FC1" w:rsidRPr="00420369" w:rsidRDefault="001F7FC1" w:rsidP="004B502F">
            <w:pPr>
              <w:rPr>
                <w:rFonts w:cs="Arial"/>
                <w:color w:val="000000" w:themeColor="text1"/>
                <w:sz w:val="20"/>
                <w:szCs w:val="20"/>
              </w:rPr>
            </w:pPr>
          </w:p>
        </w:tc>
        <w:tc>
          <w:tcPr>
            <w:tcW w:w="1080" w:type="dxa"/>
            <w:vAlign w:val="center"/>
          </w:tcPr>
          <w:p w14:paraId="09157A6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1804941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02B2CAD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01C7DB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000E8BC8"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49151CAC"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0B0EF0B2" w14:textId="77777777" w:rsidTr="004B502F">
        <w:tc>
          <w:tcPr>
            <w:tcW w:w="2425" w:type="dxa"/>
            <w:shd w:val="clear" w:color="auto" w:fill="D9D9D9" w:themeFill="background1" w:themeFillShade="D9"/>
          </w:tcPr>
          <w:p w14:paraId="0D93BD5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Glass Break Sensor</w:t>
            </w:r>
          </w:p>
        </w:tc>
        <w:tc>
          <w:tcPr>
            <w:tcW w:w="990" w:type="dxa"/>
          </w:tcPr>
          <w:p w14:paraId="77D25497" w14:textId="77777777" w:rsidR="001F7FC1" w:rsidRPr="00420369" w:rsidRDefault="001F7FC1" w:rsidP="004B502F">
            <w:pPr>
              <w:rPr>
                <w:rFonts w:cs="Arial"/>
                <w:color w:val="000000" w:themeColor="text1"/>
                <w:sz w:val="20"/>
                <w:szCs w:val="20"/>
              </w:rPr>
            </w:pPr>
          </w:p>
        </w:tc>
        <w:tc>
          <w:tcPr>
            <w:tcW w:w="1080" w:type="dxa"/>
            <w:vAlign w:val="center"/>
          </w:tcPr>
          <w:p w14:paraId="5B041D5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47E66F7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E4E1DE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45DE680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0048F204"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09793C6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2D795240" w14:textId="77777777" w:rsidTr="004B502F">
        <w:tc>
          <w:tcPr>
            <w:tcW w:w="2425" w:type="dxa"/>
            <w:shd w:val="clear" w:color="auto" w:fill="D9D9D9" w:themeFill="background1" w:themeFillShade="D9"/>
          </w:tcPr>
          <w:p w14:paraId="5734A42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Door Channel Magnet MC-180</w:t>
            </w:r>
          </w:p>
        </w:tc>
        <w:tc>
          <w:tcPr>
            <w:tcW w:w="990" w:type="dxa"/>
          </w:tcPr>
          <w:p w14:paraId="1989A83D" w14:textId="77777777" w:rsidR="001F7FC1" w:rsidRPr="00420369" w:rsidRDefault="001F7FC1" w:rsidP="004B502F">
            <w:pPr>
              <w:rPr>
                <w:rFonts w:cs="Arial"/>
                <w:color w:val="000000" w:themeColor="text1"/>
                <w:sz w:val="20"/>
                <w:szCs w:val="20"/>
              </w:rPr>
            </w:pPr>
          </w:p>
        </w:tc>
        <w:tc>
          <w:tcPr>
            <w:tcW w:w="1080" w:type="dxa"/>
            <w:vAlign w:val="center"/>
          </w:tcPr>
          <w:p w14:paraId="5107F0B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38AAA46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0571C9E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795C600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67DC47E7"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08BF49A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6717CEF8" w14:textId="77777777" w:rsidTr="004B502F">
        <w:tc>
          <w:tcPr>
            <w:tcW w:w="2425" w:type="dxa"/>
            <w:shd w:val="clear" w:color="auto" w:fill="D9D9D9" w:themeFill="background1" w:themeFillShade="D9"/>
          </w:tcPr>
          <w:p w14:paraId="22553F2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Latching Panic Button</w:t>
            </w:r>
          </w:p>
        </w:tc>
        <w:tc>
          <w:tcPr>
            <w:tcW w:w="990" w:type="dxa"/>
          </w:tcPr>
          <w:p w14:paraId="3B63EC0B" w14:textId="77777777" w:rsidR="001F7FC1" w:rsidRPr="00420369" w:rsidRDefault="001F7FC1" w:rsidP="004B502F">
            <w:pPr>
              <w:rPr>
                <w:rFonts w:cs="Arial"/>
                <w:color w:val="000000" w:themeColor="text1"/>
                <w:sz w:val="20"/>
                <w:szCs w:val="20"/>
              </w:rPr>
            </w:pPr>
          </w:p>
        </w:tc>
        <w:tc>
          <w:tcPr>
            <w:tcW w:w="1080" w:type="dxa"/>
            <w:vAlign w:val="center"/>
          </w:tcPr>
          <w:p w14:paraId="0363430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120F460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EFD3B6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03DCAA4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437C05D5"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6</w:t>
            </w:r>
          </w:p>
        </w:tc>
        <w:tc>
          <w:tcPr>
            <w:tcW w:w="1170" w:type="dxa"/>
            <w:vAlign w:val="center"/>
          </w:tcPr>
          <w:p w14:paraId="07F8992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4A429F0B" w14:textId="77777777" w:rsidTr="004B502F">
        <w:tc>
          <w:tcPr>
            <w:tcW w:w="2425" w:type="dxa"/>
            <w:shd w:val="clear" w:color="auto" w:fill="D9D9D9" w:themeFill="background1" w:themeFillShade="D9"/>
          </w:tcPr>
          <w:p w14:paraId="176BF89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Glass Break Detector</w:t>
            </w:r>
          </w:p>
        </w:tc>
        <w:tc>
          <w:tcPr>
            <w:tcW w:w="990" w:type="dxa"/>
          </w:tcPr>
          <w:p w14:paraId="242C229B" w14:textId="77777777" w:rsidR="001F7FC1" w:rsidRPr="00420369" w:rsidRDefault="001F7FC1" w:rsidP="004B502F">
            <w:pPr>
              <w:rPr>
                <w:rFonts w:cs="Arial"/>
                <w:color w:val="000000" w:themeColor="text1"/>
                <w:sz w:val="20"/>
                <w:szCs w:val="20"/>
              </w:rPr>
            </w:pPr>
          </w:p>
        </w:tc>
        <w:tc>
          <w:tcPr>
            <w:tcW w:w="1080" w:type="dxa"/>
            <w:vAlign w:val="center"/>
          </w:tcPr>
          <w:p w14:paraId="4C3849C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674583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586879B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3B13200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67BF7FC2"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6</w:t>
            </w:r>
          </w:p>
        </w:tc>
        <w:tc>
          <w:tcPr>
            <w:tcW w:w="1170" w:type="dxa"/>
            <w:vAlign w:val="center"/>
          </w:tcPr>
          <w:p w14:paraId="3895149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3FE89D00" w14:textId="77777777" w:rsidTr="004B502F">
        <w:tc>
          <w:tcPr>
            <w:tcW w:w="2425" w:type="dxa"/>
            <w:shd w:val="clear" w:color="auto" w:fill="D9D9D9" w:themeFill="background1" w:themeFillShade="D9"/>
          </w:tcPr>
          <w:p w14:paraId="78DC54D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Wireless Panic Button</w:t>
            </w:r>
          </w:p>
        </w:tc>
        <w:tc>
          <w:tcPr>
            <w:tcW w:w="990" w:type="dxa"/>
          </w:tcPr>
          <w:p w14:paraId="37AEBE60" w14:textId="77777777" w:rsidR="001F7FC1" w:rsidRPr="00420369" w:rsidRDefault="001F7FC1" w:rsidP="004B502F">
            <w:pPr>
              <w:rPr>
                <w:rFonts w:cs="Arial"/>
                <w:color w:val="000000" w:themeColor="text1"/>
                <w:sz w:val="20"/>
                <w:szCs w:val="20"/>
              </w:rPr>
            </w:pPr>
          </w:p>
        </w:tc>
        <w:tc>
          <w:tcPr>
            <w:tcW w:w="1080" w:type="dxa"/>
            <w:vAlign w:val="center"/>
          </w:tcPr>
          <w:p w14:paraId="45CA4AC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7CA4AA2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5421B5C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C46572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218A22D3"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4B66C03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137C6505" w14:textId="77777777" w:rsidTr="004B502F">
        <w:tc>
          <w:tcPr>
            <w:tcW w:w="2425" w:type="dxa"/>
            <w:shd w:val="clear" w:color="auto" w:fill="D9D9D9" w:themeFill="background1" w:themeFillShade="D9"/>
          </w:tcPr>
          <w:p w14:paraId="59DBEA7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Interface Module MR52</w:t>
            </w:r>
          </w:p>
        </w:tc>
        <w:tc>
          <w:tcPr>
            <w:tcW w:w="990" w:type="dxa"/>
          </w:tcPr>
          <w:p w14:paraId="64BF5696" w14:textId="77777777" w:rsidR="001F7FC1" w:rsidRPr="00420369" w:rsidRDefault="001F7FC1" w:rsidP="004B502F">
            <w:pPr>
              <w:rPr>
                <w:rFonts w:cs="Arial"/>
                <w:color w:val="000000" w:themeColor="text1"/>
                <w:sz w:val="20"/>
                <w:szCs w:val="20"/>
              </w:rPr>
            </w:pPr>
          </w:p>
        </w:tc>
        <w:tc>
          <w:tcPr>
            <w:tcW w:w="1080" w:type="dxa"/>
            <w:vAlign w:val="center"/>
          </w:tcPr>
          <w:p w14:paraId="1B69938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3C4D967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0792D0D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663828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52926EFF"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56B9083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3B29FD12" w14:textId="77777777" w:rsidTr="004B502F">
        <w:tc>
          <w:tcPr>
            <w:tcW w:w="2425" w:type="dxa"/>
            <w:shd w:val="clear" w:color="auto" w:fill="D9D9D9" w:themeFill="background1" w:themeFillShade="D9"/>
          </w:tcPr>
          <w:p w14:paraId="263C382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Interface Module MR16IN</w:t>
            </w:r>
          </w:p>
        </w:tc>
        <w:tc>
          <w:tcPr>
            <w:tcW w:w="990" w:type="dxa"/>
          </w:tcPr>
          <w:p w14:paraId="6F42E0A5" w14:textId="77777777" w:rsidR="001F7FC1" w:rsidRPr="00420369" w:rsidRDefault="001F7FC1" w:rsidP="004B502F">
            <w:pPr>
              <w:rPr>
                <w:rFonts w:cs="Arial"/>
                <w:color w:val="000000" w:themeColor="text1"/>
                <w:sz w:val="20"/>
                <w:szCs w:val="20"/>
              </w:rPr>
            </w:pPr>
          </w:p>
        </w:tc>
        <w:tc>
          <w:tcPr>
            <w:tcW w:w="1080" w:type="dxa"/>
            <w:vAlign w:val="center"/>
          </w:tcPr>
          <w:p w14:paraId="73B107C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69848EF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1D6CCD8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7215984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418076CC"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785A4C3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7230D0F6" w14:textId="77777777" w:rsidTr="004B502F">
        <w:tc>
          <w:tcPr>
            <w:tcW w:w="2425" w:type="dxa"/>
            <w:shd w:val="clear" w:color="auto" w:fill="D9D9D9" w:themeFill="background1" w:themeFillShade="D9"/>
          </w:tcPr>
          <w:p w14:paraId="54DE6C6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Interface Module MR16OUT</w:t>
            </w:r>
          </w:p>
        </w:tc>
        <w:tc>
          <w:tcPr>
            <w:tcW w:w="990" w:type="dxa"/>
          </w:tcPr>
          <w:p w14:paraId="73F0EB6D" w14:textId="77777777" w:rsidR="001F7FC1" w:rsidRPr="00420369" w:rsidRDefault="001F7FC1" w:rsidP="004B502F">
            <w:pPr>
              <w:rPr>
                <w:rFonts w:cs="Arial"/>
                <w:color w:val="000000" w:themeColor="text1"/>
                <w:sz w:val="20"/>
                <w:szCs w:val="20"/>
              </w:rPr>
            </w:pPr>
          </w:p>
        </w:tc>
        <w:tc>
          <w:tcPr>
            <w:tcW w:w="1080" w:type="dxa"/>
            <w:vAlign w:val="center"/>
          </w:tcPr>
          <w:p w14:paraId="7C84B02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0966B63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446A158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34C9C8C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3C28F647"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0A7CD62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3D809C34" w14:textId="77777777" w:rsidTr="004B502F">
        <w:tc>
          <w:tcPr>
            <w:tcW w:w="2425" w:type="dxa"/>
            <w:shd w:val="clear" w:color="auto" w:fill="D9D9D9" w:themeFill="background1" w:themeFillShade="D9"/>
          </w:tcPr>
          <w:p w14:paraId="55CD670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 xml:space="preserve">IP Door Controller </w:t>
            </w:r>
          </w:p>
        </w:tc>
        <w:tc>
          <w:tcPr>
            <w:tcW w:w="990" w:type="dxa"/>
          </w:tcPr>
          <w:p w14:paraId="43F736F6" w14:textId="77777777" w:rsidR="001F7FC1" w:rsidRPr="00420369" w:rsidRDefault="001F7FC1" w:rsidP="004B502F">
            <w:pPr>
              <w:rPr>
                <w:rFonts w:cs="Arial"/>
                <w:color w:val="000000" w:themeColor="text1"/>
                <w:sz w:val="20"/>
                <w:szCs w:val="20"/>
              </w:rPr>
            </w:pPr>
          </w:p>
        </w:tc>
        <w:tc>
          <w:tcPr>
            <w:tcW w:w="1080" w:type="dxa"/>
            <w:vAlign w:val="center"/>
          </w:tcPr>
          <w:p w14:paraId="7E04620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09312DD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3EB74FD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197FC02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54FC77F5"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7492C44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18FE06E3" w14:textId="77777777" w:rsidTr="004B502F">
        <w:tc>
          <w:tcPr>
            <w:tcW w:w="2425" w:type="dxa"/>
            <w:shd w:val="clear" w:color="auto" w:fill="D9D9D9" w:themeFill="background1" w:themeFillShade="D9"/>
          </w:tcPr>
          <w:p w14:paraId="09F54A9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Door Monitor Rex</w:t>
            </w:r>
          </w:p>
        </w:tc>
        <w:tc>
          <w:tcPr>
            <w:tcW w:w="990" w:type="dxa"/>
          </w:tcPr>
          <w:p w14:paraId="223B3236" w14:textId="77777777" w:rsidR="001F7FC1" w:rsidRPr="00420369" w:rsidRDefault="001F7FC1" w:rsidP="004B502F">
            <w:pPr>
              <w:rPr>
                <w:rFonts w:cs="Arial"/>
                <w:color w:val="000000" w:themeColor="text1"/>
                <w:sz w:val="20"/>
                <w:szCs w:val="20"/>
              </w:rPr>
            </w:pPr>
          </w:p>
        </w:tc>
        <w:tc>
          <w:tcPr>
            <w:tcW w:w="1080" w:type="dxa"/>
            <w:vAlign w:val="center"/>
          </w:tcPr>
          <w:p w14:paraId="540213AA"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6EB936A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5271781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661997D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7EE42DB5"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12BA87F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4460CC07" w14:textId="77777777" w:rsidTr="004B502F">
        <w:tc>
          <w:tcPr>
            <w:tcW w:w="2425" w:type="dxa"/>
            <w:shd w:val="clear" w:color="auto" w:fill="D9D9D9" w:themeFill="background1" w:themeFillShade="D9"/>
          </w:tcPr>
          <w:p w14:paraId="645B003D"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Elevator Interface Module</w:t>
            </w:r>
          </w:p>
        </w:tc>
        <w:tc>
          <w:tcPr>
            <w:tcW w:w="990" w:type="dxa"/>
          </w:tcPr>
          <w:p w14:paraId="122512D5" w14:textId="77777777" w:rsidR="001F7FC1" w:rsidRPr="00420369" w:rsidRDefault="001F7FC1" w:rsidP="004B502F">
            <w:pPr>
              <w:rPr>
                <w:rFonts w:cs="Arial"/>
                <w:color w:val="000000" w:themeColor="text1"/>
                <w:sz w:val="20"/>
                <w:szCs w:val="20"/>
              </w:rPr>
            </w:pPr>
          </w:p>
        </w:tc>
        <w:tc>
          <w:tcPr>
            <w:tcW w:w="1080" w:type="dxa"/>
            <w:vAlign w:val="center"/>
          </w:tcPr>
          <w:p w14:paraId="335033B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6DCF87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063549F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45638D4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172FC2FF"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1E58813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0A67C48D" w14:textId="77777777" w:rsidTr="004B502F">
        <w:tc>
          <w:tcPr>
            <w:tcW w:w="2425" w:type="dxa"/>
            <w:shd w:val="clear" w:color="auto" w:fill="D9D9D9" w:themeFill="background1" w:themeFillShade="D9"/>
          </w:tcPr>
          <w:p w14:paraId="50800E3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Auto dome PTZ camera</w:t>
            </w:r>
          </w:p>
        </w:tc>
        <w:tc>
          <w:tcPr>
            <w:tcW w:w="990" w:type="dxa"/>
          </w:tcPr>
          <w:p w14:paraId="5BAE66D7" w14:textId="77777777" w:rsidR="001F7FC1" w:rsidRPr="00420369" w:rsidRDefault="001F7FC1" w:rsidP="004B502F">
            <w:pPr>
              <w:rPr>
                <w:rFonts w:cs="Arial"/>
                <w:color w:val="000000" w:themeColor="text1"/>
                <w:sz w:val="20"/>
                <w:szCs w:val="20"/>
              </w:rPr>
            </w:pPr>
          </w:p>
        </w:tc>
        <w:tc>
          <w:tcPr>
            <w:tcW w:w="1080" w:type="dxa"/>
            <w:vAlign w:val="center"/>
          </w:tcPr>
          <w:p w14:paraId="4CAC208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0269578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1E509B0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15576CF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55FB9339"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2F4BCF9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64D248A3" w14:textId="77777777" w:rsidTr="004B502F">
        <w:tc>
          <w:tcPr>
            <w:tcW w:w="2425" w:type="dxa"/>
            <w:shd w:val="clear" w:color="auto" w:fill="D9D9D9" w:themeFill="background1" w:themeFillShade="D9"/>
          </w:tcPr>
          <w:p w14:paraId="49EC0FE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Fixed Dome Camera</w:t>
            </w:r>
          </w:p>
        </w:tc>
        <w:tc>
          <w:tcPr>
            <w:tcW w:w="990" w:type="dxa"/>
          </w:tcPr>
          <w:p w14:paraId="002A804A" w14:textId="77777777" w:rsidR="001F7FC1" w:rsidRPr="00420369" w:rsidRDefault="001F7FC1" w:rsidP="004B502F">
            <w:pPr>
              <w:rPr>
                <w:rFonts w:cs="Arial"/>
                <w:color w:val="000000" w:themeColor="text1"/>
                <w:sz w:val="20"/>
                <w:szCs w:val="20"/>
              </w:rPr>
            </w:pPr>
          </w:p>
        </w:tc>
        <w:tc>
          <w:tcPr>
            <w:tcW w:w="1080" w:type="dxa"/>
            <w:vAlign w:val="center"/>
          </w:tcPr>
          <w:p w14:paraId="79883DE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7ABC528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25B83FA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86E74FC"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308AAB6F"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52DF8A8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4676CCBF" w14:textId="77777777" w:rsidTr="004B502F">
        <w:tc>
          <w:tcPr>
            <w:tcW w:w="2425" w:type="dxa"/>
            <w:shd w:val="clear" w:color="auto" w:fill="D9D9D9" w:themeFill="background1" w:themeFillShade="D9"/>
          </w:tcPr>
          <w:p w14:paraId="72398F1F" w14:textId="77777777" w:rsidR="001F7FC1" w:rsidRPr="00420369" w:rsidRDefault="001F7FC1" w:rsidP="004B502F">
            <w:pPr>
              <w:rPr>
                <w:rFonts w:cs="Arial"/>
                <w:color w:val="000000" w:themeColor="text1"/>
                <w:sz w:val="20"/>
                <w:szCs w:val="20"/>
              </w:rPr>
            </w:pPr>
            <w:proofErr w:type="spellStart"/>
            <w:r w:rsidRPr="00420369">
              <w:rPr>
                <w:rFonts w:cs="Arial"/>
                <w:color w:val="000000" w:themeColor="text1"/>
                <w:sz w:val="20"/>
                <w:szCs w:val="20"/>
              </w:rPr>
              <w:t>Flexidome</w:t>
            </w:r>
            <w:proofErr w:type="spellEnd"/>
            <w:r w:rsidRPr="00420369">
              <w:rPr>
                <w:rFonts w:cs="Arial"/>
                <w:color w:val="000000" w:themeColor="text1"/>
                <w:sz w:val="20"/>
                <w:szCs w:val="20"/>
              </w:rPr>
              <w:t xml:space="preserve"> Multi Camera</w:t>
            </w:r>
          </w:p>
        </w:tc>
        <w:tc>
          <w:tcPr>
            <w:tcW w:w="990" w:type="dxa"/>
          </w:tcPr>
          <w:p w14:paraId="25348669" w14:textId="77777777" w:rsidR="001F7FC1" w:rsidRPr="00420369" w:rsidRDefault="001F7FC1" w:rsidP="004B502F">
            <w:pPr>
              <w:rPr>
                <w:rFonts w:cs="Arial"/>
                <w:color w:val="000000" w:themeColor="text1"/>
                <w:sz w:val="20"/>
                <w:szCs w:val="20"/>
              </w:rPr>
            </w:pPr>
          </w:p>
        </w:tc>
        <w:tc>
          <w:tcPr>
            <w:tcW w:w="1080" w:type="dxa"/>
            <w:vAlign w:val="center"/>
          </w:tcPr>
          <w:p w14:paraId="6B151E3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24352D6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271B80F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6530491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0870053E"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4C85DCDC"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05B62462" w14:textId="77777777" w:rsidTr="004B502F">
        <w:tc>
          <w:tcPr>
            <w:tcW w:w="2425" w:type="dxa"/>
            <w:shd w:val="clear" w:color="auto" w:fill="D9D9D9" w:themeFill="background1" w:themeFillShade="D9"/>
          </w:tcPr>
          <w:p w14:paraId="569999A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IP Call Station</w:t>
            </w:r>
          </w:p>
        </w:tc>
        <w:tc>
          <w:tcPr>
            <w:tcW w:w="990" w:type="dxa"/>
          </w:tcPr>
          <w:p w14:paraId="5DA83C1C" w14:textId="77777777" w:rsidR="001F7FC1" w:rsidRPr="00420369" w:rsidRDefault="001F7FC1" w:rsidP="004B502F">
            <w:pPr>
              <w:rPr>
                <w:rFonts w:cs="Arial"/>
                <w:color w:val="000000" w:themeColor="text1"/>
                <w:sz w:val="20"/>
                <w:szCs w:val="20"/>
              </w:rPr>
            </w:pPr>
          </w:p>
        </w:tc>
        <w:tc>
          <w:tcPr>
            <w:tcW w:w="1080" w:type="dxa"/>
            <w:vAlign w:val="center"/>
          </w:tcPr>
          <w:p w14:paraId="1A16F0F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7D26F1B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5A131BD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2A1F1F5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0701C3C5"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69BFFF6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70A800DA" w14:textId="77777777" w:rsidTr="004B502F">
        <w:tc>
          <w:tcPr>
            <w:tcW w:w="2425" w:type="dxa"/>
            <w:shd w:val="clear" w:color="auto" w:fill="D9D9D9" w:themeFill="background1" w:themeFillShade="D9"/>
          </w:tcPr>
          <w:p w14:paraId="379E70C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Steel Door Switch</w:t>
            </w:r>
          </w:p>
        </w:tc>
        <w:tc>
          <w:tcPr>
            <w:tcW w:w="990" w:type="dxa"/>
          </w:tcPr>
          <w:p w14:paraId="545996CD" w14:textId="77777777" w:rsidR="001F7FC1" w:rsidRPr="00420369" w:rsidRDefault="001F7FC1" w:rsidP="004B502F">
            <w:pPr>
              <w:rPr>
                <w:rFonts w:cs="Arial"/>
                <w:color w:val="000000" w:themeColor="text1"/>
                <w:sz w:val="20"/>
                <w:szCs w:val="20"/>
              </w:rPr>
            </w:pPr>
          </w:p>
        </w:tc>
        <w:tc>
          <w:tcPr>
            <w:tcW w:w="1080" w:type="dxa"/>
            <w:vAlign w:val="center"/>
          </w:tcPr>
          <w:p w14:paraId="0BFB10C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39BEDDF6"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6A55E70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7C8CEE6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45A1DC39"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6D8A609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07041B0A" w14:textId="77777777" w:rsidTr="004B502F">
        <w:tc>
          <w:tcPr>
            <w:tcW w:w="2425" w:type="dxa"/>
            <w:shd w:val="clear" w:color="auto" w:fill="D9D9D9" w:themeFill="background1" w:themeFillShade="D9"/>
          </w:tcPr>
          <w:p w14:paraId="7835AB65"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Magnetic Contact with Resister</w:t>
            </w:r>
          </w:p>
        </w:tc>
        <w:tc>
          <w:tcPr>
            <w:tcW w:w="990" w:type="dxa"/>
          </w:tcPr>
          <w:p w14:paraId="3DFD39CD" w14:textId="77777777" w:rsidR="001F7FC1" w:rsidRPr="00420369" w:rsidRDefault="001F7FC1" w:rsidP="004B502F">
            <w:pPr>
              <w:rPr>
                <w:rFonts w:cs="Arial"/>
                <w:color w:val="000000" w:themeColor="text1"/>
                <w:sz w:val="20"/>
                <w:szCs w:val="20"/>
              </w:rPr>
            </w:pPr>
          </w:p>
        </w:tc>
        <w:tc>
          <w:tcPr>
            <w:tcW w:w="1080" w:type="dxa"/>
            <w:vAlign w:val="center"/>
          </w:tcPr>
          <w:p w14:paraId="369F4DE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187C8E5B"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7D6E0110"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002BB20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2758BF7C"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12</w:t>
            </w:r>
          </w:p>
        </w:tc>
        <w:tc>
          <w:tcPr>
            <w:tcW w:w="1170" w:type="dxa"/>
            <w:vAlign w:val="center"/>
          </w:tcPr>
          <w:p w14:paraId="12B6B9D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225F0424" w14:textId="77777777" w:rsidTr="004B502F">
        <w:tc>
          <w:tcPr>
            <w:tcW w:w="2425" w:type="dxa"/>
            <w:shd w:val="clear" w:color="auto" w:fill="D9D9D9" w:themeFill="background1" w:themeFillShade="D9"/>
          </w:tcPr>
          <w:p w14:paraId="438E0F5F"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Touch Screen Keypad</w:t>
            </w:r>
          </w:p>
        </w:tc>
        <w:tc>
          <w:tcPr>
            <w:tcW w:w="990" w:type="dxa"/>
          </w:tcPr>
          <w:p w14:paraId="3BF086F4" w14:textId="77777777" w:rsidR="001F7FC1" w:rsidRPr="00420369" w:rsidRDefault="001F7FC1" w:rsidP="004B502F">
            <w:pPr>
              <w:rPr>
                <w:rFonts w:cs="Arial"/>
                <w:color w:val="000000" w:themeColor="text1"/>
                <w:sz w:val="20"/>
                <w:szCs w:val="20"/>
              </w:rPr>
            </w:pPr>
          </w:p>
        </w:tc>
        <w:tc>
          <w:tcPr>
            <w:tcW w:w="1080" w:type="dxa"/>
            <w:vAlign w:val="center"/>
          </w:tcPr>
          <w:p w14:paraId="15761782"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6E709A09"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70D233D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4B1CBB5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284CD865"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1</w:t>
            </w:r>
          </w:p>
        </w:tc>
        <w:tc>
          <w:tcPr>
            <w:tcW w:w="1170" w:type="dxa"/>
            <w:vAlign w:val="center"/>
          </w:tcPr>
          <w:p w14:paraId="27166CF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26F9D0BE" w14:textId="77777777" w:rsidTr="004B502F">
        <w:tc>
          <w:tcPr>
            <w:tcW w:w="2425" w:type="dxa"/>
            <w:shd w:val="clear" w:color="auto" w:fill="D9D9D9" w:themeFill="background1" w:themeFillShade="D9"/>
          </w:tcPr>
          <w:p w14:paraId="322EACB3"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4-Port USB Switch</w:t>
            </w:r>
          </w:p>
        </w:tc>
        <w:tc>
          <w:tcPr>
            <w:tcW w:w="990" w:type="dxa"/>
          </w:tcPr>
          <w:p w14:paraId="43A41DC7" w14:textId="77777777" w:rsidR="001F7FC1" w:rsidRPr="00420369" w:rsidRDefault="001F7FC1" w:rsidP="004B502F">
            <w:pPr>
              <w:rPr>
                <w:rFonts w:cs="Arial"/>
                <w:color w:val="000000" w:themeColor="text1"/>
                <w:sz w:val="20"/>
                <w:szCs w:val="20"/>
              </w:rPr>
            </w:pPr>
          </w:p>
        </w:tc>
        <w:tc>
          <w:tcPr>
            <w:tcW w:w="1080" w:type="dxa"/>
            <w:vAlign w:val="center"/>
          </w:tcPr>
          <w:p w14:paraId="0A173177"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260" w:type="dxa"/>
            <w:vAlign w:val="center"/>
          </w:tcPr>
          <w:p w14:paraId="36D1515C"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440" w:type="dxa"/>
            <w:vAlign w:val="center"/>
          </w:tcPr>
          <w:p w14:paraId="172B19EE"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1710" w:type="dxa"/>
            <w:vAlign w:val="center"/>
          </w:tcPr>
          <w:p w14:paraId="6B8E7B54"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c>
          <w:tcPr>
            <w:tcW w:w="720" w:type="dxa"/>
            <w:shd w:val="clear" w:color="auto" w:fill="D9D9D9" w:themeFill="background1" w:themeFillShade="D9"/>
            <w:vAlign w:val="center"/>
          </w:tcPr>
          <w:p w14:paraId="541E2460"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3</w:t>
            </w:r>
          </w:p>
        </w:tc>
        <w:tc>
          <w:tcPr>
            <w:tcW w:w="1170" w:type="dxa"/>
            <w:vAlign w:val="center"/>
          </w:tcPr>
          <w:p w14:paraId="23664F3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r w:rsidR="001F7FC1" w:rsidRPr="00ED4798" w14:paraId="71BFD84B" w14:textId="77777777" w:rsidTr="00420369">
        <w:trPr>
          <w:trHeight w:val="55"/>
        </w:trPr>
        <w:tc>
          <w:tcPr>
            <w:tcW w:w="9625" w:type="dxa"/>
            <w:gridSpan w:val="7"/>
            <w:shd w:val="clear" w:color="auto" w:fill="D9D9D9" w:themeFill="background1" w:themeFillShade="D9"/>
          </w:tcPr>
          <w:p w14:paraId="58C9C1BE" w14:textId="77777777" w:rsidR="001F7FC1" w:rsidRPr="00420369" w:rsidRDefault="001F7FC1" w:rsidP="004B502F">
            <w:pPr>
              <w:jc w:val="right"/>
              <w:rPr>
                <w:rFonts w:cs="Arial"/>
                <w:color w:val="000000" w:themeColor="text1"/>
                <w:sz w:val="20"/>
                <w:szCs w:val="20"/>
              </w:rPr>
            </w:pPr>
            <w:r w:rsidRPr="00420369">
              <w:rPr>
                <w:rFonts w:cs="Arial"/>
                <w:color w:val="000000" w:themeColor="text1"/>
                <w:sz w:val="20"/>
                <w:szCs w:val="20"/>
              </w:rPr>
              <w:t>FORESEEABLE REPAIR SERVICES TOTAL</w:t>
            </w:r>
          </w:p>
          <w:p w14:paraId="4F1A831E" w14:textId="77777777" w:rsidR="001F7FC1" w:rsidRPr="00420369" w:rsidRDefault="001F7FC1" w:rsidP="004B502F">
            <w:pPr>
              <w:jc w:val="right"/>
              <w:rPr>
                <w:rFonts w:cs="Arial"/>
                <w:bCs/>
                <w:color w:val="000000" w:themeColor="text1"/>
                <w:sz w:val="20"/>
                <w:szCs w:val="20"/>
              </w:rPr>
            </w:pPr>
            <w:r w:rsidRPr="00420369">
              <w:rPr>
                <w:rFonts w:cs="Arial"/>
                <w:bCs/>
                <w:color w:val="000000" w:themeColor="text1"/>
                <w:sz w:val="20"/>
                <w:szCs w:val="20"/>
              </w:rPr>
              <w:t>(Sum of Column G)</w:t>
            </w:r>
          </w:p>
        </w:tc>
        <w:tc>
          <w:tcPr>
            <w:tcW w:w="1170" w:type="dxa"/>
            <w:vAlign w:val="center"/>
          </w:tcPr>
          <w:p w14:paraId="472501B8"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w:t>
            </w:r>
          </w:p>
        </w:tc>
      </w:tr>
    </w:tbl>
    <w:p w14:paraId="67D99707" w14:textId="77777777" w:rsidR="001F7FC1" w:rsidRDefault="001F7FC1" w:rsidP="001F7FC1">
      <w:pPr>
        <w:ind w:left="180" w:right="-270" w:hanging="180"/>
        <w:rPr>
          <w:rFonts w:cs="Arial"/>
        </w:rPr>
      </w:pPr>
      <w:r w:rsidRPr="5D131692">
        <w:rPr>
          <w:rFonts w:cs="Arial"/>
          <w:vertAlign w:val="superscript"/>
        </w:rPr>
        <w:t xml:space="preserve">1 </w:t>
      </w:r>
      <w:r>
        <w:tab/>
      </w:r>
      <w:r w:rsidRPr="5D131692">
        <w:rPr>
          <w:rFonts w:cs="Arial"/>
        </w:rPr>
        <w:t>Table</w:t>
      </w:r>
      <w:r w:rsidRPr="5D131692">
        <w:rPr>
          <w:rFonts w:cs="Arial"/>
          <w:color w:val="000000" w:themeColor="text1"/>
        </w:rPr>
        <w:t xml:space="preserve"> </w:t>
      </w:r>
      <w:r>
        <w:rPr>
          <w:rFonts w:cs="Arial"/>
          <w:color w:val="000000" w:themeColor="text1"/>
        </w:rPr>
        <w:t>1</w:t>
      </w:r>
      <w:r w:rsidRPr="5D131692">
        <w:rPr>
          <w:rFonts w:cs="Arial"/>
        </w:rPr>
        <w:t>: Foreseeable Repair Services amounts are used for evaluation purposes.  Cost Sheet amounts are not a guarantee of service but shall be used should these services become necessary during the term of the Agreement.</w:t>
      </w:r>
    </w:p>
    <w:p w14:paraId="2183C308" w14:textId="77777777" w:rsidR="001F7FC1" w:rsidRDefault="001F7FC1" w:rsidP="001F7FC1">
      <w:pPr>
        <w:tabs>
          <w:tab w:val="left" w:pos="360"/>
          <w:tab w:val="left" w:pos="9720"/>
          <w:tab w:val="left" w:pos="10080"/>
        </w:tabs>
        <w:spacing w:line="259" w:lineRule="auto"/>
        <w:ind w:left="180" w:right="-270" w:hanging="180"/>
        <w:rPr>
          <w:rFonts w:cs="Arial"/>
        </w:rPr>
      </w:pPr>
      <w:r w:rsidRPr="5D131692">
        <w:rPr>
          <w:rFonts w:cs="Arial"/>
          <w:vertAlign w:val="superscript"/>
        </w:rPr>
        <w:t xml:space="preserve">2 </w:t>
      </w:r>
      <w:r>
        <w:tab/>
      </w:r>
      <w:r w:rsidRPr="5D131692">
        <w:rPr>
          <w:rFonts w:cs="Arial"/>
        </w:rPr>
        <w:t xml:space="preserve">Table </w:t>
      </w:r>
      <w:r>
        <w:rPr>
          <w:rFonts w:cs="Arial"/>
        </w:rPr>
        <w:t>1</w:t>
      </w:r>
      <w:r w:rsidRPr="5D131692">
        <w:rPr>
          <w:rFonts w:cs="Arial"/>
        </w:rPr>
        <w:t xml:space="preserve">: The State will pay the Foreseeable Repair Services at </w:t>
      </w:r>
      <w:proofErr w:type="gramStart"/>
      <w:r w:rsidRPr="5D131692">
        <w:rPr>
          <w:rFonts w:cs="Arial"/>
        </w:rPr>
        <w:t>the</w:t>
      </w:r>
      <w:proofErr w:type="gramEnd"/>
      <w:r w:rsidRPr="5D131692">
        <w:rPr>
          <w:rFonts w:cs="Arial"/>
        </w:rPr>
        <w:t xml:space="preserve"> fixed price specified as the Total Combined Replacement Amount (Column E) based on the calculations with the Normal Business Hourly </w:t>
      </w:r>
      <w:r w:rsidRPr="5D131692">
        <w:rPr>
          <w:rFonts w:cs="Arial"/>
        </w:rPr>
        <w:lastRenderedPageBreak/>
        <w:t xml:space="preserve">rate.  Should FMD require the repairs </w:t>
      </w:r>
      <w:proofErr w:type="gramStart"/>
      <w:r w:rsidRPr="5D131692">
        <w:rPr>
          <w:rFonts w:cs="Arial"/>
        </w:rPr>
        <w:t>be</w:t>
      </w:r>
      <w:proofErr w:type="gramEnd"/>
      <w:r w:rsidRPr="5D131692">
        <w:rPr>
          <w:rFonts w:cs="Arial"/>
        </w:rPr>
        <w:t xml:space="preserve"> performed outside of normal business hours, the Foreseeable Repairs Normal Business Hourly Rate (Column B) </w:t>
      </w:r>
      <w:proofErr w:type="gramStart"/>
      <w:r w:rsidRPr="5D131692">
        <w:rPr>
          <w:rFonts w:cs="Arial"/>
        </w:rPr>
        <w:t>shall</w:t>
      </w:r>
      <w:proofErr w:type="gramEnd"/>
      <w:r w:rsidRPr="5D131692">
        <w:rPr>
          <w:rFonts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56DDDB6D" w14:textId="77777777" w:rsidR="001F7FC1" w:rsidRPr="00BD0C27" w:rsidRDefault="001F7FC1" w:rsidP="001F7FC1">
      <w:pPr>
        <w:tabs>
          <w:tab w:val="left" w:pos="360"/>
          <w:tab w:val="left" w:pos="9720"/>
          <w:tab w:val="left" w:pos="10080"/>
        </w:tabs>
        <w:ind w:left="180" w:right="-450" w:hanging="180"/>
        <w:outlineLvl w:val="0"/>
        <w:rPr>
          <w:rFonts w:cs="Arial"/>
          <w:color w:val="000000" w:themeColor="text1"/>
        </w:rPr>
      </w:pPr>
      <w:bookmarkStart w:id="202" w:name="_Toc232084905"/>
      <w:bookmarkStart w:id="203" w:name="_Toc232085861"/>
      <w:bookmarkStart w:id="204" w:name="_Toc233033062"/>
      <w:r w:rsidRPr="5D131692">
        <w:rPr>
          <w:rFonts w:cs="Arial"/>
          <w:color w:val="000000" w:themeColor="text1"/>
          <w:vertAlign w:val="superscript"/>
        </w:rPr>
        <w:t xml:space="preserve">3 </w:t>
      </w:r>
      <w:r>
        <w:tab/>
      </w:r>
      <w:r w:rsidRPr="5D131692">
        <w:rPr>
          <w:rFonts w:cs="Arial"/>
          <w:color w:val="000000" w:themeColor="text1"/>
        </w:rPr>
        <w:t xml:space="preserve">Table </w:t>
      </w:r>
      <w:r>
        <w:rPr>
          <w:rFonts w:cs="Arial"/>
          <w:color w:val="000000" w:themeColor="text1"/>
        </w:rPr>
        <w:t>1</w:t>
      </w:r>
      <w:r w:rsidRPr="5D131692">
        <w:rPr>
          <w:rFonts w:cs="Arial"/>
        </w:rPr>
        <w:t>:</w:t>
      </w:r>
      <w:r w:rsidRPr="5D131692">
        <w:rPr>
          <w:rFonts w:cs="Arial"/>
          <w:color w:val="000000" w:themeColor="text1"/>
        </w:rPr>
        <w:t xml:space="preserve"> Foreseeable Repair Services:   The Parts Replacement Amount (Column D) are all inclusive, including tax, markup, etc.  The Part Replacement Amount is included in the Total Combined Replacement Amount and will not be paid separately.</w:t>
      </w:r>
      <w:bookmarkEnd w:id="202"/>
      <w:bookmarkEnd w:id="203"/>
      <w:bookmarkEnd w:id="204"/>
    </w:p>
    <w:p w14:paraId="1837D66B" w14:textId="77777777" w:rsidR="001F7FC1" w:rsidRPr="00C470F0" w:rsidRDefault="001F7FC1" w:rsidP="001F7FC1">
      <w:pPr>
        <w:ind w:right="-270"/>
        <w:rPr>
          <w:rFonts w:cs="Arial"/>
          <w:sz w:val="18"/>
          <w:szCs w:val="18"/>
        </w:rPr>
      </w:pPr>
    </w:p>
    <w:p w14:paraId="312976FA" w14:textId="77777777" w:rsidR="001F7FC1" w:rsidRPr="00420369" w:rsidRDefault="001F7FC1" w:rsidP="001F7FC1">
      <w:pPr>
        <w:pStyle w:val="ListParagraph"/>
        <w:numPr>
          <w:ilvl w:val="0"/>
          <w:numId w:val="146"/>
        </w:numPr>
        <w:spacing w:after="200" w:line="276" w:lineRule="auto"/>
        <w:rPr>
          <w:rFonts w:cs="Arial"/>
          <w:bCs/>
          <w:color w:val="000000" w:themeColor="text1"/>
          <w:sz w:val="22"/>
          <w:szCs w:val="22"/>
          <w:u w:val="single"/>
        </w:rPr>
      </w:pPr>
      <w:bookmarkStart w:id="205" w:name="_Hlk82588231"/>
      <w:r w:rsidRPr="00420369">
        <w:rPr>
          <w:rFonts w:cs="Arial"/>
          <w:bCs/>
          <w:color w:val="000000" w:themeColor="text1"/>
          <w:sz w:val="22"/>
          <w:szCs w:val="22"/>
          <w:u w:val="single"/>
        </w:rPr>
        <w:t xml:space="preserve">SOFTWARE MAINTENANCE SERVICES – ANNUAL </w:t>
      </w:r>
    </w:p>
    <w:tbl>
      <w:tblPr>
        <w:tblStyle w:val="TableGrid"/>
        <w:tblW w:w="9374" w:type="dxa"/>
        <w:tblInd w:w="-5" w:type="dxa"/>
        <w:tblLayout w:type="fixed"/>
        <w:tblLook w:val="04A0" w:firstRow="1" w:lastRow="0" w:firstColumn="1" w:lastColumn="0" w:noHBand="0" w:noVBand="1"/>
      </w:tblPr>
      <w:tblGrid>
        <w:gridCol w:w="7380"/>
        <w:gridCol w:w="1994"/>
      </w:tblGrid>
      <w:tr w:rsidR="001F7FC1" w:rsidRPr="001D6386" w14:paraId="5E1FD29C" w14:textId="77777777" w:rsidTr="004B502F">
        <w:trPr>
          <w:trHeight w:val="242"/>
        </w:trPr>
        <w:tc>
          <w:tcPr>
            <w:tcW w:w="738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EC61FD3" w14:textId="1F699159" w:rsidR="001F7FC1" w:rsidRPr="00420369" w:rsidRDefault="001F7FC1" w:rsidP="00420369">
            <w:pPr>
              <w:jc w:val="center"/>
              <w:rPr>
                <w:rFonts w:cs="Arial"/>
                <w:color w:val="000000" w:themeColor="text1"/>
                <w:sz w:val="20"/>
                <w:szCs w:val="20"/>
              </w:rPr>
            </w:pPr>
            <w:r w:rsidRPr="00420369">
              <w:rPr>
                <w:rFonts w:cs="Arial"/>
                <w:color w:val="000000" w:themeColor="text1"/>
                <w:sz w:val="20"/>
                <w:szCs w:val="20"/>
              </w:rPr>
              <w:t>Description of</w:t>
            </w:r>
          </w:p>
          <w:p w14:paraId="31BFB4AD" w14:textId="59A68196" w:rsidR="001F7FC1" w:rsidRPr="00420369" w:rsidRDefault="001F7FC1" w:rsidP="00420369">
            <w:pPr>
              <w:jc w:val="center"/>
              <w:rPr>
                <w:rFonts w:cs="Arial"/>
                <w:b/>
                <w:color w:val="0070C0"/>
                <w:sz w:val="20"/>
                <w:szCs w:val="20"/>
              </w:rPr>
            </w:pPr>
            <w:r w:rsidRPr="00420369">
              <w:rPr>
                <w:rFonts w:cs="Arial"/>
                <w:color w:val="000000" w:themeColor="text1"/>
                <w:sz w:val="20"/>
                <w:szCs w:val="20"/>
              </w:rPr>
              <w:t xml:space="preserve">Software </w:t>
            </w:r>
            <w:r w:rsidR="00312493">
              <w:rPr>
                <w:rFonts w:cs="Arial"/>
                <w:color w:val="000000" w:themeColor="text1"/>
                <w:sz w:val="20"/>
                <w:szCs w:val="20"/>
              </w:rPr>
              <w:t>U</w:t>
            </w:r>
            <w:r w:rsidRPr="00420369">
              <w:rPr>
                <w:rFonts w:cs="Arial"/>
                <w:color w:val="000000" w:themeColor="text1"/>
                <w:sz w:val="20"/>
                <w:szCs w:val="20"/>
              </w:rPr>
              <w:t>pdates</w:t>
            </w:r>
          </w:p>
        </w:tc>
        <w:tc>
          <w:tcPr>
            <w:tcW w:w="1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30E37"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w:t>
            </w:r>
          </w:p>
          <w:p w14:paraId="18C524C2" w14:textId="77777777" w:rsidR="001F7FC1" w:rsidRPr="00420369" w:rsidRDefault="001F7FC1" w:rsidP="004B502F">
            <w:pPr>
              <w:jc w:val="center"/>
              <w:rPr>
                <w:rFonts w:cs="Arial"/>
                <w:color w:val="0070C0"/>
                <w:sz w:val="20"/>
                <w:szCs w:val="20"/>
              </w:rPr>
            </w:pPr>
          </w:p>
        </w:tc>
      </w:tr>
      <w:tr w:rsidR="001F7FC1" w:rsidRPr="001D6386" w14:paraId="5FF8697E" w14:textId="77777777" w:rsidTr="00420369">
        <w:trPr>
          <w:trHeight w:val="55"/>
        </w:trPr>
        <w:tc>
          <w:tcPr>
            <w:tcW w:w="7380" w:type="dxa"/>
            <w:vMerge/>
            <w:vAlign w:val="center"/>
            <w:hideMark/>
          </w:tcPr>
          <w:p w14:paraId="05DF83FE" w14:textId="77777777" w:rsidR="001F7FC1" w:rsidRPr="00420369" w:rsidRDefault="001F7FC1" w:rsidP="004B502F">
            <w:pPr>
              <w:rPr>
                <w:rFonts w:cs="Arial"/>
                <w:i/>
                <w:color w:val="0070C0"/>
                <w:sz w:val="20"/>
                <w:szCs w:val="20"/>
                <w:u w:val="single"/>
              </w:rPr>
            </w:pPr>
          </w:p>
        </w:tc>
        <w:tc>
          <w:tcPr>
            <w:tcW w:w="1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D7482A" w14:textId="77777777" w:rsidR="001F7FC1" w:rsidRPr="00420369" w:rsidRDefault="001F7FC1" w:rsidP="004B502F">
            <w:pPr>
              <w:jc w:val="center"/>
              <w:rPr>
                <w:rFonts w:cs="Arial"/>
                <w:color w:val="0000FF"/>
                <w:sz w:val="20"/>
                <w:szCs w:val="20"/>
              </w:rPr>
            </w:pPr>
            <w:r w:rsidRPr="00420369">
              <w:rPr>
                <w:rFonts w:cs="Arial"/>
                <w:color w:val="000000" w:themeColor="text1"/>
                <w:sz w:val="20"/>
                <w:szCs w:val="20"/>
              </w:rPr>
              <w:t>Annual Amount</w:t>
            </w:r>
          </w:p>
        </w:tc>
      </w:tr>
      <w:tr w:rsidR="001F7FC1" w:rsidRPr="001D6386" w14:paraId="2864D5B8" w14:textId="77777777" w:rsidTr="00420369">
        <w:trPr>
          <w:trHeight w:val="503"/>
        </w:trPr>
        <w:tc>
          <w:tcPr>
            <w:tcW w:w="7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3F8E3" w14:textId="77777777" w:rsidR="001F7FC1" w:rsidRPr="00420369" w:rsidRDefault="001F7FC1" w:rsidP="004B502F">
            <w:pPr>
              <w:rPr>
                <w:rFonts w:cs="Arial"/>
                <w:sz w:val="20"/>
                <w:szCs w:val="20"/>
              </w:rPr>
            </w:pPr>
            <w:r w:rsidRPr="00420369">
              <w:rPr>
                <w:rFonts w:cs="Arial"/>
                <w:sz w:val="20"/>
                <w:szCs w:val="20"/>
              </w:rPr>
              <w:t xml:space="preserve">Software: </w:t>
            </w:r>
            <w:r w:rsidRPr="00420369">
              <w:rPr>
                <w:rFonts w:cs="Arial"/>
                <w:b/>
                <w:bCs/>
                <w:sz w:val="20"/>
                <w:szCs w:val="20"/>
              </w:rPr>
              <w:t>Genetec Software Updates &amp; Patches</w:t>
            </w:r>
          </w:p>
        </w:tc>
        <w:tc>
          <w:tcPr>
            <w:tcW w:w="1994" w:type="dxa"/>
            <w:tcBorders>
              <w:top w:val="single" w:sz="4" w:space="0" w:color="auto"/>
              <w:left w:val="single" w:sz="4" w:space="0" w:color="auto"/>
              <w:bottom w:val="single" w:sz="4" w:space="0" w:color="auto"/>
              <w:right w:val="single" w:sz="4" w:space="0" w:color="auto"/>
            </w:tcBorders>
            <w:vAlign w:val="center"/>
          </w:tcPr>
          <w:p w14:paraId="45A00ECE" w14:textId="4E80E9CA" w:rsidR="001F7FC1" w:rsidRPr="00420369" w:rsidRDefault="00312493" w:rsidP="004B502F">
            <w:pPr>
              <w:rPr>
                <w:rFonts w:cs="Arial"/>
                <w:sz w:val="20"/>
                <w:szCs w:val="20"/>
              </w:rPr>
            </w:pPr>
            <w:r w:rsidRPr="00420369">
              <w:rPr>
                <w:rFonts w:cs="Arial"/>
                <w:sz w:val="20"/>
                <w:szCs w:val="20"/>
              </w:rPr>
              <w:t>$</w:t>
            </w:r>
          </w:p>
        </w:tc>
      </w:tr>
      <w:tr w:rsidR="001F7FC1" w:rsidRPr="001D6386" w14:paraId="7CF7B99E" w14:textId="77777777" w:rsidTr="00420369">
        <w:trPr>
          <w:trHeight w:val="55"/>
        </w:trPr>
        <w:tc>
          <w:tcPr>
            <w:tcW w:w="7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7C85D" w14:textId="77777777" w:rsidR="001F7FC1" w:rsidRPr="00420369" w:rsidRDefault="001F7FC1" w:rsidP="004B502F">
            <w:pPr>
              <w:autoSpaceDE w:val="0"/>
              <w:autoSpaceDN w:val="0"/>
              <w:adjustRightInd w:val="0"/>
              <w:jc w:val="right"/>
              <w:rPr>
                <w:rFonts w:cs="Arial"/>
                <w:sz w:val="20"/>
                <w:szCs w:val="20"/>
              </w:rPr>
            </w:pPr>
            <w:r w:rsidRPr="00420369">
              <w:rPr>
                <w:rFonts w:cs="Arial"/>
                <w:sz w:val="20"/>
                <w:szCs w:val="20"/>
              </w:rPr>
              <w:t>ANNUAL TOTAL</w:t>
            </w:r>
          </w:p>
          <w:p w14:paraId="0B7E6D6F" w14:textId="77777777" w:rsidR="001F7FC1" w:rsidRPr="00420369" w:rsidRDefault="001F7FC1" w:rsidP="004B502F">
            <w:pPr>
              <w:jc w:val="right"/>
              <w:rPr>
                <w:rFonts w:cs="Arial"/>
                <w:sz w:val="20"/>
                <w:szCs w:val="20"/>
              </w:rPr>
            </w:pPr>
            <w:r w:rsidRPr="00420369">
              <w:rPr>
                <w:rFonts w:cs="Arial"/>
                <w:sz w:val="20"/>
                <w:szCs w:val="20"/>
              </w:rPr>
              <w:t>(Sum of Column A)</w:t>
            </w:r>
          </w:p>
        </w:tc>
        <w:tc>
          <w:tcPr>
            <w:tcW w:w="1994" w:type="dxa"/>
            <w:tcBorders>
              <w:top w:val="single" w:sz="4" w:space="0" w:color="auto"/>
              <w:left w:val="single" w:sz="4" w:space="0" w:color="auto"/>
              <w:bottom w:val="single" w:sz="4" w:space="0" w:color="auto"/>
              <w:right w:val="single" w:sz="4" w:space="0" w:color="auto"/>
            </w:tcBorders>
            <w:vAlign w:val="center"/>
          </w:tcPr>
          <w:p w14:paraId="0C38E00B" w14:textId="799E2BA4" w:rsidR="001F7FC1" w:rsidRPr="00420369" w:rsidRDefault="00312493" w:rsidP="004B502F">
            <w:pPr>
              <w:rPr>
                <w:rFonts w:cs="Arial"/>
                <w:sz w:val="20"/>
                <w:szCs w:val="20"/>
              </w:rPr>
            </w:pPr>
            <w:r w:rsidRPr="00420369">
              <w:rPr>
                <w:rFonts w:cs="Arial"/>
                <w:sz w:val="20"/>
                <w:szCs w:val="20"/>
              </w:rPr>
              <w:t>$</w:t>
            </w:r>
          </w:p>
        </w:tc>
      </w:tr>
      <w:tr w:rsidR="001F7FC1" w:rsidRPr="001D6386" w14:paraId="2314185F" w14:textId="77777777" w:rsidTr="00420369">
        <w:trPr>
          <w:trHeight w:val="55"/>
        </w:trPr>
        <w:tc>
          <w:tcPr>
            <w:tcW w:w="7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8E85F" w14:textId="77777777" w:rsidR="001F7FC1" w:rsidRPr="00420369" w:rsidRDefault="001F7FC1" w:rsidP="004B502F">
            <w:pPr>
              <w:autoSpaceDE w:val="0"/>
              <w:autoSpaceDN w:val="0"/>
              <w:adjustRightInd w:val="0"/>
              <w:jc w:val="right"/>
              <w:rPr>
                <w:rFonts w:cs="Arial"/>
                <w:sz w:val="20"/>
                <w:szCs w:val="20"/>
              </w:rPr>
            </w:pPr>
            <w:r w:rsidRPr="00420369">
              <w:rPr>
                <w:rFonts w:cs="Arial"/>
                <w:sz w:val="20"/>
                <w:szCs w:val="20"/>
              </w:rPr>
              <w:t>CALCULATED SOFTWARE MAINTENANCE SERVICES TOTAL</w:t>
            </w:r>
          </w:p>
          <w:p w14:paraId="731755A8" w14:textId="77777777" w:rsidR="001F7FC1" w:rsidRPr="00420369" w:rsidRDefault="001F7FC1" w:rsidP="004B502F">
            <w:pPr>
              <w:jc w:val="right"/>
              <w:rPr>
                <w:rFonts w:cs="Arial"/>
                <w:sz w:val="20"/>
                <w:szCs w:val="20"/>
              </w:rPr>
            </w:pPr>
            <w:r w:rsidRPr="00420369">
              <w:rPr>
                <w:rFonts w:cs="Arial"/>
                <w:sz w:val="20"/>
                <w:szCs w:val="20"/>
              </w:rPr>
              <w:t>(Annual Total x 3)</w:t>
            </w:r>
          </w:p>
        </w:tc>
        <w:tc>
          <w:tcPr>
            <w:tcW w:w="1994" w:type="dxa"/>
            <w:tcBorders>
              <w:top w:val="single" w:sz="4" w:space="0" w:color="auto"/>
              <w:left w:val="single" w:sz="4" w:space="0" w:color="auto"/>
              <w:bottom w:val="single" w:sz="4" w:space="0" w:color="auto"/>
              <w:right w:val="single" w:sz="4" w:space="0" w:color="auto"/>
            </w:tcBorders>
            <w:vAlign w:val="center"/>
          </w:tcPr>
          <w:p w14:paraId="613E035E" w14:textId="7748D3E4" w:rsidR="001F7FC1" w:rsidRPr="00420369" w:rsidRDefault="00312493" w:rsidP="004B502F">
            <w:pPr>
              <w:rPr>
                <w:rFonts w:cs="Arial"/>
                <w:sz w:val="20"/>
                <w:szCs w:val="20"/>
              </w:rPr>
            </w:pPr>
            <w:r w:rsidRPr="00420369">
              <w:rPr>
                <w:rFonts w:cs="Arial"/>
                <w:sz w:val="20"/>
                <w:szCs w:val="20"/>
              </w:rPr>
              <w:t>$</w:t>
            </w:r>
          </w:p>
        </w:tc>
      </w:tr>
    </w:tbl>
    <w:p w14:paraId="54F7CB94" w14:textId="77777777" w:rsidR="001F7FC1" w:rsidRPr="004B502F" w:rsidRDefault="001F7FC1" w:rsidP="001F7FC1">
      <w:pPr>
        <w:rPr>
          <w:rFonts w:cs="Arial"/>
          <w:b/>
          <w:color w:val="000000" w:themeColor="text1"/>
          <w:sz w:val="18"/>
          <w:szCs w:val="18"/>
          <w:u w:val="single"/>
        </w:rPr>
      </w:pPr>
    </w:p>
    <w:p w14:paraId="4149C927" w14:textId="77777777" w:rsidR="001F7FC1" w:rsidRPr="00420369" w:rsidRDefault="001F7FC1" w:rsidP="001F7FC1">
      <w:pPr>
        <w:pStyle w:val="ListParagraph"/>
        <w:numPr>
          <w:ilvl w:val="0"/>
          <w:numId w:val="146"/>
        </w:numPr>
        <w:spacing w:after="200" w:line="276" w:lineRule="auto"/>
        <w:rPr>
          <w:rFonts w:cs="Arial"/>
          <w:bCs/>
          <w:color w:val="000000" w:themeColor="text1"/>
          <w:sz w:val="22"/>
          <w:szCs w:val="22"/>
        </w:rPr>
      </w:pPr>
      <w:r w:rsidRPr="00420369">
        <w:rPr>
          <w:rFonts w:cs="Arial"/>
          <w:bCs/>
          <w:color w:val="000000" w:themeColor="text1"/>
          <w:sz w:val="22"/>
          <w:szCs w:val="22"/>
          <w:u w:val="single"/>
        </w:rPr>
        <w:t xml:space="preserve">UNFORESEEABLE REPAIR </w:t>
      </w:r>
      <w:r w:rsidRPr="00420369">
        <w:rPr>
          <w:rFonts w:cs="Arial"/>
          <w:bCs/>
          <w:sz w:val="22"/>
          <w:szCs w:val="22"/>
          <w:u w:val="single"/>
        </w:rPr>
        <w:t>SERVICES</w:t>
      </w:r>
      <w:r w:rsidRPr="00420369">
        <w:rPr>
          <w:rFonts w:cs="Arial"/>
          <w:bCs/>
          <w:sz w:val="22"/>
          <w:szCs w:val="22"/>
          <w:vertAlign w:val="superscript"/>
        </w:rPr>
        <w:t>1</w:t>
      </w:r>
    </w:p>
    <w:tbl>
      <w:tblPr>
        <w:tblStyle w:val="TableGrid"/>
        <w:tblW w:w="9990" w:type="dxa"/>
        <w:tblInd w:w="-5" w:type="dxa"/>
        <w:tblLayout w:type="fixed"/>
        <w:tblLook w:val="04A0" w:firstRow="1" w:lastRow="0" w:firstColumn="1" w:lastColumn="0" w:noHBand="0" w:noVBand="1"/>
      </w:tblPr>
      <w:tblGrid>
        <w:gridCol w:w="4410"/>
        <w:gridCol w:w="1800"/>
        <w:gridCol w:w="1710"/>
        <w:gridCol w:w="2070"/>
      </w:tblGrid>
      <w:tr w:rsidR="001F7FC1" w:rsidRPr="00CE157E" w14:paraId="72718951" w14:textId="77777777" w:rsidTr="00420369">
        <w:trPr>
          <w:trHeight w:val="5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6B6B595" w14:textId="77777777" w:rsidR="001F7FC1" w:rsidRPr="00420369" w:rsidRDefault="001F7FC1" w:rsidP="00420369">
            <w:pPr>
              <w:jc w:val="center"/>
              <w:rPr>
                <w:rFonts w:cs="Arial"/>
                <w:b/>
                <w:color w:val="000000" w:themeColor="text1"/>
                <w:sz w:val="20"/>
                <w:szCs w:val="20"/>
              </w:rPr>
            </w:pPr>
            <w:r w:rsidRPr="00420369">
              <w:rPr>
                <w:rFonts w:cs="Arial"/>
                <w:color w:val="000000" w:themeColor="text1"/>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60FBDA"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AADB86"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B46ACA"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C</w:t>
            </w:r>
          </w:p>
        </w:tc>
      </w:tr>
      <w:tr w:rsidR="001F7FC1" w:rsidRPr="00CE157E" w14:paraId="024C7CEA" w14:textId="77777777" w:rsidTr="00420369">
        <w:trPr>
          <w:trHeight w:val="89"/>
        </w:trPr>
        <w:tc>
          <w:tcPr>
            <w:tcW w:w="4410" w:type="dxa"/>
            <w:vMerge/>
            <w:vAlign w:val="center"/>
            <w:hideMark/>
          </w:tcPr>
          <w:p w14:paraId="08ADE2A3" w14:textId="77777777" w:rsidR="001F7FC1" w:rsidRPr="00420369" w:rsidRDefault="001F7FC1" w:rsidP="004B502F">
            <w:pPr>
              <w:rPr>
                <w:rFonts w:cs="Arial"/>
                <w:i/>
                <w:color w:val="000000" w:themeColor="text1"/>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C4496"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Rate</w:t>
            </w:r>
            <w:r w:rsidRPr="00420369">
              <w:rPr>
                <w:rFonts w:cs="Arial"/>
                <w:color w:val="000000" w:themeColor="text1"/>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FD8E7"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70E86B"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Annual Calculated Amount</w:t>
            </w:r>
          </w:p>
          <w:p w14:paraId="1C9103D3" w14:textId="77777777" w:rsidR="001F7FC1" w:rsidRPr="00420369" w:rsidRDefault="001F7FC1" w:rsidP="004B502F">
            <w:pPr>
              <w:jc w:val="center"/>
              <w:rPr>
                <w:rFonts w:cs="Arial"/>
                <w:color w:val="000000" w:themeColor="text1"/>
                <w:sz w:val="20"/>
                <w:szCs w:val="20"/>
              </w:rPr>
            </w:pPr>
            <w:r w:rsidRPr="00420369">
              <w:rPr>
                <w:rFonts w:cs="Arial"/>
                <w:color w:val="000000" w:themeColor="text1"/>
                <w:sz w:val="20"/>
                <w:szCs w:val="20"/>
              </w:rPr>
              <w:t>(A x B)</w:t>
            </w:r>
          </w:p>
        </w:tc>
      </w:tr>
      <w:tr w:rsidR="001F7FC1" w:rsidRPr="00CE157E" w14:paraId="46C3737E" w14:textId="77777777" w:rsidTr="00420369">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0C685" w14:textId="77777777" w:rsidR="001F7FC1" w:rsidRPr="00420369" w:rsidRDefault="001F7FC1" w:rsidP="004B502F">
            <w:pPr>
              <w:rPr>
                <w:rFonts w:cs="Arial"/>
                <w:sz w:val="20"/>
                <w:szCs w:val="20"/>
              </w:rPr>
            </w:pPr>
            <w:r w:rsidRPr="00420369">
              <w:rPr>
                <w:rFonts w:cs="Arial"/>
                <w:sz w:val="20"/>
                <w:szCs w:val="20"/>
              </w:rPr>
              <w:t xml:space="preserve">Normal Business Hours as identified in Exhibit A, Scope of Work Section </w:t>
            </w:r>
            <w:proofErr w:type="gramStart"/>
            <w:r w:rsidRPr="00420369">
              <w:rPr>
                <w:rFonts w:cs="Arial"/>
                <w:sz w:val="20"/>
                <w:szCs w:val="20"/>
              </w:rPr>
              <w:t>5.A.</w:t>
            </w:r>
            <w:proofErr w:type="gramEnd"/>
            <w:r w:rsidRPr="00420369">
              <w:rPr>
                <w:rFonts w:cs="Arial"/>
                <w:sz w:val="20"/>
                <w:szCs w:val="20"/>
              </w:rPr>
              <w:t>1.</w:t>
            </w:r>
          </w:p>
        </w:tc>
        <w:tc>
          <w:tcPr>
            <w:tcW w:w="1800" w:type="dxa"/>
            <w:tcBorders>
              <w:top w:val="single" w:sz="4" w:space="0" w:color="auto"/>
              <w:left w:val="single" w:sz="4" w:space="0" w:color="auto"/>
              <w:bottom w:val="single" w:sz="4" w:space="0" w:color="auto"/>
              <w:right w:val="single" w:sz="4" w:space="0" w:color="auto"/>
            </w:tcBorders>
            <w:vAlign w:val="center"/>
          </w:tcPr>
          <w:p w14:paraId="5AACA7EC" w14:textId="77777777" w:rsidR="001F7FC1" w:rsidRPr="00420369" w:rsidRDefault="001F7FC1" w:rsidP="004B502F">
            <w:pPr>
              <w:rPr>
                <w:rFonts w:cs="Arial"/>
                <w:sz w:val="20"/>
                <w:szCs w:val="20"/>
              </w:rPr>
            </w:pPr>
            <w:r w:rsidRPr="00420369">
              <w:rPr>
                <w:rFonts w:cs="Arial"/>
                <w:sz w:val="20"/>
                <w:szCs w:val="20"/>
              </w:rPr>
              <w:t xml:space="preserve">$          </w:t>
            </w:r>
          </w:p>
          <w:p w14:paraId="2CB2DDC8" w14:textId="77777777" w:rsidR="001F7FC1" w:rsidRPr="00420369" w:rsidRDefault="001F7FC1" w:rsidP="004B502F">
            <w:pPr>
              <w:jc w:val="center"/>
              <w:rPr>
                <w:rFonts w:cs="Arial"/>
                <w:i/>
                <w:iCs/>
                <w:sz w:val="20"/>
                <w:szCs w:val="20"/>
              </w:rPr>
            </w:pPr>
            <w:r w:rsidRPr="00420369">
              <w:rPr>
                <w:rFonts w:cs="Arial"/>
                <w:i/>
                <w:iCs/>
                <w:sz w:val="20"/>
                <w:szCs w:val="2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2FB59" w14:textId="77777777" w:rsidR="001F7FC1" w:rsidRPr="00420369" w:rsidRDefault="001F7FC1" w:rsidP="004B502F">
            <w:pPr>
              <w:jc w:val="center"/>
              <w:rPr>
                <w:rFonts w:cs="Arial"/>
                <w:sz w:val="20"/>
                <w:szCs w:val="20"/>
              </w:rPr>
            </w:pPr>
            <w:r w:rsidRPr="00420369">
              <w:rPr>
                <w:rFonts w:cs="Arial"/>
                <w:sz w:val="20"/>
                <w:szCs w:val="20"/>
              </w:rPr>
              <w:t>80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8A1804A"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4E8581E3" w14:textId="77777777" w:rsidTr="00420369">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29618" w14:textId="77777777" w:rsidR="001F7FC1" w:rsidRPr="00420369" w:rsidRDefault="001F7FC1" w:rsidP="004B502F">
            <w:pPr>
              <w:rPr>
                <w:rFonts w:cs="Arial"/>
                <w:sz w:val="20"/>
                <w:szCs w:val="20"/>
              </w:rPr>
            </w:pPr>
            <w:r w:rsidRPr="00420369">
              <w:rPr>
                <w:rFonts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6B4F115" w14:textId="77777777" w:rsidR="001F7FC1" w:rsidRPr="00420369" w:rsidRDefault="001F7FC1" w:rsidP="004B502F">
            <w:pPr>
              <w:rPr>
                <w:rFonts w:cs="Arial"/>
                <w:sz w:val="20"/>
                <w:szCs w:val="20"/>
              </w:rPr>
            </w:pPr>
            <w:r w:rsidRPr="00420369">
              <w:rPr>
                <w:rFonts w:cs="Arial"/>
                <w:sz w:val="20"/>
                <w:szCs w:val="20"/>
              </w:rPr>
              <w:t>$</w:t>
            </w:r>
          </w:p>
          <w:p w14:paraId="76918EB6" w14:textId="77777777" w:rsidR="001F7FC1" w:rsidRPr="00420369" w:rsidRDefault="001F7FC1" w:rsidP="004B502F">
            <w:pPr>
              <w:jc w:val="center"/>
              <w:rPr>
                <w:rFonts w:cs="Arial"/>
                <w:i/>
                <w:iCs/>
                <w:sz w:val="20"/>
                <w:szCs w:val="20"/>
              </w:rPr>
            </w:pPr>
            <w:r w:rsidRPr="00420369">
              <w:rPr>
                <w:rFonts w:cs="Arial"/>
                <w:i/>
                <w:iCs/>
                <w:sz w:val="20"/>
                <w:szCs w:val="20"/>
              </w:rPr>
              <w:t>Per Hour</w:t>
            </w:r>
          </w:p>
          <w:p w14:paraId="491CE563" w14:textId="77777777" w:rsidR="001F7FC1" w:rsidRPr="00420369" w:rsidRDefault="001F7FC1" w:rsidP="004B502F">
            <w:pPr>
              <w:rPr>
                <w:rFonts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8D7CF" w14:textId="77777777" w:rsidR="001F7FC1" w:rsidRPr="00420369" w:rsidRDefault="001F7FC1" w:rsidP="004B502F">
            <w:pPr>
              <w:jc w:val="center"/>
              <w:rPr>
                <w:rFonts w:cs="Arial"/>
                <w:sz w:val="20"/>
                <w:szCs w:val="20"/>
              </w:rPr>
            </w:pPr>
            <w:r w:rsidRPr="00420369">
              <w:rPr>
                <w:rFonts w:cs="Arial"/>
                <w:sz w:val="20"/>
                <w:szCs w:val="20"/>
              </w:rPr>
              <w:t>40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69C2007"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22195F19" w14:textId="77777777" w:rsidTr="00420369">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D4B708" w14:textId="77777777" w:rsidR="001F7FC1" w:rsidRPr="00420369" w:rsidRDefault="001F7FC1" w:rsidP="004B502F">
            <w:pPr>
              <w:rPr>
                <w:rFonts w:cs="Arial"/>
                <w:sz w:val="20"/>
                <w:szCs w:val="20"/>
              </w:rPr>
            </w:pPr>
            <w:r w:rsidRPr="00420369">
              <w:rPr>
                <w:rFonts w:cs="Arial"/>
                <w:sz w:val="20"/>
                <w:szCs w:val="20"/>
              </w:rPr>
              <w:t>Emergency –Within Normal Business Hours</w:t>
            </w:r>
          </w:p>
          <w:p w14:paraId="657E9861" w14:textId="77777777" w:rsidR="001F7FC1" w:rsidRPr="00420369" w:rsidRDefault="001F7FC1" w:rsidP="004B502F">
            <w:pPr>
              <w:rPr>
                <w:rFonts w:cs="Arial"/>
                <w:sz w:val="20"/>
                <w:szCs w:val="20"/>
              </w:rPr>
            </w:pPr>
            <w:r w:rsidRPr="00420369">
              <w:rPr>
                <w:rFonts w:cs="Arial"/>
                <w:sz w:val="20"/>
                <w:szCs w:val="20"/>
              </w:rPr>
              <w:t>(Requires response as identified in Exhibit A, Scope of Work Section 9.B)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4A89F6C" w14:textId="77777777" w:rsidR="001F7FC1" w:rsidRPr="00420369" w:rsidRDefault="001F7FC1" w:rsidP="004B502F">
            <w:pPr>
              <w:rPr>
                <w:rFonts w:cs="Arial"/>
                <w:sz w:val="20"/>
                <w:szCs w:val="20"/>
              </w:rPr>
            </w:pPr>
            <w:r w:rsidRPr="00420369">
              <w:rPr>
                <w:rFonts w:cs="Arial"/>
                <w:sz w:val="20"/>
                <w:szCs w:val="20"/>
              </w:rPr>
              <w:t>$</w:t>
            </w:r>
          </w:p>
          <w:p w14:paraId="13F8D871" w14:textId="77777777" w:rsidR="001F7FC1" w:rsidRPr="00420369" w:rsidRDefault="001F7FC1" w:rsidP="004B502F">
            <w:pPr>
              <w:jc w:val="center"/>
              <w:rPr>
                <w:rFonts w:cs="Arial"/>
                <w:i/>
                <w:iCs/>
                <w:sz w:val="20"/>
                <w:szCs w:val="20"/>
              </w:rPr>
            </w:pPr>
            <w:r w:rsidRPr="00420369">
              <w:rPr>
                <w:rFonts w:cs="Arial"/>
                <w:i/>
                <w:iCs/>
                <w:sz w:val="20"/>
                <w:szCs w:val="20"/>
              </w:rPr>
              <w:t>Per Hour</w:t>
            </w:r>
          </w:p>
          <w:p w14:paraId="4C94113C" w14:textId="77777777" w:rsidR="001F7FC1" w:rsidRPr="00420369" w:rsidRDefault="001F7FC1" w:rsidP="004B502F">
            <w:pPr>
              <w:rPr>
                <w:rFonts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60EC0" w14:textId="77777777" w:rsidR="001F7FC1" w:rsidRPr="00420369" w:rsidRDefault="001F7FC1" w:rsidP="004B502F">
            <w:pPr>
              <w:jc w:val="center"/>
              <w:rPr>
                <w:rFonts w:cs="Arial"/>
                <w:sz w:val="20"/>
                <w:szCs w:val="20"/>
              </w:rPr>
            </w:pPr>
            <w:r w:rsidRPr="00420369">
              <w:rPr>
                <w:rFonts w:cs="Arial"/>
                <w:sz w:val="20"/>
                <w:szCs w:val="20"/>
              </w:rPr>
              <w:t>80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150C16D"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0DBDDA86" w14:textId="77777777" w:rsidTr="00420369">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61F628" w14:textId="77777777" w:rsidR="001F7FC1" w:rsidRPr="00420369" w:rsidRDefault="001F7FC1" w:rsidP="004B502F">
            <w:pPr>
              <w:rPr>
                <w:rFonts w:cs="Arial"/>
                <w:sz w:val="20"/>
                <w:szCs w:val="20"/>
              </w:rPr>
            </w:pPr>
            <w:r w:rsidRPr="00420369">
              <w:rPr>
                <w:rFonts w:cs="Arial"/>
                <w:sz w:val="20"/>
                <w:szCs w:val="20"/>
              </w:rPr>
              <w:t>Emergency –Outside Normal Business Hours</w:t>
            </w:r>
          </w:p>
          <w:p w14:paraId="432D3F96" w14:textId="77777777" w:rsidR="001F7FC1" w:rsidRPr="00420369" w:rsidRDefault="001F7FC1" w:rsidP="004B502F">
            <w:pPr>
              <w:rPr>
                <w:rFonts w:cs="Arial"/>
                <w:sz w:val="20"/>
                <w:szCs w:val="20"/>
              </w:rPr>
            </w:pPr>
            <w:r w:rsidRPr="00420369">
              <w:rPr>
                <w:rFonts w:cs="Arial"/>
                <w:sz w:val="20"/>
                <w:szCs w:val="20"/>
              </w:rPr>
              <w:t>(Requires response as identified in Exhibit A, Scope of Work Section 9.B)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9ED3C47" w14:textId="77777777" w:rsidR="001F7FC1" w:rsidRPr="00420369" w:rsidRDefault="001F7FC1" w:rsidP="004B502F">
            <w:pPr>
              <w:rPr>
                <w:rFonts w:cs="Arial"/>
                <w:sz w:val="20"/>
                <w:szCs w:val="20"/>
              </w:rPr>
            </w:pPr>
            <w:r w:rsidRPr="00420369">
              <w:rPr>
                <w:rFonts w:cs="Arial"/>
                <w:sz w:val="20"/>
                <w:szCs w:val="20"/>
              </w:rPr>
              <w:t>$</w:t>
            </w:r>
          </w:p>
          <w:p w14:paraId="5D2E4104" w14:textId="77777777" w:rsidR="001F7FC1" w:rsidRPr="00420369" w:rsidRDefault="001F7FC1" w:rsidP="004B502F">
            <w:pPr>
              <w:jc w:val="center"/>
              <w:rPr>
                <w:rFonts w:cs="Arial"/>
                <w:i/>
                <w:iCs/>
                <w:sz w:val="20"/>
                <w:szCs w:val="20"/>
              </w:rPr>
            </w:pPr>
            <w:r w:rsidRPr="00420369">
              <w:rPr>
                <w:rFonts w:cs="Arial"/>
                <w:i/>
                <w:iCs/>
                <w:sz w:val="20"/>
                <w:szCs w:val="20"/>
              </w:rPr>
              <w:t>Per Hour</w:t>
            </w:r>
          </w:p>
          <w:p w14:paraId="52810C65" w14:textId="77777777" w:rsidR="001F7FC1" w:rsidRPr="00420369" w:rsidRDefault="001F7FC1" w:rsidP="004B502F">
            <w:pPr>
              <w:rPr>
                <w:rFonts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565A5" w14:textId="77777777" w:rsidR="001F7FC1" w:rsidRPr="00420369" w:rsidRDefault="001F7FC1" w:rsidP="004B502F">
            <w:pPr>
              <w:jc w:val="center"/>
              <w:rPr>
                <w:rFonts w:cs="Arial"/>
                <w:sz w:val="20"/>
                <w:szCs w:val="20"/>
              </w:rPr>
            </w:pPr>
            <w:r w:rsidRPr="00420369">
              <w:rPr>
                <w:rFonts w:cs="Arial"/>
                <w:sz w:val="20"/>
                <w:szCs w:val="20"/>
              </w:rPr>
              <w:t>40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1ED93473"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526A878A" w14:textId="77777777" w:rsidTr="00420369">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7509BE" w14:textId="77777777" w:rsidR="001F7FC1" w:rsidRPr="00420369" w:rsidRDefault="001F7FC1" w:rsidP="004B502F">
            <w:pPr>
              <w:jc w:val="both"/>
              <w:rPr>
                <w:rFonts w:cs="Arial"/>
                <w:sz w:val="20"/>
                <w:szCs w:val="20"/>
              </w:rPr>
            </w:pPr>
            <w:r w:rsidRPr="00420369">
              <w:rPr>
                <w:rFonts w:cs="Arial"/>
                <w:sz w:val="20"/>
                <w:szCs w:val="20"/>
              </w:rPr>
              <w:t xml:space="preserve">Parts Allowance </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3874D" w14:textId="77777777" w:rsidR="001F7FC1" w:rsidRPr="00420369" w:rsidRDefault="001F7FC1" w:rsidP="004B502F">
            <w:pPr>
              <w:jc w:val="center"/>
              <w:rPr>
                <w:rFonts w:cs="Arial"/>
                <w:sz w:val="20"/>
                <w:szCs w:val="20"/>
              </w:rPr>
            </w:pPr>
            <w:r w:rsidRPr="00420369">
              <w:rPr>
                <w:rFonts w:cs="Arial"/>
                <w:sz w:val="20"/>
                <w:szCs w:val="20"/>
              </w:rPr>
              <w:t>$ 60,000</w:t>
            </w:r>
          </w:p>
        </w:tc>
      </w:tr>
      <w:tr w:rsidR="001F7FC1" w:rsidRPr="00CE157E" w14:paraId="4F187910" w14:textId="77777777" w:rsidTr="00420369">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DE88A1" w14:textId="77777777" w:rsidR="001F7FC1" w:rsidRPr="00420369" w:rsidRDefault="001F7FC1" w:rsidP="004B502F">
            <w:pPr>
              <w:rPr>
                <w:rFonts w:cs="Arial"/>
                <w:sz w:val="20"/>
                <w:szCs w:val="20"/>
              </w:rPr>
            </w:pPr>
            <w:r w:rsidRPr="00420369">
              <w:rPr>
                <w:rFonts w:cs="Arial"/>
                <w:sz w:val="20"/>
                <w:szCs w:val="20"/>
              </w:rPr>
              <w:t>Parts Mark-Up</w:t>
            </w:r>
            <w:r w:rsidRPr="00420369">
              <w:rPr>
                <w:rFonts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32C7DFB" w14:textId="77777777" w:rsidR="001F7FC1" w:rsidRPr="00420369" w:rsidRDefault="001F7FC1" w:rsidP="004B502F">
            <w:pPr>
              <w:rPr>
                <w:rFonts w:cs="Arial"/>
                <w:sz w:val="20"/>
                <w:szCs w:val="20"/>
              </w:rPr>
            </w:pPr>
            <w:r w:rsidRPr="00420369">
              <w:rPr>
                <w:rFonts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E9B277" w14:textId="77777777" w:rsidR="001F7FC1" w:rsidRPr="00420369" w:rsidRDefault="001F7FC1" w:rsidP="004B502F">
            <w:pPr>
              <w:jc w:val="center"/>
              <w:rPr>
                <w:rFonts w:cs="Arial"/>
                <w:sz w:val="20"/>
                <w:szCs w:val="20"/>
              </w:rPr>
            </w:pPr>
            <w:r w:rsidRPr="00420369">
              <w:rPr>
                <w:rFonts w:cs="Arial"/>
                <w:sz w:val="20"/>
                <w:szCs w:val="20"/>
              </w:rPr>
              <w:t>$60,000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0C70667D"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116C70F3" w14:textId="77777777" w:rsidTr="00420369">
        <w:trPr>
          <w:trHeight w:val="206"/>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E948BB" w14:textId="77777777" w:rsidR="001F7FC1" w:rsidRPr="00420369" w:rsidRDefault="001F7FC1" w:rsidP="004B502F">
            <w:pPr>
              <w:jc w:val="right"/>
              <w:rPr>
                <w:rFonts w:cs="Arial"/>
                <w:sz w:val="20"/>
                <w:szCs w:val="20"/>
              </w:rPr>
            </w:pPr>
            <w:r w:rsidRPr="00420369">
              <w:rPr>
                <w:rFonts w:cs="Arial"/>
                <w:sz w:val="20"/>
                <w:szCs w:val="20"/>
              </w:rPr>
              <w:t>ANNUAL TOTAL</w:t>
            </w:r>
          </w:p>
          <w:p w14:paraId="289819AF" w14:textId="77777777" w:rsidR="001F7FC1" w:rsidRPr="00420369" w:rsidRDefault="001F7FC1" w:rsidP="004B502F">
            <w:pPr>
              <w:jc w:val="right"/>
              <w:rPr>
                <w:rFonts w:cs="Arial"/>
                <w:sz w:val="20"/>
                <w:szCs w:val="20"/>
              </w:rPr>
            </w:pPr>
            <w:r w:rsidRPr="00420369">
              <w:rPr>
                <w:rFonts w:cs="Arial"/>
                <w:sz w:val="20"/>
                <w:szCs w:val="20"/>
              </w:rPr>
              <w:t xml:space="preserve">(Sum of Column C)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E1E09D7" w14:textId="77777777" w:rsidR="001F7FC1" w:rsidRPr="00420369" w:rsidRDefault="001F7FC1" w:rsidP="004B502F">
            <w:pPr>
              <w:rPr>
                <w:rFonts w:cs="Arial"/>
                <w:sz w:val="20"/>
                <w:szCs w:val="20"/>
              </w:rPr>
            </w:pPr>
            <w:r w:rsidRPr="00420369">
              <w:rPr>
                <w:rFonts w:cs="Arial"/>
                <w:sz w:val="20"/>
                <w:szCs w:val="20"/>
              </w:rPr>
              <w:t>$</w:t>
            </w:r>
          </w:p>
        </w:tc>
      </w:tr>
      <w:tr w:rsidR="001F7FC1" w:rsidRPr="00CE157E" w14:paraId="7A9F35B6" w14:textId="77777777" w:rsidTr="00420369">
        <w:trPr>
          <w:trHeight w:val="55"/>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35C6DD" w14:textId="77777777" w:rsidR="001F7FC1" w:rsidRPr="00420369" w:rsidRDefault="001F7FC1" w:rsidP="004B502F">
            <w:pPr>
              <w:jc w:val="right"/>
              <w:rPr>
                <w:rFonts w:cs="Arial"/>
                <w:sz w:val="20"/>
                <w:szCs w:val="20"/>
              </w:rPr>
            </w:pPr>
            <w:r w:rsidRPr="00420369">
              <w:rPr>
                <w:rFonts w:cs="Arial"/>
                <w:sz w:val="20"/>
                <w:szCs w:val="20"/>
              </w:rPr>
              <w:t xml:space="preserve">CALCULATED UNFORESEEABLE REPAIR SERVICES TOTAL </w:t>
            </w:r>
          </w:p>
          <w:p w14:paraId="121AC2B0" w14:textId="77777777" w:rsidR="001F7FC1" w:rsidRPr="00420369" w:rsidRDefault="001F7FC1" w:rsidP="004B502F">
            <w:pPr>
              <w:jc w:val="right"/>
              <w:rPr>
                <w:rFonts w:cs="Arial"/>
                <w:sz w:val="20"/>
                <w:szCs w:val="20"/>
              </w:rPr>
            </w:pPr>
            <w:r w:rsidRPr="00420369">
              <w:rPr>
                <w:rFonts w:cs="Arial"/>
                <w:sz w:val="20"/>
                <w:szCs w:val="20"/>
              </w:rPr>
              <w:t xml:space="preserve">(Annual Total x 3) </w:t>
            </w:r>
          </w:p>
        </w:tc>
        <w:tc>
          <w:tcPr>
            <w:tcW w:w="2070" w:type="dxa"/>
            <w:tcBorders>
              <w:top w:val="single" w:sz="4" w:space="0" w:color="auto"/>
              <w:left w:val="single" w:sz="4" w:space="0" w:color="auto"/>
              <w:bottom w:val="single" w:sz="4" w:space="0" w:color="auto"/>
              <w:right w:val="single" w:sz="4" w:space="0" w:color="auto"/>
            </w:tcBorders>
            <w:vAlign w:val="center"/>
          </w:tcPr>
          <w:p w14:paraId="27AB8878" w14:textId="77777777" w:rsidR="001F7FC1" w:rsidRPr="00420369" w:rsidRDefault="001F7FC1" w:rsidP="004B502F">
            <w:pPr>
              <w:rPr>
                <w:rFonts w:cs="Arial"/>
                <w:sz w:val="20"/>
                <w:szCs w:val="20"/>
              </w:rPr>
            </w:pPr>
            <w:r w:rsidRPr="00420369">
              <w:rPr>
                <w:rFonts w:cs="Arial"/>
                <w:sz w:val="20"/>
                <w:szCs w:val="20"/>
              </w:rPr>
              <w:t>$</w:t>
            </w:r>
          </w:p>
        </w:tc>
      </w:tr>
    </w:tbl>
    <w:p w14:paraId="4FB3215D" w14:textId="77777777" w:rsidR="001F7FC1" w:rsidRDefault="001F7FC1" w:rsidP="001F7FC1">
      <w:pPr>
        <w:ind w:left="180" w:right="-270" w:hanging="180"/>
        <w:rPr>
          <w:rFonts w:cs="Arial"/>
        </w:rPr>
      </w:pPr>
      <w:bookmarkStart w:id="206" w:name="_Hlk147128196"/>
      <w:bookmarkEnd w:id="205"/>
      <w:r w:rsidRPr="5D131692">
        <w:rPr>
          <w:rFonts w:cs="Arial"/>
          <w:vertAlign w:val="superscript"/>
        </w:rPr>
        <w:t>1</w:t>
      </w:r>
      <w:r w:rsidRPr="5D131692">
        <w:rPr>
          <w:rFonts w:cs="Arial"/>
        </w:rPr>
        <w:t xml:space="preserve"> </w:t>
      </w:r>
      <w:r>
        <w:tab/>
      </w:r>
      <w:r w:rsidRPr="5D131692">
        <w:rPr>
          <w:rFonts w:cs="Arial"/>
        </w:rPr>
        <w:t xml:space="preserve">Table </w:t>
      </w:r>
      <w:r>
        <w:rPr>
          <w:rFonts w:cs="Arial"/>
        </w:rPr>
        <w:t>3</w:t>
      </w:r>
      <w:r w:rsidRPr="5D131692">
        <w:rPr>
          <w:rFonts w:cs="Arial"/>
        </w:rPr>
        <w:t>: Unforeseeable Repair Services</w:t>
      </w:r>
      <w:r w:rsidRPr="5D131692">
        <w:rPr>
          <w:rFonts w:cs="Arial"/>
          <w:color w:val="0000FF"/>
        </w:rPr>
        <w:t xml:space="preserve"> </w:t>
      </w:r>
      <w:r w:rsidRPr="5D131692">
        <w:rPr>
          <w:rFonts w:cs="Arial"/>
        </w:rPr>
        <w:t>amounts are used for evaluation purposes.  Cost Sheet amounts are not a guarantee of service but shall be used should these services become necessary during the term of the Agreement.</w:t>
      </w:r>
    </w:p>
    <w:p w14:paraId="2613C1C1" w14:textId="77777777" w:rsidR="001F7FC1" w:rsidRPr="00BD0C27" w:rsidRDefault="001F7FC1" w:rsidP="001F7FC1">
      <w:pPr>
        <w:tabs>
          <w:tab w:val="left" w:pos="810"/>
        </w:tabs>
        <w:ind w:left="180" w:right="-450" w:hanging="180"/>
        <w:rPr>
          <w:rFonts w:cs="Arial"/>
          <w:b/>
          <w:bCs/>
          <w:color w:val="000000" w:themeColor="text1"/>
        </w:rPr>
      </w:pPr>
      <w:proofErr w:type="gramStart"/>
      <w:r w:rsidRPr="00496FCC">
        <w:rPr>
          <w:rFonts w:cs="Arial"/>
          <w:color w:val="000000" w:themeColor="text1"/>
          <w:spacing w:val="-3"/>
          <w:vertAlign w:val="superscript"/>
        </w:rPr>
        <w:t>2</w:t>
      </w:r>
      <w:r>
        <w:rPr>
          <w:rFonts w:cs="Arial"/>
          <w:color w:val="000000" w:themeColor="text1"/>
          <w:spacing w:val="-3"/>
          <w:vertAlign w:val="superscript"/>
        </w:rPr>
        <w:t xml:space="preserve">  </w:t>
      </w:r>
      <w:r>
        <w:rPr>
          <w:rFonts w:cs="Arial"/>
          <w:color w:val="000000" w:themeColor="text1"/>
          <w:spacing w:val="-3"/>
          <w:vertAlign w:val="superscript"/>
        </w:rPr>
        <w:tab/>
      </w:r>
      <w:proofErr w:type="gramEnd"/>
      <w:r w:rsidRPr="00BD0C27">
        <w:rPr>
          <w:rFonts w:cs="Arial"/>
          <w:color w:val="000000" w:themeColor="text1"/>
          <w:spacing w:val="-3"/>
        </w:rPr>
        <w:t xml:space="preserve">Table </w:t>
      </w:r>
      <w:r>
        <w:rPr>
          <w:rFonts w:cs="Arial"/>
          <w:color w:val="000000" w:themeColor="text1"/>
          <w:spacing w:val="-3"/>
        </w:rPr>
        <w:t>3</w:t>
      </w:r>
      <w:r w:rsidRPr="00496FCC">
        <w:rPr>
          <w:rFonts w:cs="Arial"/>
          <w:color w:val="000000" w:themeColor="text1"/>
        </w:rPr>
        <w:t>:</w:t>
      </w:r>
      <w:r w:rsidRPr="00496FCC">
        <w:rPr>
          <w:rFonts w:cs="Arial"/>
          <w:color w:val="000000" w:themeColor="text1"/>
          <w:spacing w:val="-3"/>
        </w:rPr>
        <w:t xml:space="preserve"> </w:t>
      </w:r>
      <w:r w:rsidRPr="00BD0C27">
        <w:rPr>
          <w:rFonts w:cs="Arial"/>
          <w:color w:val="000000" w:themeColor="text1"/>
          <w:spacing w:val="-3"/>
        </w:rPr>
        <w:t>Unforeseeable Repair Services</w:t>
      </w:r>
      <w:r w:rsidRPr="4B00ECEA">
        <w:rPr>
          <w:rFonts w:cs="Arial"/>
          <w:color w:val="0000FF"/>
        </w:rPr>
        <w:t xml:space="preserve"> </w:t>
      </w:r>
      <w:r w:rsidRPr="00BD0C27">
        <w:rPr>
          <w:rFonts w:cs="Arial"/>
          <w:color w:val="000000" w:themeColor="text1"/>
          <w:spacing w:val="-3"/>
        </w:rPr>
        <w:t xml:space="preserve">rate is for one (1) Service Technician.  Should the Contractor require more than one (1) Service Technician to perform services, approval must be obtained by </w:t>
      </w:r>
      <w:r w:rsidRPr="00BD0C27">
        <w:rPr>
          <w:rFonts w:cs="Arial"/>
          <w:color w:val="000000" w:themeColor="text1"/>
        </w:rPr>
        <w:t xml:space="preserve">the </w:t>
      </w:r>
      <w:r w:rsidRPr="00BD0C27">
        <w:rPr>
          <w:rFonts w:cs="Arial"/>
          <w:color w:val="000000" w:themeColor="text1"/>
          <w:spacing w:val="-3"/>
        </w:rPr>
        <w:t>Facilities Management Division</w:t>
      </w:r>
      <w:r w:rsidRPr="00BD0C27">
        <w:rPr>
          <w:rFonts w:cs="Arial"/>
          <w:color w:val="000000" w:themeColor="text1"/>
        </w:rPr>
        <w:t xml:space="preserve"> (FMD) Contract Administrator or FMD Designated Representative</w:t>
      </w:r>
      <w:r w:rsidRPr="00BD0C27">
        <w:rPr>
          <w:rFonts w:cs="Arial"/>
          <w:color w:val="000000" w:themeColor="text1"/>
          <w:spacing w:val="-3"/>
        </w:rPr>
        <w:t xml:space="preserve"> prior to commencement of service. </w:t>
      </w:r>
    </w:p>
    <w:p w14:paraId="5EFCE234" w14:textId="77777777" w:rsidR="001F7FC1" w:rsidRPr="00182170" w:rsidRDefault="001F7FC1" w:rsidP="001F7FC1">
      <w:pPr>
        <w:ind w:left="180" w:right="-450" w:hanging="180"/>
        <w:rPr>
          <w:rFonts w:cs="Arial"/>
        </w:rPr>
      </w:pPr>
      <w:r w:rsidRPr="00317481">
        <w:rPr>
          <w:rFonts w:cs="Arial"/>
          <w:spacing w:val="-3"/>
          <w:vertAlign w:val="superscript"/>
        </w:rPr>
        <w:lastRenderedPageBreak/>
        <w:t>3</w:t>
      </w:r>
      <w:r>
        <w:rPr>
          <w:rFonts w:cs="Arial"/>
          <w:spacing w:val="-3"/>
          <w:vertAlign w:val="superscript"/>
        </w:rPr>
        <w:t xml:space="preserve"> </w:t>
      </w:r>
      <w:r>
        <w:rPr>
          <w:rFonts w:cs="Arial"/>
          <w:spacing w:val="-3"/>
          <w:vertAlign w:val="superscript"/>
        </w:rPr>
        <w:tab/>
      </w:r>
      <w:r w:rsidRPr="00BD0C27">
        <w:rPr>
          <w:rFonts w:cs="Arial"/>
          <w:spacing w:val="-3"/>
        </w:rPr>
        <w:t xml:space="preserve">Table </w:t>
      </w:r>
      <w:r>
        <w:rPr>
          <w:rFonts w:cs="Arial"/>
          <w:spacing w:val="-3"/>
        </w:rPr>
        <w:t>3</w:t>
      </w:r>
      <w:r w:rsidRPr="00317481">
        <w:rPr>
          <w:rFonts w:cs="Arial"/>
        </w:rPr>
        <w:t>:</w:t>
      </w:r>
      <w:r w:rsidRPr="00317481">
        <w:rPr>
          <w:rFonts w:cs="Arial"/>
          <w:spacing w:val="-3"/>
        </w:rPr>
        <w:t xml:space="preserve"> </w:t>
      </w:r>
      <w:r w:rsidRPr="00BD0C27">
        <w:rPr>
          <w:rFonts w:cs="Arial"/>
          <w:spacing w:val="-3"/>
        </w:rPr>
        <w:t>Unforeseeable Repair Services.  Any Unforeseeable Repair Service</w:t>
      </w:r>
      <w:r w:rsidRPr="00D06CEC">
        <w:rPr>
          <w:rFonts w:cs="Arial"/>
          <w:spacing w:val="-3"/>
        </w:rPr>
        <w:t xml:space="preserve"> requiring an unforeseeable repair part shall require actual receipt for the part when invoicing FMD.  A Purchase Order or Purchase Estimate is not to be used in place of a receipt.</w:t>
      </w:r>
      <w:r w:rsidRPr="00D06CEC">
        <w:rPr>
          <w:rFonts w:cs="Arial"/>
        </w:rPr>
        <w:t xml:space="preserve"> </w:t>
      </w:r>
      <w:bookmarkEnd w:id="206"/>
    </w:p>
    <w:p w14:paraId="267EBD9C" w14:textId="77777777" w:rsidR="001F7FC1" w:rsidRPr="004B502F" w:rsidRDefault="001F7FC1" w:rsidP="001F7FC1">
      <w:pPr>
        <w:jc w:val="both"/>
        <w:rPr>
          <w:rFonts w:cs="Arial"/>
          <w:sz w:val="18"/>
          <w:szCs w:val="18"/>
        </w:rPr>
      </w:pPr>
    </w:p>
    <w:p w14:paraId="673CBF8B" w14:textId="77777777" w:rsidR="001F7FC1" w:rsidRPr="00420369" w:rsidRDefault="001F7FC1" w:rsidP="001F7FC1">
      <w:pPr>
        <w:pStyle w:val="ListParagraph"/>
        <w:numPr>
          <w:ilvl w:val="0"/>
          <w:numId w:val="146"/>
        </w:numPr>
        <w:spacing w:line="360" w:lineRule="auto"/>
        <w:rPr>
          <w:rFonts w:cs="Arial"/>
        </w:rPr>
      </w:pPr>
      <w:r w:rsidRPr="00420369">
        <w:rPr>
          <w:rFonts w:cs="Arial"/>
          <w:sz w:val="22"/>
          <w:szCs w:val="22"/>
          <w:u w:val="single"/>
        </w:rPr>
        <w:t>TECHNICAL SUPPORT SERVICES</w:t>
      </w:r>
      <w:r w:rsidRPr="00420369">
        <w:rPr>
          <w:rFonts w:cs="Arial"/>
          <w:sz w:val="22"/>
          <w:szCs w:val="22"/>
          <w:vertAlign w:val="superscript"/>
        </w:rPr>
        <w:t>1</w:t>
      </w:r>
    </w:p>
    <w:tbl>
      <w:tblPr>
        <w:tblStyle w:val="TableGrid"/>
        <w:tblW w:w="9720" w:type="dxa"/>
        <w:tblInd w:w="-5" w:type="dxa"/>
        <w:tblLayout w:type="fixed"/>
        <w:tblLook w:val="04A0" w:firstRow="1" w:lastRow="0" w:firstColumn="1" w:lastColumn="0" w:noHBand="0" w:noVBand="1"/>
      </w:tblPr>
      <w:tblGrid>
        <w:gridCol w:w="3571"/>
        <w:gridCol w:w="2220"/>
        <w:gridCol w:w="1860"/>
        <w:gridCol w:w="2069"/>
      </w:tblGrid>
      <w:tr w:rsidR="001F7FC1" w:rsidRPr="00435C59" w14:paraId="4E1B5631" w14:textId="77777777" w:rsidTr="00420369">
        <w:trPr>
          <w:trHeight w:val="55"/>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08D2857" w14:textId="77777777" w:rsidR="001F7FC1" w:rsidRPr="00420369" w:rsidRDefault="001F7FC1" w:rsidP="00420369">
            <w:pPr>
              <w:jc w:val="center"/>
              <w:rPr>
                <w:rFonts w:cs="Arial"/>
                <w:b/>
                <w:sz w:val="20"/>
                <w:szCs w:val="20"/>
              </w:rPr>
            </w:pPr>
            <w:bookmarkStart w:id="207" w:name="_Hlk205197896"/>
            <w:r w:rsidRPr="00420369">
              <w:rPr>
                <w:rFonts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515A36" w14:textId="77777777" w:rsidR="001F7FC1" w:rsidRPr="00420369" w:rsidRDefault="001F7FC1" w:rsidP="004B502F">
            <w:pPr>
              <w:jc w:val="center"/>
              <w:rPr>
                <w:rFonts w:cs="Arial"/>
                <w:sz w:val="20"/>
                <w:szCs w:val="20"/>
              </w:rPr>
            </w:pPr>
            <w:r w:rsidRPr="00420369">
              <w:rPr>
                <w:rFonts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FEA3D4" w14:textId="77777777" w:rsidR="001F7FC1" w:rsidRPr="00420369" w:rsidRDefault="001F7FC1" w:rsidP="004B502F">
            <w:pPr>
              <w:jc w:val="center"/>
              <w:rPr>
                <w:rFonts w:cs="Arial"/>
                <w:sz w:val="20"/>
                <w:szCs w:val="20"/>
              </w:rPr>
            </w:pPr>
            <w:r w:rsidRPr="00420369">
              <w:rPr>
                <w:rFonts w:cs="Arial"/>
                <w:sz w:val="20"/>
                <w:szCs w:val="20"/>
              </w:rPr>
              <w:t>B</w:t>
            </w:r>
          </w:p>
        </w:tc>
        <w:tc>
          <w:tcPr>
            <w:tcW w:w="20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FF087" w14:textId="77777777" w:rsidR="001F7FC1" w:rsidRPr="00420369" w:rsidRDefault="001F7FC1" w:rsidP="004B502F">
            <w:pPr>
              <w:jc w:val="center"/>
              <w:rPr>
                <w:rFonts w:cs="Arial"/>
                <w:sz w:val="20"/>
                <w:szCs w:val="20"/>
              </w:rPr>
            </w:pPr>
            <w:r w:rsidRPr="00420369">
              <w:rPr>
                <w:rFonts w:cs="Arial"/>
                <w:sz w:val="20"/>
                <w:szCs w:val="20"/>
              </w:rPr>
              <w:t>C</w:t>
            </w:r>
          </w:p>
        </w:tc>
      </w:tr>
      <w:tr w:rsidR="001F7FC1" w:rsidRPr="00435C59" w14:paraId="76644BCE" w14:textId="77777777" w:rsidTr="00420369">
        <w:trPr>
          <w:trHeight w:val="359"/>
        </w:trPr>
        <w:tc>
          <w:tcPr>
            <w:tcW w:w="3571" w:type="dxa"/>
            <w:vMerge/>
            <w:vAlign w:val="center"/>
            <w:hideMark/>
          </w:tcPr>
          <w:p w14:paraId="09C6660D" w14:textId="77777777" w:rsidR="001F7FC1" w:rsidRPr="00420369" w:rsidRDefault="001F7FC1" w:rsidP="004B502F">
            <w:pPr>
              <w:rPr>
                <w:rFonts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45C8CE" w14:textId="77777777" w:rsidR="001F7FC1" w:rsidRPr="00420369" w:rsidRDefault="001F7FC1" w:rsidP="004B502F">
            <w:pPr>
              <w:jc w:val="center"/>
              <w:rPr>
                <w:rFonts w:cs="Arial"/>
                <w:sz w:val="20"/>
                <w:szCs w:val="20"/>
              </w:rPr>
            </w:pPr>
            <w:r w:rsidRPr="00420369">
              <w:rPr>
                <w:rFonts w:cs="Arial"/>
                <w:sz w:val="20"/>
                <w:szCs w:val="20"/>
              </w:rPr>
              <w:t>Per Hourly Rate</w:t>
            </w:r>
            <w:r w:rsidRPr="00420369">
              <w:rPr>
                <w:rFonts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556A2" w14:textId="77777777" w:rsidR="001F7FC1" w:rsidRPr="00420369" w:rsidRDefault="001F7FC1" w:rsidP="004B502F">
            <w:pPr>
              <w:jc w:val="center"/>
              <w:rPr>
                <w:rFonts w:cs="Arial"/>
                <w:sz w:val="20"/>
                <w:szCs w:val="20"/>
              </w:rPr>
            </w:pPr>
            <w:r w:rsidRPr="00420369">
              <w:rPr>
                <w:rFonts w:cs="Arial"/>
                <w:sz w:val="20"/>
                <w:szCs w:val="20"/>
              </w:rPr>
              <w:t>Estimated Number of Hours</w:t>
            </w:r>
          </w:p>
        </w:tc>
        <w:tc>
          <w:tcPr>
            <w:tcW w:w="20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496FDA" w14:textId="77777777" w:rsidR="001F7FC1" w:rsidRPr="00420369" w:rsidRDefault="001F7FC1" w:rsidP="004B502F">
            <w:pPr>
              <w:jc w:val="center"/>
              <w:rPr>
                <w:rFonts w:cs="Arial"/>
                <w:sz w:val="20"/>
                <w:szCs w:val="20"/>
              </w:rPr>
            </w:pPr>
            <w:r w:rsidRPr="00420369">
              <w:rPr>
                <w:rFonts w:cs="Arial"/>
                <w:sz w:val="20"/>
                <w:szCs w:val="20"/>
              </w:rPr>
              <w:t>Annual Calculated Amount</w:t>
            </w:r>
          </w:p>
          <w:p w14:paraId="4854C05B" w14:textId="77777777" w:rsidR="001F7FC1" w:rsidRPr="00420369" w:rsidRDefault="001F7FC1" w:rsidP="004B502F">
            <w:pPr>
              <w:jc w:val="center"/>
              <w:rPr>
                <w:rFonts w:cs="Arial"/>
                <w:sz w:val="20"/>
                <w:szCs w:val="20"/>
              </w:rPr>
            </w:pPr>
            <w:r w:rsidRPr="00420369">
              <w:rPr>
                <w:rFonts w:cs="Arial"/>
                <w:sz w:val="20"/>
                <w:szCs w:val="20"/>
              </w:rPr>
              <w:t>(A x B)</w:t>
            </w:r>
          </w:p>
        </w:tc>
      </w:tr>
      <w:tr w:rsidR="001F7FC1" w:rsidRPr="00435C59" w14:paraId="2BBA3CAE" w14:textId="77777777" w:rsidTr="00420369">
        <w:trPr>
          <w:trHeight w:val="548"/>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D1B7F" w14:textId="77777777" w:rsidR="001F7FC1" w:rsidRPr="00420369" w:rsidRDefault="001F7FC1" w:rsidP="004B502F">
            <w:pPr>
              <w:rPr>
                <w:rFonts w:cs="Arial"/>
                <w:sz w:val="20"/>
                <w:szCs w:val="20"/>
              </w:rPr>
            </w:pPr>
            <w:r w:rsidRPr="00420369">
              <w:rPr>
                <w:rFonts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1D47BC6" w14:textId="77777777" w:rsidR="001F7FC1" w:rsidRPr="00420369" w:rsidRDefault="001F7FC1" w:rsidP="004B502F">
            <w:pPr>
              <w:rPr>
                <w:rFonts w:cs="Arial"/>
                <w:sz w:val="20"/>
                <w:szCs w:val="20"/>
              </w:rPr>
            </w:pPr>
            <w:r w:rsidRPr="00420369">
              <w:rPr>
                <w:rFonts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D5450" w14:textId="77777777" w:rsidR="001F7FC1" w:rsidRPr="00420369" w:rsidRDefault="001F7FC1" w:rsidP="004B502F">
            <w:pPr>
              <w:jc w:val="center"/>
              <w:rPr>
                <w:rFonts w:cs="Arial"/>
                <w:sz w:val="20"/>
                <w:szCs w:val="20"/>
              </w:rPr>
            </w:pPr>
            <w:r w:rsidRPr="00420369">
              <w:rPr>
                <w:rFonts w:cs="Arial"/>
                <w:sz w:val="20"/>
                <w:szCs w:val="20"/>
              </w:rPr>
              <w:t>80</w:t>
            </w:r>
          </w:p>
        </w:tc>
        <w:tc>
          <w:tcPr>
            <w:tcW w:w="2069" w:type="dxa"/>
            <w:tcBorders>
              <w:top w:val="single" w:sz="4" w:space="0" w:color="auto"/>
              <w:left w:val="single" w:sz="4" w:space="0" w:color="auto"/>
              <w:bottom w:val="single" w:sz="4" w:space="0" w:color="auto"/>
              <w:right w:val="single" w:sz="4" w:space="0" w:color="auto"/>
            </w:tcBorders>
            <w:vAlign w:val="center"/>
            <w:hideMark/>
          </w:tcPr>
          <w:p w14:paraId="51B87055" w14:textId="77777777" w:rsidR="001F7FC1" w:rsidRPr="00420369" w:rsidRDefault="001F7FC1" w:rsidP="004B502F">
            <w:pPr>
              <w:rPr>
                <w:rFonts w:cs="Arial"/>
                <w:sz w:val="20"/>
                <w:szCs w:val="20"/>
              </w:rPr>
            </w:pPr>
            <w:r w:rsidRPr="00420369">
              <w:rPr>
                <w:rFonts w:cs="Arial"/>
                <w:sz w:val="20"/>
                <w:szCs w:val="20"/>
              </w:rPr>
              <w:t>$</w:t>
            </w:r>
          </w:p>
        </w:tc>
      </w:tr>
      <w:bookmarkEnd w:id="207"/>
      <w:tr w:rsidR="001F7FC1" w:rsidRPr="00435C59" w14:paraId="40AB5779" w14:textId="77777777" w:rsidTr="00420369">
        <w:trPr>
          <w:trHeight w:val="55"/>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6A3D9" w14:textId="77777777" w:rsidR="001F7FC1" w:rsidRPr="00420369" w:rsidRDefault="001F7FC1" w:rsidP="004B502F">
            <w:pPr>
              <w:jc w:val="right"/>
              <w:rPr>
                <w:rFonts w:cs="Arial"/>
                <w:sz w:val="20"/>
                <w:szCs w:val="20"/>
              </w:rPr>
            </w:pPr>
            <w:r w:rsidRPr="00420369">
              <w:rPr>
                <w:rFonts w:cs="Arial"/>
                <w:sz w:val="20"/>
                <w:szCs w:val="20"/>
              </w:rPr>
              <w:t>ANNUAL TOTAL</w:t>
            </w:r>
          </w:p>
          <w:p w14:paraId="53B87DFE" w14:textId="77777777" w:rsidR="001F7FC1" w:rsidRPr="00420369" w:rsidRDefault="001F7FC1" w:rsidP="004B502F">
            <w:pPr>
              <w:jc w:val="right"/>
              <w:rPr>
                <w:rFonts w:cs="Arial"/>
                <w:sz w:val="20"/>
                <w:szCs w:val="20"/>
              </w:rPr>
            </w:pPr>
            <w:r w:rsidRPr="00420369">
              <w:rPr>
                <w:rFonts w:cs="Arial"/>
                <w:sz w:val="20"/>
                <w:szCs w:val="20"/>
              </w:rPr>
              <w:t>(Sum of Column C)</w:t>
            </w:r>
          </w:p>
        </w:tc>
        <w:tc>
          <w:tcPr>
            <w:tcW w:w="2069" w:type="dxa"/>
            <w:tcBorders>
              <w:top w:val="single" w:sz="4" w:space="0" w:color="auto"/>
              <w:left w:val="single" w:sz="4" w:space="0" w:color="auto"/>
              <w:bottom w:val="single" w:sz="4" w:space="0" w:color="auto"/>
              <w:right w:val="single" w:sz="4" w:space="0" w:color="auto"/>
            </w:tcBorders>
            <w:vAlign w:val="center"/>
            <w:hideMark/>
          </w:tcPr>
          <w:p w14:paraId="67C66205" w14:textId="77777777" w:rsidR="001F7FC1" w:rsidRPr="00420369" w:rsidRDefault="001F7FC1" w:rsidP="004B502F">
            <w:pPr>
              <w:rPr>
                <w:rFonts w:cs="Arial"/>
                <w:sz w:val="20"/>
                <w:szCs w:val="20"/>
              </w:rPr>
            </w:pPr>
            <w:r w:rsidRPr="00420369">
              <w:rPr>
                <w:rFonts w:cs="Arial"/>
                <w:sz w:val="20"/>
                <w:szCs w:val="20"/>
              </w:rPr>
              <w:t>$</w:t>
            </w:r>
          </w:p>
        </w:tc>
      </w:tr>
      <w:tr w:rsidR="001F7FC1" w:rsidRPr="00435C59" w14:paraId="3734353C" w14:textId="77777777" w:rsidTr="00420369">
        <w:trPr>
          <w:trHeight w:val="55"/>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87E4" w14:textId="77777777" w:rsidR="001F7FC1" w:rsidRPr="00420369" w:rsidRDefault="001F7FC1" w:rsidP="004B502F">
            <w:pPr>
              <w:jc w:val="right"/>
              <w:rPr>
                <w:rFonts w:cs="Arial"/>
                <w:sz w:val="20"/>
                <w:szCs w:val="20"/>
              </w:rPr>
            </w:pPr>
            <w:r w:rsidRPr="00420369">
              <w:rPr>
                <w:rFonts w:cs="Arial"/>
                <w:sz w:val="20"/>
                <w:szCs w:val="20"/>
              </w:rPr>
              <w:t xml:space="preserve">CALCULATED TECHNICAL SUPPORT SERVICES TOTAL </w:t>
            </w:r>
          </w:p>
          <w:p w14:paraId="3B34DB85" w14:textId="77777777" w:rsidR="001F7FC1" w:rsidRPr="00420369" w:rsidRDefault="001F7FC1" w:rsidP="004B502F">
            <w:pPr>
              <w:jc w:val="right"/>
              <w:rPr>
                <w:sz w:val="20"/>
                <w:szCs w:val="20"/>
              </w:rPr>
            </w:pPr>
            <w:r w:rsidRPr="00420369">
              <w:rPr>
                <w:rFonts w:cs="Arial"/>
                <w:sz w:val="20"/>
                <w:szCs w:val="20"/>
              </w:rPr>
              <w:t>(Annual Total x 3)</w:t>
            </w:r>
          </w:p>
        </w:tc>
        <w:tc>
          <w:tcPr>
            <w:tcW w:w="2069" w:type="dxa"/>
            <w:tcBorders>
              <w:top w:val="single" w:sz="4" w:space="0" w:color="auto"/>
              <w:left w:val="single" w:sz="4" w:space="0" w:color="auto"/>
              <w:bottom w:val="single" w:sz="4" w:space="0" w:color="auto"/>
              <w:right w:val="single" w:sz="4" w:space="0" w:color="auto"/>
            </w:tcBorders>
            <w:vAlign w:val="center"/>
          </w:tcPr>
          <w:p w14:paraId="75D63ECD" w14:textId="77777777" w:rsidR="001F7FC1" w:rsidRPr="00420369" w:rsidRDefault="001F7FC1" w:rsidP="004B502F">
            <w:pPr>
              <w:rPr>
                <w:rFonts w:cs="Arial"/>
                <w:sz w:val="20"/>
                <w:szCs w:val="20"/>
              </w:rPr>
            </w:pPr>
            <w:r w:rsidRPr="00420369">
              <w:rPr>
                <w:rFonts w:cs="Arial"/>
                <w:sz w:val="20"/>
                <w:szCs w:val="20"/>
              </w:rPr>
              <w:t>$</w:t>
            </w:r>
          </w:p>
        </w:tc>
      </w:tr>
    </w:tbl>
    <w:p w14:paraId="1D8D3D5B" w14:textId="77777777" w:rsidR="001F7FC1" w:rsidRDefault="001F7FC1" w:rsidP="001F7FC1">
      <w:pPr>
        <w:ind w:left="180" w:right="-270" w:hanging="180"/>
        <w:rPr>
          <w:rFonts w:cs="Arial"/>
        </w:rPr>
      </w:pPr>
      <w:bookmarkStart w:id="208" w:name="_Hlk147128468"/>
      <w:r w:rsidRPr="5D131692">
        <w:rPr>
          <w:rFonts w:cs="Arial"/>
          <w:vertAlign w:val="superscript"/>
        </w:rPr>
        <w:t>1</w:t>
      </w:r>
      <w:r w:rsidRPr="5D131692">
        <w:rPr>
          <w:rFonts w:cs="Arial"/>
        </w:rPr>
        <w:t xml:space="preserve"> </w:t>
      </w:r>
      <w:r>
        <w:tab/>
      </w:r>
      <w:r w:rsidRPr="5D131692">
        <w:rPr>
          <w:rFonts w:cs="Arial"/>
        </w:rPr>
        <w:t xml:space="preserve">Table </w:t>
      </w:r>
      <w:r>
        <w:rPr>
          <w:rFonts w:cs="Arial"/>
        </w:rPr>
        <w:t>4</w:t>
      </w:r>
      <w:r w:rsidRPr="5D131692">
        <w:rPr>
          <w:rFonts w:cs="Arial"/>
        </w:rPr>
        <w:t>: Technical</w:t>
      </w:r>
      <w:r w:rsidRPr="5D131692">
        <w:rPr>
          <w:rFonts w:cs="Arial"/>
          <w:color w:val="000000" w:themeColor="text1"/>
        </w:rPr>
        <w:t xml:space="preserve"> Support Services </w:t>
      </w:r>
      <w:r w:rsidRPr="5D131692">
        <w:rPr>
          <w:rFonts w:cs="Arial"/>
        </w:rPr>
        <w:t>amounts are used for evaluation purposes.  Cost Sheet amounts are not a guarantee of service but shall be used should these services become necessary during the term of the Agreement.</w:t>
      </w:r>
    </w:p>
    <w:p w14:paraId="4E778D52" w14:textId="77777777" w:rsidR="001F7FC1" w:rsidRPr="00BD0C27" w:rsidRDefault="001F7FC1" w:rsidP="001F7FC1">
      <w:pPr>
        <w:tabs>
          <w:tab w:val="left" w:pos="810"/>
        </w:tabs>
        <w:ind w:left="180" w:right="-450" w:hanging="180"/>
        <w:rPr>
          <w:rFonts w:cs="Arial"/>
          <w:b/>
          <w:bCs/>
          <w:color w:val="000000" w:themeColor="text1"/>
        </w:rPr>
      </w:pPr>
      <w:r w:rsidRPr="00485C45">
        <w:rPr>
          <w:rFonts w:cs="Arial"/>
          <w:color w:val="000000" w:themeColor="text1"/>
          <w:spacing w:val="-3"/>
          <w:vertAlign w:val="superscript"/>
        </w:rPr>
        <w:t>2</w:t>
      </w:r>
      <w:r>
        <w:rPr>
          <w:rFonts w:cs="Arial"/>
          <w:color w:val="000000" w:themeColor="text1"/>
          <w:spacing w:val="-3"/>
          <w:vertAlign w:val="superscript"/>
        </w:rPr>
        <w:t xml:space="preserve"> </w:t>
      </w:r>
      <w:r>
        <w:rPr>
          <w:rFonts w:cs="Arial"/>
          <w:color w:val="000000" w:themeColor="text1"/>
          <w:spacing w:val="-3"/>
          <w:vertAlign w:val="superscript"/>
        </w:rPr>
        <w:tab/>
      </w:r>
      <w:r w:rsidRPr="00BD0C27">
        <w:rPr>
          <w:rFonts w:cs="Arial"/>
          <w:color w:val="000000" w:themeColor="text1"/>
          <w:spacing w:val="-3"/>
        </w:rPr>
        <w:t xml:space="preserve">Table </w:t>
      </w:r>
      <w:r>
        <w:rPr>
          <w:rFonts w:cs="Arial"/>
          <w:color w:val="000000" w:themeColor="text1"/>
          <w:spacing w:val="-3"/>
        </w:rPr>
        <w:t>4</w:t>
      </w:r>
      <w:r w:rsidRPr="4B00ECEA">
        <w:rPr>
          <w:rFonts w:cs="Arial"/>
        </w:rPr>
        <w:t>:</w:t>
      </w:r>
      <w:r w:rsidRPr="00BD0C27">
        <w:rPr>
          <w:rFonts w:cs="Arial"/>
          <w:color w:val="000000" w:themeColor="text1"/>
          <w:spacing w:val="-3"/>
        </w:rPr>
        <w:t xml:space="preserve"> Technical</w:t>
      </w:r>
      <w:r w:rsidRPr="009D36C2">
        <w:rPr>
          <w:rFonts w:cs="Arial"/>
        </w:rPr>
        <w:t xml:space="preserve"> Support Services </w:t>
      </w:r>
      <w:r w:rsidRPr="00BD0C27">
        <w:rPr>
          <w:rFonts w:cs="Arial"/>
          <w:color w:val="000000" w:themeColor="text1"/>
          <w:spacing w:val="-3"/>
        </w:rPr>
        <w:t xml:space="preserve">rate is for one (1) Service Technician.  Should the Contractor require more than one (1) Service Technician to perform services, approval must be obtained by </w:t>
      </w:r>
      <w:r w:rsidRPr="00BD0C27">
        <w:rPr>
          <w:rFonts w:cs="Arial"/>
          <w:color w:val="000000" w:themeColor="text1"/>
        </w:rPr>
        <w:t xml:space="preserve">the </w:t>
      </w:r>
      <w:r w:rsidRPr="00BD0C27">
        <w:rPr>
          <w:rFonts w:cs="Arial"/>
          <w:color w:val="000000" w:themeColor="text1"/>
          <w:spacing w:val="-3"/>
        </w:rPr>
        <w:t>Facilities Management Division</w:t>
      </w:r>
      <w:r w:rsidRPr="00BD0C27">
        <w:rPr>
          <w:rFonts w:cs="Arial"/>
          <w:color w:val="000000" w:themeColor="text1"/>
        </w:rPr>
        <w:t xml:space="preserve"> (FMD) Contract Administrator or FMD Designated Representative</w:t>
      </w:r>
      <w:r w:rsidRPr="00BD0C27">
        <w:rPr>
          <w:rFonts w:cs="Arial"/>
          <w:color w:val="000000" w:themeColor="text1"/>
          <w:spacing w:val="-3"/>
        </w:rPr>
        <w:t xml:space="preserve"> prior to commencement of service. </w:t>
      </w:r>
    </w:p>
    <w:bookmarkEnd w:id="208"/>
    <w:p w14:paraId="5B7564A5" w14:textId="77777777" w:rsidR="001F7FC1" w:rsidRPr="00A007B3" w:rsidRDefault="001F7FC1" w:rsidP="001F7FC1">
      <w:pPr>
        <w:rPr>
          <w:rFonts w:cs="Arial"/>
          <w:color w:val="000000" w:themeColor="text1"/>
          <w:spacing w:val="-3"/>
        </w:rPr>
      </w:pPr>
    </w:p>
    <w:p w14:paraId="41A2F053" w14:textId="77777777" w:rsidR="001F7FC1" w:rsidRPr="004B502F" w:rsidRDefault="001F7FC1" w:rsidP="001F7FC1">
      <w:pPr>
        <w:jc w:val="both"/>
        <w:outlineLvl w:val="0"/>
        <w:rPr>
          <w:rFonts w:cs="Arial"/>
          <w:b/>
          <w:bCs/>
          <w:color w:val="000000" w:themeColor="text1"/>
          <w:spacing w:val="-3"/>
          <w:sz w:val="22"/>
          <w:szCs w:val="22"/>
          <w:u w:val="single"/>
        </w:rPr>
      </w:pPr>
      <w:bookmarkStart w:id="209" w:name="_Toc232084906"/>
      <w:bookmarkStart w:id="210" w:name="_Toc232085862"/>
      <w:bookmarkStart w:id="211" w:name="_Toc233033063"/>
      <w:r w:rsidRPr="004B502F">
        <w:rPr>
          <w:rFonts w:cs="Arial"/>
          <w:b/>
          <w:bCs/>
          <w:color w:val="000000" w:themeColor="text1"/>
          <w:spacing w:val="-3"/>
          <w:sz w:val="22"/>
          <w:szCs w:val="22"/>
          <w:u w:val="single"/>
        </w:rPr>
        <w:t>COST SHEET SUMMARY</w:t>
      </w:r>
      <w:bookmarkEnd w:id="209"/>
      <w:bookmarkEnd w:id="210"/>
      <w:bookmarkEnd w:id="211"/>
    </w:p>
    <w:p w14:paraId="22EA6696" w14:textId="77777777" w:rsidR="001F7FC1" w:rsidRPr="0068032E" w:rsidRDefault="001F7FC1" w:rsidP="001F7FC1">
      <w:pPr>
        <w:pStyle w:val="ListParagraph"/>
        <w:ind w:left="360"/>
        <w:jc w:val="both"/>
        <w:outlineLvl w:val="0"/>
        <w:rPr>
          <w:rFonts w:cs="Arial"/>
          <w:b/>
          <w:bCs/>
          <w:color w:val="000000" w:themeColor="text1"/>
          <w:spacing w:val="-3"/>
        </w:rPr>
      </w:pPr>
    </w:p>
    <w:tbl>
      <w:tblPr>
        <w:tblStyle w:val="TableGrid"/>
        <w:tblW w:w="0" w:type="auto"/>
        <w:tblLook w:val="04A0" w:firstRow="1" w:lastRow="0" w:firstColumn="1" w:lastColumn="0" w:noHBand="0" w:noVBand="1"/>
      </w:tblPr>
      <w:tblGrid>
        <w:gridCol w:w="625"/>
        <w:gridCol w:w="6570"/>
        <w:gridCol w:w="2155"/>
      </w:tblGrid>
      <w:tr w:rsidR="001F7FC1" w14:paraId="5234E90B" w14:textId="77777777" w:rsidTr="004B502F">
        <w:tc>
          <w:tcPr>
            <w:tcW w:w="7195" w:type="dxa"/>
            <w:gridSpan w:val="2"/>
            <w:shd w:val="clear" w:color="auto" w:fill="D9D9D9" w:themeFill="background1" w:themeFillShade="D9"/>
          </w:tcPr>
          <w:p w14:paraId="156E5872" w14:textId="77777777" w:rsidR="001F7FC1" w:rsidRPr="00420369" w:rsidRDefault="001F7FC1" w:rsidP="00420369">
            <w:pPr>
              <w:jc w:val="center"/>
              <w:outlineLvl w:val="0"/>
              <w:rPr>
                <w:rFonts w:cs="Arial"/>
                <w:color w:val="000000" w:themeColor="text1"/>
                <w:spacing w:val="-3"/>
                <w:sz w:val="20"/>
                <w:szCs w:val="20"/>
              </w:rPr>
            </w:pPr>
            <w:bookmarkStart w:id="212" w:name="_Toc232084907"/>
            <w:bookmarkStart w:id="213" w:name="_Toc232085863"/>
            <w:bookmarkStart w:id="214" w:name="_Toc233033064"/>
            <w:r w:rsidRPr="00420369">
              <w:rPr>
                <w:rFonts w:cs="Arial"/>
                <w:color w:val="000000" w:themeColor="text1"/>
                <w:spacing w:val="-3"/>
                <w:sz w:val="20"/>
                <w:szCs w:val="20"/>
              </w:rPr>
              <w:t>A</w:t>
            </w:r>
            <w:bookmarkEnd w:id="212"/>
            <w:bookmarkEnd w:id="213"/>
            <w:bookmarkEnd w:id="214"/>
          </w:p>
        </w:tc>
        <w:tc>
          <w:tcPr>
            <w:tcW w:w="2155" w:type="dxa"/>
            <w:shd w:val="clear" w:color="auto" w:fill="D9D9D9" w:themeFill="background1" w:themeFillShade="D9"/>
          </w:tcPr>
          <w:p w14:paraId="4543B99F" w14:textId="77777777" w:rsidR="001F7FC1" w:rsidRPr="00420369" w:rsidRDefault="001F7FC1" w:rsidP="00420369">
            <w:pPr>
              <w:jc w:val="center"/>
              <w:outlineLvl w:val="0"/>
              <w:rPr>
                <w:rFonts w:cs="Arial"/>
                <w:color w:val="000000" w:themeColor="text1"/>
                <w:spacing w:val="-3"/>
                <w:sz w:val="20"/>
                <w:szCs w:val="20"/>
              </w:rPr>
            </w:pPr>
            <w:bookmarkStart w:id="215" w:name="_Toc232084908"/>
            <w:bookmarkStart w:id="216" w:name="_Toc232085864"/>
            <w:bookmarkStart w:id="217" w:name="_Toc233033065"/>
            <w:r w:rsidRPr="00420369">
              <w:rPr>
                <w:rFonts w:cs="Arial"/>
                <w:color w:val="000000" w:themeColor="text1"/>
                <w:spacing w:val="-3"/>
                <w:sz w:val="20"/>
                <w:szCs w:val="20"/>
              </w:rPr>
              <w:t>B</w:t>
            </w:r>
            <w:bookmarkEnd w:id="215"/>
            <w:bookmarkEnd w:id="216"/>
            <w:bookmarkEnd w:id="217"/>
          </w:p>
        </w:tc>
      </w:tr>
      <w:tr w:rsidR="001F7FC1" w14:paraId="5ACEEA0B" w14:textId="77777777" w:rsidTr="004B502F">
        <w:tc>
          <w:tcPr>
            <w:tcW w:w="7195" w:type="dxa"/>
            <w:gridSpan w:val="2"/>
            <w:shd w:val="clear" w:color="auto" w:fill="D9D9D9" w:themeFill="background1" w:themeFillShade="D9"/>
          </w:tcPr>
          <w:p w14:paraId="52DD347F" w14:textId="77777777" w:rsidR="001F7FC1" w:rsidRPr="00420369" w:rsidRDefault="001F7FC1" w:rsidP="00420369">
            <w:pPr>
              <w:jc w:val="center"/>
              <w:outlineLvl w:val="0"/>
              <w:rPr>
                <w:rFonts w:cs="Arial"/>
                <w:color w:val="000000" w:themeColor="text1"/>
                <w:spacing w:val="-3"/>
                <w:sz w:val="20"/>
                <w:szCs w:val="20"/>
              </w:rPr>
            </w:pPr>
            <w:bookmarkStart w:id="218" w:name="_Toc232084909"/>
            <w:bookmarkStart w:id="219" w:name="_Toc232085865"/>
            <w:bookmarkStart w:id="220" w:name="_Toc233033066"/>
            <w:r w:rsidRPr="00420369">
              <w:rPr>
                <w:rFonts w:cs="Arial"/>
                <w:color w:val="000000" w:themeColor="text1"/>
                <w:spacing w:val="-3"/>
                <w:sz w:val="20"/>
                <w:szCs w:val="20"/>
              </w:rPr>
              <w:t>Table</w:t>
            </w:r>
            <w:bookmarkEnd w:id="218"/>
            <w:bookmarkEnd w:id="219"/>
            <w:bookmarkEnd w:id="220"/>
          </w:p>
        </w:tc>
        <w:tc>
          <w:tcPr>
            <w:tcW w:w="2155" w:type="dxa"/>
            <w:shd w:val="clear" w:color="auto" w:fill="D9D9D9" w:themeFill="background1" w:themeFillShade="D9"/>
          </w:tcPr>
          <w:p w14:paraId="0B33BC63" w14:textId="77777777" w:rsidR="001F7FC1" w:rsidRPr="00420369" w:rsidRDefault="001F7FC1" w:rsidP="00420369">
            <w:pPr>
              <w:jc w:val="center"/>
              <w:outlineLvl w:val="0"/>
              <w:rPr>
                <w:rFonts w:cs="Arial"/>
                <w:color w:val="000000" w:themeColor="text1"/>
                <w:spacing w:val="-3"/>
                <w:sz w:val="20"/>
                <w:szCs w:val="20"/>
              </w:rPr>
            </w:pPr>
            <w:bookmarkStart w:id="221" w:name="_Toc232084910"/>
            <w:bookmarkStart w:id="222" w:name="_Toc232085866"/>
            <w:bookmarkStart w:id="223" w:name="_Toc233033067"/>
            <w:r w:rsidRPr="00420369">
              <w:rPr>
                <w:rFonts w:cs="Arial"/>
                <w:color w:val="F79646" w:themeColor="accent6"/>
                <w:spacing w:val="-3"/>
                <w:sz w:val="20"/>
                <w:szCs w:val="20"/>
              </w:rPr>
              <w:t>Bid</w:t>
            </w:r>
            <w:r w:rsidRPr="00420369">
              <w:rPr>
                <w:rFonts w:cs="Arial"/>
                <w:color w:val="000000" w:themeColor="text1"/>
                <w:spacing w:val="-3"/>
                <w:sz w:val="20"/>
                <w:szCs w:val="20"/>
              </w:rPr>
              <w:t xml:space="preserve"> Amount</w:t>
            </w:r>
            <w:bookmarkEnd w:id="221"/>
            <w:bookmarkEnd w:id="222"/>
            <w:bookmarkEnd w:id="223"/>
          </w:p>
        </w:tc>
      </w:tr>
      <w:tr w:rsidR="001F7FC1" w14:paraId="3E76DA80" w14:textId="77777777" w:rsidTr="00420369">
        <w:tc>
          <w:tcPr>
            <w:tcW w:w="625" w:type="dxa"/>
            <w:shd w:val="clear" w:color="auto" w:fill="D9D9D9" w:themeFill="background1" w:themeFillShade="D9"/>
            <w:vAlign w:val="center"/>
          </w:tcPr>
          <w:p w14:paraId="4EF59E28" w14:textId="77777777" w:rsidR="001F7FC1" w:rsidRPr="00420369" w:rsidRDefault="001F7FC1" w:rsidP="00420369">
            <w:pPr>
              <w:jc w:val="center"/>
              <w:outlineLvl w:val="0"/>
              <w:rPr>
                <w:rFonts w:cs="Arial"/>
                <w:color w:val="000000" w:themeColor="text1"/>
                <w:spacing w:val="-3"/>
                <w:sz w:val="20"/>
                <w:szCs w:val="20"/>
              </w:rPr>
            </w:pPr>
            <w:bookmarkStart w:id="224" w:name="_Toc232084911"/>
            <w:bookmarkStart w:id="225" w:name="_Toc232085867"/>
            <w:bookmarkStart w:id="226" w:name="_Toc233033068"/>
            <w:r w:rsidRPr="00420369">
              <w:rPr>
                <w:rFonts w:cs="Arial"/>
                <w:color w:val="000000" w:themeColor="text1"/>
                <w:spacing w:val="-3"/>
                <w:sz w:val="20"/>
                <w:szCs w:val="20"/>
              </w:rPr>
              <w:t>1</w:t>
            </w:r>
            <w:bookmarkEnd w:id="224"/>
            <w:bookmarkEnd w:id="225"/>
            <w:bookmarkEnd w:id="226"/>
          </w:p>
        </w:tc>
        <w:tc>
          <w:tcPr>
            <w:tcW w:w="6570" w:type="dxa"/>
            <w:shd w:val="clear" w:color="auto" w:fill="D9D9D9" w:themeFill="background1" w:themeFillShade="D9"/>
          </w:tcPr>
          <w:p w14:paraId="3FC14F87" w14:textId="77777777" w:rsidR="001F7FC1" w:rsidRPr="00420369" w:rsidRDefault="001F7FC1" w:rsidP="004B502F">
            <w:pPr>
              <w:jc w:val="both"/>
              <w:outlineLvl w:val="0"/>
              <w:rPr>
                <w:rFonts w:cs="Arial"/>
                <w:color w:val="000000" w:themeColor="text1"/>
                <w:spacing w:val="-3"/>
                <w:sz w:val="20"/>
                <w:szCs w:val="20"/>
              </w:rPr>
            </w:pPr>
            <w:bookmarkStart w:id="227" w:name="_Toc232084912"/>
            <w:bookmarkStart w:id="228" w:name="_Toc232085868"/>
            <w:bookmarkStart w:id="229" w:name="_Toc233033069"/>
            <w:r w:rsidRPr="00420369">
              <w:rPr>
                <w:rFonts w:cs="Arial"/>
                <w:color w:val="000000" w:themeColor="text1"/>
                <w:spacing w:val="-3"/>
                <w:sz w:val="20"/>
                <w:szCs w:val="20"/>
              </w:rPr>
              <w:t>Foreseeable Repair Services</w:t>
            </w:r>
            <w:bookmarkEnd w:id="227"/>
            <w:bookmarkEnd w:id="228"/>
            <w:bookmarkEnd w:id="229"/>
          </w:p>
          <w:p w14:paraId="7614D691" w14:textId="77777777" w:rsidR="001F7FC1" w:rsidRPr="00420369" w:rsidRDefault="001F7FC1" w:rsidP="004B502F">
            <w:pPr>
              <w:rPr>
                <w:rFonts w:cs="Arial"/>
                <w:color w:val="000000" w:themeColor="text1"/>
                <w:sz w:val="20"/>
                <w:szCs w:val="20"/>
              </w:rPr>
            </w:pPr>
            <w:r w:rsidRPr="00420369">
              <w:rPr>
                <w:rFonts w:cs="Arial"/>
                <w:color w:val="000000" w:themeColor="text1"/>
                <w:sz w:val="20"/>
                <w:szCs w:val="20"/>
              </w:rPr>
              <w:t>FORESEEABLE REPAIR</w:t>
            </w:r>
            <w:r w:rsidRPr="00420369">
              <w:rPr>
                <w:rFonts w:cs="Arial"/>
                <w:color w:val="0000FF"/>
                <w:sz w:val="20"/>
                <w:szCs w:val="20"/>
              </w:rPr>
              <w:t xml:space="preserve"> </w:t>
            </w:r>
            <w:r w:rsidRPr="00420369">
              <w:rPr>
                <w:rFonts w:cs="Arial"/>
                <w:color w:val="000000" w:themeColor="text1"/>
                <w:sz w:val="20"/>
                <w:szCs w:val="20"/>
              </w:rPr>
              <w:t>SERVICES TOTAL</w:t>
            </w:r>
          </w:p>
          <w:p w14:paraId="1878616E" w14:textId="77777777" w:rsidR="001F7FC1" w:rsidRPr="00420369" w:rsidRDefault="001F7FC1" w:rsidP="004B502F">
            <w:pPr>
              <w:jc w:val="both"/>
              <w:outlineLvl w:val="0"/>
              <w:rPr>
                <w:rFonts w:cs="Arial"/>
                <w:color w:val="000000" w:themeColor="text1"/>
                <w:spacing w:val="-3"/>
                <w:sz w:val="20"/>
                <w:szCs w:val="20"/>
              </w:rPr>
            </w:pPr>
            <w:bookmarkStart w:id="230" w:name="_Toc232084913"/>
            <w:bookmarkStart w:id="231" w:name="_Toc232085869"/>
            <w:bookmarkStart w:id="232" w:name="_Toc233033070"/>
            <w:r w:rsidRPr="00420369">
              <w:rPr>
                <w:rFonts w:cs="Arial"/>
                <w:bCs/>
                <w:color w:val="000000" w:themeColor="text1"/>
                <w:sz w:val="20"/>
                <w:szCs w:val="20"/>
              </w:rPr>
              <w:t>(Sum of Column G)</w:t>
            </w:r>
            <w:bookmarkEnd w:id="230"/>
            <w:bookmarkEnd w:id="231"/>
            <w:bookmarkEnd w:id="232"/>
          </w:p>
        </w:tc>
        <w:tc>
          <w:tcPr>
            <w:tcW w:w="2155" w:type="dxa"/>
          </w:tcPr>
          <w:p w14:paraId="5D3E6A0A" w14:textId="77777777" w:rsidR="001F7FC1" w:rsidRPr="00420369" w:rsidRDefault="001F7FC1" w:rsidP="004B502F">
            <w:pPr>
              <w:outlineLvl w:val="0"/>
              <w:rPr>
                <w:rFonts w:cs="Arial"/>
                <w:color w:val="000000" w:themeColor="text1"/>
                <w:spacing w:val="-3"/>
                <w:sz w:val="20"/>
                <w:szCs w:val="20"/>
              </w:rPr>
            </w:pPr>
          </w:p>
        </w:tc>
      </w:tr>
      <w:tr w:rsidR="001F7FC1" w14:paraId="0990050F" w14:textId="77777777" w:rsidTr="00420369">
        <w:tc>
          <w:tcPr>
            <w:tcW w:w="625" w:type="dxa"/>
            <w:shd w:val="clear" w:color="auto" w:fill="D9D9D9" w:themeFill="background1" w:themeFillShade="D9"/>
            <w:vAlign w:val="center"/>
          </w:tcPr>
          <w:p w14:paraId="70A9244F" w14:textId="77777777" w:rsidR="001F7FC1" w:rsidRPr="00420369" w:rsidRDefault="001F7FC1" w:rsidP="00420369">
            <w:pPr>
              <w:jc w:val="center"/>
              <w:outlineLvl w:val="0"/>
              <w:rPr>
                <w:rFonts w:cs="Arial"/>
                <w:color w:val="000000" w:themeColor="text1"/>
                <w:spacing w:val="-3"/>
                <w:sz w:val="20"/>
                <w:szCs w:val="20"/>
              </w:rPr>
            </w:pPr>
            <w:bookmarkStart w:id="233" w:name="_Toc232084914"/>
            <w:bookmarkStart w:id="234" w:name="_Toc232085870"/>
            <w:bookmarkStart w:id="235" w:name="_Toc233033071"/>
            <w:r w:rsidRPr="00420369">
              <w:rPr>
                <w:rFonts w:cs="Arial"/>
                <w:color w:val="000000" w:themeColor="text1"/>
                <w:spacing w:val="-3"/>
                <w:sz w:val="20"/>
                <w:szCs w:val="20"/>
              </w:rPr>
              <w:t>2</w:t>
            </w:r>
            <w:bookmarkEnd w:id="233"/>
            <w:bookmarkEnd w:id="234"/>
            <w:bookmarkEnd w:id="235"/>
          </w:p>
        </w:tc>
        <w:tc>
          <w:tcPr>
            <w:tcW w:w="6570" w:type="dxa"/>
            <w:shd w:val="clear" w:color="auto" w:fill="D9D9D9" w:themeFill="background1" w:themeFillShade="D9"/>
          </w:tcPr>
          <w:p w14:paraId="23E2D34D" w14:textId="77777777" w:rsidR="001F7FC1" w:rsidRPr="00420369" w:rsidRDefault="001F7FC1" w:rsidP="004B502F">
            <w:pPr>
              <w:jc w:val="both"/>
              <w:outlineLvl w:val="0"/>
              <w:rPr>
                <w:rFonts w:cs="Arial"/>
                <w:color w:val="000000" w:themeColor="text1"/>
                <w:spacing w:val="-3"/>
                <w:sz w:val="20"/>
                <w:szCs w:val="20"/>
              </w:rPr>
            </w:pPr>
            <w:bookmarkStart w:id="236" w:name="_Toc232084915"/>
            <w:bookmarkStart w:id="237" w:name="_Toc232085871"/>
            <w:bookmarkStart w:id="238" w:name="_Toc233033072"/>
            <w:r w:rsidRPr="00420369">
              <w:rPr>
                <w:rFonts w:cs="Arial"/>
                <w:color w:val="000000" w:themeColor="text1"/>
                <w:spacing w:val="-3"/>
                <w:sz w:val="20"/>
                <w:szCs w:val="20"/>
              </w:rPr>
              <w:t>Software Maintenance Services</w:t>
            </w:r>
            <w:bookmarkEnd w:id="236"/>
            <w:bookmarkEnd w:id="237"/>
            <w:bookmarkEnd w:id="238"/>
          </w:p>
          <w:p w14:paraId="4FD0FA54" w14:textId="77777777" w:rsidR="001F7FC1" w:rsidRPr="00420369" w:rsidRDefault="001F7FC1" w:rsidP="004B502F">
            <w:pPr>
              <w:jc w:val="both"/>
              <w:outlineLvl w:val="0"/>
              <w:rPr>
                <w:rFonts w:cs="Arial"/>
                <w:color w:val="000000" w:themeColor="text1"/>
                <w:spacing w:val="-3"/>
                <w:sz w:val="20"/>
                <w:szCs w:val="20"/>
              </w:rPr>
            </w:pPr>
            <w:bookmarkStart w:id="239" w:name="_Toc232084916"/>
            <w:bookmarkStart w:id="240" w:name="_Toc232085872"/>
            <w:bookmarkStart w:id="241" w:name="_Toc233033073"/>
            <w:r w:rsidRPr="00420369">
              <w:rPr>
                <w:rFonts w:cs="Arial"/>
                <w:color w:val="000000" w:themeColor="text1"/>
                <w:spacing w:val="-3"/>
                <w:sz w:val="20"/>
                <w:szCs w:val="20"/>
              </w:rPr>
              <w:t>CALCULATED SOFTWARE MAINTENANCE SERVICES TOTAL</w:t>
            </w:r>
            <w:bookmarkEnd w:id="239"/>
            <w:bookmarkEnd w:id="240"/>
            <w:bookmarkEnd w:id="241"/>
          </w:p>
          <w:p w14:paraId="1F203BB0" w14:textId="77777777" w:rsidR="001F7FC1" w:rsidRPr="00420369" w:rsidRDefault="001F7FC1" w:rsidP="004B502F">
            <w:pPr>
              <w:jc w:val="both"/>
              <w:outlineLvl w:val="0"/>
              <w:rPr>
                <w:rFonts w:cs="Arial"/>
                <w:color w:val="000000" w:themeColor="text1"/>
                <w:spacing w:val="-3"/>
                <w:sz w:val="20"/>
                <w:szCs w:val="20"/>
              </w:rPr>
            </w:pPr>
            <w:bookmarkStart w:id="242" w:name="_Toc232084917"/>
            <w:bookmarkStart w:id="243" w:name="_Toc232085873"/>
            <w:bookmarkStart w:id="244" w:name="_Toc233033074"/>
            <w:r w:rsidRPr="00420369">
              <w:rPr>
                <w:rFonts w:cs="Arial"/>
                <w:bCs/>
                <w:color w:val="000000" w:themeColor="text1"/>
                <w:sz w:val="20"/>
                <w:szCs w:val="20"/>
              </w:rPr>
              <w:t>(Annual Total x 3)</w:t>
            </w:r>
            <w:bookmarkEnd w:id="242"/>
            <w:bookmarkEnd w:id="243"/>
            <w:bookmarkEnd w:id="244"/>
          </w:p>
        </w:tc>
        <w:tc>
          <w:tcPr>
            <w:tcW w:w="2155" w:type="dxa"/>
          </w:tcPr>
          <w:p w14:paraId="329E9A3E" w14:textId="77777777" w:rsidR="001F7FC1" w:rsidRPr="00420369" w:rsidRDefault="001F7FC1" w:rsidP="004B502F">
            <w:pPr>
              <w:outlineLvl w:val="0"/>
              <w:rPr>
                <w:rFonts w:cs="Arial"/>
                <w:color w:val="000000" w:themeColor="text1"/>
                <w:spacing w:val="-3"/>
                <w:sz w:val="20"/>
                <w:szCs w:val="20"/>
              </w:rPr>
            </w:pPr>
          </w:p>
        </w:tc>
      </w:tr>
      <w:tr w:rsidR="001F7FC1" w14:paraId="5E41040D" w14:textId="77777777" w:rsidTr="00420369">
        <w:tc>
          <w:tcPr>
            <w:tcW w:w="625" w:type="dxa"/>
            <w:shd w:val="clear" w:color="auto" w:fill="D9D9D9" w:themeFill="background1" w:themeFillShade="D9"/>
            <w:vAlign w:val="center"/>
          </w:tcPr>
          <w:p w14:paraId="751EBD54" w14:textId="77777777" w:rsidR="001F7FC1" w:rsidRPr="00420369" w:rsidRDefault="001F7FC1" w:rsidP="00420369">
            <w:pPr>
              <w:jc w:val="center"/>
              <w:outlineLvl w:val="0"/>
              <w:rPr>
                <w:rFonts w:cs="Arial"/>
                <w:color w:val="000000" w:themeColor="text1"/>
                <w:spacing w:val="-3"/>
                <w:sz w:val="20"/>
                <w:szCs w:val="20"/>
              </w:rPr>
            </w:pPr>
            <w:bookmarkStart w:id="245" w:name="_Toc232084918"/>
            <w:bookmarkStart w:id="246" w:name="_Toc232085874"/>
            <w:bookmarkStart w:id="247" w:name="_Toc233033075"/>
            <w:r w:rsidRPr="00420369">
              <w:rPr>
                <w:rFonts w:cs="Arial"/>
                <w:color w:val="000000" w:themeColor="text1"/>
                <w:spacing w:val="-3"/>
                <w:sz w:val="20"/>
                <w:szCs w:val="20"/>
              </w:rPr>
              <w:t>3</w:t>
            </w:r>
            <w:bookmarkEnd w:id="245"/>
            <w:bookmarkEnd w:id="246"/>
            <w:bookmarkEnd w:id="247"/>
          </w:p>
        </w:tc>
        <w:tc>
          <w:tcPr>
            <w:tcW w:w="6570" w:type="dxa"/>
            <w:shd w:val="clear" w:color="auto" w:fill="D9D9D9" w:themeFill="background1" w:themeFillShade="D9"/>
          </w:tcPr>
          <w:p w14:paraId="37523827" w14:textId="77777777" w:rsidR="001F7FC1" w:rsidRPr="00420369" w:rsidRDefault="001F7FC1" w:rsidP="004B502F">
            <w:pPr>
              <w:spacing w:line="276" w:lineRule="auto"/>
              <w:ind w:left="360" w:hanging="360"/>
              <w:rPr>
                <w:rFonts w:cs="Arial"/>
                <w:bCs/>
                <w:sz w:val="20"/>
                <w:szCs w:val="20"/>
              </w:rPr>
            </w:pPr>
            <w:r w:rsidRPr="00420369">
              <w:rPr>
                <w:rFonts w:cs="Arial"/>
                <w:bCs/>
                <w:sz w:val="20"/>
                <w:szCs w:val="20"/>
              </w:rPr>
              <w:t>Unforeseeable Repair Services</w:t>
            </w:r>
          </w:p>
          <w:p w14:paraId="6840F4BA" w14:textId="77777777" w:rsidR="001F7FC1" w:rsidRPr="00420369" w:rsidRDefault="001F7FC1" w:rsidP="004B502F">
            <w:pPr>
              <w:jc w:val="both"/>
              <w:outlineLvl w:val="0"/>
              <w:rPr>
                <w:rFonts w:cs="Arial"/>
                <w:sz w:val="20"/>
                <w:szCs w:val="20"/>
              </w:rPr>
            </w:pPr>
            <w:bookmarkStart w:id="248" w:name="_Toc232084919"/>
            <w:bookmarkStart w:id="249" w:name="_Toc232085875"/>
            <w:bookmarkStart w:id="250" w:name="_Toc233033076"/>
            <w:r w:rsidRPr="00420369">
              <w:rPr>
                <w:rFonts w:cs="Arial"/>
                <w:sz w:val="20"/>
                <w:szCs w:val="20"/>
              </w:rPr>
              <w:t>CALCULATED UNFORESEEABLE REPAIR SERVICES TOTAL</w:t>
            </w:r>
            <w:bookmarkEnd w:id="248"/>
            <w:bookmarkEnd w:id="249"/>
            <w:bookmarkEnd w:id="250"/>
          </w:p>
          <w:p w14:paraId="1EF96521" w14:textId="77777777" w:rsidR="001F7FC1" w:rsidRPr="00420369" w:rsidRDefault="001F7FC1" w:rsidP="004B502F">
            <w:pPr>
              <w:jc w:val="both"/>
              <w:outlineLvl w:val="0"/>
              <w:rPr>
                <w:rFonts w:cs="Arial"/>
                <w:spacing w:val="-3"/>
                <w:sz w:val="20"/>
                <w:szCs w:val="20"/>
              </w:rPr>
            </w:pPr>
            <w:bookmarkStart w:id="251" w:name="_Toc232084920"/>
            <w:bookmarkStart w:id="252" w:name="_Toc232085876"/>
            <w:bookmarkStart w:id="253" w:name="_Toc233033077"/>
            <w:r w:rsidRPr="00420369">
              <w:rPr>
                <w:rFonts w:cs="Arial"/>
                <w:sz w:val="20"/>
                <w:szCs w:val="20"/>
              </w:rPr>
              <w:t>(Annual Total x 3)</w:t>
            </w:r>
            <w:bookmarkEnd w:id="251"/>
            <w:bookmarkEnd w:id="252"/>
            <w:bookmarkEnd w:id="253"/>
          </w:p>
        </w:tc>
        <w:tc>
          <w:tcPr>
            <w:tcW w:w="2155" w:type="dxa"/>
          </w:tcPr>
          <w:p w14:paraId="60A9697E" w14:textId="77777777" w:rsidR="001F7FC1" w:rsidRPr="00420369" w:rsidRDefault="001F7FC1" w:rsidP="004B502F">
            <w:pPr>
              <w:outlineLvl w:val="0"/>
              <w:rPr>
                <w:rFonts w:cs="Arial"/>
                <w:color w:val="000000" w:themeColor="text1"/>
                <w:spacing w:val="-3"/>
                <w:sz w:val="20"/>
                <w:szCs w:val="20"/>
              </w:rPr>
            </w:pPr>
          </w:p>
        </w:tc>
      </w:tr>
      <w:tr w:rsidR="001F7FC1" w14:paraId="542EF0C8" w14:textId="77777777" w:rsidTr="00420369">
        <w:tc>
          <w:tcPr>
            <w:tcW w:w="625" w:type="dxa"/>
            <w:shd w:val="clear" w:color="auto" w:fill="D9D9D9" w:themeFill="background1" w:themeFillShade="D9"/>
            <w:vAlign w:val="center"/>
          </w:tcPr>
          <w:p w14:paraId="7F455B88" w14:textId="77777777" w:rsidR="001F7FC1" w:rsidRPr="00420369" w:rsidRDefault="001F7FC1" w:rsidP="00420369">
            <w:pPr>
              <w:jc w:val="center"/>
              <w:outlineLvl w:val="0"/>
              <w:rPr>
                <w:rFonts w:cs="Arial"/>
                <w:color w:val="0070C0"/>
                <w:spacing w:val="-3"/>
                <w:sz w:val="20"/>
                <w:szCs w:val="20"/>
              </w:rPr>
            </w:pPr>
            <w:bookmarkStart w:id="254" w:name="_Toc232084921"/>
            <w:bookmarkStart w:id="255" w:name="_Toc232085877"/>
            <w:bookmarkStart w:id="256" w:name="_Toc233033078"/>
            <w:r w:rsidRPr="00420369">
              <w:rPr>
                <w:rFonts w:cs="Arial"/>
                <w:sz w:val="20"/>
                <w:szCs w:val="20"/>
              </w:rPr>
              <w:t>4</w:t>
            </w:r>
            <w:bookmarkEnd w:id="254"/>
            <w:bookmarkEnd w:id="255"/>
            <w:bookmarkEnd w:id="256"/>
          </w:p>
        </w:tc>
        <w:tc>
          <w:tcPr>
            <w:tcW w:w="6570" w:type="dxa"/>
            <w:shd w:val="clear" w:color="auto" w:fill="D9D9D9" w:themeFill="background1" w:themeFillShade="D9"/>
          </w:tcPr>
          <w:p w14:paraId="22D5776E" w14:textId="77777777" w:rsidR="001F7FC1" w:rsidRPr="00420369" w:rsidRDefault="001F7FC1" w:rsidP="004B502F">
            <w:pPr>
              <w:jc w:val="both"/>
              <w:outlineLvl w:val="0"/>
              <w:rPr>
                <w:rFonts w:cs="Arial"/>
                <w:bCs/>
                <w:sz w:val="20"/>
                <w:szCs w:val="20"/>
              </w:rPr>
            </w:pPr>
            <w:bookmarkStart w:id="257" w:name="_Toc232084922"/>
            <w:bookmarkStart w:id="258" w:name="_Toc232085878"/>
            <w:bookmarkStart w:id="259" w:name="_Toc233033079"/>
            <w:r w:rsidRPr="00420369">
              <w:rPr>
                <w:rFonts w:cs="Arial"/>
                <w:sz w:val="20"/>
                <w:szCs w:val="20"/>
              </w:rPr>
              <w:t>Technical Support Services</w:t>
            </w:r>
            <w:bookmarkEnd w:id="257"/>
            <w:bookmarkEnd w:id="258"/>
            <w:bookmarkEnd w:id="259"/>
          </w:p>
          <w:p w14:paraId="725376B9" w14:textId="77777777" w:rsidR="001F7FC1" w:rsidRPr="00420369" w:rsidRDefault="001F7FC1" w:rsidP="004B502F">
            <w:pPr>
              <w:jc w:val="both"/>
              <w:outlineLvl w:val="0"/>
              <w:rPr>
                <w:rFonts w:cs="Arial"/>
                <w:sz w:val="20"/>
                <w:szCs w:val="20"/>
              </w:rPr>
            </w:pPr>
            <w:bookmarkStart w:id="260" w:name="_Toc232084923"/>
            <w:bookmarkStart w:id="261" w:name="_Toc232085879"/>
            <w:bookmarkStart w:id="262" w:name="_Toc233033080"/>
            <w:r w:rsidRPr="00420369">
              <w:rPr>
                <w:rFonts w:cs="Arial"/>
                <w:sz w:val="20"/>
                <w:szCs w:val="20"/>
              </w:rPr>
              <w:t>CALCULATED TECHNICAL SUPPORT SERVICES TOTAL</w:t>
            </w:r>
            <w:bookmarkEnd w:id="260"/>
            <w:bookmarkEnd w:id="261"/>
            <w:bookmarkEnd w:id="262"/>
            <w:r w:rsidRPr="00420369">
              <w:rPr>
                <w:rFonts w:cs="Arial"/>
                <w:sz w:val="20"/>
                <w:szCs w:val="20"/>
              </w:rPr>
              <w:t xml:space="preserve"> </w:t>
            </w:r>
          </w:p>
          <w:p w14:paraId="06FE8727" w14:textId="77777777" w:rsidR="001F7FC1" w:rsidRPr="00420369" w:rsidRDefault="001F7FC1" w:rsidP="004B502F">
            <w:pPr>
              <w:jc w:val="both"/>
              <w:outlineLvl w:val="0"/>
              <w:rPr>
                <w:rFonts w:cs="Arial"/>
                <w:bCs/>
                <w:sz w:val="20"/>
                <w:szCs w:val="20"/>
              </w:rPr>
            </w:pPr>
            <w:bookmarkStart w:id="263" w:name="_Toc232084924"/>
            <w:bookmarkStart w:id="264" w:name="_Toc232085880"/>
            <w:bookmarkStart w:id="265" w:name="_Toc233033081"/>
            <w:r w:rsidRPr="00420369">
              <w:rPr>
                <w:rFonts w:cs="Arial"/>
                <w:sz w:val="20"/>
                <w:szCs w:val="20"/>
              </w:rPr>
              <w:t>(Annual Total x 3)</w:t>
            </w:r>
            <w:bookmarkEnd w:id="263"/>
            <w:bookmarkEnd w:id="264"/>
            <w:bookmarkEnd w:id="265"/>
          </w:p>
        </w:tc>
        <w:tc>
          <w:tcPr>
            <w:tcW w:w="2155" w:type="dxa"/>
          </w:tcPr>
          <w:p w14:paraId="6D93A507" w14:textId="77777777" w:rsidR="001F7FC1" w:rsidRPr="00420369" w:rsidRDefault="001F7FC1" w:rsidP="004B502F">
            <w:pPr>
              <w:outlineLvl w:val="0"/>
              <w:rPr>
                <w:rFonts w:cs="Arial"/>
                <w:color w:val="000000" w:themeColor="text1"/>
                <w:spacing w:val="-3"/>
                <w:sz w:val="20"/>
                <w:szCs w:val="20"/>
              </w:rPr>
            </w:pPr>
          </w:p>
        </w:tc>
      </w:tr>
      <w:tr w:rsidR="001F7FC1" w14:paraId="4E106633" w14:textId="77777777" w:rsidTr="004B502F">
        <w:tc>
          <w:tcPr>
            <w:tcW w:w="7195" w:type="dxa"/>
            <w:gridSpan w:val="2"/>
            <w:shd w:val="clear" w:color="auto" w:fill="D9D9D9" w:themeFill="background1" w:themeFillShade="D9"/>
          </w:tcPr>
          <w:p w14:paraId="27D81095" w14:textId="77777777" w:rsidR="001F7FC1" w:rsidRPr="00420369" w:rsidRDefault="001F7FC1" w:rsidP="004B502F">
            <w:pPr>
              <w:jc w:val="right"/>
              <w:outlineLvl w:val="0"/>
              <w:rPr>
                <w:rFonts w:cs="Arial"/>
                <w:spacing w:val="-3"/>
                <w:sz w:val="20"/>
                <w:szCs w:val="20"/>
              </w:rPr>
            </w:pPr>
            <w:bookmarkStart w:id="266" w:name="_Toc232084925"/>
            <w:bookmarkStart w:id="267" w:name="_Toc232085881"/>
            <w:bookmarkStart w:id="268" w:name="_Toc233033082"/>
            <w:r w:rsidRPr="00420369">
              <w:rPr>
                <w:rFonts w:cs="Arial"/>
                <w:sz w:val="20"/>
                <w:szCs w:val="20"/>
              </w:rPr>
              <w:t>Total</w:t>
            </w:r>
            <w:r w:rsidRPr="00420369">
              <w:rPr>
                <w:rFonts w:cs="Arial"/>
                <w:spacing w:val="-3"/>
                <w:sz w:val="20"/>
                <w:szCs w:val="20"/>
              </w:rPr>
              <w:t xml:space="preserve"> </w:t>
            </w:r>
            <w:r w:rsidRPr="00420369">
              <w:rPr>
                <w:rFonts w:cs="Arial"/>
                <w:color w:val="F79646" w:themeColor="accent6"/>
                <w:sz w:val="20"/>
                <w:szCs w:val="20"/>
              </w:rPr>
              <w:t>Bid</w:t>
            </w:r>
            <w:r w:rsidRPr="00420369">
              <w:rPr>
                <w:rFonts w:cs="Arial"/>
                <w:spacing w:val="-3"/>
                <w:sz w:val="20"/>
                <w:szCs w:val="20"/>
              </w:rPr>
              <w:t xml:space="preserve"> </w:t>
            </w:r>
            <w:r w:rsidRPr="00420369">
              <w:rPr>
                <w:rFonts w:cs="Arial"/>
                <w:sz w:val="20"/>
                <w:szCs w:val="20"/>
              </w:rPr>
              <w:t>Amount</w:t>
            </w:r>
            <w:bookmarkEnd w:id="266"/>
            <w:bookmarkEnd w:id="267"/>
            <w:bookmarkEnd w:id="268"/>
          </w:p>
          <w:p w14:paraId="2700FB7F" w14:textId="77777777" w:rsidR="001F7FC1" w:rsidRPr="00420369" w:rsidRDefault="001F7FC1" w:rsidP="004B502F">
            <w:pPr>
              <w:jc w:val="right"/>
              <w:outlineLvl w:val="0"/>
              <w:rPr>
                <w:rFonts w:cs="Arial"/>
                <w:color w:val="000000" w:themeColor="text1"/>
                <w:spacing w:val="-3"/>
                <w:sz w:val="20"/>
                <w:szCs w:val="20"/>
              </w:rPr>
            </w:pPr>
            <w:bookmarkStart w:id="269" w:name="_Toc232084926"/>
            <w:bookmarkStart w:id="270" w:name="_Toc232085882"/>
            <w:bookmarkStart w:id="271" w:name="_Toc233033083"/>
            <w:r w:rsidRPr="00420369">
              <w:rPr>
                <w:rFonts w:cs="Arial"/>
                <w:color w:val="000000" w:themeColor="text1"/>
                <w:spacing w:val="-3"/>
                <w:sz w:val="20"/>
                <w:szCs w:val="20"/>
              </w:rPr>
              <w:t>(Sum of Column B)</w:t>
            </w:r>
            <w:bookmarkEnd w:id="269"/>
            <w:bookmarkEnd w:id="270"/>
            <w:bookmarkEnd w:id="271"/>
          </w:p>
        </w:tc>
        <w:tc>
          <w:tcPr>
            <w:tcW w:w="2155" w:type="dxa"/>
          </w:tcPr>
          <w:p w14:paraId="6BBD0908" w14:textId="77777777" w:rsidR="001F7FC1" w:rsidRPr="00420369" w:rsidRDefault="001F7FC1" w:rsidP="004B502F">
            <w:pPr>
              <w:jc w:val="both"/>
              <w:outlineLvl w:val="0"/>
              <w:rPr>
                <w:rFonts w:cs="Arial"/>
                <w:color w:val="000000" w:themeColor="text1"/>
                <w:spacing w:val="-3"/>
                <w:sz w:val="20"/>
                <w:szCs w:val="20"/>
              </w:rPr>
            </w:pPr>
          </w:p>
        </w:tc>
      </w:tr>
    </w:tbl>
    <w:p w14:paraId="7E96AAFC" w14:textId="77777777" w:rsidR="001F7FC1" w:rsidRDefault="001F7FC1" w:rsidP="001F7FC1">
      <w:pPr>
        <w:tabs>
          <w:tab w:val="left" w:pos="360"/>
          <w:tab w:val="left" w:pos="9720"/>
          <w:tab w:val="left" w:pos="10080"/>
        </w:tabs>
        <w:ind w:right="547"/>
        <w:outlineLvl w:val="0"/>
        <w:rPr>
          <w:rFonts w:cs="Arial"/>
          <w:color w:val="000000" w:themeColor="text1"/>
        </w:rPr>
      </w:pPr>
    </w:p>
    <w:p w14:paraId="752A93AF" w14:textId="77777777" w:rsidR="001F7FC1" w:rsidRPr="004B502F" w:rsidRDefault="001F7FC1" w:rsidP="001F7FC1">
      <w:pPr>
        <w:tabs>
          <w:tab w:val="left" w:pos="360"/>
          <w:tab w:val="left" w:pos="9720"/>
          <w:tab w:val="left" w:pos="10080"/>
        </w:tabs>
        <w:ind w:left="180" w:right="547" w:hanging="187"/>
        <w:outlineLvl w:val="0"/>
        <w:rPr>
          <w:rFonts w:cs="Arial"/>
          <w:color w:val="000000" w:themeColor="text1"/>
          <w:sz w:val="22"/>
          <w:szCs w:val="22"/>
        </w:rPr>
      </w:pPr>
      <w:bookmarkStart w:id="272" w:name="_Toc232084927"/>
      <w:bookmarkStart w:id="273" w:name="_Toc232085883"/>
      <w:bookmarkStart w:id="274" w:name="_Toc233033084"/>
      <w:r w:rsidRPr="004B502F">
        <w:rPr>
          <w:rFonts w:cs="Arial"/>
          <w:b/>
          <w:bCs/>
          <w:color w:val="000000" w:themeColor="text1"/>
          <w:sz w:val="22"/>
          <w:szCs w:val="22"/>
        </w:rPr>
        <w:t>NOTE:</w:t>
      </w:r>
      <w:bookmarkEnd w:id="272"/>
      <w:bookmarkEnd w:id="273"/>
      <w:bookmarkEnd w:id="274"/>
    </w:p>
    <w:p w14:paraId="180E63A6" w14:textId="77777777" w:rsidR="00781388" w:rsidRDefault="001F7FC1" w:rsidP="00781388">
      <w:pPr>
        <w:pStyle w:val="ListParagraph"/>
        <w:numPr>
          <w:ilvl w:val="0"/>
          <w:numId w:val="147"/>
        </w:numPr>
        <w:rPr>
          <w:rFonts w:cs="Arial"/>
          <w:color w:val="000000" w:themeColor="text1"/>
        </w:rPr>
      </w:pPr>
      <w:r w:rsidRPr="7420F789">
        <w:rPr>
          <w:rFonts w:cs="Arial"/>
          <w:color w:val="000000" w:themeColor="text1"/>
        </w:rPr>
        <w:t>The State will not pay for fees not listed on Exhibit B, Attachment 1, Cost Sheet (i.e., travel, freight, trip, tax, and/or fuel surcharges, etc.).</w:t>
      </w:r>
    </w:p>
    <w:p w14:paraId="3B7EC1E2" w14:textId="10EE10FD" w:rsidR="00727785" w:rsidRPr="00420369" w:rsidRDefault="001F7FC1" w:rsidP="00420369">
      <w:pPr>
        <w:pStyle w:val="ListParagraph"/>
        <w:numPr>
          <w:ilvl w:val="0"/>
          <w:numId w:val="147"/>
        </w:numPr>
        <w:rPr>
          <w:color w:val="000000" w:themeColor="text1"/>
        </w:rPr>
      </w:pPr>
      <w:r w:rsidRPr="00781388">
        <w:rPr>
          <w:color w:val="000000" w:themeColor="text1"/>
        </w:rPr>
        <w:t xml:space="preserve">Contractor shall be responsible for supplying miscellaneous </w:t>
      </w:r>
      <w:r w:rsidRPr="003F086B">
        <w:t>materials (i.e., grease, lubrications, gloves, etc.) incidental to service, including safety materials needed or required to perform service, at no additional charge to the State.</w:t>
      </w:r>
    </w:p>
    <w:p w14:paraId="4FCDB624" w14:textId="510E2406" w:rsidR="008A6937" w:rsidRDefault="008A6937">
      <w:pPr>
        <w:spacing w:after="200" w:line="276" w:lineRule="auto"/>
        <w:rPr>
          <w:rFonts w:cs="Arial"/>
        </w:rPr>
      </w:pPr>
      <w:r>
        <w:rPr>
          <w:b/>
        </w:rPr>
        <w:br w:type="page"/>
      </w:r>
    </w:p>
    <w:p w14:paraId="23916F7E" w14:textId="4689657F" w:rsidR="008A6937" w:rsidRPr="00ED7D2B" w:rsidRDefault="008A6937" w:rsidP="008A6937">
      <w:pPr>
        <w:pStyle w:val="Attachments"/>
      </w:pPr>
      <w:bookmarkStart w:id="275" w:name="_Toc233033085"/>
      <w:r w:rsidRPr="00ED7D2B">
        <w:lastRenderedPageBreak/>
        <w:t xml:space="preserve">ATTACHMENT </w:t>
      </w:r>
      <w:r w:rsidR="005D1B5D">
        <w:t>9</w:t>
      </w:r>
      <w:r w:rsidRPr="00ED7D2B">
        <w:t xml:space="preserve"> </w:t>
      </w:r>
      <w:r>
        <w:t>–</w:t>
      </w:r>
      <w:r w:rsidRPr="00ED7D2B">
        <w:t xml:space="preserve"> </w:t>
      </w:r>
      <w:r>
        <w:rPr>
          <w:rFonts w:cs="Arial"/>
        </w:rPr>
        <w:t>SAMPLE CONTRACT</w:t>
      </w:r>
      <w:bookmarkEnd w:id="275"/>
      <w:r w:rsidRPr="00ED7D2B">
        <w:rPr>
          <w:rFonts w:cs="Arial"/>
        </w:rPr>
        <w:t xml:space="preserve"> </w:t>
      </w:r>
    </w:p>
    <w:p w14:paraId="069CD92E" w14:textId="77777777" w:rsidR="0079108D" w:rsidRDefault="0079108D" w:rsidP="0079108D">
      <w:pPr>
        <w:ind w:left="720"/>
      </w:pPr>
      <w:r>
        <w:rPr>
          <w:noProof/>
        </w:rPr>
        <mc:AlternateContent>
          <mc:Choice Requires="wps">
            <w:drawing>
              <wp:anchor distT="0" distB="0" distL="114300" distR="114300" simplePos="0" relativeHeight="251658242" behindDoc="0" locked="0" layoutInCell="1" allowOverlap="1" wp14:anchorId="1F5ED490" wp14:editId="140D65F1">
                <wp:simplePos x="0" y="0"/>
                <wp:positionH relativeFrom="margin">
                  <wp:posOffset>1320165</wp:posOffset>
                </wp:positionH>
                <wp:positionV relativeFrom="paragraph">
                  <wp:posOffset>1991461</wp:posOffset>
                </wp:positionV>
                <wp:extent cx="3467405" cy="1806855"/>
                <wp:effectExtent l="0" t="0" r="0" b="3175"/>
                <wp:wrapNone/>
                <wp:docPr id="1823354520" name="Text Box 1"/>
                <wp:cNvGraphicFramePr/>
                <a:graphic xmlns:a="http://schemas.openxmlformats.org/drawingml/2006/main">
                  <a:graphicData uri="http://schemas.microsoft.com/office/word/2010/wordprocessingShape">
                    <wps:wsp>
                      <wps:cNvSpPr txBox="1"/>
                      <wps:spPr>
                        <a:xfrm>
                          <a:off x="0" y="0"/>
                          <a:ext cx="3467405" cy="1806855"/>
                        </a:xfrm>
                        <a:prstGeom prst="rect">
                          <a:avLst/>
                        </a:prstGeom>
                        <a:noFill/>
                        <a:ln w="6350">
                          <a:noFill/>
                        </a:ln>
                      </wps:spPr>
                      <wps:txbx>
                        <w:txbxContent>
                          <w:p w14:paraId="2137CC8F" w14:textId="77777777" w:rsidR="0079108D" w:rsidRPr="004B502F" w:rsidRDefault="0079108D" w:rsidP="0079108D">
                            <w:pPr>
                              <w:jc w:val="center"/>
                              <w:rPr>
                                <w:rFonts w:cs="Arial"/>
                                <w:color w:val="F79646" w:themeColor="accent6"/>
                                <w:sz w:val="144"/>
                                <w:szCs w:val="144"/>
                              </w:rPr>
                            </w:pPr>
                            <w:r w:rsidRPr="004B502F">
                              <w:rPr>
                                <w:rFonts w:cs="Arial"/>
                                <w:color w:val="F79646" w:themeColor="accent6"/>
                                <w:sz w:val="144"/>
                                <w:szCs w:val="144"/>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5ED490" id="Text Box 1" o:spid="_x0000_s1027" type="#_x0000_t202" style="position:absolute;left:0;text-align:left;margin-left:103.95pt;margin-top:156.8pt;width:273pt;height:142.25pt;z-index:25165824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" filled="f" stroked="f" strokeweight=".5pt">
                <v:textbox>
                  <w:txbxContent>
                    <w:p w14:paraId="2137CC8F" w14:textId="77777777" w:rsidR="0079108D" w:rsidRPr="004B502F" w:rsidRDefault="0079108D" w:rsidP="0079108D">
                      <w:pPr>
                        <w:jc w:val="center"/>
                        <w:rPr>
                          <w:rFonts w:cs="Arial"/>
                          <w:color w:val="F79646" w:themeColor="accent6"/>
                          <w:sz w:val="144"/>
                          <w:szCs w:val="144"/>
                        </w:rPr>
                      </w:pPr>
                      <w:r w:rsidRPr="004B502F">
                        <w:rPr>
                          <w:rFonts w:cs="Arial"/>
                          <w:color w:val="F79646" w:themeColor="accent6"/>
                          <w:sz w:val="144"/>
                          <w:szCs w:val="144"/>
                        </w:rPr>
                        <w:t>Sample</w:t>
                      </w:r>
                    </w:p>
                  </w:txbxContent>
                </v:textbox>
                <w10:wrap anchorx="margin"/>
              </v:shape>
            </w:pict>
          </mc:Fallback>
        </mc:AlternateContent>
      </w:r>
      <w:r>
        <w:rPr>
          <w:noProof/>
        </w:rPr>
        <w:drawing>
          <wp:inline distT="0" distB="0" distL="0" distR="0" wp14:anchorId="610C88EB" wp14:editId="0E9F1551">
            <wp:extent cx="5333010" cy="6901543"/>
            <wp:effectExtent l="0" t="0" r="1270" b="0"/>
            <wp:docPr id="713186597" name="Picture 71318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6597" name="Picture 7131865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33010" cy="6901543"/>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79108D" w14:paraId="1DA5A3A2" w14:textId="77777777" w:rsidTr="004B502F">
        <w:trPr>
          <w:cantSplit/>
          <w:trHeight w:hRule="exact" w:val="255"/>
          <w:jc w:val="center"/>
        </w:trPr>
        <w:tc>
          <w:tcPr>
            <w:tcW w:w="10837" w:type="dxa"/>
          </w:tcPr>
          <w:p w14:paraId="4A4475E1" w14:textId="77777777" w:rsidR="0079108D" w:rsidRDefault="0079108D" w:rsidP="004B502F">
            <w:pPr>
              <w:ind w:left="-86"/>
              <w:rPr>
                <w:b/>
                <w:bCs/>
                <w:sz w:val="22"/>
                <w:szCs w:val="22"/>
              </w:rPr>
            </w:pPr>
            <w:r w:rsidRPr="1F02A313">
              <w:rPr>
                <w:b/>
                <w:bCs/>
                <w:sz w:val="22"/>
                <w:szCs w:val="22"/>
              </w:rPr>
              <w:t xml:space="preserve">                                   </w:t>
            </w:r>
          </w:p>
          <w:p w14:paraId="3F6B0D1C" w14:textId="77777777" w:rsidR="0079108D" w:rsidRDefault="0079108D" w:rsidP="004B502F">
            <w:pPr>
              <w:ind w:left="-86"/>
              <w:rPr>
                <w:b/>
                <w:bCs/>
                <w:sz w:val="22"/>
                <w:szCs w:val="22"/>
              </w:rPr>
            </w:pPr>
          </w:p>
          <w:p w14:paraId="08E2B2E2" w14:textId="77777777" w:rsidR="0079108D" w:rsidRDefault="0079108D" w:rsidP="004B502F">
            <w:pPr>
              <w:ind w:left="-86"/>
              <w:rPr>
                <w:b/>
                <w:bCs/>
                <w:sz w:val="22"/>
                <w:szCs w:val="22"/>
              </w:rPr>
            </w:pPr>
          </w:p>
          <w:p w14:paraId="7BF5350E" w14:textId="77777777" w:rsidR="0079108D" w:rsidRDefault="0079108D" w:rsidP="004B502F">
            <w:pPr>
              <w:ind w:left="-86"/>
              <w:rPr>
                <w:b/>
                <w:bCs/>
                <w:sz w:val="22"/>
                <w:szCs w:val="22"/>
              </w:rPr>
            </w:pPr>
          </w:p>
          <w:p w14:paraId="090159B1" w14:textId="77777777" w:rsidR="0079108D" w:rsidRDefault="0079108D" w:rsidP="004B502F">
            <w:pPr>
              <w:ind w:left="-86"/>
              <w:rPr>
                <w:b/>
                <w:bCs/>
                <w:sz w:val="22"/>
                <w:szCs w:val="22"/>
              </w:rPr>
            </w:pPr>
          </w:p>
          <w:p w14:paraId="13DA9BAB" w14:textId="77777777" w:rsidR="0079108D" w:rsidRDefault="0079108D" w:rsidP="004B502F">
            <w:pPr>
              <w:ind w:left="-86"/>
              <w:rPr>
                <w:b/>
                <w:bCs/>
                <w:sz w:val="22"/>
                <w:szCs w:val="22"/>
              </w:rPr>
            </w:pPr>
          </w:p>
          <w:p w14:paraId="4492A3B9" w14:textId="77777777" w:rsidR="0079108D" w:rsidRDefault="0079108D" w:rsidP="004B502F">
            <w:pPr>
              <w:ind w:left="-86"/>
              <w:rPr>
                <w:b/>
                <w:bCs/>
                <w:sz w:val="22"/>
                <w:szCs w:val="22"/>
              </w:rPr>
            </w:pPr>
          </w:p>
          <w:p w14:paraId="489FB750" w14:textId="77777777" w:rsidR="0079108D" w:rsidRDefault="0079108D" w:rsidP="004B502F">
            <w:pPr>
              <w:ind w:left="-86"/>
              <w:rPr>
                <w:sz w:val="12"/>
                <w:szCs w:val="12"/>
              </w:rPr>
            </w:pPr>
          </w:p>
          <w:p w14:paraId="3248605D" w14:textId="77777777" w:rsidR="0079108D" w:rsidRDefault="0079108D" w:rsidP="004B502F">
            <w:pPr>
              <w:ind w:left="-86"/>
              <w:rPr>
                <w:sz w:val="12"/>
                <w:szCs w:val="12"/>
              </w:rPr>
            </w:pPr>
            <w:r w:rsidRPr="2FD80980">
              <w:rPr>
                <w:b/>
                <w:bCs/>
                <w:sz w:val="22"/>
                <w:szCs w:val="22"/>
              </w:rPr>
              <w:t xml:space="preserve">                                                              </w:t>
            </w:r>
            <w:r w:rsidRPr="2FD80980">
              <w:rPr>
                <w:b/>
                <w:bCs/>
                <w:sz w:val="16"/>
                <w:szCs w:val="16"/>
              </w:rPr>
              <w:t xml:space="preserve"> </w:t>
            </w:r>
          </w:p>
        </w:tc>
      </w:tr>
    </w:tbl>
    <w:p w14:paraId="76833B24" w14:textId="77777777" w:rsidR="0079108D" w:rsidRDefault="0079108D" w:rsidP="0079108D">
      <w:pPr>
        <w:rPr>
          <w:rFonts w:eastAsia="Calibri" w:cs="Arial"/>
          <w:b/>
        </w:rPr>
      </w:pPr>
    </w:p>
    <w:p w14:paraId="2380C43F" w14:textId="77777777" w:rsidR="0079108D" w:rsidRDefault="0079108D" w:rsidP="0079108D">
      <w:pPr>
        <w:rPr>
          <w:rFonts w:eastAsia="Calibri" w:cs="Arial"/>
          <w:bCs/>
        </w:rPr>
      </w:pPr>
      <w:r>
        <w:rPr>
          <w:rFonts w:eastAsia="Calibri" w:cs="Arial"/>
          <w:bCs/>
        </w:rPr>
        <w:br w:type="page"/>
      </w:r>
    </w:p>
    <w:p w14:paraId="1DF57B95" w14:textId="77777777" w:rsidR="0079108D" w:rsidRPr="00A007B3" w:rsidRDefault="0079108D" w:rsidP="0079108D">
      <w:pPr>
        <w:jc w:val="center"/>
        <w:rPr>
          <w:rFonts w:eastAsia="Calibri" w:cs="Arial"/>
          <w:bCs/>
        </w:rPr>
      </w:pPr>
      <w:r w:rsidRPr="00A007B3">
        <w:rPr>
          <w:rFonts w:eastAsia="Calibri" w:cs="Arial"/>
          <w:bCs/>
        </w:rPr>
        <w:lastRenderedPageBreak/>
        <w:t>EXHIBIT A</w:t>
      </w:r>
    </w:p>
    <w:p w14:paraId="6D92BCAC" w14:textId="77777777" w:rsidR="0079108D" w:rsidRDefault="0079108D" w:rsidP="0079108D">
      <w:pPr>
        <w:jc w:val="center"/>
        <w:rPr>
          <w:rFonts w:eastAsia="Calibri" w:cs="Arial"/>
          <w:bCs/>
        </w:rPr>
      </w:pPr>
      <w:r w:rsidRPr="00A007B3">
        <w:rPr>
          <w:rFonts w:eastAsia="Calibri" w:cs="Arial"/>
          <w:bCs/>
        </w:rPr>
        <w:t xml:space="preserve">SCOPE OF WORK </w:t>
      </w:r>
    </w:p>
    <w:p w14:paraId="315CFF82" w14:textId="77777777" w:rsidR="0079108D" w:rsidRPr="00A007B3" w:rsidRDefault="0079108D" w:rsidP="0079108D">
      <w:pPr>
        <w:jc w:val="center"/>
        <w:rPr>
          <w:rFonts w:eastAsia="Calibri" w:cs="Arial"/>
          <w:bCs/>
        </w:rPr>
      </w:pPr>
    </w:p>
    <w:p w14:paraId="57C2DCCA" w14:textId="77777777" w:rsidR="0079108D" w:rsidRPr="00A007B3" w:rsidRDefault="0079108D" w:rsidP="0079108D">
      <w:pPr>
        <w:rPr>
          <w:rFonts w:cs="Arial"/>
          <w:caps/>
          <w:color w:val="0070C0"/>
        </w:rPr>
      </w:pPr>
      <w:r w:rsidRPr="00A007B3">
        <w:rPr>
          <w:rFonts w:cs="Arial"/>
        </w:rPr>
        <w:t xml:space="preserve">The State of California (State), Department of General Services (DGS), Facilities Management Division (FMD) manages, maintains and operates </w:t>
      </w:r>
      <w:proofErr w:type="gramStart"/>
      <w:r w:rsidRPr="00A007B3">
        <w:rPr>
          <w:rFonts w:cs="Arial"/>
        </w:rPr>
        <w:t>state buildings and grounds</w:t>
      </w:r>
      <w:proofErr w:type="gramEnd"/>
      <w:r w:rsidRPr="00A007B3">
        <w:rPr>
          <w:rFonts w:cs="Arial"/>
        </w:rPr>
        <w:t xml:space="preserve"> statewide, pursuant to Government Code Section 14685 (a), which authorizes DGS to establish rules and regulations for the government and maintenance of state buildings and grounds.</w:t>
      </w:r>
      <w:r w:rsidRPr="00A007B3">
        <w:rPr>
          <w:rFonts w:cs="Arial"/>
          <w:color w:val="0070C0"/>
        </w:rPr>
        <w:t xml:space="preserve">  </w:t>
      </w:r>
      <w:r w:rsidRPr="00A007B3">
        <w:rPr>
          <w:rFonts w:cs="Arial"/>
        </w:rPr>
        <w:t>FMD is procuring services for Standalone Access Control System and Components maintenance and repairs on state property.</w:t>
      </w:r>
    </w:p>
    <w:p w14:paraId="699D24EC" w14:textId="77777777" w:rsidR="0079108D" w:rsidRPr="00A007B3" w:rsidRDefault="0079108D" w:rsidP="0079108D">
      <w:pPr>
        <w:rPr>
          <w:rFonts w:cs="Arial"/>
          <w:color w:val="000000"/>
        </w:rPr>
      </w:pPr>
    </w:p>
    <w:p w14:paraId="4C9E4F05" w14:textId="77777777" w:rsidR="0079108D" w:rsidRPr="00A007B3" w:rsidRDefault="0079108D" w:rsidP="0079108D">
      <w:pPr>
        <w:numPr>
          <w:ilvl w:val="0"/>
          <w:numId w:val="174"/>
        </w:numPr>
        <w:ind w:left="0" w:firstLine="0"/>
        <w:rPr>
          <w:rFonts w:cs="Arial"/>
          <w:u w:val="single"/>
        </w:rPr>
      </w:pPr>
      <w:r w:rsidRPr="00A007B3">
        <w:rPr>
          <w:rFonts w:cs="Arial"/>
          <w:u w:val="single"/>
        </w:rPr>
        <w:t>PROJECT SUMMARY</w:t>
      </w:r>
    </w:p>
    <w:p w14:paraId="704A521F" w14:textId="77777777" w:rsidR="0079108D" w:rsidRPr="00A007B3" w:rsidRDefault="0079108D" w:rsidP="0079108D">
      <w:pPr>
        <w:tabs>
          <w:tab w:val="left" w:pos="540"/>
        </w:tabs>
        <w:ind w:left="540" w:hanging="540"/>
        <w:rPr>
          <w:rFonts w:cs="Arial"/>
          <w:color w:val="000000"/>
        </w:rPr>
      </w:pPr>
    </w:p>
    <w:p w14:paraId="6E3D7143" w14:textId="77777777" w:rsidR="0079108D" w:rsidRPr="00A007B3" w:rsidRDefault="0079108D" w:rsidP="0079108D">
      <w:pPr>
        <w:numPr>
          <w:ilvl w:val="0"/>
          <w:numId w:val="171"/>
        </w:numPr>
        <w:rPr>
          <w:rFonts w:cs="Arial"/>
        </w:rPr>
      </w:pPr>
      <w:r w:rsidRPr="00A007B3">
        <w:rPr>
          <w:rFonts w:cs="Arial"/>
        </w:rPr>
        <w:t>Access control systems cannot be accessed remotely by the contractor, as they are on standalone networks.</w:t>
      </w:r>
    </w:p>
    <w:p w14:paraId="462EF6E0" w14:textId="77777777" w:rsidR="0079108D" w:rsidRPr="00A007B3" w:rsidRDefault="0079108D" w:rsidP="0079108D">
      <w:pPr>
        <w:ind w:left="1080"/>
        <w:rPr>
          <w:rFonts w:cs="Arial"/>
        </w:rPr>
      </w:pPr>
    </w:p>
    <w:p w14:paraId="12C1B9A2" w14:textId="77777777" w:rsidR="0079108D" w:rsidRPr="00A007B3" w:rsidRDefault="0079108D" w:rsidP="0079108D">
      <w:pPr>
        <w:numPr>
          <w:ilvl w:val="0"/>
          <w:numId w:val="171"/>
        </w:numPr>
        <w:rPr>
          <w:rFonts w:cs="Arial"/>
        </w:rPr>
      </w:pPr>
      <w:r w:rsidRPr="00A007B3">
        <w:rPr>
          <w:rFonts w:cs="Arial"/>
        </w:rPr>
        <w:t>All support and maintenance will be provided by the contractor onsite, with no remote access allowed.</w:t>
      </w:r>
    </w:p>
    <w:p w14:paraId="2CFB2F8E" w14:textId="77777777" w:rsidR="0079108D" w:rsidRPr="00A007B3" w:rsidRDefault="0079108D" w:rsidP="0079108D">
      <w:pPr>
        <w:rPr>
          <w:rFonts w:cs="Arial"/>
        </w:rPr>
      </w:pPr>
    </w:p>
    <w:p w14:paraId="3B5C1ACD" w14:textId="77777777" w:rsidR="0079108D" w:rsidRPr="00A007B3" w:rsidRDefault="0079108D" w:rsidP="0079108D">
      <w:pPr>
        <w:numPr>
          <w:ilvl w:val="0"/>
          <w:numId w:val="171"/>
        </w:numPr>
        <w:rPr>
          <w:rFonts w:cs="Arial"/>
        </w:rPr>
      </w:pPr>
      <w:r w:rsidRPr="00A007B3">
        <w:rPr>
          <w:rFonts w:cs="Arial"/>
        </w:rPr>
        <w:t xml:space="preserve">The Contractor shall provide </w:t>
      </w:r>
      <w:r w:rsidRPr="006754D1">
        <w:rPr>
          <w:rFonts w:cs="Arial"/>
        </w:rPr>
        <w:t xml:space="preserve">all </w:t>
      </w:r>
      <w:r w:rsidRPr="006754D1">
        <w:rPr>
          <w:rStyle w:val="Emphasis"/>
          <w:rFonts w:cs="Arial"/>
          <w:i w:val="0"/>
          <w:iCs w:val="0"/>
        </w:rPr>
        <w:t>labor, equipment, and materials</w:t>
      </w:r>
      <w:r w:rsidRPr="006754D1">
        <w:rPr>
          <w:rFonts w:cs="Arial"/>
        </w:rPr>
        <w:t xml:space="preserve"> requir</w:t>
      </w:r>
      <w:r w:rsidRPr="00A007B3">
        <w:rPr>
          <w:rFonts w:cs="Arial"/>
        </w:rPr>
        <w:t>ed to provide services for the equipment identified in Exhibit A, Attachment 1.  Service shall include the following:</w:t>
      </w:r>
    </w:p>
    <w:p w14:paraId="577CF77F" w14:textId="77777777" w:rsidR="0079108D" w:rsidRPr="00A007B3" w:rsidRDefault="0079108D" w:rsidP="0079108D">
      <w:pPr>
        <w:rPr>
          <w:rFonts w:cs="Arial"/>
        </w:rPr>
      </w:pPr>
    </w:p>
    <w:p w14:paraId="702FB8D9" w14:textId="77777777" w:rsidR="0079108D" w:rsidRPr="00A007B3" w:rsidRDefault="0079108D" w:rsidP="0079108D">
      <w:pPr>
        <w:numPr>
          <w:ilvl w:val="0"/>
          <w:numId w:val="185"/>
        </w:numPr>
        <w:rPr>
          <w:rFonts w:cs="Arial"/>
        </w:rPr>
      </w:pPr>
      <w:r w:rsidRPr="00A007B3">
        <w:rPr>
          <w:rFonts w:cs="Arial"/>
        </w:rPr>
        <w:t>Repairs</w:t>
      </w:r>
    </w:p>
    <w:p w14:paraId="71D34461" w14:textId="77777777" w:rsidR="0079108D" w:rsidRPr="00A007B3" w:rsidRDefault="0079108D" w:rsidP="0079108D">
      <w:pPr>
        <w:numPr>
          <w:ilvl w:val="0"/>
          <w:numId w:val="185"/>
        </w:numPr>
        <w:rPr>
          <w:rFonts w:cs="Arial"/>
        </w:rPr>
      </w:pPr>
      <w:r w:rsidRPr="00A007B3">
        <w:rPr>
          <w:rFonts w:cs="Arial"/>
        </w:rPr>
        <w:t xml:space="preserve">Software </w:t>
      </w:r>
      <w:r>
        <w:rPr>
          <w:rFonts w:cs="Arial"/>
        </w:rPr>
        <w:t>Maintenance</w:t>
      </w:r>
    </w:p>
    <w:p w14:paraId="50F33EA4" w14:textId="77777777" w:rsidR="0079108D" w:rsidRPr="00A007B3" w:rsidRDefault="0079108D" w:rsidP="0079108D">
      <w:pPr>
        <w:numPr>
          <w:ilvl w:val="0"/>
          <w:numId w:val="185"/>
        </w:numPr>
        <w:rPr>
          <w:rFonts w:cs="Arial"/>
        </w:rPr>
      </w:pPr>
      <w:r w:rsidRPr="00A007B3">
        <w:rPr>
          <w:rFonts w:cs="Arial"/>
        </w:rPr>
        <w:t>Technical Support Services</w:t>
      </w:r>
    </w:p>
    <w:p w14:paraId="1EB6E7BB" w14:textId="77777777" w:rsidR="0079108D" w:rsidRPr="00A007B3" w:rsidRDefault="0079108D" w:rsidP="0079108D">
      <w:pPr>
        <w:ind w:left="1080"/>
        <w:rPr>
          <w:rFonts w:cs="Arial"/>
        </w:rPr>
      </w:pPr>
    </w:p>
    <w:p w14:paraId="69E4B5B7" w14:textId="77777777" w:rsidR="0079108D" w:rsidRPr="00A007B3" w:rsidRDefault="0079108D" w:rsidP="0079108D">
      <w:pPr>
        <w:numPr>
          <w:ilvl w:val="0"/>
          <w:numId w:val="171"/>
        </w:numPr>
        <w:tabs>
          <w:tab w:val="left" w:pos="1080"/>
          <w:tab w:val="left" w:pos="1260"/>
        </w:tabs>
        <w:rPr>
          <w:rFonts w:cs="Arial"/>
        </w:rPr>
      </w:pPr>
      <w:r w:rsidRPr="00A007B3">
        <w:rPr>
          <w:rFonts w:cs="Arial"/>
        </w:rPr>
        <w:t xml:space="preserve">The services will be performed at the following location:  </w:t>
      </w:r>
    </w:p>
    <w:p w14:paraId="061C23F2" w14:textId="77777777" w:rsidR="0079108D" w:rsidRPr="00A007B3" w:rsidRDefault="0079108D" w:rsidP="0079108D">
      <w:pPr>
        <w:tabs>
          <w:tab w:val="left" w:pos="1080"/>
          <w:tab w:val="left" w:pos="1260"/>
        </w:tabs>
        <w:ind w:left="1080"/>
        <w:rPr>
          <w:rFonts w:cs="Arial"/>
        </w:rPr>
      </w:pPr>
    </w:p>
    <w:p w14:paraId="009BB510" w14:textId="77777777" w:rsidR="0079108D" w:rsidRPr="00A007B3" w:rsidRDefault="0079108D" w:rsidP="0079108D">
      <w:pPr>
        <w:ind w:left="1080"/>
        <w:jc w:val="both"/>
        <w:rPr>
          <w:rFonts w:cs="Arial"/>
          <w:color w:val="000000"/>
        </w:rPr>
      </w:pPr>
      <w:bookmarkStart w:id="276" w:name="_Hlk123810026"/>
      <w:r w:rsidRPr="00A007B3">
        <w:rPr>
          <w:rFonts w:cs="Arial"/>
          <w:color w:val="000000"/>
        </w:rPr>
        <w:t xml:space="preserve">May Lee State Office Complex </w:t>
      </w:r>
      <w:bookmarkEnd w:id="276"/>
      <w:r w:rsidRPr="00A007B3">
        <w:rPr>
          <w:rFonts w:cs="Arial"/>
          <w:color w:val="000000"/>
        </w:rPr>
        <w:t>(#058)</w:t>
      </w:r>
    </w:p>
    <w:p w14:paraId="707DD87D" w14:textId="77777777" w:rsidR="0079108D" w:rsidRPr="00A007B3" w:rsidRDefault="0079108D" w:rsidP="0079108D">
      <w:pPr>
        <w:ind w:left="1080"/>
        <w:jc w:val="both"/>
        <w:rPr>
          <w:rFonts w:cs="Arial"/>
        </w:rPr>
      </w:pPr>
      <w:r w:rsidRPr="00A007B3">
        <w:rPr>
          <w:rFonts w:cs="Arial"/>
        </w:rPr>
        <w:t xml:space="preserve">651 Bannon Street </w:t>
      </w:r>
    </w:p>
    <w:p w14:paraId="26E71DA9" w14:textId="77777777" w:rsidR="0079108D" w:rsidRPr="00A007B3" w:rsidRDefault="0079108D" w:rsidP="0079108D">
      <w:pPr>
        <w:ind w:left="1080"/>
        <w:jc w:val="both"/>
        <w:rPr>
          <w:rFonts w:cs="Arial"/>
        </w:rPr>
      </w:pPr>
      <w:r w:rsidRPr="00A007B3">
        <w:rPr>
          <w:rFonts w:cs="Arial"/>
        </w:rPr>
        <w:t>Sacramento, CA 95811</w:t>
      </w:r>
    </w:p>
    <w:p w14:paraId="0B69B124" w14:textId="77777777" w:rsidR="0079108D" w:rsidRPr="00A007B3" w:rsidRDefault="0079108D" w:rsidP="0079108D">
      <w:pPr>
        <w:ind w:left="1080"/>
        <w:jc w:val="both"/>
        <w:rPr>
          <w:rFonts w:cs="Arial"/>
        </w:rPr>
      </w:pPr>
    </w:p>
    <w:p w14:paraId="2F6ECD6B" w14:textId="143B7C62" w:rsidR="0079108D" w:rsidRPr="00420369" w:rsidRDefault="0079108D" w:rsidP="00420369">
      <w:pPr>
        <w:numPr>
          <w:ilvl w:val="0"/>
          <w:numId w:val="171"/>
        </w:numPr>
        <w:rPr>
          <w:rFonts w:cs="Arial"/>
        </w:rPr>
      </w:pPr>
      <w:r w:rsidRPr="00420369">
        <w:rPr>
          <w:rFonts w:cs="Arial"/>
        </w:rPr>
        <w:t>The rates specified in Exhibit B, Attachment 1, Cost Sheet, shall stay in effect for the entire Agreement term</w:t>
      </w:r>
      <w:r w:rsidRPr="00420369">
        <w:rPr>
          <w:rFonts w:cs="Arial"/>
          <w:color w:val="0000FF"/>
        </w:rPr>
        <w:t xml:space="preserve">. </w:t>
      </w:r>
      <w:r w:rsidRPr="00420369">
        <w:rPr>
          <w:rFonts w:cs="Arial"/>
        </w:rPr>
        <w:t xml:space="preserve">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8CB5D0F" w14:textId="77777777" w:rsidR="0079108D" w:rsidRPr="00A007B3" w:rsidRDefault="0079108D" w:rsidP="0079108D">
      <w:pPr>
        <w:ind w:left="1080"/>
        <w:rPr>
          <w:rFonts w:cs="Arial"/>
        </w:rPr>
      </w:pPr>
    </w:p>
    <w:p w14:paraId="3CBDE476" w14:textId="77777777" w:rsidR="0079108D" w:rsidRPr="00A007B3" w:rsidRDefault="0079108D" w:rsidP="0079108D">
      <w:pPr>
        <w:ind w:left="720"/>
        <w:rPr>
          <w:rFonts w:cs="Arial"/>
          <w:color w:val="E36C0A" w:themeColor="accent6" w:themeShade="BF"/>
        </w:rPr>
      </w:pPr>
      <w:r w:rsidRPr="00A007B3">
        <w:rPr>
          <w:rFonts w:cs="Arial"/>
          <w:color w:val="E36C0A" w:themeColor="accent6" w:themeShade="BF"/>
        </w:rPr>
        <w:t xml:space="preserve">D. The State anticipates a 36-month term for this Agreement. </w:t>
      </w:r>
    </w:p>
    <w:p w14:paraId="5BF25ECE" w14:textId="77777777" w:rsidR="0079108D" w:rsidRPr="00A007B3" w:rsidRDefault="0079108D" w:rsidP="0079108D">
      <w:pPr>
        <w:ind w:left="720"/>
        <w:rPr>
          <w:rFonts w:cs="Arial"/>
        </w:rPr>
      </w:pPr>
    </w:p>
    <w:p w14:paraId="7C2BD9CD" w14:textId="77777777" w:rsidR="0079108D" w:rsidRPr="00A007B3" w:rsidRDefault="0079108D" w:rsidP="0079108D">
      <w:pPr>
        <w:numPr>
          <w:ilvl w:val="0"/>
          <w:numId w:val="174"/>
        </w:numPr>
        <w:ind w:left="0" w:firstLine="0"/>
        <w:rPr>
          <w:rFonts w:cs="Arial"/>
          <w:u w:val="single"/>
        </w:rPr>
      </w:pPr>
      <w:r w:rsidRPr="00A007B3">
        <w:rPr>
          <w:rFonts w:cs="Arial"/>
          <w:u w:val="single"/>
        </w:rPr>
        <w:t>PROJECT REPRESENTATIVES</w:t>
      </w:r>
    </w:p>
    <w:p w14:paraId="394F8CED" w14:textId="77777777" w:rsidR="0079108D" w:rsidRPr="00A007B3" w:rsidRDefault="0079108D" w:rsidP="0079108D">
      <w:pPr>
        <w:ind w:left="720"/>
        <w:rPr>
          <w:rFonts w:cs="Arial"/>
          <w:b/>
          <w:color w:val="000000"/>
          <w:u w:val="single"/>
        </w:rPr>
      </w:pPr>
    </w:p>
    <w:p w14:paraId="3BDE38E3" w14:textId="77777777" w:rsidR="0079108D" w:rsidRDefault="0079108D" w:rsidP="0079108D">
      <w:pPr>
        <w:numPr>
          <w:ilvl w:val="0"/>
          <w:numId w:val="172"/>
        </w:numPr>
        <w:spacing w:after="240"/>
        <w:rPr>
          <w:rFonts w:cs="Arial"/>
        </w:rPr>
      </w:pPr>
      <w:r w:rsidRPr="00A007B3">
        <w:rPr>
          <w:rFonts w:cs="Arial"/>
        </w:rPr>
        <w:t>The Contract Representatives during the term of this Agreement will be:</w:t>
      </w:r>
    </w:p>
    <w:p w14:paraId="57393FAB" w14:textId="77777777" w:rsidR="0079108D" w:rsidRPr="00A007B3" w:rsidRDefault="0079108D" w:rsidP="0079108D">
      <w:pPr>
        <w:rPr>
          <w:rFonts w:cs="Arial"/>
        </w:rPr>
      </w:pPr>
      <w:r>
        <w:rPr>
          <w:rFonts w:cs="Arial"/>
        </w:rPr>
        <w:br w:type="page"/>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3363"/>
        <w:gridCol w:w="4021"/>
      </w:tblGrid>
      <w:tr w:rsidR="0079108D" w:rsidRPr="00A007B3" w14:paraId="582C2F93" w14:textId="77777777" w:rsidTr="004B502F">
        <w:trPr>
          <w:trHeight w:val="409"/>
        </w:trPr>
        <w:tc>
          <w:tcPr>
            <w:tcW w:w="2246" w:type="dxa"/>
            <w:shd w:val="clear" w:color="auto" w:fill="C5E0B3"/>
          </w:tcPr>
          <w:p w14:paraId="4A4C6FD7" w14:textId="77777777" w:rsidR="0079108D" w:rsidRPr="00A007B3" w:rsidRDefault="0079108D" w:rsidP="004B502F">
            <w:pPr>
              <w:rPr>
                <w:rFonts w:cs="Arial"/>
                <w:b/>
              </w:rPr>
            </w:pPr>
            <w:r w:rsidRPr="00A007B3">
              <w:rPr>
                <w:rFonts w:cs="Arial"/>
                <w:b/>
              </w:rPr>
              <w:lastRenderedPageBreak/>
              <w:t>Representatives</w:t>
            </w:r>
          </w:p>
        </w:tc>
        <w:tc>
          <w:tcPr>
            <w:tcW w:w="3363" w:type="dxa"/>
            <w:shd w:val="clear" w:color="auto" w:fill="C5E0B3"/>
          </w:tcPr>
          <w:p w14:paraId="716B7A72" w14:textId="77777777" w:rsidR="0079108D" w:rsidRPr="00A007B3" w:rsidRDefault="0079108D" w:rsidP="004B502F">
            <w:pPr>
              <w:rPr>
                <w:rFonts w:cs="Arial"/>
                <w:b/>
              </w:rPr>
            </w:pPr>
            <w:r w:rsidRPr="00A007B3">
              <w:rPr>
                <w:rFonts w:cs="Arial"/>
                <w:b/>
              </w:rPr>
              <w:t>FMD Contract Administrator</w:t>
            </w:r>
          </w:p>
        </w:tc>
        <w:tc>
          <w:tcPr>
            <w:tcW w:w="4021" w:type="dxa"/>
            <w:shd w:val="clear" w:color="auto" w:fill="C5E0B3"/>
          </w:tcPr>
          <w:p w14:paraId="43456478" w14:textId="77777777" w:rsidR="0079108D" w:rsidRPr="00A007B3" w:rsidRDefault="0079108D" w:rsidP="004B502F">
            <w:pPr>
              <w:rPr>
                <w:rFonts w:cs="Arial"/>
                <w:b/>
              </w:rPr>
            </w:pPr>
            <w:r w:rsidRPr="00A007B3">
              <w:rPr>
                <w:rFonts w:cs="Arial"/>
                <w:b/>
              </w:rPr>
              <w:t>Contractor’s Contract Administrator</w:t>
            </w:r>
          </w:p>
        </w:tc>
      </w:tr>
      <w:tr w:rsidR="0079108D" w:rsidRPr="00A007B3" w14:paraId="4DF2C793" w14:textId="77777777" w:rsidTr="004B502F">
        <w:trPr>
          <w:trHeight w:val="355"/>
        </w:trPr>
        <w:tc>
          <w:tcPr>
            <w:tcW w:w="2246" w:type="dxa"/>
            <w:shd w:val="clear" w:color="auto" w:fill="C5E0B3"/>
          </w:tcPr>
          <w:p w14:paraId="322A0E64" w14:textId="77777777" w:rsidR="0079108D" w:rsidRPr="00A007B3" w:rsidRDefault="0079108D" w:rsidP="004B502F">
            <w:pPr>
              <w:rPr>
                <w:rFonts w:cs="Arial"/>
              </w:rPr>
            </w:pPr>
            <w:r w:rsidRPr="00A007B3">
              <w:rPr>
                <w:rFonts w:cs="Arial"/>
              </w:rPr>
              <w:t>Name and Title:</w:t>
            </w:r>
          </w:p>
        </w:tc>
        <w:tc>
          <w:tcPr>
            <w:tcW w:w="3363" w:type="dxa"/>
          </w:tcPr>
          <w:p w14:paraId="1276F310" w14:textId="77777777" w:rsidR="0079108D" w:rsidRPr="00C764F1" w:rsidRDefault="0079108D" w:rsidP="004B502F">
            <w:pPr>
              <w:rPr>
                <w:rFonts w:cs="Arial"/>
                <w:color w:val="F79646" w:themeColor="accent6"/>
              </w:rPr>
            </w:pPr>
            <w:r w:rsidRPr="00C764F1">
              <w:rPr>
                <w:rFonts w:cs="Arial"/>
                <w:color w:val="F79646" w:themeColor="accent6"/>
              </w:rPr>
              <w:t>TBD</w:t>
            </w:r>
          </w:p>
        </w:tc>
        <w:tc>
          <w:tcPr>
            <w:tcW w:w="4021" w:type="dxa"/>
          </w:tcPr>
          <w:p w14:paraId="78577364" w14:textId="77777777" w:rsidR="0079108D" w:rsidRPr="00C764F1" w:rsidRDefault="0079108D" w:rsidP="004B502F">
            <w:pPr>
              <w:rPr>
                <w:rFonts w:cs="Arial"/>
                <w:color w:val="F79646" w:themeColor="accent6"/>
              </w:rPr>
            </w:pPr>
            <w:r w:rsidRPr="00C764F1">
              <w:rPr>
                <w:rFonts w:cs="Arial"/>
                <w:color w:val="F79646" w:themeColor="accent6"/>
              </w:rPr>
              <w:t>TBE</w:t>
            </w:r>
          </w:p>
        </w:tc>
      </w:tr>
      <w:tr w:rsidR="0079108D" w:rsidRPr="00A007B3" w14:paraId="4E6B66DB" w14:textId="77777777" w:rsidTr="004B502F">
        <w:trPr>
          <w:trHeight w:val="346"/>
        </w:trPr>
        <w:tc>
          <w:tcPr>
            <w:tcW w:w="2246" w:type="dxa"/>
            <w:shd w:val="clear" w:color="auto" w:fill="C5E0B3"/>
          </w:tcPr>
          <w:p w14:paraId="75DF432B" w14:textId="77777777" w:rsidR="0079108D" w:rsidRPr="00A007B3" w:rsidRDefault="0079108D" w:rsidP="004B502F">
            <w:pPr>
              <w:rPr>
                <w:rFonts w:cs="Arial"/>
              </w:rPr>
            </w:pPr>
            <w:r w:rsidRPr="00A007B3">
              <w:rPr>
                <w:rFonts w:cs="Arial"/>
              </w:rPr>
              <w:t>Address:</w:t>
            </w:r>
          </w:p>
        </w:tc>
        <w:tc>
          <w:tcPr>
            <w:tcW w:w="3363" w:type="dxa"/>
          </w:tcPr>
          <w:p w14:paraId="1120B0A0" w14:textId="77777777" w:rsidR="0079108D" w:rsidRPr="00A007B3" w:rsidRDefault="0079108D" w:rsidP="004B502F">
            <w:pPr>
              <w:rPr>
                <w:rFonts w:cs="Arial"/>
              </w:rPr>
            </w:pPr>
          </w:p>
        </w:tc>
        <w:tc>
          <w:tcPr>
            <w:tcW w:w="4021" w:type="dxa"/>
          </w:tcPr>
          <w:p w14:paraId="2E24A219" w14:textId="77777777" w:rsidR="0079108D" w:rsidRPr="00A007B3" w:rsidRDefault="0079108D" w:rsidP="004B502F">
            <w:pPr>
              <w:rPr>
                <w:rFonts w:cs="Arial"/>
              </w:rPr>
            </w:pPr>
          </w:p>
        </w:tc>
      </w:tr>
      <w:tr w:rsidR="0079108D" w:rsidRPr="00A007B3" w14:paraId="29A2A2F7" w14:textId="77777777" w:rsidTr="004B502F">
        <w:trPr>
          <w:trHeight w:val="355"/>
        </w:trPr>
        <w:tc>
          <w:tcPr>
            <w:tcW w:w="2246" w:type="dxa"/>
            <w:shd w:val="clear" w:color="auto" w:fill="C5E0B3"/>
          </w:tcPr>
          <w:p w14:paraId="0955CE3B" w14:textId="77777777" w:rsidR="0079108D" w:rsidRPr="00A007B3" w:rsidRDefault="0079108D" w:rsidP="004B502F">
            <w:pPr>
              <w:rPr>
                <w:rFonts w:cs="Arial"/>
              </w:rPr>
            </w:pPr>
            <w:r w:rsidRPr="00A007B3">
              <w:rPr>
                <w:rFonts w:cs="Arial"/>
              </w:rPr>
              <w:t>City, State, Zip:</w:t>
            </w:r>
          </w:p>
        </w:tc>
        <w:tc>
          <w:tcPr>
            <w:tcW w:w="3363" w:type="dxa"/>
          </w:tcPr>
          <w:p w14:paraId="3BD56BC6" w14:textId="77777777" w:rsidR="0079108D" w:rsidRPr="00A007B3" w:rsidRDefault="0079108D" w:rsidP="004B502F">
            <w:pPr>
              <w:rPr>
                <w:rFonts w:cs="Arial"/>
              </w:rPr>
            </w:pPr>
          </w:p>
        </w:tc>
        <w:tc>
          <w:tcPr>
            <w:tcW w:w="4021" w:type="dxa"/>
          </w:tcPr>
          <w:p w14:paraId="05946991" w14:textId="77777777" w:rsidR="0079108D" w:rsidRPr="00A007B3" w:rsidRDefault="0079108D" w:rsidP="004B502F">
            <w:pPr>
              <w:rPr>
                <w:rFonts w:cs="Arial"/>
              </w:rPr>
            </w:pPr>
          </w:p>
        </w:tc>
      </w:tr>
      <w:tr w:rsidR="0079108D" w:rsidRPr="00A007B3" w14:paraId="1E34A579" w14:textId="77777777" w:rsidTr="004B502F">
        <w:tc>
          <w:tcPr>
            <w:tcW w:w="2246" w:type="dxa"/>
            <w:shd w:val="clear" w:color="auto" w:fill="C5E0B3"/>
          </w:tcPr>
          <w:p w14:paraId="5F52958D" w14:textId="77777777" w:rsidR="0079108D" w:rsidRPr="00A007B3" w:rsidRDefault="0079108D" w:rsidP="004B502F">
            <w:pPr>
              <w:rPr>
                <w:rFonts w:cs="Arial"/>
              </w:rPr>
            </w:pPr>
            <w:r w:rsidRPr="00A007B3">
              <w:rPr>
                <w:rFonts w:cs="Arial"/>
              </w:rPr>
              <w:t>Phone Number:</w:t>
            </w:r>
          </w:p>
        </w:tc>
        <w:tc>
          <w:tcPr>
            <w:tcW w:w="3363" w:type="dxa"/>
          </w:tcPr>
          <w:p w14:paraId="7E40286C" w14:textId="77777777" w:rsidR="0079108D" w:rsidRPr="00A007B3" w:rsidRDefault="0079108D" w:rsidP="004B502F">
            <w:pPr>
              <w:rPr>
                <w:rFonts w:cs="Arial"/>
                <w:color w:val="0000FF"/>
              </w:rPr>
            </w:pPr>
          </w:p>
        </w:tc>
        <w:tc>
          <w:tcPr>
            <w:tcW w:w="4021" w:type="dxa"/>
          </w:tcPr>
          <w:p w14:paraId="7E5BAE24" w14:textId="77777777" w:rsidR="0079108D" w:rsidRPr="00A007B3" w:rsidRDefault="0079108D" w:rsidP="004B502F">
            <w:pPr>
              <w:rPr>
                <w:rFonts w:cs="Arial"/>
              </w:rPr>
            </w:pPr>
          </w:p>
        </w:tc>
      </w:tr>
      <w:tr w:rsidR="0079108D" w:rsidRPr="00A007B3" w14:paraId="497FC6DD" w14:textId="77777777" w:rsidTr="004B502F">
        <w:trPr>
          <w:trHeight w:val="400"/>
        </w:trPr>
        <w:tc>
          <w:tcPr>
            <w:tcW w:w="2246" w:type="dxa"/>
            <w:shd w:val="clear" w:color="auto" w:fill="C5E0B3"/>
          </w:tcPr>
          <w:p w14:paraId="64BCD950" w14:textId="77777777" w:rsidR="0079108D" w:rsidRPr="00A007B3" w:rsidRDefault="0079108D" w:rsidP="004B502F">
            <w:pPr>
              <w:rPr>
                <w:rFonts w:cs="Arial"/>
              </w:rPr>
            </w:pPr>
            <w:r w:rsidRPr="00A007B3">
              <w:rPr>
                <w:rFonts w:cs="Arial"/>
              </w:rPr>
              <w:t>E-mail Address:</w:t>
            </w:r>
          </w:p>
        </w:tc>
        <w:tc>
          <w:tcPr>
            <w:tcW w:w="3363" w:type="dxa"/>
          </w:tcPr>
          <w:p w14:paraId="3BE9C168" w14:textId="77777777" w:rsidR="0079108D" w:rsidRPr="00A007B3" w:rsidRDefault="0079108D" w:rsidP="004B502F">
            <w:pPr>
              <w:rPr>
                <w:rFonts w:cs="Arial"/>
              </w:rPr>
            </w:pPr>
          </w:p>
        </w:tc>
        <w:tc>
          <w:tcPr>
            <w:tcW w:w="4021" w:type="dxa"/>
          </w:tcPr>
          <w:p w14:paraId="11AD897A" w14:textId="77777777" w:rsidR="0079108D" w:rsidRPr="00A007B3" w:rsidRDefault="0079108D" w:rsidP="004B502F">
            <w:pPr>
              <w:rPr>
                <w:rFonts w:cs="Arial"/>
              </w:rPr>
            </w:pPr>
          </w:p>
        </w:tc>
      </w:tr>
    </w:tbl>
    <w:p w14:paraId="45FCF94E" w14:textId="77777777" w:rsidR="0079108D" w:rsidRPr="00A007B3" w:rsidRDefault="0079108D" w:rsidP="0079108D">
      <w:pPr>
        <w:rPr>
          <w:rFonts w:cs="Arial"/>
        </w:rPr>
      </w:pPr>
    </w:p>
    <w:p w14:paraId="14F50A31" w14:textId="77777777" w:rsidR="0079108D" w:rsidRPr="00A007B3" w:rsidRDefault="0079108D" w:rsidP="0079108D">
      <w:pPr>
        <w:numPr>
          <w:ilvl w:val="0"/>
          <w:numId w:val="172"/>
        </w:numPr>
        <w:tabs>
          <w:tab w:val="left" w:pos="-720"/>
          <w:tab w:val="left" w:pos="360"/>
        </w:tabs>
        <w:suppressAutoHyphens/>
        <w:spacing w:before="240"/>
        <w:contextualSpacing/>
        <w:rPr>
          <w:rFonts w:cs="Arial"/>
        </w:rPr>
      </w:pPr>
      <w:r w:rsidRPr="00A007B3">
        <w:rPr>
          <w:rFonts w:cs="Arial"/>
        </w:rPr>
        <w:t>The State reserves the right to identify an FMD Designated Representative in the absence of the FMD Contract Administrator.</w:t>
      </w:r>
    </w:p>
    <w:p w14:paraId="1794C003" w14:textId="77777777" w:rsidR="0079108D" w:rsidRPr="00A007B3" w:rsidRDefault="0079108D" w:rsidP="0079108D">
      <w:pPr>
        <w:tabs>
          <w:tab w:val="left" w:pos="-720"/>
          <w:tab w:val="left" w:pos="360"/>
        </w:tabs>
        <w:suppressAutoHyphens/>
        <w:spacing w:before="240"/>
        <w:ind w:left="1080"/>
        <w:contextualSpacing/>
        <w:rPr>
          <w:rFonts w:cs="Arial"/>
        </w:rPr>
      </w:pPr>
    </w:p>
    <w:p w14:paraId="4096EE22" w14:textId="77777777" w:rsidR="0079108D" w:rsidRPr="00A007B3" w:rsidRDefault="0079108D" w:rsidP="0079108D">
      <w:pPr>
        <w:numPr>
          <w:ilvl w:val="0"/>
          <w:numId w:val="172"/>
        </w:numPr>
        <w:tabs>
          <w:tab w:val="left" w:pos="-720"/>
          <w:tab w:val="left" w:pos="360"/>
        </w:tabs>
        <w:suppressAutoHyphens/>
        <w:spacing w:before="240"/>
        <w:contextualSpacing/>
        <w:rPr>
          <w:rFonts w:cs="Arial"/>
        </w:rPr>
      </w:pPr>
      <w:r w:rsidRPr="00A007B3">
        <w:rPr>
          <w:rFonts w:cs="Arial"/>
        </w:rPr>
        <w:t>Any changes in Contractor’s Contract Administrator must be immediately reported in writing to the FMD Contract Administrator or FMD Designated Representative.</w:t>
      </w:r>
    </w:p>
    <w:p w14:paraId="793A6D48" w14:textId="77777777" w:rsidR="0079108D" w:rsidRPr="00A007B3" w:rsidRDefault="0079108D" w:rsidP="0079108D">
      <w:pPr>
        <w:tabs>
          <w:tab w:val="left" w:pos="-720"/>
          <w:tab w:val="left" w:pos="360"/>
        </w:tabs>
        <w:suppressAutoHyphens/>
        <w:spacing w:before="240"/>
        <w:contextualSpacing/>
        <w:rPr>
          <w:rFonts w:cs="Arial"/>
        </w:rPr>
      </w:pPr>
    </w:p>
    <w:p w14:paraId="517F68AE" w14:textId="77777777" w:rsidR="0079108D" w:rsidRPr="00A007B3" w:rsidRDefault="0079108D" w:rsidP="0079108D">
      <w:pPr>
        <w:numPr>
          <w:ilvl w:val="0"/>
          <w:numId w:val="174"/>
        </w:numPr>
        <w:ind w:left="720" w:hanging="720"/>
        <w:rPr>
          <w:rFonts w:cs="Arial"/>
          <w:u w:val="single"/>
        </w:rPr>
      </w:pPr>
      <w:r w:rsidRPr="00A007B3">
        <w:rPr>
          <w:rFonts w:cs="Arial"/>
          <w:u w:val="single"/>
        </w:rPr>
        <w:t>QUALIFICATION REQUIREMENTS</w:t>
      </w:r>
    </w:p>
    <w:p w14:paraId="1FDFA910" w14:textId="77777777" w:rsidR="0079108D" w:rsidRPr="00A007B3" w:rsidRDefault="0079108D" w:rsidP="0079108D">
      <w:pPr>
        <w:pStyle w:val="ListParagraph"/>
        <w:ind w:left="1440"/>
        <w:rPr>
          <w:rFonts w:cs="Arial"/>
        </w:rPr>
      </w:pPr>
    </w:p>
    <w:p w14:paraId="62659A16" w14:textId="77777777" w:rsidR="0079108D" w:rsidRPr="00A007B3" w:rsidRDefault="0079108D" w:rsidP="0079108D">
      <w:pPr>
        <w:numPr>
          <w:ilvl w:val="0"/>
          <w:numId w:val="175"/>
        </w:numPr>
        <w:rPr>
          <w:rFonts w:cs="Arial"/>
        </w:rPr>
      </w:pPr>
      <w:r w:rsidRPr="00A007B3">
        <w:rPr>
          <w:rFonts w:cs="Arial"/>
        </w:rPr>
        <w:t xml:space="preserve">Contractor must possess and maintain, at all times during the term of this Agreement, a valid Class C-7, Low Voltage System license issued by the California Department of Consumer Affairs, Contractors State License Board. </w:t>
      </w:r>
    </w:p>
    <w:p w14:paraId="6ED51E92" w14:textId="77777777" w:rsidR="0079108D" w:rsidRPr="00A007B3" w:rsidRDefault="0079108D" w:rsidP="0079108D">
      <w:pPr>
        <w:ind w:left="1080"/>
        <w:rPr>
          <w:rFonts w:cs="Arial"/>
        </w:rPr>
      </w:pPr>
    </w:p>
    <w:p w14:paraId="0102CC6A" w14:textId="77777777" w:rsidR="0079108D" w:rsidRPr="00A007B3" w:rsidRDefault="0079108D" w:rsidP="0079108D">
      <w:pPr>
        <w:numPr>
          <w:ilvl w:val="0"/>
          <w:numId w:val="175"/>
        </w:numPr>
        <w:rPr>
          <w:rFonts w:cs="Arial"/>
        </w:rPr>
      </w:pPr>
      <w:bookmarkStart w:id="277" w:name="_Hlk212453423"/>
      <w:r w:rsidRPr="00A007B3">
        <w:rPr>
          <w:rFonts w:cs="Arial"/>
        </w:rPr>
        <w:t xml:space="preserve">Services on equipment shall be performed by Genetec Trained and Certified Service Technicians. Contractor shall provide copies of Certifications upon request. </w:t>
      </w:r>
    </w:p>
    <w:bookmarkEnd w:id="277"/>
    <w:p w14:paraId="6368BE45" w14:textId="77777777" w:rsidR="0079108D" w:rsidRPr="00A007B3" w:rsidRDefault="0079108D" w:rsidP="0079108D">
      <w:pPr>
        <w:ind w:left="1080"/>
        <w:rPr>
          <w:rFonts w:cs="Arial"/>
        </w:rPr>
      </w:pPr>
    </w:p>
    <w:p w14:paraId="44584D03" w14:textId="77777777" w:rsidR="0079108D" w:rsidRPr="00A007B3" w:rsidRDefault="0079108D" w:rsidP="0079108D">
      <w:pPr>
        <w:numPr>
          <w:ilvl w:val="0"/>
          <w:numId w:val="175"/>
        </w:numPr>
        <w:rPr>
          <w:rFonts w:cs="Arial"/>
        </w:rPr>
      </w:pPr>
      <w:r w:rsidRPr="00A007B3">
        <w:rPr>
          <w:rFonts w:cs="Arial"/>
        </w:rPr>
        <w:t>Technicians providing services must be regularly employed by the Contractor.</w:t>
      </w:r>
    </w:p>
    <w:p w14:paraId="0A8F3945" w14:textId="77777777" w:rsidR="0079108D" w:rsidRPr="00A007B3" w:rsidRDefault="0079108D" w:rsidP="0079108D">
      <w:pPr>
        <w:pStyle w:val="ListParagraph"/>
        <w:tabs>
          <w:tab w:val="left" w:pos="990"/>
          <w:tab w:val="left" w:pos="1440"/>
        </w:tabs>
        <w:ind w:left="0"/>
        <w:rPr>
          <w:rFonts w:cs="Arial"/>
        </w:rPr>
      </w:pPr>
    </w:p>
    <w:p w14:paraId="3394C2FD" w14:textId="77777777" w:rsidR="0079108D" w:rsidRPr="00A007B3" w:rsidRDefault="0079108D" w:rsidP="0079108D">
      <w:pPr>
        <w:pStyle w:val="ListParagraph"/>
        <w:numPr>
          <w:ilvl w:val="0"/>
          <w:numId w:val="174"/>
        </w:numPr>
        <w:ind w:left="0" w:firstLine="0"/>
        <w:rPr>
          <w:rFonts w:cs="Arial"/>
          <w:color w:val="000000"/>
        </w:rPr>
      </w:pPr>
      <w:r w:rsidRPr="00A007B3">
        <w:rPr>
          <w:rFonts w:cs="Arial"/>
          <w:u w:val="single"/>
        </w:rPr>
        <w:t>PERFORMANCE DETAILS</w:t>
      </w:r>
    </w:p>
    <w:p w14:paraId="6D094337" w14:textId="77777777" w:rsidR="0079108D" w:rsidRPr="00A007B3" w:rsidRDefault="0079108D" w:rsidP="0079108D">
      <w:pPr>
        <w:pStyle w:val="ListParagraph"/>
        <w:tabs>
          <w:tab w:val="left" w:pos="990"/>
          <w:tab w:val="left" w:pos="1440"/>
        </w:tabs>
        <w:rPr>
          <w:rFonts w:cs="Arial"/>
          <w:color w:val="000000"/>
        </w:rPr>
      </w:pPr>
    </w:p>
    <w:p w14:paraId="176496FC" w14:textId="77777777" w:rsidR="0079108D" w:rsidRPr="00A007B3" w:rsidRDefault="0079108D" w:rsidP="0079108D">
      <w:pPr>
        <w:numPr>
          <w:ilvl w:val="0"/>
          <w:numId w:val="177"/>
        </w:numPr>
        <w:ind w:left="1080"/>
        <w:rPr>
          <w:rFonts w:cs="Arial"/>
          <w:color w:val="0000FF"/>
        </w:rPr>
      </w:pPr>
      <w:r w:rsidRPr="00A007B3">
        <w:rPr>
          <w:rFonts w:cs="Arial"/>
          <w:color w:val="000000"/>
        </w:rPr>
        <w:t xml:space="preserve">Contractor shall perform all services in accordance with California Code of Regulations, </w:t>
      </w:r>
      <w:r w:rsidRPr="00A007B3">
        <w:rPr>
          <w:rFonts w:cs="Arial"/>
        </w:rPr>
        <w:t xml:space="preserve">Title 24, </w:t>
      </w:r>
      <w:proofErr w:type="gramStart"/>
      <w:r w:rsidRPr="00A007B3">
        <w:rPr>
          <w:rFonts w:cs="Arial"/>
        </w:rPr>
        <w:t>California</w:t>
      </w:r>
      <w:proofErr w:type="gramEnd"/>
      <w:r w:rsidRPr="00A007B3">
        <w:rPr>
          <w:rFonts w:cs="Arial"/>
        </w:rPr>
        <w:t xml:space="preserve"> Building Standards Code. </w:t>
      </w:r>
    </w:p>
    <w:p w14:paraId="0900FAB9" w14:textId="77777777" w:rsidR="0079108D" w:rsidRPr="00A007B3" w:rsidRDefault="0079108D" w:rsidP="0079108D">
      <w:pPr>
        <w:ind w:left="1080"/>
        <w:rPr>
          <w:rFonts w:cs="Arial"/>
          <w:color w:val="0000FF"/>
        </w:rPr>
      </w:pPr>
    </w:p>
    <w:p w14:paraId="059F2F07" w14:textId="77777777" w:rsidR="0079108D" w:rsidRPr="00A007B3" w:rsidRDefault="0079108D" w:rsidP="0079108D">
      <w:pPr>
        <w:numPr>
          <w:ilvl w:val="0"/>
          <w:numId w:val="177"/>
        </w:numPr>
        <w:ind w:left="1080"/>
        <w:rPr>
          <w:rFonts w:cs="Arial"/>
        </w:rPr>
      </w:pPr>
      <w:r w:rsidRPr="00A007B3">
        <w:rPr>
          <w:rFonts w:cs="Arial"/>
        </w:rPr>
        <w:t>Contractor shall be responsible for supplying miscellaneous materials (i.e., grease, lubrications, gloves, etc.) incidental to service, including safety materials needed or required to perform service, at no additional charge to the State.</w:t>
      </w:r>
    </w:p>
    <w:p w14:paraId="46DBCC46" w14:textId="77777777" w:rsidR="0079108D" w:rsidRPr="00A007B3" w:rsidRDefault="0079108D" w:rsidP="0079108D">
      <w:pPr>
        <w:ind w:left="1080"/>
        <w:rPr>
          <w:rFonts w:cs="Arial"/>
        </w:rPr>
      </w:pPr>
    </w:p>
    <w:p w14:paraId="79388420" w14:textId="77777777" w:rsidR="0079108D" w:rsidRPr="00A007B3" w:rsidRDefault="0079108D" w:rsidP="0079108D">
      <w:pPr>
        <w:numPr>
          <w:ilvl w:val="0"/>
          <w:numId w:val="177"/>
        </w:numPr>
        <w:ind w:left="1080"/>
        <w:rPr>
          <w:rFonts w:cs="Arial"/>
        </w:rPr>
      </w:pPr>
      <w:r w:rsidRPr="00A007B3">
        <w:rPr>
          <w:rFonts w:cs="Arial"/>
        </w:rPr>
        <w:t>The State will not pay for fees not listed on Exhibit B, Attachment 1, Cost Sheet (i.e. travel, freight, trip, tax, and/or fuel surcharges, etc.).</w:t>
      </w:r>
    </w:p>
    <w:p w14:paraId="0831B2A5" w14:textId="77777777" w:rsidR="0079108D" w:rsidRPr="00A007B3" w:rsidRDefault="0079108D" w:rsidP="0079108D">
      <w:pPr>
        <w:rPr>
          <w:rFonts w:cs="Arial"/>
        </w:rPr>
      </w:pPr>
    </w:p>
    <w:p w14:paraId="759F1085" w14:textId="77777777" w:rsidR="0079108D" w:rsidRPr="00A007B3" w:rsidRDefault="0079108D" w:rsidP="0079108D">
      <w:pPr>
        <w:numPr>
          <w:ilvl w:val="0"/>
          <w:numId w:val="177"/>
        </w:numPr>
        <w:ind w:left="1080"/>
        <w:rPr>
          <w:rFonts w:cs="Arial"/>
        </w:rPr>
      </w:pPr>
      <w:r w:rsidRPr="00A007B3">
        <w:rPr>
          <w:rFonts w:cs="Ari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A007B3">
        <w:rPr>
          <w:rFonts w:cs="Arial"/>
          <w:spacing w:val="-3"/>
        </w:rPr>
        <w:t>at the Contractor’s expense and only with prior approval of the FMD Contract Administrator or FMD Designated Representative.</w:t>
      </w:r>
    </w:p>
    <w:p w14:paraId="7249C170" w14:textId="77777777" w:rsidR="0079108D" w:rsidRPr="00A007B3" w:rsidRDefault="0079108D" w:rsidP="0079108D">
      <w:pPr>
        <w:rPr>
          <w:rFonts w:cs="Arial"/>
        </w:rPr>
      </w:pPr>
    </w:p>
    <w:p w14:paraId="128EE119" w14:textId="77777777" w:rsidR="0079108D" w:rsidRDefault="0079108D" w:rsidP="0079108D">
      <w:pPr>
        <w:rPr>
          <w:rFonts w:cs="Arial"/>
          <w:u w:val="single"/>
        </w:rPr>
      </w:pPr>
      <w:r>
        <w:rPr>
          <w:rFonts w:cs="Arial"/>
          <w:u w:val="single"/>
        </w:rPr>
        <w:br w:type="page"/>
      </w:r>
    </w:p>
    <w:p w14:paraId="0E5E35DB" w14:textId="77777777" w:rsidR="0079108D" w:rsidRPr="00A007B3" w:rsidRDefault="0079108D" w:rsidP="0079108D">
      <w:pPr>
        <w:numPr>
          <w:ilvl w:val="0"/>
          <w:numId w:val="174"/>
        </w:numPr>
        <w:ind w:left="0" w:firstLine="0"/>
        <w:rPr>
          <w:rFonts w:cs="Arial"/>
        </w:rPr>
      </w:pPr>
      <w:r w:rsidRPr="00A007B3">
        <w:rPr>
          <w:rFonts w:cs="Arial"/>
          <w:u w:val="single"/>
        </w:rPr>
        <w:lastRenderedPageBreak/>
        <w:t>SERVICE DETAILS</w:t>
      </w:r>
    </w:p>
    <w:p w14:paraId="4F44C7C2" w14:textId="77777777" w:rsidR="0079108D" w:rsidRPr="00A007B3" w:rsidRDefault="0079108D" w:rsidP="0079108D">
      <w:pPr>
        <w:pStyle w:val="ListParagraph"/>
        <w:tabs>
          <w:tab w:val="left" w:pos="360"/>
        </w:tabs>
        <w:ind w:left="1440"/>
        <w:rPr>
          <w:rFonts w:cs="Arial"/>
          <w:b/>
          <w:u w:val="single"/>
        </w:rPr>
      </w:pPr>
    </w:p>
    <w:p w14:paraId="1CB035F8" w14:textId="77777777" w:rsidR="0079108D" w:rsidRPr="00A007B3" w:rsidRDefault="0079108D" w:rsidP="0079108D">
      <w:pPr>
        <w:numPr>
          <w:ilvl w:val="0"/>
          <w:numId w:val="173"/>
        </w:numPr>
        <w:rPr>
          <w:rFonts w:cs="Arial"/>
          <w:u w:val="single"/>
        </w:rPr>
      </w:pPr>
      <w:proofErr w:type="gramStart"/>
      <w:r w:rsidRPr="00A007B3">
        <w:rPr>
          <w:rFonts w:cs="Arial"/>
          <w:u w:val="single"/>
        </w:rPr>
        <w:t>Work Days</w:t>
      </w:r>
      <w:proofErr w:type="gramEnd"/>
      <w:r w:rsidRPr="00A007B3">
        <w:rPr>
          <w:rFonts w:cs="Arial"/>
          <w:u w:val="single"/>
        </w:rPr>
        <w:t>, Hours and State Holidays</w:t>
      </w:r>
    </w:p>
    <w:p w14:paraId="2F13326D" w14:textId="77777777" w:rsidR="0079108D" w:rsidRPr="00A007B3" w:rsidRDefault="0079108D" w:rsidP="0079108D">
      <w:pPr>
        <w:ind w:left="1080"/>
        <w:rPr>
          <w:rFonts w:cs="Arial"/>
        </w:rPr>
      </w:pPr>
    </w:p>
    <w:p w14:paraId="0E825671" w14:textId="77777777" w:rsidR="0079108D" w:rsidRPr="00A007B3" w:rsidRDefault="0079108D" w:rsidP="0079108D">
      <w:pPr>
        <w:numPr>
          <w:ilvl w:val="0"/>
          <w:numId w:val="178"/>
        </w:numPr>
        <w:rPr>
          <w:rFonts w:cs="Arial"/>
        </w:rPr>
      </w:pPr>
      <w:r w:rsidRPr="00A007B3">
        <w:rPr>
          <w:rFonts w:eastAsia="Arial" w:cs="Arial"/>
        </w:rPr>
        <w:t xml:space="preserve">The State's normal business hours are: Monday through Friday, 6:00 a.m. to </w:t>
      </w:r>
    </w:p>
    <w:p w14:paraId="393AF488" w14:textId="77777777" w:rsidR="0079108D" w:rsidRPr="00A007B3" w:rsidRDefault="0079108D" w:rsidP="0079108D">
      <w:pPr>
        <w:ind w:left="1440"/>
        <w:rPr>
          <w:rFonts w:eastAsia="Arial" w:cs="Arial"/>
        </w:rPr>
      </w:pPr>
      <w:r w:rsidRPr="00A007B3">
        <w:rPr>
          <w:rFonts w:eastAsia="Arial" w:cs="Arial"/>
        </w:rPr>
        <w:t>6:00 p.m</w:t>
      </w:r>
      <w:r w:rsidRPr="00A007B3">
        <w:rPr>
          <w:rFonts w:eastAsia="Arial" w:cs="Arial"/>
          <w:color w:val="3333FF"/>
        </w:rPr>
        <w:t>.</w:t>
      </w:r>
      <w:r w:rsidRPr="00A007B3">
        <w:rPr>
          <w:rFonts w:eastAsia="Arial" w:cs="Arial"/>
        </w:rPr>
        <w:t xml:space="preserve"> (PT), excluding observed State holidays. All scheduled services under this Agreement shall be completed within normal business hours (unless approved in writing and in advance by the </w:t>
      </w:r>
      <w:r w:rsidRPr="00A007B3">
        <w:rPr>
          <w:rFonts w:cs="Arial"/>
          <w:color w:val="000000"/>
        </w:rPr>
        <w:t>FMD Contract Administrator or FMD Designated Representative).</w:t>
      </w:r>
      <w:r w:rsidRPr="00A007B3">
        <w:rPr>
          <w:rFonts w:eastAsia="Arial" w:cs="Arial"/>
        </w:rPr>
        <w:t xml:space="preserve"> Any unapproved hours of work will be considered performed at Contractor's own expense.</w:t>
      </w:r>
    </w:p>
    <w:p w14:paraId="25C3EA30" w14:textId="77777777" w:rsidR="0079108D" w:rsidRPr="00A007B3" w:rsidRDefault="0079108D" w:rsidP="0079108D">
      <w:pPr>
        <w:numPr>
          <w:ilvl w:val="0"/>
          <w:numId w:val="178"/>
        </w:numPr>
        <w:rPr>
          <w:rFonts w:cs="Arial"/>
        </w:rPr>
      </w:pPr>
      <w:r w:rsidRPr="00A007B3">
        <w:rPr>
          <w:rFonts w:cs="Arial"/>
        </w:rPr>
        <w:t xml:space="preserve">Contractor shall not be regularly scheduled for services on observed State holidays.  </w:t>
      </w:r>
      <w:proofErr w:type="gramStart"/>
      <w:r w:rsidRPr="00A007B3">
        <w:rPr>
          <w:rFonts w:cs="Arial"/>
        </w:rPr>
        <w:t>Current</w:t>
      </w:r>
      <w:proofErr w:type="gramEnd"/>
      <w:r w:rsidRPr="00A007B3">
        <w:rPr>
          <w:rFonts w:cs="Arial"/>
        </w:rPr>
        <w:t xml:space="preserve"> observed State holidays are New Year’s Day, Martin Luther King, Jr. Day, President’s Day, Cesar Chavez Day, Memorial Day, Independence Day, Labor Day, Veteran’s Day, Thanksgiving Day, Day after Thanksgiving and Christmas Day. </w:t>
      </w:r>
    </w:p>
    <w:p w14:paraId="67FBF2AD" w14:textId="77777777" w:rsidR="0079108D" w:rsidRPr="00A007B3" w:rsidRDefault="0079108D" w:rsidP="0079108D">
      <w:pPr>
        <w:rPr>
          <w:rFonts w:cs="Arial"/>
        </w:rPr>
      </w:pPr>
    </w:p>
    <w:p w14:paraId="4799BC60" w14:textId="77777777" w:rsidR="0079108D" w:rsidRPr="00A007B3" w:rsidRDefault="0079108D" w:rsidP="0079108D">
      <w:pPr>
        <w:numPr>
          <w:ilvl w:val="0"/>
          <w:numId w:val="173"/>
        </w:numPr>
        <w:rPr>
          <w:rFonts w:cs="Arial"/>
          <w:u w:val="single"/>
        </w:rPr>
      </w:pPr>
      <w:proofErr w:type="gramStart"/>
      <w:r w:rsidRPr="00A007B3">
        <w:rPr>
          <w:rFonts w:cs="Arial"/>
          <w:u w:val="single"/>
        </w:rPr>
        <w:t>Scheduling of Work</w:t>
      </w:r>
      <w:proofErr w:type="gramEnd"/>
    </w:p>
    <w:p w14:paraId="6FDC8D6F" w14:textId="77777777" w:rsidR="0079108D" w:rsidRPr="00A007B3" w:rsidRDefault="0079108D" w:rsidP="0079108D">
      <w:pPr>
        <w:ind w:left="1080"/>
        <w:rPr>
          <w:rFonts w:cs="Arial"/>
        </w:rPr>
      </w:pPr>
    </w:p>
    <w:p w14:paraId="7B2ABE00" w14:textId="77777777" w:rsidR="0079108D" w:rsidRPr="00A007B3" w:rsidRDefault="0079108D" w:rsidP="0079108D">
      <w:pPr>
        <w:numPr>
          <w:ilvl w:val="0"/>
          <w:numId w:val="179"/>
        </w:numPr>
        <w:ind w:left="1440"/>
        <w:rPr>
          <w:rFonts w:cs="Arial"/>
        </w:rPr>
      </w:pPr>
      <w:r w:rsidRPr="00A007B3">
        <w:rPr>
          <w:rFonts w:cs="Arial"/>
        </w:rPr>
        <w:t>After the Agreement has been approved, Contractor shall confer with the FMD Contract Administrator or FMD Designated Representative in a start-up meeting.</w:t>
      </w:r>
    </w:p>
    <w:p w14:paraId="31C80EBF" w14:textId="77777777" w:rsidR="0079108D" w:rsidRPr="00A007B3" w:rsidRDefault="0079108D" w:rsidP="0079108D">
      <w:pPr>
        <w:numPr>
          <w:ilvl w:val="0"/>
          <w:numId w:val="179"/>
        </w:numPr>
        <w:ind w:left="1440"/>
        <w:rPr>
          <w:rFonts w:cs="Arial"/>
        </w:rPr>
      </w:pPr>
      <w:r w:rsidRPr="00A007B3">
        <w:rPr>
          <w:rFonts w:cs="Arial"/>
        </w:rPr>
        <w:t>Services will be scheduled as needed, at the request of the FMD Contract Administrator or Designated Representative.</w:t>
      </w:r>
    </w:p>
    <w:p w14:paraId="62EA7BE4" w14:textId="77777777" w:rsidR="0079108D" w:rsidRPr="00A007B3" w:rsidRDefault="0079108D" w:rsidP="0079108D">
      <w:pPr>
        <w:numPr>
          <w:ilvl w:val="0"/>
          <w:numId w:val="179"/>
        </w:numPr>
        <w:tabs>
          <w:tab w:val="left" w:pos="-720"/>
        </w:tabs>
        <w:suppressAutoHyphens/>
        <w:ind w:left="1440"/>
        <w:rPr>
          <w:rFonts w:cs="Arial"/>
          <w:color w:val="000000"/>
        </w:rPr>
      </w:pPr>
      <w:r w:rsidRPr="00A007B3">
        <w:rPr>
          <w:rFonts w:cs="Arial"/>
          <w:color w:val="000000"/>
        </w:rPr>
        <w:t xml:space="preserve">During the term of this Agreement, the </w:t>
      </w:r>
      <w:r w:rsidRPr="00A007B3">
        <w:rPr>
          <w:rFonts w:cs="Arial"/>
        </w:rPr>
        <w:t>FMD Contract Administrator or FMD Designated Representative</w:t>
      </w:r>
      <w:r w:rsidRPr="00A007B3">
        <w:rPr>
          <w:rFonts w:cs="Arial"/>
          <w:color w:val="000000"/>
        </w:rPr>
        <w:t xml:space="preserve"> and Contractor shall mutually agree in writing to modify workdays or hours to reasonably accommodate the completion of work. </w:t>
      </w:r>
    </w:p>
    <w:p w14:paraId="589FD71B" w14:textId="77777777" w:rsidR="0079108D" w:rsidRPr="00A007B3" w:rsidRDefault="0079108D" w:rsidP="0079108D">
      <w:pPr>
        <w:tabs>
          <w:tab w:val="left" w:pos="-720"/>
        </w:tabs>
        <w:suppressAutoHyphens/>
        <w:rPr>
          <w:rFonts w:cs="Arial"/>
          <w:color w:val="000000"/>
        </w:rPr>
      </w:pPr>
    </w:p>
    <w:p w14:paraId="070C1BA0" w14:textId="77777777" w:rsidR="0079108D" w:rsidRPr="00A007B3" w:rsidRDefault="0079108D" w:rsidP="0079108D">
      <w:pPr>
        <w:numPr>
          <w:ilvl w:val="0"/>
          <w:numId w:val="173"/>
        </w:numPr>
        <w:rPr>
          <w:rFonts w:cs="Arial"/>
          <w:u w:val="single"/>
        </w:rPr>
      </w:pPr>
      <w:r w:rsidRPr="00A007B3">
        <w:rPr>
          <w:rFonts w:cs="Arial"/>
          <w:u w:val="single"/>
        </w:rPr>
        <w:t>Building Security</w:t>
      </w:r>
    </w:p>
    <w:p w14:paraId="768C836B" w14:textId="77777777" w:rsidR="0079108D" w:rsidRPr="00A007B3" w:rsidRDefault="0079108D" w:rsidP="0079108D">
      <w:pPr>
        <w:ind w:left="1440"/>
        <w:rPr>
          <w:rFonts w:cs="Arial"/>
        </w:rPr>
      </w:pPr>
    </w:p>
    <w:p w14:paraId="079A85DA" w14:textId="77777777" w:rsidR="0079108D" w:rsidRPr="00A007B3" w:rsidRDefault="0079108D" w:rsidP="0079108D">
      <w:pPr>
        <w:numPr>
          <w:ilvl w:val="0"/>
          <w:numId w:val="180"/>
        </w:numPr>
        <w:rPr>
          <w:rFonts w:cs="Arial"/>
        </w:rPr>
      </w:pPr>
      <w:r w:rsidRPr="00A007B3">
        <w:rPr>
          <w:rFonts w:cs="Arial"/>
        </w:rPr>
        <w:t xml:space="preserve">The State shall have and exercise full and complete control over granting, denying, withholding or </w:t>
      </w:r>
      <w:proofErr w:type="gramStart"/>
      <w:r w:rsidRPr="00A007B3">
        <w:rPr>
          <w:rFonts w:cs="Arial"/>
        </w:rPr>
        <w:t>terminating building</w:t>
      </w:r>
      <w:proofErr w:type="gramEnd"/>
      <w:r w:rsidRPr="00A007B3">
        <w:rPr>
          <w:rFonts w:cs="Arial"/>
        </w:rPr>
        <w:t xml:space="preserve"> clearances for Contractor’s personnel.</w:t>
      </w:r>
    </w:p>
    <w:p w14:paraId="4E0DB7EA" w14:textId="77777777" w:rsidR="0079108D" w:rsidRPr="00A007B3" w:rsidRDefault="0079108D" w:rsidP="0079108D">
      <w:pPr>
        <w:numPr>
          <w:ilvl w:val="0"/>
          <w:numId w:val="180"/>
        </w:numPr>
        <w:rPr>
          <w:rFonts w:cs="Arial"/>
        </w:rPr>
      </w:pPr>
      <w:r w:rsidRPr="00A007B3">
        <w:rPr>
          <w:rFonts w:cs="Arial"/>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A007B3">
        <w:rPr>
          <w:rFonts w:cs="Arial"/>
        </w:rPr>
        <w:t>pass</w:t>
      </w:r>
      <w:proofErr w:type="gramEnd"/>
      <w:r w:rsidRPr="00A007B3">
        <w:rPr>
          <w:rFonts w:cs="Arial"/>
        </w:rPr>
        <w:t xml:space="preserve"> shall be worn while performing services in the building and on building’s grounds. </w:t>
      </w:r>
    </w:p>
    <w:p w14:paraId="7F555CED" w14:textId="77777777" w:rsidR="0079108D" w:rsidRPr="00A007B3" w:rsidRDefault="0079108D" w:rsidP="0079108D">
      <w:pPr>
        <w:numPr>
          <w:ilvl w:val="0"/>
          <w:numId w:val="180"/>
        </w:numPr>
        <w:rPr>
          <w:rFonts w:cs="Arial"/>
        </w:rPr>
      </w:pPr>
      <w:r w:rsidRPr="00A007B3">
        <w:rPr>
          <w:rFonts w:cs="Arial"/>
        </w:rPr>
        <w:t xml:space="preserve">All Contractor’s personnel shall notify the FMD Contract Administrator or FMD Designated Representative upon arrival each day and </w:t>
      </w:r>
      <w:proofErr w:type="gramStart"/>
      <w:r w:rsidRPr="00A007B3">
        <w:rPr>
          <w:rFonts w:cs="Arial"/>
        </w:rPr>
        <w:t>sign-in</w:t>
      </w:r>
      <w:proofErr w:type="gramEnd"/>
      <w:r w:rsidRPr="00A007B3">
        <w:rPr>
          <w:rFonts w:cs="Arial"/>
        </w:rPr>
        <w:t xml:space="preserve"> and out on the FMD Maintenance </w:t>
      </w:r>
      <w:proofErr w:type="gramStart"/>
      <w:r w:rsidRPr="00A007B3">
        <w:rPr>
          <w:rFonts w:cs="Arial"/>
        </w:rPr>
        <w:t>Log Book</w:t>
      </w:r>
      <w:proofErr w:type="gramEnd"/>
      <w:r w:rsidRPr="00A007B3">
        <w:rPr>
          <w:rFonts w:cs="Arial"/>
        </w:rPr>
        <w:t xml:space="preserve"> daily.</w:t>
      </w:r>
    </w:p>
    <w:p w14:paraId="08DAF6E6" w14:textId="77777777" w:rsidR="0079108D" w:rsidRPr="00A007B3" w:rsidRDefault="0079108D" w:rsidP="0079108D">
      <w:pPr>
        <w:numPr>
          <w:ilvl w:val="0"/>
          <w:numId w:val="180"/>
        </w:numPr>
        <w:rPr>
          <w:rFonts w:cs="Arial"/>
        </w:rPr>
      </w:pPr>
      <w:r w:rsidRPr="00A007B3">
        <w:rPr>
          <w:rFonts w:cs="Arial"/>
        </w:rPr>
        <w:t xml:space="preserve">Contractor’s staff shall be in a uniform (with a </w:t>
      </w:r>
      <w:proofErr w:type="gramStart"/>
      <w:r w:rsidRPr="00A007B3">
        <w:rPr>
          <w:rFonts w:cs="Arial"/>
        </w:rPr>
        <w:t>name-tag</w:t>
      </w:r>
      <w:proofErr w:type="gramEnd"/>
      <w:r w:rsidRPr="00A007B3">
        <w:rPr>
          <w:rFonts w:cs="Arial"/>
        </w:rPr>
        <w:t>) that easily identifies them as Contractor’s staff.</w:t>
      </w:r>
    </w:p>
    <w:p w14:paraId="533E8057" w14:textId="77777777" w:rsidR="0079108D" w:rsidRPr="00A007B3" w:rsidRDefault="0079108D" w:rsidP="0079108D">
      <w:pPr>
        <w:numPr>
          <w:ilvl w:val="0"/>
          <w:numId w:val="180"/>
        </w:numPr>
        <w:rPr>
          <w:rFonts w:cs="Arial"/>
        </w:rPr>
      </w:pPr>
      <w:r w:rsidRPr="00A007B3">
        <w:rPr>
          <w:rFonts w:cs="Arial"/>
        </w:rPr>
        <w:t xml:space="preserve">Contractor shall be responsible for all costs incurred as a result of false fire alarms or other system alarms activated by Contractor’s negligence or that of its employees, material suppliers, and/or subcontractors. </w:t>
      </w:r>
    </w:p>
    <w:p w14:paraId="1FCE5895" w14:textId="77777777" w:rsidR="0079108D" w:rsidRPr="00A007B3" w:rsidRDefault="0079108D" w:rsidP="0079108D">
      <w:pPr>
        <w:rPr>
          <w:rFonts w:cs="Arial"/>
          <w:color w:val="000000"/>
        </w:rPr>
      </w:pPr>
    </w:p>
    <w:p w14:paraId="4A2910D6" w14:textId="77777777" w:rsidR="0079108D" w:rsidRPr="00A007B3" w:rsidRDefault="0079108D" w:rsidP="0079108D">
      <w:pPr>
        <w:numPr>
          <w:ilvl w:val="0"/>
          <w:numId w:val="173"/>
        </w:numPr>
        <w:rPr>
          <w:rFonts w:cs="Arial"/>
          <w:color w:val="000000"/>
          <w:u w:val="single"/>
        </w:rPr>
      </w:pPr>
      <w:r w:rsidRPr="00A007B3">
        <w:rPr>
          <w:rFonts w:cs="Arial"/>
          <w:color w:val="000000"/>
          <w:u w:val="single"/>
        </w:rPr>
        <w:t>Parking</w:t>
      </w:r>
    </w:p>
    <w:p w14:paraId="2477D13D" w14:textId="77777777" w:rsidR="0079108D" w:rsidRPr="00A007B3" w:rsidRDefault="0079108D" w:rsidP="0079108D">
      <w:pPr>
        <w:rPr>
          <w:rFonts w:cs="Arial"/>
          <w:color w:val="000000"/>
        </w:rPr>
      </w:pPr>
    </w:p>
    <w:p w14:paraId="23A2CF6D" w14:textId="77777777" w:rsidR="0079108D" w:rsidRPr="00A007B3" w:rsidRDefault="0079108D" w:rsidP="0079108D">
      <w:pPr>
        <w:ind w:left="1080"/>
        <w:rPr>
          <w:rFonts w:cs="Arial"/>
          <w:color w:val="000000"/>
        </w:rPr>
      </w:pPr>
      <w:r w:rsidRPr="00A007B3">
        <w:rPr>
          <w:rFonts w:cs="Arial"/>
          <w:color w:val="000000"/>
        </w:rPr>
        <w:t xml:space="preserve">The State does not provide parking, however, off-loading of equipment and materials may be performed at the building’s loading dock if permission is obtained in advance from the </w:t>
      </w:r>
      <w:r w:rsidRPr="00A007B3">
        <w:rPr>
          <w:rFonts w:cs="Arial"/>
        </w:rPr>
        <w:t>FMD Contract Administrator or FMD Designated Representative</w:t>
      </w:r>
      <w:r w:rsidRPr="00A007B3">
        <w:rPr>
          <w:rFonts w:cs="Arial"/>
          <w:color w:val="000000"/>
        </w:rPr>
        <w:t xml:space="preserve"> and sufficient space is available.</w:t>
      </w:r>
    </w:p>
    <w:p w14:paraId="37FC6044" w14:textId="77777777" w:rsidR="0079108D" w:rsidRPr="00A007B3" w:rsidRDefault="0079108D" w:rsidP="0079108D">
      <w:pPr>
        <w:rPr>
          <w:rFonts w:cs="Arial"/>
        </w:rPr>
      </w:pPr>
    </w:p>
    <w:p w14:paraId="6805D81C" w14:textId="77777777" w:rsidR="0079108D" w:rsidRDefault="0079108D" w:rsidP="0079108D">
      <w:pPr>
        <w:rPr>
          <w:rFonts w:cs="Arial"/>
          <w:u w:val="single"/>
        </w:rPr>
      </w:pPr>
      <w:r>
        <w:rPr>
          <w:rFonts w:cs="Arial"/>
          <w:u w:val="single"/>
        </w:rPr>
        <w:br w:type="page"/>
      </w:r>
    </w:p>
    <w:p w14:paraId="434087FB" w14:textId="77777777" w:rsidR="0079108D" w:rsidRPr="00A007B3" w:rsidRDefault="0079108D" w:rsidP="0079108D">
      <w:pPr>
        <w:numPr>
          <w:ilvl w:val="0"/>
          <w:numId w:val="173"/>
        </w:numPr>
        <w:rPr>
          <w:rFonts w:cs="Arial"/>
          <w:u w:val="single"/>
        </w:rPr>
      </w:pPr>
      <w:r w:rsidRPr="00A007B3">
        <w:rPr>
          <w:rFonts w:cs="Arial"/>
          <w:u w:val="single"/>
        </w:rPr>
        <w:lastRenderedPageBreak/>
        <w:t>Utilities</w:t>
      </w:r>
    </w:p>
    <w:p w14:paraId="1DAD91E9" w14:textId="77777777" w:rsidR="0079108D" w:rsidRPr="00A007B3" w:rsidRDefault="0079108D" w:rsidP="0079108D">
      <w:pPr>
        <w:rPr>
          <w:rFonts w:cs="Arial"/>
        </w:rPr>
      </w:pPr>
    </w:p>
    <w:p w14:paraId="26C35670" w14:textId="77777777" w:rsidR="0079108D" w:rsidRPr="00A007B3" w:rsidRDefault="0079108D" w:rsidP="0079108D">
      <w:pPr>
        <w:ind w:left="1080"/>
        <w:rPr>
          <w:rFonts w:cs="Arial"/>
        </w:rPr>
      </w:pPr>
      <w:r w:rsidRPr="00A007B3">
        <w:rPr>
          <w:rFonts w:cs="Arial"/>
        </w:rPr>
        <w:t xml:space="preserve">Water, electricity, elevator and restroom facilities are available free of charge while performing services associated with this Agreement. However, these facilities </w:t>
      </w:r>
      <w:proofErr w:type="gramStart"/>
      <w:r w:rsidRPr="00A007B3">
        <w:rPr>
          <w:rFonts w:cs="Arial"/>
        </w:rPr>
        <w:t>shall</w:t>
      </w:r>
      <w:proofErr w:type="gramEnd"/>
      <w:r w:rsidRPr="00A007B3">
        <w:rPr>
          <w:rFonts w:cs="Arial"/>
        </w:rPr>
        <w:t xml:space="preserve"> be kept clean at all times and are not to be used for anything other than their intended purpose.</w:t>
      </w:r>
    </w:p>
    <w:p w14:paraId="2ED7C268" w14:textId="77777777" w:rsidR="0079108D" w:rsidRPr="00A007B3" w:rsidRDefault="0079108D" w:rsidP="0079108D">
      <w:pPr>
        <w:ind w:left="1080"/>
        <w:rPr>
          <w:rFonts w:cs="Arial"/>
          <w:u w:val="single"/>
        </w:rPr>
      </w:pPr>
    </w:p>
    <w:p w14:paraId="2649E0B5" w14:textId="77777777" w:rsidR="0079108D" w:rsidRPr="00A007B3" w:rsidRDefault="0079108D" w:rsidP="0079108D">
      <w:pPr>
        <w:numPr>
          <w:ilvl w:val="0"/>
          <w:numId w:val="173"/>
        </w:numPr>
        <w:rPr>
          <w:rFonts w:cs="Arial"/>
          <w:u w:val="single"/>
        </w:rPr>
      </w:pPr>
      <w:r w:rsidRPr="00A007B3">
        <w:rPr>
          <w:rFonts w:cs="Arial"/>
          <w:u w:val="single"/>
        </w:rPr>
        <w:t>Interference</w:t>
      </w:r>
    </w:p>
    <w:p w14:paraId="7B3E39D2" w14:textId="77777777" w:rsidR="0079108D" w:rsidRPr="00A007B3" w:rsidRDefault="0079108D" w:rsidP="0079108D">
      <w:pPr>
        <w:rPr>
          <w:rFonts w:cs="Arial"/>
        </w:rPr>
      </w:pPr>
    </w:p>
    <w:p w14:paraId="1D3D24BA" w14:textId="77777777" w:rsidR="0079108D" w:rsidRPr="00A007B3" w:rsidRDefault="0079108D" w:rsidP="0079108D">
      <w:pPr>
        <w:ind w:left="1080"/>
        <w:rPr>
          <w:rFonts w:cs="Arial"/>
        </w:rPr>
      </w:pPr>
      <w:r w:rsidRPr="00A007B3">
        <w:rPr>
          <w:rFonts w:cs="Arial"/>
        </w:rPr>
        <w:t>Contractor shall make provisions to accomplish the work of this Agreement, without undue interference with the operations of the State, its tenants and visitors, or surrounding businesses and buildings.</w:t>
      </w:r>
    </w:p>
    <w:p w14:paraId="4DB6BBBA" w14:textId="77777777" w:rsidR="0079108D" w:rsidRPr="00A007B3" w:rsidRDefault="0079108D" w:rsidP="0079108D">
      <w:pPr>
        <w:rPr>
          <w:rFonts w:cs="Arial"/>
        </w:rPr>
      </w:pPr>
    </w:p>
    <w:p w14:paraId="764CA556" w14:textId="77777777" w:rsidR="0079108D" w:rsidRPr="00A007B3" w:rsidRDefault="0079108D" w:rsidP="0079108D">
      <w:pPr>
        <w:numPr>
          <w:ilvl w:val="0"/>
          <w:numId w:val="173"/>
        </w:numPr>
        <w:rPr>
          <w:rFonts w:cs="Arial"/>
          <w:color w:val="000000"/>
          <w:u w:val="single"/>
        </w:rPr>
      </w:pPr>
      <w:r w:rsidRPr="00A007B3">
        <w:rPr>
          <w:rFonts w:cs="Arial"/>
          <w:color w:val="000000"/>
          <w:u w:val="single"/>
        </w:rPr>
        <w:t>Clean-Up</w:t>
      </w:r>
    </w:p>
    <w:p w14:paraId="756FBB1E" w14:textId="77777777" w:rsidR="0079108D" w:rsidRPr="00A007B3" w:rsidRDefault="0079108D" w:rsidP="0079108D">
      <w:pPr>
        <w:rPr>
          <w:rFonts w:cs="Arial"/>
          <w:color w:val="000000"/>
          <w:u w:val="single"/>
        </w:rPr>
      </w:pPr>
    </w:p>
    <w:p w14:paraId="5A6A56DF" w14:textId="77777777" w:rsidR="0079108D" w:rsidRPr="00A007B3" w:rsidRDefault="0079108D" w:rsidP="0079108D">
      <w:pPr>
        <w:ind w:left="1080"/>
        <w:rPr>
          <w:rFonts w:cs="Arial"/>
          <w:color w:val="000000"/>
        </w:rPr>
      </w:pPr>
      <w:proofErr w:type="gramStart"/>
      <w:r w:rsidRPr="00A007B3">
        <w:rPr>
          <w:rFonts w:cs="Arial"/>
          <w:color w:val="000000"/>
        </w:rPr>
        <w:t>Contractor</w:t>
      </w:r>
      <w:proofErr w:type="gramEnd"/>
      <w:r w:rsidRPr="00A007B3">
        <w:rPr>
          <w:rFonts w:cs="Arial"/>
          <w:color w:val="000000"/>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A007B3">
        <w:rPr>
          <w:rFonts w:cs="Arial"/>
        </w:rPr>
        <w:t>FMD Contract Administrator or FMD Designated Representative</w:t>
      </w:r>
      <w:r w:rsidRPr="00A007B3">
        <w:rPr>
          <w:rFonts w:eastAsia="Arial" w:cs="Arial"/>
          <w:color w:val="000000"/>
        </w:rPr>
        <w:t>.</w:t>
      </w:r>
      <w:r w:rsidRPr="00A007B3">
        <w:rPr>
          <w:rFonts w:cs="Arial"/>
          <w:color w:val="000000"/>
        </w:rPr>
        <w:t xml:space="preserve"> </w:t>
      </w:r>
    </w:p>
    <w:p w14:paraId="3C939549" w14:textId="77777777" w:rsidR="0079108D" w:rsidRPr="00A007B3" w:rsidRDefault="0079108D" w:rsidP="0079108D">
      <w:pPr>
        <w:ind w:left="1080"/>
        <w:rPr>
          <w:rFonts w:cs="Arial"/>
          <w:color w:val="000000"/>
        </w:rPr>
      </w:pPr>
    </w:p>
    <w:p w14:paraId="04D2D70F" w14:textId="77777777" w:rsidR="0079108D" w:rsidRPr="00A007B3" w:rsidRDefault="0079108D" w:rsidP="0079108D">
      <w:pPr>
        <w:numPr>
          <w:ilvl w:val="0"/>
          <w:numId w:val="174"/>
        </w:numPr>
        <w:tabs>
          <w:tab w:val="left" w:pos="540"/>
          <w:tab w:val="left" w:pos="1080"/>
          <w:tab w:val="left" w:pos="1620"/>
        </w:tabs>
        <w:ind w:left="0" w:firstLine="0"/>
        <w:rPr>
          <w:rFonts w:cs="Arial"/>
          <w:u w:val="single"/>
        </w:rPr>
      </w:pPr>
      <w:r w:rsidRPr="00A007B3">
        <w:rPr>
          <w:rFonts w:cs="Arial"/>
          <w:u w:val="single"/>
        </w:rPr>
        <w:t>WORK DETAILS</w:t>
      </w:r>
    </w:p>
    <w:p w14:paraId="2790FD25" w14:textId="77777777" w:rsidR="0079108D" w:rsidRPr="00A007B3" w:rsidRDefault="0079108D" w:rsidP="0079108D">
      <w:pPr>
        <w:tabs>
          <w:tab w:val="left" w:pos="540"/>
          <w:tab w:val="left" w:pos="1080"/>
          <w:tab w:val="left" w:pos="1620"/>
        </w:tabs>
        <w:rPr>
          <w:rFonts w:cs="Arial"/>
          <w:b/>
        </w:rPr>
      </w:pPr>
    </w:p>
    <w:p w14:paraId="004C2BBE" w14:textId="77777777" w:rsidR="0079108D" w:rsidRPr="00A007B3" w:rsidRDefault="0079108D" w:rsidP="0079108D">
      <w:pPr>
        <w:tabs>
          <w:tab w:val="left" w:pos="540"/>
          <w:tab w:val="left" w:pos="1080"/>
          <w:tab w:val="left" w:pos="1620"/>
        </w:tabs>
        <w:ind w:left="720"/>
        <w:rPr>
          <w:rFonts w:cs="Arial"/>
        </w:rPr>
      </w:pPr>
      <w:r w:rsidRPr="00A007B3">
        <w:rPr>
          <w:rFonts w:cs="Arial"/>
        </w:rPr>
        <w:t>The service that the Contractor shall perform consists of, but is not limited to, the following:</w:t>
      </w:r>
    </w:p>
    <w:p w14:paraId="0536CD74" w14:textId="77777777" w:rsidR="0079108D" w:rsidRPr="00A007B3" w:rsidRDefault="0079108D" w:rsidP="0079108D">
      <w:pPr>
        <w:pStyle w:val="ListParagraph"/>
        <w:tabs>
          <w:tab w:val="left" w:pos="540"/>
        </w:tabs>
        <w:ind w:left="0"/>
        <w:jc w:val="both"/>
        <w:rPr>
          <w:rFonts w:cs="Arial"/>
        </w:rPr>
      </w:pPr>
    </w:p>
    <w:p w14:paraId="22747BD0" w14:textId="77777777" w:rsidR="0079108D" w:rsidRPr="00A007B3" w:rsidRDefault="0079108D" w:rsidP="0079108D">
      <w:pPr>
        <w:pStyle w:val="ListParagraph"/>
        <w:numPr>
          <w:ilvl w:val="0"/>
          <w:numId w:val="182"/>
        </w:numPr>
        <w:tabs>
          <w:tab w:val="left" w:pos="1080"/>
        </w:tabs>
        <w:ind w:left="990" w:hanging="450"/>
        <w:jc w:val="both"/>
        <w:rPr>
          <w:rFonts w:cs="Arial"/>
          <w:b/>
          <w:u w:val="single"/>
        </w:rPr>
      </w:pPr>
      <w:r w:rsidRPr="00A007B3">
        <w:rPr>
          <w:rFonts w:cs="Arial"/>
        </w:rPr>
        <w:t>As Needed – Repairs</w:t>
      </w:r>
    </w:p>
    <w:p w14:paraId="69BEA3E7" w14:textId="77777777" w:rsidR="0079108D" w:rsidRPr="00A007B3" w:rsidRDefault="0079108D" w:rsidP="0079108D">
      <w:pPr>
        <w:pStyle w:val="ListParagraph"/>
        <w:tabs>
          <w:tab w:val="left" w:pos="540"/>
        </w:tabs>
        <w:ind w:left="0"/>
        <w:jc w:val="both"/>
        <w:rPr>
          <w:rFonts w:cs="Arial"/>
          <w:b/>
          <w:i/>
          <w:color w:val="4362E5"/>
        </w:rPr>
      </w:pPr>
    </w:p>
    <w:p w14:paraId="51A2B78F" w14:textId="77777777" w:rsidR="0079108D" w:rsidRPr="00A007B3" w:rsidRDefault="0079108D" w:rsidP="0079108D">
      <w:pPr>
        <w:pStyle w:val="ListParagraph"/>
        <w:tabs>
          <w:tab w:val="left" w:pos="540"/>
        </w:tabs>
        <w:ind w:firstLine="360"/>
        <w:jc w:val="both"/>
        <w:rPr>
          <w:rFonts w:cs="Arial"/>
          <w:b/>
          <w:color w:val="4362E5"/>
          <w:u w:val="single"/>
        </w:rPr>
      </w:pPr>
      <w:r w:rsidRPr="00A007B3">
        <w:rPr>
          <w:rFonts w:cs="Arial"/>
        </w:rPr>
        <w:t xml:space="preserve">Contractor shall perform the following: </w:t>
      </w:r>
    </w:p>
    <w:p w14:paraId="6A68DAFD" w14:textId="77777777" w:rsidR="0079108D" w:rsidRPr="00A007B3" w:rsidRDefault="0079108D" w:rsidP="0079108D">
      <w:pPr>
        <w:pStyle w:val="ListParagraph"/>
        <w:rPr>
          <w:rFonts w:cs="Arial"/>
        </w:rPr>
      </w:pPr>
    </w:p>
    <w:p w14:paraId="53A60748" w14:textId="77777777" w:rsidR="0079108D" w:rsidRPr="00A007B3" w:rsidRDefault="0079108D" w:rsidP="0079108D">
      <w:pPr>
        <w:pStyle w:val="ListParagraph"/>
        <w:numPr>
          <w:ilvl w:val="0"/>
          <w:numId w:val="181"/>
        </w:numPr>
        <w:autoSpaceDE w:val="0"/>
        <w:autoSpaceDN w:val="0"/>
        <w:adjustRightInd w:val="0"/>
        <w:contextualSpacing w:val="0"/>
        <w:rPr>
          <w:rFonts w:cs="Arial"/>
          <w:lang w:eastAsia="ja-JP"/>
        </w:rPr>
      </w:pPr>
      <w:r w:rsidRPr="00A007B3">
        <w:rPr>
          <w:rFonts w:cs="Arial"/>
        </w:rPr>
        <w:t xml:space="preserve">At the request of the FMD Contract Administrator or Designated Representative, Contractor shall </w:t>
      </w:r>
      <w:r w:rsidRPr="00A007B3">
        <w:rPr>
          <w:rFonts w:cs="Arial"/>
          <w:lang w:eastAsia="ja-JP"/>
        </w:rPr>
        <w:t>inspect the building security system, including any equipment listed on Exhibit A, Attachment 1, Equipment List.</w:t>
      </w:r>
    </w:p>
    <w:p w14:paraId="23723A29" w14:textId="77777777" w:rsidR="0079108D" w:rsidRPr="00A007B3" w:rsidRDefault="0079108D" w:rsidP="0079108D">
      <w:pPr>
        <w:pStyle w:val="ListParagraph"/>
        <w:numPr>
          <w:ilvl w:val="0"/>
          <w:numId w:val="181"/>
        </w:numPr>
        <w:autoSpaceDE w:val="0"/>
        <w:autoSpaceDN w:val="0"/>
        <w:adjustRightInd w:val="0"/>
        <w:contextualSpacing w:val="0"/>
        <w:rPr>
          <w:rFonts w:cs="Arial"/>
          <w:lang w:eastAsia="ja-JP"/>
        </w:rPr>
      </w:pPr>
      <w:r w:rsidRPr="00A007B3">
        <w:rPr>
          <w:rFonts w:cs="Arial"/>
          <w:lang w:eastAsia="ja-JP"/>
        </w:rPr>
        <w:t xml:space="preserve">As necessary, Contractor shall review activity reports and make recommendations in writing to the FMD Contract Administrator or FMD Designated Representative, prior to performing repairs. </w:t>
      </w:r>
    </w:p>
    <w:p w14:paraId="702E0B09" w14:textId="77777777" w:rsidR="0079108D" w:rsidRPr="00A007B3" w:rsidRDefault="0079108D" w:rsidP="0079108D">
      <w:pPr>
        <w:pStyle w:val="ListParagraph"/>
        <w:numPr>
          <w:ilvl w:val="0"/>
          <w:numId w:val="181"/>
        </w:numPr>
        <w:autoSpaceDE w:val="0"/>
        <w:autoSpaceDN w:val="0"/>
        <w:adjustRightInd w:val="0"/>
        <w:contextualSpacing w:val="0"/>
        <w:rPr>
          <w:rFonts w:cs="Arial"/>
          <w:lang w:eastAsia="ja-JP"/>
        </w:rPr>
      </w:pPr>
      <w:r w:rsidRPr="00A007B3">
        <w:rPr>
          <w:rFonts w:cs="Arial"/>
        </w:rPr>
        <w:t>Repairs shall be performed on a time and materials basis with written approval from the FMD Contract Administrator or FMD Designated Representative.</w:t>
      </w:r>
    </w:p>
    <w:p w14:paraId="316A57CC" w14:textId="77777777" w:rsidR="0079108D" w:rsidRPr="00A007B3" w:rsidRDefault="0079108D" w:rsidP="0079108D">
      <w:pPr>
        <w:numPr>
          <w:ilvl w:val="0"/>
          <w:numId w:val="181"/>
        </w:numPr>
        <w:tabs>
          <w:tab w:val="left" w:pos="540"/>
          <w:tab w:val="left" w:pos="1080"/>
        </w:tabs>
        <w:rPr>
          <w:rFonts w:cs="Arial"/>
        </w:rPr>
      </w:pPr>
      <w:r w:rsidRPr="00A007B3">
        <w:rPr>
          <w:rFonts w:eastAsia="Arial" w:cs="Arial"/>
        </w:rPr>
        <w:t xml:space="preserve">Foreseeable Repairs shall be paid by the State at the Contractor’s Repair Service-Hourly Rates, specified in Exhibit B, Attachment 1, Cost Sheet, Table </w:t>
      </w:r>
      <w:r w:rsidRPr="00A007B3">
        <w:rPr>
          <w:rFonts w:cs="Arial"/>
        </w:rPr>
        <w:t>1, Foreseeable Repair Services.</w:t>
      </w:r>
    </w:p>
    <w:p w14:paraId="57B70CF1" w14:textId="77777777" w:rsidR="0079108D" w:rsidRPr="00A007B3" w:rsidRDefault="0079108D" w:rsidP="0079108D">
      <w:pPr>
        <w:numPr>
          <w:ilvl w:val="0"/>
          <w:numId w:val="181"/>
        </w:numPr>
        <w:tabs>
          <w:tab w:val="left" w:pos="540"/>
          <w:tab w:val="left" w:pos="1080"/>
        </w:tabs>
        <w:rPr>
          <w:rFonts w:cs="Arial"/>
        </w:rPr>
      </w:pPr>
      <w:r w:rsidRPr="00A007B3">
        <w:rPr>
          <w:rFonts w:cs="Arial"/>
        </w:rPr>
        <w:t>Unforeseeable Repairs shall be paid by the State at the Contractor’s Repair Rates, specified in Exhibit B, Attachment 1, Cost Sheet, Table 3, Unforeseeable Repair Services.</w:t>
      </w:r>
    </w:p>
    <w:p w14:paraId="24785F9B" w14:textId="77777777" w:rsidR="0079108D" w:rsidRPr="00A007B3" w:rsidRDefault="0079108D" w:rsidP="0079108D">
      <w:pPr>
        <w:pStyle w:val="ListParagraph"/>
        <w:autoSpaceDE w:val="0"/>
        <w:autoSpaceDN w:val="0"/>
        <w:adjustRightInd w:val="0"/>
        <w:ind w:left="1620"/>
        <w:rPr>
          <w:rFonts w:cs="Arial"/>
          <w:lang w:eastAsia="ja-JP"/>
        </w:rPr>
      </w:pPr>
    </w:p>
    <w:p w14:paraId="38F87FEC" w14:textId="77777777" w:rsidR="0079108D" w:rsidRPr="00A007B3" w:rsidRDefault="0079108D" w:rsidP="0079108D">
      <w:pPr>
        <w:pStyle w:val="ListParagraph"/>
        <w:numPr>
          <w:ilvl w:val="0"/>
          <w:numId w:val="182"/>
        </w:numPr>
        <w:tabs>
          <w:tab w:val="left" w:pos="990"/>
        </w:tabs>
        <w:ind w:left="990" w:hanging="450"/>
        <w:contextualSpacing w:val="0"/>
        <w:rPr>
          <w:rFonts w:cs="Arial"/>
        </w:rPr>
      </w:pPr>
      <w:r>
        <w:rPr>
          <w:rFonts w:cs="Arial"/>
        </w:rPr>
        <w:t>Annual</w:t>
      </w:r>
      <w:r w:rsidRPr="00A007B3">
        <w:rPr>
          <w:rFonts w:cs="Arial"/>
        </w:rPr>
        <w:t xml:space="preserve"> – Software </w:t>
      </w:r>
      <w:r>
        <w:rPr>
          <w:rFonts w:cs="Arial"/>
        </w:rPr>
        <w:t>Maintenance</w:t>
      </w:r>
      <w:r w:rsidRPr="00A007B3">
        <w:rPr>
          <w:rFonts w:cs="Arial"/>
        </w:rPr>
        <w:t xml:space="preserve"> Services</w:t>
      </w:r>
    </w:p>
    <w:p w14:paraId="30504692" w14:textId="77777777" w:rsidR="0079108D" w:rsidRPr="00A007B3" w:rsidRDefault="0079108D" w:rsidP="0079108D">
      <w:pPr>
        <w:ind w:left="1620"/>
        <w:rPr>
          <w:rFonts w:cs="Arial"/>
        </w:rPr>
      </w:pPr>
    </w:p>
    <w:p w14:paraId="12B00D9B" w14:textId="77777777" w:rsidR="0079108D" w:rsidRPr="004B502F" w:rsidRDefault="0079108D" w:rsidP="0079108D">
      <w:pPr>
        <w:pStyle w:val="ListParagraph"/>
        <w:numPr>
          <w:ilvl w:val="0"/>
          <w:numId w:val="258"/>
        </w:numPr>
        <w:ind w:left="1620" w:hanging="540"/>
        <w:contextualSpacing w:val="0"/>
        <w:rPr>
          <w:rFonts w:cs="Arial"/>
        </w:rPr>
      </w:pPr>
      <w:r w:rsidRPr="004B502F">
        <w:rPr>
          <w:rFonts w:cs="Arial"/>
        </w:rPr>
        <w:t>FMD currently owns Genetec Inc. Security Desk Software (current version 5.11.3.0) and has access to all software updates, patches, revisions, and bug fixes upon availability from the manufacturer.</w:t>
      </w:r>
    </w:p>
    <w:p w14:paraId="0706C07D" w14:textId="77777777" w:rsidR="0079108D" w:rsidRPr="00613CBE" w:rsidRDefault="0079108D" w:rsidP="0079108D">
      <w:pPr>
        <w:pStyle w:val="ListParagraph"/>
        <w:numPr>
          <w:ilvl w:val="0"/>
          <w:numId w:val="258"/>
        </w:numPr>
        <w:tabs>
          <w:tab w:val="left" w:pos="990"/>
        </w:tabs>
        <w:ind w:left="1620" w:hanging="540"/>
        <w:contextualSpacing w:val="0"/>
      </w:pPr>
      <w:r>
        <w:rPr>
          <w:rFonts w:cs="Arial"/>
        </w:rPr>
        <w:lastRenderedPageBreak/>
        <w:t>Contractor shall</w:t>
      </w:r>
      <w:r w:rsidRPr="004B502F">
        <w:rPr>
          <w:rFonts w:cs="Arial"/>
        </w:rPr>
        <w:t xml:space="preserve"> install all software updates, patches, revisions, and bug fixes on-site, on an as-needed basis, to Genetec Inc. Security Desk Software, upon request of the FMD Contract Administrator or Designated Representative, at no additional c</w:t>
      </w:r>
      <w:r>
        <w:rPr>
          <w:rFonts w:cs="Arial"/>
        </w:rPr>
        <w:t>ost</w:t>
      </w:r>
      <w:r w:rsidRPr="004B502F">
        <w:rPr>
          <w:rFonts w:cs="Arial"/>
        </w:rPr>
        <w:t xml:space="preserve"> to the State.</w:t>
      </w:r>
    </w:p>
    <w:p w14:paraId="29133256" w14:textId="77777777" w:rsidR="0079108D" w:rsidRPr="00A007B3" w:rsidRDefault="0079108D" w:rsidP="0079108D">
      <w:pPr>
        <w:tabs>
          <w:tab w:val="left" w:pos="1080"/>
        </w:tabs>
        <w:ind w:left="1080"/>
        <w:rPr>
          <w:rFonts w:cs="Arial"/>
        </w:rPr>
      </w:pPr>
    </w:p>
    <w:p w14:paraId="607EC630" w14:textId="77777777" w:rsidR="0079108D" w:rsidRPr="00A007B3" w:rsidRDefault="0079108D" w:rsidP="0079108D">
      <w:pPr>
        <w:numPr>
          <w:ilvl w:val="0"/>
          <w:numId w:val="174"/>
        </w:numPr>
        <w:tabs>
          <w:tab w:val="left" w:pos="540"/>
          <w:tab w:val="left" w:pos="1080"/>
          <w:tab w:val="left" w:pos="1620"/>
          <w:tab w:val="left" w:pos="2160"/>
          <w:tab w:val="left" w:pos="2700"/>
        </w:tabs>
        <w:ind w:left="540" w:hanging="540"/>
        <w:rPr>
          <w:rFonts w:cs="Arial"/>
          <w:caps/>
          <w:color w:val="0000FF"/>
        </w:rPr>
      </w:pPr>
      <w:r w:rsidRPr="00A007B3">
        <w:rPr>
          <w:rFonts w:cs="Arial"/>
          <w:caps/>
          <w:u w:val="single"/>
        </w:rPr>
        <w:t>Repair Services</w:t>
      </w:r>
      <w:r w:rsidRPr="00A007B3">
        <w:rPr>
          <w:rFonts w:cs="Arial"/>
          <w:caps/>
        </w:rPr>
        <w:t xml:space="preserve"> </w:t>
      </w:r>
    </w:p>
    <w:p w14:paraId="7A85FB12" w14:textId="77777777" w:rsidR="0079108D" w:rsidRPr="00A007B3" w:rsidRDefault="0079108D" w:rsidP="0079108D">
      <w:pPr>
        <w:tabs>
          <w:tab w:val="left" w:pos="540"/>
          <w:tab w:val="left" w:pos="1080"/>
          <w:tab w:val="left" w:pos="1620"/>
        </w:tabs>
        <w:rPr>
          <w:rFonts w:cs="Arial"/>
        </w:rPr>
      </w:pPr>
    </w:p>
    <w:p w14:paraId="00FDE75D" w14:textId="77777777" w:rsidR="0079108D" w:rsidRPr="00A007B3" w:rsidRDefault="0079108D" w:rsidP="0079108D">
      <w:pPr>
        <w:numPr>
          <w:ilvl w:val="0"/>
          <w:numId w:val="186"/>
        </w:numPr>
        <w:tabs>
          <w:tab w:val="left" w:pos="540"/>
          <w:tab w:val="left" w:pos="1080"/>
        </w:tabs>
        <w:rPr>
          <w:rFonts w:cs="Arial"/>
        </w:rPr>
      </w:pPr>
      <w:r w:rsidRPr="00A007B3">
        <w:rPr>
          <w:rFonts w:cs="Arial"/>
        </w:rPr>
        <w:t>Contractor shall provide repair services</w:t>
      </w:r>
      <w:r w:rsidRPr="00A007B3">
        <w:rPr>
          <w:rFonts w:cs="Arial"/>
          <w:lang w:eastAsia="ja-JP"/>
        </w:rPr>
        <w:t xml:space="preserve"> on as needed basis</w:t>
      </w:r>
      <w:r w:rsidRPr="00A007B3">
        <w:rPr>
          <w:rFonts w:cs="Arial"/>
        </w:rPr>
        <w:t xml:space="preserve"> required to keep the Access Control system, camera / monitor equipment, intrusion glass break, alarm system, panic button, and turnstiles, fully operational in accordance with manufacturer’s standards.</w:t>
      </w:r>
    </w:p>
    <w:p w14:paraId="27A19E26" w14:textId="77777777" w:rsidR="0079108D" w:rsidRPr="00A007B3" w:rsidRDefault="0079108D" w:rsidP="0079108D">
      <w:pPr>
        <w:tabs>
          <w:tab w:val="left" w:pos="540"/>
          <w:tab w:val="left" w:pos="1080"/>
        </w:tabs>
        <w:ind w:left="1080"/>
        <w:rPr>
          <w:rFonts w:cs="Arial"/>
        </w:rPr>
      </w:pPr>
    </w:p>
    <w:p w14:paraId="7E3CD698" w14:textId="77777777" w:rsidR="0079108D" w:rsidRPr="00A007B3" w:rsidRDefault="0079108D" w:rsidP="0079108D">
      <w:pPr>
        <w:numPr>
          <w:ilvl w:val="0"/>
          <w:numId w:val="186"/>
        </w:numPr>
        <w:tabs>
          <w:tab w:val="left" w:pos="540"/>
          <w:tab w:val="left" w:pos="1080"/>
        </w:tabs>
        <w:rPr>
          <w:rFonts w:cs="Arial"/>
        </w:rPr>
      </w:pPr>
      <w:r w:rsidRPr="00A007B3">
        <w:rPr>
          <w:rFonts w:eastAsia="Arial" w:cs="Arial"/>
        </w:rPr>
        <w:t xml:space="preserve">Foreseeable Repairs shall be paid by the State at the Contractor’s Repair Service-Hourly Rates, specified in Exhibit B, Attachment 1, Cost Sheet, Table </w:t>
      </w:r>
      <w:r w:rsidRPr="00A007B3">
        <w:rPr>
          <w:rFonts w:cs="Arial"/>
        </w:rPr>
        <w:t>1, Foreseeable Repair Services.</w:t>
      </w:r>
    </w:p>
    <w:p w14:paraId="7F0172CC" w14:textId="77777777" w:rsidR="0079108D" w:rsidRPr="00A007B3" w:rsidRDefault="0079108D" w:rsidP="0079108D">
      <w:pPr>
        <w:tabs>
          <w:tab w:val="left" w:pos="540"/>
          <w:tab w:val="left" w:pos="1620"/>
        </w:tabs>
        <w:rPr>
          <w:rFonts w:cs="Arial"/>
        </w:rPr>
      </w:pPr>
    </w:p>
    <w:p w14:paraId="759E0227" w14:textId="77777777" w:rsidR="0079108D" w:rsidRPr="00A007B3" w:rsidRDefault="0079108D" w:rsidP="0079108D">
      <w:pPr>
        <w:numPr>
          <w:ilvl w:val="0"/>
          <w:numId w:val="186"/>
        </w:numPr>
        <w:tabs>
          <w:tab w:val="left" w:pos="540"/>
          <w:tab w:val="left" w:pos="1080"/>
        </w:tabs>
        <w:rPr>
          <w:rFonts w:cs="Arial"/>
        </w:rPr>
      </w:pPr>
      <w:r w:rsidRPr="00A007B3">
        <w:rPr>
          <w:rFonts w:cs="Arial"/>
        </w:rPr>
        <w:t>Unforeseeable Repairs shall be paid by the State at the Contractor’s Repair Rates, specified in Exhibit B, Attachment 1, Cost Sheet, Table 3, Unforeseeable Repair Services.</w:t>
      </w:r>
    </w:p>
    <w:p w14:paraId="49C590B9" w14:textId="77777777" w:rsidR="0079108D" w:rsidRPr="00A007B3" w:rsidRDefault="0079108D" w:rsidP="0079108D">
      <w:pPr>
        <w:tabs>
          <w:tab w:val="left" w:pos="540"/>
          <w:tab w:val="left" w:pos="1620"/>
        </w:tabs>
        <w:ind w:left="1080" w:hanging="540"/>
        <w:rPr>
          <w:rFonts w:cs="Arial"/>
        </w:rPr>
      </w:pPr>
    </w:p>
    <w:p w14:paraId="3B4DDB1B" w14:textId="77777777" w:rsidR="0079108D" w:rsidRPr="00A007B3" w:rsidRDefault="0079108D" w:rsidP="0079108D">
      <w:pPr>
        <w:numPr>
          <w:ilvl w:val="0"/>
          <w:numId w:val="186"/>
        </w:numPr>
        <w:tabs>
          <w:tab w:val="left" w:pos="540"/>
          <w:tab w:val="left" w:pos="1080"/>
        </w:tabs>
        <w:rPr>
          <w:rFonts w:cs="Arial"/>
        </w:rPr>
      </w:pPr>
      <w:r w:rsidRPr="00A007B3">
        <w:rPr>
          <w:rFonts w:cs="Arial"/>
        </w:rPr>
        <w:t>Contractor shall respond to requests for repair service within one (1) business day of notification by the FMD Contract Administrator or FMD Designated Representative.</w:t>
      </w:r>
    </w:p>
    <w:p w14:paraId="34DB62BE" w14:textId="77777777" w:rsidR="0079108D" w:rsidRPr="00A007B3" w:rsidRDefault="0079108D" w:rsidP="0079108D">
      <w:pPr>
        <w:pStyle w:val="ListParagraph"/>
        <w:rPr>
          <w:rFonts w:cs="Arial"/>
        </w:rPr>
      </w:pPr>
    </w:p>
    <w:p w14:paraId="5F67D4E2" w14:textId="77777777" w:rsidR="0079108D" w:rsidRPr="00A007B3" w:rsidRDefault="0079108D" w:rsidP="0079108D">
      <w:pPr>
        <w:numPr>
          <w:ilvl w:val="0"/>
          <w:numId w:val="186"/>
        </w:numPr>
        <w:tabs>
          <w:tab w:val="left" w:pos="540"/>
          <w:tab w:val="left" w:pos="1080"/>
          <w:tab w:val="left" w:pos="1620"/>
        </w:tabs>
        <w:rPr>
          <w:rFonts w:cs="Arial"/>
        </w:rPr>
      </w:pPr>
      <w:r w:rsidRPr="00A007B3">
        <w:rPr>
          <w:rFonts w:cs="Arial"/>
        </w:rPr>
        <w:t xml:space="preserve">Contractor shall make every attempt to complete </w:t>
      </w:r>
      <w:proofErr w:type="gramStart"/>
      <w:r w:rsidRPr="00A007B3">
        <w:rPr>
          <w:rFonts w:cs="Arial"/>
        </w:rPr>
        <w:t>repairs</w:t>
      </w:r>
      <w:proofErr w:type="gramEnd"/>
      <w:r w:rsidRPr="00A007B3">
        <w:rPr>
          <w:rFonts w:cs="Arial"/>
        </w:rPr>
        <w:t xml:space="preserve"> the same business day.  When a part(s) must be ordered that will delay completion of repairs the same working day, Contractor shall inform the FMD Contract Administrator or FMD Designated Representative immediately.</w:t>
      </w:r>
    </w:p>
    <w:p w14:paraId="2D5ED558" w14:textId="77777777" w:rsidR="0079108D" w:rsidRPr="00A007B3" w:rsidRDefault="0079108D" w:rsidP="0079108D">
      <w:pPr>
        <w:pStyle w:val="ListParagraph"/>
        <w:rPr>
          <w:rFonts w:cs="Arial"/>
        </w:rPr>
      </w:pPr>
    </w:p>
    <w:p w14:paraId="2A2B5262" w14:textId="77777777" w:rsidR="0079108D" w:rsidRPr="00A007B3" w:rsidRDefault="0079108D" w:rsidP="0079108D">
      <w:pPr>
        <w:numPr>
          <w:ilvl w:val="0"/>
          <w:numId w:val="174"/>
        </w:numPr>
        <w:tabs>
          <w:tab w:val="left" w:pos="540"/>
          <w:tab w:val="left" w:pos="1080"/>
          <w:tab w:val="left" w:pos="1620"/>
        </w:tabs>
        <w:ind w:hanging="990"/>
        <w:rPr>
          <w:rFonts w:cs="Arial"/>
          <w:caps/>
        </w:rPr>
      </w:pPr>
      <w:r w:rsidRPr="00A007B3">
        <w:rPr>
          <w:rFonts w:cs="Arial"/>
          <w:caps/>
          <w:u w:val="single"/>
        </w:rPr>
        <w:t>Emergency Repair Services</w:t>
      </w:r>
      <w:r w:rsidRPr="00A007B3">
        <w:rPr>
          <w:rFonts w:cs="Arial"/>
          <w:caps/>
        </w:rPr>
        <w:t xml:space="preserve"> </w:t>
      </w:r>
    </w:p>
    <w:p w14:paraId="5B044308" w14:textId="77777777" w:rsidR="0079108D" w:rsidRPr="00A007B3" w:rsidRDefault="0079108D" w:rsidP="0079108D">
      <w:pPr>
        <w:tabs>
          <w:tab w:val="left" w:pos="540"/>
          <w:tab w:val="left" w:pos="1080"/>
          <w:tab w:val="left" w:pos="1620"/>
        </w:tabs>
        <w:rPr>
          <w:rFonts w:cs="Arial"/>
          <w:caps/>
        </w:rPr>
      </w:pPr>
    </w:p>
    <w:p w14:paraId="4D8C640B" w14:textId="77777777" w:rsidR="0079108D" w:rsidRPr="00A007B3" w:rsidRDefault="0079108D" w:rsidP="0079108D">
      <w:pPr>
        <w:numPr>
          <w:ilvl w:val="4"/>
          <w:numId w:val="169"/>
        </w:numPr>
        <w:tabs>
          <w:tab w:val="clear" w:pos="3600"/>
          <w:tab w:val="left" w:pos="540"/>
          <w:tab w:val="num" w:pos="1080"/>
        </w:tabs>
        <w:ind w:left="1080" w:hanging="540"/>
        <w:rPr>
          <w:rFonts w:cs="Arial"/>
          <w:color w:val="000000"/>
        </w:rPr>
      </w:pPr>
      <w:r w:rsidRPr="00A007B3">
        <w:rPr>
          <w:rFonts w:cs="Arial"/>
          <w:color w:val="000000"/>
        </w:rPr>
        <w:t xml:space="preserve">Contractor shall provide any necessary emergency repair services upon request from the </w:t>
      </w:r>
      <w:r w:rsidRPr="00A007B3">
        <w:rPr>
          <w:rFonts w:cs="Arial"/>
        </w:rPr>
        <w:t>FMD Contract Administrator or FMD Designated Representative</w:t>
      </w:r>
      <w:r w:rsidRPr="00A007B3">
        <w:rPr>
          <w:rFonts w:cs="Arial"/>
          <w:color w:val="000000"/>
        </w:rPr>
        <w:t>.</w:t>
      </w:r>
    </w:p>
    <w:p w14:paraId="1DE6E78B" w14:textId="77777777" w:rsidR="0079108D" w:rsidRPr="00A007B3" w:rsidRDefault="0079108D" w:rsidP="0079108D">
      <w:pPr>
        <w:tabs>
          <w:tab w:val="left" w:pos="540"/>
        </w:tabs>
        <w:ind w:left="1080"/>
        <w:rPr>
          <w:rFonts w:cs="Arial"/>
          <w:color w:val="000000"/>
        </w:rPr>
      </w:pPr>
    </w:p>
    <w:p w14:paraId="3E4D8867" w14:textId="77777777" w:rsidR="0079108D" w:rsidRPr="00A007B3" w:rsidRDefault="0079108D" w:rsidP="0079108D">
      <w:pPr>
        <w:numPr>
          <w:ilvl w:val="4"/>
          <w:numId w:val="169"/>
        </w:numPr>
        <w:tabs>
          <w:tab w:val="clear" w:pos="3600"/>
          <w:tab w:val="left" w:pos="540"/>
          <w:tab w:val="num" w:pos="1080"/>
        </w:tabs>
        <w:ind w:left="1080" w:hanging="540"/>
        <w:rPr>
          <w:rFonts w:cs="Arial"/>
          <w:color w:val="000000"/>
        </w:rPr>
      </w:pPr>
      <w:r w:rsidRPr="00A007B3">
        <w:rPr>
          <w:rFonts w:cs="Arial"/>
          <w:color w:val="000000"/>
        </w:rPr>
        <w:t xml:space="preserve">Contractor must respond to requests for emergency repair services within </w:t>
      </w:r>
      <w:r w:rsidRPr="00A007B3">
        <w:rPr>
          <w:rFonts w:cs="Arial"/>
        </w:rPr>
        <w:t xml:space="preserve">two (2) hours </w:t>
      </w:r>
      <w:r w:rsidRPr="00A007B3">
        <w:rPr>
          <w:rFonts w:cs="Arial"/>
          <w:color w:val="000000"/>
        </w:rPr>
        <w:t xml:space="preserve">of notification by the </w:t>
      </w:r>
      <w:r w:rsidRPr="00A007B3">
        <w:rPr>
          <w:rFonts w:cs="Arial"/>
        </w:rPr>
        <w:t>FMD Contract Administrator or FMD Designated Representative</w:t>
      </w:r>
      <w:r w:rsidRPr="00A007B3">
        <w:rPr>
          <w:rFonts w:cs="Arial"/>
          <w:color w:val="000000"/>
        </w:rPr>
        <w:t>.</w:t>
      </w:r>
    </w:p>
    <w:p w14:paraId="3F76A724" w14:textId="77777777" w:rsidR="0079108D" w:rsidRPr="00A007B3" w:rsidRDefault="0079108D" w:rsidP="0079108D">
      <w:pPr>
        <w:pStyle w:val="ListParagraph"/>
        <w:rPr>
          <w:rFonts w:cs="Arial"/>
          <w:color w:val="000000"/>
        </w:rPr>
      </w:pPr>
    </w:p>
    <w:p w14:paraId="45F6F41B" w14:textId="77777777" w:rsidR="0079108D" w:rsidRPr="00A007B3" w:rsidRDefault="0079108D" w:rsidP="0079108D">
      <w:pPr>
        <w:numPr>
          <w:ilvl w:val="4"/>
          <w:numId w:val="169"/>
        </w:numPr>
        <w:tabs>
          <w:tab w:val="clear" w:pos="3600"/>
          <w:tab w:val="left" w:pos="540"/>
          <w:tab w:val="num" w:pos="1080"/>
        </w:tabs>
        <w:ind w:left="1080" w:hanging="540"/>
        <w:rPr>
          <w:rFonts w:cs="Arial"/>
          <w:color w:val="000000"/>
        </w:rPr>
      </w:pPr>
      <w:r w:rsidRPr="00A007B3">
        <w:rPr>
          <w:rFonts w:cs="Arial"/>
          <w:color w:val="000000"/>
        </w:rPr>
        <w:t>When possible, emergency repairs shall be performed during normal business hours as specified herein.</w:t>
      </w:r>
    </w:p>
    <w:p w14:paraId="2DFF9C75" w14:textId="77777777" w:rsidR="0079108D" w:rsidRPr="00A007B3" w:rsidRDefault="0079108D" w:rsidP="0079108D">
      <w:pPr>
        <w:tabs>
          <w:tab w:val="left" w:pos="540"/>
        </w:tabs>
        <w:ind w:left="1080"/>
        <w:rPr>
          <w:rFonts w:cs="Arial"/>
          <w:color w:val="000000"/>
        </w:rPr>
      </w:pPr>
    </w:p>
    <w:p w14:paraId="4221F684" w14:textId="77777777" w:rsidR="0079108D" w:rsidRPr="00A007B3" w:rsidRDefault="0079108D" w:rsidP="0079108D">
      <w:pPr>
        <w:numPr>
          <w:ilvl w:val="4"/>
          <w:numId w:val="169"/>
        </w:numPr>
        <w:tabs>
          <w:tab w:val="clear" w:pos="3600"/>
          <w:tab w:val="left" w:pos="540"/>
          <w:tab w:val="num" w:pos="1080"/>
        </w:tabs>
        <w:ind w:left="1080" w:hanging="540"/>
        <w:rPr>
          <w:rFonts w:cs="Arial"/>
          <w:color w:val="000000"/>
        </w:rPr>
      </w:pPr>
      <w:r w:rsidRPr="00A007B3">
        <w:rPr>
          <w:rFonts w:cs="Arial"/>
          <w:color w:val="000000"/>
        </w:rPr>
        <w:t xml:space="preserve">The </w:t>
      </w:r>
      <w:r w:rsidRPr="00A007B3">
        <w:rPr>
          <w:rFonts w:cs="Arial"/>
        </w:rPr>
        <w:t>FMD Contract Administrator or FMD Designated Representative</w:t>
      </w:r>
      <w:r w:rsidRPr="00A007B3">
        <w:rPr>
          <w:rFonts w:cs="Arial"/>
          <w:color w:val="000000"/>
        </w:rPr>
        <w:t xml:space="preserve"> may, at their discretion, allow access to the equipment outside of normal business hours when necessary.</w:t>
      </w:r>
    </w:p>
    <w:p w14:paraId="2BFB00C5" w14:textId="77777777" w:rsidR="0079108D" w:rsidRPr="00A007B3" w:rsidRDefault="0079108D" w:rsidP="0079108D">
      <w:pPr>
        <w:tabs>
          <w:tab w:val="left" w:pos="540"/>
        </w:tabs>
        <w:rPr>
          <w:rFonts w:cs="Arial"/>
          <w:color w:val="000000"/>
        </w:rPr>
      </w:pPr>
    </w:p>
    <w:p w14:paraId="57593EBC" w14:textId="77777777" w:rsidR="0079108D" w:rsidRPr="00A007B3" w:rsidRDefault="0079108D" w:rsidP="0079108D">
      <w:pPr>
        <w:numPr>
          <w:ilvl w:val="4"/>
          <w:numId w:val="169"/>
        </w:numPr>
        <w:tabs>
          <w:tab w:val="clear" w:pos="3600"/>
          <w:tab w:val="left" w:pos="540"/>
          <w:tab w:val="num" w:pos="1080"/>
          <w:tab w:val="left" w:pos="1620"/>
        </w:tabs>
        <w:ind w:left="1080" w:hanging="540"/>
        <w:rPr>
          <w:rFonts w:cs="Arial"/>
          <w:color w:val="000000"/>
        </w:rPr>
      </w:pPr>
      <w:r w:rsidRPr="00A007B3">
        <w:rPr>
          <w:rFonts w:cs="Arial"/>
          <w:color w:val="000000"/>
        </w:rPr>
        <w:t xml:space="preserve">Emergency services provided by the </w:t>
      </w:r>
      <w:proofErr w:type="gramStart"/>
      <w:r w:rsidRPr="00A007B3">
        <w:rPr>
          <w:rFonts w:cs="Arial"/>
          <w:color w:val="000000"/>
        </w:rPr>
        <w:t>Contractor,</w:t>
      </w:r>
      <w:proofErr w:type="gramEnd"/>
      <w:r w:rsidRPr="00A007B3">
        <w:rPr>
          <w:rFonts w:cs="Arial"/>
          <w:color w:val="000000"/>
        </w:rPr>
        <w:t xml:space="preserve"> shall be charged at the Contractor’s Emergency Repair Service-Hourly Rates, specified in Exhibit B, Attachment 1, Cost Sheet, </w:t>
      </w:r>
      <w:r w:rsidRPr="00A007B3">
        <w:rPr>
          <w:rFonts w:cs="Arial"/>
        </w:rPr>
        <w:t xml:space="preserve">Table </w:t>
      </w:r>
      <w:r>
        <w:rPr>
          <w:rFonts w:cs="Arial"/>
        </w:rPr>
        <w:t>3</w:t>
      </w:r>
      <w:r w:rsidRPr="00A007B3">
        <w:rPr>
          <w:rFonts w:cs="Arial"/>
        </w:rPr>
        <w:t xml:space="preserve">, Unforeseeable Repair Services. </w:t>
      </w:r>
    </w:p>
    <w:p w14:paraId="15C8A2D8" w14:textId="77777777" w:rsidR="0079108D" w:rsidRPr="00A007B3" w:rsidRDefault="0079108D" w:rsidP="0079108D">
      <w:pPr>
        <w:tabs>
          <w:tab w:val="left" w:pos="540"/>
          <w:tab w:val="left" w:pos="1620"/>
        </w:tabs>
        <w:rPr>
          <w:rFonts w:cs="Arial"/>
          <w:color w:val="000000"/>
        </w:rPr>
      </w:pPr>
    </w:p>
    <w:p w14:paraId="4D1BE533" w14:textId="77777777" w:rsidR="0079108D" w:rsidRPr="00A007B3" w:rsidRDefault="0079108D" w:rsidP="0079108D">
      <w:pPr>
        <w:numPr>
          <w:ilvl w:val="4"/>
          <w:numId w:val="169"/>
        </w:numPr>
        <w:tabs>
          <w:tab w:val="clear" w:pos="3600"/>
          <w:tab w:val="left" w:pos="540"/>
          <w:tab w:val="num" w:pos="1080"/>
          <w:tab w:val="left" w:pos="1620"/>
        </w:tabs>
        <w:ind w:left="1080" w:hanging="540"/>
        <w:rPr>
          <w:rFonts w:cs="Arial"/>
          <w:color w:val="000000"/>
        </w:rPr>
      </w:pPr>
      <w:r w:rsidRPr="00A007B3">
        <w:rPr>
          <w:rFonts w:cs="Arial"/>
          <w:color w:val="000000"/>
        </w:rPr>
        <w:t xml:space="preserve">When calculating Emergency Repair costs relative to Foreseeable Repairs, the hourly rate shall be as identified in Exhibit B, Attachment 1, Table </w:t>
      </w:r>
      <w:r w:rsidRPr="00A007B3">
        <w:rPr>
          <w:rFonts w:cs="Arial"/>
        </w:rPr>
        <w:t xml:space="preserve">4, Unforeseeable Repair Services.  All other costs shall be billed </w:t>
      </w:r>
      <w:proofErr w:type="gramStart"/>
      <w:r w:rsidRPr="00A007B3">
        <w:rPr>
          <w:rFonts w:cs="Arial"/>
        </w:rPr>
        <w:t>consistent</w:t>
      </w:r>
      <w:proofErr w:type="gramEnd"/>
      <w:r w:rsidRPr="00A007B3">
        <w:rPr>
          <w:rFonts w:cs="Arial"/>
        </w:rPr>
        <w:t xml:space="preserve"> with Table 2, Foreseeable Repair Services</w:t>
      </w:r>
      <w:r w:rsidRPr="00A007B3">
        <w:rPr>
          <w:rFonts w:cs="Arial"/>
          <w:color w:val="000000"/>
        </w:rPr>
        <w:t>.</w:t>
      </w:r>
    </w:p>
    <w:p w14:paraId="4234C03A" w14:textId="77777777" w:rsidR="0079108D" w:rsidRPr="00A007B3" w:rsidRDefault="0079108D" w:rsidP="0079108D">
      <w:pPr>
        <w:tabs>
          <w:tab w:val="left" w:pos="540"/>
          <w:tab w:val="left" w:pos="1620"/>
        </w:tabs>
        <w:rPr>
          <w:rFonts w:cs="Arial"/>
          <w:color w:val="000000"/>
        </w:rPr>
      </w:pPr>
    </w:p>
    <w:p w14:paraId="7CBF3DB8" w14:textId="77777777" w:rsidR="0079108D" w:rsidRPr="00A007B3" w:rsidRDefault="0079108D" w:rsidP="0079108D">
      <w:pPr>
        <w:numPr>
          <w:ilvl w:val="4"/>
          <w:numId w:val="169"/>
        </w:numPr>
        <w:tabs>
          <w:tab w:val="clear" w:pos="3600"/>
          <w:tab w:val="left" w:pos="540"/>
          <w:tab w:val="num" w:pos="1080"/>
          <w:tab w:val="left" w:pos="1620"/>
        </w:tabs>
        <w:ind w:left="1080" w:hanging="540"/>
        <w:rPr>
          <w:rFonts w:cs="Arial"/>
          <w:color w:val="000000"/>
        </w:rPr>
      </w:pPr>
      <w:r w:rsidRPr="00A007B3">
        <w:rPr>
          <w:rFonts w:cs="Arial"/>
          <w:color w:val="000000"/>
        </w:rPr>
        <w:t xml:space="preserve">Any emergency repair services provided shall be </w:t>
      </w:r>
      <w:proofErr w:type="gramStart"/>
      <w:r w:rsidRPr="00A007B3">
        <w:rPr>
          <w:rFonts w:cs="Arial"/>
          <w:color w:val="000000"/>
        </w:rPr>
        <w:t>completed</w:t>
      </w:r>
      <w:proofErr w:type="gramEnd"/>
      <w:r w:rsidRPr="00A007B3">
        <w:rPr>
          <w:rFonts w:cs="Arial"/>
          <w:color w:val="000000"/>
        </w:rPr>
        <w:t xml:space="preserve"> the same business day.  When a part(s) must be ordered that will delay completion of repairs the same business day, Contractor shall inform the </w:t>
      </w:r>
      <w:r w:rsidRPr="00A007B3">
        <w:rPr>
          <w:rFonts w:cs="Arial"/>
        </w:rPr>
        <w:t>FMD Contract Administrator or FMD Designated Representative</w:t>
      </w:r>
      <w:r w:rsidRPr="00A007B3">
        <w:rPr>
          <w:rFonts w:cs="Arial"/>
          <w:color w:val="000000"/>
        </w:rPr>
        <w:t xml:space="preserve"> immediately.</w:t>
      </w:r>
    </w:p>
    <w:p w14:paraId="4FAFB514" w14:textId="77777777" w:rsidR="0079108D" w:rsidRPr="00A007B3" w:rsidRDefault="0079108D" w:rsidP="0079108D">
      <w:pPr>
        <w:pStyle w:val="ListParagraph"/>
        <w:rPr>
          <w:rFonts w:cs="Arial"/>
          <w:color w:val="000000"/>
        </w:rPr>
      </w:pPr>
    </w:p>
    <w:p w14:paraId="22C29636" w14:textId="77777777" w:rsidR="0079108D" w:rsidRPr="00A007B3" w:rsidRDefault="0079108D" w:rsidP="0079108D">
      <w:pPr>
        <w:numPr>
          <w:ilvl w:val="0"/>
          <w:numId w:val="174"/>
        </w:numPr>
        <w:tabs>
          <w:tab w:val="left" w:pos="540"/>
          <w:tab w:val="left" w:pos="1080"/>
          <w:tab w:val="left" w:pos="1620"/>
          <w:tab w:val="left" w:pos="2160"/>
          <w:tab w:val="left" w:pos="2700"/>
        </w:tabs>
        <w:ind w:hanging="990"/>
        <w:rPr>
          <w:rFonts w:cs="Arial"/>
          <w:caps/>
          <w:color w:val="0000FF"/>
        </w:rPr>
      </w:pPr>
      <w:r w:rsidRPr="00A007B3">
        <w:rPr>
          <w:rFonts w:cs="Arial"/>
          <w:caps/>
          <w:color w:val="000000"/>
          <w:u w:val="single"/>
        </w:rPr>
        <w:t>Parts Replacement</w:t>
      </w:r>
      <w:r w:rsidRPr="00A007B3">
        <w:rPr>
          <w:rFonts w:cs="Arial"/>
          <w:caps/>
          <w:color w:val="000000"/>
        </w:rPr>
        <w:t xml:space="preserve"> </w:t>
      </w:r>
    </w:p>
    <w:p w14:paraId="1E095635" w14:textId="77777777" w:rsidR="0079108D" w:rsidRPr="00A007B3" w:rsidRDefault="0079108D" w:rsidP="0079108D">
      <w:pPr>
        <w:tabs>
          <w:tab w:val="left" w:pos="540"/>
          <w:tab w:val="left" w:pos="1080"/>
          <w:tab w:val="left" w:pos="1620"/>
        </w:tabs>
        <w:rPr>
          <w:rFonts w:cs="Arial"/>
          <w:caps/>
          <w:color w:val="000000"/>
        </w:rPr>
      </w:pPr>
    </w:p>
    <w:p w14:paraId="673CF8C2" w14:textId="77777777" w:rsidR="0079108D" w:rsidRPr="00A007B3" w:rsidRDefault="0079108D" w:rsidP="0079108D">
      <w:pPr>
        <w:numPr>
          <w:ilvl w:val="0"/>
          <w:numId w:val="170"/>
        </w:numPr>
        <w:tabs>
          <w:tab w:val="clear" w:pos="720"/>
          <w:tab w:val="left" w:pos="540"/>
          <w:tab w:val="num" w:pos="1080"/>
          <w:tab w:val="left" w:pos="1620"/>
        </w:tabs>
        <w:ind w:left="1080" w:hanging="540"/>
        <w:rPr>
          <w:rFonts w:cs="Arial"/>
        </w:rPr>
      </w:pPr>
      <w:r w:rsidRPr="00A007B3">
        <w:rPr>
          <w:rFonts w:cs="Arial"/>
          <w:color w:val="000000"/>
        </w:rPr>
        <w:t xml:space="preserve">This Agreement shall include replacement of any parts found to be worn, inoperable, or that otherwise affects the equipment’s </w:t>
      </w:r>
      <w:r w:rsidRPr="00A007B3">
        <w:rPr>
          <w:rFonts w:cs="Arial"/>
        </w:rPr>
        <w:t>operability in any way.</w:t>
      </w:r>
    </w:p>
    <w:p w14:paraId="29200B96" w14:textId="77777777" w:rsidR="0079108D" w:rsidRPr="00A007B3" w:rsidRDefault="0079108D" w:rsidP="0079108D">
      <w:pPr>
        <w:tabs>
          <w:tab w:val="left" w:pos="540"/>
          <w:tab w:val="left" w:pos="1620"/>
        </w:tabs>
        <w:ind w:left="1080"/>
        <w:rPr>
          <w:rFonts w:cs="Arial"/>
        </w:rPr>
      </w:pPr>
    </w:p>
    <w:p w14:paraId="4D693C8D" w14:textId="77777777" w:rsidR="0079108D" w:rsidRPr="00A007B3" w:rsidRDefault="0079108D" w:rsidP="0079108D">
      <w:pPr>
        <w:numPr>
          <w:ilvl w:val="0"/>
          <w:numId w:val="170"/>
        </w:numPr>
        <w:tabs>
          <w:tab w:val="clear" w:pos="720"/>
          <w:tab w:val="left" w:pos="540"/>
          <w:tab w:val="num" w:pos="1080"/>
          <w:tab w:val="left" w:pos="1620"/>
        </w:tabs>
        <w:ind w:left="1080" w:hanging="540"/>
        <w:rPr>
          <w:rFonts w:cs="Arial"/>
          <w:color w:val="000000"/>
        </w:rPr>
      </w:pPr>
      <w:r w:rsidRPr="00A007B3">
        <w:rPr>
          <w:rFonts w:cs="Arial"/>
          <w:color w:val="000000"/>
        </w:rPr>
        <w:t>All replacement parts require a receipt when invoicing the State and will be reimbursed as specified in Exhibit B, Attachment 1, Cost Sheet.</w:t>
      </w:r>
    </w:p>
    <w:p w14:paraId="5944DCDD" w14:textId="77777777" w:rsidR="0079108D" w:rsidRPr="00A007B3" w:rsidRDefault="0079108D" w:rsidP="0079108D">
      <w:pPr>
        <w:tabs>
          <w:tab w:val="left" w:pos="540"/>
          <w:tab w:val="left" w:pos="1620"/>
        </w:tabs>
        <w:ind w:left="1080"/>
        <w:rPr>
          <w:rFonts w:cs="Arial"/>
        </w:rPr>
      </w:pPr>
    </w:p>
    <w:p w14:paraId="41D9FCDA" w14:textId="77777777" w:rsidR="0079108D" w:rsidRPr="00A007B3" w:rsidRDefault="0079108D" w:rsidP="0079108D">
      <w:pPr>
        <w:numPr>
          <w:ilvl w:val="0"/>
          <w:numId w:val="170"/>
        </w:numPr>
        <w:tabs>
          <w:tab w:val="clear" w:pos="720"/>
          <w:tab w:val="left" w:pos="540"/>
          <w:tab w:val="num" w:pos="1080"/>
          <w:tab w:val="left" w:pos="1620"/>
        </w:tabs>
        <w:ind w:left="1080" w:hanging="540"/>
        <w:rPr>
          <w:rFonts w:cs="Arial"/>
        </w:rPr>
      </w:pPr>
      <w:r w:rsidRPr="00A007B3">
        <w:rPr>
          <w:rFonts w:cs="Arial"/>
          <w:color w:val="000000"/>
        </w:rPr>
        <w:t xml:space="preserve">Parts replaced by the Contractor under this </w:t>
      </w:r>
      <w:r w:rsidRPr="00A007B3">
        <w:rPr>
          <w:rFonts w:cs="Arial"/>
        </w:rPr>
        <w:t>Agreement shall be new, factory manufactured, or equivalent to manufacturer’s standards.</w:t>
      </w:r>
    </w:p>
    <w:p w14:paraId="62C6069E" w14:textId="77777777" w:rsidR="0079108D" w:rsidRPr="00A007B3" w:rsidRDefault="0079108D" w:rsidP="0079108D">
      <w:pPr>
        <w:tabs>
          <w:tab w:val="left" w:pos="540"/>
          <w:tab w:val="left" w:pos="1620"/>
        </w:tabs>
        <w:ind w:left="1080"/>
        <w:rPr>
          <w:rFonts w:cs="Arial"/>
        </w:rPr>
      </w:pPr>
    </w:p>
    <w:p w14:paraId="61F8C9EA" w14:textId="77777777" w:rsidR="0079108D" w:rsidRPr="00A007B3" w:rsidRDefault="0079108D" w:rsidP="0079108D">
      <w:pPr>
        <w:numPr>
          <w:ilvl w:val="0"/>
          <w:numId w:val="170"/>
        </w:numPr>
        <w:tabs>
          <w:tab w:val="clear" w:pos="720"/>
          <w:tab w:val="left" w:pos="540"/>
          <w:tab w:val="left" w:pos="1080"/>
        </w:tabs>
        <w:ind w:left="1080" w:hanging="540"/>
        <w:rPr>
          <w:rFonts w:cs="Arial"/>
        </w:rPr>
      </w:pPr>
      <w:r w:rsidRPr="00A007B3">
        <w:rPr>
          <w:rFonts w:cs="Arial"/>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20671324" w14:textId="77777777" w:rsidR="0079108D" w:rsidRPr="00A007B3" w:rsidRDefault="0079108D" w:rsidP="0079108D">
      <w:pPr>
        <w:tabs>
          <w:tab w:val="left" w:pos="540"/>
          <w:tab w:val="left" w:pos="1080"/>
        </w:tabs>
        <w:ind w:left="1080"/>
        <w:rPr>
          <w:rFonts w:cs="Arial"/>
        </w:rPr>
      </w:pPr>
      <w:r w:rsidRPr="00A007B3">
        <w:rPr>
          <w:rFonts w:cs="Arial"/>
        </w:rPr>
        <w:t xml:space="preserve">48 hours, </w:t>
      </w:r>
      <w:r w:rsidRPr="00A007B3">
        <w:rPr>
          <w:rFonts w:cs="Arial"/>
          <w:color w:val="000000"/>
        </w:rPr>
        <w:t xml:space="preserve">Contractor shall inform the </w:t>
      </w:r>
      <w:r w:rsidRPr="00A007B3">
        <w:rPr>
          <w:rFonts w:cs="Arial"/>
        </w:rPr>
        <w:t>FMD Contract Administrator or FMD Designated Representative</w:t>
      </w:r>
      <w:r w:rsidRPr="00A007B3">
        <w:rPr>
          <w:rFonts w:cs="Arial"/>
          <w:color w:val="000000"/>
        </w:rPr>
        <w:t xml:space="preserve"> immediately.</w:t>
      </w:r>
    </w:p>
    <w:p w14:paraId="2D560C98" w14:textId="77777777" w:rsidR="0079108D" w:rsidRPr="00A007B3" w:rsidRDefault="0079108D" w:rsidP="0079108D">
      <w:pPr>
        <w:tabs>
          <w:tab w:val="left" w:pos="540"/>
          <w:tab w:val="left" w:pos="1620"/>
        </w:tabs>
        <w:ind w:left="1080"/>
        <w:rPr>
          <w:rFonts w:cs="Arial"/>
        </w:rPr>
      </w:pPr>
    </w:p>
    <w:p w14:paraId="592DE5C1" w14:textId="77777777" w:rsidR="0079108D" w:rsidRPr="00A007B3" w:rsidRDefault="0079108D" w:rsidP="0079108D">
      <w:pPr>
        <w:numPr>
          <w:ilvl w:val="0"/>
          <w:numId w:val="170"/>
        </w:numPr>
        <w:tabs>
          <w:tab w:val="clear" w:pos="720"/>
          <w:tab w:val="left" w:pos="540"/>
          <w:tab w:val="num" w:pos="1080"/>
          <w:tab w:val="left" w:pos="1620"/>
        </w:tabs>
        <w:ind w:left="1080" w:hanging="540"/>
        <w:rPr>
          <w:rFonts w:cs="Arial"/>
        </w:rPr>
      </w:pPr>
      <w:r w:rsidRPr="00A007B3">
        <w:rPr>
          <w:rFonts w:cs="Arial"/>
        </w:rPr>
        <w:t>Replaced parts become the property of the State.</w:t>
      </w:r>
    </w:p>
    <w:p w14:paraId="50D40257" w14:textId="77777777" w:rsidR="0079108D" w:rsidRPr="00A007B3" w:rsidRDefault="0079108D" w:rsidP="0079108D">
      <w:pPr>
        <w:tabs>
          <w:tab w:val="left" w:pos="540"/>
          <w:tab w:val="left" w:pos="1620"/>
        </w:tabs>
        <w:ind w:left="1080"/>
        <w:rPr>
          <w:rFonts w:cs="Arial"/>
        </w:rPr>
      </w:pPr>
    </w:p>
    <w:p w14:paraId="706AACA7" w14:textId="77777777" w:rsidR="0079108D" w:rsidRPr="00A007B3" w:rsidRDefault="0079108D" w:rsidP="0079108D">
      <w:pPr>
        <w:numPr>
          <w:ilvl w:val="0"/>
          <w:numId w:val="174"/>
        </w:numPr>
        <w:tabs>
          <w:tab w:val="left" w:pos="540"/>
        </w:tabs>
        <w:ind w:hanging="990"/>
        <w:rPr>
          <w:rFonts w:cs="Arial"/>
          <w:u w:val="single"/>
        </w:rPr>
      </w:pPr>
      <w:r w:rsidRPr="00A007B3">
        <w:rPr>
          <w:rFonts w:cs="Arial"/>
          <w:u w:val="single"/>
        </w:rPr>
        <w:t>WORK ORDER</w:t>
      </w:r>
      <w:r w:rsidRPr="00A007B3">
        <w:rPr>
          <w:rFonts w:cs="Arial"/>
        </w:rPr>
        <w:t xml:space="preserve"> </w:t>
      </w:r>
    </w:p>
    <w:p w14:paraId="476E75D5" w14:textId="77777777" w:rsidR="0079108D" w:rsidRPr="00A007B3" w:rsidRDefault="0079108D" w:rsidP="0079108D">
      <w:pPr>
        <w:tabs>
          <w:tab w:val="left" w:pos="540"/>
        </w:tabs>
        <w:ind w:left="990"/>
        <w:rPr>
          <w:rFonts w:cs="Arial"/>
          <w:u w:val="single"/>
        </w:rPr>
      </w:pPr>
    </w:p>
    <w:p w14:paraId="73AB4D42" w14:textId="77777777" w:rsidR="0079108D" w:rsidRPr="00A007B3" w:rsidRDefault="0079108D" w:rsidP="0079108D">
      <w:pPr>
        <w:numPr>
          <w:ilvl w:val="0"/>
          <w:numId w:val="187"/>
        </w:numPr>
        <w:tabs>
          <w:tab w:val="left" w:pos="540"/>
        </w:tabs>
        <w:ind w:left="1080" w:hanging="540"/>
        <w:rPr>
          <w:rFonts w:cs="Arial"/>
        </w:rPr>
      </w:pPr>
      <w:r w:rsidRPr="00A007B3">
        <w:rPr>
          <w:rFonts w:cs="Arial"/>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0DBFD7DD" w14:textId="77777777" w:rsidR="0079108D" w:rsidRPr="00A007B3" w:rsidRDefault="0079108D" w:rsidP="0079108D">
      <w:pPr>
        <w:tabs>
          <w:tab w:val="left" w:pos="540"/>
        </w:tabs>
        <w:ind w:left="1080" w:hanging="540"/>
        <w:rPr>
          <w:rFonts w:cs="Arial"/>
        </w:rPr>
      </w:pPr>
    </w:p>
    <w:p w14:paraId="13C8E891" w14:textId="77777777" w:rsidR="0079108D" w:rsidRPr="00A007B3" w:rsidRDefault="0079108D" w:rsidP="0079108D">
      <w:pPr>
        <w:numPr>
          <w:ilvl w:val="0"/>
          <w:numId w:val="187"/>
        </w:numPr>
        <w:tabs>
          <w:tab w:val="left" w:pos="540"/>
          <w:tab w:val="left" w:pos="1080"/>
        </w:tabs>
        <w:ind w:left="1080" w:hanging="540"/>
        <w:rPr>
          <w:rFonts w:cs="Arial"/>
        </w:rPr>
      </w:pPr>
      <w:r w:rsidRPr="00A007B3">
        <w:rPr>
          <w:rFonts w:cs="Arial"/>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1D8ECDC2" w14:textId="77777777" w:rsidR="0079108D" w:rsidRPr="00A007B3" w:rsidRDefault="0079108D" w:rsidP="0079108D">
      <w:pPr>
        <w:tabs>
          <w:tab w:val="left" w:pos="540"/>
          <w:tab w:val="left" w:pos="1620"/>
        </w:tabs>
        <w:ind w:left="1080" w:hanging="540"/>
        <w:rPr>
          <w:rFonts w:cs="Arial"/>
        </w:rPr>
      </w:pPr>
    </w:p>
    <w:p w14:paraId="0A783F1B" w14:textId="77777777" w:rsidR="0079108D" w:rsidRPr="00A007B3" w:rsidRDefault="0079108D" w:rsidP="0079108D">
      <w:pPr>
        <w:numPr>
          <w:ilvl w:val="0"/>
          <w:numId w:val="187"/>
        </w:numPr>
        <w:tabs>
          <w:tab w:val="left" w:pos="540"/>
          <w:tab w:val="left" w:pos="1080"/>
        </w:tabs>
        <w:ind w:left="1080" w:hanging="540"/>
        <w:rPr>
          <w:rFonts w:cs="Arial"/>
        </w:rPr>
      </w:pPr>
      <w:r w:rsidRPr="00A007B3">
        <w:rPr>
          <w:rFonts w:cs="Arial"/>
        </w:rPr>
        <w:t xml:space="preserve">In the case of conflict between the rates identified on Exhibit B, Attachment 1, Cost Sheet and the rates identified on the Work Order, the Cost Sheet shall prevail. </w:t>
      </w:r>
    </w:p>
    <w:p w14:paraId="4219A80E" w14:textId="77777777" w:rsidR="0079108D" w:rsidRDefault="0079108D" w:rsidP="0079108D">
      <w:pPr>
        <w:rPr>
          <w:rFonts w:cs="Arial"/>
          <w:u w:val="single"/>
        </w:rPr>
      </w:pPr>
    </w:p>
    <w:p w14:paraId="6D50F23B" w14:textId="77777777" w:rsidR="0079108D" w:rsidRPr="00A007B3" w:rsidRDefault="0079108D" w:rsidP="0079108D">
      <w:pPr>
        <w:numPr>
          <w:ilvl w:val="0"/>
          <w:numId w:val="174"/>
        </w:numPr>
        <w:tabs>
          <w:tab w:val="left" w:pos="540"/>
        </w:tabs>
        <w:ind w:hanging="990"/>
        <w:rPr>
          <w:rFonts w:cs="Arial"/>
          <w:color w:val="FF0000"/>
          <w:u w:val="single"/>
        </w:rPr>
      </w:pPr>
      <w:r w:rsidRPr="00A007B3">
        <w:rPr>
          <w:rFonts w:cs="Arial"/>
          <w:u w:val="single"/>
        </w:rPr>
        <w:t>TECHNICAL SUPPORT SERVICES</w:t>
      </w:r>
      <w:r w:rsidRPr="00A007B3">
        <w:rPr>
          <w:rFonts w:cs="Arial"/>
        </w:rPr>
        <w:t xml:space="preserve"> </w:t>
      </w:r>
    </w:p>
    <w:p w14:paraId="5569B6C5" w14:textId="77777777" w:rsidR="0079108D" w:rsidRPr="00A007B3" w:rsidRDefault="0079108D" w:rsidP="0079108D">
      <w:pPr>
        <w:tabs>
          <w:tab w:val="left" w:pos="540"/>
          <w:tab w:val="left" w:pos="1620"/>
        </w:tabs>
        <w:rPr>
          <w:rFonts w:cs="Arial"/>
        </w:rPr>
      </w:pPr>
    </w:p>
    <w:p w14:paraId="53958ECA" w14:textId="77777777" w:rsidR="0079108D" w:rsidRPr="00A007B3" w:rsidRDefault="0079108D" w:rsidP="0079108D">
      <w:pPr>
        <w:numPr>
          <w:ilvl w:val="0"/>
          <w:numId w:val="176"/>
        </w:numPr>
        <w:tabs>
          <w:tab w:val="left" w:pos="1080"/>
        </w:tabs>
        <w:ind w:left="1080" w:hanging="540"/>
        <w:rPr>
          <w:rFonts w:cs="Arial"/>
        </w:rPr>
      </w:pPr>
      <w:proofErr w:type="gramStart"/>
      <w:r w:rsidRPr="00A007B3">
        <w:rPr>
          <w:rFonts w:cs="Arial"/>
        </w:rPr>
        <w:t>Contractor</w:t>
      </w:r>
      <w:proofErr w:type="gramEnd"/>
      <w:r w:rsidRPr="00A007B3">
        <w:rPr>
          <w:rFonts w:cs="Arial"/>
        </w:rPr>
        <w:t xml:space="preserve"> </w:t>
      </w:r>
      <w:proofErr w:type="gramStart"/>
      <w:r w:rsidRPr="00A007B3">
        <w:rPr>
          <w:rFonts w:cs="Arial"/>
        </w:rPr>
        <w:t>shall</w:t>
      </w:r>
      <w:proofErr w:type="gramEnd"/>
      <w:r w:rsidRPr="00A007B3">
        <w:rPr>
          <w:rFonts w:cs="Arial"/>
        </w:rPr>
        <w:t xml:space="preserve"> provide up to </w:t>
      </w:r>
      <w:r>
        <w:rPr>
          <w:rFonts w:cs="Arial"/>
        </w:rPr>
        <w:t>eighty</w:t>
      </w:r>
      <w:r w:rsidRPr="00A007B3">
        <w:rPr>
          <w:rFonts w:cs="Arial"/>
        </w:rPr>
        <w:t xml:space="preserve"> (80) hours of technical support services with no remote access or connections to any other networks per </w:t>
      </w:r>
      <w:proofErr w:type="gramStart"/>
      <w:r w:rsidRPr="00A007B3">
        <w:rPr>
          <w:rFonts w:cs="Arial"/>
        </w:rPr>
        <w:t>12 month</w:t>
      </w:r>
      <w:proofErr w:type="gramEnd"/>
      <w:r w:rsidRPr="00A007B3">
        <w:rPr>
          <w:rFonts w:cs="Arial"/>
        </w:rPr>
        <w:t xml:space="preserve"> period, via telephone to address or troubleshoot equipment problems, as requested by the FMD Contract Administrator or FMD Designated Representative.  Technical Support Services shall be paid by the State at the hourly rates specified in Exhibit B, Attachment 1, Cost Sheet, Table 4, Technical Support Services. The State will only pay for the hours actually spent providing technical support services, not to exceed the maximum amount as specified above. The State does not guarantee the actual amount of technical support service hours to be performed.</w:t>
      </w:r>
    </w:p>
    <w:p w14:paraId="2B93B273" w14:textId="77777777" w:rsidR="0079108D" w:rsidRPr="00A007B3" w:rsidRDefault="0079108D" w:rsidP="0079108D">
      <w:pPr>
        <w:tabs>
          <w:tab w:val="left" w:pos="1080"/>
        </w:tabs>
        <w:ind w:left="1080"/>
        <w:rPr>
          <w:rFonts w:cs="Arial"/>
        </w:rPr>
      </w:pPr>
    </w:p>
    <w:p w14:paraId="5C31C22A" w14:textId="77777777" w:rsidR="0079108D" w:rsidRPr="00A007B3" w:rsidRDefault="0079108D" w:rsidP="0079108D">
      <w:pPr>
        <w:numPr>
          <w:ilvl w:val="0"/>
          <w:numId w:val="176"/>
        </w:numPr>
        <w:tabs>
          <w:tab w:val="left" w:pos="1080"/>
        </w:tabs>
        <w:ind w:left="1080" w:hanging="540"/>
        <w:rPr>
          <w:rFonts w:cs="Arial"/>
        </w:rPr>
      </w:pPr>
      <w:r w:rsidRPr="00A007B3">
        <w:rPr>
          <w:rFonts w:cs="Arial"/>
        </w:rPr>
        <w:t xml:space="preserve">Contractor shall make every attempt to start and complete Technical Support </w:t>
      </w:r>
      <w:proofErr w:type="gramStart"/>
      <w:r w:rsidRPr="00A007B3">
        <w:rPr>
          <w:rFonts w:cs="Arial"/>
        </w:rPr>
        <w:t>Services</w:t>
      </w:r>
      <w:proofErr w:type="gramEnd"/>
      <w:r w:rsidRPr="00A007B3">
        <w:rPr>
          <w:rFonts w:cs="Arial"/>
        </w:rPr>
        <w:t xml:space="preserve"> the same business day.  When a delay in completion of Technical Support Services occurs the </w:t>
      </w:r>
      <w:r w:rsidRPr="00A007B3">
        <w:rPr>
          <w:rFonts w:cs="Arial"/>
        </w:rPr>
        <w:lastRenderedPageBreak/>
        <w:t>same business day, the Contractor shall inform the FMD Contract Administrator or FMD Designated Representative immediately.</w:t>
      </w:r>
    </w:p>
    <w:p w14:paraId="7BF29DAB" w14:textId="77777777" w:rsidR="0079108D" w:rsidRPr="00A007B3" w:rsidRDefault="0079108D" w:rsidP="0079108D">
      <w:pPr>
        <w:tabs>
          <w:tab w:val="left" w:pos="1080"/>
        </w:tabs>
        <w:ind w:left="1080"/>
        <w:rPr>
          <w:rFonts w:cs="Arial"/>
        </w:rPr>
      </w:pPr>
    </w:p>
    <w:p w14:paraId="2597B637" w14:textId="77777777" w:rsidR="0079108D" w:rsidRPr="00A007B3" w:rsidRDefault="0079108D" w:rsidP="0079108D">
      <w:pPr>
        <w:numPr>
          <w:ilvl w:val="0"/>
          <w:numId w:val="176"/>
        </w:numPr>
        <w:tabs>
          <w:tab w:val="left" w:pos="1080"/>
        </w:tabs>
        <w:ind w:left="1080" w:hanging="540"/>
        <w:rPr>
          <w:rFonts w:cs="Arial"/>
        </w:rPr>
      </w:pPr>
      <w:r w:rsidRPr="00A007B3">
        <w:rPr>
          <w:rFonts w:cs="Arial"/>
        </w:rPr>
        <w:t>Contractor shall keep a written record/log of Technical Support Services provided, containing number of hours, assistance provided, outcome and recommendation.</w:t>
      </w:r>
    </w:p>
    <w:p w14:paraId="483610A8" w14:textId="77777777" w:rsidR="0079108D" w:rsidRPr="00A007B3" w:rsidRDefault="0079108D" w:rsidP="0079108D">
      <w:pPr>
        <w:tabs>
          <w:tab w:val="left" w:pos="1080"/>
        </w:tabs>
        <w:ind w:left="1080"/>
        <w:rPr>
          <w:rFonts w:cs="Arial"/>
        </w:rPr>
      </w:pPr>
    </w:p>
    <w:p w14:paraId="5D29CB1B" w14:textId="77777777" w:rsidR="0079108D" w:rsidRPr="00A007B3" w:rsidRDefault="0079108D" w:rsidP="0079108D">
      <w:pPr>
        <w:numPr>
          <w:ilvl w:val="0"/>
          <w:numId w:val="176"/>
        </w:numPr>
        <w:tabs>
          <w:tab w:val="left" w:pos="1080"/>
        </w:tabs>
        <w:ind w:left="1080" w:hanging="540"/>
        <w:rPr>
          <w:rFonts w:cs="Arial"/>
        </w:rPr>
      </w:pPr>
      <w:r w:rsidRPr="00A007B3">
        <w:rPr>
          <w:rFonts w:cs="Arial"/>
        </w:rPr>
        <w:t xml:space="preserve">Contractor shall email the record/log to the FMD Contract Administrator or FMD Designated Representative monthly for review and approval. </w:t>
      </w:r>
    </w:p>
    <w:p w14:paraId="2761AEFD" w14:textId="77777777" w:rsidR="0079108D" w:rsidRPr="00A007B3" w:rsidRDefault="0079108D" w:rsidP="0079108D">
      <w:pPr>
        <w:tabs>
          <w:tab w:val="left" w:pos="1080"/>
        </w:tabs>
        <w:ind w:left="1080"/>
        <w:rPr>
          <w:rFonts w:cs="Arial"/>
        </w:rPr>
      </w:pPr>
    </w:p>
    <w:p w14:paraId="6982F421" w14:textId="77777777" w:rsidR="0079108D" w:rsidRPr="00A007B3" w:rsidRDefault="0079108D" w:rsidP="0079108D">
      <w:pPr>
        <w:numPr>
          <w:ilvl w:val="0"/>
          <w:numId w:val="176"/>
        </w:numPr>
        <w:tabs>
          <w:tab w:val="left" w:pos="1080"/>
        </w:tabs>
        <w:ind w:left="1080" w:hanging="540"/>
        <w:rPr>
          <w:rFonts w:cs="Arial"/>
        </w:rPr>
      </w:pPr>
      <w:r w:rsidRPr="00A007B3">
        <w:rPr>
          <w:rFonts w:cs="Arial"/>
        </w:rPr>
        <w:t xml:space="preserve">Contractor shall attach a copy of the FMD pre-approved record/log to the invoice. Any unapproved technical support service hours will be considered performed at the Contractor’s own expense. </w:t>
      </w:r>
    </w:p>
    <w:p w14:paraId="5FDC761F" w14:textId="77777777" w:rsidR="0079108D" w:rsidRPr="00A007B3" w:rsidRDefault="0079108D" w:rsidP="0079108D">
      <w:pPr>
        <w:tabs>
          <w:tab w:val="left" w:pos="1260"/>
        </w:tabs>
        <w:ind w:left="1260"/>
        <w:rPr>
          <w:rFonts w:cs="Arial"/>
        </w:rPr>
      </w:pPr>
    </w:p>
    <w:p w14:paraId="27AC5ED3" w14:textId="77777777" w:rsidR="0079108D" w:rsidRPr="00A007B3" w:rsidRDefault="0079108D" w:rsidP="0079108D">
      <w:pPr>
        <w:numPr>
          <w:ilvl w:val="0"/>
          <w:numId w:val="174"/>
        </w:numPr>
        <w:ind w:left="720" w:hanging="720"/>
        <w:rPr>
          <w:rFonts w:cs="Arial"/>
          <w:color w:val="0000FF"/>
        </w:rPr>
      </w:pPr>
      <w:r w:rsidRPr="00A007B3">
        <w:rPr>
          <w:rFonts w:cs="Arial"/>
          <w:u w:val="single"/>
        </w:rPr>
        <w:t>REPORTS</w:t>
      </w:r>
      <w:r w:rsidRPr="00A007B3">
        <w:rPr>
          <w:rFonts w:cs="Arial"/>
          <w:i/>
          <w:color w:val="3333FF"/>
        </w:rPr>
        <w:t xml:space="preserve"> </w:t>
      </w:r>
    </w:p>
    <w:p w14:paraId="1ABE9D25" w14:textId="77777777" w:rsidR="0079108D" w:rsidRPr="00A007B3" w:rsidRDefault="0079108D" w:rsidP="0079108D">
      <w:pPr>
        <w:rPr>
          <w:rFonts w:cs="Arial"/>
          <w:u w:val="single"/>
        </w:rPr>
      </w:pPr>
    </w:p>
    <w:p w14:paraId="1D9F5BC7" w14:textId="77777777" w:rsidR="0079108D" w:rsidRPr="00A007B3" w:rsidRDefault="0079108D" w:rsidP="0079108D">
      <w:pPr>
        <w:ind w:left="720"/>
        <w:rPr>
          <w:rFonts w:cs="Arial"/>
        </w:rPr>
      </w:pPr>
      <w:r w:rsidRPr="00A007B3">
        <w:rPr>
          <w:rFonts w:cs="Arial"/>
        </w:rPr>
        <w:t xml:space="preserve">Where reporting is required, the Contractor shall email the written reports to the FMD Contract Administrator or FMD Designated Representative within 5 calendar days of completion of services.    </w:t>
      </w:r>
    </w:p>
    <w:p w14:paraId="059091C7" w14:textId="77777777" w:rsidR="0079108D" w:rsidRPr="00A007B3" w:rsidRDefault="0079108D" w:rsidP="0079108D">
      <w:pPr>
        <w:ind w:left="720"/>
        <w:rPr>
          <w:rFonts w:cs="Arial"/>
        </w:rPr>
      </w:pPr>
    </w:p>
    <w:p w14:paraId="1635206A" w14:textId="77777777" w:rsidR="0079108D" w:rsidRPr="00A007B3" w:rsidRDefault="0079108D" w:rsidP="0079108D">
      <w:pPr>
        <w:numPr>
          <w:ilvl w:val="0"/>
          <w:numId w:val="174"/>
        </w:numPr>
        <w:ind w:left="720" w:hanging="720"/>
        <w:rPr>
          <w:rFonts w:cs="Arial"/>
        </w:rPr>
      </w:pPr>
      <w:r w:rsidRPr="00A007B3">
        <w:rPr>
          <w:rFonts w:cs="Arial"/>
          <w:caps/>
          <w:u w:val="single"/>
        </w:rPr>
        <w:t>Inspections by State</w:t>
      </w:r>
      <w:r w:rsidRPr="00A007B3">
        <w:rPr>
          <w:rFonts w:cs="Arial"/>
          <w:i/>
          <w:color w:val="3333FF"/>
        </w:rPr>
        <w:t xml:space="preserve"> </w:t>
      </w:r>
    </w:p>
    <w:p w14:paraId="0F2940ED" w14:textId="77777777" w:rsidR="0079108D" w:rsidRPr="00A007B3" w:rsidRDefault="0079108D" w:rsidP="0079108D">
      <w:pPr>
        <w:tabs>
          <w:tab w:val="left" w:pos="540"/>
          <w:tab w:val="left" w:pos="1080"/>
          <w:tab w:val="left" w:pos="1620"/>
        </w:tabs>
        <w:rPr>
          <w:rFonts w:cs="Arial"/>
        </w:rPr>
      </w:pPr>
    </w:p>
    <w:p w14:paraId="3CAC8356" w14:textId="77777777" w:rsidR="0079108D" w:rsidRPr="00A007B3" w:rsidRDefault="0079108D" w:rsidP="0079108D">
      <w:pPr>
        <w:ind w:left="720"/>
        <w:rPr>
          <w:rFonts w:cs="Arial"/>
        </w:rPr>
      </w:pPr>
      <w:r w:rsidRPr="00A007B3">
        <w:rPr>
          <w:rFonts w:cs="Arial"/>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41375FC5" w14:textId="77777777" w:rsidR="0079108D" w:rsidRPr="00A007B3" w:rsidRDefault="0079108D" w:rsidP="0079108D">
      <w:pPr>
        <w:rPr>
          <w:rFonts w:cs="Arial"/>
        </w:rPr>
      </w:pPr>
    </w:p>
    <w:p w14:paraId="0461E721" w14:textId="77777777" w:rsidR="0079108D" w:rsidRPr="00A007B3" w:rsidRDefault="0079108D" w:rsidP="0079108D">
      <w:pPr>
        <w:numPr>
          <w:ilvl w:val="0"/>
          <w:numId w:val="174"/>
        </w:numPr>
        <w:ind w:left="720" w:hanging="720"/>
        <w:rPr>
          <w:rFonts w:cs="Arial"/>
        </w:rPr>
      </w:pPr>
      <w:r w:rsidRPr="00A007B3">
        <w:rPr>
          <w:rFonts w:cs="Arial"/>
          <w:u w:val="single"/>
        </w:rPr>
        <w:t>WARRANTY</w:t>
      </w:r>
      <w:r w:rsidRPr="00A007B3">
        <w:rPr>
          <w:rFonts w:cs="Arial"/>
          <w:i/>
          <w:color w:val="3333FF"/>
        </w:rPr>
        <w:t xml:space="preserve"> </w:t>
      </w:r>
      <w:r w:rsidRPr="00A007B3">
        <w:rPr>
          <w:rFonts w:cs="Arial"/>
        </w:rPr>
        <w:t xml:space="preserve"> </w:t>
      </w:r>
    </w:p>
    <w:p w14:paraId="3AEC994E" w14:textId="77777777" w:rsidR="0079108D" w:rsidRPr="00A007B3" w:rsidRDefault="0079108D" w:rsidP="0079108D">
      <w:pPr>
        <w:rPr>
          <w:rFonts w:cs="Arial"/>
          <w:u w:val="single"/>
        </w:rPr>
      </w:pPr>
    </w:p>
    <w:p w14:paraId="21C227A5" w14:textId="77777777" w:rsidR="0079108D" w:rsidRPr="00A007B3" w:rsidRDefault="0079108D" w:rsidP="0079108D">
      <w:pPr>
        <w:numPr>
          <w:ilvl w:val="0"/>
          <w:numId w:val="184"/>
        </w:numPr>
        <w:rPr>
          <w:rFonts w:cs="Arial"/>
        </w:rPr>
      </w:pPr>
      <w:r w:rsidRPr="00A007B3">
        <w:rPr>
          <w:rFonts w:cs="Arial"/>
        </w:rPr>
        <w:t>Contractor unconditionally warrants the work performed under this Agreement conforms to the Agreement requirements and is free of any defect in equipment, material, or design furnished, or workmanship performed by Contractor or any tier.</w:t>
      </w:r>
    </w:p>
    <w:p w14:paraId="3077A468" w14:textId="77777777" w:rsidR="0079108D" w:rsidRPr="00A007B3" w:rsidRDefault="0079108D" w:rsidP="0079108D">
      <w:pPr>
        <w:rPr>
          <w:rFonts w:cs="Arial"/>
        </w:rPr>
      </w:pPr>
    </w:p>
    <w:p w14:paraId="78EAFDD9" w14:textId="77777777" w:rsidR="0079108D" w:rsidRPr="00A007B3" w:rsidRDefault="0079108D" w:rsidP="0079108D">
      <w:pPr>
        <w:numPr>
          <w:ilvl w:val="0"/>
          <w:numId w:val="184"/>
        </w:numPr>
        <w:rPr>
          <w:rFonts w:cs="Arial"/>
        </w:rPr>
      </w:pPr>
      <w:r w:rsidRPr="00A007B3">
        <w:rPr>
          <w:rFonts w:cs="Arial"/>
        </w:rPr>
        <w:t>This warranty shall continue for a period of one (1) year from the date of acceptance of the work.</w:t>
      </w:r>
    </w:p>
    <w:p w14:paraId="6A196664" w14:textId="77777777" w:rsidR="0079108D" w:rsidRPr="00A007B3" w:rsidRDefault="0079108D" w:rsidP="0079108D">
      <w:pPr>
        <w:ind w:left="1170"/>
        <w:rPr>
          <w:rFonts w:cs="Arial"/>
        </w:rPr>
      </w:pPr>
    </w:p>
    <w:p w14:paraId="6B79EE35" w14:textId="77777777" w:rsidR="0079108D" w:rsidRPr="00A007B3" w:rsidRDefault="0079108D" w:rsidP="0079108D">
      <w:pPr>
        <w:numPr>
          <w:ilvl w:val="0"/>
          <w:numId w:val="184"/>
        </w:numPr>
        <w:rPr>
          <w:rFonts w:cs="Arial"/>
        </w:rPr>
      </w:pPr>
      <w:r w:rsidRPr="00A007B3">
        <w:rPr>
          <w:rFonts w:cs="Arial"/>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FB445F7" w14:textId="77777777" w:rsidR="0079108D" w:rsidRPr="00A007B3" w:rsidRDefault="0079108D" w:rsidP="0079108D">
      <w:pPr>
        <w:ind w:left="1170"/>
        <w:rPr>
          <w:rFonts w:cs="Arial"/>
        </w:rPr>
      </w:pPr>
    </w:p>
    <w:p w14:paraId="01ECDEFD" w14:textId="77777777" w:rsidR="0079108D" w:rsidRPr="00A007B3" w:rsidRDefault="0079108D" w:rsidP="0079108D">
      <w:pPr>
        <w:numPr>
          <w:ilvl w:val="0"/>
          <w:numId w:val="184"/>
        </w:numPr>
        <w:rPr>
          <w:rFonts w:cs="Arial"/>
        </w:rPr>
      </w:pPr>
      <w:r w:rsidRPr="00A007B3">
        <w:rPr>
          <w:rFonts w:cs="Arial"/>
        </w:rPr>
        <w:t xml:space="preserve">Contractor shall restore any work damaged in fulfilling the terms and conditions of this clause.  Contractor’s warranty with respect </w:t>
      </w:r>
      <w:proofErr w:type="gramStart"/>
      <w:r w:rsidRPr="00A007B3">
        <w:rPr>
          <w:rFonts w:cs="Arial"/>
        </w:rPr>
        <w:t>to work</w:t>
      </w:r>
      <w:proofErr w:type="gramEnd"/>
      <w:r w:rsidRPr="00A007B3">
        <w:rPr>
          <w:rFonts w:cs="Ari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7733439C" w14:textId="77777777" w:rsidR="0079108D" w:rsidRPr="00A007B3" w:rsidRDefault="0079108D" w:rsidP="0079108D">
      <w:pPr>
        <w:ind w:left="1170"/>
        <w:rPr>
          <w:rFonts w:cs="Arial"/>
        </w:rPr>
      </w:pPr>
    </w:p>
    <w:p w14:paraId="04B59E41" w14:textId="77777777" w:rsidR="0079108D" w:rsidRPr="00A007B3" w:rsidRDefault="0079108D" w:rsidP="0079108D">
      <w:pPr>
        <w:numPr>
          <w:ilvl w:val="0"/>
          <w:numId w:val="184"/>
        </w:numPr>
        <w:rPr>
          <w:rFonts w:cs="Arial"/>
        </w:rPr>
      </w:pPr>
      <w:r w:rsidRPr="00A007B3">
        <w:rPr>
          <w:rFonts w:cs="Arial"/>
        </w:rPr>
        <w:t>The State’s representative shall notify Contractor, in writing, within a reasonable time after the discovery of any failure, defect, or damage.</w:t>
      </w:r>
    </w:p>
    <w:p w14:paraId="4684E147" w14:textId="77777777" w:rsidR="0079108D" w:rsidRPr="00A007B3" w:rsidRDefault="0079108D" w:rsidP="0079108D">
      <w:pPr>
        <w:rPr>
          <w:rFonts w:cs="Arial"/>
        </w:rPr>
      </w:pPr>
    </w:p>
    <w:p w14:paraId="72C34D70" w14:textId="77777777" w:rsidR="0079108D" w:rsidRPr="00A007B3" w:rsidRDefault="0079108D" w:rsidP="0079108D">
      <w:pPr>
        <w:numPr>
          <w:ilvl w:val="0"/>
          <w:numId w:val="184"/>
        </w:numPr>
        <w:rPr>
          <w:rFonts w:cs="Arial"/>
        </w:rPr>
      </w:pPr>
      <w:r w:rsidRPr="00A007B3">
        <w:rPr>
          <w:rFonts w:cs="Arial"/>
        </w:rPr>
        <w:t>If Contractor fails to immediately remedy any failure, defect or damage after receipt of notice, the State shall have the right to replace, repair, or otherwise remedy the failure, defect or damage at Contractor’s expense.</w:t>
      </w:r>
    </w:p>
    <w:p w14:paraId="497EAA10" w14:textId="77777777" w:rsidR="0079108D" w:rsidRPr="00A007B3" w:rsidRDefault="0079108D" w:rsidP="0079108D">
      <w:pPr>
        <w:rPr>
          <w:rFonts w:cs="Arial"/>
        </w:rPr>
      </w:pPr>
    </w:p>
    <w:p w14:paraId="1B4F02B4" w14:textId="77777777" w:rsidR="0079108D" w:rsidRPr="00A007B3" w:rsidRDefault="0079108D" w:rsidP="0079108D">
      <w:pPr>
        <w:numPr>
          <w:ilvl w:val="0"/>
          <w:numId w:val="184"/>
        </w:numPr>
        <w:rPr>
          <w:rFonts w:cs="Arial"/>
        </w:rPr>
      </w:pPr>
      <w:r w:rsidRPr="00A007B3">
        <w:rPr>
          <w:rFonts w:cs="Arial"/>
        </w:rPr>
        <w:t>With respect to all warranties from subcontractors, manufacturers, or suppliers for work performed and/or materials furnished under this Agreement, Contractor shall:</w:t>
      </w:r>
    </w:p>
    <w:p w14:paraId="41277388" w14:textId="77777777" w:rsidR="0079108D" w:rsidRPr="00A007B3" w:rsidRDefault="0079108D" w:rsidP="0079108D">
      <w:pPr>
        <w:rPr>
          <w:rFonts w:cs="Arial"/>
        </w:rPr>
      </w:pPr>
    </w:p>
    <w:p w14:paraId="2187EE77" w14:textId="77777777" w:rsidR="0079108D" w:rsidRPr="00A007B3" w:rsidRDefault="0079108D" w:rsidP="0079108D">
      <w:pPr>
        <w:numPr>
          <w:ilvl w:val="0"/>
          <w:numId w:val="183"/>
        </w:numPr>
        <w:rPr>
          <w:rFonts w:cs="Arial"/>
        </w:rPr>
      </w:pPr>
      <w:r w:rsidRPr="00A007B3">
        <w:rPr>
          <w:rFonts w:cs="Arial"/>
        </w:rPr>
        <w:t>Obtain all warranties that would be given in normal commercial practice.</w:t>
      </w:r>
    </w:p>
    <w:p w14:paraId="76D41EB3" w14:textId="77777777" w:rsidR="0079108D" w:rsidRPr="00A007B3" w:rsidRDefault="0079108D" w:rsidP="0079108D">
      <w:pPr>
        <w:numPr>
          <w:ilvl w:val="0"/>
          <w:numId w:val="183"/>
        </w:numPr>
        <w:rPr>
          <w:rFonts w:cs="Arial"/>
        </w:rPr>
      </w:pPr>
      <w:r w:rsidRPr="00A007B3">
        <w:rPr>
          <w:rFonts w:cs="Arial"/>
        </w:rPr>
        <w:t xml:space="preserve">Require all warranties be executed, in writing, for the benefit of the State. </w:t>
      </w:r>
    </w:p>
    <w:p w14:paraId="42AAA034" w14:textId="77777777" w:rsidR="0079108D" w:rsidRPr="00A007B3" w:rsidRDefault="0079108D" w:rsidP="0079108D">
      <w:pPr>
        <w:numPr>
          <w:ilvl w:val="0"/>
          <w:numId w:val="183"/>
        </w:numPr>
        <w:rPr>
          <w:rFonts w:cs="Arial"/>
        </w:rPr>
      </w:pPr>
      <w:r w:rsidRPr="00A007B3">
        <w:rPr>
          <w:rFonts w:cs="Arial"/>
        </w:rPr>
        <w:t>Enforce warranties for the benefit of the State.</w:t>
      </w:r>
    </w:p>
    <w:p w14:paraId="26D0C961" w14:textId="77777777" w:rsidR="0079108D" w:rsidRDefault="0079108D" w:rsidP="0079108D">
      <w:pPr>
        <w:rPr>
          <w:rFonts w:cs="Arial"/>
        </w:rPr>
      </w:pPr>
      <w:r>
        <w:rPr>
          <w:rFonts w:cs="Arial"/>
        </w:rPr>
        <w:br w:type="page"/>
      </w:r>
    </w:p>
    <w:p w14:paraId="32CA4397" w14:textId="77777777" w:rsidR="0079108D" w:rsidRPr="00A007B3" w:rsidRDefault="0079108D" w:rsidP="0079108D">
      <w:pPr>
        <w:tabs>
          <w:tab w:val="left" w:pos="540"/>
          <w:tab w:val="left" w:pos="1080"/>
          <w:tab w:val="left" w:pos="1620"/>
          <w:tab w:val="left" w:pos="2160"/>
          <w:tab w:val="left" w:pos="2700"/>
        </w:tabs>
        <w:jc w:val="center"/>
        <w:rPr>
          <w:rFonts w:cs="Arial"/>
        </w:rPr>
      </w:pPr>
      <w:r w:rsidRPr="00A007B3">
        <w:rPr>
          <w:rFonts w:cs="Arial"/>
        </w:rPr>
        <w:lastRenderedPageBreak/>
        <w:t>EXHIBIT A, ATTACHMENT 1</w:t>
      </w:r>
    </w:p>
    <w:p w14:paraId="148FB7EC" w14:textId="77777777" w:rsidR="0079108D" w:rsidRPr="00A007B3" w:rsidRDefault="0079108D" w:rsidP="0079108D">
      <w:pPr>
        <w:tabs>
          <w:tab w:val="left" w:pos="540"/>
          <w:tab w:val="left" w:pos="1080"/>
          <w:tab w:val="left" w:pos="1620"/>
          <w:tab w:val="left" w:pos="2160"/>
          <w:tab w:val="left" w:pos="2700"/>
        </w:tabs>
        <w:jc w:val="center"/>
        <w:rPr>
          <w:rFonts w:cs="Arial"/>
          <w:bCs/>
        </w:rPr>
      </w:pPr>
      <w:r w:rsidRPr="00A007B3">
        <w:rPr>
          <w:rFonts w:cs="Arial"/>
          <w:bCs/>
        </w:rPr>
        <w:t>EQUIPMENT LIST</w:t>
      </w:r>
    </w:p>
    <w:p w14:paraId="688F97D2" w14:textId="77777777" w:rsidR="0079108D" w:rsidRPr="00A007B3" w:rsidRDefault="0079108D" w:rsidP="0079108D">
      <w:pPr>
        <w:tabs>
          <w:tab w:val="left" w:pos="540"/>
          <w:tab w:val="left" w:pos="1080"/>
          <w:tab w:val="left" w:pos="1620"/>
          <w:tab w:val="left" w:pos="2160"/>
          <w:tab w:val="left" w:pos="2700"/>
        </w:tabs>
        <w:rPr>
          <w:rFonts w:cs="Arial"/>
        </w:rPr>
      </w:pPr>
    </w:p>
    <w:p w14:paraId="67C0513E" w14:textId="77777777" w:rsidR="0079108D" w:rsidRPr="00A007B3" w:rsidRDefault="0079108D" w:rsidP="0079108D">
      <w:pPr>
        <w:tabs>
          <w:tab w:val="left" w:pos="540"/>
          <w:tab w:val="left" w:pos="1080"/>
          <w:tab w:val="left" w:pos="1620"/>
          <w:tab w:val="left" w:pos="2160"/>
          <w:tab w:val="left" w:pos="2700"/>
        </w:tabs>
        <w:ind w:left="540"/>
        <w:rPr>
          <w:rFonts w:cs="Arial"/>
        </w:rPr>
      </w:pPr>
      <w:r w:rsidRPr="00A007B3">
        <w:rPr>
          <w:rFonts w:cs="Arial"/>
        </w:rPr>
        <w:t>Service shall be applicable for the following equipment:</w:t>
      </w:r>
    </w:p>
    <w:p w14:paraId="57F99E53" w14:textId="77777777" w:rsidR="0079108D" w:rsidRPr="00A007B3" w:rsidRDefault="0079108D" w:rsidP="0079108D">
      <w:pPr>
        <w:tabs>
          <w:tab w:val="left" w:pos="540"/>
          <w:tab w:val="left" w:pos="1080"/>
          <w:tab w:val="left" w:pos="1620"/>
          <w:tab w:val="left" w:pos="2160"/>
          <w:tab w:val="left" w:pos="2700"/>
        </w:tabs>
        <w:rPr>
          <w:rFonts w:cs="Arial"/>
        </w:rPr>
      </w:pPr>
    </w:p>
    <w:tbl>
      <w:tblPr>
        <w:tblpPr w:leftFromText="180" w:rightFromText="180" w:vertAnchor="text" w:horzAnchor="margin" w:tblpXSpec="center" w:tblpY="7"/>
        <w:tblW w:w="10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1980"/>
        <w:gridCol w:w="1522"/>
        <w:gridCol w:w="2970"/>
      </w:tblGrid>
      <w:tr w:rsidR="0079108D" w:rsidRPr="00A007B3" w14:paraId="45EDEECF" w14:textId="77777777" w:rsidTr="004B502F">
        <w:tc>
          <w:tcPr>
            <w:tcW w:w="720" w:type="dxa"/>
            <w:shd w:val="pct10" w:color="auto" w:fill="auto"/>
          </w:tcPr>
          <w:p w14:paraId="1E3BB816" w14:textId="77777777" w:rsidR="0079108D" w:rsidRPr="00A007B3" w:rsidRDefault="0079108D" w:rsidP="004B502F">
            <w:pPr>
              <w:spacing w:line="240" w:lineRule="exact"/>
              <w:rPr>
                <w:rFonts w:cs="Arial"/>
              </w:rPr>
            </w:pPr>
            <w:r w:rsidRPr="00A007B3">
              <w:rPr>
                <w:rFonts w:cs="Arial"/>
              </w:rPr>
              <w:t>QTY</w:t>
            </w:r>
          </w:p>
        </w:tc>
        <w:tc>
          <w:tcPr>
            <w:tcW w:w="2880" w:type="dxa"/>
            <w:shd w:val="pct10" w:color="auto" w:fill="auto"/>
          </w:tcPr>
          <w:p w14:paraId="7411E6FA" w14:textId="77777777" w:rsidR="0079108D" w:rsidRPr="00A007B3" w:rsidRDefault="0079108D" w:rsidP="004B502F">
            <w:pPr>
              <w:spacing w:line="240" w:lineRule="exact"/>
              <w:rPr>
                <w:rFonts w:cs="Arial"/>
              </w:rPr>
            </w:pPr>
            <w:r w:rsidRPr="00A007B3">
              <w:rPr>
                <w:rFonts w:cs="Arial"/>
              </w:rPr>
              <w:t>EQUIPMENT DESCRIPTION</w:t>
            </w:r>
          </w:p>
        </w:tc>
        <w:tc>
          <w:tcPr>
            <w:tcW w:w="1980" w:type="dxa"/>
            <w:shd w:val="pct10" w:color="auto" w:fill="auto"/>
          </w:tcPr>
          <w:p w14:paraId="6DD6ED7E" w14:textId="77777777" w:rsidR="0079108D" w:rsidRPr="00A007B3" w:rsidRDefault="0079108D" w:rsidP="004B502F">
            <w:pPr>
              <w:spacing w:line="240" w:lineRule="exact"/>
              <w:rPr>
                <w:rFonts w:cs="Arial"/>
              </w:rPr>
            </w:pPr>
            <w:r w:rsidRPr="00A007B3">
              <w:rPr>
                <w:rFonts w:cs="Arial"/>
              </w:rPr>
              <w:t>MANUFACTURER</w:t>
            </w:r>
          </w:p>
        </w:tc>
        <w:tc>
          <w:tcPr>
            <w:tcW w:w="1522" w:type="dxa"/>
            <w:shd w:val="pct10" w:color="auto" w:fill="auto"/>
          </w:tcPr>
          <w:p w14:paraId="6961F188" w14:textId="77777777" w:rsidR="0079108D" w:rsidRPr="00A007B3" w:rsidRDefault="0079108D" w:rsidP="004B502F">
            <w:pPr>
              <w:spacing w:line="240" w:lineRule="exact"/>
              <w:rPr>
                <w:rFonts w:cs="Arial"/>
              </w:rPr>
            </w:pPr>
            <w:r w:rsidRPr="00A007B3">
              <w:rPr>
                <w:rFonts w:cs="Arial"/>
              </w:rPr>
              <w:t>MODEL #</w:t>
            </w:r>
          </w:p>
        </w:tc>
        <w:tc>
          <w:tcPr>
            <w:tcW w:w="2970" w:type="dxa"/>
            <w:shd w:val="pct10" w:color="auto" w:fill="auto"/>
          </w:tcPr>
          <w:p w14:paraId="6D7BEADC" w14:textId="77777777" w:rsidR="0079108D" w:rsidRPr="00A007B3" w:rsidRDefault="0079108D" w:rsidP="004B502F">
            <w:pPr>
              <w:spacing w:line="240" w:lineRule="exact"/>
              <w:rPr>
                <w:rFonts w:cs="Arial"/>
              </w:rPr>
            </w:pPr>
            <w:r w:rsidRPr="00A007B3">
              <w:rPr>
                <w:rFonts w:cs="Arial"/>
              </w:rPr>
              <w:t>SERIAL #</w:t>
            </w:r>
          </w:p>
        </w:tc>
      </w:tr>
      <w:tr w:rsidR="0079108D" w:rsidRPr="00A007B3" w14:paraId="34AD1E0C" w14:textId="77777777" w:rsidTr="004B502F">
        <w:tc>
          <w:tcPr>
            <w:tcW w:w="720" w:type="dxa"/>
          </w:tcPr>
          <w:p w14:paraId="53EF62D3" w14:textId="77777777" w:rsidR="0079108D" w:rsidRPr="00A007B3" w:rsidRDefault="0079108D" w:rsidP="004B502F">
            <w:pPr>
              <w:spacing w:line="240" w:lineRule="exact"/>
              <w:rPr>
                <w:rFonts w:cs="Arial"/>
                <w:bCs/>
              </w:rPr>
            </w:pPr>
            <w:r w:rsidRPr="00A007B3">
              <w:rPr>
                <w:rFonts w:cs="Arial"/>
                <w:bCs/>
              </w:rPr>
              <w:t>14</w:t>
            </w:r>
          </w:p>
        </w:tc>
        <w:tc>
          <w:tcPr>
            <w:tcW w:w="2880" w:type="dxa"/>
          </w:tcPr>
          <w:p w14:paraId="21AF1A83" w14:textId="77777777" w:rsidR="0079108D" w:rsidRPr="00A007B3" w:rsidRDefault="0079108D" w:rsidP="004B502F">
            <w:pPr>
              <w:spacing w:line="240" w:lineRule="exact"/>
              <w:rPr>
                <w:rFonts w:cs="Arial"/>
                <w:bCs/>
              </w:rPr>
            </w:pPr>
            <w:r w:rsidRPr="00A007B3">
              <w:rPr>
                <w:rFonts w:cs="Arial"/>
                <w:bCs/>
              </w:rPr>
              <w:t xml:space="preserve">Genetec Security Desk / </w:t>
            </w:r>
            <w:proofErr w:type="spellStart"/>
            <w:r w:rsidRPr="00A007B3">
              <w:rPr>
                <w:rFonts w:cs="Arial"/>
                <w:bCs/>
              </w:rPr>
              <w:t>Configtool</w:t>
            </w:r>
            <w:proofErr w:type="spellEnd"/>
            <w:r w:rsidRPr="00A007B3">
              <w:rPr>
                <w:rFonts w:cs="Arial"/>
                <w:bCs/>
              </w:rPr>
              <w:t xml:space="preserve"> software</w:t>
            </w:r>
          </w:p>
        </w:tc>
        <w:tc>
          <w:tcPr>
            <w:tcW w:w="1980" w:type="dxa"/>
          </w:tcPr>
          <w:p w14:paraId="5598CF9B" w14:textId="77777777" w:rsidR="0079108D" w:rsidRPr="00A007B3" w:rsidRDefault="0079108D" w:rsidP="004B502F">
            <w:pPr>
              <w:spacing w:line="240" w:lineRule="exact"/>
              <w:rPr>
                <w:rFonts w:cs="Arial"/>
                <w:bCs/>
              </w:rPr>
            </w:pPr>
            <w:r w:rsidRPr="00A007B3">
              <w:rPr>
                <w:rFonts w:cs="Arial"/>
                <w:bCs/>
              </w:rPr>
              <w:t>Genetec Inc.</w:t>
            </w:r>
          </w:p>
        </w:tc>
        <w:tc>
          <w:tcPr>
            <w:tcW w:w="1522" w:type="dxa"/>
          </w:tcPr>
          <w:p w14:paraId="62615A1A" w14:textId="77777777" w:rsidR="0079108D" w:rsidRPr="00A007B3" w:rsidRDefault="0079108D" w:rsidP="004B502F">
            <w:pPr>
              <w:spacing w:line="240" w:lineRule="exact"/>
              <w:rPr>
                <w:rFonts w:cs="Arial"/>
                <w:bCs/>
              </w:rPr>
            </w:pPr>
            <w:r w:rsidRPr="00A007B3">
              <w:rPr>
                <w:rFonts w:cs="Arial"/>
                <w:bCs/>
              </w:rPr>
              <w:t>5.11.3.0</w:t>
            </w:r>
          </w:p>
        </w:tc>
        <w:tc>
          <w:tcPr>
            <w:tcW w:w="2970" w:type="dxa"/>
          </w:tcPr>
          <w:p w14:paraId="4BCA8DC2"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4B4B6DEA" w14:textId="77777777" w:rsidTr="004B502F">
        <w:tc>
          <w:tcPr>
            <w:tcW w:w="720" w:type="dxa"/>
          </w:tcPr>
          <w:p w14:paraId="706692A4" w14:textId="77777777" w:rsidR="0079108D" w:rsidRPr="00A007B3" w:rsidRDefault="0079108D" w:rsidP="004B502F">
            <w:pPr>
              <w:spacing w:line="240" w:lineRule="exact"/>
              <w:rPr>
                <w:rFonts w:cs="Arial"/>
                <w:bCs/>
              </w:rPr>
            </w:pPr>
            <w:r w:rsidRPr="00A007B3">
              <w:rPr>
                <w:rFonts w:cs="Arial"/>
                <w:bCs/>
              </w:rPr>
              <w:t>14</w:t>
            </w:r>
          </w:p>
        </w:tc>
        <w:tc>
          <w:tcPr>
            <w:tcW w:w="2880" w:type="dxa"/>
          </w:tcPr>
          <w:p w14:paraId="2A148714" w14:textId="77777777" w:rsidR="0079108D" w:rsidRPr="00A007B3" w:rsidRDefault="0079108D" w:rsidP="004B502F">
            <w:pPr>
              <w:spacing w:line="240" w:lineRule="exact"/>
              <w:rPr>
                <w:rFonts w:cs="Arial"/>
                <w:bCs/>
              </w:rPr>
            </w:pPr>
            <w:proofErr w:type="gramStart"/>
            <w:r w:rsidRPr="00A007B3">
              <w:rPr>
                <w:rFonts w:cs="Arial"/>
                <w:bCs/>
              </w:rPr>
              <w:t>Work Stations</w:t>
            </w:r>
            <w:proofErr w:type="gramEnd"/>
            <w:r w:rsidRPr="00A007B3">
              <w:rPr>
                <w:rFonts w:cs="Arial"/>
                <w:bCs/>
              </w:rPr>
              <w:t xml:space="preserve"> </w:t>
            </w:r>
          </w:p>
        </w:tc>
        <w:tc>
          <w:tcPr>
            <w:tcW w:w="1980" w:type="dxa"/>
          </w:tcPr>
          <w:p w14:paraId="708EDA83" w14:textId="77777777" w:rsidR="0079108D" w:rsidRPr="00A007B3" w:rsidRDefault="0079108D" w:rsidP="004B502F">
            <w:pPr>
              <w:spacing w:line="240" w:lineRule="exact"/>
              <w:rPr>
                <w:rFonts w:cs="Arial"/>
                <w:bCs/>
              </w:rPr>
            </w:pPr>
            <w:r w:rsidRPr="00A007B3">
              <w:rPr>
                <w:rFonts w:cs="Arial"/>
                <w:bCs/>
              </w:rPr>
              <w:t>Genetec Inc.</w:t>
            </w:r>
          </w:p>
        </w:tc>
        <w:tc>
          <w:tcPr>
            <w:tcW w:w="1522" w:type="dxa"/>
          </w:tcPr>
          <w:p w14:paraId="3361C209" w14:textId="77777777" w:rsidR="0079108D" w:rsidRPr="00A007B3" w:rsidRDefault="0079108D" w:rsidP="004B502F">
            <w:pPr>
              <w:spacing w:line="240" w:lineRule="exact"/>
              <w:rPr>
                <w:rFonts w:cs="Arial"/>
                <w:bCs/>
              </w:rPr>
            </w:pPr>
            <w:proofErr w:type="spellStart"/>
            <w:r w:rsidRPr="00A007B3">
              <w:rPr>
                <w:rFonts w:cs="Arial"/>
                <w:bCs/>
              </w:rPr>
              <w:t>Steamvault</w:t>
            </w:r>
            <w:proofErr w:type="spellEnd"/>
          </w:p>
        </w:tc>
        <w:tc>
          <w:tcPr>
            <w:tcW w:w="2970" w:type="dxa"/>
          </w:tcPr>
          <w:p w14:paraId="485DA338" w14:textId="77777777" w:rsidR="0079108D" w:rsidRPr="00A007B3" w:rsidRDefault="0079108D" w:rsidP="004B502F">
            <w:pPr>
              <w:spacing w:line="240" w:lineRule="exact"/>
              <w:rPr>
                <w:rFonts w:cs="Arial"/>
                <w:bCs/>
              </w:rPr>
            </w:pPr>
            <w:r w:rsidRPr="00A007B3">
              <w:rPr>
                <w:rFonts w:cs="Arial"/>
                <w:bCs/>
              </w:rPr>
              <w:t>321WWM3, HL3WWM3,911WWM3, JL3WWM3, 8XH3PK3, H31WWM3, F31WWM</w:t>
            </w:r>
            <w:proofErr w:type="gramStart"/>
            <w:r w:rsidRPr="00A007B3">
              <w:rPr>
                <w:rFonts w:cs="Arial"/>
                <w:bCs/>
              </w:rPr>
              <w:t>3,CXH</w:t>
            </w:r>
            <w:proofErr w:type="gramEnd"/>
            <w:r w:rsidRPr="00A007B3">
              <w:rPr>
                <w:rFonts w:cs="Arial"/>
                <w:bCs/>
              </w:rPr>
              <w:t>3PK3, 701WWM3, 7WH3PK3, H11WWM3, HZ0WWM</w:t>
            </w:r>
            <w:proofErr w:type="gramStart"/>
            <w:r w:rsidRPr="00A007B3">
              <w:rPr>
                <w:rFonts w:cs="Arial"/>
                <w:bCs/>
              </w:rPr>
              <w:t>3,C</w:t>
            </w:r>
            <w:proofErr w:type="gramEnd"/>
            <w:r w:rsidRPr="00A007B3">
              <w:rPr>
                <w:rFonts w:cs="Arial"/>
                <w:bCs/>
              </w:rPr>
              <w:t xml:space="preserve">11WWM3, </w:t>
            </w:r>
          </w:p>
        </w:tc>
      </w:tr>
      <w:tr w:rsidR="0079108D" w:rsidRPr="00A007B3" w14:paraId="07F5DADB" w14:textId="77777777" w:rsidTr="004B502F">
        <w:tc>
          <w:tcPr>
            <w:tcW w:w="720" w:type="dxa"/>
          </w:tcPr>
          <w:p w14:paraId="27C48A4B" w14:textId="77777777" w:rsidR="0079108D" w:rsidRPr="00A007B3" w:rsidRDefault="0079108D" w:rsidP="004B502F">
            <w:pPr>
              <w:spacing w:line="240" w:lineRule="exact"/>
              <w:rPr>
                <w:rFonts w:cs="Arial"/>
                <w:bCs/>
              </w:rPr>
            </w:pPr>
            <w:r w:rsidRPr="00A007B3">
              <w:rPr>
                <w:rFonts w:cs="Arial"/>
                <w:bCs/>
              </w:rPr>
              <w:t>12</w:t>
            </w:r>
          </w:p>
        </w:tc>
        <w:tc>
          <w:tcPr>
            <w:tcW w:w="2880" w:type="dxa"/>
          </w:tcPr>
          <w:p w14:paraId="39FA2262" w14:textId="77777777" w:rsidR="0079108D" w:rsidRPr="00A007B3" w:rsidRDefault="0079108D" w:rsidP="004B502F">
            <w:pPr>
              <w:spacing w:line="240" w:lineRule="exact"/>
              <w:rPr>
                <w:rFonts w:cs="Arial"/>
                <w:bCs/>
              </w:rPr>
            </w:pPr>
            <w:r w:rsidRPr="00A007B3">
              <w:rPr>
                <w:rFonts w:cs="Arial"/>
                <w:bCs/>
              </w:rPr>
              <w:t>TAA Compliant Monitor</w:t>
            </w:r>
          </w:p>
        </w:tc>
        <w:tc>
          <w:tcPr>
            <w:tcW w:w="1980" w:type="dxa"/>
          </w:tcPr>
          <w:p w14:paraId="4C05D9D9" w14:textId="77777777" w:rsidR="0079108D" w:rsidRPr="00A007B3" w:rsidRDefault="0079108D" w:rsidP="004B502F">
            <w:pPr>
              <w:spacing w:line="240" w:lineRule="exact"/>
              <w:rPr>
                <w:rFonts w:cs="Arial"/>
                <w:bCs/>
              </w:rPr>
            </w:pPr>
            <w:r w:rsidRPr="00A007B3">
              <w:rPr>
                <w:rFonts w:cs="Arial"/>
                <w:bCs/>
              </w:rPr>
              <w:t xml:space="preserve">LG </w:t>
            </w:r>
          </w:p>
        </w:tc>
        <w:tc>
          <w:tcPr>
            <w:tcW w:w="1522" w:type="dxa"/>
          </w:tcPr>
          <w:p w14:paraId="17834847" w14:textId="77777777" w:rsidR="0079108D" w:rsidRPr="00A007B3" w:rsidRDefault="0079108D" w:rsidP="004B502F">
            <w:pPr>
              <w:spacing w:line="240" w:lineRule="exact"/>
              <w:rPr>
                <w:rFonts w:cs="Arial"/>
                <w:bCs/>
              </w:rPr>
            </w:pPr>
            <w:r w:rsidRPr="00A007B3">
              <w:rPr>
                <w:rFonts w:cs="Arial"/>
                <w:bCs/>
              </w:rPr>
              <w:t>55UR340C9UD</w:t>
            </w:r>
          </w:p>
        </w:tc>
        <w:tc>
          <w:tcPr>
            <w:tcW w:w="2970" w:type="dxa"/>
          </w:tcPr>
          <w:p w14:paraId="22789B98"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856DE67" w14:textId="77777777" w:rsidTr="004B502F">
        <w:tc>
          <w:tcPr>
            <w:tcW w:w="720" w:type="dxa"/>
          </w:tcPr>
          <w:p w14:paraId="7DD9C5B8" w14:textId="77777777" w:rsidR="0079108D" w:rsidRPr="00A007B3" w:rsidRDefault="0079108D" w:rsidP="004B502F">
            <w:pPr>
              <w:spacing w:line="240" w:lineRule="exact"/>
              <w:rPr>
                <w:rFonts w:cs="Arial"/>
                <w:bCs/>
              </w:rPr>
            </w:pPr>
            <w:r w:rsidRPr="00A007B3">
              <w:rPr>
                <w:rFonts w:cs="Arial"/>
                <w:bCs/>
              </w:rPr>
              <w:t>5</w:t>
            </w:r>
          </w:p>
        </w:tc>
        <w:tc>
          <w:tcPr>
            <w:tcW w:w="2880" w:type="dxa"/>
          </w:tcPr>
          <w:p w14:paraId="26830C98" w14:textId="77777777" w:rsidR="0079108D" w:rsidRPr="00A007B3" w:rsidRDefault="0079108D" w:rsidP="004B502F">
            <w:pPr>
              <w:spacing w:line="240" w:lineRule="exact"/>
              <w:rPr>
                <w:rFonts w:cs="Arial"/>
                <w:bCs/>
              </w:rPr>
            </w:pPr>
            <w:r w:rsidRPr="00A007B3">
              <w:rPr>
                <w:rFonts w:cs="Arial"/>
                <w:bCs/>
              </w:rPr>
              <w:t>Genetec Archiver</w:t>
            </w:r>
          </w:p>
        </w:tc>
        <w:tc>
          <w:tcPr>
            <w:tcW w:w="1980" w:type="dxa"/>
          </w:tcPr>
          <w:p w14:paraId="0C86FAAA" w14:textId="77777777" w:rsidR="0079108D" w:rsidRPr="00A007B3" w:rsidRDefault="0079108D" w:rsidP="004B502F">
            <w:pPr>
              <w:spacing w:line="240" w:lineRule="exact"/>
              <w:rPr>
                <w:rFonts w:cs="Arial"/>
                <w:bCs/>
              </w:rPr>
            </w:pPr>
            <w:r w:rsidRPr="00A007B3">
              <w:rPr>
                <w:rFonts w:cs="Arial"/>
                <w:bCs/>
              </w:rPr>
              <w:t>Genetec</w:t>
            </w:r>
            <w:r>
              <w:rPr>
                <w:rFonts w:cs="Arial"/>
                <w:bCs/>
              </w:rPr>
              <w:t xml:space="preserve"> Inc.</w:t>
            </w:r>
          </w:p>
        </w:tc>
        <w:tc>
          <w:tcPr>
            <w:tcW w:w="1522" w:type="dxa"/>
          </w:tcPr>
          <w:p w14:paraId="314AFE43" w14:textId="77777777" w:rsidR="0079108D" w:rsidRPr="00A007B3" w:rsidRDefault="0079108D" w:rsidP="004B502F">
            <w:pPr>
              <w:spacing w:line="240" w:lineRule="exact"/>
              <w:rPr>
                <w:rFonts w:cs="Arial"/>
                <w:bCs/>
              </w:rPr>
            </w:pPr>
            <w:proofErr w:type="spellStart"/>
            <w:r w:rsidRPr="00A007B3">
              <w:rPr>
                <w:rFonts w:cs="Arial"/>
                <w:bCs/>
              </w:rPr>
              <w:t>Steamvault</w:t>
            </w:r>
            <w:proofErr w:type="spellEnd"/>
          </w:p>
        </w:tc>
        <w:tc>
          <w:tcPr>
            <w:tcW w:w="2970" w:type="dxa"/>
          </w:tcPr>
          <w:p w14:paraId="25091427" w14:textId="77777777" w:rsidR="0079108D" w:rsidRPr="00A007B3" w:rsidRDefault="0079108D" w:rsidP="004B502F">
            <w:pPr>
              <w:spacing w:line="240" w:lineRule="exact"/>
              <w:rPr>
                <w:rFonts w:cs="Arial"/>
                <w:bCs/>
              </w:rPr>
            </w:pPr>
            <w:r w:rsidRPr="00A007B3">
              <w:rPr>
                <w:rFonts w:cs="Arial"/>
                <w:bCs/>
              </w:rPr>
              <w:t>Archiver</w:t>
            </w:r>
            <w:proofErr w:type="gramStart"/>
            <w:r w:rsidRPr="00A007B3">
              <w:rPr>
                <w:rFonts w:cs="Arial"/>
                <w:bCs/>
              </w:rPr>
              <w:t>1,  Archiver2,  Archiver3,  Archiver4,  Archiver</w:t>
            </w:r>
            <w:proofErr w:type="gramEnd"/>
            <w:r w:rsidRPr="00A007B3">
              <w:rPr>
                <w:rFonts w:cs="Arial"/>
                <w:bCs/>
              </w:rPr>
              <w:t>5,</w:t>
            </w:r>
          </w:p>
        </w:tc>
      </w:tr>
      <w:tr w:rsidR="0079108D" w:rsidRPr="00A007B3" w14:paraId="78B43DC9" w14:textId="77777777" w:rsidTr="004B502F">
        <w:tc>
          <w:tcPr>
            <w:tcW w:w="720" w:type="dxa"/>
          </w:tcPr>
          <w:p w14:paraId="679F0522" w14:textId="77777777" w:rsidR="0079108D" w:rsidRPr="00A007B3" w:rsidRDefault="0079108D" w:rsidP="004B502F">
            <w:pPr>
              <w:spacing w:line="240" w:lineRule="exact"/>
              <w:rPr>
                <w:rFonts w:cs="Arial"/>
                <w:bCs/>
              </w:rPr>
            </w:pPr>
            <w:r w:rsidRPr="00A007B3">
              <w:rPr>
                <w:rFonts w:cs="Arial"/>
                <w:bCs/>
              </w:rPr>
              <w:t>1</w:t>
            </w:r>
          </w:p>
        </w:tc>
        <w:tc>
          <w:tcPr>
            <w:tcW w:w="2880" w:type="dxa"/>
          </w:tcPr>
          <w:p w14:paraId="5A94E2E2" w14:textId="77777777" w:rsidR="0079108D" w:rsidRPr="00A007B3" w:rsidRDefault="0079108D" w:rsidP="004B502F">
            <w:pPr>
              <w:spacing w:line="240" w:lineRule="exact"/>
              <w:rPr>
                <w:rFonts w:cs="Arial"/>
                <w:bCs/>
              </w:rPr>
            </w:pPr>
            <w:r w:rsidRPr="00A007B3">
              <w:rPr>
                <w:rFonts w:cs="Arial"/>
                <w:bCs/>
              </w:rPr>
              <w:t xml:space="preserve">Genetec SATA storage </w:t>
            </w:r>
          </w:p>
        </w:tc>
        <w:tc>
          <w:tcPr>
            <w:tcW w:w="1980" w:type="dxa"/>
          </w:tcPr>
          <w:p w14:paraId="1CD0E9C5" w14:textId="77777777" w:rsidR="0079108D" w:rsidRPr="00A007B3" w:rsidRDefault="0079108D" w:rsidP="004B502F">
            <w:pPr>
              <w:spacing w:line="240" w:lineRule="exact"/>
              <w:rPr>
                <w:rFonts w:cs="Arial"/>
                <w:bCs/>
              </w:rPr>
            </w:pPr>
            <w:proofErr w:type="spellStart"/>
            <w:r w:rsidRPr="00A007B3">
              <w:rPr>
                <w:rFonts w:cs="Arial"/>
                <w:bCs/>
              </w:rPr>
              <w:t>Steamvault</w:t>
            </w:r>
            <w:proofErr w:type="spellEnd"/>
          </w:p>
        </w:tc>
        <w:tc>
          <w:tcPr>
            <w:tcW w:w="1522" w:type="dxa"/>
          </w:tcPr>
          <w:p w14:paraId="15A4F31A" w14:textId="77777777" w:rsidR="0079108D" w:rsidRPr="00A007B3" w:rsidRDefault="0079108D" w:rsidP="004B502F">
            <w:pPr>
              <w:spacing w:line="240" w:lineRule="exact"/>
              <w:rPr>
                <w:rFonts w:cs="Arial"/>
                <w:bCs/>
              </w:rPr>
            </w:pPr>
            <w:r w:rsidRPr="00A007B3">
              <w:rPr>
                <w:rFonts w:cs="Arial"/>
                <w:bCs/>
              </w:rPr>
              <w:t>SV-2011E(X)-R4/R6S</w:t>
            </w:r>
          </w:p>
        </w:tc>
        <w:tc>
          <w:tcPr>
            <w:tcW w:w="2970" w:type="dxa"/>
          </w:tcPr>
          <w:p w14:paraId="740ED953"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024C4BB8" w14:textId="77777777" w:rsidTr="004B502F">
        <w:tc>
          <w:tcPr>
            <w:tcW w:w="720" w:type="dxa"/>
          </w:tcPr>
          <w:p w14:paraId="35B332F1" w14:textId="77777777" w:rsidR="0079108D" w:rsidRPr="00A007B3" w:rsidRDefault="0079108D" w:rsidP="004B502F">
            <w:pPr>
              <w:spacing w:line="240" w:lineRule="exact"/>
              <w:rPr>
                <w:rFonts w:cs="Arial"/>
                <w:bCs/>
              </w:rPr>
            </w:pPr>
            <w:r w:rsidRPr="00A007B3">
              <w:rPr>
                <w:rFonts w:cs="Arial"/>
                <w:bCs/>
              </w:rPr>
              <w:t>3</w:t>
            </w:r>
          </w:p>
        </w:tc>
        <w:tc>
          <w:tcPr>
            <w:tcW w:w="2880" w:type="dxa"/>
          </w:tcPr>
          <w:p w14:paraId="36B6292F" w14:textId="77777777" w:rsidR="0079108D" w:rsidRPr="00A007B3" w:rsidRDefault="0079108D" w:rsidP="004B502F">
            <w:pPr>
              <w:spacing w:line="240" w:lineRule="exact"/>
              <w:rPr>
                <w:rFonts w:cs="Arial"/>
                <w:bCs/>
              </w:rPr>
            </w:pPr>
            <w:r w:rsidRPr="00A007B3">
              <w:rPr>
                <w:rFonts w:cs="Arial"/>
                <w:bCs/>
              </w:rPr>
              <w:t>Badging Printer</w:t>
            </w:r>
          </w:p>
        </w:tc>
        <w:tc>
          <w:tcPr>
            <w:tcW w:w="1980" w:type="dxa"/>
          </w:tcPr>
          <w:p w14:paraId="0556BD8E" w14:textId="77777777" w:rsidR="0079108D" w:rsidRPr="00A007B3" w:rsidRDefault="0079108D" w:rsidP="004B502F">
            <w:pPr>
              <w:spacing w:line="240" w:lineRule="exact"/>
              <w:rPr>
                <w:rFonts w:cs="Arial"/>
                <w:bCs/>
              </w:rPr>
            </w:pPr>
            <w:r w:rsidRPr="00A007B3">
              <w:rPr>
                <w:rFonts w:cs="Arial"/>
                <w:bCs/>
              </w:rPr>
              <w:t>HID Fargo</w:t>
            </w:r>
          </w:p>
        </w:tc>
        <w:tc>
          <w:tcPr>
            <w:tcW w:w="1522" w:type="dxa"/>
          </w:tcPr>
          <w:p w14:paraId="6BB29D04" w14:textId="77777777" w:rsidR="0079108D" w:rsidRPr="00A007B3" w:rsidRDefault="0079108D" w:rsidP="004B502F">
            <w:pPr>
              <w:spacing w:line="240" w:lineRule="exact"/>
              <w:rPr>
                <w:rFonts w:cs="Arial"/>
                <w:bCs/>
              </w:rPr>
            </w:pPr>
            <w:r w:rsidRPr="00A007B3">
              <w:rPr>
                <w:rFonts w:cs="Arial"/>
                <w:bCs/>
              </w:rPr>
              <w:t>DTC 4500e</w:t>
            </w:r>
          </w:p>
        </w:tc>
        <w:tc>
          <w:tcPr>
            <w:tcW w:w="2970" w:type="dxa"/>
          </w:tcPr>
          <w:p w14:paraId="3E3E97A4" w14:textId="77777777" w:rsidR="0079108D" w:rsidRPr="00A007B3" w:rsidRDefault="0079108D" w:rsidP="004B502F">
            <w:pPr>
              <w:spacing w:line="240" w:lineRule="exact"/>
              <w:rPr>
                <w:rFonts w:cs="Arial"/>
                <w:bCs/>
              </w:rPr>
            </w:pPr>
            <w:r w:rsidRPr="00A007B3">
              <w:rPr>
                <w:rFonts w:cs="Arial"/>
                <w:bCs/>
              </w:rPr>
              <w:t>C</w:t>
            </w:r>
            <w:proofErr w:type="gramStart"/>
            <w:r w:rsidRPr="00A007B3">
              <w:rPr>
                <w:rFonts w:cs="Arial"/>
                <w:bCs/>
              </w:rPr>
              <w:t>3121471,C121226,C</w:t>
            </w:r>
            <w:proofErr w:type="gramEnd"/>
            <w:r w:rsidRPr="00A007B3">
              <w:rPr>
                <w:rFonts w:cs="Arial"/>
                <w:bCs/>
              </w:rPr>
              <w:t>3270188</w:t>
            </w:r>
          </w:p>
        </w:tc>
      </w:tr>
      <w:tr w:rsidR="0079108D" w:rsidRPr="00A007B3" w14:paraId="5FC93FBD" w14:textId="77777777" w:rsidTr="004B502F">
        <w:tc>
          <w:tcPr>
            <w:tcW w:w="720" w:type="dxa"/>
          </w:tcPr>
          <w:p w14:paraId="44017CDA" w14:textId="77777777" w:rsidR="0079108D" w:rsidRPr="00A007B3" w:rsidRDefault="0079108D" w:rsidP="004B502F">
            <w:pPr>
              <w:spacing w:line="240" w:lineRule="exact"/>
              <w:rPr>
                <w:rFonts w:cs="Arial"/>
                <w:bCs/>
              </w:rPr>
            </w:pPr>
            <w:r w:rsidRPr="00A007B3">
              <w:rPr>
                <w:rFonts w:cs="Arial"/>
                <w:bCs/>
              </w:rPr>
              <w:t>4</w:t>
            </w:r>
          </w:p>
        </w:tc>
        <w:tc>
          <w:tcPr>
            <w:tcW w:w="2880" w:type="dxa"/>
          </w:tcPr>
          <w:p w14:paraId="081F9B15" w14:textId="77777777" w:rsidR="0079108D" w:rsidRPr="00A007B3" w:rsidRDefault="0079108D" w:rsidP="004B502F">
            <w:pPr>
              <w:spacing w:line="240" w:lineRule="exact"/>
              <w:rPr>
                <w:rFonts w:cs="Arial"/>
                <w:bCs/>
              </w:rPr>
            </w:pPr>
            <w:r w:rsidRPr="00A007B3">
              <w:rPr>
                <w:rFonts w:cs="Arial"/>
                <w:bCs/>
              </w:rPr>
              <w:t>Document Reader</w:t>
            </w:r>
          </w:p>
        </w:tc>
        <w:tc>
          <w:tcPr>
            <w:tcW w:w="1980" w:type="dxa"/>
          </w:tcPr>
          <w:p w14:paraId="3F8D1D9D" w14:textId="77777777" w:rsidR="0079108D" w:rsidRPr="00A007B3" w:rsidRDefault="0079108D" w:rsidP="004B502F">
            <w:pPr>
              <w:spacing w:line="240" w:lineRule="exact"/>
              <w:rPr>
                <w:rFonts w:cs="Arial"/>
                <w:bCs/>
              </w:rPr>
            </w:pPr>
            <w:r w:rsidRPr="00A007B3">
              <w:rPr>
                <w:rFonts w:cs="Arial"/>
                <w:bCs/>
              </w:rPr>
              <w:t>Thales Gemalto</w:t>
            </w:r>
          </w:p>
        </w:tc>
        <w:tc>
          <w:tcPr>
            <w:tcW w:w="1522" w:type="dxa"/>
          </w:tcPr>
          <w:p w14:paraId="23B5F797" w14:textId="77777777" w:rsidR="0079108D" w:rsidRPr="00A007B3" w:rsidRDefault="0079108D" w:rsidP="004B502F">
            <w:pPr>
              <w:spacing w:line="240" w:lineRule="exact"/>
              <w:rPr>
                <w:rFonts w:cs="Arial"/>
                <w:bCs/>
              </w:rPr>
            </w:pPr>
            <w:r w:rsidRPr="00A007B3">
              <w:rPr>
                <w:rFonts w:cs="Arial"/>
                <w:bCs/>
              </w:rPr>
              <w:t>AT10K</w:t>
            </w:r>
          </w:p>
        </w:tc>
        <w:tc>
          <w:tcPr>
            <w:tcW w:w="2970" w:type="dxa"/>
          </w:tcPr>
          <w:p w14:paraId="16E81062" w14:textId="77777777" w:rsidR="0079108D" w:rsidRPr="00A007B3" w:rsidRDefault="0079108D" w:rsidP="004B502F">
            <w:pPr>
              <w:spacing w:line="240" w:lineRule="exact"/>
              <w:rPr>
                <w:rFonts w:cs="Arial"/>
                <w:bCs/>
              </w:rPr>
            </w:pPr>
            <w:r w:rsidRPr="00A007B3">
              <w:rPr>
                <w:rFonts w:cs="Arial"/>
                <w:bCs/>
              </w:rPr>
              <w:t>10286, 10273, 10284, 10278</w:t>
            </w:r>
          </w:p>
        </w:tc>
      </w:tr>
      <w:tr w:rsidR="0079108D" w:rsidRPr="00A007B3" w14:paraId="179091ED" w14:textId="77777777" w:rsidTr="004B502F">
        <w:tc>
          <w:tcPr>
            <w:tcW w:w="720" w:type="dxa"/>
          </w:tcPr>
          <w:p w14:paraId="469F2215" w14:textId="77777777" w:rsidR="0079108D" w:rsidRPr="00A007B3" w:rsidRDefault="0079108D" w:rsidP="004B502F">
            <w:pPr>
              <w:spacing w:line="240" w:lineRule="exact"/>
              <w:rPr>
                <w:rFonts w:cs="Arial"/>
                <w:bCs/>
              </w:rPr>
            </w:pPr>
            <w:r w:rsidRPr="00A007B3">
              <w:rPr>
                <w:rFonts w:cs="Arial"/>
                <w:bCs/>
              </w:rPr>
              <w:t>4</w:t>
            </w:r>
          </w:p>
        </w:tc>
        <w:tc>
          <w:tcPr>
            <w:tcW w:w="2880" w:type="dxa"/>
          </w:tcPr>
          <w:p w14:paraId="61EB5319" w14:textId="77777777" w:rsidR="0079108D" w:rsidRPr="00A007B3" w:rsidRDefault="0079108D" w:rsidP="004B502F">
            <w:pPr>
              <w:spacing w:line="240" w:lineRule="exact"/>
              <w:rPr>
                <w:rFonts w:cs="Arial"/>
                <w:bCs/>
              </w:rPr>
            </w:pPr>
            <w:r w:rsidRPr="00A007B3">
              <w:rPr>
                <w:rFonts w:cs="Arial"/>
                <w:bCs/>
              </w:rPr>
              <w:t>Dymo Label Writer</w:t>
            </w:r>
          </w:p>
        </w:tc>
        <w:tc>
          <w:tcPr>
            <w:tcW w:w="1980" w:type="dxa"/>
          </w:tcPr>
          <w:p w14:paraId="1BDFCD43" w14:textId="77777777" w:rsidR="0079108D" w:rsidRPr="00A007B3" w:rsidRDefault="0079108D" w:rsidP="004B502F">
            <w:pPr>
              <w:spacing w:line="240" w:lineRule="exact"/>
              <w:rPr>
                <w:rFonts w:cs="Arial"/>
                <w:bCs/>
              </w:rPr>
            </w:pPr>
            <w:r w:rsidRPr="00A007B3">
              <w:rPr>
                <w:rFonts w:cs="Arial"/>
                <w:bCs/>
              </w:rPr>
              <w:t>DYMO</w:t>
            </w:r>
          </w:p>
        </w:tc>
        <w:tc>
          <w:tcPr>
            <w:tcW w:w="1522" w:type="dxa"/>
          </w:tcPr>
          <w:p w14:paraId="73D23B62" w14:textId="77777777" w:rsidR="0079108D" w:rsidRPr="00A007B3" w:rsidRDefault="0079108D" w:rsidP="004B502F">
            <w:pPr>
              <w:spacing w:line="240" w:lineRule="exact"/>
              <w:rPr>
                <w:rFonts w:cs="Arial"/>
                <w:bCs/>
              </w:rPr>
            </w:pPr>
            <w:r w:rsidRPr="00A007B3">
              <w:rPr>
                <w:rFonts w:cs="Arial"/>
                <w:bCs/>
              </w:rPr>
              <w:t>450 Turbo</w:t>
            </w:r>
          </w:p>
        </w:tc>
        <w:tc>
          <w:tcPr>
            <w:tcW w:w="2970" w:type="dxa"/>
          </w:tcPr>
          <w:p w14:paraId="633D19B5" w14:textId="77777777" w:rsidR="0079108D" w:rsidRPr="00A007B3" w:rsidRDefault="0079108D" w:rsidP="004B502F">
            <w:pPr>
              <w:spacing w:line="240" w:lineRule="exact"/>
              <w:rPr>
                <w:rFonts w:cs="Arial"/>
                <w:bCs/>
              </w:rPr>
            </w:pPr>
            <w:r w:rsidRPr="00A007B3">
              <w:rPr>
                <w:rFonts w:cs="Arial"/>
                <w:bCs/>
              </w:rPr>
              <w:t>2910B, 3193B,</w:t>
            </w:r>
          </w:p>
          <w:p w14:paraId="3A101F61" w14:textId="77777777" w:rsidR="0079108D" w:rsidRPr="00A007B3" w:rsidRDefault="0079108D" w:rsidP="004B502F">
            <w:pPr>
              <w:spacing w:line="240" w:lineRule="exact"/>
              <w:rPr>
                <w:rFonts w:cs="Arial"/>
                <w:bCs/>
              </w:rPr>
            </w:pPr>
            <w:r w:rsidRPr="00A007B3">
              <w:rPr>
                <w:rFonts w:cs="Arial"/>
                <w:bCs/>
              </w:rPr>
              <w:t>8169B, 2704B.</w:t>
            </w:r>
          </w:p>
        </w:tc>
      </w:tr>
      <w:tr w:rsidR="0079108D" w:rsidRPr="00A007B3" w14:paraId="637996A6" w14:textId="77777777" w:rsidTr="004B502F">
        <w:tc>
          <w:tcPr>
            <w:tcW w:w="720" w:type="dxa"/>
          </w:tcPr>
          <w:p w14:paraId="203AE1BA" w14:textId="77777777" w:rsidR="0079108D" w:rsidRPr="00A007B3" w:rsidRDefault="0079108D" w:rsidP="004B502F">
            <w:pPr>
              <w:spacing w:line="240" w:lineRule="exact"/>
              <w:rPr>
                <w:rFonts w:cs="Arial"/>
                <w:bCs/>
              </w:rPr>
            </w:pPr>
            <w:r w:rsidRPr="00A007B3">
              <w:rPr>
                <w:rFonts w:cs="Arial"/>
                <w:bCs/>
              </w:rPr>
              <w:t>12</w:t>
            </w:r>
          </w:p>
        </w:tc>
        <w:tc>
          <w:tcPr>
            <w:tcW w:w="2880" w:type="dxa"/>
          </w:tcPr>
          <w:p w14:paraId="0DF271FE" w14:textId="77777777" w:rsidR="0079108D" w:rsidRPr="00A007B3" w:rsidRDefault="0079108D" w:rsidP="004B502F">
            <w:pPr>
              <w:spacing w:line="240" w:lineRule="exact"/>
              <w:rPr>
                <w:rFonts w:cs="Arial"/>
                <w:bCs/>
              </w:rPr>
            </w:pPr>
            <w:r w:rsidRPr="00A007B3">
              <w:rPr>
                <w:rFonts w:cs="Arial"/>
                <w:bCs/>
              </w:rPr>
              <w:t>HID Fargo Ribbon &amp; Cleaning Materials for DTC4500e</w:t>
            </w:r>
          </w:p>
        </w:tc>
        <w:tc>
          <w:tcPr>
            <w:tcW w:w="1980" w:type="dxa"/>
          </w:tcPr>
          <w:p w14:paraId="290BD373" w14:textId="77777777" w:rsidR="0079108D" w:rsidRPr="00A007B3" w:rsidRDefault="0079108D" w:rsidP="004B502F">
            <w:pPr>
              <w:spacing w:line="240" w:lineRule="exact"/>
              <w:rPr>
                <w:rFonts w:cs="Arial"/>
                <w:bCs/>
              </w:rPr>
            </w:pPr>
            <w:r w:rsidRPr="00A007B3">
              <w:rPr>
                <w:rFonts w:cs="Arial"/>
                <w:bCs/>
              </w:rPr>
              <w:t>HID</w:t>
            </w:r>
          </w:p>
        </w:tc>
        <w:tc>
          <w:tcPr>
            <w:tcW w:w="1522" w:type="dxa"/>
          </w:tcPr>
          <w:p w14:paraId="45BBA2C4" w14:textId="77777777" w:rsidR="0079108D" w:rsidRPr="00A007B3" w:rsidRDefault="0079108D" w:rsidP="004B502F">
            <w:pPr>
              <w:spacing w:line="240" w:lineRule="exact"/>
              <w:rPr>
                <w:rFonts w:cs="Arial"/>
                <w:bCs/>
              </w:rPr>
            </w:pPr>
            <w:r w:rsidRPr="00A007B3">
              <w:rPr>
                <w:rFonts w:cs="Arial"/>
                <w:bCs/>
              </w:rPr>
              <w:t>N/A</w:t>
            </w:r>
          </w:p>
        </w:tc>
        <w:tc>
          <w:tcPr>
            <w:tcW w:w="2970" w:type="dxa"/>
          </w:tcPr>
          <w:p w14:paraId="4A6017B0"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0FFE038B" w14:textId="77777777" w:rsidTr="004B502F">
        <w:tc>
          <w:tcPr>
            <w:tcW w:w="720" w:type="dxa"/>
          </w:tcPr>
          <w:p w14:paraId="4A9544BB" w14:textId="77777777" w:rsidR="0079108D" w:rsidRPr="00A007B3" w:rsidRDefault="0079108D" w:rsidP="004B502F">
            <w:pPr>
              <w:spacing w:line="240" w:lineRule="exact"/>
              <w:rPr>
                <w:rFonts w:cs="Arial"/>
                <w:bCs/>
              </w:rPr>
            </w:pPr>
            <w:r w:rsidRPr="00A007B3">
              <w:rPr>
                <w:rFonts w:cs="Arial"/>
                <w:bCs/>
              </w:rPr>
              <w:t>4</w:t>
            </w:r>
          </w:p>
        </w:tc>
        <w:tc>
          <w:tcPr>
            <w:tcW w:w="2880" w:type="dxa"/>
          </w:tcPr>
          <w:p w14:paraId="5B7A9F63" w14:textId="77777777" w:rsidR="0079108D" w:rsidRPr="00A007B3" w:rsidRDefault="0079108D" w:rsidP="004B502F">
            <w:pPr>
              <w:spacing w:line="240" w:lineRule="exact"/>
              <w:rPr>
                <w:rFonts w:cs="Arial"/>
                <w:bCs/>
              </w:rPr>
            </w:pPr>
            <w:proofErr w:type="spellStart"/>
            <w:r w:rsidRPr="00A007B3">
              <w:rPr>
                <w:rFonts w:cs="Arial"/>
                <w:bCs/>
              </w:rPr>
              <w:t>Autodome</w:t>
            </w:r>
            <w:proofErr w:type="spellEnd"/>
            <w:r w:rsidRPr="00A007B3">
              <w:rPr>
                <w:rFonts w:cs="Arial"/>
                <w:bCs/>
              </w:rPr>
              <w:t xml:space="preserve"> PTZ dome camera</w:t>
            </w:r>
          </w:p>
        </w:tc>
        <w:tc>
          <w:tcPr>
            <w:tcW w:w="1980" w:type="dxa"/>
          </w:tcPr>
          <w:p w14:paraId="0A41708F"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0B87DE64" w14:textId="77777777" w:rsidR="0079108D" w:rsidRPr="00A007B3" w:rsidRDefault="0079108D" w:rsidP="004B502F">
            <w:pPr>
              <w:spacing w:line="240" w:lineRule="exact"/>
              <w:rPr>
                <w:rFonts w:cs="Arial"/>
                <w:bCs/>
              </w:rPr>
            </w:pPr>
            <w:r w:rsidRPr="00A007B3">
              <w:rPr>
                <w:rFonts w:cs="Arial"/>
                <w:bCs/>
              </w:rPr>
              <w:t>NDP-7512-Z30</w:t>
            </w:r>
          </w:p>
        </w:tc>
        <w:tc>
          <w:tcPr>
            <w:tcW w:w="2970" w:type="dxa"/>
          </w:tcPr>
          <w:p w14:paraId="766B5DE5"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0A242D0" w14:textId="77777777" w:rsidTr="004B502F">
        <w:tc>
          <w:tcPr>
            <w:tcW w:w="720" w:type="dxa"/>
          </w:tcPr>
          <w:p w14:paraId="1EDAADF6" w14:textId="77777777" w:rsidR="0079108D" w:rsidRPr="00A007B3" w:rsidRDefault="0079108D" w:rsidP="004B502F">
            <w:pPr>
              <w:spacing w:line="240" w:lineRule="exact"/>
              <w:rPr>
                <w:rFonts w:cs="Arial"/>
                <w:bCs/>
              </w:rPr>
            </w:pPr>
            <w:r w:rsidRPr="00A007B3">
              <w:rPr>
                <w:rFonts w:cs="Arial"/>
                <w:bCs/>
              </w:rPr>
              <w:t>237</w:t>
            </w:r>
          </w:p>
        </w:tc>
        <w:tc>
          <w:tcPr>
            <w:tcW w:w="2880" w:type="dxa"/>
          </w:tcPr>
          <w:p w14:paraId="46506E43" w14:textId="77777777" w:rsidR="0079108D" w:rsidRPr="00A007B3" w:rsidRDefault="0079108D" w:rsidP="004B502F">
            <w:pPr>
              <w:spacing w:line="240" w:lineRule="exact"/>
              <w:rPr>
                <w:rFonts w:cs="Arial"/>
                <w:bCs/>
              </w:rPr>
            </w:pPr>
            <w:r w:rsidRPr="00A007B3">
              <w:rPr>
                <w:rFonts w:cs="Arial"/>
                <w:bCs/>
              </w:rPr>
              <w:t xml:space="preserve">Fixed Dome camera </w:t>
            </w:r>
          </w:p>
        </w:tc>
        <w:tc>
          <w:tcPr>
            <w:tcW w:w="1980" w:type="dxa"/>
          </w:tcPr>
          <w:p w14:paraId="16A2ED83"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037E8705" w14:textId="77777777" w:rsidR="0079108D" w:rsidRPr="00A007B3" w:rsidRDefault="0079108D" w:rsidP="004B502F">
            <w:pPr>
              <w:spacing w:line="240" w:lineRule="exact"/>
              <w:rPr>
                <w:rFonts w:cs="Arial"/>
                <w:bCs/>
              </w:rPr>
            </w:pPr>
            <w:r w:rsidRPr="00A007B3">
              <w:rPr>
                <w:rFonts w:cs="Arial"/>
                <w:bCs/>
              </w:rPr>
              <w:t>NDE-8503-R</w:t>
            </w:r>
          </w:p>
        </w:tc>
        <w:tc>
          <w:tcPr>
            <w:tcW w:w="2970" w:type="dxa"/>
          </w:tcPr>
          <w:p w14:paraId="280E88C9"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12C3FCB" w14:textId="77777777" w:rsidTr="004B502F">
        <w:tc>
          <w:tcPr>
            <w:tcW w:w="720" w:type="dxa"/>
          </w:tcPr>
          <w:p w14:paraId="7BE9FD73" w14:textId="77777777" w:rsidR="0079108D" w:rsidRPr="00A007B3" w:rsidRDefault="0079108D" w:rsidP="004B502F">
            <w:pPr>
              <w:spacing w:line="240" w:lineRule="exact"/>
              <w:rPr>
                <w:rFonts w:cs="Arial"/>
                <w:bCs/>
              </w:rPr>
            </w:pPr>
            <w:r w:rsidRPr="00A007B3">
              <w:rPr>
                <w:rFonts w:cs="Arial"/>
                <w:bCs/>
              </w:rPr>
              <w:t>210</w:t>
            </w:r>
          </w:p>
        </w:tc>
        <w:tc>
          <w:tcPr>
            <w:tcW w:w="2880" w:type="dxa"/>
          </w:tcPr>
          <w:p w14:paraId="5AAD2773" w14:textId="77777777" w:rsidR="0079108D" w:rsidRPr="00A007B3" w:rsidRDefault="0079108D" w:rsidP="004B502F">
            <w:pPr>
              <w:spacing w:line="240" w:lineRule="exact"/>
              <w:rPr>
                <w:rFonts w:cs="Arial"/>
                <w:bCs/>
              </w:rPr>
            </w:pPr>
            <w:proofErr w:type="spellStart"/>
            <w:r w:rsidRPr="00A007B3">
              <w:rPr>
                <w:rFonts w:cs="Arial"/>
                <w:bCs/>
              </w:rPr>
              <w:t>Flexidome</w:t>
            </w:r>
            <w:proofErr w:type="spellEnd"/>
            <w:r w:rsidRPr="00A007B3">
              <w:rPr>
                <w:rFonts w:cs="Arial"/>
                <w:bCs/>
              </w:rPr>
              <w:t xml:space="preserve"> multi camera </w:t>
            </w:r>
          </w:p>
        </w:tc>
        <w:tc>
          <w:tcPr>
            <w:tcW w:w="1980" w:type="dxa"/>
          </w:tcPr>
          <w:p w14:paraId="3FCF5E97"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116C8B58" w14:textId="77777777" w:rsidR="0079108D" w:rsidRPr="00A007B3" w:rsidRDefault="0079108D" w:rsidP="004B502F">
            <w:pPr>
              <w:spacing w:line="240" w:lineRule="exact"/>
              <w:rPr>
                <w:rFonts w:cs="Arial"/>
                <w:bCs/>
              </w:rPr>
            </w:pPr>
            <w:r w:rsidRPr="00A007B3">
              <w:rPr>
                <w:rFonts w:cs="Arial"/>
                <w:bCs/>
              </w:rPr>
              <w:t>NDM-7703-A</w:t>
            </w:r>
          </w:p>
        </w:tc>
        <w:tc>
          <w:tcPr>
            <w:tcW w:w="2970" w:type="dxa"/>
          </w:tcPr>
          <w:p w14:paraId="0C2A6332"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7683010" w14:textId="77777777" w:rsidTr="004B502F">
        <w:tc>
          <w:tcPr>
            <w:tcW w:w="720" w:type="dxa"/>
          </w:tcPr>
          <w:p w14:paraId="2998254A" w14:textId="77777777" w:rsidR="0079108D" w:rsidRPr="00A007B3" w:rsidRDefault="0079108D" w:rsidP="004B502F">
            <w:pPr>
              <w:spacing w:line="240" w:lineRule="exact"/>
              <w:rPr>
                <w:rFonts w:cs="Arial"/>
                <w:bCs/>
              </w:rPr>
            </w:pPr>
            <w:r w:rsidRPr="00A007B3">
              <w:rPr>
                <w:rFonts w:cs="Arial"/>
                <w:bCs/>
              </w:rPr>
              <w:t>32</w:t>
            </w:r>
          </w:p>
        </w:tc>
        <w:tc>
          <w:tcPr>
            <w:tcW w:w="2880" w:type="dxa"/>
          </w:tcPr>
          <w:p w14:paraId="4CDB59DB" w14:textId="77777777" w:rsidR="0079108D" w:rsidRPr="00A007B3" w:rsidRDefault="0079108D" w:rsidP="004B502F">
            <w:pPr>
              <w:spacing w:line="240" w:lineRule="exact"/>
              <w:rPr>
                <w:rFonts w:cs="Arial"/>
                <w:bCs/>
              </w:rPr>
            </w:pPr>
            <w:r w:rsidRPr="00A007B3">
              <w:rPr>
                <w:rFonts w:cs="Arial"/>
                <w:bCs/>
              </w:rPr>
              <w:t>Turnstiles</w:t>
            </w:r>
          </w:p>
        </w:tc>
        <w:tc>
          <w:tcPr>
            <w:tcW w:w="1980" w:type="dxa"/>
          </w:tcPr>
          <w:p w14:paraId="1612F576" w14:textId="77777777" w:rsidR="0079108D" w:rsidRPr="00A007B3" w:rsidRDefault="0079108D" w:rsidP="004B502F">
            <w:pPr>
              <w:spacing w:line="240" w:lineRule="exact"/>
              <w:rPr>
                <w:rFonts w:cs="Arial"/>
                <w:bCs/>
              </w:rPr>
            </w:pPr>
            <w:r w:rsidRPr="00A007B3">
              <w:rPr>
                <w:rFonts w:cs="Arial"/>
                <w:bCs/>
              </w:rPr>
              <w:t>ORION</w:t>
            </w:r>
          </w:p>
        </w:tc>
        <w:tc>
          <w:tcPr>
            <w:tcW w:w="1522" w:type="dxa"/>
          </w:tcPr>
          <w:p w14:paraId="705F6D9B" w14:textId="77777777" w:rsidR="0079108D" w:rsidRPr="00A007B3" w:rsidRDefault="0079108D" w:rsidP="004B502F">
            <w:pPr>
              <w:spacing w:line="240" w:lineRule="exact"/>
              <w:rPr>
                <w:rFonts w:cs="Arial"/>
                <w:bCs/>
              </w:rPr>
            </w:pPr>
            <w:r w:rsidRPr="00A007B3">
              <w:rPr>
                <w:rFonts w:cs="Arial"/>
                <w:bCs/>
              </w:rPr>
              <w:t>OBSG-HG-E</w:t>
            </w:r>
          </w:p>
        </w:tc>
        <w:tc>
          <w:tcPr>
            <w:tcW w:w="2970" w:type="dxa"/>
          </w:tcPr>
          <w:p w14:paraId="17FCC6ED" w14:textId="77777777" w:rsidR="0079108D" w:rsidRPr="00A007B3" w:rsidRDefault="0079108D" w:rsidP="004B502F">
            <w:pPr>
              <w:spacing w:line="240" w:lineRule="exact"/>
              <w:rPr>
                <w:rFonts w:cs="Arial"/>
                <w:bCs/>
              </w:rPr>
            </w:pPr>
            <w:r w:rsidRPr="00A007B3">
              <w:rPr>
                <w:rFonts w:cs="Arial"/>
                <w:bCs/>
              </w:rPr>
              <w:t>2302-765-1, 2302-765-2, 2302-765-3, 2302-765-4, 2302-765-5, 2302-765-6, 2302-765-7, 2302-765-8, 2302-765-9, 2302-765-10, 2302-765-11, 2302-765-12, 2302-765-13, 2302-765-14, 2302-765-15, 2302-765-16,</w:t>
            </w:r>
          </w:p>
        </w:tc>
      </w:tr>
      <w:tr w:rsidR="0079108D" w:rsidRPr="00A007B3" w14:paraId="4C3E3939" w14:textId="77777777" w:rsidTr="004B502F">
        <w:tc>
          <w:tcPr>
            <w:tcW w:w="720" w:type="dxa"/>
          </w:tcPr>
          <w:p w14:paraId="5308B7F8" w14:textId="77777777" w:rsidR="0079108D" w:rsidRPr="00A007B3" w:rsidRDefault="0079108D" w:rsidP="004B502F">
            <w:pPr>
              <w:spacing w:line="240" w:lineRule="exact"/>
              <w:rPr>
                <w:rFonts w:cs="Arial"/>
                <w:bCs/>
              </w:rPr>
            </w:pPr>
            <w:r w:rsidRPr="00A007B3">
              <w:rPr>
                <w:rFonts w:cs="Arial"/>
                <w:bCs/>
              </w:rPr>
              <w:t>21</w:t>
            </w:r>
          </w:p>
        </w:tc>
        <w:tc>
          <w:tcPr>
            <w:tcW w:w="2880" w:type="dxa"/>
          </w:tcPr>
          <w:p w14:paraId="10867CFD" w14:textId="77777777" w:rsidR="0079108D" w:rsidRPr="00A007B3" w:rsidRDefault="0079108D" w:rsidP="004B502F">
            <w:pPr>
              <w:spacing w:line="240" w:lineRule="exact"/>
              <w:rPr>
                <w:rFonts w:cs="Arial"/>
                <w:bCs/>
              </w:rPr>
            </w:pPr>
            <w:r w:rsidRPr="00A007B3">
              <w:rPr>
                <w:rFonts w:cs="Arial"/>
                <w:bCs/>
              </w:rPr>
              <w:t>IP Call Station</w:t>
            </w:r>
          </w:p>
        </w:tc>
        <w:tc>
          <w:tcPr>
            <w:tcW w:w="1980" w:type="dxa"/>
          </w:tcPr>
          <w:p w14:paraId="1275ABDD" w14:textId="77777777" w:rsidR="0079108D" w:rsidRPr="00A007B3" w:rsidRDefault="0079108D" w:rsidP="004B502F">
            <w:pPr>
              <w:spacing w:line="240" w:lineRule="exact"/>
              <w:rPr>
                <w:rFonts w:cs="Arial"/>
                <w:bCs/>
              </w:rPr>
            </w:pPr>
            <w:r w:rsidRPr="00A007B3">
              <w:rPr>
                <w:rFonts w:cs="Arial"/>
                <w:bCs/>
              </w:rPr>
              <w:t>Talk-a-Phone</w:t>
            </w:r>
          </w:p>
        </w:tc>
        <w:tc>
          <w:tcPr>
            <w:tcW w:w="1522" w:type="dxa"/>
          </w:tcPr>
          <w:p w14:paraId="474EE85E" w14:textId="77777777" w:rsidR="0079108D" w:rsidRPr="00A007B3" w:rsidRDefault="0079108D" w:rsidP="004B502F">
            <w:pPr>
              <w:spacing w:line="240" w:lineRule="exact"/>
              <w:rPr>
                <w:rFonts w:cs="Arial"/>
                <w:bCs/>
              </w:rPr>
            </w:pPr>
            <w:r w:rsidRPr="00A007B3">
              <w:rPr>
                <w:rFonts w:cs="Arial"/>
                <w:bCs/>
              </w:rPr>
              <w:t>VOIP-500E</w:t>
            </w:r>
          </w:p>
        </w:tc>
        <w:tc>
          <w:tcPr>
            <w:tcW w:w="2970" w:type="dxa"/>
          </w:tcPr>
          <w:p w14:paraId="393548FF"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688017C" w14:textId="77777777" w:rsidTr="004B502F">
        <w:tc>
          <w:tcPr>
            <w:tcW w:w="720" w:type="dxa"/>
          </w:tcPr>
          <w:p w14:paraId="0A2630B4" w14:textId="77777777" w:rsidR="0079108D" w:rsidRPr="00A007B3" w:rsidRDefault="0079108D" w:rsidP="004B502F">
            <w:pPr>
              <w:spacing w:line="240" w:lineRule="exact"/>
              <w:rPr>
                <w:rFonts w:cs="Arial"/>
                <w:bCs/>
              </w:rPr>
            </w:pPr>
            <w:r w:rsidRPr="00A007B3">
              <w:rPr>
                <w:rFonts w:cs="Arial"/>
                <w:bCs/>
              </w:rPr>
              <w:t>50</w:t>
            </w:r>
          </w:p>
        </w:tc>
        <w:tc>
          <w:tcPr>
            <w:tcW w:w="2880" w:type="dxa"/>
          </w:tcPr>
          <w:p w14:paraId="76271991" w14:textId="77777777" w:rsidR="0079108D" w:rsidRPr="00A007B3" w:rsidRDefault="0079108D" w:rsidP="004B502F">
            <w:pPr>
              <w:spacing w:line="240" w:lineRule="exact"/>
              <w:rPr>
                <w:rFonts w:cs="Arial"/>
                <w:bCs/>
              </w:rPr>
            </w:pPr>
            <w:r w:rsidRPr="00A007B3">
              <w:rPr>
                <w:rFonts w:cs="Arial"/>
                <w:bCs/>
              </w:rPr>
              <w:t>Door Monitor REX</w:t>
            </w:r>
          </w:p>
        </w:tc>
        <w:tc>
          <w:tcPr>
            <w:tcW w:w="1980" w:type="dxa"/>
          </w:tcPr>
          <w:p w14:paraId="550CC802"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6661EA23" w14:textId="77777777" w:rsidR="0079108D" w:rsidRPr="00A007B3" w:rsidRDefault="0079108D" w:rsidP="004B502F">
            <w:pPr>
              <w:spacing w:line="240" w:lineRule="exact"/>
              <w:rPr>
                <w:rFonts w:cs="Arial"/>
                <w:bCs/>
              </w:rPr>
            </w:pPr>
            <w:r w:rsidRPr="00A007B3">
              <w:rPr>
                <w:rFonts w:cs="Arial"/>
                <w:bCs/>
              </w:rPr>
              <w:t>DS160</w:t>
            </w:r>
          </w:p>
        </w:tc>
        <w:tc>
          <w:tcPr>
            <w:tcW w:w="2970" w:type="dxa"/>
          </w:tcPr>
          <w:p w14:paraId="556032C1"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3CCB5B38" w14:textId="77777777" w:rsidTr="004B502F">
        <w:tc>
          <w:tcPr>
            <w:tcW w:w="720" w:type="dxa"/>
          </w:tcPr>
          <w:p w14:paraId="0AADD70E" w14:textId="77777777" w:rsidR="0079108D" w:rsidRPr="00A007B3" w:rsidRDefault="0079108D" w:rsidP="004B502F">
            <w:pPr>
              <w:spacing w:line="240" w:lineRule="exact"/>
              <w:rPr>
                <w:rFonts w:cs="Arial"/>
                <w:bCs/>
              </w:rPr>
            </w:pPr>
            <w:r w:rsidRPr="00A007B3">
              <w:rPr>
                <w:rFonts w:cs="Arial"/>
                <w:bCs/>
              </w:rPr>
              <w:t>368</w:t>
            </w:r>
          </w:p>
        </w:tc>
        <w:tc>
          <w:tcPr>
            <w:tcW w:w="2880" w:type="dxa"/>
          </w:tcPr>
          <w:p w14:paraId="4A1FE1DE" w14:textId="77777777" w:rsidR="0079108D" w:rsidRPr="00A007B3" w:rsidRDefault="0079108D" w:rsidP="004B502F">
            <w:pPr>
              <w:spacing w:line="240" w:lineRule="exact"/>
              <w:rPr>
                <w:rFonts w:cs="Arial"/>
                <w:bCs/>
              </w:rPr>
            </w:pPr>
            <w:r w:rsidRPr="00A007B3">
              <w:rPr>
                <w:rFonts w:cs="Arial"/>
                <w:bCs/>
              </w:rPr>
              <w:t>IP door controller</w:t>
            </w:r>
          </w:p>
        </w:tc>
        <w:tc>
          <w:tcPr>
            <w:tcW w:w="1980" w:type="dxa"/>
          </w:tcPr>
          <w:p w14:paraId="4428DAD0" w14:textId="77777777" w:rsidR="0079108D" w:rsidRPr="00A007B3" w:rsidRDefault="0079108D" w:rsidP="004B502F">
            <w:pPr>
              <w:spacing w:line="240" w:lineRule="exact"/>
              <w:rPr>
                <w:rFonts w:cs="Arial"/>
                <w:bCs/>
              </w:rPr>
            </w:pPr>
            <w:r w:rsidRPr="00A007B3">
              <w:rPr>
                <w:rFonts w:cs="Arial"/>
                <w:bCs/>
              </w:rPr>
              <w:t>Mercury Security</w:t>
            </w:r>
          </w:p>
        </w:tc>
        <w:tc>
          <w:tcPr>
            <w:tcW w:w="1522" w:type="dxa"/>
          </w:tcPr>
          <w:p w14:paraId="6E5F3D3E" w14:textId="77777777" w:rsidR="0079108D" w:rsidRPr="00A007B3" w:rsidRDefault="0079108D" w:rsidP="004B502F">
            <w:pPr>
              <w:spacing w:line="240" w:lineRule="exact"/>
              <w:rPr>
                <w:rFonts w:cs="Arial"/>
                <w:bCs/>
              </w:rPr>
            </w:pPr>
            <w:r w:rsidRPr="00A007B3">
              <w:rPr>
                <w:rFonts w:cs="Arial"/>
                <w:bCs/>
              </w:rPr>
              <w:t>LP1502</w:t>
            </w:r>
          </w:p>
        </w:tc>
        <w:tc>
          <w:tcPr>
            <w:tcW w:w="2970" w:type="dxa"/>
          </w:tcPr>
          <w:p w14:paraId="56BD7200"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6C8886E" w14:textId="77777777" w:rsidTr="004B502F">
        <w:tc>
          <w:tcPr>
            <w:tcW w:w="720" w:type="dxa"/>
          </w:tcPr>
          <w:p w14:paraId="6077386D" w14:textId="77777777" w:rsidR="0079108D" w:rsidRPr="00A007B3" w:rsidRDefault="0079108D" w:rsidP="004B502F">
            <w:pPr>
              <w:spacing w:line="240" w:lineRule="exact"/>
              <w:rPr>
                <w:rFonts w:cs="Arial"/>
                <w:bCs/>
              </w:rPr>
            </w:pPr>
            <w:r w:rsidRPr="00A007B3">
              <w:rPr>
                <w:rFonts w:cs="Arial"/>
                <w:bCs/>
              </w:rPr>
              <w:t>368</w:t>
            </w:r>
          </w:p>
        </w:tc>
        <w:tc>
          <w:tcPr>
            <w:tcW w:w="2880" w:type="dxa"/>
          </w:tcPr>
          <w:p w14:paraId="58BC9991" w14:textId="77777777" w:rsidR="0079108D" w:rsidRPr="00A007B3" w:rsidRDefault="0079108D" w:rsidP="004B502F">
            <w:pPr>
              <w:spacing w:line="240" w:lineRule="exact"/>
              <w:rPr>
                <w:rFonts w:cs="Arial"/>
                <w:bCs/>
              </w:rPr>
            </w:pPr>
            <w:r w:rsidRPr="00A007B3">
              <w:rPr>
                <w:rFonts w:cs="Arial"/>
                <w:bCs/>
              </w:rPr>
              <w:t>Interface modules</w:t>
            </w:r>
          </w:p>
        </w:tc>
        <w:tc>
          <w:tcPr>
            <w:tcW w:w="1980" w:type="dxa"/>
          </w:tcPr>
          <w:p w14:paraId="565C4610" w14:textId="77777777" w:rsidR="0079108D" w:rsidRPr="00A007B3" w:rsidRDefault="0079108D" w:rsidP="004B502F">
            <w:pPr>
              <w:spacing w:line="240" w:lineRule="exact"/>
              <w:rPr>
                <w:rFonts w:cs="Arial"/>
                <w:bCs/>
              </w:rPr>
            </w:pPr>
            <w:r w:rsidRPr="00A007B3">
              <w:rPr>
                <w:rFonts w:cs="Arial"/>
                <w:bCs/>
              </w:rPr>
              <w:t>Mercury Security</w:t>
            </w:r>
          </w:p>
        </w:tc>
        <w:tc>
          <w:tcPr>
            <w:tcW w:w="1522" w:type="dxa"/>
          </w:tcPr>
          <w:p w14:paraId="2CF8AD5A" w14:textId="77777777" w:rsidR="0079108D" w:rsidRPr="00A007B3" w:rsidRDefault="0079108D" w:rsidP="004B502F">
            <w:pPr>
              <w:spacing w:line="240" w:lineRule="exact"/>
              <w:rPr>
                <w:rFonts w:cs="Arial"/>
                <w:bCs/>
              </w:rPr>
            </w:pPr>
            <w:r w:rsidRPr="00A007B3">
              <w:rPr>
                <w:rFonts w:cs="Arial"/>
                <w:bCs/>
              </w:rPr>
              <w:t>MR52</w:t>
            </w:r>
          </w:p>
        </w:tc>
        <w:tc>
          <w:tcPr>
            <w:tcW w:w="2970" w:type="dxa"/>
          </w:tcPr>
          <w:p w14:paraId="5B1F31DB"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1C1FFEFD" w14:textId="77777777" w:rsidTr="004B502F">
        <w:tc>
          <w:tcPr>
            <w:tcW w:w="720" w:type="dxa"/>
          </w:tcPr>
          <w:p w14:paraId="6626D70C" w14:textId="77777777" w:rsidR="0079108D" w:rsidRPr="00A007B3" w:rsidRDefault="0079108D" w:rsidP="004B502F">
            <w:pPr>
              <w:spacing w:line="240" w:lineRule="exact"/>
              <w:rPr>
                <w:rFonts w:cs="Arial"/>
                <w:bCs/>
              </w:rPr>
            </w:pPr>
            <w:r w:rsidRPr="00A007B3">
              <w:rPr>
                <w:rFonts w:cs="Arial"/>
                <w:bCs/>
              </w:rPr>
              <w:lastRenderedPageBreak/>
              <w:t>368</w:t>
            </w:r>
          </w:p>
        </w:tc>
        <w:tc>
          <w:tcPr>
            <w:tcW w:w="2880" w:type="dxa"/>
          </w:tcPr>
          <w:p w14:paraId="7B14E78F" w14:textId="77777777" w:rsidR="0079108D" w:rsidRPr="00A007B3" w:rsidRDefault="0079108D" w:rsidP="004B502F">
            <w:pPr>
              <w:spacing w:line="240" w:lineRule="exact"/>
              <w:rPr>
                <w:rFonts w:cs="Arial"/>
                <w:bCs/>
              </w:rPr>
            </w:pPr>
            <w:r w:rsidRPr="00A007B3">
              <w:rPr>
                <w:rFonts w:cs="Arial"/>
                <w:bCs/>
              </w:rPr>
              <w:t>Interface modules</w:t>
            </w:r>
          </w:p>
        </w:tc>
        <w:tc>
          <w:tcPr>
            <w:tcW w:w="1980" w:type="dxa"/>
          </w:tcPr>
          <w:p w14:paraId="6C0450FB" w14:textId="77777777" w:rsidR="0079108D" w:rsidRPr="00A007B3" w:rsidRDefault="0079108D" w:rsidP="004B502F">
            <w:pPr>
              <w:spacing w:line="240" w:lineRule="exact"/>
              <w:rPr>
                <w:rFonts w:cs="Arial"/>
                <w:bCs/>
              </w:rPr>
            </w:pPr>
            <w:r w:rsidRPr="00A007B3">
              <w:rPr>
                <w:rFonts w:cs="Arial"/>
                <w:bCs/>
              </w:rPr>
              <w:t>Mercury Security</w:t>
            </w:r>
          </w:p>
        </w:tc>
        <w:tc>
          <w:tcPr>
            <w:tcW w:w="1522" w:type="dxa"/>
          </w:tcPr>
          <w:p w14:paraId="7CA3AD15" w14:textId="77777777" w:rsidR="0079108D" w:rsidRPr="00A007B3" w:rsidRDefault="0079108D" w:rsidP="004B502F">
            <w:pPr>
              <w:spacing w:line="240" w:lineRule="exact"/>
              <w:rPr>
                <w:rFonts w:cs="Arial"/>
                <w:bCs/>
              </w:rPr>
            </w:pPr>
            <w:r w:rsidRPr="00A007B3">
              <w:rPr>
                <w:rFonts w:cs="Arial"/>
                <w:bCs/>
              </w:rPr>
              <w:t>MR16IN</w:t>
            </w:r>
          </w:p>
        </w:tc>
        <w:tc>
          <w:tcPr>
            <w:tcW w:w="2970" w:type="dxa"/>
          </w:tcPr>
          <w:p w14:paraId="2E34013B"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14622D93" w14:textId="77777777" w:rsidTr="004B502F">
        <w:tc>
          <w:tcPr>
            <w:tcW w:w="720" w:type="dxa"/>
          </w:tcPr>
          <w:p w14:paraId="1285FF7D" w14:textId="77777777" w:rsidR="0079108D" w:rsidRPr="00A007B3" w:rsidRDefault="0079108D" w:rsidP="004B502F">
            <w:pPr>
              <w:spacing w:line="240" w:lineRule="exact"/>
              <w:rPr>
                <w:rFonts w:cs="Arial"/>
                <w:bCs/>
              </w:rPr>
            </w:pPr>
            <w:r w:rsidRPr="00A007B3">
              <w:rPr>
                <w:rFonts w:cs="Arial"/>
                <w:bCs/>
              </w:rPr>
              <w:t>368</w:t>
            </w:r>
          </w:p>
        </w:tc>
        <w:tc>
          <w:tcPr>
            <w:tcW w:w="2880" w:type="dxa"/>
          </w:tcPr>
          <w:p w14:paraId="39A70E24" w14:textId="77777777" w:rsidR="0079108D" w:rsidRPr="00A007B3" w:rsidRDefault="0079108D" w:rsidP="004B502F">
            <w:pPr>
              <w:spacing w:line="240" w:lineRule="exact"/>
              <w:rPr>
                <w:rFonts w:cs="Arial"/>
                <w:bCs/>
              </w:rPr>
            </w:pPr>
            <w:r w:rsidRPr="00A007B3">
              <w:rPr>
                <w:rFonts w:cs="Arial"/>
                <w:bCs/>
              </w:rPr>
              <w:t>Interface modules</w:t>
            </w:r>
          </w:p>
        </w:tc>
        <w:tc>
          <w:tcPr>
            <w:tcW w:w="1980" w:type="dxa"/>
          </w:tcPr>
          <w:p w14:paraId="58D6499A" w14:textId="77777777" w:rsidR="0079108D" w:rsidRPr="00A007B3" w:rsidRDefault="0079108D" w:rsidP="004B502F">
            <w:pPr>
              <w:spacing w:line="240" w:lineRule="exact"/>
              <w:rPr>
                <w:rFonts w:cs="Arial"/>
                <w:bCs/>
              </w:rPr>
            </w:pPr>
            <w:r w:rsidRPr="00A007B3">
              <w:rPr>
                <w:rFonts w:cs="Arial"/>
                <w:bCs/>
              </w:rPr>
              <w:t>Mercury Security</w:t>
            </w:r>
          </w:p>
        </w:tc>
        <w:tc>
          <w:tcPr>
            <w:tcW w:w="1522" w:type="dxa"/>
          </w:tcPr>
          <w:p w14:paraId="2FD28093" w14:textId="77777777" w:rsidR="0079108D" w:rsidRPr="00A007B3" w:rsidRDefault="0079108D" w:rsidP="004B502F">
            <w:pPr>
              <w:spacing w:line="240" w:lineRule="exact"/>
              <w:rPr>
                <w:rFonts w:cs="Arial"/>
                <w:bCs/>
              </w:rPr>
            </w:pPr>
            <w:r w:rsidRPr="00A007B3">
              <w:rPr>
                <w:rFonts w:cs="Arial"/>
                <w:bCs/>
              </w:rPr>
              <w:t>MR16OUT</w:t>
            </w:r>
          </w:p>
        </w:tc>
        <w:tc>
          <w:tcPr>
            <w:tcW w:w="2970" w:type="dxa"/>
          </w:tcPr>
          <w:p w14:paraId="399B42E5"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3E4B7A2" w14:textId="77777777" w:rsidTr="004B502F">
        <w:tc>
          <w:tcPr>
            <w:tcW w:w="720" w:type="dxa"/>
          </w:tcPr>
          <w:p w14:paraId="157B26D6" w14:textId="77777777" w:rsidR="0079108D" w:rsidRPr="00A007B3" w:rsidRDefault="0079108D" w:rsidP="004B502F">
            <w:pPr>
              <w:spacing w:line="240" w:lineRule="exact"/>
              <w:rPr>
                <w:rFonts w:cs="Arial"/>
                <w:bCs/>
              </w:rPr>
            </w:pPr>
            <w:r w:rsidRPr="00A007B3">
              <w:rPr>
                <w:rFonts w:cs="Arial"/>
                <w:bCs/>
              </w:rPr>
              <w:t>70</w:t>
            </w:r>
          </w:p>
        </w:tc>
        <w:tc>
          <w:tcPr>
            <w:tcW w:w="2880" w:type="dxa"/>
          </w:tcPr>
          <w:p w14:paraId="308DAFB1" w14:textId="77777777" w:rsidR="0079108D" w:rsidRPr="00A007B3" w:rsidRDefault="0079108D" w:rsidP="004B502F">
            <w:pPr>
              <w:spacing w:line="240" w:lineRule="exact"/>
              <w:rPr>
                <w:rFonts w:cs="Arial"/>
                <w:bCs/>
              </w:rPr>
            </w:pPr>
            <w:r w:rsidRPr="00A007B3">
              <w:rPr>
                <w:rFonts w:cs="Arial"/>
                <w:bCs/>
              </w:rPr>
              <w:t>Glass Break Sensor</w:t>
            </w:r>
          </w:p>
        </w:tc>
        <w:tc>
          <w:tcPr>
            <w:tcW w:w="1980" w:type="dxa"/>
          </w:tcPr>
          <w:p w14:paraId="4699EBDF"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19FAAA4C" w14:textId="77777777" w:rsidR="0079108D" w:rsidRPr="00A007B3" w:rsidRDefault="0079108D" w:rsidP="004B502F">
            <w:pPr>
              <w:spacing w:line="240" w:lineRule="exact"/>
              <w:rPr>
                <w:rFonts w:cs="Arial"/>
                <w:bCs/>
              </w:rPr>
            </w:pPr>
            <w:r w:rsidRPr="00A007B3">
              <w:rPr>
                <w:rFonts w:cs="Arial"/>
                <w:bCs/>
              </w:rPr>
              <w:t>DS1102</w:t>
            </w:r>
          </w:p>
        </w:tc>
        <w:tc>
          <w:tcPr>
            <w:tcW w:w="2970" w:type="dxa"/>
          </w:tcPr>
          <w:p w14:paraId="4063E8BF"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4AEAF324" w14:textId="77777777" w:rsidTr="004B502F">
        <w:tc>
          <w:tcPr>
            <w:tcW w:w="720" w:type="dxa"/>
          </w:tcPr>
          <w:p w14:paraId="0865B04D" w14:textId="77777777" w:rsidR="0079108D" w:rsidRPr="00A007B3" w:rsidRDefault="0079108D" w:rsidP="004B502F">
            <w:pPr>
              <w:spacing w:line="240" w:lineRule="exact"/>
              <w:rPr>
                <w:rFonts w:cs="Arial"/>
                <w:bCs/>
              </w:rPr>
            </w:pPr>
            <w:r w:rsidRPr="00A007B3">
              <w:rPr>
                <w:rFonts w:cs="Arial"/>
                <w:bCs/>
              </w:rPr>
              <w:t>25</w:t>
            </w:r>
          </w:p>
        </w:tc>
        <w:tc>
          <w:tcPr>
            <w:tcW w:w="2880" w:type="dxa"/>
          </w:tcPr>
          <w:p w14:paraId="40292369" w14:textId="77777777" w:rsidR="0079108D" w:rsidRPr="00A007B3" w:rsidRDefault="0079108D" w:rsidP="004B502F">
            <w:pPr>
              <w:spacing w:line="240" w:lineRule="exact"/>
              <w:rPr>
                <w:rFonts w:cs="Arial"/>
                <w:bCs/>
              </w:rPr>
            </w:pPr>
            <w:r w:rsidRPr="00A007B3">
              <w:rPr>
                <w:rFonts w:cs="Arial"/>
                <w:bCs/>
              </w:rPr>
              <w:t>Steel Door Switch Set 3/4</w:t>
            </w:r>
          </w:p>
        </w:tc>
        <w:tc>
          <w:tcPr>
            <w:tcW w:w="1980" w:type="dxa"/>
          </w:tcPr>
          <w:p w14:paraId="054037C8" w14:textId="77777777" w:rsidR="0079108D" w:rsidRPr="00A007B3" w:rsidRDefault="0079108D" w:rsidP="004B502F">
            <w:pPr>
              <w:spacing w:line="240" w:lineRule="exact"/>
              <w:rPr>
                <w:rFonts w:cs="Arial"/>
                <w:bCs/>
              </w:rPr>
            </w:pPr>
            <w:r w:rsidRPr="00A007B3">
              <w:rPr>
                <w:rFonts w:cs="Arial"/>
                <w:bCs/>
              </w:rPr>
              <w:t>George Risk Ind.</w:t>
            </w:r>
          </w:p>
        </w:tc>
        <w:tc>
          <w:tcPr>
            <w:tcW w:w="1522" w:type="dxa"/>
          </w:tcPr>
          <w:p w14:paraId="0BA8B5D2" w14:textId="77777777" w:rsidR="0079108D" w:rsidRPr="00A007B3" w:rsidRDefault="0079108D" w:rsidP="004B502F">
            <w:pPr>
              <w:spacing w:line="240" w:lineRule="exact"/>
              <w:rPr>
                <w:rFonts w:cs="Arial"/>
                <w:bCs/>
              </w:rPr>
            </w:pPr>
            <w:r w:rsidRPr="00A007B3">
              <w:rPr>
                <w:rFonts w:cs="Arial"/>
                <w:bCs/>
              </w:rPr>
              <w:t>195-12WG</w:t>
            </w:r>
          </w:p>
        </w:tc>
        <w:tc>
          <w:tcPr>
            <w:tcW w:w="2970" w:type="dxa"/>
          </w:tcPr>
          <w:p w14:paraId="6253FBAC"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7012812E" w14:textId="77777777" w:rsidTr="004B502F">
        <w:tc>
          <w:tcPr>
            <w:tcW w:w="720" w:type="dxa"/>
          </w:tcPr>
          <w:p w14:paraId="327E7702" w14:textId="77777777" w:rsidR="0079108D" w:rsidRPr="00A007B3" w:rsidRDefault="0079108D" w:rsidP="004B502F">
            <w:pPr>
              <w:spacing w:line="240" w:lineRule="exact"/>
              <w:rPr>
                <w:rFonts w:cs="Arial"/>
                <w:bCs/>
              </w:rPr>
            </w:pPr>
            <w:r w:rsidRPr="00A007B3">
              <w:rPr>
                <w:rFonts w:cs="Arial"/>
                <w:bCs/>
              </w:rPr>
              <w:t>25</w:t>
            </w:r>
          </w:p>
        </w:tc>
        <w:tc>
          <w:tcPr>
            <w:tcW w:w="2880" w:type="dxa"/>
          </w:tcPr>
          <w:p w14:paraId="38A853C8" w14:textId="77777777" w:rsidR="0079108D" w:rsidRPr="00A007B3" w:rsidRDefault="0079108D" w:rsidP="004B502F">
            <w:pPr>
              <w:spacing w:line="240" w:lineRule="exact"/>
              <w:rPr>
                <w:rFonts w:cs="Arial"/>
                <w:bCs/>
              </w:rPr>
            </w:pPr>
            <w:r w:rsidRPr="00A007B3">
              <w:rPr>
                <w:rFonts w:cs="Arial"/>
                <w:bCs/>
              </w:rPr>
              <w:t xml:space="preserve">Magnetic contact with Resistor </w:t>
            </w:r>
          </w:p>
        </w:tc>
        <w:tc>
          <w:tcPr>
            <w:tcW w:w="1980" w:type="dxa"/>
          </w:tcPr>
          <w:p w14:paraId="2CA2E125" w14:textId="77777777" w:rsidR="0079108D" w:rsidRPr="00A007B3" w:rsidRDefault="0079108D" w:rsidP="004B502F">
            <w:pPr>
              <w:spacing w:line="240" w:lineRule="exact"/>
              <w:rPr>
                <w:rFonts w:cs="Arial"/>
                <w:bCs/>
              </w:rPr>
            </w:pPr>
            <w:r w:rsidRPr="00A007B3">
              <w:rPr>
                <w:rFonts w:cs="Arial"/>
                <w:bCs/>
              </w:rPr>
              <w:t>George Risk Ind.</w:t>
            </w:r>
          </w:p>
        </w:tc>
        <w:tc>
          <w:tcPr>
            <w:tcW w:w="1522" w:type="dxa"/>
          </w:tcPr>
          <w:p w14:paraId="7FA418D6" w14:textId="77777777" w:rsidR="0079108D" w:rsidRPr="00A007B3" w:rsidRDefault="0079108D" w:rsidP="004B502F">
            <w:pPr>
              <w:spacing w:line="240" w:lineRule="exact"/>
              <w:rPr>
                <w:rFonts w:cs="Arial"/>
                <w:bCs/>
              </w:rPr>
            </w:pPr>
            <w:r w:rsidRPr="00A007B3">
              <w:rPr>
                <w:rFonts w:cs="Arial"/>
                <w:bCs/>
              </w:rPr>
              <w:t>6644</w:t>
            </w:r>
          </w:p>
        </w:tc>
        <w:tc>
          <w:tcPr>
            <w:tcW w:w="2970" w:type="dxa"/>
          </w:tcPr>
          <w:p w14:paraId="5559C61F"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3C1A7EA" w14:textId="77777777" w:rsidTr="004B502F">
        <w:tc>
          <w:tcPr>
            <w:tcW w:w="720" w:type="dxa"/>
          </w:tcPr>
          <w:p w14:paraId="10F2AD76" w14:textId="77777777" w:rsidR="0079108D" w:rsidRPr="00A007B3" w:rsidRDefault="0079108D" w:rsidP="004B502F">
            <w:pPr>
              <w:spacing w:line="240" w:lineRule="exact"/>
              <w:rPr>
                <w:rFonts w:cs="Arial"/>
                <w:bCs/>
              </w:rPr>
            </w:pPr>
            <w:r w:rsidRPr="00A007B3">
              <w:rPr>
                <w:rFonts w:cs="Arial"/>
                <w:bCs/>
              </w:rPr>
              <w:t>50</w:t>
            </w:r>
          </w:p>
        </w:tc>
        <w:tc>
          <w:tcPr>
            <w:tcW w:w="2880" w:type="dxa"/>
          </w:tcPr>
          <w:p w14:paraId="48F54323" w14:textId="77777777" w:rsidR="0079108D" w:rsidRPr="00A007B3" w:rsidRDefault="0079108D" w:rsidP="004B502F">
            <w:pPr>
              <w:spacing w:line="240" w:lineRule="exact"/>
              <w:rPr>
                <w:rFonts w:cs="Arial"/>
                <w:bCs/>
              </w:rPr>
            </w:pPr>
            <w:r w:rsidRPr="00A007B3">
              <w:rPr>
                <w:rFonts w:cs="Arial"/>
                <w:bCs/>
              </w:rPr>
              <w:t>Door Channel Magnet</w:t>
            </w:r>
          </w:p>
        </w:tc>
        <w:tc>
          <w:tcPr>
            <w:tcW w:w="1980" w:type="dxa"/>
          </w:tcPr>
          <w:p w14:paraId="041D6332" w14:textId="77777777" w:rsidR="0079108D" w:rsidRPr="00A007B3" w:rsidRDefault="0079108D" w:rsidP="004B502F">
            <w:pPr>
              <w:spacing w:line="240" w:lineRule="exact"/>
              <w:rPr>
                <w:rFonts w:cs="Arial"/>
                <w:bCs/>
              </w:rPr>
            </w:pPr>
            <w:r w:rsidRPr="00A007B3">
              <w:rPr>
                <w:rFonts w:cs="Arial"/>
                <w:bCs/>
              </w:rPr>
              <w:t xml:space="preserve">George Risk Ind. </w:t>
            </w:r>
          </w:p>
        </w:tc>
        <w:tc>
          <w:tcPr>
            <w:tcW w:w="1522" w:type="dxa"/>
          </w:tcPr>
          <w:p w14:paraId="76732198" w14:textId="77777777" w:rsidR="0079108D" w:rsidRPr="00A007B3" w:rsidRDefault="0079108D" w:rsidP="004B502F">
            <w:pPr>
              <w:spacing w:line="240" w:lineRule="exact"/>
              <w:rPr>
                <w:rFonts w:cs="Arial"/>
                <w:bCs/>
              </w:rPr>
            </w:pPr>
            <w:r w:rsidRPr="00A007B3">
              <w:rPr>
                <w:rFonts w:cs="Arial"/>
                <w:bCs/>
              </w:rPr>
              <w:t>MC-180</w:t>
            </w:r>
          </w:p>
        </w:tc>
        <w:tc>
          <w:tcPr>
            <w:tcW w:w="2970" w:type="dxa"/>
          </w:tcPr>
          <w:p w14:paraId="39DCB968"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23611EC9" w14:textId="77777777" w:rsidTr="004B502F">
        <w:tc>
          <w:tcPr>
            <w:tcW w:w="720" w:type="dxa"/>
          </w:tcPr>
          <w:p w14:paraId="1753B3BF" w14:textId="77777777" w:rsidR="0079108D" w:rsidRPr="00A007B3" w:rsidRDefault="0079108D" w:rsidP="004B502F">
            <w:pPr>
              <w:spacing w:line="240" w:lineRule="exact"/>
              <w:rPr>
                <w:rFonts w:cs="Arial"/>
                <w:bCs/>
              </w:rPr>
            </w:pPr>
            <w:r w:rsidRPr="00A007B3">
              <w:rPr>
                <w:rFonts w:cs="Arial"/>
                <w:bCs/>
              </w:rPr>
              <w:t>10</w:t>
            </w:r>
          </w:p>
        </w:tc>
        <w:tc>
          <w:tcPr>
            <w:tcW w:w="2880" w:type="dxa"/>
          </w:tcPr>
          <w:p w14:paraId="012363E8" w14:textId="77777777" w:rsidR="0079108D" w:rsidRPr="00A007B3" w:rsidRDefault="0079108D" w:rsidP="004B502F">
            <w:pPr>
              <w:spacing w:line="240" w:lineRule="exact"/>
              <w:rPr>
                <w:rFonts w:cs="Arial"/>
                <w:bCs/>
              </w:rPr>
            </w:pPr>
            <w:r w:rsidRPr="00A007B3">
              <w:rPr>
                <w:rFonts w:cs="Arial"/>
                <w:bCs/>
              </w:rPr>
              <w:t xml:space="preserve">Surface Mount Switches </w:t>
            </w:r>
          </w:p>
        </w:tc>
        <w:tc>
          <w:tcPr>
            <w:tcW w:w="1980" w:type="dxa"/>
          </w:tcPr>
          <w:p w14:paraId="45BC73A1" w14:textId="77777777" w:rsidR="0079108D" w:rsidRPr="00A007B3" w:rsidRDefault="0079108D" w:rsidP="004B502F">
            <w:pPr>
              <w:spacing w:line="240" w:lineRule="exact"/>
              <w:rPr>
                <w:rFonts w:cs="Arial"/>
                <w:bCs/>
              </w:rPr>
            </w:pPr>
            <w:r w:rsidRPr="00A007B3">
              <w:rPr>
                <w:rFonts w:cs="Arial"/>
                <w:bCs/>
              </w:rPr>
              <w:t>George Risk Ind.</w:t>
            </w:r>
          </w:p>
        </w:tc>
        <w:tc>
          <w:tcPr>
            <w:tcW w:w="1522" w:type="dxa"/>
          </w:tcPr>
          <w:p w14:paraId="69ACB1BE" w14:textId="77777777" w:rsidR="0079108D" w:rsidRPr="00A007B3" w:rsidRDefault="0079108D" w:rsidP="004B502F">
            <w:pPr>
              <w:spacing w:line="240" w:lineRule="exact"/>
              <w:rPr>
                <w:rFonts w:cs="Arial"/>
                <w:bCs/>
              </w:rPr>
            </w:pPr>
            <w:r w:rsidRPr="00A007B3">
              <w:rPr>
                <w:rFonts w:cs="Arial"/>
                <w:bCs/>
              </w:rPr>
              <w:t>4400-A</w:t>
            </w:r>
          </w:p>
        </w:tc>
        <w:tc>
          <w:tcPr>
            <w:tcW w:w="2970" w:type="dxa"/>
          </w:tcPr>
          <w:p w14:paraId="212BAB8E"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19EC9D5C" w14:textId="77777777" w:rsidTr="004B502F">
        <w:tc>
          <w:tcPr>
            <w:tcW w:w="720" w:type="dxa"/>
          </w:tcPr>
          <w:p w14:paraId="5FE6C156" w14:textId="77777777" w:rsidR="0079108D" w:rsidRPr="00A007B3" w:rsidRDefault="0079108D" w:rsidP="004B502F">
            <w:pPr>
              <w:spacing w:line="240" w:lineRule="exact"/>
              <w:rPr>
                <w:rFonts w:cs="Arial"/>
                <w:bCs/>
              </w:rPr>
            </w:pPr>
            <w:r w:rsidRPr="00A007B3">
              <w:rPr>
                <w:rFonts w:cs="Arial"/>
                <w:bCs/>
              </w:rPr>
              <w:t>737</w:t>
            </w:r>
          </w:p>
        </w:tc>
        <w:tc>
          <w:tcPr>
            <w:tcW w:w="2880" w:type="dxa"/>
          </w:tcPr>
          <w:p w14:paraId="3293E28D" w14:textId="77777777" w:rsidR="0079108D" w:rsidRPr="00A007B3" w:rsidRDefault="0079108D" w:rsidP="004B502F">
            <w:pPr>
              <w:spacing w:line="240" w:lineRule="exact"/>
              <w:rPr>
                <w:rFonts w:cs="Arial"/>
                <w:bCs/>
              </w:rPr>
            </w:pPr>
            <w:r w:rsidRPr="00A007B3">
              <w:rPr>
                <w:rFonts w:cs="Arial"/>
                <w:bCs/>
              </w:rPr>
              <w:t xml:space="preserve">Contactless Card reader </w:t>
            </w:r>
          </w:p>
        </w:tc>
        <w:tc>
          <w:tcPr>
            <w:tcW w:w="1980" w:type="dxa"/>
          </w:tcPr>
          <w:p w14:paraId="6E66FAAF" w14:textId="77777777" w:rsidR="0079108D" w:rsidRPr="00A007B3" w:rsidRDefault="0079108D" w:rsidP="004B502F">
            <w:pPr>
              <w:spacing w:line="240" w:lineRule="exact"/>
              <w:rPr>
                <w:rFonts w:cs="Arial"/>
                <w:bCs/>
              </w:rPr>
            </w:pPr>
            <w:r w:rsidRPr="00A007B3">
              <w:rPr>
                <w:rFonts w:cs="Arial"/>
                <w:bCs/>
              </w:rPr>
              <w:t>HID</w:t>
            </w:r>
          </w:p>
        </w:tc>
        <w:tc>
          <w:tcPr>
            <w:tcW w:w="1522" w:type="dxa"/>
          </w:tcPr>
          <w:p w14:paraId="7FAC0601" w14:textId="77777777" w:rsidR="0079108D" w:rsidRPr="00A007B3" w:rsidRDefault="0079108D" w:rsidP="004B502F">
            <w:pPr>
              <w:spacing w:line="240" w:lineRule="exact"/>
              <w:rPr>
                <w:rFonts w:cs="Arial"/>
                <w:bCs/>
              </w:rPr>
            </w:pPr>
            <w:r w:rsidRPr="00A007B3">
              <w:rPr>
                <w:rFonts w:cs="Arial"/>
                <w:bCs/>
              </w:rPr>
              <w:t>RP40</w:t>
            </w:r>
          </w:p>
        </w:tc>
        <w:tc>
          <w:tcPr>
            <w:tcW w:w="2970" w:type="dxa"/>
          </w:tcPr>
          <w:p w14:paraId="056F4D14"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1A01025" w14:textId="77777777" w:rsidTr="004B502F">
        <w:tc>
          <w:tcPr>
            <w:tcW w:w="720" w:type="dxa"/>
          </w:tcPr>
          <w:p w14:paraId="255D8287" w14:textId="77777777" w:rsidR="0079108D" w:rsidRPr="00A007B3" w:rsidRDefault="0079108D" w:rsidP="004B502F">
            <w:pPr>
              <w:spacing w:line="240" w:lineRule="exact"/>
              <w:rPr>
                <w:rFonts w:cs="Arial"/>
                <w:bCs/>
              </w:rPr>
            </w:pPr>
            <w:r w:rsidRPr="00A007B3">
              <w:rPr>
                <w:rFonts w:cs="Arial"/>
                <w:bCs/>
              </w:rPr>
              <w:t>55</w:t>
            </w:r>
          </w:p>
        </w:tc>
        <w:tc>
          <w:tcPr>
            <w:tcW w:w="2880" w:type="dxa"/>
          </w:tcPr>
          <w:p w14:paraId="0F65400D" w14:textId="77777777" w:rsidR="0079108D" w:rsidRPr="00A007B3" w:rsidRDefault="0079108D" w:rsidP="004B502F">
            <w:pPr>
              <w:spacing w:line="240" w:lineRule="exact"/>
              <w:rPr>
                <w:rFonts w:cs="Arial"/>
                <w:bCs/>
              </w:rPr>
            </w:pPr>
            <w:r w:rsidRPr="00A007B3">
              <w:rPr>
                <w:rFonts w:cs="Arial"/>
                <w:bCs/>
              </w:rPr>
              <w:t xml:space="preserve">Latching </w:t>
            </w:r>
            <w:proofErr w:type="gramStart"/>
            <w:r w:rsidRPr="00A007B3">
              <w:rPr>
                <w:rFonts w:cs="Arial"/>
                <w:bCs/>
              </w:rPr>
              <w:t>hold</w:t>
            </w:r>
            <w:proofErr w:type="gramEnd"/>
            <w:r w:rsidRPr="00A007B3">
              <w:rPr>
                <w:rFonts w:cs="Arial"/>
                <w:bCs/>
              </w:rPr>
              <w:t xml:space="preserve"> up switch (panic switch)</w:t>
            </w:r>
          </w:p>
        </w:tc>
        <w:tc>
          <w:tcPr>
            <w:tcW w:w="1980" w:type="dxa"/>
          </w:tcPr>
          <w:p w14:paraId="3A56DF61" w14:textId="77777777" w:rsidR="0079108D" w:rsidRPr="00A007B3" w:rsidRDefault="0079108D" w:rsidP="004B502F">
            <w:pPr>
              <w:spacing w:line="240" w:lineRule="exact"/>
              <w:rPr>
                <w:rFonts w:cs="Arial"/>
                <w:bCs/>
              </w:rPr>
            </w:pPr>
            <w:r w:rsidRPr="00A007B3">
              <w:rPr>
                <w:rFonts w:cs="Arial"/>
                <w:bCs/>
              </w:rPr>
              <w:t>AMSECO</w:t>
            </w:r>
          </w:p>
        </w:tc>
        <w:tc>
          <w:tcPr>
            <w:tcW w:w="1522" w:type="dxa"/>
          </w:tcPr>
          <w:p w14:paraId="31C46FF8" w14:textId="77777777" w:rsidR="0079108D" w:rsidRPr="00A007B3" w:rsidRDefault="0079108D" w:rsidP="004B502F">
            <w:pPr>
              <w:spacing w:line="240" w:lineRule="exact"/>
              <w:rPr>
                <w:rFonts w:cs="Arial"/>
                <w:bCs/>
              </w:rPr>
            </w:pPr>
            <w:r w:rsidRPr="00A007B3">
              <w:rPr>
                <w:rFonts w:cs="Arial"/>
                <w:bCs/>
              </w:rPr>
              <w:t>HUSK-20</w:t>
            </w:r>
          </w:p>
        </w:tc>
        <w:tc>
          <w:tcPr>
            <w:tcW w:w="2970" w:type="dxa"/>
          </w:tcPr>
          <w:p w14:paraId="58084DDE"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98D342F" w14:textId="77777777" w:rsidTr="004B502F">
        <w:tc>
          <w:tcPr>
            <w:tcW w:w="720" w:type="dxa"/>
          </w:tcPr>
          <w:p w14:paraId="049834C3" w14:textId="77777777" w:rsidR="0079108D" w:rsidRPr="00A007B3" w:rsidRDefault="0079108D" w:rsidP="004B502F">
            <w:pPr>
              <w:spacing w:line="240" w:lineRule="exact"/>
              <w:rPr>
                <w:rFonts w:cs="Arial"/>
                <w:bCs/>
              </w:rPr>
            </w:pPr>
            <w:r w:rsidRPr="00A007B3">
              <w:rPr>
                <w:rFonts w:cs="Arial"/>
                <w:bCs/>
              </w:rPr>
              <w:t>4</w:t>
            </w:r>
          </w:p>
        </w:tc>
        <w:tc>
          <w:tcPr>
            <w:tcW w:w="2880" w:type="dxa"/>
          </w:tcPr>
          <w:p w14:paraId="5E2CBDBB" w14:textId="77777777" w:rsidR="0079108D" w:rsidRPr="00A007B3" w:rsidRDefault="0079108D" w:rsidP="004B502F">
            <w:pPr>
              <w:spacing w:line="240" w:lineRule="exact"/>
              <w:rPr>
                <w:rFonts w:cs="Arial"/>
                <w:bCs/>
              </w:rPr>
            </w:pPr>
            <w:r w:rsidRPr="00A007B3">
              <w:rPr>
                <w:rFonts w:cs="Arial"/>
                <w:bCs/>
              </w:rPr>
              <w:t>Wireless Panic Button</w:t>
            </w:r>
          </w:p>
        </w:tc>
        <w:tc>
          <w:tcPr>
            <w:tcW w:w="1980" w:type="dxa"/>
          </w:tcPr>
          <w:p w14:paraId="7577A52B" w14:textId="77777777" w:rsidR="0079108D" w:rsidRPr="00A007B3" w:rsidRDefault="0079108D" w:rsidP="004B502F">
            <w:pPr>
              <w:spacing w:line="240" w:lineRule="exact"/>
              <w:rPr>
                <w:rFonts w:cs="Arial"/>
                <w:bCs/>
              </w:rPr>
            </w:pPr>
            <w:r w:rsidRPr="00A007B3">
              <w:rPr>
                <w:rFonts w:cs="Arial"/>
                <w:bCs/>
              </w:rPr>
              <w:t>Inovonics</w:t>
            </w:r>
          </w:p>
        </w:tc>
        <w:tc>
          <w:tcPr>
            <w:tcW w:w="1522" w:type="dxa"/>
          </w:tcPr>
          <w:p w14:paraId="0A085497" w14:textId="77777777" w:rsidR="0079108D" w:rsidRPr="00A007B3" w:rsidRDefault="0079108D" w:rsidP="004B502F">
            <w:pPr>
              <w:spacing w:line="240" w:lineRule="exact"/>
              <w:rPr>
                <w:rFonts w:cs="Arial"/>
                <w:bCs/>
              </w:rPr>
            </w:pPr>
            <w:r w:rsidRPr="00A007B3">
              <w:rPr>
                <w:rFonts w:cs="Arial"/>
                <w:bCs/>
              </w:rPr>
              <w:t>EN1235S</w:t>
            </w:r>
          </w:p>
        </w:tc>
        <w:tc>
          <w:tcPr>
            <w:tcW w:w="2970" w:type="dxa"/>
          </w:tcPr>
          <w:p w14:paraId="7CA1E2F8"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F2B1275" w14:textId="77777777" w:rsidTr="004B502F">
        <w:tc>
          <w:tcPr>
            <w:tcW w:w="720" w:type="dxa"/>
          </w:tcPr>
          <w:p w14:paraId="6917E516" w14:textId="77777777" w:rsidR="0079108D" w:rsidRPr="00A007B3" w:rsidRDefault="0079108D" w:rsidP="004B502F">
            <w:pPr>
              <w:spacing w:line="240" w:lineRule="exact"/>
              <w:rPr>
                <w:rFonts w:cs="Arial"/>
                <w:bCs/>
              </w:rPr>
            </w:pPr>
            <w:r w:rsidRPr="00A007B3">
              <w:rPr>
                <w:rFonts w:cs="Arial"/>
                <w:bCs/>
              </w:rPr>
              <w:t>1</w:t>
            </w:r>
          </w:p>
        </w:tc>
        <w:tc>
          <w:tcPr>
            <w:tcW w:w="2880" w:type="dxa"/>
          </w:tcPr>
          <w:p w14:paraId="54BC5A0D" w14:textId="77777777" w:rsidR="0079108D" w:rsidRPr="00A007B3" w:rsidRDefault="0079108D" w:rsidP="004B502F">
            <w:pPr>
              <w:spacing w:line="240" w:lineRule="exact"/>
              <w:rPr>
                <w:rFonts w:cs="Arial"/>
                <w:bCs/>
              </w:rPr>
            </w:pPr>
            <w:r w:rsidRPr="00A007B3">
              <w:rPr>
                <w:rFonts w:cs="Arial"/>
                <w:bCs/>
              </w:rPr>
              <w:t xml:space="preserve">Touch Screen Keypad </w:t>
            </w:r>
          </w:p>
        </w:tc>
        <w:tc>
          <w:tcPr>
            <w:tcW w:w="1980" w:type="dxa"/>
          </w:tcPr>
          <w:p w14:paraId="58D7957D" w14:textId="77777777" w:rsidR="0079108D" w:rsidRPr="00A007B3" w:rsidRDefault="0079108D" w:rsidP="004B502F">
            <w:pPr>
              <w:spacing w:line="240" w:lineRule="exact"/>
              <w:rPr>
                <w:rFonts w:cs="Arial"/>
                <w:bCs/>
              </w:rPr>
            </w:pPr>
            <w:r w:rsidRPr="00A007B3">
              <w:rPr>
                <w:rFonts w:cs="Arial"/>
                <w:bCs/>
              </w:rPr>
              <w:t>BOSCH</w:t>
            </w:r>
          </w:p>
        </w:tc>
        <w:tc>
          <w:tcPr>
            <w:tcW w:w="1522" w:type="dxa"/>
          </w:tcPr>
          <w:p w14:paraId="618EC469" w14:textId="77777777" w:rsidR="0079108D" w:rsidRPr="00A007B3" w:rsidRDefault="0079108D" w:rsidP="004B502F">
            <w:pPr>
              <w:spacing w:line="240" w:lineRule="exact"/>
              <w:rPr>
                <w:rFonts w:cs="Arial"/>
                <w:bCs/>
              </w:rPr>
            </w:pPr>
            <w:r w:rsidRPr="00A007B3">
              <w:rPr>
                <w:rFonts w:cs="Arial"/>
                <w:bCs/>
              </w:rPr>
              <w:t>B942</w:t>
            </w:r>
          </w:p>
        </w:tc>
        <w:tc>
          <w:tcPr>
            <w:tcW w:w="2970" w:type="dxa"/>
          </w:tcPr>
          <w:p w14:paraId="3D11CE7B"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5207E1D5" w14:textId="77777777" w:rsidTr="004B502F">
        <w:tc>
          <w:tcPr>
            <w:tcW w:w="720" w:type="dxa"/>
          </w:tcPr>
          <w:p w14:paraId="6270012C" w14:textId="77777777" w:rsidR="0079108D" w:rsidRPr="00A007B3" w:rsidRDefault="0079108D" w:rsidP="004B502F">
            <w:pPr>
              <w:spacing w:line="240" w:lineRule="exact"/>
              <w:rPr>
                <w:rFonts w:cs="Arial"/>
                <w:bCs/>
              </w:rPr>
            </w:pPr>
            <w:r w:rsidRPr="00A007B3">
              <w:rPr>
                <w:rFonts w:cs="Arial"/>
                <w:bCs/>
              </w:rPr>
              <w:t>35</w:t>
            </w:r>
          </w:p>
        </w:tc>
        <w:tc>
          <w:tcPr>
            <w:tcW w:w="2880" w:type="dxa"/>
          </w:tcPr>
          <w:p w14:paraId="7DE9D9C2" w14:textId="77777777" w:rsidR="0079108D" w:rsidRPr="00A007B3" w:rsidRDefault="0079108D" w:rsidP="004B502F">
            <w:pPr>
              <w:spacing w:line="240" w:lineRule="exact"/>
              <w:rPr>
                <w:rFonts w:cs="Arial"/>
                <w:bCs/>
              </w:rPr>
            </w:pPr>
            <w:r w:rsidRPr="00A007B3">
              <w:rPr>
                <w:rFonts w:cs="Arial"/>
                <w:bCs/>
              </w:rPr>
              <w:t>Elevator Interface</w:t>
            </w:r>
          </w:p>
        </w:tc>
        <w:tc>
          <w:tcPr>
            <w:tcW w:w="1980" w:type="dxa"/>
          </w:tcPr>
          <w:p w14:paraId="0F53F372" w14:textId="77777777" w:rsidR="0079108D" w:rsidRPr="00A007B3" w:rsidRDefault="0079108D" w:rsidP="004B502F">
            <w:pPr>
              <w:spacing w:line="240" w:lineRule="exact"/>
              <w:rPr>
                <w:rFonts w:cs="Arial"/>
                <w:bCs/>
              </w:rPr>
            </w:pPr>
            <w:r>
              <w:rPr>
                <w:rFonts w:cs="Arial"/>
                <w:bCs/>
              </w:rPr>
              <w:t>N/A</w:t>
            </w:r>
          </w:p>
        </w:tc>
        <w:tc>
          <w:tcPr>
            <w:tcW w:w="1522" w:type="dxa"/>
          </w:tcPr>
          <w:p w14:paraId="22AF1B95" w14:textId="77777777" w:rsidR="0079108D" w:rsidRPr="00A007B3" w:rsidRDefault="0079108D" w:rsidP="004B502F">
            <w:pPr>
              <w:spacing w:line="240" w:lineRule="exact"/>
              <w:rPr>
                <w:rFonts w:cs="Arial"/>
                <w:bCs/>
              </w:rPr>
            </w:pPr>
            <w:r>
              <w:rPr>
                <w:rFonts w:cs="Arial"/>
                <w:bCs/>
              </w:rPr>
              <w:t>N/A</w:t>
            </w:r>
          </w:p>
        </w:tc>
        <w:tc>
          <w:tcPr>
            <w:tcW w:w="2970" w:type="dxa"/>
          </w:tcPr>
          <w:p w14:paraId="32C1DB54" w14:textId="77777777" w:rsidR="0079108D" w:rsidRPr="00A007B3" w:rsidRDefault="0079108D" w:rsidP="004B502F">
            <w:pPr>
              <w:spacing w:line="240" w:lineRule="exact"/>
              <w:rPr>
                <w:rFonts w:cs="Arial"/>
                <w:bCs/>
              </w:rPr>
            </w:pPr>
            <w:r w:rsidRPr="00A007B3">
              <w:rPr>
                <w:rFonts w:cs="Arial"/>
                <w:bCs/>
              </w:rPr>
              <w:t>N/A</w:t>
            </w:r>
          </w:p>
        </w:tc>
      </w:tr>
      <w:tr w:rsidR="0079108D" w:rsidRPr="00A007B3" w14:paraId="6E6C2B46" w14:textId="77777777" w:rsidTr="004B502F">
        <w:tc>
          <w:tcPr>
            <w:tcW w:w="720" w:type="dxa"/>
          </w:tcPr>
          <w:p w14:paraId="136F8AB0" w14:textId="77777777" w:rsidR="0079108D" w:rsidRPr="00A007B3" w:rsidRDefault="0079108D" w:rsidP="004B502F">
            <w:pPr>
              <w:spacing w:line="240" w:lineRule="exact"/>
              <w:rPr>
                <w:rFonts w:cs="Arial"/>
                <w:bCs/>
              </w:rPr>
            </w:pPr>
            <w:r w:rsidRPr="00A007B3">
              <w:rPr>
                <w:rFonts w:cs="Arial"/>
                <w:bCs/>
              </w:rPr>
              <w:t>2</w:t>
            </w:r>
          </w:p>
        </w:tc>
        <w:tc>
          <w:tcPr>
            <w:tcW w:w="2880" w:type="dxa"/>
          </w:tcPr>
          <w:p w14:paraId="39284167" w14:textId="77777777" w:rsidR="0079108D" w:rsidRPr="00A007B3" w:rsidRDefault="0079108D" w:rsidP="004B502F">
            <w:pPr>
              <w:spacing w:line="240" w:lineRule="exact"/>
              <w:rPr>
                <w:rFonts w:cs="Arial"/>
                <w:bCs/>
              </w:rPr>
            </w:pPr>
            <w:r w:rsidRPr="00A007B3">
              <w:rPr>
                <w:rFonts w:cs="Arial"/>
                <w:bCs/>
              </w:rPr>
              <w:t>4-Port USB Switch</w:t>
            </w:r>
          </w:p>
        </w:tc>
        <w:tc>
          <w:tcPr>
            <w:tcW w:w="1980" w:type="dxa"/>
          </w:tcPr>
          <w:p w14:paraId="5861E07D" w14:textId="77777777" w:rsidR="0079108D" w:rsidRPr="00A007B3" w:rsidRDefault="0079108D" w:rsidP="004B502F">
            <w:pPr>
              <w:spacing w:line="240" w:lineRule="exact"/>
              <w:rPr>
                <w:rFonts w:cs="Arial"/>
                <w:bCs/>
              </w:rPr>
            </w:pPr>
            <w:r w:rsidRPr="00A007B3">
              <w:rPr>
                <w:rFonts w:cs="Arial"/>
                <w:bCs/>
              </w:rPr>
              <w:t>ATEN</w:t>
            </w:r>
          </w:p>
        </w:tc>
        <w:tc>
          <w:tcPr>
            <w:tcW w:w="1522" w:type="dxa"/>
          </w:tcPr>
          <w:p w14:paraId="3DEDED9B" w14:textId="77777777" w:rsidR="0079108D" w:rsidRPr="00A007B3" w:rsidRDefault="0079108D" w:rsidP="004B502F">
            <w:pPr>
              <w:spacing w:line="240" w:lineRule="exact"/>
              <w:rPr>
                <w:rFonts w:cs="Arial"/>
                <w:bCs/>
              </w:rPr>
            </w:pPr>
            <w:r w:rsidRPr="00A007B3">
              <w:rPr>
                <w:rFonts w:cs="Arial"/>
                <w:bCs/>
              </w:rPr>
              <w:t>CS1844</w:t>
            </w:r>
          </w:p>
        </w:tc>
        <w:tc>
          <w:tcPr>
            <w:tcW w:w="2970" w:type="dxa"/>
          </w:tcPr>
          <w:p w14:paraId="6BC1371C" w14:textId="77777777" w:rsidR="0079108D" w:rsidRPr="00A007B3" w:rsidRDefault="0079108D" w:rsidP="004B502F">
            <w:pPr>
              <w:spacing w:line="240" w:lineRule="exact"/>
              <w:rPr>
                <w:rFonts w:cs="Arial"/>
                <w:bCs/>
              </w:rPr>
            </w:pPr>
            <w:r w:rsidRPr="00A007B3">
              <w:rPr>
                <w:rFonts w:cs="Arial"/>
                <w:bCs/>
              </w:rPr>
              <w:t>N/A</w:t>
            </w:r>
          </w:p>
        </w:tc>
      </w:tr>
    </w:tbl>
    <w:p w14:paraId="46C5113E" w14:textId="77777777" w:rsidR="0079108D" w:rsidRDefault="0079108D" w:rsidP="0079108D">
      <w:pPr>
        <w:tabs>
          <w:tab w:val="left" w:pos="540"/>
          <w:tab w:val="left" w:pos="1080"/>
          <w:tab w:val="left" w:pos="1620"/>
          <w:tab w:val="left" w:pos="2160"/>
          <w:tab w:val="left" w:pos="2700"/>
        </w:tabs>
        <w:jc w:val="center"/>
        <w:rPr>
          <w:rFonts w:cs="Arial"/>
        </w:rPr>
      </w:pPr>
      <w:bookmarkStart w:id="278" w:name="_Hlk212454999"/>
    </w:p>
    <w:p w14:paraId="11335842" w14:textId="77777777" w:rsidR="0079108D" w:rsidRDefault="0079108D" w:rsidP="0079108D">
      <w:pPr>
        <w:rPr>
          <w:rFonts w:cs="Arial"/>
        </w:rPr>
      </w:pPr>
      <w:r>
        <w:rPr>
          <w:rFonts w:cs="Arial"/>
        </w:rPr>
        <w:br w:type="page"/>
      </w:r>
    </w:p>
    <w:p w14:paraId="79CDA28E" w14:textId="77777777" w:rsidR="0079108D" w:rsidRPr="00A007B3" w:rsidRDefault="0079108D" w:rsidP="0079108D">
      <w:pPr>
        <w:tabs>
          <w:tab w:val="left" w:pos="540"/>
          <w:tab w:val="left" w:pos="1080"/>
          <w:tab w:val="left" w:pos="1620"/>
          <w:tab w:val="left" w:pos="2160"/>
          <w:tab w:val="left" w:pos="2700"/>
        </w:tabs>
        <w:jc w:val="center"/>
        <w:rPr>
          <w:rFonts w:cs="Arial"/>
        </w:rPr>
      </w:pPr>
      <w:r w:rsidRPr="00A007B3">
        <w:rPr>
          <w:rFonts w:cs="Arial"/>
        </w:rPr>
        <w:lastRenderedPageBreak/>
        <w:t>EXHIBIT A, ATTACHMENT 2</w:t>
      </w:r>
    </w:p>
    <w:p w14:paraId="60E225D5" w14:textId="77777777" w:rsidR="0079108D" w:rsidRPr="00A007B3" w:rsidRDefault="0079108D" w:rsidP="0079108D">
      <w:pPr>
        <w:tabs>
          <w:tab w:val="left" w:pos="540"/>
          <w:tab w:val="left" w:pos="1080"/>
          <w:tab w:val="left" w:pos="1620"/>
          <w:tab w:val="left" w:pos="2160"/>
          <w:tab w:val="left" w:pos="2700"/>
        </w:tabs>
        <w:jc w:val="center"/>
        <w:rPr>
          <w:rFonts w:cs="Arial"/>
          <w:bCs/>
        </w:rPr>
      </w:pPr>
      <w:r w:rsidRPr="00A007B3">
        <w:rPr>
          <w:rFonts w:cs="Arial"/>
          <w:bCs/>
        </w:rPr>
        <w:t>SAMPLE WORK ORDER</w:t>
      </w:r>
    </w:p>
    <w:bookmarkEnd w:id="278"/>
    <w:p w14:paraId="5ED24D25" w14:textId="5A629DA3" w:rsidR="0079108D" w:rsidRPr="00A007B3" w:rsidRDefault="009753C0" w:rsidP="0079108D">
      <w:pPr>
        <w:tabs>
          <w:tab w:val="left" w:pos="540"/>
          <w:tab w:val="left" w:pos="1080"/>
          <w:tab w:val="left" w:pos="1620"/>
          <w:tab w:val="left" w:pos="2160"/>
          <w:tab w:val="left" w:pos="2700"/>
        </w:tabs>
        <w:jc w:val="center"/>
        <w:rPr>
          <w:rFonts w:cs="Arial"/>
          <w:b/>
        </w:rPr>
      </w:pPr>
      <w:r>
        <w:rPr>
          <w:rFonts w:cs="Arial"/>
          <w:noProof/>
          <w:sz w:val="22"/>
          <w:szCs w:val="22"/>
        </w:rPr>
        <mc:AlternateContent>
          <mc:Choice Requires="wps">
            <w:drawing>
              <wp:anchor distT="0" distB="0" distL="114300" distR="114300" simplePos="0" relativeHeight="251658243" behindDoc="0" locked="0" layoutInCell="1" allowOverlap="1" wp14:anchorId="14465EAB" wp14:editId="12C2F6D6">
                <wp:simplePos x="0" y="0"/>
                <wp:positionH relativeFrom="margin">
                  <wp:align>center</wp:align>
                </wp:positionH>
                <wp:positionV relativeFrom="margin">
                  <wp:align>center</wp:align>
                </wp:positionV>
                <wp:extent cx="4019550" cy="2266950"/>
                <wp:effectExtent l="0" t="0" r="0" b="0"/>
                <wp:wrapNone/>
                <wp:docPr id="724117392" name="Text Box 2"/>
                <wp:cNvGraphicFramePr/>
                <a:graphic xmlns:a="http://schemas.openxmlformats.org/drawingml/2006/main">
                  <a:graphicData uri="http://schemas.microsoft.com/office/word/2010/wordprocessingShape">
                    <wps:wsp>
                      <wps:cNvSpPr txBox="1"/>
                      <wps:spPr>
                        <a:xfrm>
                          <a:off x="0" y="0"/>
                          <a:ext cx="4019550" cy="2266950"/>
                        </a:xfrm>
                        <a:prstGeom prst="rect">
                          <a:avLst/>
                        </a:prstGeom>
                        <a:noFill/>
                        <a:ln w="6350">
                          <a:noFill/>
                        </a:ln>
                      </wps:spPr>
                      <wps:txbx>
                        <w:txbxContent>
                          <w:p w14:paraId="3F8317D2" w14:textId="19070371" w:rsidR="009753C0" w:rsidRPr="00CE5C1F" w:rsidRDefault="009753C0" w:rsidP="009753C0">
                            <w:pPr>
                              <w:jc w:val="center"/>
                              <w:rPr>
                                <w:color w:val="000000" w:themeColor="text1"/>
                                <w:sz w:val="144"/>
                                <w:szCs w:val="144"/>
                              </w:rPr>
                            </w:pPr>
                            <w:r w:rsidRPr="00CE5C1F">
                              <w:rPr>
                                <w:color w:val="000000" w:themeColor="text1"/>
                                <w:sz w:val="144"/>
                                <w:szCs w:val="144"/>
                              </w:rPr>
                              <w:t>SAMPL</w:t>
                            </w:r>
                            <w:r w:rsidR="00E202D0">
                              <w:rPr>
                                <w:color w:val="000000" w:themeColor="text1"/>
                                <w:sz w:val="144"/>
                                <w:szCs w:val="144"/>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465EAB" id="Text Box 2" o:spid="_x0000_s1028" type="#_x0000_t202" style="position:absolute;left:0;text-align:left;margin-left:0;margin-top:0;width:316.5pt;height:178.5pt;z-index:251658243;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" filled="f" stroked="f" strokeweight=".5pt">
                <v:textbox>
                  <w:txbxContent>
                    <w:p w14:paraId="3F8317D2" w14:textId="19070371" w:rsidR="009753C0" w:rsidRPr="00CE5C1F" w:rsidRDefault="009753C0" w:rsidP="009753C0">
                      <w:pPr>
                        <w:jc w:val="center"/>
                        <w:rPr>
                          <w:color w:val="000000" w:themeColor="text1"/>
                          <w:sz w:val="144"/>
                          <w:szCs w:val="144"/>
                        </w:rPr>
                      </w:pPr>
                      <w:r w:rsidRPr="00CE5C1F">
                        <w:rPr>
                          <w:color w:val="000000" w:themeColor="text1"/>
                          <w:sz w:val="144"/>
                          <w:szCs w:val="144"/>
                        </w:rPr>
                        <w:t>SAMPL</w:t>
                      </w:r>
                      <w:r w:rsidR="00E202D0">
                        <w:rPr>
                          <w:color w:val="000000" w:themeColor="text1"/>
                          <w:sz w:val="144"/>
                          <w:szCs w:val="144"/>
                        </w:rPr>
                        <w:t>E</w:t>
                      </w:r>
                    </w:p>
                  </w:txbxContent>
                </v:textbox>
                <w10:wrap anchorx="margin" anchory="margin"/>
              </v:shape>
            </w:pict>
          </mc:Fallback>
        </mc:AlternateContent>
      </w:r>
      <w:r w:rsidR="00BA53FF" w:rsidRPr="00E04098">
        <w:rPr>
          <w:rFonts w:ascii="Calibri" w:hAnsi="Calibri" w:cs="Calibri"/>
          <w:noProof/>
        </w:rPr>
        <w:drawing>
          <wp:inline distT="0" distB="0" distL="0" distR="0" wp14:anchorId="67F52E4B" wp14:editId="43FDE36A">
            <wp:extent cx="5943600" cy="7681922"/>
            <wp:effectExtent l="0" t="0" r="0" b="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34"/>
                    <a:stretch>
                      <a:fillRect/>
                    </a:stretch>
                  </pic:blipFill>
                  <pic:spPr>
                    <a:xfrm>
                      <a:off x="0" y="0"/>
                      <a:ext cx="5943600" cy="7681922"/>
                    </a:xfrm>
                    <a:prstGeom prst="rect">
                      <a:avLst/>
                    </a:prstGeom>
                  </pic:spPr>
                </pic:pic>
              </a:graphicData>
            </a:graphic>
          </wp:inline>
        </w:drawing>
      </w:r>
    </w:p>
    <w:p w14:paraId="31A631D4" w14:textId="77777777" w:rsidR="0079108D" w:rsidRDefault="0079108D" w:rsidP="0079108D">
      <w:pPr>
        <w:rPr>
          <w:rFonts w:eastAsia="Calibri" w:cs="Arial"/>
          <w:b/>
          <w:color w:val="000000"/>
          <w:u w:val="single"/>
        </w:rPr>
      </w:pPr>
    </w:p>
    <w:p w14:paraId="4FD25EF7" w14:textId="77777777" w:rsidR="0079108D" w:rsidRPr="004B502F" w:rsidRDefault="0079108D" w:rsidP="0079108D">
      <w:pPr>
        <w:jc w:val="center"/>
        <w:rPr>
          <w:rFonts w:eastAsia="Calibri" w:cs="Arial"/>
          <w:bCs/>
        </w:rPr>
      </w:pPr>
      <w:r>
        <w:rPr>
          <w:rFonts w:eastAsia="Calibri" w:cs="Arial"/>
          <w:bCs/>
        </w:rPr>
        <w:br w:type="page"/>
      </w:r>
      <w:r w:rsidRPr="004B502F">
        <w:rPr>
          <w:rFonts w:eastAsia="Calibri" w:cs="Arial"/>
          <w:bCs/>
          <w:szCs w:val="32"/>
        </w:rPr>
        <w:lastRenderedPageBreak/>
        <w:t xml:space="preserve">EXHIBIT A, ATTACHMENT </w:t>
      </w:r>
      <w:r>
        <w:rPr>
          <w:rFonts w:eastAsia="Calibri" w:cs="Arial"/>
          <w:bCs/>
          <w:szCs w:val="32"/>
        </w:rPr>
        <w:t>3</w:t>
      </w:r>
    </w:p>
    <w:p w14:paraId="54921879" w14:textId="77777777" w:rsidR="0079108D" w:rsidRDefault="0079108D" w:rsidP="0079108D">
      <w:pPr>
        <w:jc w:val="center"/>
        <w:rPr>
          <w:rFonts w:eastAsia="Calibri" w:cs="Arial"/>
          <w:bCs/>
        </w:rPr>
      </w:pPr>
      <w:r w:rsidRPr="00CC417A">
        <w:rPr>
          <w:rFonts w:eastAsia="Calibri" w:cs="Arial"/>
          <w:bCs/>
        </w:rPr>
        <w:t xml:space="preserve">DGS IT INFRASTRUCTURE STANDARDS AND GUIDELINES </w:t>
      </w:r>
      <w:r>
        <w:rPr>
          <w:rFonts w:eastAsia="Calibri" w:cs="Arial"/>
          <w:bCs/>
        </w:rPr>
        <w:t>–</w:t>
      </w:r>
      <w:r w:rsidRPr="00CC417A">
        <w:rPr>
          <w:rFonts w:eastAsia="Calibri" w:cs="Arial"/>
          <w:bCs/>
        </w:rPr>
        <w:t xml:space="preserve"> PUBLIC</w:t>
      </w:r>
    </w:p>
    <w:p w14:paraId="03C1C5A2" w14:textId="77777777" w:rsidR="0079108D" w:rsidRPr="00CC417A" w:rsidRDefault="0079108D" w:rsidP="0079108D">
      <w:pPr>
        <w:jc w:val="center"/>
        <w:rPr>
          <w:rFonts w:eastAsia="Calibri" w:cs="Arial"/>
          <w:bCs/>
        </w:rPr>
      </w:pPr>
    </w:p>
    <w:p w14:paraId="3BC78C01" w14:textId="77777777" w:rsidR="0079108D" w:rsidRDefault="0079108D" w:rsidP="0079108D">
      <w:pPr>
        <w:rPr>
          <w:rFonts w:eastAsia="Calibri" w:cs="Arial"/>
          <w:bCs/>
        </w:rPr>
      </w:pPr>
      <w:r w:rsidRPr="00CC417A">
        <w:rPr>
          <w:rFonts w:eastAsia="Calibri" w:cs="Arial"/>
          <w:bCs/>
        </w:rPr>
        <w:t>Revised 03/18/2026</w:t>
      </w:r>
    </w:p>
    <w:p w14:paraId="7152C605" w14:textId="77777777" w:rsidR="0079108D" w:rsidRPr="00CC417A" w:rsidRDefault="0079108D" w:rsidP="0079108D">
      <w:pPr>
        <w:rPr>
          <w:rFonts w:eastAsia="Calibri" w:cs="Arial"/>
          <w:bCs/>
        </w:rPr>
      </w:pPr>
    </w:p>
    <w:p w14:paraId="0F83AED9" w14:textId="77777777" w:rsidR="0079108D" w:rsidRPr="00CC417A" w:rsidRDefault="0079108D" w:rsidP="0079108D">
      <w:pPr>
        <w:rPr>
          <w:rFonts w:eastAsia="Calibri" w:cs="Arial"/>
          <w:bCs/>
        </w:rPr>
      </w:pPr>
      <w:r w:rsidRPr="00CC417A">
        <w:rPr>
          <w:rFonts w:eastAsia="Calibri" w:cs="Arial"/>
          <w:b/>
          <w:bCs/>
        </w:rPr>
        <w:t>Purpose</w:t>
      </w:r>
    </w:p>
    <w:p w14:paraId="49D76637" w14:textId="77777777" w:rsidR="0079108D" w:rsidRDefault="0079108D" w:rsidP="0079108D">
      <w:pPr>
        <w:rPr>
          <w:rFonts w:eastAsia="Calibri" w:cs="Arial"/>
          <w:bCs/>
        </w:rPr>
      </w:pPr>
      <w:r w:rsidRPr="00CC417A">
        <w:rPr>
          <w:rFonts w:eastAsia="Calibri" w:cs="Arial"/>
          <w:bCs/>
        </w:rPr>
        <w:t>This document establishes the standards and guidelines for the California Department of General Services (DGS) information technology environment to ensure confidentiality, integrity, and availability of technology resources. All technology procurements, projects, and efforts must comport with the below DGS Information System Standards and Product Designations.</w:t>
      </w:r>
    </w:p>
    <w:p w14:paraId="67792C56" w14:textId="77777777" w:rsidR="0079108D" w:rsidRPr="00CC417A" w:rsidRDefault="0079108D" w:rsidP="0079108D">
      <w:pPr>
        <w:rPr>
          <w:rFonts w:eastAsia="Calibri" w:cs="Arial"/>
          <w:bCs/>
        </w:rPr>
      </w:pPr>
    </w:p>
    <w:p w14:paraId="2EA6CFB6" w14:textId="77777777" w:rsidR="0079108D" w:rsidRPr="00CC417A" w:rsidRDefault="0079108D" w:rsidP="0079108D">
      <w:pPr>
        <w:rPr>
          <w:rFonts w:eastAsia="Calibri" w:cs="Arial"/>
          <w:b/>
          <w:bCs/>
          <w:i/>
          <w:iCs/>
        </w:rPr>
      </w:pPr>
      <w:r w:rsidRPr="00CC417A">
        <w:rPr>
          <w:rFonts w:eastAsia="Calibri" w:cs="Arial"/>
          <w:b/>
          <w:bCs/>
        </w:rPr>
        <w:t>Scope</w:t>
      </w:r>
    </w:p>
    <w:p w14:paraId="507B453E" w14:textId="77777777" w:rsidR="0079108D" w:rsidRPr="00CC417A" w:rsidRDefault="0079108D" w:rsidP="0079108D">
      <w:pPr>
        <w:rPr>
          <w:rFonts w:eastAsia="Calibri" w:cs="Arial"/>
          <w:bCs/>
        </w:rPr>
      </w:pPr>
      <w:r w:rsidRPr="00CC417A">
        <w:rPr>
          <w:rFonts w:eastAsia="Calibri" w:cs="Arial"/>
          <w:bCs/>
        </w:rPr>
        <w:t>This document applies to all Information Technology hardware, software, facilities, applications, and networks that are a part of DGS’ computing resources. The specific technology categories addressed in this standard include:</w:t>
      </w:r>
    </w:p>
    <w:p w14:paraId="241C4A58" w14:textId="77777777" w:rsidR="0079108D" w:rsidRPr="00CC417A" w:rsidRDefault="0079108D" w:rsidP="0079108D">
      <w:pPr>
        <w:rPr>
          <w:rFonts w:eastAsia="Calibri" w:cs="Arial"/>
          <w:bCs/>
        </w:rPr>
      </w:pPr>
      <w:r w:rsidRPr="00CC417A">
        <w:rPr>
          <w:rFonts w:eastAsia="Calibri" w:cs="Arial"/>
          <w:bCs/>
        </w:rPr>
        <w:t xml:space="preserve"> </w:t>
      </w:r>
    </w:p>
    <w:p w14:paraId="6C5CDE3E" w14:textId="77777777" w:rsidR="0079108D" w:rsidRPr="00CC417A" w:rsidRDefault="0079108D" w:rsidP="0079108D">
      <w:pPr>
        <w:numPr>
          <w:ilvl w:val="0"/>
          <w:numId w:val="226"/>
        </w:numPr>
        <w:rPr>
          <w:rFonts w:eastAsia="Calibri" w:cs="Arial"/>
          <w:bCs/>
        </w:rPr>
      </w:pPr>
      <w:r w:rsidRPr="00CC417A">
        <w:rPr>
          <w:rFonts w:eastAsia="Calibri" w:cs="Arial"/>
          <w:bCs/>
        </w:rPr>
        <w:t>Information Protection</w:t>
      </w:r>
    </w:p>
    <w:p w14:paraId="41C6ED47" w14:textId="77777777" w:rsidR="0079108D" w:rsidRPr="00CC417A" w:rsidRDefault="0079108D" w:rsidP="0079108D">
      <w:pPr>
        <w:numPr>
          <w:ilvl w:val="0"/>
          <w:numId w:val="226"/>
        </w:numPr>
        <w:rPr>
          <w:rFonts w:eastAsia="Calibri" w:cs="Arial"/>
          <w:bCs/>
        </w:rPr>
      </w:pPr>
      <w:r w:rsidRPr="00CC417A">
        <w:rPr>
          <w:rFonts w:eastAsia="Calibri" w:cs="Arial"/>
          <w:bCs/>
        </w:rPr>
        <w:t>Information Management</w:t>
      </w:r>
    </w:p>
    <w:p w14:paraId="0789A745" w14:textId="77777777" w:rsidR="0079108D" w:rsidRPr="00CC417A" w:rsidRDefault="0079108D" w:rsidP="0079108D">
      <w:pPr>
        <w:numPr>
          <w:ilvl w:val="0"/>
          <w:numId w:val="226"/>
        </w:numPr>
        <w:rPr>
          <w:rFonts w:eastAsia="Calibri" w:cs="Arial"/>
          <w:bCs/>
        </w:rPr>
      </w:pPr>
      <w:r w:rsidRPr="00CC417A">
        <w:rPr>
          <w:rFonts w:eastAsia="Calibri" w:cs="Arial"/>
          <w:bCs/>
        </w:rPr>
        <w:t>Information Distribution</w:t>
      </w:r>
    </w:p>
    <w:p w14:paraId="46E2B9D0" w14:textId="77777777" w:rsidR="0079108D" w:rsidRPr="00CC417A" w:rsidRDefault="0079108D" w:rsidP="0079108D">
      <w:pPr>
        <w:numPr>
          <w:ilvl w:val="0"/>
          <w:numId w:val="226"/>
        </w:numPr>
        <w:rPr>
          <w:rFonts w:eastAsia="Calibri" w:cs="Arial"/>
          <w:bCs/>
        </w:rPr>
      </w:pPr>
      <w:r w:rsidRPr="00CC417A">
        <w:rPr>
          <w:rFonts w:eastAsia="Calibri" w:cs="Arial"/>
          <w:bCs/>
        </w:rPr>
        <w:t>Applications</w:t>
      </w:r>
    </w:p>
    <w:p w14:paraId="02FF3FCD" w14:textId="77777777" w:rsidR="0079108D" w:rsidRPr="00CC417A" w:rsidRDefault="0079108D" w:rsidP="0079108D">
      <w:pPr>
        <w:numPr>
          <w:ilvl w:val="0"/>
          <w:numId w:val="226"/>
        </w:numPr>
        <w:rPr>
          <w:rFonts w:eastAsia="Calibri" w:cs="Arial"/>
          <w:bCs/>
        </w:rPr>
      </w:pPr>
      <w:r w:rsidRPr="00CC417A">
        <w:rPr>
          <w:rFonts w:eastAsia="Calibri" w:cs="Arial"/>
          <w:bCs/>
        </w:rPr>
        <w:t>Network Facility and Environment</w:t>
      </w:r>
    </w:p>
    <w:p w14:paraId="153F49C8" w14:textId="77777777" w:rsidR="0079108D" w:rsidRPr="00CC417A" w:rsidRDefault="0079108D" w:rsidP="0079108D">
      <w:pPr>
        <w:numPr>
          <w:ilvl w:val="0"/>
          <w:numId w:val="226"/>
        </w:numPr>
        <w:rPr>
          <w:rFonts w:eastAsia="Calibri" w:cs="Arial"/>
          <w:bCs/>
        </w:rPr>
      </w:pPr>
      <w:r w:rsidRPr="00CC417A">
        <w:rPr>
          <w:rFonts w:eastAsia="Calibri" w:cs="Arial"/>
          <w:bCs/>
        </w:rPr>
        <w:t>Computing Resources</w:t>
      </w:r>
    </w:p>
    <w:p w14:paraId="37FE3AE0" w14:textId="77777777" w:rsidR="0079108D" w:rsidRPr="00CC417A" w:rsidRDefault="0079108D" w:rsidP="0079108D">
      <w:pPr>
        <w:numPr>
          <w:ilvl w:val="0"/>
          <w:numId w:val="226"/>
        </w:numPr>
        <w:rPr>
          <w:rFonts w:eastAsia="Calibri" w:cs="Arial"/>
          <w:bCs/>
        </w:rPr>
      </w:pPr>
      <w:r w:rsidRPr="00CC417A">
        <w:rPr>
          <w:rFonts w:eastAsia="Calibri" w:cs="Arial"/>
          <w:bCs/>
        </w:rPr>
        <w:t>Voice Communications</w:t>
      </w:r>
    </w:p>
    <w:p w14:paraId="2F257D37" w14:textId="77777777" w:rsidR="0079108D" w:rsidRPr="00CC417A" w:rsidRDefault="0079108D" w:rsidP="0079108D">
      <w:pPr>
        <w:rPr>
          <w:rFonts w:eastAsia="Calibri" w:cs="Arial"/>
          <w:bCs/>
        </w:rPr>
      </w:pPr>
      <w:r w:rsidRPr="00CC417A">
        <w:rPr>
          <w:rFonts w:eastAsia="Calibri" w:cs="Arial"/>
          <w:bCs/>
        </w:rPr>
        <w:t xml:space="preserve"> </w:t>
      </w:r>
    </w:p>
    <w:p w14:paraId="4C4178A7" w14:textId="77777777" w:rsidR="0079108D" w:rsidRPr="00CC417A" w:rsidRDefault="0079108D" w:rsidP="0079108D">
      <w:pPr>
        <w:rPr>
          <w:rFonts w:eastAsia="Calibri" w:cs="Arial"/>
          <w:bCs/>
        </w:rPr>
      </w:pPr>
      <w:r w:rsidRPr="00CC417A">
        <w:rPr>
          <w:rFonts w:eastAsia="Calibri" w:cs="Arial"/>
          <w:b/>
          <w:bCs/>
        </w:rPr>
        <w:t>DGS Information System Standards</w:t>
      </w:r>
    </w:p>
    <w:p w14:paraId="06BE7810" w14:textId="77777777" w:rsidR="0079108D" w:rsidRPr="00CC417A" w:rsidRDefault="0079108D" w:rsidP="0079108D">
      <w:pPr>
        <w:rPr>
          <w:rFonts w:eastAsia="Calibri" w:cs="Arial"/>
          <w:bCs/>
        </w:rPr>
      </w:pPr>
      <w:r w:rsidRPr="00CC417A">
        <w:rPr>
          <w:rFonts w:eastAsia="Calibri" w:cs="Arial"/>
          <w:bCs/>
        </w:rPr>
        <w:t>The following DGS information system standards are requirements for all customs, SaaS, and commercial-</w:t>
      </w:r>
      <w:proofErr w:type="gramStart"/>
      <w:r w:rsidRPr="00CC417A">
        <w:rPr>
          <w:rFonts w:eastAsia="Calibri" w:cs="Arial"/>
          <w:bCs/>
        </w:rPr>
        <w:t>off</w:t>
      </w:r>
      <w:proofErr w:type="gramEnd"/>
      <w:r w:rsidRPr="00CC417A">
        <w:rPr>
          <w:rFonts w:eastAsia="Calibri" w:cs="Arial"/>
          <w:bCs/>
        </w:rPr>
        <w:t xml:space="preserve">-the-shelf (COTS) system implementations. Vendor-based solutions must adhere to these </w:t>
      </w:r>
      <w:proofErr w:type="gramStart"/>
      <w:r w:rsidRPr="00CC417A">
        <w:rPr>
          <w:rFonts w:eastAsia="Calibri" w:cs="Arial"/>
          <w:bCs/>
        </w:rPr>
        <w:t>standards</w:t>
      </w:r>
      <w:proofErr w:type="gramEnd"/>
      <w:r w:rsidRPr="00CC417A">
        <w:rPr>
          <w:rFonts w:eastAsia="Calibri" w:cs="Arial"/>
          <w:bCs/>
        </w:rPr>
        <w:t xml:space="preserve">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5410A5AC" w14:textId="77777777" w:rsidR="0079108D" w:rsidRPr="00CC417A" w:rsidRDefault="0079108D" w:rsidP="0079108D">
      <w:pPr>
        <w:rPr>
          <w:rFonts w:eastAsia="Calibri" w:cs="Arial"/>
          <w:bCs/>
        </w:rPr>
      </w:pPr>
      <w:r w:rsidRPr="00CC417A">
        <w:rPr>
          <w:rFonts w:eastAsia="Calibri" w:cs="Arial"/>
          <w:bCs/>
        </w:rPr>
        <w:t xml:space="preserve"> </w:t>
      </w:r>
    </w:p>
    <w:p w14:paraId="1DB0A99A" w14:textId="77777777" w:rsidR="0079108D" w:rsidRPr="00CC417A" w:rsidRDefault="0079108D" w:rsidP="0079108D">
      <w:pPr>
        <w:rPr>
          <w:rFonts w:eastAsia="Calibri" w:cs="Arial"/>
          <w:bCs/>
        </w:rPr>
      </w:pPr>
      <w:r w:rsidRPr="00CC417A">
        <w:rPr>
          <w:rFonts w:eastAsia="Calibri" w:cs="Arial"/>
          <w:b/>
          <w:bCs/>
          <w:u w:val="single"/>
        </w:rPr>
        <w:t>General Standards</w:t>
      </w:r>
    </w:p>
    <w:p w14:paraId="1D6744ED"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Solution includes Single Sign On integration with DGS Active Directory.</w:t>
      </w:r>
    </w:p>
    <w:p w14:paraId="1DCBF29E"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Solution executes on an Operating System that will have security patch support for at least 3 years from the date of the RFO issued.</w:t>
      </w:r>
    </w:p>
    <w:p w14:paraId="34276BEB"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Solution must be compatible with all critical Operating System security patches within 90 days of the release of the security patch.</w:t>
      </w:r>
    </w:p>
    <w:p w14:paraId="6763EC03"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Solution must communicate over TCP/IP v4 on standard and/or clearly defined network ports. Dynamic and/or ephemeral port ranges are unacceptable.</w:t>
      </w:r>
    </w:p>
    <w:p w14:paraId="7F622087" w14:textId="77777777" w:rsidR="0079108D" w:rsidRPr="00CC417A" w:rsidRDefault="0079108D" w:rsidP="0079108D">
      <w:pPr>
        <w:numPr>
          <w:ilvl w:val="0"/>
          <w:numId w:val="225"/>
        </w:numPr>
        <w:rPr>
          <w:rFonts w:eastAsia="Calibri" w:cs="Arial"/>
          <w:bCs/>
        </w:rPr>
      </w:pPr>
      <w:r w:rsidRPr="00CC417A">
        <w:rPr>
          <w:rFonts w:eastAsia="Calibri" w:cs="Arial"/>
          <w:bCs/>
        </w:rPr>
        <w:t xml:space="preserve">The Solution’s web-based user interface must be compatible with the latest version of Google Chrome and Microsoft Edge browser in either native or compatibility mode.  </w:t>
      </w:r>
    </w:p>
    <w:p w14:paraId="7286DB64"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Any network servers required by the Solution that will be hosted on the DGS’s network must be:</w:t>
      </w:r>
    </w:p>
    <w:p w14:paraId="3A9B9160" w14:textId="77777777" w:rsidR="0079108D" w:rsidRPr="00CC417A" w:rsidRDefault="0079108D" w:rsidP="0079108D">
      <w:pPr>
        <w:numPr>
          <w:ilvl w:val="1"/>
          <w:numId w:val="225"/>
        </w:numPr>
        <w:rPr>
          <w:rFonts w:eastAsia="Calibri" w:cs="Arial"/>
          <w:bCs/>
        </w:rPr>
      </w:pPr>
      <w:r w:rsidRPr="00CC417A">
        <w:rPr>
          <w:rFonts w:eastAsia="Calibri" w:cs="Arial"/>
          <w:bCs/>
        </w:rPr>
        <w:t>There can be no physical licensing or security hardware required for the Solution’s operation. For example, the Solution cannot require a USB dongle for license compliance.</w:t>
      </w:r>
    </w:p>
    <w:p w14:paraId="7D24E810" w14:textId="77777777" w:rsidR="0079108D" w:rsidRPr="00CC417A" w:rsidRDefault="0079108D" w:rsidP="0079108D">
      <w:pPr>
        <w:numPr>
          <w:ilvl w:val="1"/>
          <w:numId w:val="225"/>
        </w:numPr>
        <w:rPr>
          <w:rFonts w:eastAsia="Calibri" w:cs="Arial"/>
          <w:bCs/>
        </w:rPr>
      </w:pPr>
      <w:r w:rsidRPr="00CC417A">
        <w:rPr>
          <w:rFonts w:eastAsia="Calibri" w:cs="Arial"/>
          <w:bCs/>
        </w:rPr>
        <w:t xml:space="preserve">MS Windows Server 2022 (or latest version) compatible.  Ad hoc approval is needed for version deviation. </w:t>
      </w:r>
    </w:p>
    <w:p w14:paraId="0BE7A600" w14:textId="77777777" w:rsidR="0079108D" w:rsidRPr="00CC417A" w:rsidRDefault="0079108D" w:rsidP="0079108D">
      <w:pPr>
        <w:numPr>
          <w:ilvl w:val="1"/>
          <w:numId w:val="225"/>
        </w:numPr>
        <w:rPr>
          <w:rFonts w:eastAsia="Calibri" w:cs="Arial"/>
          <w:bCs/>
          <w:lang w:val="en"/>
        </w:rPr>
      </w:pPr>
      <w:r w:rsidRPr="00CC417A">
        <w:rPr>
          <w:rFonts w:eastAsia="Calibri" w:cs="Arial"/>
          <w:bCs/>
          <w:lang w:val="en"/>
        </w:rPr>
        <w:t>RedHat Enterprise 8.9 and above if needed.</w:t>
      </w:r>
    </w:p>
    <w:p w14:paraId="50D80EF6" w14:textId="77777777" w:rsidR="0079108D" w:rsidRPr="00CC417A" w:rsidRDefault="0079108D" w:rsidP="0079108D">
      <w:pPr>
        <w:numPr>
          <w:ilvl w:val="1"/>
          <w:numId w:val="225"/>
        </w:numPr>
        <w:rPr>
          <w:rFonts w:eastAsia="Calibri" w:cs="Arial"/>
          <w:bCs/>
        </w:rPr>
      </w:pPr>
      <w:r w:rsidRPr="00CC417A">
        <w:rPr>
          <w:rFonts w:eastAsia="Calibri" w:cs="Arial"/>
          <w:bCs/>
        </w:rPr>
        <w:lastRenderedPageBreak/>
        <w:t>MS SQL Server 2022 (or latest version) compatible.  Ad hoc approval is needed for version deviation.</w:t>
      </w:r>
    </w:p>
    <w:p w14:paraId="0BC2DFB8" w14:textId="77777777" w:rsidR="0079108D" w:rsidRPr="00CC417A" w:rsidRDefault="0079108D" w:rsidP="0079108D">
      <w:pPr>
        <w:numPr>
          <w:ilvl w:val="1"/>
          <w:numId w:val="225"/>
        </w:numPr>
        <w:rPr>
          <w:rFonts w:eastAsia="Calibri" w:cs="Arial"/>
          <w:bCs/>
        </w:rPr>
      </w:pPr>
      <w:r w:rsidRPr="00CC417A">
        <w:rPr>
          <w:rFonts w:eastAsia="Calibri" w:cs="Arial"/>
          <w:bCs/>
        </w:rPr>
        <w:t xml:space="preserve">Cloud based or located physically at a DGS Solution Center and allow for software updates.  </w:t>
      </w:r>
    </w:p>
    <w:p w14:paraId="4E0D3BFB" w14:textId="77777777" w:rsidR="0079108D" w:rsidRPr="00CC417A" w:rsidRDefault="0079108D" w:rsidP="0079108D">
      <w:pPr>
        <w:numPr>
          <w:ilvl w:val="0"/>
          <w:numId w:val="225"/>
        </w:numPr>
        <w:rPr>
          <w:rFonts w:eastAsia="Calibri" w:cs="Arial"/>
          <w:bCs/>
          <w:lang w:val="en"/>
        </w:rPr>
      </w:pPr>
      <w:r w:rsidRPr="00CC417A">
        <w:rPr>
          <w:rFonts w:eastAsia="Calibri" w:cs="Arial"/>
          <w:bCs/>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6CC2F77A" w14:textId="77777777" w:rsidR="0079108D" w:rsidRPr="00CC417A" w:rsidRDefault="0079108D" w:rsidP="0079108D">
      <w:pPr>
        <w:rPr>
          <w:rFonts w:eastAsia="Calibri" w:cs="Arial"/>
          <w:bCs/>
        </w:rPr>
      </w:pPr>
      <w:r w:rsidRPr="00CC417A">
        <w:rPr>
          <w:rFonts w:eastAsia="Calibri" w:cs="Arial"/>
          <w:b/>
          <w:bCs/>
        </w:rPr>
        <w:t xml:space="preserve"> </w:t>
      </w:r>
    </w:p>
    <w:p w14:paraId="0E9D07B9" w14:textId="77777777" w:rsidR="0079108D" w:rsidRPr="00CC417A" w:rsidRDefault="0079108D" w:rsidP="0079108D">
      <w:pPr>
        <w:rPr>
          <w:rFonts w:eastAsia="Calibri" w:cs="Arial"/>
          <w:bCs/>
        </w:rPr>
      </w:pPr>
      <w:r w:rsidRPr="00CC417A">
        <w:rPr>
          <w:rFonts w:eastAsia="Calibri" w:cs="Arial"/>
          <w:b/>
          <w:bCs/>
          <w:u w:val="single"/>
        </w:rPr>
        <w:t>Network Standards</w:t>
      </w:r>
    </w:p>
    <w:p w14:paraId="393DF62F" w14:textId="77777777" w:rsidR="0079108D" w:rsidRPr="00CC417A" w:rsidRDefault="0079108D" w:rsidP="0079108D">
      <w:pPr>
        <w:rPr>
          <w:rFonts w:eastAsia="Calibri" w:cs="Arial"/>
          <w:bCs/>
        </w:rPr>
      </w:pPr>
      <w:r w:rsidRPr="00CC417A">
        <w:rPr>
          <w:rFonts w:eastAsia="Calibri" w:cs="Arial"/>
          <w:bCs/>
        </w:rPr>
        <w:t>The proposed solution must be able to be deployed on a converged network and meet or exceed the following network requirements:</w:t>
      </w:r>
    </w:p>
    <w:p w14:paraId="191A48D6" w14:textId="77777777" w:rsidR="0079108D" w:rsidRPr="00CC417A" w:rsidRDefault="0079108D" w:rsidP="0079108D">
      <w:pPr>
        <w:numPr>
          <w:ilvl w:val="0"/>
          <w:numId w:val="224"/>
        </w:numPr>
        <w:rPr>
          <w:rFonts w:eastAsia="Calibri" w:cs="Arial"/>
          <w:bCs/>
        </w:rPr>
      </w:pPr>
      <w:r w:rsidRPr="00CC417A">
        <w:rPr>
          <w:rFonts w:eastAsia="Calibri" w:cs="Arial"/>
          <w:bCs/>
        </w:rPr>
        <w:t>ISO 35.110, Networking.</w:t>
      </w:r>
    </w:p>
    <w:p w14:paraId="2068F277" w14:textId="77777777" w:rsidR="0079108D" w:rsidRPr="00CC417A" w:rsidRDefault="0079108D" w:rsidP="0079108D">
      <w:pPr>
        <w:numPr>
          <w:ilvl w:val="0"/>
          <w:numId w:val="224"/>
        </w:numPr>
        <w:rPr>
          <w:rFonts w:eastAsia="Calibri" w:cs="Arial"/>
          <w:bCs/>
        </w:rPr>
      </w:pPr>
      <w:r w:rsidRPr="00CC417A">
        <w:rPr>
          <w:rFonts w:eastAsia="Calibri" w:cs="Arial"/>
          <w:bCs/>
        </w:rPr>
        <w:t>IEEE 802.3, Communication Standards.</w:t>
      </w:r>
    </w:p>
    <w:p w14:paraId="752A85F6" w14:textId="77777777" w:rsidR="0079108D" w:rsidRPr="00CC417A" w:rsidRDefault="0079108D" w:rsidP="0079108D">
      <w:pPr>
        <w:numPr>
          <w:ilvl w:val="0"/>
          <w:numId w:val="224"/>
        </w:numPr>
        <w:rPr>
          <w:rFonts w:eastAsia="Calibri" w:cs="Arial"/>
          <w:bCs/>
        </w:rPr>
      </w:pPr>
      <w:r w:rsidRPr="00CC417A">
        <w:rPr>
          <w:rFonts w:eastAsia="Calibri" w:cs="Arial"/>
          <w:bCs/>
        </w:rPr>
        <w:t xml:space="preserve">ANSI/TIA-568-C.0, Generic Telecommunications Cabling for Customer Premises, Ed. C, </w:t>
      </w:r>
      <w:proofErr w:type="spellStart"/>
      <w:r w:rsidRPr="00CC417A">
        <w:rPr>
          <w:rFonts w:eastAsia="Calibri" w:cs="Arial"/>
          <w:bCs/>
        </w:rPr>
        <w:t>Amd</w:t>
      </w:r>
      <w:proofErr w:type="spellEnd"/>
      <w:r w:rsidRPr="00CC417A">
        <w:rPr>
          <w:rFonts w:eastAsia="Calibri" w:cs="Arial"/>
          <w:bCs/>
        </w:rPr>
        <w:t>. 2, 08-2012.</w:t>
      </w:r>
    </w:p>
    <w:p w14:paraId="7B621A30" w14:textId="77777777" w:rsidR="0079108D" w:rsidRPr="00CC417A" w:rsidRDefault="0079108D" w:rsidP="0079108D">
      <w:pPr>
        <w:numPr>
          <w:ilvl w:val="0"/>
          <w:numId w:val="224"/>
        </w:numPr>
        <w:rPr>
          <w:rFonts w:eastAsia="Calibri" w:cs="Arial"/>
          <w:bCs/>
        </w:rPr>
      </w:pPr>
      <w:r w:rsidRPr="00CC417A">
        <w:rPr>
          <w:rFonts w:eastAsia="Calibri" w:cs="Arial"/>
          <w:bCs/>
        </w:rPr>
        <w:t xml:space="preserve">ANSI/TIA-568-C.1, Commercial Building Telecommunications Cabling Standard, Ed. C, </w:t>
      </w:r>
      <w:proofErr w:type="spellStart"/>
      <w:r w:rsidRPr="00CC417A">
        <w:rPr>
          <w:rFonts w:eastAsia="Calibri" w:cs="Arial"/>
          <w:bCs/>
        </w:rPr>
        <w:t>Amd</w:t>
      </w:r>
      <w:proofErr w:type="spellEnd"/>
      <w:r w:rsidRPr="00CC417A">
        <w:rPr>
          <w:rFonts w:eastAsia="Calibri" w:cs="Arial"/>
          <w:bCs/>
        </w:rPr>
        <w:t>. 2, 05-2012.</w:t>
      </w:r>
    </w:p>
    <w:p w14:paraId="7D938BF6" w14:textId="77777777" w:rsidR="0079108D" w:rsidRPr="00CC417A" w:rsidRDefault="0079108D" w:rsidP="0079108D">
      <w:pPr>
        <w:numPr>
          <w:ilvl w:val="0"/>
          <w:numId w:val="224"/>
        </w:numPr>
        <w:rPr>
          <w:rFonts w:eastAsia="Calibri" w:cs="Arial"/>
          <w:bCs/>
        </w:rPr>
      </w:pPr>
      <w:r w:rsidRPr="00CC417A">
        <w:rPr>
          <w:rFonts w:eastAsia="Calibri" w:cs="Arial"/>
          <w:bCs/>
        </w:rPr>
        <w:t>ANSI/TIA-568-C.2, Balanced Twisted-Pair Telecommunication Cabling and Components Standard, Ed. C, Err. 04-2014.</w:t>
      </w:r>
    </w:p>
    <w:p w14:paraId="206D4532" w14:textId="77777777" w:rsidR="0079108D" w:rsidRPr="00CC417A" w:rsidRDefault="0079108D" w:rsidP="0079108D">
      <w:pPr>
        <w:numPr>
          <w:ilvl w:val="0"/>
          <w:numId w:val="224"/>
        </w:numPr>
        <w:rPr>
          <w:rFonts w:eastAsia="Calibri" w:cs="Arial"/>
          <w:bCs/>
        </w:rPr>
      </w:pPr>
      <w:r w:rsidRPr="00CC417A">
        <w:rPr>
          <w:rFonts w:eastAsia="Calibri" w:cs="Arial"/>
          <w:bCs/>
        </w:rPr>
        <w:t>ANSI/TIA-568-C.4, Broadband Coaxial Cabling and Components Standard, Ed. C, 07-2011.</w:t>
      </w:r>
    </w:p>
    <w:p w14:paraId="1B044723" w14:textId="77777777" w:rsidR="0079108D" w:rsidRPr="00CC417A" w:rsidRDefault="0079108D" w:rsidP="0079108D">
      <w:pPr>
        <w:numPr>
          <w:ilvl w:val="0"/>
          <w:numId w:val="224"/>
        </w:numPr>
        <w:rPr>
          <w:rFonts w:eastAsia="Calibri" w:cs="Arial"/>
          <w:bCs/>
        </w:rPr>
      </w:pPr>
      <w:r w:rsidRPr="00CC417A">
        <w:rPr>
          <w:rFonts w:eastAsia="Calibri" w:cs="Arial"/>
          <w:bCs/>
        </w:rPr>
        <w:t xml:space="preserve">TIA-569-B (2004; </w:t>
      </w:r>
      <w:proofErr w:type="spellStart"/>
      <w:r w:rsidRPr="00CC417A">
        <w:rPr>
          <w:rFonts w:eastAsia="Calibri" w:cs="Arial"/>
          <w:bCs/>
        </w:rPr>
        <w:t>Amd</w:t>
      </w:r>
      <w:proofErr w:type="spellEnd"/>
      <w:r w:rsidRPr="00CC417A">
        <w:rPr>
          <w:rFonts w:eastAsia="Calibri" w:cs="Arial"/>
          <w:bCs/>
        </w:rPr>
        <w:t xml:space="preserve"> 1 2009) Commercial Building Standard for Telecommunications Pathways and Spaces.</w:t>
      </w:r>
    </w:p>
    <w:p w14:paraId="0E29D77E" w14:textId="77777777" w:rsidR="0079108D" w:rsidRPr="00CC417A" w:rsidRDefault="0079108D" w:rsidP="0079108D">
      <w:pPr>
        <w:numPr>
          <w:ilvl w:val="0"/>
          <w:numId w:val="224"/>
        </w:numPr>
        <w:rPr>
          <w:rFonts w:eastAsia="Calibri" w:cs="Arial"/>
          <w:bCs/>
        </w:rPr>
      </w:pPr>
      <w:r w:rsidRPr="00CC417A">
        <w:rPr>
          <w:rFonts w:eastAsia="Calibri" w:cs="Arial"/>
          <w:bCs/>
        </w:rPr>
        <w:t>ANSI/TIA/EIA-606-A-2002, Administration Standard for Commercial Telecommunications Infrastructure.</w:t>
      </w:r>
    </w:p>
    <w:p w14:paraId="763CC514" w14:textId="77777777" w:rsidR="0079108D" w:rsidRPr="00CC417A" w:rsidRDefault="0079108D" w:rsidP="0079108D">
      <w:pPr>
        <w:rPr>
          <w:rFonts w:eastAsia="Calibri" w:cs="Arial"/>
          <w:bCs/>
        </w:rPr>
      </w:pPr>
      <w:r w:rsidRPr="00CC417A">
        <w:rPr>
          <w:rFonts w:eastAsia="Calibri" w:cs="Arial"/>
          <w:bCs/>
        </w:rPr>
        <w:t xml:space="preserve"> </w:t>
      </w:r>
    </w:p>
    <w:p w14:paraId="146174F9" w14:textId="77777777" w:rsidR="0079108D" w:rsidRPr="00CC417A" w:rsidRDefault="0079108D" w:rsidP="0079108D">
      <w:pPr>
        <w:rPr>
          <w:rFonts w:eastAsia="Calibri" w:cs="Arial"/>
          <w:bCs/>
        </w:rPr>
      </w:pPr>
      <w:r w:rsidRPr="00CC417A">
        <w:rPr>
          <w:rFonts w:eastAsia="Calibri" w:cs="Arial"/>
          <w:b/>
          <w:bCs/>
          <w:u w:val="single"/>
        </w:rPr>
        <w:t>Security Standards</w:t>
      </w:r>
    </w:p>
    <w:p w14:paraId="79D12CBA" w14:textId="77777777" w:rsidR="0079108D" w:rsidRPr="00CC417A" w:rsidRDefault="0079108D" w:rsidP="0079108D">
      <w:pPr>
        <w:rPr>
          <w:rFonts w:eastAsia="Calibri" w:cs="Arial"/>
          <w:bCs/>
        </w:rPr>
      </w:pPr>
      <w:r w:rsidRPr="00CC417A">
        <w:rPr>
          <w:rFonts w:eastAsia="Calibri" w:cs="Arial"/>
          <w:bCs/>
        </w:rPr>
        <w:t>DGS uses the American National Standards Institute (ANSI) and the FIPS standards in their information management planning and operations.</w:t>
      </w:r>
    </w:p>
    <w:p w14:paraId="68ADC538" w14:textId="77777777" w:rsidR="0079108D" w:rsidRPr="00CC417A" w:rsidRDefault="0079108D" w:rsidP="0079108D">
      <w:pPr>
        <w:numPr>
          <w:ilvl w:val="0"/>
          <w:numId w:val="223"/>
        </w:numPr>
        <w:rPr>
          <w:rFonts w:eastAsia="Calibri" w:cs="Arial"/>
          <w:bCs/>
        </w:rPr>
      </w:pPr>
      <w:r w:rsidRPr="00CC417A">
        <w:rPr>
          <w:rFonts w:eastAsia="Calibri" w:cs="Arial"/>
          <w:bCs/>
        </w:rPr>
        <w:t xml:space="preserve">The </w:t>
      </w:r>
      <w:proofErr w:type="gramStart"/>
      <w:r w:rsidRPr="00CC417A">
        <w:rPr>
          <w:rFonts w:eastAsia="Calibri" w:cs="Arial"/>
          <w:bCs/>
        </w:rPr>
        <w:t>minimum security</w:t>
      </w:r>
      <w:proofErr w:type="gramEnd"/>
      <w:r w:rsidRPr="00CC417A">
        <w:rPr>
          <w:rFonts w:eastAsia="Calibri" w:cs="Arial"/>
          <w:bCs/>
        </w:rPr>
        <w:t xml:space="preserve"> requirements of the system shall use National Institute of Standards and Technology (NIST) Special Publication (SP) 800-53A, latest revision, at the moderate level or the most recently published revision.</w:t>
      </w:r>
    </w:p>
    <w:p w14:paraId="6D73D3AD" w14:textId="77777777" w:rsidR="0079108D" w:rsidRPr="00CC417A" w:rsidRDefault="0079108D" w:rsidP="0079108D">
      <w:pPr>
        <w:numPr>
          <w:ilvl w:val="0"/>
          <w:numId w:val="223"/>
        </w:numPr>
        <w:rPr>
          <w:rFonts w:eastAsia="Calibri" w:cs="Arial"/>
          <w:bCs/>
        </w:rPr>
      </w:pPr>
      <w:r w:rsidRPr="00CC417A">
        <w:rPr>
          <w:rFonts w:eastAsia="Calibri" w:cs="Arial"/>
          <w:bCs/>
        </w:rPr>
        <w:t xml:space="preserve">State requirements as outlined in the California State Administrative Manual Section 5300, available at: </w:t>
      </w:r>
      <w:hyperlink r:id="rId35">
        <w:r w:rsidRPr="00CC417A">
          <w:rPr>
            <w:rStyle w:val="Hyperlink"/>
            <w:rFonts w:eastAsia="Calibri" w:cs="Arial"/>
            <w:bCs/>
          </w:rPr>
          <w:t>http://sam.dgs.ca.gov/TOC/5300.aspx</w:t>
        </w:r>
      </w:hyperlink>
    </w:p>
    <w:p w14:paraId="0F8C87FD" w14:textId="77777777" w:rsidR="0079108D" w:rsidRPr="00CC417A" w:rsidRDefault="0079108D" w:rsidP="0079108D">
      <w:pPr>
        <w:numPr>
          <w:ilvl w:val="0"/>
          <w:numId w:val="223"/>
        </w:numPr>
        <w:rPr>
          <w:rFonts w:eastAsia="Calibri" w:cs="Arial"/>
          <w:bCs/>
        </w:rPr>
      </w:pPr>
      <w:r w:rsidRPr="00CC417A">
        <w:rPr>
          <w:rFonts w:eastAsia="Calibri" w:cs="Arial"/>
          <w:bCs/>
        </w:rPr>
        <w:t xml:space="preserve">If remote access is used, it must also comply with State of California, Statewide Information Management Manual (SIMM) 5360-A, Telework and Remote Access Security Standard (Latest version), available at: </w:t>
      </w:r>
      <w:hyperlink r:id="rId36">
        <w:r w:rsidRPr="00CC417A">
          <w:rPr>
            <w:rStyle w:val="Hyperlink"/>
            <w:rFonts w:eastAsia="Calibri" w:cs="Arial"/>
            <w:bCs/>
          </w:rPr>
          <w:t>https://cdt.ca.gov/policy/simm/simm-5360-a-telework-and-remote-access-security-standard/</w:t>
        </w:r>
      </w:hyperlink>
    </w:p>
    <w:p w14:paraId="1D49BD5E" w14:textId="77777777" w:rsidR="0079108D" w:rsidRPr="00CC417A" w:rsidRDefault="0079108D" w:rsidP="0079108D">
      <w:pPr>
        <w:numPr>
          <w:ilvl w:val="0"/>
          <w:numId w:val="223"/>
        </w:numPr>
        <w:rPr>
          <w:rFonts w:eastAsia="Calibri" w:cs="Arial"/>
          <w:bCs/>
        </w:rPr>
      </w:pPr>
      <w:r w:rsidRPr="00CC417A">
        <w:rPr>
          <w:rFonts w:eastAsia="Calibri" w:cs="Arial"/>
          <w:bCs/>
        </w:rPr>
        <w:t xml:space="preserve">DGS/ETS staff may allow the vendor remote access and will monitor all activities of the vendor. </w:t>
      </w:r>
      <w:proofErr w:type="gramStart"/>
      <w:r w:rsidRPr="00CC417A">
        <w:rPr>
          <w:rFonts w:eastAsia="Calibri" w:cs="Arial"/>
          <w:bCs/>
        </w:rPr>
        <w:t>Vendor remote</w:t>
      </w:r>
      <w:proofErr w:type="gramEnd"/>
      <w:r w:rsidRPr="00CC417A">
        <w:rPr>
          <w:rFonts w:eastAsia="Calibri" w:cs="Arial"/>
          <w:bCs/>
        </w:rPr>
        <w:t xml:space="preserve"> access is only allowed during normal State work hours, Monday through Friday 8:00 am to 5:00 pm excluding holidays and weekends. </w:t>
      </w:r>
    </w:p>
    <w:p w14:paraId="30F28B6D" w14:textId="77777777" w:rsidR="0079108D" w:rsidRPr="00CC417A" w:rsidRDefault="0079108D" w:rsidP="0079108D">
      <w:pPr>
        <w:numPr>
          <w:ilvl w:val="1"/>
          <w:numId w:val="223"/>
        </w:numPr>
        <w:rPr>
          <w:rFonts w:eastAsia="Calibri" w:cs="Arial"/>
          <w:bCs/>
        </w:rPr>
      </w:pPr>
      <w:r w:rsidRPr="00CC417A">
        <w:rPr>
          <w:rFonts w:eastAsia="Calibri" w:cs="Arial"/>
          <w:bCs/>
        </w:rPr>
        <w:t>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Information Security Officer, with a risk assessment completed and risk acceptance with documented mitigation measures approved by the data owner.</w:t>
      </w:r>
    </w:p>
    <w:p w14:paraId="7D3B964E" w14:textId="5C7E50DE" w:rsidR="0079108D" w:rsidRDefault="0079108D" w:rsidP="0079108D">
      <w:pPr>
        <w:rPr>
          <w:rFonts w:eastAsia="Calibri" w:cs="Arial"/>
          <w:b/>
          <w:bCs/>
          <w:u w:val="single"/>
        </w:rPr>
      </w:pPr>
    </w:p>
    <w:p w14:paraId="72022BD7" w14:textId="77777777" w:rsidR="0079108D" w:rsidRPr="00CC417A" w:rsidRDefault="0079108D" w:rsidP="0079108D">
      <w:pPr>
        <w:rPr>
          <w:rFonts w:eastAsia="Calibri" w:cs="Arial"/>
          <w:bCs/>
        </w:rPr>
      </w:pPr>
      <w:r w:rsidRPr="00CC417A">
        <w:rPr>
          <w:rFonts w:eastAsia="Calibri" w:cs="Arial"/>
          <w:b/>
          <w:bCs/>
          <w:u w:val="single"/>
        </w:rPr>
        <w:lastRenderedPageBreak/>
        <w:t>Identity and Access Management (IAM)</w:t>
      </w:r>
    </w:p>
    <w:p w14:paraId="5858BA89" w14:textId="77777777" w:rsidR="0079108D" w:rsidRPr="00CC417A" w:rsidRDefault="0079108D" w:rsidP="0079108D">
      <w:pPr>
        <w:numPr>
          <w:ilvl w:val="0"/>
          <w:numId w:val="222"/>
        </w:numPr>
        <w:rPr>
          <w:rFonts w:eastAsia="Calibri" w:cs="Arial"/>
          <w:bCs/>
        </w:rPr>
      </w:pPr>
      <w:r w:rsidRPr="00CC417A">
        <w:rPr>
          <w:rFonts w:eastAsia="Calibri" w:cs="Arial"/>
          <w:bCs/>
        </w:rPr>
        <w:t xml:space="preserve">Microsoft Entra ID (Azure Active Directory Service) </w:t>
      </w:r>
    </w:p>
    <w:p w14:paraId="5EF8F51B" w14:textId="77777777" w:rsidR="0079108D" w:rsidRPr="00CC417A" w:rsidRDefault="0079108D" w:rsidP="0079108D">
      <w:pPr>
        <w:numPr>
          <w:ilvl w:val="0"/>
          <w:numId w:val="222"/>
        </w:numPr>
        <w:rPr>
          <w:rFonts w:eastAsia="Calibri" w:cs="Arial"/>
          <w:bCs/>
        </w:rPr>
      </w:pPr>
      <w:r w:rsidRPr="00CC417A">
        <w:rPr>
          <w:rFonts w:eastAsia="Calibri" w:cs="Arial"/>
          <w:bCs/>
        </w:rPr>
        <w:t>Localized Active Directory</w:t>
      </w:r>
    </w:p>
    <w:p w14:paraId="0FDFF6C3" w14:textId="77777777" w:rsidR="0079108D" w:rsidRPr="00CC417A" w:rsidRDefault="0079108D" w:rsidP="0079108D">
      <w:pPr>
        <w:numPr>
          <w:ilvl w:val="0"/>
          <w:numId w:val="222"/>
        </w:numPr>
        <w:rPr>
          <w:rFonts w:eastAsia="Calibri" w:cs="Arial"/>
          <w:bCs/>
        </w:rPr>
      </w:pPr>
      <w:r w:rsidRPr="00CC417A">
        <w:rPr>
          <w:rFonts w:eastAsia="Calibri" w:cs="Arial"/>
          <w:bCs/>
        </w:rPr>
        <w:t xml:space="preserve">Azure AD B2C – External user management for external facing applications </w:t>
      </w:r>
    </w:p>
    <w:p w14:paraId="1E0A442D" w14:textId="77777777" w:rsidR="0079108D" w:rsidRPr="00CC417A" w:rsidRDefault="0079108D" w:rsidP="0079108D">
      <w:pPr>
        <w:rPr>
          <w:rFonts w:eastAsia="Calibri" w:cs="Arial"/>
          <w:bCs/>
        </w:rPr>
      </w:pPr>
      <w:r w:rsidRPr="00CC417A">
        <w:rPr>
          <w:rFonts w:eastAsia="Calibri" w:cs="Arial"/>
          <w:bCs/>
        </w:rPr>
        <w:t xml:space="preserve"> </w:t>
      </w:r>
    </w:p>
    <w:p w14:paraId="0AE621B5" w14:textId="77777777" w:rsidR="0079108D" w:rsidRPr="00CC417A" w:rsidRDefault="0079108D" w:rsidP="0079108D">
      <w:pPr>
        <w:rPr>
          <w:rFonts w:eastAsia="Calibri" w:cs="Arial"/>
          <w:bCs/>
        </w:rPr>
      </w:pPr>
      <w:r w:rsidRPr="00CC417A">
        <w:rPr>
          <w:rFonts w:eastAsia="Calibri" w:cs="Arial"/>
          <w:b/>
          <w:bCs/>
          <w:u w:val="single"/>
        </w:rPr>
        <w:t>Web Development technologies</w:t>
      </w:r>
    </w:p>
    <w:p w14:paraId="39A7C870" w14:textId="77777777" w:rsidR="0079108D" w:rsidRPr="00CC417A" w:rsidRDefault="0079108D" w:rsidP="0079108D">
      <w:pPr>
        <w:numPr>
          <w:ilvl w:val="0"/>
          <w:numId w:val="221"/>
        </w:numPr>
        <w:rPr>
          <w:rFonts w:eastAsia="Calibri" w:cs="Arial"/>
          <w:bCs/>
        </w:rPr>
      </w:pPr>
      <w:r w:rsidRPr="00CC417A">
        <w:rPr>
          <w:rFonts w:eastAsia="Calibri" w:cs="Arial"/>
          <w:bCs/>
        </w:rPr>
        <w:t>Kendo MVC (Limited Use)</w:t>
      </w:r>
    </w:p>
    <w:p w14:paraId="74C1468D" w14:textId="77777777" w:rsidR="0079108D" w:rsidRPr="00CC417A" w:rsidRDefault="0079108D" w:rsidP="0079108D">
      <w:pPr>
        <w:numPr>
          <w:ilvl w:val="0"/>
          <w:numId w:val="221"/>
        </w:numPr>
        <w:rPr>
          <w:rFonts w:eastAsia="Calibri" w:cs="Arial"/>
          <w:bCs/>
        </w:rPr>
      </w:pPr>
      <w:r w:rsidRPr="00CC417A">
        <w:rPr>
          <w:rFonts w:eastAsia="Calibri" w:cs="Arial"/>
          <w:bCs/>
        </w:rPr>
        <w:t>.NET Core</w:t>
      </w:r>
    </w:p>
    <w:p w14:paraId="35BC9592" w14:textId="77777777" w:rsidR="0079108D" w:rsidRPr="00CC417A" w:rsidRDefault="0079108D" w:rsidP="0079108D">
      <w:pPr>
        <w:numPr>
          <w:ilvl w:val="0"/>
          <w:numId w:val="221"/>
        </w:numPr>
        <w:rPr>
          <w:rFonts w:eastAsia="Calibri" w:cs="Arial"/>
          <w:bCs/>
        </w:rPr>
      </w:pPr>
      <w:r w:rsidRPr="00CC417A">
        <w:rPr>
          <w:rFonts w:eastAsia="Calibri" w:cs="Arial"/>
          <w:bCs/>
        </w:rPr>
        <w:t>.NET MVC</w:t>
      </w:r>
    </w:p>
    <w:p w14:paraId="1EC2CFBE" w14:textId="77777777" w:rsidR="0079108D" w:rsidRPr="00CC417A" w:rsidRDefault="0079108D" w:rsidP="0079108D">
      <w:pPr>
        <w:numPr>
          <w:ilvl w:val="0"/>
          <w:numId w:val="221"/>
        </w:numPr>
        <w:rPr>
          <w:rFonts w:eastAsia="Calibri" w:cs="Arial"/>
          <w:bCs/>
        </w:rPr>
      </w:pPr>
      <w:r w:rsidRPr="00CC417A">
        <w:rPr>
          <w:rFonts w:eastAsia="Calibri" w:cs="Arial"/>
          <w:bCs/>
        </w:rPr>
        <w:t>HTML5 for media-intensive applications</w:t>
      </w:r>
    </w:p>
    <w:p w14:paraId="32A86D5D" w14:textId="77777777" w:rsidR="0079108D" w:rsidRPr="00CC417A" w:rsidRDefault="0079108D" w:rsidP="0079108D">
      <w:pPr>
        <w:numPr>
          <w:ilvl w:val="0"/>
          <w:numId w:val="221"/>
        </w:numPr>
        <w:rPr>
          <w:rFonts w:eastAsia="Calibri" w:cs="Arial"/>
          <w:bCs/>
        </w:rPr>
      </w:pPr>
      <w:r w:rsidRPr="00CC417A">
        <w:rPr>
          <w:rFonts w:eastAsia="Calibri" w:cs="Arial"/>
          <w:bCs/>
        </w:rPr>
        <w:t>Angular</w:t>
      </w:r>
    </w:p>
    <w:p w14:paraId="02784B40" w14:textId="77777777" w:rsidR="0079108D" w:rsidRPr="00CC417A" w:rsidRDefault="0079108D" w:rsidP="0079108D">
      <w:pPr>
        <w:numPr>
          <w:ilvl w:val="0"/>
          <w:numId w:val="221"/>
        </w:numPr>
        <w:rPr>
          <w:rFonts w:eastAsia="Calibri" w:cs="Arial"/>
          <w:bCs/>
        </w:rPr>
      </w:pPr>
      <w:r w:rsidRPr="00CC417A">
        <w:rPr>
          <w:rFonts w:eastAsia="Calibri" w:cs="Arial"/>
          <w:bCs/>
        </w:rPr>
        <w:t>Svelte</w:t>
      </w:r>
    </w:p>
    <w:p w14:paraId="5BEB8E25" w14:textId="77777777" w:rsidR="0079108D" w:rsidRPr="00CC417A" w:rsidRDefault="0079108D" w:rsidP="0079108D">
      <w:pPr>
        <w:numPr>
          <w:ilvl w:val="0"/>
          <w:numId w:val="221"/>
        </w:numPr>
        <w:rPr>
          <w:rFonts w:eastAsia="Calibri" w:cs="Arial"/>
          <w:bCs/>
        </w:rPr>
      </w:pPr>
      <w:r w:rsidRPr="00CC417A">
        <w:rPr>
          <w:rFonts w:eastAsia="Calibri" w:cs="Arial"/>
          <w:bCs/>
        </w:rPr>
        <w:t>TypeScript</w:t>
      </w:r>
    </w:p>
    <w:p w14:paraId="76B90E9C" w14:textId="77777777" w:rsidR="0079108D" w:rsidRPr="00CC417A" w:rsidRDefault="0079108D" w:rsidP="0079108D">
      <w:pPr>
        <w:numPr>
          <w:ilvl w:val="0"/>
          <w:numId w:val="221"/>
        </w:numPr>
        <w:rPr>
          <w:rFonts w:eastAsia="Calibri" w:cs="Arial"/>
          <w:bCs/>
        </w:rPr>
      </w:pPr>
      <w:r w:rsidRPr="00CC417A">
        <w:rPr>
          <w:rFonts w:eastAsia="Calibri" w:cs="Arial"/>
          <w:bCs/>
        </w:rPr>
        <w:t>Python</w:t>
      </w:r>
    </w:p>
    <w:p w14:paraId="34728077" w14:textId="77777777" w:rsidR="0079108D" w:rsidRPr="00CC417A" w:rsidRDefault="0079108D" w:rsidP="0079108D">
      <w:pPr>
        <w:numPr>
          <w:ilvl w:val="0"/>
          <w:numId w:val="221"/>
        </w:numPr>
        <w:rPr>
          <w:rFonts w:eastAsia="Calibri" w:cs="Arial"/>
          <w:bCs/>
        </w:rPr>
      </w:pPr>
      <w:r w:rsidRPr="00CC417A">
        <w:rPr>
          <w:rFonts w:eastAsia="Calibri" w:cs="Arial"/>
          <w:bCs/>
        </w:rPr>
        <w:t>C#</w:t>
      </w:r>
    </w:p>
    <w:p w14:paraId="27B73092" w14:textId="77777777" w:rsidR="0079108D" w:rsidRPr="00CC417A" w:rsidRDefault="0079108D" w:rsidP="0079108D">
      <w:pPr>
        <w:numPr>
          <w:ilvl w:val="0"/>
          <w:numId w:val="221"/>
        </w:numPr>
        <w:rPr>
          <w:rFonts w:eastAsia="Calibri" w:cs="Arial"/>
          <w:bCs/>
        </w:rPr>
      </w:pPr>
      <w:r w:rsidRPr="00CC417A">
        <w:rPr>
          <w:rFonts w:eastAsia="Calibri" w:cs="Arial"/>
          <w:bCs/>
        </w:rPr>
        <w:t>Web Service, Web API</w:t>
      </w:r>
    </w:p>
    <w:p w14:paraId="39CF14A0" w14:textId="77777777" w:rsidR="0079108D" w:rsidRPr="00CC417A" w:rsidRDefault="0079108D" w:rsidP="0079108D">
      <w:pPr>
        <w:numPr>
          <w:ilvl w:val="0"/>
          <w:numId w:val="221"/>
        </w:numPr>
        <w:rPr>
          <w:rFonts w:eastAsia="Calibri" w:cs="Arial"/>
          <w:bCs/>
        </w:rPr>
      </w:pPr>
      <w:r w:rsidRPr="00CC417A">
        <w:rPr>
          <w:rFonts w:eastAsia="Calibri" w:cs="Arial"/>
          <w:bCs/>
        </w:rPr>
        <w:t>Bootstrap</w:t>
      </w:r>
    </w:p>
    <w:p w14:paraId="585711D2" w14:textId="77777777" w:rsidR="0079108D" w:rsidRPr="00CC417A" w:rsidRDefault="0079108D" w:rsidP="0079108D">
      <w:pPr>
        <w:rPr>
          <w:rFonts w:eastAsia="Calibri" w:cs="Arial"/>
          <w:bCs/>
        </w:rPr>
      </w:pPr>
      <w:r w:rsidRPr="00CC417A">
        <w:rPr>
          <w:rFonts w:eastAsia="Calibri" w:cs="Arial"/>
          <w:bCs/>
        </w:rPr>
        <w:t xml:space="preserve"> </w:t>
      </w:r>
    </w:p>
    <w:p w14:paraId="1F537B02" w14:textId="77777777" w:rsidR="0079108D" w:rsidRPr="00CC417A" w:rsidRDefault="0079108D" w:rsidP="0079108D">
      <w:pPr>
        <w:rPr>
          <w:rFonts w:eastAsia="Calibri" w:cs="Arial"/>
          <w:bCs/>
        </w:rPr>
      </w:pPr>
      <w:r w:rsidRPr="00CC417A">
        <w:rPr>
          <w:rFonts w:eastAsia="Calibri" w:cs="Arial"/>
          <w:b/>
          <w:bCs/>
          <w:u w:val="single"/>
        </w:rPr>
        <w:t>JavaScript Libraries</w:t>
      </w:r>
    </w:p>
    <w:p w14:paraId="60A2CDC5" w14:textId="77777777" w:rsidR="0079108D" w:rsidRPr="00CC417A" w:rsidRDefault="0079108D" w:rsidP="0079108D">
      <w:pPr>
        <w:numPr>
          <w:ilvl w:val="0"/>
          <w:numId w:val="220"/>
        </w:numPr>
        <w:rPr>
          <w:rFonts w:eastAsia="Calibri" w:cs="Arial"/>
          <w:bCs/>
        </w:rPr>
      </w:pPr>
      <w:r w:rsidRPr="00CC417A">
        <w:rPr>
          <w:rFonts w:eastAsia="Calibri" w:cs="Arial"/>
          <w:bCs/>
        </w:rPr>
        <w:t>jQuery (Limited Use)</w:t>
      </w:r>
    </w:p>
    <w:p w14:paraId="60BCFACC" w14:textId="77777777" w:rsidR="0079108D" w:rsidRPr="00CC417A" w:rsidRDefault="0079108D" w:rsidP="0079108D">
      <w:pPr>
        <w:numPr>
          <w:ilvl w:val="0"/>
          <w:numId w:val="220"/>
        </w:numPr>
        <w:rPr>
          <w:rFonts w:eastAsia="Calibri" w:cs="Arial"/>
          <w:bCs/>
        </w:rPr>
      </w:pPr>
      <w:r w:rsidRPr="00CC417A">
        <w:rPr>
          <w:rFonts w:eastAsia="Calibri" w:cs="Arial"/>
          <w:bCs/>
        </w:rPr>
        <w:t>React (Limited Use)</w:t>
      </w:r>
    </w:p>
    <w:p w14:paraId="4CEE4418" w14:textId="77777777" w:rsidR="0079108D" w:rsidRPr="00CC417A" w:rsidRDefault="0079108D" w:rsidP="0079108D">
      <w:pPr>
        <w:numPr>
          <w:ilvl w:val="0"/>
          <w:numId w:val="220"/>
        </w:numPr>
        <w:rPr>
          <w:rFonts w:eastAsia="Calibri" w:cs="Arial"/>
          <w:bCs/>
        </w:rPr>
      </w:pPr>
      <w:r w:rsidRPr="00CC417A">
        <w:rPr>
          <w:rFonts w:eastAsia="Calibri" w:cs="Arial"/>
          <w:bCs/>
        </w:rPr>
        <w:t>Any custom JavaScript is considered code and will go through the same code integration and deployment life cycle as normal .NET Code including code review, RFC, and more.</w:t>
      </w:r>
    </w:p>
    <w:p w14:paraId="6BB71A58" w14:textId="77777777" w:rsidR="0079108D" w:rsidRPr="00CC417A" w:rsidRDefault="0079108D" w:rsidP="0079108D">
      <w:pPr>
        <w:numPr>
          <w:ilvl w:val="0"/>
          <w:numId w:val="220"/>
        </w:numPr>
        <w:rPr>
          <w:rFonts w:eastAsia="Calibri" w:cs="Arial"/>
          <w:bCs/>
        </w:rPr>
      </w:pPr>
      <w:r w:rsidRPr="00CC417A">
        <w:rPr>
          <w:rFonts w:eastAsia="Calibri" w:cs="Arial"/>
          <w:bCs/>
        </w:rPr>
        <w:t>All JavaScript files that are included from State of California Website template</w:t>
      </w:r>
    </w:p>
    <w:p w14:paraId="6A7A82B3" w14:textId="77777777" w:rsidR="0079108D" w:rsidRPr="00CC417A" w:rsidRDefault="0079108D" w:rsidP="0079108D">
      <w:pPr>
        <w:rPr>
          <w:rFonts w:eastAsia="Calibri" w:cs="Arial"/>
          <w:bCs/>
        </w:rPr>
      </w:pPr>
      <w:r w:rsidRPr="00CC417A">
        <w:rPr>
          <w:rFonts w:eastAsia="Calibri" w:cs="Arial"/>
          <w:bCs/>
        </w:rPr>
        <w:t xml:space="preserve"> </w:t>
      </w:r>
    </w:p>
    <w:p w14:paraId="78F4FA0B" w14:textId="77777777" w:rsidR="0079108D" w:rsidRPr="00CC417A" w:rsidRDefault="0079108D" w:rsidP="0079108D">
      <w:pPr>
        <w:rPr>
          <w:rFonts w:eastAsia="Calibri" w:cs="Arial"/>
          <w:bCs/>
        </w:rPr>
      </w:pPr>
      <w:r w:rsidRPr="00CC417A">
        <w:rPr>
          <w:rFonts w:eastAsia="Calibri" w:cs="Arial"/>
          <w:b/>
          <w:bCs/>
          <w:u w:val="single"/>
        </w:rPr>
        <w:t>Azure Technologies</w:t>
      </w:r>
    </w:p>
    <w:p w14:paraId="69298336" w14:textId="77777777" w:rsidR="0079108D" w:rsidRPr="00CC417A" w:rsidRDefault="0079108D" w:rsidP="0079108D">
      <w:pPr>
        <w:numPr>
          <w:ilvl w:val="0"/>
          <w:numId w:val="219"/>
        </w:numPr>
        <w:rPr>
          <w:rFonts w:eastAsia="Calibri" w:cs="Arial"/>
          <w:bCs/>
        </w:rPr>
      </w:pPr>
      <w:r w:rsidRPr="00CC417A">
        <w:rPr>
          <w:rFonts w:eastAsia="Calibri" w:cs="Arial"/>
          <w:bCs/>
        </w:rPr>
        <w:t>Azure SQL Managed Instance</w:t>
      </w:r>
    </w:p>
    <w:p w14:paraId="789B9B56" w14:textId="77777777" w:rsidR="0079108D" w:rsidRPr="00CC417A" w:rsidRDefault="0079108D" w:rsidP="0079108D">
      <w:pPr>
        <w:numPr>
          <w:ilvl w:val="0"/>
          <w:numId w:val="219"/>
        </w:numPr>
        <w:rPr>
          <w:rFonts w:eastAsia="Calibri" w:cs="Arial"/>
          <w:bCs/>
        </w:rPr>
      </w:pPr>
      <w:r w:rsidRPr="00CC417A">
        <w:rPr>
          <w:rFonts w:eastAsia="Calibri" w:cs="Arial"/>
          <w:bCs/>
        </w:rPr>
        <w:t>Azure Storage Accounts</w:t>
      </w:r>
    </w:p>
    <w:p w14:paraId="04A32197" w14:textId="77777777" w:rsidR="0079108D" w:rsidRPr="00CC417A" w:rsidRDefault="0079108D" w:rsidP="0079108D">
      <w:pPr>
        <w:numPr>
          <w:ilvl w:val="0"/>
          <w:numId w:val="219"/>
        </w:numPr>
        <w:rPr>
          <w:rFonts w:eastAsia="Calibri" w:cs="Arial"/>
          <w:bCs/>
        </w:rPr>
      </w:pPr>
      <w:r w:rsidRPr="00CC417A">
        <w:rPr>
          <w:rFonts w:eastAsia="Calibri" w:cs="Arial"/>
          <w:bCs/>
        </w:rPr>
        <w:t>Azure Container Apps</w:t>
      </w:r>
    </w:p>
    <w:p w14:paraId="014C4E57" w14:textId="77777777" w:rsidR="0079108D" w:rsidRPr="00CC417A" w:rsidRDefault="0079108D" w:rsidP="0079108D">
      <w:pPr>
        <w:numPr>
          <w:ilvl w:val="0"/>
          <w:numId w:val="219"/>
        </w:numPr>
        <w:rPr>
          <w:rFonts w:eastAsia="Calibri" w:cs="Arial"/>
          <w:bCs/>
        </w:rPr>
      </w:pPr>
      <w:r w:rsidRPr="00CC417A">
        <w:rPr>
          <w:rFonts w:eastAsia="Calibri" w:cs="Arial"/>
          <w:bCs/>
        </w:rPr>
        <w:t>Azure App service, Logic App, Function App</w:t>
      </w:r>
    </w:p>
    <w:p w14:paraId="676600B9" w14:textId="77777777" w:rsidR="0079108D" w:rsidRPr="00CC417A" w:rsidRDefault="0079108D" w:rsidP="0079108D">
      <w:pPr>
        <w:numPr>
          <w:ilvl w:val="0"/>
          <w:numId w:val="219"/>
        </w:numPr>
        <w:rPr>
          <w:rFonts w:eastAsia="Calibri" w:cs="Arial"/>
          <w:bCs/>
        </w:rPr>
      </w:pPr>
      <w:r w:rsidRPr="00CC417A">
        <w:rPr>
          <w:rFonts w:eastAsia="Calibri" w:cs="Arial"/>
          <w:bCs/>
        </w:rPr>
        <w:t>Azure Virtual Machine</w:t>
      </w:r>
    </w:p>
    <w:p w14:paraId="4F369DFC" w14:textId="77777777" w:rsidR="0079108D" w:rsidRPr="00CC417A" w:rsidRDefault="0079108D" w:rsidP="0079108D">
      <w:pPr>
        <w:numPr>
          <w:ilvl w:val="0"/>
          <w:numId w:val="219"/>
        </w:numPr>
        <w:rPr>
          <w:rFonts w:eastAsia="Calibri" w:cs="Arial"/>
          <w:bCs/>
        </w:rPr>
      </w:pPr>
      <w:r w:rsidRPr="00CC417A">
        <w:rPr>
          <w:rFonts w:eastAsia="Calibri" w:cs="Arial"/>
          <w:bCs/>
        </w:rPr>
        <w:t>Azure Monitor</w:t>
      </w:r>
    </w:p>
    <w:p w14:paraId="7D57BD9C" w14:textId="77777777" w:rsidR="0079108D" w:rsidRPr="00CC417A" w:rsidRDefault="0079108D" w:rsidP="0079108D">
      <w:pPr>
        <w:numPr>
          <w:ilvl w:val="0"/>
          <w:numId w:val="219"/>
        </w:numPr>
        <w:rPr>
          <w:rFonts w:eastAsia="Calibri" w:cs="Arial"/>
          <w:bCs/>
        </w:rPr>
      </w:pPr>
      <w:r w:rsidRPr="00CC417A">
        <w:rPr>
          <w:rFonts w:eastAsia="Calibri" w:cs="Arial"/>
          <w:bCs/>
        </w:rPr>
        <w:t>Azure Key/Vault</w:t>
      </w:r>
    </w:p>
    <w:p w14:paraId="2A120D8C" w14:textId="77777777" w:rsidR="0079108D" w:rsidRPr="00CC417A" w:rsidRDefault="0079108D" w:rsidP="0079108D">
      <w:pPr>
        <w:numPr>
          <w:ilvl w:val="0"/>
          <w:numId w:val="219"/>
        </w:numPr>
        <w:rPr>
          <w:rFonts w:eastAsia="Calibri" w:cs="Arial"/>
          <w:bCs/>
        </w:rPr>
      </w:pPr>
      <w:r w:rsidRPr="00CC417A">
        <w:rPr>
          <w:rFonts w:eastAsia="Calibri" w:cs="Arial"/>
          <w:bCs/>
        </w:rPr>
        <w:t>Azure Event Grid</w:t>
      </w:r>
    </w:p>
    <w:p w14:paraId="119E81B7" w14:textId="77777777" w:rsidR="0079108D" w:rsidRPr="00CC417A" w:rsidRDefault="0079108D" w:rsidP="0079108D">
      <w:pPr>
        <w:numPr>
          <w:ilvl w:val="0"/>
          <w:numId w:val="219"/>
        </w:numPr>
        <w:rPr>
          <w:rFonts w:eastAsia="Calibri" w:cs="Arial"/>
          <w:bCs/>
        </w:rPr>
      </w:pPr>
      <w:r w:rsidRPr="00CC417A">
        <w:rPr>
          <w:rFonts w:eastAsia="Calibri" w:cs="Arial"/>
          <w:bCs/>
        </w:rPr>
        <w:t>Azure App Gateway</w:t>
      </w:r>
    </w:p>
    <w:p w14:paraId="08E2F265" w14:textId="77777777" w:rsidR="0079108D" w:rsidRPr="00CC417A" w:rsidRDefault="0079108D" w:rsidP="0079108D">
      <w:pPr>
        <w:numPr>
          <w:ilvl w:val="0"/>
          <w:numId w:val="219"/>
        </w:numPr>
        <w:rPr>
          <w:rFonts w:eastAsia="Calibri" w:cs="Arial"/>
          <w:bCs/>
        </w:rPr>
      </w:pPr>
      <w:r w:rsidRPr="00CC417A">
        <w:rPr>
          <w:rFonts w:eastAsia="Calibri" w:cs="Arial"/>
          <w:bCs/>
        </w:rPr>
        <w:t>Azure Container Registry</w:t>
      </w:r>
    </w:p>
    <w:p w14:paraId="0579C6EA" w14:textId="77777777" w:rsidR="0079108D" w:rsidRPr="00CC417A" w:rsidRDefault="0079108D" w:rsidP="0079108D">
      <w:pPr>
        <w:numPr>
          <w:ilvl w:val="0"/>
          <w:numId w:val="219"/>
        </w:numPr>
        <w:rPr>
          <w:rFonts w:eastAsia="Calibri" w:cs="Arial"/>
          <w:bCs/>
        </w:rPr>
      </w:pPr>
      <w:r w:rsidRPr="00CC417A">
        <w:rPr>
          <w:rFonts w:eastAsia="Calibri" w:cs="Arial"/>
          <w:bCs/>
        </w:rPr>
        <w:t>Redis Cache</w:t>
      </w:r>
    </w:p>
    <w:p w14:paraId="2BD0B7A8" w14:textId="77777777" w:rsidR="0079108D" w:rsidRPr="00CC417A" w:rsidRDefault="0079108D" w:rsidP="0079108D">
      <w:pPr>
        <w:numPr>
          <w:ilvl w:val="0"/>
          <w:numId w:val="219"/>
        </w:numPr>
        <w:rPr>
          <w:rFonts w:eastAsia="Calibri" w:cs="Arial"/>
          <w:bCs/>
        </w:rPr>
      </w:pPr>
      <w:r w:rsidRPr="00CC417A">
        <w:rPr>
          <w:rFonts w:eastAsia="Calibri" w:cs="Arial"/>
          <w:bCs/>
        </w:rPr>
        <w:t>Azure API Management Gateway</w:t>
      </w:r>
    </w:p>
    <w:p w14:paraId="012267CD" w14:textId="77777777" w:rsidR="0079108D" w:rsidRPr="00CC417A" w:rsidRDefault="0079108D" w:rsidP="0079108D">
      <w:pPr>
        <w:rPr>
          <w:rFonts w:eastAsia="Calibri" w:cs="Arial"/>
          <w:bCs/>
        </w:rPr>
      </w:pPr>
      <w:r w:rsidRPr="00CC417A">
        <w:rPr>
          <w:rFonts w:eastAsia="Calibri" w:cs="Arial"/>
          <w:b/>
          <w:bCs/>
        </w:rPr>
        <w:t xml:space="preserve"> </w:t>
      </w:r>
    </w:p>
    <w:p w14:paraId="1FF4C6B1" w14:textId="77777777" w:rsidR="0079108D" w:rsidRPr="00CC417A" w:rsidRDefault="0079108D" w:rsidP="0079108D">
      <w:pPr>
        <w:rPr>
          <w:rFonts w:eastAsia="Calibri" w:cs="Arial"/>
          <w:bCs/>
        </w:rPr>
      </w:pPr>
      <w:r w:rsidRPr="00CC417A">
        <w:rPr>
          <w:rFonts w:eastAsia="Calibri" w:cs="Arial"/>
          <w:b/>
          <w:bCs/>
          <w:u w:val="single"/>
        </w:rPr>
        <w:t>Payment Gateway</w:t>
      </w:r>
    </w:p>
    <w:p w14:paraId="0C773604" w14:textId="77777777" w:rsidR="0079108D" w:rsidRPr="00CC417A" w:rsidRDefault="0079108D" w:rsidP="0079108D">
      <w:pPr>
        <w:numPr>
          <w:ilvl w:val="0"/>
          <w:numId w:val="218"/>
        </w:numPr>
        <w:rPr>
          <w:rFonts w:eastAsia="Calibri" w:cs="Arial"/>
          <w:bCs/>
        </w:rPr>
      </w:pPr>
      <w:proofErr w:type="spellStart"/>
      <w:r w:rsidRPr="00CC417A">
        <w:rPr>
          <w:rFonts w:eastAsia="Calibri" w:cs="Arial"/>
          <w:bCs/>
        </w:rPr>
        <w:t>PayPoint</w:t>
      </w:r>
      <w:proofErr w:type="spellEnd"/>
      <w:r w:rsidRPr="00CC417A">
        <w:rPr>
          <w:rFonts w:eastAsia="Calibri" w:cs="Arial"/>
          <w:bCs/>
        </w:rPr>
        <w:t xml:space="preserve"> (</w:t>
      </w:r>
      <w:proofErr w:type="spellStart"/>
      <w:r w:rsidRPr="00CC417A">
        <w:rPr>
          <w:rFonts w:eastAsia="Calibri" w:cs="Arial"/>
          <w:bCs/>
        </w:rPr>
        <w:t>FiServ</w:t>
      </w:r>
      <w:proofErr w:type="spellEnd"/>
      <w:r w:rsidRPr="00CC417A">
        <w:rPr>
          <w:rFonts w:eastAsia="Calibri" w:cs="Arial"/>
          <w:bCs/>
        </w:rPr>
        <w:t>)</w:t>
      </w:r>
    </w:p>
    <w:p w14:paraId="546001E5" w14:textId="77777777" w:rsidR="0079108D" w:rsidRPr="00CC417A" w:rsidRDefault="0079108D" w:rsidP="0079108D">
      <w:pPr>
        <w:numPr>
          <w:ilvl w:val="0"/>
          <w:numId w:val="218"/>
        </w:numPr>
        <w:rPr>
          <w:rFonts w:eastAsia="Calibri" w:cs="Arial"/>
          <w:bCs/>
        </w:rPr>
      </w:pPr>
      <w:r w:rsidRPr="00CC417A">
        <w:rPr>
          <w:rFonts w:eastAsia="Calibri" w:cs="Arial"/>
          <w:bCs/>
        </w:rPr>
        <w:t>Elavon</w:t>
      </w:r>
    </w:p>
    <w:p w14:paraId="5A757F44" w14:textId="4BD0C5CD" w:rsidR="0079108D" w:rsidRPr="00CC417A" w:rsidRDefault="0079108D" w:rsidP="0079108D">
      <w:pPr>
        <w:rPr>
          <w:rFonts w:eastAsia="Calibri" w:cs="Arial"/>
          <w:bCs/>
        </w:rPr>
      </w:pPr>
      <w:r w:rsidRPr="00CC417A">
        <w:rPr>
          <w:rFonts w:eastAsia="Calibri" w:cs="Arial"/>
          <w:bCs/>
        </w:rPr>
        <w:t xml:space="preserve"> </w:t>
      </w:r>
    </w:p>
    <w:p w14:paraId="68A03855" w14:textId="77777777" w:rsidR="0079108D" w:rsidRPr="00CC417A" w:rsidRDefault="0079108D" w:rsidP="0079108D">
      <w:pPr>
        <w:rPr>
          <w:rFonts w:eastAsia="Calibri" w:cs="Arial"/>
          <w:bCs/>
        </w:rPr>
      </w:pPr>
      <w:r w:rsidRPr="00CC417A">
        <w:rPr>
          <w:rFonts w:eastAsia="Calibri" w:cs="Arial"/>
          <w:b/>
          <w:bCs/>
          <w:u w:val="single"/>
        </w:rPr>
        <w:t>Integrated Mailing Service</w:t>
      </w:r>
    </w:p>
    <w:p w14:paraId="659E038C" w14:textId="77777777" w:rsidR="0079108D" w:rsidRPr="00CC417A" w:rsidRDefault="0079108D" w:rsidP="0079108D">
      <w:pPr>
        <w:numPr>
          <w:ilvl w:val="0"/>
          <w:numId w:val="217"/>
        </w:numPr>
        <w:rPr>
          <w:rFonts w:eastAsia="Calibri" w:cs="Arial"/>
          <w:bCs/>
        </w:rPr>
      </w:pPr>
      <w:r w:rsidRPr="00CC417A">
        <w:rPr>
          <w:rFonts w:eastAsia="Calibri" w:cs="Arial"/>
          <w:bCs/>
        </w:rPr>
        <w:t xml:space="preserve">O365 mail service using encrypted port </w:t>
      </w:r>
    </w:p>
    <w:p w14:paraId="79FAF68F" w14:textId="77777777" w:rsidR="0079108D" w:rsidRPr="00CC417A" w:rsidRDefault="0079108D" w:rsidP="0079108D">
      <w:pPr>
        <w:rPr>
          <w:rFonts w:eastAsia="Calibri" w:cs="Arial"/>
          <w:bCs/>
        </w:rPr>
      </w:pPr>
      <w:r w:rsidRPr="00CC417A">
        <w:rPr>
          <w:rFonts w:eastAsia="Calibri" w:cs="Arial"/>
          <w:b/>
          <w:bCs/>
        </w:rPr>
        <w:t xml:space="preserve"> </w:t>
      </w:r>
    </w:p>
    <w:p w14:paraId="2BD1D0F3" w14:textId="77777777" w:rsidR="0079108D" w:rsidRPr="00CC417A" w:rsidRDefault="0079108D" w:rsidP="0079108D">
      <w:pPr>
        <w:rPr>
          <w:rFonts w:eastAsia="Calibri" w:cs="Arial"/>
          <w:bCs/>
        </w:rPr>
      </w:pPr>
      <w:r w:rsidRPr="00CC417A">
        <w:rPr>
          <w:rFonts w:eastAsia="Calibri" w:cs="Arial"/>
          <w:b/>
          <w:bCs/>
          <w:u w:val="single"/>
        </w:rPr>
        <w:t>Data Encryption in Transit</w:t>
      </w:r>
    </w:p>
    <w:p w14:paraId="2B49BDA4" w14:textId="77777777" w:rsidR="0079108D" w:rsidRPr="00CC417A" w:rsidRDefault="0079108D" w:rsidP="0079108D">
      <w:pPr>
        <w:rPr>
          <w:rFonts w:eastAsia="Calibri" w:cs="Arial"/>
          <w:bCs/>
        </w:rPr>
      </w:pPr>
      <w:proofErr w:type="gramStart"/>
      <w:r w:rsidRPr="00CC417A">
        <w:rPr>
          <w:rFonts w:eastAsia="Calibri" w:cs="Arial"/>
          <w:bCs/>
        </w:rPr>
        <w:t>Applies</w:t>
      </w:r>
      <w:proofErr w:type="gramEnd"/>
      <w:r w:rsidRPr="00CC417A">
        <w:rPr>
          <w:rFonts w:eastAsia="Calibri" w:cs="Arial"/>
          <w:bCs/>
        </w:rPr>
        <w:t xml:space="preserve"> to all traffic whether it is internal or external.</w:t>
      </w:r>
    </w:p>
    <w:p w14:paraId="46FCFB5E" w14:textId="77777777" w:rsidR="0079108D" w:rsidRPr="00CC417A" w:rsidRDefault="0079108D" w:rsidP="0079108D">
      <w:pPr>
        <w:numPr>
          <w:ilvl w:val="0"/>
          <w:numId w:val="216"/>
        </w:numPr>
        <w:rPr>
          <w:rFonts w:eastAsia="Calibri" w:cs="Arial"/>
          <w:bCs/>
        </w:rPr>
      </w:pPr>
      <w:r w:rsidRPr="00CC417A">
        <w:rPr>
          <w:rFonts w:eastAsia="Calibri" w:cs="Arial"/>
          <w:bCs/>
        </w:rPr>
        <w:t>For HIPAA and FTI, use 4096- bit key encryption</w:t>
      </w:r>
    </w:p>
    <w:p w14:paraId="7244273A" w14:textId="77777777" w:rsidR="0079108D" w:rsidRPr="00CC417A" w:rsidRDefault="0079108D" w:rsidP="0079108D">
      <w:pPr>
        <w:numPr>
          <w:ilvl w:val="0"/>
          <w:numId w:val="216"/>
        </w:numPr>
        <w:rPr>
          <w:rFonts w:eastAsia="Calibri" w:cs="Arial"/>
          <w:bCs/>
        </w:rPr>
      </w:pPr>
      <w:r w:rsidRPr="00CC417A">
        <w:rPr>
          <w:rFonts w:eastAsia="Calibri" w:cs="Arial"/>
          <w:bCs/>
        </w:rPr>
        <w:lastRenderedPageBreak/>
        <w:t>For all other data classifications, use 2048-bit key encryption</w:t>
      </w:r>
    </w:p>
    <w:p w14:paraId="3BA1D35B" w14:textId="77777777" w:rsidR="0079108D" w:rsidRPr="00CC417A" w:rsidRDefault="0079108D" w:rsidP="0079108D">
      <w:pPr>
        <w:numPr>
          <w:ilvl w:val="0"/>
          <w:numId w:val="216"/>
        </w:numPr>
        <w:rPr>
          <w:rFonts w:eastAsia="Calibri" w:cs="Arial"/>
          <w:bCs/>
        </w:rPr>
      </w:pPr>
      <w:r w:rsidRPr="00CC417A">
        <w:rPr>
          <w:rFonts w:eastAsia="Calibri" w:cs="Arial"/>
          <w:bCs/>
        </w:rPr>
        <w:t>File Share data in-transit encryption, use SMB 3.0 or above</w:t>
      </w:r>
    </w:p>
    <w:p w14:paraId="4A362A7E" w14:textId="77777777" w:rsidR="0079108D" w:rsidRPr="00CC417A" w:rsidRDefault="0079108D" w:rsidP="0079108D">
      <w:pPr>
        <w:rPr>
          <w:rFonts w:eastAsia="Calibri" w:cs="Arial"/>
          <w:bCs/>
        </w:rPr>
      </w:pPr>
      <w:r w:rsidRPr="00CC417A">
        <w:rPr>
          <w:rFonts w:eastAsia="Calibri" w:cs="Arial"/>
          <w:bCs/>
        </w:rPr>
        <w:t xml:space="preserve"> </w:t>
      </w:r>
    </w:p>
    <w:p w14:paraId="1B08F4D9" w14:textId="77777777" w:rsidR="0079108D" w:rsidRPr="00CC417A" w:rsidRDefault="0079108D" w:rsidP="0079108D">
      <w:pPr>
        <w:rPr>
          <w:rFonts w:eastAsia="Calibri" w:cs="Arial"/>
          <w:bCs/>
        </w:rPr>
      </w:pPr>
      <w:r w:rsidRPr="00CC417A">
        <w:rPr>
          <w:rFonts w:eastAsia="Calibri" w:cs="Arial"/>
          <w:b/>
          <w:bCs/>
          <w:u w:val="single"/>
        </w:rPr>
        <w:t xml:space="preserve">TLS Certificate </w:t>
      </w:r>
    </w:p>
    <w:p w14:paraId="41A5F0D7" w14:textId="77777777" w:rsidR="0079108D" w:rsidRPr="00CC417A" w:rsidRDefault="0079108D" w:rsidP="0079108D">
      <w:pPr>
        <w:numPr>
          <w:ilvl w:val="0"/>
          <w:numId w:val="215"/>
        </w:numPr>
        <w:rPr>
          <w:rFonts w:eastAsia="Calibri" w:cs="Arial"/>
          <w:bCs/>
        </w:rPr>
      </w:pPr>
      <w:r w:rsidRPr="00CC417A">
        <w:rPr>
          <w:rFonts w:eastAsia="Calibri" w:cs="Arial"/>
          <w:bCs/>
        </w:rPr>
        <w:t>Use third party certificate for external traffic</w:t>
      </w:r>
    </w:p>
    <w:p w14:paraId="161530F0" w14:textId="77777777" w:rsidR="0079108D" w:rsidRPr="00CC417A" w:rsidRDefault="0079108D" w:rsidP="0079108D">
      <w:pPr>
        <w:numPr>
          <w:ilvl w:val="1"/>
          <w:numId w:val="215"/>
        </w:numPr>
        <w:rPr>
          <w:rFonts w:eastAsia="Calibri" w:cs="Arial"/>
          <w:bCs/>
        </w:rPr>
      </w:pPr>
      <w:r w:rsidRPr="00CC417A">
        <w:rPr>
          <w:rFonts w:eastAsia="Calibri" w:cs="Arial"/>
          <w:bCs/>
        </w:rPr>
        <w:t xml:space="preserve">DigiCert or </w:t>
      </w:r>
      <w:proofErr w:type="spellStart"/>
      <w:r w:rsidRPr="00CC417A">
        <w:rPr>
          <w:rFonts w:eastAsia="Calibri" w:cs="Arial"/>
          <w:bCs/>
        </w:rPr>
        <w:t>Sectigo</w:t>
      </w:r>
      <w:proofErr w:type="spellEnd"/>
      <w:r w:rsidRPr="00CC417A">
        <w:rPr>
          <w:rFonts w:eastAsia="Calibri" w:cs="Arial"/>
          <w:bCs/>
        </w:rPr>
        <w:t xml:space="preserve"> (through CDT)</w:t>
      </w:r>
    </w:p>
    <w:p w14:paraId="46032FF1" w14:textId="77777777" w:rsidR="0079108D" w:rsidRPr="00CC417A" w:rsidRDefault="0079108D" w:rsidP="0079108D">
      <w:pPr>
        <w:numPr>
          <w:ilvl w:val="0"/>
          <w:numId w:val="215"/>
        </w:numPr>
        <w:rPr>
          <w:rFonts w:eastAsia="Calibri" w:cs="Arial"/>
          <w:bCs/>
        </w:rPr>
      </w:pPr>
      <w:r w:rsidRPr="00CC417A">
        <w:rPr>
          <w:rFonts w:eastAsia="Calibri" w:cs="Arial"/>
          <w:bCs/>
        </w:rPr>
        <w:t>Use the internal certificate for internal traffic</w:t>
      </w:r>
    </w:p>
    <w:p w14:paraId="035318B5" w14:textId="77777777" w:rsidR="0079108D" w:rsidRPr="00CC417A" w:rsidRDefault="0079108D" w:rsidP="0079108D">
      <w:pPr>
        <w:numPr>
          <w:ilvl w:val="0"/>
          <w:numId w:val="215"/>
        </w:numPr>
        <w:rPr>
          <w:rFonts w:eastAsia="Calibri" w:cs="Arial"/>
          <w:bCs/>
        </w:rPr>
      </w:pPr>
      <w:r w:rsidRPr="00CC417A">
        <w:rPr>
          <w:rFonts w:eastAsia="Calibri" w:cs="Arial"/>
          <w:bCs/>
        </w:rPr>
        <w:t>Use latest TLS version</w:t>
      </w:r>
    </w:p>
    <w:p w14:paraId="25E7774D" w14:textId="77777777" w:rsidR="0079108D" w:rsidRPr="00CC417A" w:rsidRDefault="0079108D" w:rsidP="0079108D">
      <w:pPr>
        <w:rPr>
          <w:rFonts w:eastAsia="Calibri" w:cs="Arial"/>
          <w:bCs/>
        </w:rPr>
      </w:pPr>
      <w:r w:rsidRPr="00CC417A">
        <w:rPr>
          <w:rFonts w:eastAsia="Calibri" w:cs="Arial"/>
          <w:bCs/>
        </w:rPr>
        <w:t xml:space="preserve"> </w:t>
      </w:r>
    </w:p>
    <w:p w14:paraId="3BD88A82" w14:textId="77777777" w:rsidR="0079108D" w:rsidRPr="00CC417A" w:rsidRDefault="0079108D" w:rsidP="0079108D">
      <w:pPr>
        <w:rPr>
          <w:rFonts w:eastAsia="Calibri" w:cs="Arial"/>
          <w:bCs/>
        </w:rPr>
      </w:pPr>
      <w:r w:rsidRPr="00CC417A">
        <w:rPr>
          <w:rFonts w:eastAsia="Calibri" w:cs="Arial"/>
          <w:b/>
          <w:bCs/>
          <w:u w:val="single"/>
        </w:rPr>
        <w:t>Code Repository and Branching</w:t>
      </w:r>
    </w:p>
    <w:p w14:paraId="7D467D48" w14:textId="77777777" w:rsidR="0079108D" w:rsidRPr="00CC417A" w:rsidRDefault="0079108D" w:rsidP="0079108D">
      <w:pPr>
        <w:numPr>
          <w:ilvl w:val="0"/>
          <w:numId w:val="214"/>
        </w:numPr>
        <w:rPr>
          <w:rFonts w:eastAsia="Calibri" w:cs="Arial"/>
          <w:bCs/>
        </w:rPr>
      </w:pPr>
      <w:r w:rsidRPr="00CC417A">
        <w:rPr>
          <w:rFonts w:eastAsia="Calibri" w:cs="Arial"/>
          <w:bCs/>
        </w:rPr>
        <w:t xml:space="preserve">Azure DevOps Service </w:t>
      </w:r>
    </w:p>
    <w:p w14:paraId="14412E1E" w14:textId="77777777" w:rsidR="0079108D" w:rsidRPr="00CC417A" w:rsidRDefault="0079108D" w:rsidP="0079108D">
      <w:pPr>
        <w:rPr>
          <w:rFonts w:eastAsia="Calibri" w:cs="Arial"/>
          <w:bCs/>
        </w:rPr>
      </w:pPr>
      <w:r w:rsidRPr="00CC417A">
        <w:rPr>
          <w:rFonts w:eastAsia="Calibri" w:cs="Arial"/>
          <w:bCs/>
        </w:rPr>
        <w:t xml:space="preserve"> </w:t>
      </w:r>
    </w:p>
    <w:p w14:paraId="2392EB39" w14:textId="77777777" w:rsidR="0079108D" w:rsidRPr="00CC417A" w:rsidRDefault="0079108D" w:rsidP="0079108D">
      <w:pPr>
        <w:rPr>
          <w:rFonts w:eastAsia="Calibri" w:cs="Arial"/>
          <w:bCs/>
        </w:rPr>
      </w:pPr>
      <w:r w:rsidRPr="00CC417A">
        <w:rPr>
          <w:rFonts w:eastAsia="Calibri" w:cs="Arial"/>
          <w:b/>
          <w:bCs/>
          <w:u w:val="single"/>
        </w:rPr>
        <w:t>Code Deployment and release management</w:t>
      </w:r>
    </w:p>
    <w:p w14:paraId="5656B7A2" w14:textId="77777777" w:rsidR="0079108D" w:rsidRPr="00CC417A" w:rsidRDefault="0079108D" w:rsidP="0079108D">
      <w:pPr>
        <w:numPr>
          <w:ilvl w:val="0"/>
          <w:numId w:val="213"/>
        </w:numPr>
        <w:rPr>
          <w:rFonts w:eastAsia="Calibri" w:cs="Arial"/>
          <w:bCs/>
        </w:rPr>
      </w:pPr>
      <w:r w:rsidRPr="00CC417A">
        <w:rPr>
          <w:rFonts w:eastAsia="Calibri" w:cs="Arial"/>
          <w:bCs/>
        </w:rPr>
        <w:t>Azure DevOps Service</w:t>
      </w:r>
    </w:p>
    <w:p w14:paraId="57CF9818" w14:textId="77777777" w:rsidR="0079108D" w:rsidRPr="00CC417A" w:rsidRDefault="0079108D" w:rsidP="0079108D">
      <w:pPr>
        <w:rPr>
          <w:rFonts w:eastAsia="Calibri" w:cs="Arial"/>
          <w:bCs/>
        </w:rPr>
      </w:pPr>
      <w:r w:rsidRPr="00CC417A">
        <w:rPr>
          <w:rFonts w:eastAsia="Calibri" w:cs="Arial"/>
          <w:b/>
          <w:bCs/>
        </w:rPr>
        <w:t xml:space="preserve"> </w:t>
      </w:r>
    </w:p>
    <w:p w14:paraId="520AAD2E" w14:textId="77777777" w:rsidR="0079108D" w:rsidRPr="00CC417A" w:rsidRDefault="0079108D" w:rsidP="0079108D">
      <w:pPr>
        <w:rPr>
          <w:rFonts w:eastAsia="Calibri" w:cs="Arial"/>
          <w:bCs/>
        </w:rPr>
      </w:pPr>
      <w:r w:rsidRPr="00CC417A">
        <w:rPr>
          <w:rFonts w:eastAsia="Calibri" w:cs="Arial"/>
          <w:b/>
          <w:bCs/>
          <w:u w:val="single"/>
        </w:rPr>
        <w:t>Reporting Tools</w:t>
      </w:r>
    </w:p>
    <w:p w14:paraId="7EA29D17" w14:textId="77777777" w:rsidR="0079108D" w:rsidRPr="00CC417A" w:rsidRDefault="0079108D" w:rsidP="0079108D">
      <w:pPr>
        <w:numPr>
          <w:ilvl w:val="0"/>
          <w:numId w:val="212"/>
        </w:numPr>
        <w:rPr>
          <w:rFonts w:eastAsia="Calibri" w:cs="Arial"/>
          <w:bCs/>
        </w:rPr>
      </w:pPr>
      <w:r w:rsidRPr="00CC417A">
        <w:rPr>
          <w:rFonts w:eastAsia="Calibri" w:cs="Arial"/>
          <w:bCs/>
        </w:rPr>
        <w:t xml:space="preserve">Power BI (US Government) </w:t>
      </w:r>
    </w:p>
    <w:p w14:paraId="3F718453" w14:textId="77777777" w:rsidR="0079108D" w:rsidRPr="00CC417A" w:rsidRDefault="0079108D" w:rsidP="0079108D">
      <w:pPr>
        <w:numPr>
          <w:ilvl w:val="0"/>
          <w:numId w:val="212"/>
        </w:numPr>
        <w:rPr>
          <w:rFonts w:eastAsia="Calibri" w:cs="Arial"/>
          <w:bCs/>
        </w:rPr>
      </w:pPr>
      <w:r w:rsidRPr="00CC417A">
        <w:rPr>
          <w:rFonts w:eastAsia="Calibri" w:cs="Arial"/>
          <w:bCs/>
        </w:rPr>
        <w:t xml:space="preserve">Power BI VM (Azure) </w:t>
      </w:r>
    </w:p>
    <w:p w14:paraId="00EE3F7E" w14:textId="77777777" w:rsidR="0079108D" w:rsidRPr="00CC417A" w:rsidRDefault="0079108D" w:rsidP="0079108D">
      <w:pPr>
        <w:numPr>
          <w:ilvl w:val="0"/>
          <w:numId w:val="212"/>
        </w:numPr>
        <w:rPr>
          <w:rFonts w:eastAsia="Calibri" w:cs="Arial"/>
          <w:bCs/>
        </w:rPr>
      </w:pPr>
      <w:r w:rsidRPr="00CC417A">
        <w:rPr>
          <w:rFonts w:eastAsia="Calibri" w:cs="Arial"/>
          <w:bCs/>
        </w:rPr>
        <w:t xml:space="preserve">SSRS 2022 - For reports that are consumed internally.  For reports that are more tabular in nature. </w:t>
      </w:r>
    </w:p>
    <w:p w14:paraId="48AA051E" w14:textId="77777777" w:rsidR="0079108D" w:rsidRPr="00CC417A" w:rsidRDefault="0079108D" w:rsidP="0079108D">
      <w:pPr>
        <w:rPr>
          <w:rFonts w:eastAsia="Calibri" w:cs="Arial"/>
          <w:bCs/>
        </w:rPr>
      </w:pPr>
    </w:p>
    <w:p w14:paraId="3D933115" w14:textId="77777777" w:rsidR="0079108D" w:rsidRPr="00CC417A" w:rsidRDefault="0079108D" w:rsidP="0079108D">
      <w:pPr>
        <w:rPr>
          <w:rFonts w:eastAsia="Calibri" w:cs="Arial"/>
          <w:bCs/>
        </w:rPr>
      </w:pPr>
      <w:r w:rsidRPr="00CC417A">
        <w:rPr>
          <w:rFonts w:eastAsia="Calibri" w:cs="Arial"/>
          <w:b/>
          <w:bCs/>
          <w:u w:val="single"/>
        </w:rPr>
        <w:t>Web Application Hosting Platform Technology</w:t>
      </w:r>
    </w:p>
    <w:p w14:paraId="52CEBCA8" w14:textId="77777777" w:rsidR="0079108D" w:rsidRPr="00CC417A" w:rsidRDefault="0079108D" w:rsidP="0079108D">
      <w:pPr>
        <w:numPr>
          <w:ilvl w:val="0"/>
          <w:numId w:val="211"/>
        </w:numPr>
        <w:rPr>
          <w:rFonts w:eastAsia="Calibri" w:cs="Arial"/>
          <w:bCs/>
        </w:rPr>
      </w:pPr>
      <w:r w:rsidRPr="00CC417A">
        <w:rPr>
          <w:rFonts w:eastAsia="Calibri" w:cs="Arial"/>
          <w:bCs/>
        </w:rPr>
        <w:t>Microsoft IIS 10 Web Server or above</w:t>
      </w:r>
    </w:p>
    <w:p w14:paraId="6028648D" w14:textId="77777777" w:rsidR="0079108D" w:rsidRPr="00CC417A" w:rsidRDefault="0079108D" w:rsidP="0079108D">
      <w:pPr>
        <w:rPr>
          <w:rFonts w:eastAsia="Calibri" w:cs="Arial"/>
          <w:bCs/>
        </w:rPr>
      </w:pPr>
      <w:r w:rsidRPr="00CC417A">
        <w:rPr>
          <w:rFonts w:eastAsia="Calibri" w:cs="Arial"/>
          <w:bCs/>
        </w:rPr>
        <w:t xml:space="preserve"> </w:t>
      </w:r>
    </w:p>
    <w:p w14:paraId="08A6682B" w14:textId="77777777" w:rsidR="0079108D" w:rsidRPr="00CC417A" w:rsidRDefault="0079108D" w:rsidP="0079108D">
      <w:pPr>
        <w:rPr>
          <w:rFonts w:eastAsia="Calibri" w:cs="Arial"/>
          <w:bCs/>
        </w:rPr>
      </w:pPr>
      <w:r w:rsidRPr="00CC417A">
        <w:rPr>
          <w:rFonts w:eastAsia="Calibri" w:cs="Arial"/>
          <w:b/>
          <w:bCs/>
          <w:u w:val="single"/>
        </w:rPr>
        <w:t xml:space="preserve">Database </w:t>
      </w:r>
    </w:p>
    <w:p w14:paraId="72F6DF28" w14:textId="77777777" w:rsidR="0079108D" w:rsidRPr="00CC417A" w:rsidRDefault="0079108D" w:rsidP="0079108D">
      <w:pPr>
        <w:numPr>
          <w:ilvl w:val="0"/>
          <w:numId w:val="210"/>
        </w:numPr>
        <w:rPr>
          <w:rFonts w:eastAsia="Calibri" w:cs="Arial"/>
          <w:bCs/>
        </w:rPr>
      </w:pPr>
      <w:r w:rsidRPr="00CC417A">
        <w:rPr>
          <w:rFonts w:eastAsia="Calibri" w:cs="Arial"/>
          <w:bCs/>
        </w:rPr>
        <w:t>SQL Server 2022 or above (Latest version preferred)</w:t>
      </w:r>
    </w:p>
    <w:p w14:paraId="03DC01D0" w14:textId="77777777" w:rsidR="0079108D" w:rsidRPr="00CC417A" w:rsidRDefault="0079108D" w:rsidP="0079108D">
      <w:pPr>
        <w:numPr>
          <w:ilvl w:val="0"/>
          <w:numId w:val="210"/>
        </w:numPr>
        <w:rPr>
          <w:rFonts w:eastAsia="Calibri" w:cs="Arial"/>
          <w:bCs/>
        </w:rPr>
      </w:pPr>
      <w:r w:rsidRPr="00CC417A">
        <w:rPr>
          <w:rFonts w:eastAsia="Calibri" w:cs="Arial"/>
          <w:bCs/>
        </w:rPr>
        <w:t>SQL Server 2019 (Limited Use)</w:t>
      </w:r>
    </w:p>
    <w:p w14:paraId="2A3E3AD7" w14:textId="77777777" w:rsidR="0079108D" w:rsidRPr="00CC417A" w:rsidRDefault="0079108D" w:rsidP="0079108D">
      <w:pPr>
        <w:numPr>
          <w:ilvl w:val="0"/>
          <w:numId w:val="210"/>
        </w:numPr>
        <w:rPr>
          <w:rFonts w:eastAsia="Calibri" w:cs="Arial"/>
          <w:bCs/>
        </w:rPr>
      </w:pPr>
      <w:r w:rsidRPr="00CC417A">
        <w:rPr>
          <w:rFonts w:eastAsia="Calibri" w:cs="Arial"/>
          <w:bCs/>
        </w:rPr>
        <w:t>Snowflake Data Warehouse</w:t>
      </w:r>
    </w:p>
    <w:p w14:paraId="30641F60" w14:textId="77777777" w:rsidR="0079108D" w:rsidRPr="00CC417A" w:rsidRDefault="0079108D" w:rsidP="0079108D">
      <w:pPr>
        <w:numPr>
          <w:ilvl w:val="0"/>
          <w:numId w:val="210"/>
        </w:numPr>
        <w:rPr>
          <w:rFonts w:eastAsia="Calibri" w:cs="Arial"/>
          <w:bCs/>
        </w:rPr>
      </w:pPr>
      <w:r w:rsidRPr="00CC417A">
        <w:rPr>
          <w:rFonts w:eastAsia="Calibri" w:cs="Arial"/>
          <w:bCs/>
        </w:rPr>
        <w:t xml:space="preserve">Active Directory Service Account must be used for database connection unless otherwise exempt.  </w:t>
      </w:r>
    </w:p>
    <w:p w14:paraId="0C14747A" w14:textId="77777777" w:rsidR="0079108D" w:rsidRPr="00CC417A" w:rsidRDefault="0079108D" w:rsidP="0079108D">
      <w:pPr>
        <w:rPr>
          <w:rFonts w:eastAsia="Calibri" w:cs="Arial"/>
          <w:bCs/>
        </w:rPr>
      </w:pPr>
      <w:r w:rsidRPr="00CC417A">
        <w:rPr>
          <w:rFonts w:eastAsia="Calibri" w:cs="Arial"/>
          <w:bCs/>
        </w:rPr>
        <w:t xml:space="preserve"> </w:t>
      </w:r>
    </w:p>
    <w:p w14:paraId="07C5348E" w14:textId="77777777" w:rsidR="0079108D" w:rsidRPr="00CC417A" w:rsidRDefault="0079108D" w:rsidP="0079108D">
      <w:pPr>
        <w:rPr>
          <w:rFonts w:eastAsia="Calibri" w:cs="Arial"/>
          <w:bCs/>
        </w:rPr>
      </w:pPr>
      <w:r w:rsidRPr="00CC417A">
        <w:rPr>
          <w:rFonts w:eastAsia="Calibri" w:cs="Arial"/>
          <w:b/>
          <w:bCs/>
          <w:u w:val="single"/>
        </w:rPr>
        <w:t>Database Administration tool</w:t>
      </w:r>
    </w:p>
    <w:p w14:paraId="337DE2F6" w14:textId="77777777" w:rsidR="0079108D" w:rsidRPr="00CC417A" w:rsidRDefault="0079108D" w:rsidP="0079108D">
      <w:pPr>
        <w:numPr>
          <w:ilvl w:val="0"/>
          <w:numId w:val="209"/>
        </w:numPr>
        <w:rPr>
          <w:rFonts w:eastAsia="Calibri" w:cs="Arial"/>
          <w:bCs/>
        </w:rPr>
      </w:pPr>
      <w:r w:rsidRPr="00CC417A">
        <w:rPr>
          <w:rFonts w:eastAsia="Calibri" w:cs="Arial"/>
          <w:bCs/>
        </w:rPr>
        <w:t xml:space="preserve">SQL Server Management Studio </w:t>
      </w:r>
    </w:p>
    <w:p w14:paraId="7F78B3C1" w14:textId="77777777" w:rsidR="0079108D" w:rsidRPr="00CC417A" w:rsidRDefault="0079108D" w:rsidP="0079108D">
      <w:pPr>
        <w:numPr>
          <w:ilvl w:val="0"/>
          <w:numId w:val="209"/>
        </w:numPr>
        <w:rPr>
          <w:rFonts w:eastAsia="Calibri" w:cs="Arial"/>
          <w:bCs/>
        </w:rPr>
      </w:pPr>
      <w:r w:rsidRPr="00CC417A">
        <w:rPr>
          <w:rFonts w:eastAsia="Calibri" w:cs="Arial"/>
          <w:bCs/>
        </w:rPr>
        <w:t>Oracle SQL Developer</w:t>
      </w:r>
    </w:p>
    <w:p w14:paraId="549502C0" w14:textId="77777777" w:rsidR="0079108D" w:rsidRPr="00CC417A" w:rsidRDefault="0079108D" w:rsidP="0079108D">
      <w:pPr>
        <w:rPr>
          <w:rFonts w:eastAsia="Calibri" w:cs="Arial"/>
          <w:bCs/>
        </w:rPr>
      </w:pPr>
      <w:r w:rsidRPr="00CC417A">
        <w:rPr>
          <w:rFonts w:eastAsia="Calibri" w:cs="Arial"/>
          <w:bCs/>
        </w:rPr>
        <w:t xml:space="preserve"> </w:t>
      </w:r>
    </w:p>
    <w:p w14:paraId="73976187" w14:textId="77777777" w:rsidR="0079108D" w:rsidRPr="00CC417A" w:rsidRDefault="0079108D" w:rsidP="0079108D">
      <w:pPr>
        <w:rPr>
          <w:rFonts w:eastAsia="Calibri" w:cs="Arial"/>
          <w:bCs/>
        </w:rPr>
      </w:pPr>
      <w:r w:rsidRPr="00CC417A">
        <w:rPr>
          <w:rFonts w:eastAsia="Calibri" w:cs="Arial"/>
          <w:b/>
          <w:bCs/>
          <w:u w:val="single"/>
        </w:rPr>
        <w:t>Operating System</w:t>
      </w:r>
    </w:p>
    <w:p w14:paraId="118579D2" w14:textId="77777777" w:rsidR="0079108D" w:rsidRPr="00CC417A" w:rsidRDefault="0079108D" w:rsidP="0079108D">
      <w:pPr>
        <w:numPr>
          <w:ilvl w:val="0"/>
          <w:numId w:val="208"/>
        </w:numPr>
        <w:rPr>
          <w:rFonts w:eastAsia="Calibri" w:cs="Arial"/>
          <w:bCs/>
        </w:rPr>
      </w:pPr>
      <w:r w:rsidRPr="00CC417A">
        <w:rPr>
          <w:rFonts w:eastAsia="Calibri" w:cs="Arial"/>
          <w:bCs/>
        </w:rPr>
        <w:t>Windows Server 2022 or above (Latest version preferred)</w:t>
      </w:r>
    </w:p>
    <w:p w14:paraId="489F37D8" w14:textId="77777777" w:rsidR="0079108D" w:rsidRPr="00CC417A" w:rsidRDefault="0079108D" w:rsidP="0079108D">
      <w:pPr>
        <w:numPr>
          <w:ilvl w:val="0"/>
          <w:numId w:val="208"/>
        </w:numPr>
        <w:rPr>
          <w:rFonts w:eastAsia="Calibri" w:cs="Arial"/>
          <w:bCs/>
        </w:rPr>
      </w:pPr>
      <w:r w:rsidRPr="00CC417A">
        <w:rPr>
          <w:rFonts w:eastAsia="Calibri" w:cs="Arial"/>
          <w:bCs/>
        </w:rPr>
        <w:t>Windows Server 2019 (Limited Use)</w:t>
      </w:r>
    </w:p>
    <w:p w14:paraId="1F2E290C" w14:textId="77777777" w:rsidR="0079108D" w:rsidRPr="00CC417A" w:rsidRDefault="0079108D" w:rsidP="0079108D">
      <w:pPr>
        <w:rPr>
          <w:rFonts w:eastAsia="Calibri" w:cs="Arial"/>
          <w:bCs/>
        </w:rPr>
      </w:pPr>
      <w:r w:rsidRPr="00CC417A">
        <w:rPr>
          <w:rFonts w:eastAsia="Calibri" w:cs="Arial"/>
          <w:bCs/>
        </w:rPr>
        <w:t xml:space="preserve"> </w:t>
      </w:r>
    </w:p>
    <w:p w14:paraId="48E96117" w14:textId="77777777" w:rsidR="0079108D" w:rsidRPr="00CC417A" w:rsidRDefault="0079108D" w:rsidP="0079108D">
      <w:pPr>
        <w:rPr>
          <w:rFonts w:eastAsia="Calibri" w:cs="Arial"/>
          <w:bCs/>
        </w:rPr>
      </w:pPr>
      <w:r w:rsidRPr="00CC417A">
        <w:rPr>
          <w:rFonts w:eastAsia="Calibri" w:cs="Arial"/>
          <w:b/>
          <w:bCs/>
          <w:u w:val="single"/>
        </w:rPr>
        <w:t>Data Encryption at rest</w:t>
      </w:r>
    </w:p>
    <w:p w14:paraId="3C3E7DE2" w14:textId="77777777" w:rsidR="0079108D" w:rsidRPr="00CC417A" w:rsidRDefault="0079108D" w:rsidP="0079108D">
      <w:pPr>
        <w:numPr>
          <w:ilvl w:val="0"/>
          <w:numId w:val="207"/>
        </w:numPr>
        <w:rPr>
          <w:rFonts w:eastAsia="Calibri" w:cs="Arial"/>
          <w:bCs/>
        </w:rPr>
      </w:pPr>
      <w:r w:rsidRPr="00CC417A">
        <w:rPr>
          <w:rFonts w:eastAsia="Calibri" w:cs="Arial"/>
          <w:bCs/>
        </w:rPr>
        <w:t xml:space="preserve">For HIPAA and FTI, all data at rest must be encrypted.  </w:t>
      </w:r>
    </w:p>
    <w:p w14:paraId="4470085D" w14:textId="77777777" w:rsidR="0079108D" w:rsidRPr="00CC417A" w:rsidRDefault="0079108D" w:rsidP="0079108D">
      <w:pPr>
        <w:numPr>
          <w:ilvl w:val="0"/>
          <w:numId w:val="207"/>
        </w:numPr>
        <w:rPr>
          <w:rFonts w:eastAsia="Calibri" w:cs="Arial"/>
          <w:bCs/>
        </w:rPr>
      </w:pPr>
      <w:r w:rsidRPr="00CC417A">
        <w:rPr>
          <w:rFonts w:eastAsia="Calibri" w:cs="Arial"/>
          <w:bCs/>
        </w:rPr>
        <w:t>Transparent Data Encryption (TDE) must be used for Database file encryption</w:t>
      </w:r>
    </w:p>
    <w:p w14:paraId="58C7AAF5" w14:textId="77777777" w:rsidR="0079108D" w:rsidRPr="00CC417A" w:rsidRDefault="0079108D" w:rsidP="0079108D">
      <w:pPr>
        <w:rPr>
          <w:rFonts w:eastAsia="Calibri" w:cs="Arial"/>
          <w:bCs/>
        </w:rPr>
      </w:pPr>
    </w:p>
    <w:p w14:paraId="7EF665CC" w14:textId="77777777" w:rsidR="0079108D" w:rsidRPr="00CC417A" w:rsidRDefault="0079108D" w:rsidP="0079108D">
      <w:pPr>
        <w:rPr>
          <w:rFonts w:eastAsia="Calibri" w:cs="Arial"/>
          <w:bCs/>
        </w:rPr>
      </w:pPr>
      <w:r w:rsidRPr="00CC417A">
        <w:rPr>
          <w:rFonts w:eastAsia="Calibri" w:cs="Arial"/>
          <w:b/>
          <w:bCs/>
          <w:u w:val="single"/>
        </w:rPr>
        <w:t>Document Repository</w:t>
      </w:r>
    </w:p>
    <w:p w14:paraId="4DAC396C" w14:textId="77777777" w:rsidR="0079108D" w:rsidRPr="00CC417A" w:rsidRDefault="0079108D" w:rsidP="0079108D">
      <w:pPr>
        <w:numPr>
          <w:ilvl w:val="0"/>
          <w:numId w:val="206"/>
        </w:numPr>
        <w:rPr>
          <w:rFonts w:eastAsia="Calibri" w:cs="Arial"/>
          <w:bCs/>
        </w:rPr>
      </w:pPr>
      <w:r w:rsidRPr="00CC417A">
        <w:rPr>
          <w:rFonts w:eastAsia="Calibri" w:cs="Arial"/>
          <w:bCs/>
        </w:rPr>
        <w:t>Microsoft SharePoint Online</w:t>
      </w:r>
    </w:p>
    <w:p w14:paraId="6323B6E1" w14:textId="77777777" w:rsidR="0079108D" w:rsidRPr="00CC417A" w:rsidRDefault="0079108D" w:rsidP="0079108D">
      <w:pPr>
        <w:rPr>
          <w:rFonts w:eastAsia="Calibri" w:cs="Arial"/>
          <w:bCs/>
        </w:rPr>
      </w:pPr>
      <w:r w:rsidRPr="00CC417A">
        <w:rPr>
          <w:rFonts w:eastAsia="Calibri" w:cs="Arial"/>
          <w:bCs/>
        </w:rPr>
        <w:t xml:space="preserve"> </w:t>
      </w:r>
    </w:p>
    <w:p w14:paraId="6C2BBCFD" w14:textId="77777777" w:rsidR="0079108D" w:rsidRPr="00CC417A" w:rsidRDefault="0079108D" w:rsidP="0079108D">
      <w:pPr>
        <w:rPr>
          <w:rFonts w:eastAsia="Calibri" w:cs="Arial"/>
          <w:bCs/>
        </w:rPr>
      </w:pPr>
      <w:r w:rsidRPr="00CC417A">
        <w:rPr>
          <w:rFonts w:eastAsia="Calibri" w:cs="Arial"/>
          <w:b/>
          <w:bCs/>
          <w:u w:val="single"/>
        </w:rPr>
        <w:t>Collaboration tools</w:t>
      </w:r>
    </w:p>
    <w:p w14:paraId="64FE1B49" w14:textId="77777777" w:rsidR="0079108D" w:rsidRPr="00CC417A" w:rsidRDefault="0079108D" w:rsidP="0079108D">
      <w:pPr>
        <w:numPr>
          <w:ilvl w:val="0"/>
          <w:numId w:val="205"/>
        </w:numPr>
        <w:rPr>
          <w:rFonts w:eastAsia="Calibri" w:cs="Arial"/>
          <w:bCs/>
        </w:rPr>
      </w:pPr>
      <w:r w:rsidRPr="00CC417A">
        <w:rPr>
          <w:rFonts w:eastAsia="Calibri" w:cs="Arial"/>
          <w:bCs/>
        </w:rPr>
        <w:t>Microsoft Teams</w:t>
      </w:r>
    </w:p>
    <w:p w14:paraId="0369B696" w14:textId="77777777" w:rsidR="0079108D" w:rsidRPr="00CC417A" w:rsidRDefault="0079108D" w:rsidP="0079108D">
      <w:pPr>
        <w:numPr>
          <w:ilvl w:val="0"/>
          <w:numId w:val="205"/>
        </w:numPr>
        <w:rPr>
          <w:rFonts w:eastAsia="Calibri" w:cs="Arial"/>
          <w:bCs/>
        </w:rPr>
      </w:pPr>
      <w:r w:rsidRPr="00CC417A">
        <w:rPr>
          <w:rFonts w:eastAsia="Calibri" w:cs="Arial"/>
          <w:bCs/>
        </w:rPr>
        <w:t>Microsoft OneDrive for Business</w:t>
      </w:r>
    </w:p>
    <w:p w14:paraId="098E3DA9" w14:textId="77777777" w:rsidR="0079108D" w:rsidRPr="00CC417A" w:rsidRDefault="0079108D" w:rsidP="0079108D">
      <w:pPr>
        <w:numPr>
          <w:ilvl w:val="0"/>
          <w:numId w:val="205"/>
        </w:numPr>
        <w:rPr>
          <w:rFonts w:eastAsia="Calibri" w:cs="Arial"/>
          <w:bCs/>
        </w:rPr>
      </w:pPr>
      <w:r w:rsidRPr="00CC417A">
        <w:rPr>
          <w:rFonts w:eastAsia="Calibri" w:cs="Arial"/>
          <w:bCs/>
        </w:rPr>
        <w:t>Microsoft SharePoint Online</w:t>
      </w:r>
    </w:p>
    <w:p w14:paraId="30E03378" w14:textId="77777777" w:rsidR="0079108D" w:rsidRPr="00CC417A" w:rsidRDefault="0079108D" w:rsidP="0079108D">
      <w:pPr>
        <w:rPr>
          <w:rFonts w:eastAsia="Calibri" w:cs="Arial"/>
          <w:bCs/>
        </w:rPr>
      </w:pPr>
      <w:r w:rsidRPr="00CC417A">
        <w:rPr>
          <w:rFonts w:eastAsia="Calibri" w:cs="Arial"/>
          <w:b/>
          <w:bCs/>
        </w:rPr>
        <w:lastRenderedPageBreak/>
        <w:t xml:space="preserve"> </w:t>
      </w:r>
    </w:p>
    <w:p w14:paraId="2423497A" w14:textId="77777777" w:rsidR="0079108D" w:rsidRPr="00CC417A" w:rsidRDefault="0079108D" w:rsidP="0079108D">
      <w:pPr>
        <w:rPr>
          <w:rFonts w:eastAsia="Calibri" w:cs="Arial"/>
          <w:bCs/>
        </w:rPr>
      </w:pPr>
      <w:r w:rsidRPr="00CC417A">
        <w:rPr>
          <w:rFonts w:eastAsia="Calibri" w:cs="Arial"/>
          <w:b/>
          <w:bCs/>
          <w:u w:val="single"/>
        </w:rPr>
        <w:t>Data Classifications and requirements alignment</w:t>
      </w:r>
    </w:p>
    <w:p w14:paraId="78C6A0B6" w14:textId="77777777" w:rsidR="0079108D" w:rsidRPr="00CC417A" w:rsidRDefault="0079108D" w:rsidP="0079108D">
      <w:pPr>
        <w:numPr>
          <w:ilvl w:val="0"/>
          <w:numId w:val="204"/>
        </w:numPr>
        <w:rPr>
          <w:rFonts w:eastAsia="Calibri" w:cs="Arial"/>
          <w:bCs/>
        </w:rPr>
      </w:pPr>
      <w:r w:rsidRPr="00CC417A">
        <w:rPr>
          <w:rFonts w:eastAsia="Calibri" w:cs="Arial"/>
          <w:bCs/>
        </w:rPr>
        <w:t>Compliance with Health Insurance Portability and Accountability Act (HIPAA)</w:t>
      </w:r>
    </w:p>
    <w:p w14:paraId="77106CAF" w14:textId="77777777" w:rsidR="0079108D" w:rsidRPr="00CC417A" w:rsidRDefault="0079108D" w:rsidP="0079108D">
      <w:pPr>
        <w:numPr>
          <w:ilvl w:val="0"/>
          <w:numId w:val="204"/>
        </w:numPr>
        <w:rPr>
          <w:rFonts w:eastAsia="Calibri" w:cs="Arial"/>
          <w:bCs/>
        </w:rPr>
      </w:pPr>
      <w:r w:rsidRPr="00CC417A">
        <w:rPr>
          <w:rFonts w:eastAsia="Calibri" w:cs="Arial"/>
          <w:bCs/>
        </w:rPr>
        <w:t>Compliance with IRS Pub 1075</w:t>
      </w:r>
    </w:p>
    <w:p w14:paraId="4C267E78" w14:textId="77777777" w:rsidR="0079108D" w:rsidRPr="00CC417A" w:rsidRDefault="0079108D" w:rsidP="0079108D">
      <w:pPr>
        <w:numPr>
          <w:ilvl w:val="0"/>
          <w:numId w:val="204"/>
        </w:numPr>
        <w:rPr>
          <w:rFonts w:eastAsia="Calibri" w:cs="Arial"/>
          <w:bCs/>
        </w:rPr>
      </w:pPr>
      <w:r w:rsidRPr="00CC417A">
        <w:rPr>
          <w:rFonts w:eastAsia="Calibri" w:cs="Arial"/>
          <w:bCs/>
        </w:rPr>
        <w:t xml:space="preserve">Compliance with CA Information Protection Act (Civil Code Section 1798 et seq) </w:t>
      </w:r>
    </w:p>
    <w:p w14:paraId="7BCE9609" w14:textId="77777777" w:rsidR="0079108D" w:rsidRPr="00CC417A" w:rsidRDefault="0079108D" w:rsidP="0079108D">
      <w:pPr>
        <w:numPr>
          <w:ilvl w:val="0"/>
          <w:numId w:val="204"/>
        </w:numPr>
        <w:rPr>
          <w:rFonts w:eastAsia="Calibri" w:cs="Arial"/>
          <w:bCs/>
        </w:rPr>
      </w:pPr>
      <w:r w:rsidRPr="00CC417A">
        <w:rPr>
          <w:rFonts w:eastAsia="Calibri" w:cs="Arial"/>
          <w:bCs/>
        </w:rPr>
        <w:t>Compliance with latest version of Payment Card Industry Data Security Standard (PCI-DSS)</w:t>
      </w:r>
    </w:p>
    <w:p w14:paraId="3F5ECC4F" w14:textId="77777777" w:rsidR="0079108D" w:rsidRPr="00CC417A" w:rsidRDefault="0079108D" w:rsidP="0079108D">
      <w:pPr>
        <w:rPr>
          <w:rFonts w:eastAsia="Calibri" w:cs="Arial"/>
          <w:bCs/>
        </w:rPr>
      </w:pPr>
      <w:r w:rsidRPr="00CC417A">
        <w:rPr>
          <w:rFonts w:eastAsia="Calibri" w:cs="Arial"/>
          <w:bCs/>
        </w:rPr>
        <w:t xml:space="preserve">All PCI data will be stored in the payment gateway's cloud.  No PCI data shall be stored on-prem, or in any of DGS's public </w:t>
      </w:r>
      <w:proofErr w:type="gramStart"/>
      <w:r w:rsidRPr="00CC417A">
        <w:rPr>
          <w:rFonts w:eastAsia="Calibri" w:cs="Arial"/>
          <w:bCs/>
        </w:rPr>
        <w:t>cloud</w:t>
      </w:r>
      <w:proofErr w:type="gramEnd"/>
      <w:r w:rsidRPr="00CC417A">
        <w:rPr>
          <w:rFonts w:eastAsia="Calibri" w:cs="Arial"/>
          <w:bCs/>
        </w:rPr>
        <w:t xml:space="preserve"> including AWS, Azure, and Oracle Cloud.</w:t>
      </w:r>
    </w:p>
    <w:p w14:paraId="32D0C20D" w14:textId="77777777" w:rsidR="0079108D" w:rsidRPr="00CC417A" w:rsidRDefault="0079108D" w:rsidP="0079108D">
      <w:pPr>
        <w:numPr>
          <w:ilvl w:val="0"/>
          <w:numId w:val="204"/>
        </w:numPr>
        <w:rPr>
          <w:rFonts w:eastAsia="Calibri" w:cs="Arial"/>
          <w:bCs/>
        </w:rPr>
      </w:pPr>
      <w:r w:rsidRPr="00CC417A">
        <w:rPr>
          <w:rFonts w:eastAsia="Calibri" w:cs="Arial"/>
          <w:bCs/>
        </w:rPr>
        <w:t>Compliance with SIMM 5305-A Information Security Program Management Standard (Information Asset Categorization and Classification) for public and non-public information</w:t>
      </w:r>
    </w:p>
    <w:p w14:paraId="0DB12DEA" w14:textId="77777777" w:rsidR="0079108D" w:rsidRPr="00CC417A" w:rsidRDefault="0079108D" w:rsidP="0079108D">
      <w:pPr>
        <w:rPr>
          <w:rFonts w:eastAsia="Calibri" w:cs="Arial"/>
          <w:bCs/>
        </w:rPr>
      </w:pPr>
    </w:p>
    <w:p w14:paraId="613B1E88" w14:textId="77777777" w:rsidR="0079108D" w:rsidRPr="00CC417A" w:rsidRDefault="0079108D" w:rsidP="0079108D">
      <w:pPr>
        <w:rPr>
          <w:rFonts w:eastAsia="Calibri" w:cs="Arial"/>
          <w:bCs/>
        </w:rPr>
      </w:pPr>
    </w:p>
    <w:p w14:paraId="340F2DE9" w14:textId="77777777" w:rsidR="0079108D" w:rsidRPr="00CC417A" w:rsidRDefault="0079108D" w:rsidP="0079108D">
      <w:pPr>
        <w:rPr>
          <w:rFonts w:eastAsia="Calibri" w:cs="Arial"/>
          <w:bCs/>
        </w:rPr>
      </w:pPr>
      <w:r w:rsidRPr="00CC417A">
        <w:rPr>
          <w:rFonts w:eastAsia="Calibri" w:cs="Arial"/>
          <w:b/>
          <w:bCs/>
          <w:u w:val="single"/>
        </w:rPr>
        <w:t xml:space="preserve">Web Browser Requirements for </w:t>
      </w:r>
      <w:proofErr w:type="gramStart"/>
      <w:r w:rsidRPr="00CC417A">
        <w:rPr>
          <w:rFonts w:eastAsia="Calibri" w:cs="Arial"/>
          <w:b/>
          <w:bCs/>
          <w:u w:val="single"/>
        </w:rPr>
        <w:t>external</w:t>
      </w:r>
      <w:proofErr w:type="gramEnd"/>
      <w:r w:rsidRPr="00CC417A">
        <w:rPr>
          <w:rFonts w:eastAsia="Calibri" w:cs="Arial"/>
          <w:b/>
          <w:bCs/>
          <w:u w:val="single"/>
        </w:rPr>
        <w:t xml:space="preserve"> facing web applications</w:t>
      </w:r>
    </w:p>
    <w:p w14:paraId="456109B4" w14:textId="77777777" w:rsidR="0079108D" w:rsidRPr="00CC417A" w:rsidRDefault="0079108D" w:rsidP="0079108D">
      <w:pPr>
        <w:numPr>
          <w:ilvl w:val="0"/>
          <w:numId w:val="203"/>
        </w:numPr>
        <w:rPr>
          <w:rFonts w:eastAsia="Calibri" w:cs="Arial"/>
          <w:bCs/>
        </w:rPr>
      </w:pPr>
      <w:r w:rsidRPr="00CC417A">
        <w:rPr>
          <w:rFonts w:eastAsia="Calibri" w:cs="Arial"/>
          <w:bCs/>
        </w:rPr>
        <w:t>Microsoft Edge (Latest version)</w:t>
      </w:r>
    </w:p>
    <w:p w14:paraId="36BE11DD" w14:textId="77777777" w:rsidR="0079108D" w:rsidRPr="00CC417A" w:rsidRDefault="0079108D" w:rsidP="0079108D">
      <w:pPr>
        <w:numPr>
          <w:ilvl w:val="0"/>
          <w:numId w:val="203"/>
        </w:numPr>
        <w:rPr>
          <w:rFonts w:eastAsia="Calibri" w:cs="Arial"/>
          <w:bCs/>
        </w:rPr>
      </w:pPr>
      <w:r w:rsidRPr="00CC417A">
        <w:rPr>
          <w:rFonts w:eastAsia="Calibri" w:cs="Arial"/>
          <w:bCs/>
        </w:rPr>
        <w:t>Google Chrome (Latest version)</w:t>
      </w:r>
    </w:p>
    <w:p w14:paraId="34C00C19" w14:textId="77777777" w:rsidR="0079108D" w:rsidRPr="00CC417A" w:rsidRDefault="0079108D" w:rsidP="0079108D">
      <w:pPr>
        <w:numPr>
          <w:ilvl w:val="0"/>
          <w:numId w:val="203"/>
        </w:numPr>
        <w:rPr>
          <w:rFonts w:eastAsia="Calibri" w:cs="Arial"/>
          <w:bCs/>
        </w:rPr>
      </w:pPr>
      <w:r w:rsidRPr="00CC417A">
        <w:rPr>
          <w:rFonts w:eastAsia="Calibri" w:cs="Arial"/>
          <w:bCs/>
        </w:rPr>
        <w:t>Firefox (Latest version)</w:t>
      </w:r>
    </w:p>
    <w:p w14:paraId="469CF97E" w14:textId="77777777" w:rsidR="0079108D" w:rsidRPr="00CC417A" w:rsidRDefault="0079108D" w:rsidP="0079108D">
      <w:pPr>
        <w:numPr>
          <w:ilvl w:val="0"/>
          <w:numId w:val="203"/>
        </w:numPr>
        <w:rPr>
          <w:rFonts w:eastAsia="Calibri" w:cs="Arial"/>
          <w:bCs/>
        </w:rPr>
      </w:pPr>
      <w:r w:rsidRPr="00CC417A">
        <w:rPr>
          <w:rFonts w:eastAsia="Calibri" w:cs="Arial"/>
          <w:bCs/>
        </w:rPr>
        <w:t>Safari (Latest version)</w:t>
      </w:r>
    </w:p>
    <w:p w14:paraId="0F1C2B85" w14:textId="77777777" w:rsidR="0079108D" w:rsidRPr="00CC417A" w:rsidRDefault="0079108D" w:rsidP="0079108D">
      <w:pPr>
        <w:rPr>
          <w:rFonts w:eastAsia="Calibri" w:cs="Arial"/>
          <w:bCs/>
        </w:rPr>
      </w:pPr>
      <w:r w:rsidRPr="00CC417A">
        <w:rPr>
          <w:rFonts w:eastAsia="Calibri" w:cs="Arial"/>
          <w:bCs/>
        </w:rPr>
        <w:t xml:space="preserve"> </w:t>
      </w:r>
    </w:p>
    <w:p w14:paraId="46BE5180" w14:textId="77777777" w:rsidR="0079108D" w:rsidRPr="00CC417A" w:rsidRDefault="0079108D" w:rsidP="0079108D">
      <w:pPr>
        <w:rPr>
          <w:rFonts w:eastAsia="Calibri" w:cs="Arial"/>
          <w:bCs/>
        </w:rPr>
      </w:pPr>
      <w:r w:rsidRPr="00CC417A">
        <w:rPr>
          <w:rFonts w:eastAsia="Calibri" w:cs="Arial"/>
          <w:b/>
          <w:bCs/>
          <w:u w:val="single"/>
        </w:rPr>
        <w:t>Internal DGS Web Browser Requirement</w:t>
      </w:r>
    </w:p>
    <w:p w14:paraId="0E498095" w14:textId="77777777" w:rsidR="0079108D" w:rsidRPr="00CC417A" w:rsidRDefault="0079108D" w:rsidP="0079108D">
      <w:pPr>
        <w:numPr>
          <w:ilvl w:val="0"/>
          <w:numId w:val="202"/>
        </w:numPr>
        <w:rPr>
          <w:rFonts w:eastAsia="Calibri" w:cs="Arial"/>
          <w:bCs/>
        </w:rPr>
      </w:pPr>
      <w:r w:rsidRPr="00CC417A">
        <w:rPr>
          <w:rFonts w:eastAsia="Calibri" w:cs="Arial"/>
          <w:bCs/>
        </w:rPr>
        <w:t xml:space="preserve">Microsoft Edge </w:t>
      </w:r>
    </w:p>
    <w:p w14:paraId="34D688E1" w14:textId="77777777" w:rsidR="0079108D" w:rsidRPr="00CC417A" w:rsidRDefault="0079108D" w:rsidP="0079108D">
      <w:pPr>
        <w:numPr>
          <w:ilvl w:val="0"/>
          <w:numId w:val="202"/>
        </w:numPr>
        <w:rPr>
          <w:rFonts w:eastAsia="Calibri" w:cs="Arial"/>
          <w:bCs/>
        </w:rPr>
      </w:pPr>
      <w:r w:rsidRPr="00CC417A">
        <w:rPr>
          <w:rFonts w:eastAsia="Calibri" w:cs="Arial"/>
          <w:bCs/>
        </w:rPr>
        <w:t>Firefox (Limited Use)</w:t>
      </w:r>
    </w:p>
    <w:p w14:paraId="254DF4C9" w14:textId="77777777" w:rsidR="0079108D" w:rsidRPr="00CC417A" w:rsidRDefault="0079108D" w:rsidP="0079108D">
      <w:pPr>
        <w:rPr>
          <w:rFonts w:eastAsia="Calibri" w:cs="Arial"/>
          <w:bCs/>
        </w:rPr>
      </w:pPr>
      <w:r w:rsidRPr="00CC417A">
        <w:rPr>
          <w:rFonts w:eastAsia="Calibri" w:cs="Arial"/>
          <w:bCs/>
        </w:rPr>
        <w:t xml:space="preserve"> </w:t>
      </w:r>
    </w:p>
    <w:p w14:paraId="3AB47CB7" w14:textId="77777777" w:rsidR="0079108D" w:rsidRPr="00CC417A" w:rsidRDefault="0079108D" w:rsidP="0079108D">
      <w:pPr>
        <w:rPr>
          <w:rFonts w:eastAsia="Calibri" w:cs="Arial"/>
          <w:bCs/>
        </w:rPr>
      </w:pPr>
      <w:r w:rsidRPr="00CC417A">
        <w:rPr>
          <w:rFonts w:eastAsia="Calibri" w:cs="Arial"/>
          <w:b/>
          <w:bCs/>
          <w:u w:val="single"/>
        </w:rPr>
        <w:t>Accessibility (ADA compliance)</w:t>
      </w:r>
    </w:p>
    <w:p w14:paraId="39214D13" w14:textId="77777777" w:rsidR="0079108D" w:rsidRPr="00CC417A" w:rsidRDefault="0079108D" w:rsidP="0079108D">
      <w:pPr>
        <w:numPr>
          <w:ilvl w:val="0"/>
          <w:numId w:val="201"/>
        </w:numPr>
        <w:rPr>
          <w:rFonts w:eastAsia="Calibri" w:cs="Arial"/>
          <w:bCs/>
        </w:rPr>
      </w:pPr>
      <w:r w:rsidRPr="00CC417A">
        <w:rPr>
          <w:rFonts w:eastAsia="Calibri" w:cs="Arial"/>
          <w:bCs/>
        </w:rPr>
        <w:t>Web Content Accessibility Guidelines WCAG 2.0</w:t>
      </w:r>
    </w:p>
    <w:p w14:paraId="4D96AE83" w14:textId="77777777" w:rsidR="0079108D" w:rsidRPr="00CC417A" w:rsidRDefault="0079108D" w:rsidP="0079108D">
      <w:pPr>
        <w:rPr>
          <w:rFonts w:eastAsia="Calibri" w:cs="Arial"/>
          <w:bCs/>
        </w:rPr>
      </w:pPr>
      <w:r w:rsidRPr="00CC417A">
        <w:rPr>
          <w:rFonts w:eastAsia="Calibri" w:cs="Arial"/>
          <w:b/>
          <w:bCs/>
        </w:rPr>
        <w:t xml:space="preserve"> </w:t>
      </w:r>
    </w:p>
    <w:p w14:paraId="28B1C4E9" w14:textId="77777777" w:rsidR="0079108D" w:rsidRPr="00CC417A" w:rsidRDefault="0079108D" w:rsidP="0079108D">
      <w:pPr>
        <w:rPr>
          <w:rFonts w:eastAsia="Calibri" w:cs="Arial"/>
          <w:bCs/>
        </w:rPr>
      </w:pPr>
      <w:r w:rsidRPr="00CC417A">
        <w:rPr>
          <w:rFonts w:eastAsia="Calibri" w:cs="Arial"/>
          <w:b/>
          <w:bCs/>
          <w:u w:val="single"/>
        </w:rPr>
        <w:t>Geographic Information System (GIS)</w:t>
      </w:r>
    </w:p>
    <w:p w14:paraId="46DBF902" w14:textId="77777777" w:rsidR="0079108D" w:rsidRPr="00CC417A" w:rsidRDefault="0079108D" w:rsidP="0079108D">
      <w:pPr>
        <w:numPr>
          <w:ilvl w:val="0"/>
          <w:numId w:val="200"/>
        </w:numPr>
        <w:rPr>
          <w:rFonts w:eastAsia="Calibri" w:cs="Arial"/>
          <w:bCs/>
        </w:rPr>
      </w:pPr>
      <w:r w:rsidRPr="00CC417A">
        <w:rPr>
          <w:rFonts w:eastAsia="Calibri" w:cs="Arial"/>
          <w:bCs/>
        </w:rPr>
        <w:t>ESRI ArcGIS Enterprise &amp; ArcGIS Pro</w:t>
      </w:r>
    </w:p>
    <w:p w14:paraId="7FEC9DCF" w14:textId="77777777" w:rsidR="0079108D" w:rsidRPr="00CC417A" w:rsidRDefault="0079108D" w:rsidP="0079108D">
      <w:pPr>
        <w:numPr>
          <w:ilvl w:val="0"/>
          <w:numId w:val="200"/>
        </w:numPr>
        <w:rPr>
          <w:rFonts w:eastAsia="Calibri" w:cs="Arial"/>
          <w:bCs/>
        </w:rPr>
      </w:pPr>
      <w:proofErr w:type="spellStart"/>
      <w:r w:rsidRPr="00CC417A">
        <w:rPr>
          <w:rFonts w:eastAsia="Calibri" w:cs="Arial"/>
          <w:bCs/>
        </w:rPr>
        <w:t>ParcelQuest</w:t>
      </w:r>
      <w:proofErr w:type="spellEnd"/>
    </w:p>
    <w:p w14:paraId="336F1778" w14:textId="77777777" w:rsidR="0079108D" w:rsidRPr="00CC417A" w:rsidRDefault="0079108D" w:rsidP="0079108D">
      <w:pPr>
        <w:rPr>
          <w:rFonts w:eastAsia="Calibri" w:cs="Arial"/>
          <w:bCs/>
        </w:rPr>
      </w:pPr>
    </w:p>
    <w:p w14:paraId="47E42771" w14:textId="77777777" w:rsidR="0079108D" w:rsidRPr="00CC417A" w:rsidRDefault="0079108D" w:rsidP="0079108D">
      <w:pPr>
        <w:numPr>
          <w:ilvl w:val="1"/>
          <w:numId w:val="251"/>
        </w:numPr>
        <w:rPr>
          <w:rFonts w:eastAsia="Calibri" w:cs="Arial"/>
          <w:bCs/>
        </w:rPr>
      </w:pPr>
      <w:r w:rsidRPr="00CC417A">
        <w:rPr>
          <w:rFonts w:eastAsia="Calibri" w:cs="Arial"/>
          <w:bCs/>
        </w:rPr>
        <w:t>the Solution cannot require a USB dongle for license compliance.</w:t>
      </w:r>
    </w:p>
    <w:p w14:paraId="16C9F385" w14:textId="77777777" w:rsidR="0079108D" w:rsidRPr="00CC417A" w:rsidRDefault="0079108D" w:rsidP="0079108D">
      <w:pPr>
        <w:numPr>
          <w:ilvl w:val="1"/>
          <w:numId w:val="251"/>
        </w:numPr>
        <w:rPr>
          <w:rFonts w:eastAsia="Calibri" w:cs="Arial"/>
          <w:bCs/>
        </w:rPr>
      </w:pPr>
      <w:r w:rsidRPr="00CC417A">
        <w:rPr>
          <w:rFonts w:eastAsia="Calibri" w:cs="Arial"/>
          <w:bCs/>
        </w:rPr>
        <w:t xml:space="preserve">MS Windows Server 2022 (or latest version) compatible.  Ad hoc approval is </w:t>
      </w:r>
      <w:proofErr w:type="gramStart"/>
      <w:r w:rsidRPr="00CC417A">
        <w:rPr>
          <w:rFonts w:eastAsia="Calibri" w:cs="Arial"/>
          <w:bCs/>
        </w:rPr>
        <w:t>need</w:t>
      </w:r>
      <w:proofErr w:type="gramEnd"/>
      <w:r w:rsidRPr="00CC417A">
        <w:rPr>
          <w:rFonts w:eastAsia="Calibri" w:cs="Arial"/>
          <w:bCs/>
        </w:rPr>
        <w:t xml:space="preserve"> for version deviation. </w:t>
      </w:r>
    </w:p>
    <w:p w14:paraId="5C8FE425" w14:textId="77777777" w:rsidR="0079108D" w:rsidRPr="00CC417A" w:rsidRDefault="0079108D" w:rsidP="0079108D">
      <w:pPr>
        <w:numPr>
          <w:ilvl w:val="1"/>
          <w:numId w:val="251"/>
        </w:numPr>
        <w:rPr>
          <w:rFonts w:eastAsia="Calibri" w:cs="Arial"/>
          <w:bCs/>
          <w:lang w:val="en"/>
        </w:rPr>
      </w:pPr>
      <w:r w:rsidRPr="00CC417A">
        <w:rPr>
          <w:rFonts w:eastAsia="Calibri" w:cs="Arial"/>
          <w:bCs/>
          <w:lang w:val="en"/>
        </w:rPr>
        <w:t>RedHat Enterprise 8.9 and above if needed.</w:t>
      </w:r>
    </w:p>
    <w:p w14:paraId="17304D70" w14:textId="77777777" w:rsidR="0079108D" w:rsidRPr="00CC417A" w:rsidRDefault="0079108D" w:rsidP="0079108D">
      <w:pPr>
        <w:numPr>
          <w:ilvl w:val="1"/>
          <w:numId w:val="251"/>
        </w:numPr>
        <w:rPr>
          <w:rFonts w:eastAsia="Calibri" w:cs="Arial"/>
          <w:bCs/>
        </w:rPr>
      </w:pPr>
      <w:r w:rsidRPr="00CC417A">
        <w:rPr>
          <w:rFonts w:eastAsia="Calibri" w:cs="Arial"/>
          <w:bCs/>
        </w:rPr>
        <w:t xml:space="preserve">MS SQL Server 2022 (or latest version) compatible.  Ad hoc approval is </w:t>
      </w:r>
      <w:proofErr w:type="gramStart"/>
      <w:r w:rsidRPr="00CC417A">
        <w:rPr>
          <w:rFonts w:eastAsia="Calibri" w:cs="Arial"/>
          <w:bCs/>
        </w:rPr>
        <w:t>need</w:t>
      </w:r>
      <w:proofErr w:type="gramEnd"/>
      <w:r w:rsidRPr="00CC417A">
        <w:rPr>
          <w:rFonts w:eastAsia="Calibri" w:cs="Arial"/>
          <w:bCs/>
        </w:rPr>
        <w:t xml:space="preserve"> for version deviation.</w:t>
      </w:r>
    </w:p>
    <w:p w14:paraId="33178E0A" w14:textId="77777777" w:rsidR="0079108D" w:rsidRPr="00CC417A" w:rsidRDefault="0079108D" w:rsidP="0079108D">
      <w:pPr>
        <w:numPr>
          <w:ilvl w:val="1"/>
          <w:numId w:val="251"/>
        </w:numPr>
        <w:rPr>
          <w:rFonts w:eastAsia="Calibri" w:cs="Arial"/>
          <w:bCs/>
        </w:rPr>
      </w:pPr>
      <w:r w:rsidRPr="00CC417A">
        <w:rPr>
          <w:rFonts w:eastAsia="Calibri" w:cs="Arial"/>
          <w:bCs/>
        </w:rPr>
        <w:t xml:space="preserve">Cloud based or located physically at a DGS Solution Center and allow for software updates.  </w:t>
      </w:r>
    </w:p>
    <w:p w14:paraId="29B0F2FF" w14:textId="77777777" w:rsidR="0079108D" w:rsidRPr="00CC417A" w:rsidRDefault="0079108D" w:rsidP="0079108D">
      <w:pPr>
        <w:numPr>
          <w:ilvl w:val="0"/>
          <w:numId w:val="251"/>
        </w:numPr>
        <w:rPr>
          <w:rFonts w:eastAsia="Calibri" w:cs="Arial"/>
          <w:bCs/>
          <w:lang w:val="en"/>
        </w:rPr>
      </w:pPr>
      <w:r w:rsidRPr="00CC417A">
        <w:rPr>
          <w:rFonts w:eastAsia="Calibri" w:cs="Arial"/>
          <w:bCs/>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0466E08E" w14:textId="77777777" w:rsidR="0079108D" w:rsidRPr="00CC417A" w:rsidRDefault="0079108D" w:rsidP="0079108D">
      <w:pPr>
        <w:rPr>
          <w:rFonts w:eastAsia="Calibri" w:cs="Arial"/>
          <w:b/>
          <w:bCs/>
          <w:u w:val="single"/>
        </w:rPr>
      </w:pPr>
    </w:p>
    <w:p w14:paraId="79C158BC" w14:textId="77777777" w:rsidR="0079108D" w:rsidRPr="00CC417A" w:rsidRDefault="0079108D" w:rsidP="0079108D">
      <w:pPr>
        <w:rPr>
          <w:rFonts w:eastAsia="Calibri" w:cs="Arial"/>
          <w:b/>
          <w:bCs/>
          <w:u w:val="single"/>
          <w:lang w:val="x-none"/>
        </w:rPr>
      </w:pPr>
      <w:r w:rsidRPr="00CC417A">
        <w:rPr>
          <w:rFonts w:eastAsia="Calibri" w:cs="Arial"/>
          <w:b/>
          <w:bCs/>
          <w:u w:val="single"/>
        </w:rPr>
        <w:t>Network Standards</w:t>
      </w:r>
    </w:p>
    <w:p w14:paraId="09762A7F" w14:textId="77777777" w:rsidR="0079108D" w:rsidRPr="00CC417A" w:rsidRDefault="0079108D" w:rsidP="0079108D">
      <w:pPr>
        <w:rPr>
          <w:rFonts w:eastAsia="Calibri" w:cs="Arial"/>
          <w:bCs/>
        </w:rPr>
      </w:pPr>
      <w:r w:rsidRPr="00CC417A">
        <w:rPr>
          <w:rFonts w:eastAsia="Calibri" w:cs="Arial"/>
          <w:bCs/>
        </w:rPr>
        <w:t>The proposed solution must be able to be deployed on a converged network and meet or exceed the following network requirements:</w:t>
      </w:r>
    </w:p>
    <w:p w14:paraId="154909E7" w14:textId="77777777" w:rsidR="0079108D" w:rsidRPr="00CC417A" w:rsidRDefault="0079108D" w:rsidP="0079108D">
      <w:pPr>
        <w:numPr>
          <w:ilvl w:val="0"/>
          <w:numId w:val="250"/>
        </w:numPr>
        <w:rPr>
          <w:rFonts w:eastAsia="Calibri" w:cs="Arial"/>
          <w:bCs/>
        </w:rPr>
      </w:pPr>
      <w:r w:rsidRPr="00CC417A">
        <w:rPr>
          <w:rFonts w:eastAsia="Calibri" w:cs="Arial"/>
          <w:bCs/>
        </w:rPr>
        <w:t>ISO 35.110, Networking.</w:t>
      </w:r>
    </w:p>
    <w:p w14:paraId="2E0DAC80" w14:textId="77777777" w:rsidR="0079108D" w:rsidRPr="00CC417A" w:rsidRDefault="0079108D" w:rsidP="0079108D">
      <w:pPr>
        <w:numPr>
          <w:ilvl w:val="0"/>
          <w:numId w:val="250"/>
        </w:numPr>
        <w:rPr>
          <w:rFonts w:eastAsia="Calibri" w:cs="Arial"/>
          <w:bCs/>
        </w:rPr>
      </w:pPr>
      <w:r w:rsidRPr="00CC417A">
        <w:rPr>
          <w:rFonts w:eastAsia="Calibri" w:cs="Arial"/>
          <w:bCs/>
        </w:rPr>
        <w:t>IEEE 802.3, Communication Standards.</w:t>
      </w:r>
    </w:p>
    <w:p w14:paraId="5D9F6C36" w14:textId="77777777" w:rsidR="0079108D" w:rsidRPr="00CC417A" w:rsidRDefault="0079108D" w:rsidP="0079108D">
      <w:pPr>
        <w:numPr>
          <w:ilvl w:val="0"/>
          <w:numId w:val="250"/>
        </w:numPr>
        <w:rPr>
          <w:rFonts w:eastAsia="Calibri" w:cs="Arial"/>
          <w:bCs/>
        </w:rPr>
      </w:pPr>
      <w:r w:rsidRPr="00CC417A">
        <w:rPr>
          <w:rFonts w:eastAsia="Calibri" w:cs="Arial"/>
          <w:bCs/>
        </w:rPr>
        <w:lastRenderedPageBreak/>
        <w:t xml:space="preserve">ANSI/TIA-568-C.0, Generic Telecommunications Cabling for Customer Premises, Ed. C, </w:t>
      </w:r>
      <w:proofErr w:type="spellStart"/>
      <w:r w:rsidRPr="00CC417A">
        <w:rPr>
          <w:rFonts w:eastAsia="Calibri" w:cs="Arial"/>
          <w:bCs/>
        </w:rPr>
        <w:t>Amd</w:t>
      </w:r>
      <w:proofErr w:type="spellEnd"/>
      <w:r w:rsidRPr="00CC417A">
        <w:rPr>
          <w:rFonts w:eastAsia="Calibri" w:cs="Arial"/>
          <w:bCs/>
        </w:rPr>
        <w:t>. 2, 08-2012.</w:t>
      </w:r>
    </w:p>
    <w:p w14:paraId="480738EC" w14:textId="77777777" w:rsidR="0079108D" w:rsidRPr="00CC417A" w:rsidRDefault="0079108D" w:rsidP="0079108D">
      <w:pPr>
        <w:numPr>
          <w:ilvl w:val="0"/>
          <w:numId w:val="250"/>
        </w:numPr>
        <w:rPr>
          <w:rFonts w:eastAsia="Calibri" w:cs="Arial"/>
          <w:bCs/>
        </w:rPr>
      </w:pPr>
      <w:r w:rsidRPr="00CC417A">
        <w:rPr>
          <w:rFonts w:eastAsia="Calibri" w:cs="Arial"/>
          <w:bCs/>
        </w:rPr>
        <w:t xml:space="preserve">ANSI/TIA-568-C.1, Commercial Building Telecommunications Cabling Standard, Ed. C, </w:t>
      </w:r>
      <w:proofErr w:type="spellStart"/>
      <w:r w:rsidRPr="00CC417A">
        <w:rPr>
          <w:rFonts w:eastAsia="Calibri" w:cs="Arial"/>
          <w:bCs/>
        </w:rPr>
        <w:t>Amd</w:t>
      </w:r>
      <w:proofErr w:type="spellEnd"/>
      <w:r w:rsidRPr="00CC417A">
        <w:rPr>
          <w:rFonts w:eastAsia="Calibri" w:cs="Arial"/>
          <w:bCs/>
        </w:rPr>
        <w:t>. 2, 05-2012.</w:t>
      </w:r>
    </w:p>
    <w:p w14:paraId="581F7F63" w14:textId="77777777" w:rsidR="0079108D" w:rsidRPr="00CC417A" w:rsidRDefault="0079108D" w:rsidP="0079108D">
      <w:pPr>
        <w:numPr>
          <w:ilvl w:val="0"/>
          <w:numId w:val="250"/>
        </w:numPr>
        <w:rPr>
          <w:rFonts w:eastAsia="Calibri" w:cs="Arial"/>
          <w:bCs/>
        </w:rPr>
      </w:pPr>
      <w:r w:rsidRPr="00CC417A">
        <w:rPr>
          <w:rFonts w:eastAsia="Calibri" w:cs="Arial"/>
          <w:bCs/>
        </w:rPr>
        <w:t>ANSI/TIA-568-C.2, Balanced Twisted-Pair Telecommunication Cabling and Components Standard, Ed. C, Err. 04-2014.</w:t>
      </w:r>
    </w:p>
    <w:p w14:paraId="4B66E802" w14:textId="77777777" w:rsidR="0079108D" w:rsidRPr="00CC417A" w:rsidRDefault="0079108D" w:rsidP="0079108D">
      <w:pPr>
        <w:numPr>
          <w:ilvl w:val="0"/>
          <w:numId w:val="250"/>
        </w:numPr>
        <w:rPr>
          <w:rFonts w:eastAsia="Calibri" w:cs="Arial"/>
          <w:bCs/>
        </w:rPr>
      </w:pPr>
      <w:r w:rsidRPr="00CC417A">
        <w:rPr>
          <w:rFonts w:eastAsia="Calibri" w:cs="Arial"/>
          <w:bCs/>
        </w:rPr>
        <w:t>ANSI/TIA-568-C.4, Broadband Coaxial Cabling and Components Standard, Ed. C, 07-2011.</w:t>
      </w:r>
    </w:p>
    <w:p w14:paraId="45DF75E9" w14:textId="77777777" w:rsidR="0079108D" w:rsidRPr="00CC417A" w:rsidRDefault="0079108D" w:rsidP="0079108D">
      <w:pPr>
        <w:numPr>
          <w:ilvl w:val="0"/>
          <w:numId w:val="250"/>
        </w:numPr>
        <w:rPr>
          <w:rFonts w:eastAsia="Calibri" w:cs="Arial"/>
          <w:bCs/>
        </w:rPr>
      </w:pPr>
      <w:r w:rsidRPr="00CC417A">
        <w:rPr>
          <w:rFonts w:eastAsia="Calibri" w:cs="Arial"/>
          <w:bCs/>
        </w:rPr>
        <w:t xml:space="preserve">TIA-569-B (2004; </w:t>
      </w:r>
      <w:proofErr w:type="spellStart"/>
      <w:r w:rsidRPr="00CC417A">
        <w:rPr>
          <w:rFonts w:eastAsia="Calibri" w:cs="Arial"/>
          <w:bCs/>
        </w:rPr>
        <w:t>Amd</w:t>
      </w:r>
      <w:proofErr w:type="spellEnd"/>
      <w:r w:rsidRPr="00CC417A">
        <w:rPr>
          <w:rFonts w:eastAsia="Calibri" w:cs="Arial"/>
          <w:bCs/>
        </w:rPr>
        <w:t xml:space="preserve"> 1 2009) Commercial Building Standard for Telecommunications Pathways and Spaces.</w:t>
      </w:r>
    </w:p>
    <w:p w14:paraId="28BB35AD" w14:textId="77777777" w:rsidR="0079108D" w:rsidRPr="00CC417A" w:rsidRDefault="0079108D" w:rsidP="0079108D">
      <w:pPr>
        <w:numPr>
          <w:ilvl w:val="0"/>
          <w:numId w:val="250"/>
        </w:numPr>
        <w:rPr>
          <w:rFonts w:eastAsia="Calibri" w:cs="Arial"/>
          <w:bCs/>
        </w:rPr>
      </w:pPr>
      <w:r w:rsidRPr="00CC417A">
        <w:rPr>
          <w:rFonts w:eastAsia="Calibri" w:cs="Arial"/>
          <w:bCs/>
        </w:rPr>
        <w:t>ANSI/TIA/EIA-606-A-2002, Administration Standard for Commercial Telecommunications Infrastructure.</w:t>
      </w:r>
    </w:p>
    <w:p w14:paraId="3106F302" w14:textId="77777777" w:rsidR="0079108D" w:rsidRPr="00CC417A" w:rsidRDefault="0079108D" w:rsidP="0079108D">
      <w:pPr>
        <w:rPr>
          <w:rFonts w:eastAsia="Calibri" w:cs="Arial"/>
          <w:bCs/>
        </w:rPr>
      </w:pPr>
    </w:p>
    <w:p w14:paraId="72A5604D" w14:textId="77777777" w:rsidR="0079108D" w:rsidRPr="00CC417A" w:rsidRDefault="0079108D" w:rsidP="0079108D">
      <w:pPr>
        <w:rPr>
          <w:rFonts w:eastAsia="Calibri" w:cs="Arial"/>
          <w:b/>
          <w:bCs/>
          <w:u w:val="single"/>
        </w:rPr>
      </w:pPr>
      <w:r w:rsidRPr="00CC417A">
        <w:rPr>
          <w:rFonts w:eastAsia="Calibri" w:cs="Arial"/>
          <w:b/>
          <w:bCs/>
          <w:u w:val="single"/>
        </w:rPr>
        <w:t>Security Standards</w:t>
      </w:r>
    </w:p>
    <w:p w14:paraId="4D6C5C3D" w14:textId="77777777" w:rsidR="0079108D" w:rsidRPr="00CC417A" w:rsidRDefault="0079108D" w:rsidP="0079108D">
      <w:pPr>
        <w:rPr>
          <w:rFonts w:eastAsia="Calibri" w:cs="Arial"/>
          <w:bCs/>
        </w:rPr>
      </w:pPr>
      <w:r w:rsidRPr="00CC417A">
        <w:rPr>
          <w:rFonts w:eastAsia="Calibri" w:cs="Arial"/>
          <w:bCs/>
        </w:rPr>
        <w:t>DGS uses the American National Standards Institute (ANSI) and the FIPS standards in their information management planning and operations.</w:t>
      </w:r>
    </w:p>
    <w:p w14:paraId="511B6A26" w14:textId="77777777" w:rsidR="0079108D" w:rsidRPr="00CC417A" w:rsidRDefault="0079108D" w:rsidP="0079108D">
      <w:pPr>
        <w:numPr>
          <w:ilvl w:val="0"/>
          <w:numId w:val="229"/>
        </w:numPr>
        <w:rPr>
          <w:rFonts w:eastAsia="Calibri" w:cs="Arial"/>
          <w:bCs/>
        </w:rPr>
      </w:pPr>
      <w:r w:rsidRPr="00CC417A">
        <w:rPr>
          <w:rFonts w:eastAsia="Calibri" w:cs="Arial"/>
          <w:bCs/>
        </w:rPr>
        <w:t xml:space="preserve">The </w:t>
      </w:r>
      <w:proofErr w:type="gramStart"/>
      <w:r w:rsidRPr="00CC417A">
        <w:rPr>
          <w:rFonts w:eastAsia="Calibri" w:cs="Arial"/>
          <w:bCs/>
        </w:rPr>
        <w:t>minimum security</w:t>
      </w:r>
      <w:proofErr w:type="gramEnd"/>
      <w:r w:rsidRPr="00CC417A">
        <w:rPr>
          <w:rFonts w:eastAsia="Calibri" w:cs="Arial"/>
          <w:bCs/>
        </w:rPr>
        <w:t xml:space="preserve"> requirements of the system shall use National Institute of Standards and Technology (NIST) Special Publication (SP) 800-53A, latest revision, at the moderate level or the most recently published revision.</w:t>
      </w:r>
    </w:p>
    <w:p w14:paraId="23C4136A" w14:textId="77777777" w:rsidR="0079108D" w:rsidRPr="00CC417A" w:rsidRDefault="0079108D" w:rsidP="0079108D">
      <w:pPr>
        <w:numPr>
          <w:ilvl w:val="0"/>
          <w:numId w:val="229"/>
        </w:numPr>
        <w:rPr>
          <w:rFonts w:eastAsia="Calibri" w:cs="Arial"/>
          <w:bCs/>
        </w:rPr>
      </w:pPr>
      <w:r w:rsidRPr="00CC417A">
        <w:rPr>
          <w:rFonts w:eastAsia="Calibri" w:cs="Arial"/>
          <w:bCs/>
        </w:rPr>
        <w:t xml:space="preserve">State requirements as outlined in the California State Administrative Manual Section 5300, available at: </w:t>
      </w:r>
      <w:hyperlink r:id="rId37">
        <w:r w:rsidRPr="00CC417A">
          <w:rPr>
            <w:rStyle w:val="Hyperlink"/>
            <w:rFonts w:eastAsia="Calibri" w:cs="Arial"/>
            <w:bCs/>
          </w:rPr>
          <w:t>http://sam.dgs.ca.gov/TOC/5300.aspx</w:t>
        </w:r>
      </w:hyperlink>
    </w:p>
    <w:p w14:paraId="34299AA8" w14:textId="77777777" w:rsidR="0079108D" w:rsidRPr="00CC417A" w:rsidRDefault="0079108D" w:rsidP="0079108D">
      <w:pPr>
        <w:numPr>
          <w:ilvl w:val="0"/>
          <w:numId w:val="229"/>
        </w:numPr>
        <w:rPr>
          <w:rFonts w:eastAsia="Calibri" w:cs="Arial"/>
          <w:bCs/>
        </w:rPr>
      </w:pPr>
      <w:r w:rsidRPr="00CC417A">
        <w:rPr>
          <w:rFonts w:eastAsia="Calibri" w:cs="Arial"/>
          <w:bCs/>
        </w:rPr>
        <w:t xml:space="preserve">If remote access is used, it must also comply with State of California, Statewide Information Management Manual (SIMM) 5360-A, Telework and Remote Access Security Standard (Latest version), available at: </w:t>
      </w:r>
      <w:hyperlink r:id="rId38">
        <w:r w:rsidRPr="00CC417A">
          <w:rPr>
            <w:rStyle w:val="Hyperlink"/>
            <w:rFonts w:eastAsia="Calibri" w:cs="Arial"/>
            <w:bCs/>
          </w:rPr>
          <w:t>https://cdt.ca.gov/policy/simm/simm-5360-a-telework-and-remote-access-security-standard/</w:t>
        </w:r>
      </w:hyperlink>
    </w:p>
    <w:p w14:paraId="3B1EEE02" w14:textId="77777777" w:rsidR="0079108D" w:rsidRPr="00CC417A" w:rsidRDefault="0079108D" w:rsidP="0079108D">
      <w:pPr>
        <w:numPr>
          <w:ilvl w:val="0"/>
          <w:numId w:val="229"/>
        </w:numPr>
        <w:rPr>
          <w:rFonts w:eastAsia="Calibri" w:cs="Arial"/>
          <w:bCs/>
        </w:rPr>
      </w:pPr>
      <w:r w:rsidRPr="00CC417A">
        <w:rPr>
          <w:rFonts w:eastAsia="Calibri" w:cs="Arial"/>
          <w:bCs/>
        </w:rPr>
        <w:t xml:space="preserve">DGS/ETS staff may allow the vendor remote access and will monitor all activities of the vendor. </w:t>
      </w:r>
      <w:proofErr w:type="gramStart"/>
      <w:r w:rsidRPr="00CC417A">
        <w:rPr>
          <w:rFonts w:eastAsia="Calibri" w:cs="Arial"/>
          <w:bCs/>
        </w:rPr>
        <w:t>Vendor remote</w:t>
      </w:r>
      <w:proofErr w:type="gramEnd"/>
      <w:r w:rsidRPr="00CC417A">
        <w:rPr>
          <w:rFonts w:eastAsia="Calibri" w:cs="Arial"/>
          <w:bCs/>
        </w:rPr>
        <w:t xml:space="preserve"> access is only allowed during normal State work hours, Monday through Friday 8:00 am to 5:00 pm excluding holidays and weekends. </w:t>
      </w:r>
    </w:p>
    <w:p w14:paraId="2C9D8770" w14:textId="77777777" w:rsidR="0079108D" w:rsidRPr="00CC417A" w:rsidRDefault="0079108D" w:rsidP="0079108D">
      <w:pPr>
        <w:numPr>
          <w:ilvl w:val="1"/>
          <w:numId w:val="229"/>
        </w:numPr>
        <w:rPr>
          <w:rFonts w:eastAsia="Calibri" w:cs="Arial"/>
          <w:bCs/>
        </w:rPr>
      </w:pPr>
      <w:r w:rsidRPr="00CC417A">
        <w:rPr>
          <w:rFonts w:eastAsia="Calibri" w:cs="Arial"/>
          <w:bCs/>
        </w:rPr>
        <w:t>All data centers and remote access into those data centers must be conducted from within the continental United States per the Statewide Administrative manual (SAM) 4983.1, Cloud Computing Policy.  No access outside of the continental US will be allowed.</w:t>
      </w:r>
    </w:p>
    <w:p w14:paraId="32619CD2" w14:textId="77777777" w:rsidR="0079108D" w:rsidRPr="00CC417A" w:rsidRDefault="0079108D" w:rsidP="0079108D">
      <w:pPr>
        <w:rPr>
          <w:rFonts w:eastAsia="Calibri" w:cs="Arial"/>
          <w:bCs/>
        </w:rPr>
      </w:pPr>
    </w:p>
    <w:p w14:paraId="65C9E28D" w14:textId="77777777" w:rsidR="0079108D" w:rsidRPr="00CC417A" w:rsidRDefault="0079108D" w:rsidP="0079108D">
      <w:pPr>
        <w:rPr>
          <w:rFonts w:eastAsia="Calibri" w:cs="Arial"/>
          <w:b/>
          <w:bCs/>
          <w:u w:val="single"/>
        </w:rPr>
      </w:pPr>
      <w:r w:rsidRPr="00CC417A">
        <w:rPr>
          <w:rFonts w:eastAsia="Calibri" w:cs="Arial"/>
          <w:b/>
          <w:bCs/>
          <w:u w:val="single"/>
        </w:rPr>
        <w:t>Identity and Access Management (IAM)</w:t>
      </w:r>
    </w:p>
    <w:p w14:paraId="0D053941" w14:textId="77777777" w:rsidR="0079108D" w:rsidRPr="00CC417A" w:rsidRDefault="0079108D" w:rsidP="0079108D">
      <w:pPr>
        <w:numPr>
          <w:ilvl w:val="0"/>
          <w:numId w:val="237"/>
        </w:numPr>
        <w:rPr>
          <w:rFonts w:eastAsia="Calibri" w:cs="Arial"/>
          <w:bCs/>
        </w:rPr>
      </w:pPr>
      <w:r w:rsidRPr="00CC417A">
        <w:rPr>
          <w:rFonts w:eastAsia="Calibri" w:cs="Arial"/>
          <w:bCs/>
        </w:rPr>
        <w:t xml:space="preserve">Microsoft Entra ID (Azure Active Directory Service) </w:t>
      </w:r>
    </w:p>
    <w:p w14:paraId="1C723A06" w14:textId="77777777" w:rsidR="0079108D" w:rsidRPr="00CC417A" w:rsidRDefault="0079108D" w:rsidP="0079108D">
      <w:pPr>
        <w:numPr>
          <w:ilvl w:val="0"/>
          <w:numId w:val="237"/>
        </w:numPr>
        <w:rPr>
          <w:rFonts w:eastAsia="Calibri" w:cs="Arial"/>
          <w:bCs/>
        </w:rPr>
      </w:pPr>
      <w:r w:rsidRPr="00CC417A">
        <w:rPr>
          <w:rFonts w:eastAsia="Calibri" w:cs="Arial"/>
          <w:bCs/>
        </w:rPr>
        <w:t>Localized Active Directory</w:t>
      </w:r>
    </w:p>
    <w:p w14:paraId="6528AFA0" w14:textId="77777777" w:rsidR="0079108D" w:rsidRPr="00CC417A" w:rsidRDefault="0079108D" w:rsidP="0079108D">
      <w:pPr>
        <w:numPr>
          <w:ilvl w:val="0"/>
          <w:numId w:val="237"/>
        </w:numPr>
        <w:rPr>
          <w:rFonts w:eastAsia="Calibri" w:cs="Arial"/>
          <w:bCs/>
        </w:rPr>
      </w:pPr>
      <w:r w:rsidRPr="00CC417A">
        <w:rPr>
          <w:rFonts w:eastAsia="Calibri" w:cs="Arial"/>
          <w:bCs/>
        </w:rPr>
        <w:t xml:space="preserve">Azure AD B2C – External user management for external facing applications </w:t>
      </w:r>
    </w:p>
    <w:p w14:paraId="64E676D9" w14:textId="77777777" w:rsidR="0079108D" w:rsidRPr="00CC417A" w:rsidRDefault="0079108D" w:rsidP="0079108D">
      <w:pPr>
        <w:rPr>
          <w:rFonts w:eastAsia="Calibri" w:cs="Arial"/>
          <w:bCs/>
        </w:rPr>
      </w:pPr>
    </w:p>
    <w:p w14:paraId="786A47FB" w14:textId="77777777" w:rsidR="0079108D" w:rsidRPr="00CC417A" w:rsidRDefault="0079108D" w:rsidP="0079108D">
      <w:pPr>
        <w:rPr>
          <w:rFonts w:eastAsia="Calibri" w:cs="Arial"/>
          <w:bCs/>
        </w:rPr>
      </w:pPr>
      <w:r w:rsidRPr="00CC417A">
        <w:rPr>
          <w:rFonts w:eastAsia="Calibri" w:cs="Arial"/>
          <w:b/>
          <w:bCs/>
          <w:u w:val="single"/>
        </w:rPr>
        <w:t>Web Development technologies</w:t>
      </w:r>
    </w:p>
    <w:p w14:paraId="205870A1" w14:textId="77777777" w:rsidR="0079108D" w:rsidRPr="00CC417A" w:rsidRDefault="0079108D" w:rsidP="0079108D">
      <w:pPr>
        <w:numPr>
          <w:ilvl w:val="0"/>
          <w:numId w:val="228"/>
        </w:numPr>
        <w:rPr>
          <w:rFonts w:eastAsia="Calibri" w:cs="Arial"/>
          <w:bCs/>
        </w:rPr>
      </w:pPr>
      <w:r w:rsidRPr="00CC417A">
        <w:rPr>
          <w:rFonts w:eastAsia="Calibri" w:cs="Arial"/>
          <w:bCs/>
        </w:rPr>
        <w:t>Kendo MVC (Limited Use)</w:t>
      </w:r>
    </w:p>
    <w:p w14:paraId="7BE5A17C" w14:textId="77777777" w:rsidR="0079108D" w:rsidRPr="00CC417A" w:rsidRDefault="0079108D" w:rsidP="0079108D">
      <w:pPr>
        <w:numPr>
          <w:ilvl w:val="0"/>
          <w:numId w:val="228"/>
        </w:numPr>
        <w:rPr>
          <w:rFonts w:eastAsia="Calibri" w:cs="Arial"/>
          <w:bCs/>
        </w:rPr>
      </w:pPr>
      <w:r w:rsidRPr="00CC417A">
        <w:rPr>
          <w:rFonts w:eastAsia="Calibri" w:cs="Arial"/>
          <w:bCs/>
        </w:rPr>
        <w:t>.NET Core</w:t>
      </w:r>
    </w:p>
    <w:p w14:paraId="3370F973" w14:textId="77777777" w:rsidR="0079108D" w:rsidRPr="00CC417A" w:rsidRDefault="0079108D" w:rsidP="0079108D">
      <w:pPr>
        <w:numPr>
          <w:ilvl w:val="0"/>
          <w:numId w:val="228"/>
        </w:numPr>
        <w:rPr>
          <w:rFonts w:eastAsia="Calibri" w:cs="Arial"/>
          <w:bCs/>
        </w:rPr>
      </w:pPr>
      <w:r w:rsidRPr="00CC417A">
        <w:rPr>
          <w:rFonts w:eastAsia="Calibri" w:cs="Arial"/>
          <w:bCs/>
        </w:rPr>
        <w:t>.NET MVC</w:t>
      </w:r>
    </w:p>
    <w:p w14:paraId="101E7DBB" w14:textId="77777777" w:rsidR="0079108D" w:rsidRPr="00CC417A" w:rsidRDefault="0079108D" w:rsidP="0079108D">
      <w:pPr>
        <w:numPr>
          <w:ilvl w:val="0"/>
          <w:numId w:val="228"/>
        </w:numPr>
        <w:rPr>
          <w:rFonts w:eastAsia="Calibri" w:cs="Arial"/>
          <w:bCs/>
        </w:rPr>
      </w:pPr>
      <w:r w:rsidRPr="00CC417A">
        <w:rPr>
          <w:rFonts w:eastAsia="Calibri" w:cs="Arial"/>
          <w:bCs/>
        </w:rPr>
        <w:t>HTML5 for media-intensive applications</w:t>
      </w:r>
    </w:p>
    <w:p w14:paraId="7CCA3750" w14:textId="77777777" w:rsidR="0079108D" w:rsidRPr="00CC417A" w:rsidRDefault="0079108D" w:rsidP="0079108D">
      <w:pPr>
        <w:numPr>
          <w:ilvl w:val="0"/>
          <w:numId w:val="228"/>
        </w:numPr>
        <w:rPr>
          <w:rFonts w:eastAsia="Calibri" w:cs="Arial"/>
          <w:bCs/>
        </w:rPr>
      </w:pPr>
      <w:r w:rsidRPr="00CC417A">
        <w:rPr>
          <w:rFonts w:eastAsia="Calibri" w:cs="Arial"/>
          <w:bCs/>
        </w:rPr>
        <w:t>Angular</w:t>
      </w:r>
    </w:p>
    <w:p w14:paraId="74B8E3BB" w14:textId="77777777" w:rsidR="0079108D" w:rsidRPr="00CC417A" w:rsidRDefault="0079108D" w:rsidP="0079108D">
      <w:pPr>
        <w:numPr>
          <w:ilvl w:val="0"/>
          <w:numId w:val="228"/>
        </w:numPr>
        <w:rPr>
          <w:rFonts w:eastAsia="Calibri" w:cs="Arial"/>
          <w:bCs/>
        </w:rPr>
      </w:pPr>
      <w:r w:rsidRPr="00CC417A">
        <w:rPr>
          <w:rFonts w:eastAsia="Calibri" w:cs="Arial"/>
          <w:bCs/>
        </w:rPr>
        <w:t>Svelte</w:t>
      </w:r>
    </w:p>
    <w:p w14:paraId="74057DE2" w14:textId="77777777" w:rsidR="0079108D" w:rsidRPr="00CC417A" w:rsidRDefault="0079108D" w:rsidP="0079108D">
      <w:pPr>
        <w:numPr>
          <w:ilvl w:val="0"/>
          <w:numId w:val="228"/>
        </w:numPr>
        <w:rPr>
          <w:rFonts w:eastAsia="Calibri" w:cs="Arial"/>
          <w:bCs/>
        </w:rPr>
      </w:pPr>
      <w:r w:rsidRPr="00CC417A">
        <w:rPr>
          <w:rFonts w:eastAsia="Calibri" w:cs="Arial"/>
          <w:bCs/>
        </w:rPr>
        <w:t>TypeScript</w:t>
      </w:r>
    </w:p>
    <w:p w14:paraId="11BB382C" w14:textId="77777777" w:rsidR="0079108D" w:rsidRPr="00CC417A" w:rsidRDefault="0079108D" w:rsidP="0079108D">
      <w:pPr>
        <w:numPr>
          <w:ilvl w:val="0"/>
          <w:numId w:val="228"/>
        </w:numPr>
        <w:rPr>
          <w:rFonts w:eastAsia="Calibri" w:cs="Arial"/>
          <w:bCs/>
        </w:rPr>
      </w:pPr>
      <w:r w:rsidRPr="00CC417A">
        <w:rPr>
          <w:rFonts w:eastAsia="Calibri" w:cs="Arial"/>
          <w:bCs/>
        </w:rPr>
        <w:t>Python</w:t>
      </w:r>
    </w:p>
    <w:p w14:paraId="5666A735" w14:textId="77777777" w:rsidR="0079108D" w:rsidRPr="00CC417A" w:rsidRDefault="0079108D" w:rsidP="0079108D">
      <w:pPr>
        <w:numPr>
          <w:ilvl w:val="0"/>
          <w:numId w:val="228"/>
        </w:numPr>
        <w:rPr>
          <w:rFonts w:eastAsia="Calibri" w:cs="Arial"/>
          <w:bCs/>
        </w:rPr>
      </w:pPr>
      <w:r w:rsidRPr="00CC417A">
        <w:rPr>
          <w:rFonts w:eastAsia="Calibri" w:cs="Arial"/>
          <w:bCs/>
        </w:rPr>
        <w:t>C#</w:t>
      </w:r>
    </w:p>
    <w:p w14:paraId="3B297113" w14:textId="77777777" w:rsidR="0079108D" w:rsidRPr="00CC417A" w:rsidRDefault="0079108D" w:rsidP="0079108D">
      <w:pPr>
        <w:numPr>
          <w:ilvl w:val="0"/>
          <w:numId w:val="228"/>
        </w:numPr>
        <w:rPr>
          <w:rFonts w:eastAsia="Calibri" w:cs="Arial"/>
          <w:bCs/>
        </w:rPr>
      </w:pPr>
      <w:r w:rsidRPr="00CC417A">
        <w:rPr>
          <w:rFonts w:eastAsia="Calibri" w:cs="Arial"/>
          <w:bCs/>
        </w:rPr>
        <w:t>Web Service, Web API</w:t>
      </w:r>
    </w:p>
    <w:p w14:paraId="3FE3B10E" w14:textId="77777777" w:rsidR="0079108D" w:rsidRPr="00CC417A" w:rsidRDefault="0079108D" w:rsidP="0079108D">
      <w:pPr>
        <w:numPr>
          <w:ilvl w:val="0"/>
          <w:numId w:val="228"/>
        </w:numPr>
        <w:rPr>
          <w:rFonts w:eastAsia="Calibri" w:cs="Arial"/>
          <w:bCs/>
        </w:rPr>
      </w:pPr>
      <w:r w:rsidRPr="00CC417A">
        <w:rPr>
          <w:rFonts w:eastAsia="Calibri" w:cs="Arial"/>
          <w:bCs/>
        </w:rPr>
        <w:t>Bootstrap</w:t>
      </w:r>
    </w:p>
    <w:p w14:paraId="1D0C470C" w14:textId="77777777" w:rsidR="0079108D" w:rsidRPr="00CC417A" w:rsidRDefault="0079108D" w:rsidP="0079108D">
      <w:pPr>
        <w:rPr>
          <w:rFonts w:eastAsia="Calibri" w:cs="Arial"/>
          <w:bCs/>
        </w:rPr>
      </w:pPr>
    </w:p>
    <w:p w14:paraId="7B0E4C7B" w14:textId="77777777" w:rsidR="0079108D" w:rsidRPr="00CC417A" w:rsidRDefault="0079108D" w:rsidP="0079108D">
      <w:pPr>
        <w:rPr>
          <w:rFonts w:eastAsia="Calibri" w:cs="Arial"/>
          <w:b/>
          <w:bCs/>
          <w:u w:val="single"/>
        </w:rPr>
      </w:pPr>
      <w:r w:rsidRPr="00CC417A">
        <w:rPr>
          <w:rFonts w:eastAsia="Calibri" w:cs="Arial"/>
          <w:b/>
          <w:bCs/>
          <w:u w:val="single"/>
        </w:rPr>
        <w:lastRenderedPageBreak/>
        <w:t>JavaScript Libraries</w:t>
      </w:r>
    </w:p>
    <w:p w14:paraId="6E990291" w14:textId="77777777" w:rsidR="0079108D" w:rsidRPr="00CC417A" w:rsidRDefault="0079108D" w:rsidP="0079108D">
      <w:pPr>
        <w:numPr>
          <w:ilvl w:val="0"/>
          <w:numId w:val="227"/>
        </w:numPr>
        <w:rPr>
          <w:rFonts w:eastAsia="Calibri" w:cs="Arial"/>
          <w:bCs/>
        </w:rPr>
      </w:pPr>
      <w:r w:rsidRPr="00CC417A">
        <w:rPr>
          <w:rFonts w:eastAsia="Calibri" w:cs="Arial"/>
          <w:bCs/>
        </w:rPr>
        <w:t>jQuery (Limited Use)</w:t>
      </w:r>
    </w:p>
    <w:p w14:paraId="7F04667D" w14:textId="77777777" w:rsidR="0079108D" w:rsidRPr="00CC417A" w:rsidRDefault="0079108D" w:rsidP="0079108D">
      <w:pPr>
        <w:numPr>
          <w:ilvl w:val="0"/>
          <w:numId w:val="227"/>
        </w:numPr>
        <w:rPr>
          <w:rFonts w:eastAsia="Calibri" w:cs="Arial"/>
          <w:bCs/>
        </w:rPr>
      </w:pPr>
      <w:r w:rsidRPr="00CC417A">
        <w:rPr>
          <w:rFonts w:eastAsia="Calibri" w:cs="Arial"/>
          <w:bCs/>
        </w:rPr>
        <w:t>React (Limited Use)</w:t>
      </w:r>
    </w:p>
    <w:p w14:paraId="66DCC650" w14:textId="77777777" w:rsidR="0079108D" w:rsidRPr="00CC417A" w:rsidRDefault="0079108D" w:rsidP="0079108D">
      <w:pPr>
        <w:numPr>
          <w:ilvl w:val="0"/>
          <w:numId w:val="227"/>
        </w:numPr>
        <w:rPr>
          <w:rFonts w:eastAsia="Calibri" w:cs="Arial"/>
          <w:bCs/>
        </w:rPr>
      </w:pPr>
      <w:r w:rsidRPr="00CC417A">
        <w:rPr>
          <w:rFonts w:eastAsia="Calibri" w:cs="Arial"/>
          <w:bCs/>
        </w:rPr>
        <w:t>Any custom JavaScript is considered code and will go through the same code integration and deployment life cycle as normal .NET Code including code review, RFC, and more.</w:t>
      </w:r>
    </w:p>
    <w:p w14:paraId="3EB0E379" w14:textId="77777777" w:rsidR="0079108D" w:rsidRPr="00CC417A" w:rsidRDefault="0079108D" w:rsidP="0079108D">
      <w:pPr>
        <w:numPr>
          <w:ilvl w:val="0"/>
          <w:numId w:val="227"/>
        </w:numPr>
        <w:rPr>
          <w:rFonts w:eastAsia="Calibri" w:cs="Arial"/>
          <w:bCs/>
        </w:rPr>
      </w:pPr>
      <w:r w:rsidRPr="00CC417A">
        <w:rPr>
          <w:rFonts w:eastAsia="Calibri" w:cs="Arial"/>
          <w:bCs/>
        </w:rPr>
        <w:t>All JavaScript files that are included from State of California Website template</w:t>
      </w:r>
    </w:p>
    <w:p w14:paraId="23136ED4" w14:textId="77777777" w:rsidR="0079108D" w:rsidRPr="00CC417A" w:rsidRDefault="0079108D" w:rsidP="0079108D">
      <w:pPr>
        <w:rPr>
          <w:rFonts w:eastAsia="Calibri" w:cs="Arial"/>
          <w:bCs/>
        </w:rPr>
      </w:pPr>
    </w:p>
    <w:p w14:paraId="3B8F74A3" w14:textId="77777777" w:rsidR="0079108D" w:rsidRPr="00CC417A" w:rsidRDefault="0079108D" w:rsidP="0079108D">
      <w:pPr>
        <w:rPr>
          <w:rFonts w:eastAsia="Calibri" w:cs="Arial"/>
          <w:b/>
          <w:bCs/>
          <w:u w:val="single"/>
        </w:rPr>
      </w:pPr>
      <w:r w:rsidRPr="00CC417A">
        <w:rPr>
          <w:rFonts w:eastAsia="Calibri" w:cs="Arial"/>
          <w:b/>
          <w:bCs/>
          <w:u w:val="single"/>
        </w:rPr>
        <w:t>Azure Technologies</w:t>
      </w:r>
    </w:p>
    <w:p w14:paraId="097A5ED8" w14:textId="77777777" w:rsidR="0079108D" w:rsidRPr="00CC417A" w:rsidRDefault="0079108D" w:rsidP="0079108D">
      <w:pPr>
        <w:numPr>
          <w:ilvl w:val="0"/>
          <w:numId w:val="249"/>
        </w:numPr>
        <w:rPr>
          <w:rFonts w:eastAsia="Calibri" w:cs="Arial"/>
          <w:bCs/>
        </w:rPr>
      </w:pPr>
      <w:r w:rsidRPr="00CC417A">
        <w:rPr>
          <w:rFonts w:eastAsia="Calibri" w:cs="Arial"/>
          <w:bCs/>
        </w:rPr>
        <w:t>Azure SQL Managed Instance</w:t>
      </w:r>
    </w:p>
    <w:p w14:paraId="36953ED7" w14:textId="77777777" w:rsidR="0079108D" w:rsidRPr="00CC417A" w:rsidRDefault="0079108D" w:rsidP="0079108D">
      <w:pPr>
        <w:numPr>
          <w:ilvl w:val="0"/>
          <w:numId w:val="249"/>
        </w:numPr>
        <w:rPr>
          <w:rFonts w:eastAsia="Calibri" w:cs="Arial"/>
          <w:bCs/>
        </w:rPr>
      </w:pPr>
      <w:r w:rsidRPr="00CC417A">
        <w:rPr>
          <w:rFonts w:eastAsia="Calibri" w:cs="Arial"/>
          <w:bCs/>
        </w:rPr>
        <w:t>Azure Storage Accounts</w:t>
      </w:r>
    </w:p>
    <w:p w14:paraId="169884B1" w14:textId="77777777" w:rsidR="0079108D" w:rsidRPr="00CC417A" w:rsidRDefault="0079108D" w:rsidP="0079108D">
      <w:pPr>
        <w:numPr>
          <w:ilvl w:val="0"/>
          <w:numId w:val="249"/>
        </w:numPr>
        <w:rPr>
          <w:rFonts w:eastAsia="Calibri" w:cs="Arial"/>
          <w:bCs/>
        </w:rPr>
      </w:pPr>
      <w:r w:rsidRPr="00CC417A">
        <w:rPr>
          <w:rFonts w:eastAsia="Calibri" w:cs="Arial"/>
          <w:bCs/>
        </w:rPr>
        <w:t>Azure Container Apps</w:t>
      </w:r>
    </w:p>
    <w:p w14:paraId="742731D2" w14:textId="77777777" w:rsidR="0079108D" w:rsidRPr="00CC417A" w:rsidRDefault="0079108D" w:rsidP="0079108D">
      <w:pPr>
        <w:numPr>
          <w:ilvl w:val="0"/>
          <w:numId w:val="249"/>
        </w:numPr>
        <w:rPr>
          <w:rFonts w:eastAsia="Calibri" w:cs="Arial"/>
          <w:bCs/>
        </w:rPr>
      </w:pPr>
      <w:r w:rsidRPr="00CC417A">
        <w:rPr>
          <w:rFonts w:eastAsia="Calibri" w:cs="Arial"/>
          <w:bCs/>
        </w:rPr>
        <w:t>Azure App service, Logic App, Function App</w:t>
      </w:r>
    </w:p>
    <w:p w14:paraId="1EAF35FC" w14:textId="77777777" w:rsidR="0079108D" w:rsidRPr="00CC417A" w:rsidRDefault="0079108D" w:rsidP="0079108D">
      <w:pPr>
        <w:numPr>
          <w:ilvl w:val="0"/>
          <w:numId w:val="249"/>
        </w:numPr>
        <w:rPr>
          <w:rFonts w:eastAsia="Calibri" w:cs="Arial"/>
          <w:bCs/>
        </w:rPr>
      </w:pPr>
      <w:r w:rsidRPr="00CC417A">
        <w:rPr>
          <w:rFonts w:eastAsia="Calibri" w:cs="Arial"/>
          <w:bCs/>
        </w:rPr>
        <w:t>Azure Virtual Machine</w:t>
      </w:r>
    </w:p>
    <w:p w14:paraId="42B6BF37" w14:textId="77777777" w:rsidR="0079108D" w:rsidRPr="00CC417A" w:rsidRDefault="0079108D" w:rsidP="0079108D">
      <w:pPr>
        <w:numPr>
          <w:ilvl w:val="0"/>
          <w:numId w:val="249"/>
        </w:numPr>
        <w:rPr>
          <w:rFonts w:eastAsia="Calibri" w:cs="Arial"/>
          <w:bCs/>
        </w:rPr>
      </w:pPr>
      <w:r w:rsidRPr="00CC417A">
        <w:rPr>
          <w:rFonts w:eastAsia="Calibri" w:cs="Arial"/>
          <w:bCs/>
        </w:rPr>
        <w:t>Azure Monitor</w:t>
      </w:r>
    </w:p>
    <w:p w14:paraId="77D2836F" w14:textId="77777777" w:rsidR="0079108D" w:rsidRPr="00CC417A" w:rsidRDefault="0079108D" w:rsidP="0079108D">
      <w:pPr>
        <w:numPr>
          <w:ilvl w:val="0"/>
          <w:numId w:val="249"/>
        </w:numPr>
        <w:rPr>
          <w:rFonts w:eastAsia="Calibri" w:cs="Arial"/>
          <w:bCs/>
        </w:rPr>
      </w:pPr>
      <w:r w:rsidRPr="00CC417A">
        <w:rPr>
          <w:rFonts w:eastAsia="Calibri" w:cs="Arial"/>
          <w:bCs/>
        </w:rPr>
        <w:t>Azure Key/Vault</w:t>
      </w:r>
    </w:p>
    <w:p w14:paraId="62092D16" w14:textId="77777777" w:rsidR="0079108D" w:rsidRPr="00CC417A" w:rsidRDefault="0079108D" w:rsidP="0079108D">
      <w:pPr>
        <w:numPr>
          <w:ilvl w:val="0"/>
          <w:numId w:val="249"/>
        </w:numPr>
        <w:rPr>
          <w:rFonts w:eastAsia="Calibri" w:cs="Arial"/>
          <w:bCs/>
        </w:rPr>
      </w:pPr>
      <w:r w:rsidRPr="00CC417A">
        <w:rPr>
          <w:rFonts w:eastAsia="Calibri" w:cs="Arial"/>
          <w:bCs/>
        </w:rPr>
        <w:t>Azure Event Grid</w:t>
      </w:r>
    </w:p>
    <w:p w14:paraId="15139743" w14:textId="77777777" w:rsidR="0079108D" w:rsidRPr="00CC417A" w:rsidRDefault="0079108D" w:rsidP="0079108D">
      <w:pPr>
        <w:numPr>
          <w:ilvl w:val="0"/>
          <w:numId w:val="249"/>
        </w:numPr>
        <w:rPr>
          <w:rFonts w:eastAsia="Calibri" w:cs="Arial"/>
          <w:bCs/>
        </w:rPr>
      </w:pPr>
      <w:r w:rsidRPr="00CC417A">
        <w:rPr>
          <w:rFonts w:eastAsia="Calibri" w:cs="Arial"/>
          <w:bCs/>
        </w:rPr>
        <w:t>Azure App Gateway</w:t>
      </w:r>
    </w:p>
    <w:p w14:paraId="2B9E98E4" w14:textId="77777777" w:rsidR="0079108D" w:rsidRPr="00CC417A" w:rsidRDefault="0079108D" w:rsidP="0079108D">
      <w:pPr>
        <w:numPr>
          <w:ilvl w:val="0"/>
          <w:numId w:val="249"/>
        </w:numPr>
        <w:rPr>
          <w:rFonts w:eastAsia="Calibri" w:cs="Arial"/>
          <w:bCs/>
        </w:rPr>
      </w:pPr>
      <w:r w:rsidRPr="00CC417A">
        <w:rPr>
          <w:rFonts w:eastAsia="Calibri" w:cs="Arial"/>
          <w:bCs/>
        </w:rPr>
        <w:t>Azure Container Registry</w:t>
      </w:r>
    </w:p>
    <w:p w14:paraId="7E5C3B77" w14:textId="77777777" w:rsidR="0079108D" w:rsidRPr="00CC417A" w:rsidRDefault="0079108D" w:rsidP="0079108D">
      <w:pPr>
        <w:numPr>
          <w:ilvl w:val="0"/>
          <w:numId w:val="249"/>
        </w:numPr>
        <w:rPr>
          <w:rFonts w:eastAsia="Calibri" w:cs="Arial"/>
          <w:bCs/>
        </w:rPr>
      </w:pPr>
      <w:r w:rsidRPr="00CC417A">
        <w:rPr>
          <w:rFonts w:eastAsia="Calibri" w:cs="Arial"/>
          <w:bCs/>
        </w:rPr>
        <w:t>Redis Cache</w:t>
      </w:r>
    </w:p>
    <w:p w14:paraId="33623FDD" w14:textId="77777777" w:rsidR="0079108D" w:rsidRPr="00CC417A" w:rsidRDefault="0079108D" w:rsidP="0079108D">
      <w:pPr>
        <w:numPr>
          <w:ilvl w:val="0"/>
          <w:numId w:val="249"/>
        </w:numPr>
        <w:rPr>
          <w:rFonts w:eastAsia="Calibri" w:cs="Arial"/>
          <w:bCs/>
        </w:rPr>
      </w:pPr>
      <w:r w:rsidRPr="00CC417A">
        <w:rPr>
          <w:rFonts w:eastAsia="Calibri" w:cs="Arial"/>
          <w:bCs/>
        </w:rPr>
        <w:t>Azure API Management Gateway</w:t>
      </w:r>
    </w:p>
    <w:p w14:paraId="5B38D009" w14:textId="77777777" w:rsidR="0079108D" w:rsidRPr="00CC417A" w:rsidRDefault="0079108D" w:rsidP="0079108D">
      <w:pPr>
        <w:rPr>
          <w:rFonts w:eastAsia="Calibri" w:cs="Arial"/>
          <w:b/>
          <w:bCs/>
          <w:u w:val="single"/>
        </w:rPr>
      </w:pPr>
    </w:p>
    <w:p w14:paraId="2D91BF70" w14:textId="77777777" w:rsidR="0079108D" w:rsidRPr="00CC417A" w:rsidRDefault="0079108D" w:rsidP="0079108D">
      <w:pPr>
        <w:rPr>
          <w:rFonts w:eastAsia="Calibri" w:cs="Arial"/>
          <w:b/>
          <w:bCs/>
          <w:u w:val="single"/>
        </w:rPr>
      </w:pPr>
      <w:r w:rsidRPr="00CC417A">
        <w:rPr>
          <w:rFonts w:eastAsia="Calibri" w:cs="Arial"/>
          <w:b/>
          <w:bCs/>
          <w:u w:val="single"/>
        </w:rPr>
        <w:t>Payment Gateway</w:t>
      </w:r>
    </w:p>
    <w:p w14:paraId="4B6A012E" w14:textId="77777777" w:rsidR="0079108D" w:rsidRPr="00CC417A" w:rsidRDefault="0079108D" w:rsidP="0079108D">
      <w:pPr>
        <w:numPr>
          <w:ilvl w:val="0"/>
          <w:numId w:val="235"/>
        </w:numPr>
        <w:rPr>
          <w:rFonts w:eastAsia="Calibri" w:cs="Arial"/>
          <w:bCs/>
        </w:rPr>
      </w:pPr>
      <w:proofErr w:type="spellStart"/>
      <w:r w:rsidRPr="00CC417A">
        <w:rPr>
          <w:rFonts w:eastAsia="Calibri" w:cs="Arial"/>
          <w:bCs/>
        </w:rPr>
        <w:t>PayPoint</w:t>
      </w:r>
      <w:proofErr w:type="spellEnd"/>
      <w:r w:rsidRPr="00CC417A">
        <w:rPr>
          <w:rFonts w:eastAsia="Calibri" w:cs="Arial"/>
          <w:bCs/>
        </w:rPr>
        <w:t xml:space="preserve"> (</w:t>
      </w:r>
      <w:proofErr w:type="spellStart"/>
      <w:r w:rsidRPr="00CC417A">
        <w:rPr>
          <w:rFonts w:eastAsia="Calibri" w:cs="Arial"/>
          <w:bCs/>
        </w:rPr>
        <w:t>FiServ</w:t>
      </w:r>
      <w:proofErr w:type="spellEnd"/>
      <w:r w:rsidRPr="00CC417A">
        <w:rPr>
          <w:rFonts w:eastAsia="Calibri" w:cs="Arial"/>
          <w:bCs/>
        </w:rPr>
        <w:t>)</w:t>
      </w:r>
    </w:p>
    <w:p w14:paraId="3CBC2537" w14:textId="77777777" w:rsidR="0079108D" w:rsidRPr="00CC417A" w:rsidRDefault="0079108D" w:rsidP="0079108D">
      <w:pPr>
        <w:numPr>
          <w:ilvl w:val="0"/>
          <w:numId w:val="235"/>
        </w:numPr>
        <w:rPr>
          <w:rFonts w:eastAsia="Calibri" w:cs="Arial"/>
          <w:bCs/>
        </w:rPr>
      </w:pPr>
      <w:r w:rsidRPr="00CC417A">
        <w:rPr>
          <w:rFonts w:eastAsia="Calibri" w:cs="Arial"/>
          <w:bCs/>
        </w:rPr>
        <w:t>Elavon</w:t>
      </w:r>
    </w:p>
    <w:p w14:paraId="18EC9137" w14:textId="77777777" w:rsidR="0079108D" w:rsidRPr="00CC417A" w:rsidRDefault="0079108D" w:rsidP="0079108D">
      <w:pPr>
        <w:rPr>
          <w:rFonts w:eastAsia="Calibri" w:cs="Arial"/>
          <w:bCs/>
        </w:rPr>
      </w:pPr>
    </w:p>
    <w:p w14:paraId="468BA37A" w14:textId="77777777" w:rsidR="0079108D" w:rsidRPr="00CC417A" w:rsidRDefault="0079108D" w:rsidP="0079108D">
      <w:pPr>
        <w:rPr>
          <w:rFonts w:eastAsia="Calibri" w:cs="Arial"/>
          <w:b/>
          <w:bCs/>
          <w:u w:val="single"/>
        </w:rPr>
      </w:pPr>
      <w:r w:rsidRPr="00CC417A">
        <w:rPr>
          <w:rFonts w:eastAsia="Calibri" w:cs="Arial"/>
          <w:b/>
          <w:bCs/>
          <w:u w:val="single"/>
        </w:rPr>
        <w:t>Integrated Mailing Service</w:t>
      </w:r>
    </w:p>
    <w:p w14:paraId="760B5782" w14:textId="77777777" w:rsidR="0079108D" w:rsidRPr="00CC417A" w:rsidRDefault="0079108D" w:rsidP="0079108D">
      <w:pPr>
        <w:numPr>
          <w:ilvl w:val="0"/>
          <w:numId w:val="233"/>
        </w:numPr>
        <w:rPr>
          <w:rFonts w:eastAsia="Calibri" w:cs="Arial"/>
          <w:bCs/>
        </w:rPr>
      </w:pPr>
      <w:r w:rsidRPr="00CC417A">
        <w:rPr>
          <w:rFonts w:eastAsia="Calibri" w:cs="Arial"/>
          <w:bCs/>
        </w:rPr>
        <w:t xml:space="preserve">O365 mail service using encrypted port </w:t>
      </w:r>
    </w:p>
    <w:p w14:paraId="2C290E6A" w14:textId="77777777" w:rsidR="0079108D" w:rsidRPr="00CC417A" w:rsidRDefault="0079108D" w:rsidP="0079108D">
      <w:pPr>
        <w:rPr>
          <w:rFonts w:eastAsia="Calibri" w:cs="Arial"/>
          <w:b/>
          <w:bCs/>
          <w:u w:val="single"/>
        </w:rPr>
      </w:pPr>
    </w:p>
    <w:p w14:paraId="3E1AB979" w14:textId="77777777" w:rsidR="0079108D" w:rsidRPr="00CC417A" w:rsidRDefault="0079108D" w:rsidP="0079108D">
      <w:pPr>
        <w:rPr>
          <w:rFonts w:eastAsia="Calibri" w:cs="Arial"/>
          <w:b/>
          <w:bCs/>
          <w:u w:val="single"/>
        </w:rPr>
      </w:pPr>
      <w:r w:rsidRPr="00CC417A">
        <w:rPr>
          <w:rFonts w:eastAsia="Calibri" w:cs="Arial"/>
          <w:b/>
          <w:bCs/>
          <w:u w:val="single"/>
        </w:rPr>
        <w:t>Data Encryption in Transit</w:t>
      </w:r>
    </w:p>
    <w:p w14:paraId="224A1CF1" w14:textId="77777777" w:rsidR="0079108D" w:rsidRPr="00CC417A" w:rsidRDefault="0079108D" w:rsidP="0079108D">
      <w:pPr>
        <w:rPr>
          <w:rFonts w:eastAsia="Calibri" w:cs="Arial"/>
          <w:bCs/>
        </w:rPr>
      </w:pPr>
      <w:proofErr w:type="gramStart"/>
      <w:r w:rsidRPr="00CC417A">
        <w:rPr>
          <w:rFonts w:eastAsia="Calibri" w:cs="Arial"/>
          <w:bCs/>
        </w:rPr>
        <w:t>Applies</w:t>
      </w:r>
      <w:proofErr w:type="gramEnd"/>
      <w:r w:rsidRPr="00CC417A">
        <w:rPr>
          <w:rFonts w:eastAsia="Calibri" w:cs="Arial"/>
          <w:bCs/>
        </w:rPr>
        <w:t xml:space="preserve"> to all traffic whether it is internal or external.</w:t>
      </w:r>
    </w:p>
    <w:p w14:paraId="1045160E" w14:textId="77777777" w:rsidR="0079108D" w:rsidRPr="00CC417A" w:rsidRDefault="0079108D" w:rsidP="0079108D">
      <w:pPr>
        <w:numPr>
          <w:ilvl w:val="0"/>
          <w:numId w:val="234"/>
        </w:numPr>
        <w:rPr>
          <w:rFonts w:eastAsia="Calibri" w:cs="Arial"/>
          <w:bCs/>
        </w:rPr>
      </w:pPr>
      <w:r w:rsidRPr="00CC417A">
        <w:rPr>
          <w:rFonts w:eastAsia="Calibri" w:cs="Arial"/>
          <w:bCs/>
        </w:rPr>
        <w:t>For HIPAA and FTI, use 4096- bit key encryption</w:t>
      </w:r>
    </w:p>
    <w:p w14:paraId="456BDC05" w14:textId="77777777" w:rsidR="0079108D" w:rsidRPr="00CC417A" w:rsidRDefault="0079108D" w:rsidP="0079108D">
      <w:pPr>
        <w:numPr>
          <w:ilvl w:val="0"/>
          <w:numId w:val="234"/>
        </w:numPr>
        <w:rPr>
          <w:rFonts w:eastAsia="Calibri" w:cs="Arial"/>
          <w:bCs/>
        </w:rPr>
      </w:pPr>
      <w:r w:rsidRPr="00CC417A">
        <w:rPr>
          <w:rFonts w:eastAsia="Calibri" w:cs="Arial"/>
          <w:bCs/>
        </w:rPr>
        <w:t>For all other data classifications, use 2048-bit key encryption</w:t>
      </w:r>
    </w:p>
    <w:p w14:paraId="55E489DA" w14:textId="77777777" w:rsidR="0079108D" w:rsidRPr="00CC417A" w:rsidRDefault="0079108D" w:rsidP="0079108D">
      <w:pPr>
        <w:numPr>
          <w:ilvl w:val="0"/>
          <w:numId w:val="234"/>
        </w:numPr>
        <w:rPr>
          <w:rFonts w:eastAsia="Calibri" w:cs="Arial"/>
          <w:bCs/>
        </w:rPr>
      </w:pPr>
      <w:r w:rsidRPr="00CC417A">
        <w:rPr>
          <w:rFonts w:eastAsia="Calibri" w:cs="Arial"/>
          <w:bCs/>
        </w:rPr>
        <w:t>File Share data in-transit encryption, use SMB 3.0 or above</w:t>
      </w:r>
    </w:p>
    <w:p w14:paraId="3B894876" w14:textId="77777777" w:rsidR="0079108D" w:rsidRPr="00CC417A" w:rsidRDefault="0079108D" w:rsidP="0079108D">
      <w:pPr>
        <w:rPr>
          <w:rFonts w:eastAsia="Calibri" w:cs="Arial"/>
          <w:bCs/>
        </w:rPr>
      </w:pPr>
    </w:p>
    <w:p w14:paraId="1CADAFA9" w14:textId="77777777" w:rsidR="0079108D" w:rsidRPr="00CC417A" w:rsidRDefault="0079108D" w:rsidP="0079108D">
      <w:pPr>
        <w:rPr>
          <w:rFonts w:eastAsia="Calibri" w:cs="Arial"/>
          <w:b/>
          <w:bCs/>
          <w:u w:val="single"/>
        </w:rPr>
      </w:pPr>
      <w:r w:rsidRPr="00CC417A">
        <w:rPr>
          <w:rFonts w:eastAsia="Calibri" w:cs="Arial"/>
          <w:b/>
          <w:bCs/>
          <w:u w:val="single"/>
        </w:rPr>
        <w:t xml:space="preserve">TLS Certificate </w:t>
      </w:r>
    </w:p>
    <w:p w14:paraId="4E38A33C" w14:textId="77777777" w:rsidR="0079108D" w:rsidRPr="00CC417A" w:rsidRDefault="0079108D" w:rsidP="0079108D">
      <w:pPr>
        <w:numPr>
          <w:ilvl w:val="0"/>
          <w:numId w:val="245"/>
        </w:numPr>
        <w:rPr>
          <w:rFonts w:eastAsia="Calibri" w:cs="Arial"/>
          <w:bCs/>
        </w:rPr>
      </w:pPr>
      <w:r w:rsidRPr="00CC417A">
        <w:rPr>
          <w:rFonts w:eastAsia="Calibri" w:cs="Arial"/>
          <w:bCs/>
        </w:rPr>
        <w:t>Use third party certificate for external traffic</w:t>
      </w:r>
    </w:p>
    <w:p w14:paraId="6DDB2184" w14:textId="77777777" w:rsidR="0079108D" w:rsidRPr="00CC417A" w:rsidRDefault="0079108D" w:rsidP="0079108D">
      <w:pPr>
        <w:numPr>
          <w:ilvl w:val="1"/>
          <w:numId w:val="245"/>
        </w:numPr>
        <w:rPr>
          <w:rFonts w:eastAsia="Calibri" w:cs="Arial"/>
          <w:bCs/>
        </w:rPr>
      </w:pPr>
      <w:r w:rsidRPr="00CC417A">
        <w:rPr>
          <w:rFonts w:eastAsia="Calibri" w:cs="Arial"/>
          <w:bCs/>
        </w:rPr>
        <w:t xml:space="preserve">DigiCert or </w:t>
      </w:r>
      <w:proofErr w:type="spellStart"/>
      <w:r w:rsidRPr="00CC417A">
        <w:rPr>
          <w:rFonts w:eastAsia="Calibri" w:cs="Arial"/>
          <w:bCs/>
        </w:rPr>
        <w:t>Sectigo</w:t>
      </w:r>
      <w:proofErr w:type="spellEnd"/>
      <w:r w:rsidRPr="00CC417A">
        <w:rPr>
          <w:rFonts w:eastAsia="Calibri" w:cs="Arial"/>
          <w:bCs/>
        </w:rPr>
        <w:t xml:space="preserve"> (through CDT)</w:t>
      </w:r>
    </w:p>
    <w:p w14:paraId="0AA1B44D" w14:textId="77777777" w:rsidR="0079108D" w:rsidRPr="00CC417A" w:rsidRDefault="0079108D" w:rsidP="0079108D">
      <w:pPr>
        <w:numPr>
          <w:ilvl w:val="0"/>
          <w:numId w:val="245"/>
        </w:numPr>
        <w:rPr>
          <w:rFonts w:eastAsia="Calibri" w:cs="Arial"/>
          <w:bCs/>
        </w:rPr>
      </w:pPr>
      <w:r w:rsidRPr="00CC417A">
        <w:rPr>
          <w:rFonts w:eastAsia="Calibri" w:cs="Arial"/>
          <w:bCs/>
        </w:rPr>
        <w:t>Use the internal certificate for internal traffic</w:t>
      </w:r>
    </w:p>
    <w:p w14:paraId="788E9E73" w14:textId="77777777" w:rsidR="0079108D" w:rsidRPr="00CC417A" w:rsidRDefault="0079108D" w:rsidP="0079108D">
      <w:pPr>
        <w:numPr>
          <w:ilvl w:val="0"/>
          <w:numId w:val="245"/>
        </w:numPr>
        <w:rPr>
          <w:rFonts w:eastAsia="Calibri" w:cs="Arial"/>
          <w:bCs/>
        </w:rPr>
      </w:pPr>
      <w:r w:rsidRPr="00CC417A">
        <w:rPr>
          <w:rFonts w:eastAsia="Calibri" w:cs="Arial"/>
          <w:bCs/>
        </w:rPr>
        <w:t>Use latest TLS version</w:t>
      </w:r>
    </w:p>
    <w:p w14:paraId="12618FA0" w14:textId="77777777" w:rsidR="0079108D" w:rsidRPr="00CC417A" w:rsidRDefault="0079108D" w:rsidP="0079108D">
      <w:pPr>
        <w:rPr>
          <w:rFonts w:eastAsia="Calibri" w:cs="Arial"/>
          <w:bCs/>
        </w:rPr>
      </w:pPr>
    </w:p>
    <w:p w14:paraId="43CFABB1" w14:textId="77777777" w:rsidR="0079108D" w:rsidRPr="00CC417A" w:rsidRDefault="0079108D" w:rsidP="0079108D">
      <w:pPr>
        <w:rPr>
          <w:rFonts w:eastAsia="Calibri" w:cs="Arial"/>
          <w:b/>
          <w:bCs/>
          <w:u w:val="single"/>
        </w:rPr>
      </w:pPr>
      <w:r w:rsidRPr="00CC417A">
        <w:rPr>
          <w:rFonts w:eastAsia="Calibri" w:cs="Arial"/>
          <w:b/>
          <w:bCs/>
          <w:u w:val="single"/>
        </w:rPr>
        <w:t>Code Repository and Branching</w:t>
      </w:r>
    </w:p>
    <w:p w14:paraId="10FA727B" w14:textId="77777777" w:rsidR="0079108D" w:rsidRPr="00CC417A" w:rsidRDefault="0079108D" w:rsidP="0079108D">
      <w:pPr>
        <w:numPr>
          <w:ilvl w:val="0"/>
          <w:numId w:val="246"/>
        </w:numPr>
        <w:rPr>
          <w:rFonts w:eastAsia="Calibri" w:cs="Arial"/>
          <w:bCs/>
        </w:rPr>
      </w:pPr>
      <w:r w:rsidRPr="00CC417A">
        <w:rPr>
          <w:rFonts w:eastAsia="Calibri" w:cs="Arial"/>
          <w:bCs/>
        </w:rPr>
        <w:t xml:space="preserve">Azure DevOps Service </w:t>
      </w:r>
    </w:p>
    <w:p w14:paraId="73068F9A" w14:textId="77777777" w:rsidR="0079108D" w:rsidRPr="00CC417A" w:rsidRDefault="0079108D" w:rsidP="0079108D">
      <w:pPr>
        <w:rPr>
          <w:rFonts w:eastAsia="Calibri" w:cs="Arial"/>
          <w:bCs/>
        </w:rPr>
      </w:pPr>
    </w:p>
    <w:p w14:paraId="5DC00C9E" w14:textId="77777777" w:rsidR="0079108D" w:rsidRPr="00CC417A" w:rsidRDefault="0079108D" w:rsidP="0079108D">
      <w:pPr>
        <w:rPr>
          <w:rFonts w:eastAsia="Calibri" w:cs="Arial"/>
          <w:b/>
          <w:bCs/>
          <w:u w:val="single"/>
        </w:rPr>
      </w:pPr>
      <w:r w:rsidRPr="00CC417A">
        <w:rPr>
          <w:rFonts w:eastAsia="Calibri" w:cs="Arial"/>
          <w:b/>
          <w:bCs/>
          <w:u w:val="single"/>
        </w:rPr>
        <w:t>Code Deployment and release management</w:t>
      </w:r>
    </w:p>
    <w:p w14:paraId="2BB0E50A" w14:textId="77777777" w:rsidR="0079108D" w:rsidRPr="00CC417A" w:rsidRDefault="0079108D" w:rsidP="0079108D">
      <w:pPr>
        <w:numPr>
          <w:ilvl w:val="0"/>
          <w:numId w:val="247"/>
        </w:numPr>
        <w:rPr>
          <w:rFonts w:eastAsia="Calibri" w:cs="Arial"/>
          <w:bCs/>
        </w:rPr>
      </w:pPr>
      <w:r w:rsidRPr="00CC417A">
        <w:rPr>
          <w:rFonts w:eastAsia="Calibri" w:cs="Arial"/>
          <w:bCs/>
        </w:rPr>
        <w:t>Azure DevOps Service</w:t>
      </w:r>
    </w:p>
    <w:p w14:paraId="3C4F69BB" w14:textId="77777777" w:rsidR="0079108D" w:rsidRPr="00CC417A" w:rsidRDefault="0079108D" w:rsidP="0079108D">
      <w:pPr>
        <w:rPr>
          <w:rFonts w:eastAsia="Calibri" w:cs="Arial"/>
          <w:b/>
          <w:bCs/>
          <w:u w:val="single"/>
        </w:rPr>
      </w:pPr>
    </w:p>
    <w:p w14:paraId="4D97EE25" w14:textId="77777777" w:rsidR="0079108D" w:rsidRPr="00CC417A" w:rsidRDefault="0079108D" w:rsidP="0079108D">
      <w:pPr>
        <w:rPr>
          <w:rFonts w:eastAsia="Calibri" w:cs="Arial"/>
          <w:b/>
          <w:bCs/>
          <w:u w:val="single"/>
        </w:rPr>
      </w:pPr>
      <w:r w:rsidRPr="00CC417A">
        <w:rPr>
          <w:rFonts w:eastAsia="Calibri" w:cs="Arial"/>
          <w:b/>
          <w:bCs/>
          <w:u w:val="single"/>
        </w:rPr>
        <w:t>Reporting Tools</w:t>
      </w:r>
    </w:p>
    <w:p w14:paraId="5897D8A8" w14:textId="77777777" w:rsidR="0079108D" w:rsidRPr="00CC417A" w:rsidRDefault="0079108D" w:rsidP="0079108D">
      <w:pPr>
        <w:numPr>
          <w:ilvl w:val="0"/>
          <w:numId w:val="232"/>
        </w:numPr>
        <w:rPr>
          <w:rFonts w:eastAsia="Calibri" w:cs="Arial"/>
          <w:bCs/>
        </w:rPr>
      </w:pPr>
      <w:r w:rsidRPr="00CC417A">
        <w:rPr>
          <w:rFonts w:eastAsia="Calibri" w:cs="Arial"/>
          <w:bCs/>
        </w:rPr>
        <w:t xml:space="preserve">Power BI (US Government) </w:t>
      </w:r>
    </w:p>
    <w:p w14:paraId="545F8F5B" w14:textId="77777777" w:rsidR="0079108D" w:rsidRPr="00CC417A" w:rsidRDefault="0079108D" w:rsidP="0079108D">
      <w:pPr>
        <w:numPr>
          <w:ilvl w:val="0"/>
          <w:numId w:val="232"/>
        </w:numPr>
        <w:rPr>
          <w:rFonts w:eastAsia="Calibri" w:cs="Arial"/>
          <w:bCs/>
        </w:rPr>
      </w:pPr>
      <w:r w:rsidRPr="00CC417A">
        <w:rPr>
          <w:rFonts w:eastAsia="Calibri" w:cs="Arial"/>
          <w:bCs/>
        </w:rPr>
        <w:t xml:space="preserve">Power BI VM (Azure) </w:t>
      </w:r>
    </w:p>
    <w:p w14:paraId="710B663B" w14:textId="77777777" w:rsidR="0079108D" w:rsidRPr="00CC417A" w:rsidRDefault="0079108D" w:rsidP="0079108D">
      <w:pPr>
        <w:numPr>
          <w:ilvl w:val="0"/>
          <w:numId w:val="232"/>
        </w:numPr>
        <w:rPr>
          <w:rFonts w:eastAsia="Calibri" w:cs="Arial"/>
          <w:bCs/>
        </w:rPr>
      </w:pPr>
      <w:r w:rsidRPr="00CC417A">
        <w:rPr>
          <w:rFonts w:eastAsia="Calibri" w:cs="Arial"/>
          <w:bCs/>
        </w:rPr>
        <w:lastRenderedPageBreak/>
        <w:t xml:space="preserve">SSRS 2022 - For reports that are consumed internally.  For reports that are more tabular in nature. </w:t>
      </w:r>
    </w:p>
    <w:p w14:paraId="5D5DCCE8" w14:textId="77777777" w:rsidR="0079108D" w:rsidRPr="00CC417A" w:rsidRDefault="0079108D" w:rsidP="0079108D">
      <w:pPr>
        <w:rPr>
          <w:rFonts w:eastAsia="Calibri" w:cs="Arial"/>
          <w:b/>
          <w:bCs/>
          <w:u w:val="single"/>
        </w:rPr>
      </w:pPr>
    </w:p>
    <w:p w14:paraId="728ADAA3" w14:textId="77777777" w:rsidR="0079108D" w:rsidRPr="00CC417A" w:rsidRDefault="0079108D" w:rsidP="0079108D">
      <w:pPr>
        <w:rPr>
          <w:rFonts w:eastAsia="Calibri" w:cs="Arial"/>
          <w:b/>
          <w:bCs/>
          <w:u w:val="single"/>
        </w:rPr>
      </w:pPr>
      <w:r w:rsidRPr="00CC417A">
        <w:rPr>
          <w:rFonts w:eastAsia="Calibri" w:cs="Arial"/>
          <w:b/>
          <w:bCs/>
          <w:u w:val="single"/>
        </w:rPr>
        <w:t>Web Application Hosting Platform Technology</w:t>
      </w:r>
    </w:p>
    <w:p w14:paraId="53F290CE" w14:textId="77777777" w:rsidR="0079108D" w:rsidRPr="00CC417A" w:rsidRDefault="0079108D" w:rsidP="0079108D">
      <w:pPr>
        <w:numPr>
          <w:ilvl w:val="0"/>
          <w:numId w:val="248"/>
        </w:numPr>
        <w:rPr>
          <w:rFonts w:eastAsia="Calibri" w:cs="Arial"/>
          <w:bCs/>
        </w:rPr>
      </w:pPr>
      <w:r w:rsidRPr="00CC417A">
        <w:rPr>
          <w:rFonts w:eastAsia="Calibri" w:cs="Arial"/>
          <w:bCs/>
        </w:rPr>
        <w:t>Microsoft IIS 10 Web Server or above</w:t>
      </w:r>
    </w:p>
    <w:p w14:paraId="1BAA16C4" w14:textId="77777777" w:rsidR="0079108D" w:rsidRPr="00CC417A" w:rsidRDefault="0079108D" w:rsidP="0079108D">
      <w:pPr>
        <w:rPr>
          <w:rFonts w:eastAsia="Calibri" w:cs="Arial"/>
          <w:bCs/>
        </w:rPr>
      </w:pPr>
    </w:p>
    <w:p w14:paraId="67380E34" w14:textId="77777777" w:rsidR="0079108D" w:rsidRPr="00CC417A" w:rsidRDefault="0079108D" w:rsidP="0079108D">
      <w:pPr>
        <w:rPr>
          <w:rFonts w:eastAsia="Calibri" w:cs="Arial"/>
          <w:b/>
          <w:bCs/>
          <w:u w:val="single"/>
        </w:rPr>
      </w:pPr>
      <w:r w:rsidRPr="00CC417A">
        <w:rPr>
          <w:rFonts w:eastAsia="Calibri" w:cs="Arial"/>
          <w:b/>
          <w:bCs/>
          <w:u w:val="single"/>
        </w:rPr>
        <w:t xml:space="preserve">Database </w:t>
      </w:r>
    </w:p>
    <w:p w14:paraId="6C85D926" w14:textId="77777777" w:rsidR="0079108D" w:rsidRPr="00CC417A" w:rsidRDefault="0079108D" w:rsidP="0079108D">
      <w:pPr>
        <w:numPr>
          <w:ilvl w:val="0"/>
          <w:numId w:val="231"/>
        </w:numPr>
        <w:rPr>
          <w:rFonts w:eastAsia="Calibri" w:cs="Arial"/>
          <w:bCs/>
        </w:rPr>
      </w:pPr>
      <w:r w:rsidRPr="00CC417A">
        <w:rPr>
          <w:rFonts w:eastAsia="Calibri" w:cs="Arial"/>
          <w:bCs/>
        </w:rPr>
        <w:t>SQL Server 2022 or above (Latest version preferred)</w:t>
      </w:r>
    </w:p>
    <w:p w14:paraId="65E87519" w14:textId="77777777" w:rsidR="0079108D" w:rsidRPr="00CC417A" w:rsidRDefault="0079108D" w:rsidP="0079108D">
      <w:pPr>
        <w:numPr>
          <w:ilvl w:val="0"/>
          <w:numId w:val="231"/>
        </w:numPr>
        <w:rPr>
          <w:rFonts w:eastAsia="Calibri" w:cs="Arial"/>
          <w:bCs/>
        </w:rPr>
      </w:pPr>
      <w:r w:rsidRPr="00CC417A">
        <w:rPr>
          <w:rFonts w:eastAsia="Calibri" w:cs="Arial"/>
          <w:bCs/>
        </w:rPr>
        <w:t>SQL Server 2019 (Limited Use)</w:t>
      </w:r>
    </w:p>
    <w:p w14:paraId="21E1284F" w14:textId="77777777" w:rsidR="0079108D" w:rsidRPr="00CC417A" w:rsidRDefault="0079108D" w:rsidP="0079108D">
      <w:pPr>
        <w:numPr>
          <w:ilvl w:val="0"/>
          <w:numId w:val="231"/>
        </w:numPr>
        <w:rPr>
          <w:rFonts w:eastAsia="Calibri" w:cs="Arial"/>
          <w:bCs/>
        </w:rPr>
      </w:pPr>
      <w:r w:rsidRPr="00CC417A">
        <w:rPr>
          <w:rFonts w:eastAsia="Calibri" w:cs="Arial"/>
          <w:bCs/>
        </w:rPr>
        <w:t>Snowflake Data Warehouse</w:t>
      </w:r>
    </w:p>
    <w:p w14:paraId="55D42B93" w14:textId="77777777" w:rsidR="0079108D" w:rsidRPr="00CC417A" w:rsidRDefault="0079108D" w:rsidP="0079108D">
      <w:pPr>
        <w:numPr>
          <w:ilvl w:val="0"/>
          <w:numId w:val="231"/>
        </w:numPr>
        <w:rPr>
          <w:rFonts w:eastAsia="Calibri" w:cs="Arial"/>
          <w:bCs/>
        </w:rPr>
      </w:pPr>
      <w:r w:rsidRPr="00CC417A">
        <w:rPr>
          <w:rFonts w:eastAsia="Calibri" w:cs="Arial"/>
          <w:bCs/>
        </w:rPr>
        <w:t xml:space="preserve">Active Directory Service Account must be used for database connection unless otherwise exempt.  </w:t>
      </w:r>
    </w:p>
    <w:p w14:paraId="47988E2E" w14:textId="77777777" w:rsidR="0079108D" w:rsidRPr="00CC417A" w:rsidRDefault="0079108D" w:rsidP="0079108D">
      <w:pPr>
        <w:rPr>
          <w:rFonts w:eastAsia="Calibri" w:cs="Arial"/>
          <w:bCs/>
        </w:rPr>
      </w:pPr>
    </w:p>
    <w:p w14:paraId="42934424" w14:textId="77777777" w:rsidR="0079108D" w:rsidRPr="00CC417A" w:rsidRDefault="0079108D" w:rsidP="0079108D">
      <w:pPr>
        <w:rPr>
          <w:rFonts w:eastAsia="Calibri" w:cs="Arial"/>
          <w:b/>
          <w:bCs/>
          <w:u w:val="single"/>
        </w:rPr>
      </w:pPr>
      <w:r w:rsidRPr="00CC417A">
        <w:rPr>
          <w:rFonts w:eastAsia="Calibri" w:cs="Arial"/>
          <w:b/>
          <w:bCs/>
          <w:u w:val="single"/>
        </w:rPr>
        <w:t>Database Administration tool</w:t>
      </w:r>
    </w:p>
    <w:p w14:paraId="26A9F338" w14:textId="77777777" w:rsidR="0079108D" w:rsidRPr="00CC417A" w:rsidRDefault="0079108D" w:rsidP="0079108D">
      <w:pPr>
        <w:numPr>
          <w:ilvl w:val="0"/>
          <w:numId w:val="238"/>
        </w:numPr>
        <w:rPr>
          <w:rFonts w:eastAsia="Calibri" w:cs="Arial"/>
          <w:bCs/>
        </w:rPr>
      </w:pPr>
      <w:r w:rsidRPr="00CC417A">
        <w:rPr>
          <w:rFonts w:eastAsia="Calibri" w:cs="Arial"/>
          <w:bCs/>
        </w:rPr>
        <w:t xml:space="preserve">SQL Server Management Studio </w:t>
      </w:r>
    </w:p>
    <w:p w14:paraId="60E47286" w14:textId="77777777" w:rsidR="0079108D" w:rsidRPr="00CC417A" w:rsidRDefault="0079108D" w:rsidP="0079108D">
      <w:pPr>
        <w:numPr>
          <w:ilvl w:val="0"/>
          <w:numId w:val="238"/>
        </w:numPr>
        <w:rPr>
          <w:rFonts w:eastAsia="Calibri" w:cs="Arial"/>
          <w:bCs/>
        </w:rPr>
      </w:pPr>
      <w:r w:rsidRPr="00CC417A">
        <w:rPr>
          <w:rFonts w:eastAsia="Calibri" w:cs="Arial"/>
          <w:bCs/>
        </w:rPr>
        <w:t>Oracle SQL Developer</w:t>
      </w:r>
    </w:p>
    <w:p w14:paraId="370A6DF3" w14:textId="77777777" w:rsidR="0079108D" w:rsidRPr="00CC417A" w:rsidRDefault="0079108D" w:rsidP="0079108D">
      <w:pPr>
        <w:rPr>
          <w:rFonts w:eastAsia="Calibri" w:cs="Arial"/>
          <w:bCs/>
        </w:rPr>
      </w:pPr>
    </w:p>
    <w:p w14:paraId="2628D301" w14:textId="77777777" w:rsidR="0079108D" w:rsidRPr="00CC417A" w:rsidRDefault="0079108D" w:rsidP="0079108D">
      <w:pPr>
        <w:rPr>
          <w:rFonts w:eastAsia="Calibri" w:cs="Arial"/>
          <w:b/>
          <w:bCs/>
          <w:u w:val="single"/>
        </w:rPr>
      </w:pPr>
      <w:r w:rsidRPr="00CC417A">
        <w:rPr>
          <w:rFonts w:eastAsia="Calibri" w:cs="Arial"/>
          <w:b/>
          <w:bCs/>
          <w:u w:val="single"/>
        </w:rPr>
        <w:t>Operating System</w:t>
      </w:r>
    </w:p>
    <w:p w14:paraId="07338B08" w14:textId="77777777" w:rsidR="0079108D" w:rsidRPr="00CC417A" w:rsidRDefault="0079108D" w:rsidP="0079108D">
      <w:pPr>
        <w:numPr>
          <w:ilvl w:val="0"/>
          <w:numId w:val="244"/>
        </w:numPr>
        <w:rPr>
          <w:rFonts w:eastAsia="Calibri" w:cs="Arial"/>
          <w:bCs/>
        </w:rPr>
      </w:pPr>
      <w:r w:rsidRPr="00CC417A">
        <w:rPr>
          <w:rFonts w:eastAsia="Calibri" w:cs="Arial"/>
          <w:bCs/>
        </w:rPr>
        <w:t>Windows Server 2022 or above (Latest version preferred)</w:t>
      </w:r>
    </w:p>
    <w:p w14:paraId="5F697830" w14:textId="77777777" w:rsidR="0079108D" w:rsidRPr="00CC417A" w:rsidRDefault="0079108D" w:rsidP="0079108D">
      <w:pPr>
        <w:numPr>
          <w:ilvl w:val="0"/>
          <w:numId w:val="244"/>
        </w:numPr>
        <w:rPr>
          <w:rFonts w:eastAsia="Calibri" w:cs="Arial"/>
          <w:bCs/>
        </w:rPr>
      </w:pPr>
      <w:r w:rsidRPr="00CC417A">
        <w:rPr>
          <w:rFonts w:eastAsia="Calibri" w:cs="Arial"/>
          <w:bCs/>
        </w:rPr>
        <w:t>Windows Server 2019 (Limited Use)</w:t>
      </w:r>
    </w:p>
    <w:p w14:paraId="6C34B1CF" w14:textId="77777777" w:rsidR="0079108D" w:rsidRPr="00CC417A" w:rsidRDefault="0079108D" w:rsidP="0079108D">
      <w:pPr>
        <w:rPr>
          <w:rFonts w:eastAsia="Calibri" w:cs="Arial"/>
          <w:bCs/>
        </w:rPr>
      </w:pPr>
    </w:p>
    <w:p w14:paraId="3C965360" w14:textId="77777777" w:rsidR="0079108D" w:rsidRPr="00CC417A" w:rsidRDefault="0079108D" w:rsidP="0079108D">
      <w:pPr>
        <w:rPr>
          <w:rFonts w:eastAsia="Calibri" w:cs="Arial"/>
          <w:b/>
          <w:bCs/>
          <w:u w:val="single"/>
        </w:rPr>
      </w:pPr>
      <w:r w:rsidRPr="00CC417A">
        <w:rPr>
          <w:rFonts w:eastAsia="Calibri" w:cs="Arial"/>
          <w:b/>
          <w:bCs/>
          <w:u w:val="single"/>
        </w:rPr>
        <w:t>Data Encryption at rest</w:t>
      </w:r>
    </w:p>
    <w:p w14:paraId="6E096968" w14:textId="77777777" w:rsidR="0079108D" w:rsidRPr="00CC417A" w:rsidRDefault="0079108D" w:rsidP="0079108D">
      <w:pPr>
        <w:numPr>
          <w:ilvl w:val="0"/>
          <w:numId w:val="239"/>
        </w:numPr>
        <w:rPr>
          <w:rFonts w:eastAsia="Calibri" w:cs="Arial"/>
          <w:bCs/>
        </w:rPr>
      </w:pPr>
      <w:r w:rsidRPr="00CC417A">
        <w:rPr>
          <w:rFonts w:eastAsia="Calibri" w:cs="Arial"/>
          <w:bCs/>
        </w:rPr>
        <w:t xml:space="preserve">For HIPAA and FTI, all data at rest must be encrypted.  </w:t>
      </w:r>
    </w:p>
    <w:p w14:paraId="7A1DAB52" w14:textId="77777777" w:rsidR="0079108D" w:rsidRPr="00CC417A" w:rsidRDefault="0079108D" w:rsidP="0079108D">
      <w:pPr>
        <w:numPr>
          <w:ilvl w:val="0"/>
          <w:numId w:val="239"/>
        </w:numPr>
        <w:rPr>
          <w:rFonts w:eastAsia="Calibri" w:cs="Arial"/>
          <w:bCs/>
        </w:rPr>
      </w:pPr>
      <w:r w:rsidRPr="00CC417A">
        <w:rPr>
          <w:rFonts w:eastAsia="Calibri" w:cs="Arial"/>
          <w:bCs/>
        </w:rPr>
        <w:t>Transparent Data Encryption (TDE) must be used for Database file encryption</w:t>
      </w:r>
    </w:p>
    <w:p w14:paraId="5F426265" w14:textId="77777777" w:rsidR="0079108D" w:rsidRPr="00CC417A" w:rsidRDefault="0079108D" w:rsidP="0079108D">
      <w:pPr>
        <w:rPr>
          <w:rFonts w:eastAsia="Calibri" w:cs="Arial"/>
          <w:bCs/>
        </w:rPr>
      </w:pPr>
    </w:p>
    <w:p w14:paraId="10C5B567" w14:textId="77777777" w:rsidR="0079108D" w:rsidRPr="00CC417A" w:rsidRDefault="0079108D" w:rsidP="0079108D">
      <w:pPr>
        <w:rPr>
          <w:rFonts w:eastAsia="Calibri" w:cs="Arial"/>
          <w:b/>
          <w:bCs/>
          <w:u w:val="single"/>
        </w:rPr>
      </w:pPr>
      <w:r w:rsidRPr="00CC417A">
        <w:rPr>
          <w:rFonts w:eastAsia="Calibri" w:cs="Arial"/>
          <w:b/>
          <w:bCs/>
          <w:u w:val="single"/>
        </w:rPr>
        <w:t>Document Repository</w:t>
      </w:r>
    </w:p>
    <w:p w14:paraId="0BCCFBCD" w14:textId="77777777" w:rsidR="0079108D" w:rsidRPr="00CC417A" w:rsidRDefault="0079108D" w:rsidP="0079108D">
      <w:pPr>
        <w:numPr>
          <w:ilvl w:val="0"/>
          <w:numId w:val="243"/>
        </w:numPr>
        <w:rPr>
          <w:rFonts w:eastAsia="Calibri" w:cs="Arial"/>
          <w:bCs/>
        </w:rPr>
      </w:pPr>
      <w:r w:rsidRPr="00CC417A">
        <w:rPr>
          <w:rFonts w:eastAsia="Calibri" w:cs="Arial"/>
          <w:bCs/>
        </w:rPr>
        <w:t>Microsoft SharePoint Online</w:t>
      </w:r>
    </w:p>
    <w:p w14:paraId="51E4909C" w14:textId="77777777" w:rsidR="0079108D" w:rsidRPr="00CC417A" w:rsidRDefault="0079108D" w:rsidP="0079108D">
      <w:pPr>
        <w:rPr>
          <w:rFonts w:eastAsia="Calibri" w:cs="Arial"/>
          <w:bCs/>
        </w:rPr>
      </w:pPr>
    </w:p>
    <w:p w14:paraId="488C7FCC" w14:textId="77777777" w:rsidR="0079108D" w:rsidRPr="00CC417A" w:rsidRDefault="0079108D" w:rsidP="0079108D">
      <w:pPr>
        <w:rPr>
          <w:rFonts w:eastAsia="Calibri" w:cs="Arial"/>
          <w:b/>
          <w:bCs/>
          <w:u w:val="single"/>
        </w:rPr>
      </w:pPr>
      <w:r w:rsidRPr="00CC417A">
        <w:rPr>
          <w:rFonts w:eastAsia="Calibri" w:cs="Arial"/>
          <w:b/>
          <w:bCs/>
          <w:u w:val="single"/>
        </w:rPr>
        <w:t>Collaboration tools</w:t>
      </w:r>
    </w:p>
    <w:p w14:paraId="510F87C1" w14:textId="77777777" w:rsidR="0079108D" w:rsidRPr="00CC417A" w:rsidRDefault="0079108D" w:rsidP="0079108D">
      <w:pPr>
        <w:numPr>
          <w:ilvl w:val="0"/>
          <w:numId w:val="240"/>
        </w:numPr>
        <w:rPr>
          <w:rFonts w:eastAsia="Calibri" w:cs="Arial"/>
          <w:bCs/>
        </w:rPr>
      </w:pPr>
      <w:r w:rsidRPr="00CC417A">
        <w:rPr>
          <w:rFonts w:eastAsia="Calibri" w:cs="Arial"/>
          <w:bCs/>
        </w:rPr>
        <w:t>Microsoft Teams</w:t>
      </w:r>
    </w:p>
    <w:p w14:paraId="5BD7DE5D" w14:textId="77777777" w:rsidR="0079108D" w:rsidRPr="00CC417A" w:rsidRDefault="0079108D" w:rsidP="0079108D">
      <w:pPr>
        <w:numPr>
          <w:ilvl w:val="0"/>
          <w:numId w:val="240"/>
        </w:numPr>
        <w:rPr>
          <w:rFonts w:eastAsia="Calibri" w:cs="Arial"/>
          <w:bCs/>
        </w:rPr>
      </w:pPr>
      <w:r w:rsidRPr="00CC417A">
        <w:rPr>
          <w:rFonts w:eastAsia="Calibri" w:cs="Arial"/>
          <w:bCs/>
        </w:rPr>
        <w:t>Microsoft OneDrive for Business</w:t>
      </w:r>
    </w:p>
    <w:p w14:paraId="037A7B2B" w14:textId="77777777" w:rsidR="0079108D" w:rsidRPr="00CC417A" w:rsidRDefault="0079108D" w:rsidP="0079108D">
      <w:pPr>
        <w:numPr>
          <w:ilvl w:val="0"/>
          <w:numId w:val="240"/>
        </w:numPr>
        <w:rPr>
          <w:rFonts w:eastAsia="Calibri" w:cs="Arial"/>
          <w:bCs/>
        </w:rPr>
      </w:pPr>
      <w:r w:rsidRPr="00CC417A">
        <w:rPr>
          <w:rFonts w:eastAsia="Calibri" w:cs="Arial"/>
          <w:bCs/>
        </w:rPr>
        <w:t>Microsoft SharePoint Online</w:t>
      </w:r>
    </w:p>
    <w:p w14:paraId="0CD3CAE2" w14:textId="77777777" w:rsidR="0079108D" w:rsidRPr="00CC417A" w:rsidRDefault="0079108D" w:rsidP="0079108D">
      <w:pPr>
        <w:rPr>
          <w:rFonts w:eastAsia="Calibri" w:cs="Arial"/>
          <w:b/>
          <w:bCs/>
          <w:u w:val="single"/>
        </w:rPr>
      </w:pPr>
    </w:p>
    <w:p w14:paraId="341B04A9" w14:textId="77777777" w:rsidR="0079108D" w:rsidRPr="00CC417A" w:rsidRDefault="0079108D" w:rsidP="0079108D">
      <w:pPr>
        <w:rPr>
          <w:rFonts w:eastAsia="Calibri" w:cs="Arial"/>
          <w:bCs/>
          <w:u w:val="single"/>
        </w:rPr>
      </w:pPr>
      <w:r w:rsidRPr="00CC417A">
        <w:rPr>
          <w:rFonts w:eastAsia="Calibri" w:cs="Arial"/>
          <w:b/>
          <w:bCs/>
          <w:u w:val="single"/>
        </w:rPr>
        <w:t>Data Classifications and requirements alignment</w:t>
      </w:r>
    </w:p>
    <w:p w14:paraId="0B8EA8F4" w14:textId="77777777" w:rsidR="0079108D" w:rsidRPr="00CC417A" w:rsidRDefault="0079108D" w:rsidP="0079108D">
      <w:pPr>
        <w:numPr>
          <w:ilvl w:val="0"/>
          <w:numId w:val="236"/>
        </w:numPr>
        <w:rPr>
          <w:rFonts w:eastAsia="Calibri" w:cs="Arial"/>
          <w:bCs/>
        </w:rPr>
      </w:pPr>
      <w:r w:rsidRPr="00CC417A">
        <w:rPr>
          <w:rFonts w:eastAsia="Calibri" w:cs="Arial"/>
          <w:bCs/>
        </w:rPr>
        <w:t>Compliance with Health Insurance Portability and Accountability Act (HIPAA)</w:t>
      </w:r>
    </w:p>
    <w:p w14:paraId="7AF45F25" w14:textId="77777777" w:rsidR="0079108D" w:rsidRPr="00CC417A" w:rsidRDefault="0079108D" w:rsidP="0079108D">
      <w:pPr>
        <w:numPr>
          <w:ilvl w:val="0"/>
          <w:numId w:val="236"/>
        </w:numPr>
        <w:rPr>
          <w:rFonts w:eastAsia="Calibri" w:cs="Arial"/>
          <w:bCs/>
        </w:rPr>
      </w:pPr>
      <w:r w:rsidRPr="00CC417A">
        <w:rPr>
          <w:rFonts w:eastAsia="Calibri" w:cs="Arial"/>
          <w:bCs/>
        </w:rPr>
        <w:t>Compliance with IRS Pub 1075</w:t>
      </w:r>
    </w:p>
    <w:p w14:paraId="0BF30BBA" w14:textId="77777777" w:rsidR="0079108D" w:rsidRPr="00CC417A" w:rsidRDefault="0079108D" w:rsidP="0079108D">
      <w:pPr>
        <w:numPr>
          <w:ilvl w:val="0"/>
          <w:numId w:val="236"/>
        </w:numPr>
        <w:rPr>
          <w:rFonts w:eastAsia="Calibri" w:cs="Arial"/>
          <w:bCs/>
        </w:rPr>
      </w:pPr>
      <w:r w:rsidRPr="00CC417A">
        <w:rPr>
          <w:rFonts w:eastAsia="Calibri" w:cs="Arial"/>
          <w:bCs/>
        </w:rPr>
        <w:t xml:space="preserve">Compliance with CA Information Protection Act (Civil Code Section 1798 et seq) </w:t>
      </w:r>
    </w:p>
    <w:p w14:paraId="061586A9" w14:textId="77777777" w:rsidR="0079108D" w:rsidRPr="00F14BD1" w:rsidRDefault="0079108D" w:rsidP="0079108D">
      <w:pPr>
        <w:numPr>
          <w:ilvl w:val="0"/>
          <w:numId w:val="236"/>
        </w:numPr>
        <w:rPr>
          <w:rFonts w:eastAsia="Calibri" w:cs="Arial"/>
          <w:bCs/>
        </w:rPr>
      </w:pPr>
      <w:r w:rsidRPr="00CC417A">
        <w:rPr>
          <w:rFonts w:eastAsia="Calibri" w:cs="Arial"/>
          <w:bCs/>
        </w:rPr>
        <w:t>Compliance with latest version of Payment Card Industry Data Security Standard (PCI-DSS)</w:t>
      </w:r>
      <w:r>
        <w:rPr>
          <w:rFonts w:eastAsia="Calibri" w:cs="Arial"/>
          <w:bCs/>
        </w:rPr>
        <w:t xml:space="preserve">. </w:t>
      </w:r>
      <w:r w:rsidRPr="00F14BD1">
        <w:rPr>
          <w:rFonts w:eastAsia="Calibri" w:cs="Arial"/>
          <w:bCs/>
        </w:rPr>
        <w:t xml:space="preserve">All PCI data will be stored in the payment gateway's cloud.  No PCI data shall be stored on-prem, or in any of DGS's public </w:t>
      </w:r>
      <w:proofErr w:type="gramStart"/>
      <w:r w:rsidRPr="00F14BD1">
        <w:rPr>
          <w:rFonts w:eastAsia="Calibri" w:cs="Arial"/>
          <w:bCs/>
        </w:rPr>
        <w:t>cloud</w:t>
      </w:r>
      <w:proofErr w:type="gramEnd"/>
      <w:r w:rsidRPr="00F14BD1">
        <w:rPr>
          <w:rFonts w:eastAsia="Calibri" w:cs="Arial"/>
          <w:bCs/>
        </w:rPr>
        <w:t xml:space="preserve"> including AWS, Azure, and Oracle Cloud.</w:t>
      </w:r>
    </w:p>
    <w:p w14:paraId="02DBBBB1" w14:textId="77777777" w:rsidR="0079108D" w:rsidRPr="00CC417A" w:rsidRDefault="0079108D" w:rsidP="0079108D">
      <w:pPr>
        <w:numPr>
          <w:ilvl w:val="0"/>
          <w:numId w:val="236"/>
        </w:numPr>
        <w:rPr>
          <w:rFonts w:eastAsia="Calibri" w:cs="Arial"/>
          <w:bCs/>
        </w:rPr>
      </w:pPr>
      <w:r w:rsidRPr="00CC417A">
        <w:rPr>
          <w:rFonts w:eastAsia="Calibri" w:cs="Arial"/>
          <w:bCs/>
        </w:rPr>
        <w:t>Compliance with SIMM 5305-A Information Security Program Management Standard (Information Asset Categorization and Classification) for public and non-public information</w:t>
      </w:r>
    </w:p>
    <w:p w14:paraId="42BC34EA" w14:textId="77777777" w:rsidR="0079108D" w:rsidRPr="00CC417A" w:rsidRDefault="0079108D" w:rsidP="0079108D">
      <w:pPr>
        <w:rPr>
          <w:rFonts w:eastAsia="Calibri" w:cs="Arial"/>
          <w:bCs/>
        </w:rPr>
      </w:pPr>
    </w:p>
    <w:p w14:paraId="4946D704" w14:textId="77777777" w:rsidR="0079108D" w:rsidRPr="00CC417A" w:rsidRDefault="0079108D" w:rsidP="0079108D">
      <w:pPr>
        <w:rPr>
          <w:rFonts w:eastAsia="Calibri" w:cs="Arial"/>
          <w:b/>
          <w:bCs/>
          <w:u w:val="single"/>
        </w:rPr>
      </w:pPr>
      <w:r w:rsidRPr="00CC417A">
        <w:rPr>
          <w:rFonts w:eastAsia="Calibri" w:cs="Arial"/>
          <w:b/>
          <w:bCs/>
          <w:u w:val="single"/>
        </w:rPr>
        <w:t xml:space="preserve">Web Browser Requirements for </w:t>
      </w:r>
      <w:proofErr w:type="gramStart"/>
      <w:r w:rsidRPr="00CC417A">
        <w:rPr>
          <w:rFonts w:eastAsia="Calibri" w:cs="Arial"/>
          <w:b/>
          <w:bCs/>
          <w:u w:val="single"/>
        </w:rPr>
        <w:t>external</w:t>
      </w:r>
      <w:proofErr w:type="gramEnd"/>
      <w:r w:rsidRPr="00CC417A">
        <w:rPr>
          <w:rFonts w:eastAsia="Calibri" w:cs="Arial"/>
          <w:b/>
          <w:bCs/>
          <w:u w:val="single"/>
        </w:rPr>
        <w:t xml:space="preserve"> facing web applications</w:t>
      </w:r>
    </w:p>
    <w:p w14:paraId="3DB39569" w14:textId="77777777" w:rsidR="0079108D" w:rsidRPr="00CC417A" w:rsidRDefault="0079108D" w:rsidP="0079108D">
      <w:pPr>
        <w:numPr>
          <w:ilvl w:val="0"/>
          <w:numId w:val="230"/>
        </w:numPr>
        <w:rPr>
          <w:rFonts w:eastAsia="Calibri" w:cs="Arial"/>
          <w:bCs/>
        </w:rPr>
      </w:pPr>
      <w:r w:rsidRPr="00CC417A">
        <w:rPr>
          <w:rFonts w:eastAsia="Calibri" w:cs="Arial"/>
          <w:bCs/>
        </w:rPr>
        <w:t>Microsoft Edge (Latest version)</w:t>
      </w:r>
    </w:p>
    <w:p w14:paraId="2D77B8A2" w14:textId="77777777" w:rsidR="0079108D" w:rsidRPr="00CC417A" w:rsidRDefault="0079108D" w:rsidP="0079108D">
      <w:pPr>
        <w:numPr>
          <w:ilvl w:val="0"/>
          <w:numId w:val="230"/>
        </w:numPr>
        <w:rPr>
          <w:rFonts w:eastAsia="Calibri" w:cs="Arial"/>
          <w:bCs/>
        </w:rPr>
      </w:pPr>
      <w:r w:rsidRPr="00CC417A">
        <w:rPr>
          <w:rFonts w:eastAsia="Calibri" w:cs="Arial"/>
          <w:bCs/>
        </w:rPr>
        <w:t>Google Chrome (Latest version)</w:t>
      </w:r>
    </w:p>
    <w:p w14:paraId="64F2F05F" w14:textId="77777777" w:rsidR="0079108D" w:rsidRPr="00CC417A" w:rsidRDefault="0079108D" w:rsidP="0079108D">
      <w:pPr>
        <w:numPr>
          <w:ilvl w:val="0"/>
          <w:numId w:val="230"/>
        </w:numPr>
        <w:rPr>
          <w:rFonts w:eastAsia="Calibri" w:cs="Arial"/>
          <w:bCs/>
        </w:rPr>
      </w:pPr>
      <w:r w:rsidRPr="00CC417A">
        <w:rPr>
          <w:rFonts w:eastAsia="Calibri" w:cs="Arial"/>
          <w:bCs/>
        </w:rPr>
        <w:t>Firefox (Latest version)</w:t>
      </w:r>
    </w:p>
    <w:p w14:paraId="7902988C" w14:textId="0FADF8E4" w:rsidR="0079108D" w:rsidRPr="00C764F1" w:rsidRDefault="0079108D" w:rsidP="00C764F1">
      <w:pPr>
        <w:numPr>
          <w:ilvl w:val="0"/>
          <w:numId w:val="230"/>
        </w:numPr>
        <w:rPr>
          <w:rFonts w:eastAsia="Calibri" w:cs="Arial"/>
          <w:bCs/>
        </w:rPr>
      </w:pPr>
      <w:r w:rsidRPr="00CC417A">
        <w:rPr>
          <w:rFonts w:eastAsia="Calibri" w:cs="Arial"/>
          <w:bCs/>
        </w:rPr>
        <w:t>Safari (Latest version)</w:t>
      </w:r>
    </w:p>
    <w:p w14:paraId="73A32C3E" w14:textId="77777777" w:rsidR="0079108D" w:rsidRPr="00CC417A" w:rsidRDefault="0079108D" w:rsidP="0079108D">
      <w:pPr>
        <w:rPr>
          <w:rFonts w:eastAsia="Calibri" w:cs="Arial"/>
          <w:b/>
          <w:bCs/>
          <w:u w:val="single"/>
        </w:rPr>
      </w:pPr>
      <w:r w:rsidRPr="00CC417A">
        <w:rPr>
          <w:rFonts w:eastAsia="Calibri" w:cs="Arial"/>
          <w:b/>
          <w:bCs/>
          <w:u w:val="single"/>
        </w:rPr>
        <w:t>Internal DGS Web Browser Requirement</w:t>
      </w:r>
    </w:p>
    <w:p w14:paraId="55E52A41" w14:textId="77777777" w:rsidR="0079108D" w:rsidRPr="00CC417A" w:rsidRDefault="0079108D" w:rsidP="0079108D">
      <w:pPr>
        <w:numPr>
          <w:ilvl w:val="0"/>
          <w:numId w:val="241"/>
        </w:numPr>
        <w:rPr>
          <w:rFonts w:eastAsia="Calibri" w:cs="Arial"/>
          <w:bCs/>
        </w:rPr>
      </w:pPr>
      <w:r w:rsidRPr="00CC417A">
        <w:rPr>
          <w:rFonts w:eastAsia="Calibri" w:cs="Arial"/>
          <w:bCs/>
        </w:rPr>
        <w:t xml:space="preserve">Microsoft Edge </w:t>
      </w:r>
    </w:p>
    <w:p w14:paraId="5392D076" w14:textId="77777777" w:rsidR="0079108D" w:rsidRPr="00CC417A" w:rsidRDefault="0079108D" w:rsidP="0079108D">
      <w:pPr>
        <w:numPr>
          <w:ilvl w:val="0"/>
          <w:numId w:val="241"/>
        </w:numPr>
        <w:rPr>
          <w:rFonts w:eastAsia="Calibri" w:cs="Arial"/>
          <w:bCs/>
        </w:rPr>
      </w:pPr>
      <w:r w:rsidRPr="00CC417A">
        <w:rPr>
          <w:rFonts w:eastAsia="Calibri" w:cs="Arial"/>
          <w:bCs/>
        </w:rPr>
        <w:lastRenderedPageBreak/>
        <w:t>Firefox (Limited Use)</w:t>
      </w:r>
    </w:p>
    <w:p w14:paraId="42541855" w14:textId="77777777" w:rsidR="0079108D" w:rsidRPr="00CC417A" w:rsidRDefault="0079108D" w:rsidP="0079108D">
      <w:pPr>
        <w:rPr>
          <w:rFonts w:eastAsia="Calibri" w:cs="Arial"/>
          <w:bCs/>
        </w:rPr>
      </w:pPr>
    </w:p>
    <w:p w14:paraId="2F364A13" w14:textId="77777777" w:rsidR="0079108D" w:rsidRPr="00CC417A" w:rsidRDefault="0079108D" w:rsidP="0079108D">
      <w:pPr>
        <w:rPr>
          <w:rFonts w:eastAsia="Calibri" w:cs="Arial"/>
          <w:b/>
          <w:bCs/>
          <w:u w:val="single"/>
        </w:rPr>
      </w:pPr>
      <w:r w:rsidRPr="00CC417A">
        <w:rPr>
          <w:rFonts w:eastAsia="Calibri" w:cs="Arial"/>
          <w:b/>
          <w:bCs/>
          <w:u w:val="single"/>
        </w:rPr>
        <w:t>Accessibility (ADA compliance)</w:t>
      </w:r>
    </w:p>
    <w:p w14:paraId="50C48288" w14:textId="77777777" w:rsidR="0079108D" w:rsidRPr="00CC417A" w:rsidRDefault="0079108D" w:rsidP="0079108D">
      <w:pPr>
        <w:numPr>
          <w:ilvl w:val="0"/>
          <w:numId w:val="242"/>
        </w:numPr>
        <w:rPr>
          <w:rFonts w:eastAsia="Calibri" w:cs="Arial"/>
          <w:bCs/>
        </w:rPr>
      </w:pPr>
      <w:r w:rsidRPr="00CC417A">
        <w:rPr>
          <w:rFonts w:eastAsia="Calibri" w:cs="Arial"/>
          <w:bCs/>
        </w:rPr>
        <w:t>Web Content Accessibility Guidelines WCAG 2.0</w:t>
      </w:r>
    </w:p>
    <w:p w14:paraId="1DD08E20" w14:textId="77777777" w:rsidR="0079108D" w:rsidRPr="00CC417A" w:rsidRDefault="0079108D" w:rsidP="0079108D">
      <w:pPr>
        <w:rPr>
          <w:rFonts w:eastAsia="Calibri" w:cs="Arial"/>
          <w:b/>
          <w:bCs/>
          <w:u w:val="single"/>
        </w:rPr>
      </w:pPr>
    </w:p>
    <w:p w14:paraId="64E9189F" w14:textId="77777777" w:rsidR="0079108D" w:rsidRPr="00CC417A" w:rsidRDefault="0079108D" w:rsidP="0079108D">
      <w:pPr>
        <w:rPr>
          <w:rFonts w:eastAsia="Calibri" w:cs="Arial"/>
          <w:b/>
          <w:bCs/>
          <w:u w:val="single"/>
        </w:rPr>
      </w:pPr>
      <w:r w:rsidRPr="00CC417A">
        <w:rPr>
          <w:rFonts w:eastAsia="Calibri" w:cs="Arial"/>
          <w:b/>
          <w:bCs/>
          <w:u w:val="single"/>
        </w:rPr>
        <w:t>Geographic Information System (GIS)</w:t>
      </w:r>
    </w:p>
    <w:p w14:paraId="5D62720A" w14:textId="77777777" w:rsidR="0079108D" w:rsidRPr="00CC417A" w:rsidRDefault="0079108D" w:rsidP="0079108D">
      <w:pPr>
        <w:numPr>
          <w:ilvl w:val="0"/>
          <w:numId w:val="252"/>
        </w:numPr>
        <w:rPr>
          <w:rFonts w:eastAsia="Calibri" w:cs="Arial"/>
          <w:b/>
          <w:bCs/>
          <w:u w:val="single"/>
        </w:rPr>
      </w:pPr>
      <w:r w:rsidRPr="00CC417A">
        <w:rPr>
          <w:rFonts w:eastAsia="Calibri" w:cs="Arial"/>
          <w:bCs/>
        </w:rPr>
        <w:t>ESRI ArcGIS Enterprise &amp; ArcGIS Pro</w:t>
      </w:r>
    </w:p>
    <w:p w14:paraId="24BDC127" w14:textId="77777777" w:rsidR="0079108D" w:rsidRPr="00CC417A" w:rsidRDefault="0079108D" w:rsidP="0079108D">
      <w:pPr>
        <w:numPr>
          <w:ilvl w:val="0"/>
          <w:numId w:val="252"/>
        </w:numPr>
        <w:rPr>
          <w:rFonts w:eastAsia="Calibri" w:cs="Arial"/>
          <w:b/>
          <w:bCs/>
          <w:u w:val="single"/>
        </w:rPr>
      </w:pPr>
      <w:proofErr w:type="spellStart"/>
      <w:r w:rsidRPr="00CC417A">
        <w:rPr>
          <w:rFonts w:eastAsia="Calibri" w:cs="Arial"/>
          <w:bCs/>
        </w:rPr>
        <w:t>ParcelQuest</w:t>
      </w:r>
      <w:proofErr w:type="spellEnd"/>
    </w:p>
    <w:p w14:paraId="1EA7AEA4" w14:textId="204AFAA8" w:rsidR="0079108D" w:rsidRDefault="0079108D" w:rsidP="0079108D">
      <w:pPr>
        <w:rPr>
          <w:rFonts w:eastAsia="Calibri" w:cs="Arial"/>
          <w:bCs/>
        </w:rPr>
      </w:pPr>
    </w:p>
    <w:p w14:paraId="3506D3D5" w14:textId="77777777" w:rsidR="0079108D" w:rsidRDefault="0079108D">
      <w:pPr>
        <w:spacing w:after="200" w:line="276" w:lineRule="auto"/>
        <w:rPr>
          <w:rFonts w:eastAsia="Calibri" w:cs="Arial"/>
          <w:bCs/>
        </w:rPr>
      </w:pPr>
      <w:r>
        <w:rPr>
          <w:rFonts w:eastAsia="Calibri" w:cs="Arial"/>
          <w:bCs/>
        </w:rPr>
        <w:br w:type="page"/>
      </w:r>
    </w:p>
    <w:p w14:paraId="3115DEAE" w14:textId="4ED0A2EA" w:rsidR="0079108D" w:rsidRPr="00A007B3" w:rsidRDefault="0079108D" w:rsidP="0079108D">
      <w:pPr>
        <w:contextualSpacing/>
        <w:jc w:val="center"/>
        <w:rPr>
          <w:rFonts w:eastAsia="Calibri" w:cs="Arial"/>
          <w:bCs/>
        </w:rPr>
      </w:pPr>
      <w:r w:rsidRPr="00A007B3">
        <w:rPr>
          <w:rFonts w:eastAsia="Calibri" w:cs="Arial"/>
          <w:bCs/>
        </w:rPr>
        <w:lastRenderedPageBreak/>
        <w:t>EXHIBIT B</w:t>
      </w:r>
    </w:p>
    <w:p w14:paraId="2F0C7F0C" w14:textId="77777777" w:rsidR="0079108D" w:rsidRPr="00A007B3" w:rsidRDefault="0079108D" w:rsidP="0079108D">
      <w:pPr>
        <w:contextualSpacing/>
        <w:jc w:val="center"/>
        <w:rPr>
          <w:rFonts w:eastAsia="Calibri" w:cs="Arial"/>
          <w:bCs/>
          <w:color w:val="000000"/>
        </w:rPr>
      </w:pPr>
      <w:r w:rsidRPr="00A007B3">
        <w:rPr>
          <w:rFonts w:eastAsia="Calibri" w:cs="Arial"/>
          <w:bCs/>
          <w:color w:val="000000"/>
        </w:rPr>
        <w:t>BUDGET DETAIL AND PAYMENT PROVISIONS</w:t>
      </w:r>
    </w:p>
    <w:p w14:paraId="0D72ADEE" w14:textId="77777777" w:rsidR="0079108D" w:rsidRDefault="0079108D" w:rsidP="0079108D">
      <w:pPr>
        <w:ind w:left="720" w:hanging="360"/>
        <w:rPr>
          <w:rFonts w:eastAsia="Calibri" w:cs="Arial"/>
          <w:color w:val="000000"/>
        </w:rPr>
      </w:pPr>
    </w:p>
    <w:p w14:paraId="03872A47" w14:textId="77777777" w:rsidR="0079108D" w:rsidRPr="003A5887" w:rsidRDefault="0079108D" w:rsidP="0079108D">
      <w:pPr>
        <w:pStyle w:val="ListParagraph"/>
        <w:keepLines/>
        <w:widowControl w:val="0"/>
        <w:numPr>
          <w:ilvl w:val="0"/>
          <w:numId w:val="190"/>
        </w:numPr>
        <w:contextualSpacing w:val="0"/>
        <w:rPr>
          <w:rFonts w:eastAsia="Arial" w:cs="Arial"/>
          <w:color w:val="000000"/>
        </w:rPr>
      </w:pPr>
      <w:r w:rsidRPr="003A5887">
        <w:rPr>
          <w:rFonts w:eastAsia="Arial" w:cs="Arial"/>
          <w:color w:val="000000" w:themeColor="text1"/>
        </w:rPr>
        <w:t>INVOICING AND PAYMENT</w:t>
      </w:r>
    </w:p>
    <w:p w14:paraId="736D9CB6" w14:textId="77777777" w:rsidR="0079108D" w:rsidRPr="003A5887" w:rsidRDefault="0079108D" w:rsidP="0079108D">
      <w:pPr>
        <w:pStyle w:val="ListParagraph"/>
        <w:keepLines/>
        <w:widowControl w:val="0"/>
        <w:ind w:left="360"/>
        <w:rPr>
          <w:rFonts w:eastAsia="Arial" w:cs="Arial"/>
          <w:color w:val="000000"/>
        </w:rPr>
      </w:pPr>
    </w:p>
    <w:p w14:paraId="4F21F7CA" w14:textId="77777777" w:rsidR="0079108D" w:rsidRPr="003A5887" w:rsidRDefault="0079108D" w:rsidP="0079108D">
      <w:pPr>
        <w:pStyle w:val="ListParagraph"/>
        <w:keepLines/>
        <w:widowControl w:val="0"/>
        <w:numPr>
          <w:ilvl w:val="0"/>
          <w:numId w:val="191"/>
        </w:numPr>
        <w:contextualSpacing w:val="0"/>
        <w:rPr>
          <w:rFonts w:eastAsia="Arial" w:cs="Arial"/>
        </w:rPr>
      </w:pPr>
      <w:r w:rsidRPr="003A5887">
        <w:rPr>
          <w:rFonts w:eastAsia="Arial" w:cs="Arial"/>
          <w:color w:val="000000" w:themeColor="text1"/>
        </w:rPr>
        <w:t xml:space="preserve">For services satisfactorily rendered, and upon receipt and approval of the invoices, the State agrees to compensate the Contractor in accordance with the rates specified in Exhibit B, Attachment 1, Cost </w:t>
      </w:r>
      <w:r w:rsidRPr="003A5887">
        <w:rPr>
          <w:rFonts w:eastAsia="Arial" w:cs="Arial"/>
        </w:rPr>
        <w:t>Sheet.</w:t>
      </w:r>
    </w:p>
    <w:p w14:paraId="652BDC05" w14:textId="77777777" w:rsidR="0079108D" w:rsidRPr="003A5887" w:rsidRDefault="0079108D" w:rsidP="0079108D">
      <w:pPr>
        <w:pStyle w:val="ListParagraph"/>
        <w:keepLines/>
        <w:widowControl w:val="0"/>
        <w:rPr>
          <w:rFonts w:eastAsia="Arial" w:cs="Arial"/>
        </w:rPr>
      </w:pPr>
    </w:p>
    <w:p w14:paraId="5EA48B46" w14:textId="77777777" w:rsidR="0079108D" w:rsidRPr="003A5887" w:rsidRDefault="0079108D" w:rsidP="0079108D">
      <w:pPr>
        <w:pStyle w:val="ListParagraph"/>
        <w:keepLines/>
        <w:widowControl w:val="0"/>
        <w:numPr>
          <w:ilvl w:val="0"/>
          <w:numId w:val="191"/>
        </w:numPr>
        <w:contextualSpacing w:val="0"/>
        <w:rPr>
          <w:rFonts w:eastAsia="Arial" w:cs="Arial"/>
        </w:rPr>
      </w:pPr>
      <w:r w:rsidRPr="003A5887">
        <w:rPr>
          <w:rFonts w:eastAsia="Arial" w:cs="Arial"/>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97FE600" w14:textId="77777777" w:rsidR="0079108D" w:rsidRPr="003A5887" w:rsidRDefault="0079108D" w:rsidP="0079108D">
      <w:pPr>
        <w:keepLines/>
        <w:widowControl w:val="0"/>
        <w:rPr>
          <w:rFonts w:eastAsia="Arial" w:cs="Arial"/>
          <w:color w:val="000000"/>
        </w:rPr>
      </w:pPr>
    </w:p>
    <w:p w14:paraId="6AA78B94" w14:textId="77777777" w:rsidR="0079108D" w:rsidRPr="003A5887" w:rsidRDefault="0079108D" w:rsidP="0079108D">
      <w:pPr>
        <w:pStyle w:val="ListParagraph"/>
        <w:keepLines/>
        <w:widowControl w:val="0"/>
        <w:numPr>
          <w:ilvl w:val="0"/>
          <w:numId w:val="191"/>
        </w:numPr>
        <w:contextualSpacing w:val="0"/>
        <w:rPr>
          <w:rFonts w:eastAsia="Arial" w:cs="Arial"/>
          <w:color w:val="000000"/>
        </w:rPr>
      </w:pPr>
      <w:r w:rsidRPr="003A5887">
        <w:rPr>
          <w:rFonts w:eastAsia="Arial" w:cs="Arial"/>
        </w:rPr>
        <w:t>Invoices will include:</w:t>
      </w:r>
    </w:p>
    <w:p w14:paraId="38A29717" w14:textId="77777777" w:rsidR="0079108D" w:rsidRPr="003A5887" w:rsidRDefault="0079108D" w:rsidP="0079108D">
      <w:pPr>
        <w:keepLines/>
        <w:widowControl w:val="0"/>
        <w:numPr>
          <w:ilvl w:val="1"/>
          <w:numId w:val="192"/>
        </w:numPr>
        <w:tabs>
          <w:tab w:val="left" w:pos="9360"/>
        </w:tabs>
        <w:rPr>
          <w:rFonts w:eastAsia="Arial" w:cs="Arial"/>
        </w:rPr>
      </w:pPr>
      <w:r w:rsidRPr="003A5887">
        <w:rPr>
          <w:rFonts w:eastAsia="Arial" w:cs="Arial"/>
        </w:rPr>
        <w:t>Contract Number</w:t>
      </w:r>
    </w:p>
    <w:p w14:paraId="508B1D87" w14:textId="77777777" w:rsidR="0079108D" w:rsidRPr="003A5887" w:rsidRDefault="0079108D" w:rsidP="0079108D">
      <w:pPr>
        <w:keepLines/>
        <w:widowControl w:val="0"/>
        <w:numPr>
          <w:ilvl w:val="1"/>
          <w:numId w:val="192"/>
        </w:numPr>
        <w:tabs>
          <w:tab w:val="left" w:pos="9360"/>
        </w:tabs>
        <w:rPr>
          <w:rFonts w:eastAsia="Arial" w:cs="Arial"/>
        </w:rPr>
      </w:pPr>
      <w:r w:rsidRPr="003A5887">
        <w:rPr>
          <w:rFonts w:eastAsia="Arial" w:cs="Arial"/>
        </w:rPr>
        <w:t>Date of Invoice</w:t>
      </w:r>
    </w:p>
    <w:p w14:paraId="03F8AB86" w14:textId="77777777" w:rsidR="0079108D" w:rsidRPr="003A5887" w:rsidRDefault="0079108D" w:rsidP="0079108D">
      <w:pPr>
        <w:keepLines/>
        <w:widowControl w:val="0"/>
        <w:numPr>
          <w:ilvl w:val="1"/>
          <w:numId w:val="192"/>
        </w:numPr>
        <w:tabs>
          <w:tab w:val="left" w:pos="9360"/>
        </w:tabs>
        <w:rPr>
          <w:rFonts w:eastAsia="Arial" w:cs="Arial"/>
        </w:rPr>
      </w:pPr>
      <w:r w:rsidRPr="003A5887">
        <w:rPr>
          <w:rFonts w:eastAsia="Arial" w:cs="Arial"/>
        </w:rPr>
        <w:t>Date of Service</w:t>
      </w:r>
    </w:p>
    <w:p w14:paraId="75D8E13C" w14:textId="77777777" w:rsidR="0079108D" w:rsidRPr="003A5887" w:rsidRDefault="0079108D" w:rsidP="0079108D">
      <w:pPr>
        <w:keepLines/>
        <w:widowControl w:val="0"/>
        <w:numPr>
          <w:ilvl w:val="1"/>
          <w:numId w:val="192"/>
        </w:numPr>
        <w:tabs>
          <w:tab w:val="left" w:pos="9360"/>
        </w:tabs>
        <w:rPr>
          <w:rFonts w:eastAsia="Arial" w:cs="Arial"/>
        </w:rPr>
      </w:pPr>
      <w:r w:rsidRPr="003A5887">
        <w:rPr>
          <w:rFonts w:eastAsia="Arial" w:cs="Arial"/>
        </w:rPr>
        <w:t>Location of Service</w:t>
      </w:r>
    </w:p>
    <w:p w14:paraId="1C45A56C" w14:textId="77777777" w:rsidR="0079108D" w:rsidRPr="003A5887" w:rsidRDefault="0079108D" w:rsidP="0079108D">
      <w:pPr>
        <w:keepLines/>
        <w:widowControl w:val="0"/>
        <w:numPr>
          <w:ilvl w:val="1"/>
          <w:numId w:val="192"/>
        </w:numPr>
        <w:tabs>
          <w:tab w:val="left" w:pos="9360"/>
        </w:tabs>
        <w:rPr>
          <w:rFonts w:eastAsia="Arial" w:cs="Arial"/>
        </w:rPr>
      </w:pPr>
      <w:r w:rsidRPr="003A5887">
        <w:rPr>
          <w:rFonts w:eastAsia="Arial" w:cs="Arial"/>
        </w:rPr>
        <w:t>Description of Service(s), applicable rate(s) and total dollar amount</w:t>
      </w:r>
    </w:p>
    <w:p w14:paraId="36E7E5FE" w14:textId="77777777" w:rsidR="0079108D" w:rsidRPr="003A5887" w:rsidRDefault="0079108D" w:rsidP="0079108D">
      <w:pPr>
        <w:widowControl w:val="0"/>
        <w:numPr>
          <w:ilvl w:val="1"/>
          <w:numId w:val="192"/>
        </w:numPr>
        <w:tabs>
          <w:tab w:val="left" w:pos="9360"/>
        </w:tabs>
        <w:rPr>
          <w:rFonts w:eastAsia="Arial" w:cs="Arial"/>
        </w:rPr>
      </w:pPr>
      <w:r w:rsidRPr="003A5887">
        <w:rPr>
          <w:rFonts w:eastAsia="Arial" w:cs="Arial"/>
        </w:rPr>
        <w:t>Contact phone number for billing questions</w:t>
      </w:r>
    </w:p>
    <w:p w14:paraId="796F1F3B" w14:textId="77777777" w:rsidR="0079108D" w:rsidRPr="003A5887" w:rsidRDefault="0079108D" w:rsidP="0079108D">
      <w:pPr>
        <w:widowControl w:val="0"/>
        <w:tabs>
          <w:tab w:val="left" w:pos="9360"/>
        </w:tabs>
        <w:ind w:left="1080"/>
        <w:rPr>
          <w:rFonts w:eastAsia="Arial" w:cs="Arial"/>
        </w:rPr>
      </w:pPr>
    </w:p>
    <w:p w14:paraId="370E1218" w14:textId="77777777" w:rsidR="0079108D" w:rsidRPr="003A5887" w:rsidRDefault="0079108D" w:rsidP="0079108D">
      <w:pPr>
        <w:pStyle w:val="ListParagraph"/>
        <w:widowControl w:val="0"/>
        <w:numPr>
          <w:ilvl w:val="0"/>
          <w:numId w:val="191"/>
        </w:numPr>
        <w:tabs>
          <w:tab w:val="left" w:pos="9360"/>
        </w:tabs>
        <w:contextualSpacing w:val="0"/>
        <w:rPr>
          <w:rFonts w:eastAsia="Arial" w:cs="Arial"/>
        </w:rPr>
      </w:pPr>
      <w:r w:rsidRPr="003A5887">
        <w:rPr>
          <w:rFonts w:eastAsia="Arial" w:cs="Arial"/>
        </w:rPr>
        <w:t>The DGS Supplier Payment Page includes detailed information on how to submit invoices to DGS and how to check the status of payments:</w:t>
      </w:r>
      <w:r w:rsidRPr="003A5887">
        <w:rPr>
          <w:rFonts w:cs="Arial"/>
        </w:rPr>
        <w:br/>
      </w:r>
      <w:r w:rsidRPr="003A5887">
        <w:rPr>
          <w:rFonts w:cs="Arial"/>
        </w:rPr>
        <w:br/>
      </w:r>
      <w:r w:rsidRPr="003A5887">
        <w:rPr>
          <w:rFonts w:eastAsia="Arial" w:cs="Arial"/>
        </w:rPr>
        <w:t xml:space="preserve"> </w:t>
      </w:r>
      <w:hyperlink r:id="rId39">
        <w:r w:rsidRPr="003A5887">
          <w:rPr>
            <w:rStyle w:val="Hyperlink"/>
            <w:rFonts w:eastAsia="Arial" w:cs="Arial"/>
          </w:rPr>
          <w:t>https://www.dgs.ca.gov/OFS/Services/Page-Content/Office-of-Fiscal-Services-Services-List-Folder/DGS-Supplier-Payment</w:t>
        </w:r>
      </w:hyperlink>
      <w:r w:rsidRPr="003A5887">
        <w:rPr>
          <w:rFonts w:eastAsia="Arial" w:cs="Arial"/>
        </w:rPr>
        <w:t xml:space="preserve"> </w:t>
      </w:r>
    </w:p>
    <w:p w14:paraId="31D8FFB5" w14:textId="77777777" w:rsidR="0079108D" w:rsidRPr="003A5887" w:rsidRDefault="0079108D" w:rsidP="0079108D">
      <w:pPr>
        <w:widowControl w:val="0"/>
        <w:tabs>
          <w:tab w:val="left" w:pos="9360"/>
        </w:tabs>
        <w:rPr>
          <w:rFonts w:eastAsia="Arial" w:cs="Arial"/>
        </w:rPr>
      </w:pPr>
    </w:p>
    <w:p w14:paraId="6CD68630" w14:textId="77777777" w:rsidR="0079108D" w:rsidRPr="003A5887" w:rsidRDefault="0079108D" w:rsidP="0079108D">
      <w:pPr>
        <w:pStyle w:val="ListParagraph"/>
        <w:widowControl w:val="0"/>
        <w:numPr>
          <w:ilvl w:val="0"/>
          <w:numId w:val="191"/>
        </w:numPr>
        <w:tabs>
          <w:tab w:val="left" w:pos="9360"/>
        </w:tabs>
        <w:contextualSpacing w:val="0"/>
        <w:rPr>
          <w:rFonts w:eastAsia="Arial" w:cs="Arial"/>
        </w:rPr>
      </w:pPr>
      <w:r w:rsidRPr="003A5887">
        <w:rPr>
          <w:rFonts w:eastAsia="Arial" w:cs="Arial"/>
        </w:rPr>
        <w:t>There are 3 options for submitting invoices to DGS as follows:</w:t>
      </w:r>
    </w:p>
    <w:p w14:paraId="7CE6CB8E" w14:textId="77777777" w:rsidR="0079108D" w:rsidRPr="003A5887" w:rsidRDefault="0079108D" w:rsidP="0079108D">
      <w:pPr>
        <w:pStyle w:val="ListParagraph"/>
        <w:numPr>
          <w:ilvl w:val="1"/>
          <w:numId w:val="189"/>
        </w:numPr>
        <w:tabs>
          <w:tab w:val="left" w:pos="720"/>
          <w:tab w:val="left" w:pos="9360"/>
        </w:tabs>
        <w:contextualSpacing w:val="0"/>
        <w:rPr>
          <w:rFonts w:eastAsia="Arial" w:cs="Arial"/>
        </w:rPr>
      </w:pPr>
      <w:r w:rsidRPr="003A5887">
        <w:rPr>
          <w:rFonts w:eastAsia="Arial" w:cs="Arial"/>
        </w:rPr>
        <w:t>Through the Invoice Payment Portal (this is the preferred method of delivery)</w:t>
      </w:r>
    </w:p>
    <w:p w14:paraId="3D1C0AFC" w14:textId="77777777" w:rsidR="0079108D" w:rsidRPr="003A5887" w:rsidRDefault="0079108D" w:rsidP="0079108D">
      <w:pPr>
        <w:tabs>
          <w:tab w:val="left" w:pos="720"/>
          <w:tab w:val="left" w:pos="9360"/>
        </w:tabs>
        <w:ind w:left="1620"/>
        <w:rPr>
          <w:rFonts w:eastAsia="Arial" w:cs="Arial"/>
        </w:rPr>
      </w:pPr>
      <w:hyperlink r:id="rId40">
        <w:r w:rsidRPr="003A5887">
          <w:rPr>
            <w:rStyle w:val="Hyperlink"/>
            <w:rFonts w:eastAsia="Arial" w:cs="Arial"/>
          </w:rPr>
          <w:t>https://dgs.service-now.com/dgs_ssp</w:t>
        </w:r>
      </w:hyperlink>
    </w:p>
    <w:p w14:paraId="77DE3DE2" w14:textId="77777777" w:rsidR="0079108D" w:rsidRPr="003A5887" w:rsidRDefault="0079108D" w:rsidP="0079108D">
      <w:pPr>
        <w:pStyle w:val="ListParagraph"/>
        <w:numPr>
          <w:ilvl w:val="1"/>
          <w:numId w:val="189"/>
        </w:numPr>
        <w:tabs>
          <w:tab w:val="left" w:pos="720"/>
          <w:tab w:val="left" w:pos="9360"/>
        </w:tabs>
        <w:contextualSpacing w:val="0"/>
        <w:rPr>
          <w:rFonts w:eastAsia="Arial" w:cs="Arial"/>
        </w:rPr>
      </w:pPr>
      <w:r w:rsidRPr="003A5887">
        <w:rPr>
          <w:rFonts w:eastAsia="Arial" w:cs="Arial"/>
        </w:rPr>
        <w:t>By Mail</w:t>
      </w:r>
    </w:p>
    <w:p w14:paraId="23F90D3A" w14:textId="77777777" w:rsidR="0079108D" w:rsidRPr="003A5887" w:rsidRDefault="0079108D" w:rsidP="0079108D">
      <w:pPr>
        <w:tabs>
          <w:tab w:val="left" w:pos="720"/>
          <w:tab w:val="left" w:pos="9360"/>
        </w:tabs>
        <w:ind w:left="1620"/>
        <w:rPr>
          <w:rFonts w:eastAsia="Arial" w:cs="Arial"/>
          <w:color w:val="000000" w:themeColor="text1"/>
        </w:rPr>
      </w:pPr>
      <w:r w:rsidRPr="003A5887">
        <w:rPr>
          <w:rFonts w:eastAsia="Arial" w:cs="Arial"/>
          <w:color w:val="000000" w:themeColor="text1"/>
        </w:rPr>
        <w:t>Department of General Services</w:t>
      </w:r>
      <w:r w:rsidRPr="003A5887">
        <w:rPr>
          <w:rFonts w:cs="Arial"/>
        </w:rPr>
        <w:br/>
      </w:r>
      <w:r w:rsidRPr="003A5887">
        <w:rPr>
          <w:rFonts w:eastAsia="Arial" w:cs="Arial"/>
          <w:color w:val="000000" w:themeColor="text1"/>
        </w:rPr>
        <w:t>Office of Fiscal Services</w:t>
      </w:r>
      <w:r w:rsidRPr="003A5887">
        <w:rPr>
          <w:rFonts w:cs="Arial"/>
        </w:rPr>
        <w:br/>
      </w:r>
      <w:r w:rsidRPr="003A5887">
        <w:rPr>
          <w:rFonts w:eastAsia="Arial" w:cs="Arial"/>
          <w:color w:val="000000" w:themeColor="text1"/>
        </w:rPr>
        <w:t>707 3rd Street, MS 413</w:t>
      </w:r>
      <w:r w:rsidRPr="003A5887">
        <w:rPr>
          <w:rFonts w:cs="Arial"/>
        </w:rPr>
        <w:br/>
      </w:r>
      <w:r w:rsidRPr="003A5887">
        <w:rPr>
          <w:rFonts w:eastAsia="Arial" w:cs="Arial"/>
          <w:color w:val="000000" w:themeColor="text1"/>
        </w:rPr>
        <w:t>West Sacramento, CA 95605</w:t>
      </w:r>
    </w:p>
    <w:p w14:paraId="247D22F1" w14:textId="77777777" w:rsidR="0079108D" w:rsidRPr="003A5887" w:rsidRDefault="0079108D" w:rsidP="0079108D">
      <w:pPr>
        <w:pStyle w:val="ListParagraph"/>
        <w:numPr>
          <w:ilvl w:val="1"/>
          <w:numId w:val="189"/>
        </w:numPr>
        <w:tabs>
          <w:tab w:val="left" w:pos="720"/>
          <w:tab w:val="left" w:pos="9360"/>
        </w:tabs>
        <w:contextualSpacing w:val="0"/>
        <w:rPr>
          <w:rFonts w:eastAsia="Arial" w:cs="Arial"/>
        </w:rPr>
      </w:pPr>
      <w:r w:rsidRPr="003A5887">
        <w:rPr>
          <w:rFonts w:eastAsia="Arial" w:cs="Arial"/>
        </w:rPr>
        <w:t>By Email</w:t>
      </w:r>
    </w:p>
    <w:p w14:paraId="6FB24C38" w14:textId="77777777" w:rsidR="0079108D" w:rsidRPr="003A5887" w:rsidRDefault="0079108D" w:rsidP="0079108D">
      <w:pPr>
        <w:pStyle w:val="ListParagraph"/>
        <w:numPr>
          <w:ilvl w:val="2"/>
          <w:numId w:val="189"/>
        </w:numPr>
        <w:tabs>
          <w:tab w:val="left" w:pos="720"/>
          <w:tab w:val="left" w:pos="9360"/>
        </w:tabs>
        <w:contextualSpacing w:val="0"/>
        <w:rPr>
          <w:rFonts w:eastAsia="Arial" w:cs="Arial"/>
        </w:rPr>
      </w:pPr>
      <w:r w:rsidRPr="003A5887">
        <w:rPr>
          <w:rFonts w:eastAsia="Arial" w:cs="Arial"/>
        </w:rPr>
        <w:t>For the appropriate email address, please visit the DGS Supplier Payment page above and select “How to Submit Invoices to DGS”</w:t>
      </w:r>
    </w:p>
    <w:p w14:paraId="2622E3ED" w14:textId="77777777" w:rsidR="0079108D" w:rsidRPr="003A5887" w:rsidRDefault="0079108D" w:rsidP="0079108D">
      <w:pPr>
        <w:pStyle w:val="ListParagraph"/>
        <w:tabs>
          <w:tab w:val="left" w:pos="720"/>
          <w:tab w:val="left" w:pos="9360"/>
        </w:tabs>
        <w:ind w:left="2160"/>
        <w:rPr>
          <w:rFonts w:eastAsia="Arial" w:cs="Arial"/>
        </w:rPr>
      </w:pPr>
    </w:p>
    <w:p w14:paraId="238EBE03" w14:textId="77777777" w:rsidR="0079108D" w:rsidRPr="003A5887" w:rsidRDefault="0079108D" w:rsidP="0079108D">
      <w:pPr>
        <w:pStyle w:val="ListParagraph"/>
        <w:keepLines/>
        <w:widowControl w:val="0"/>
        <w:numPr>
          <w:ilvl w:val="0"/>
          <w:numId w:val="191"/>
        </w:numPr>
        <w:contextualSpacing w:val="0"/>
        <w:rPr>
          <w:rFonts w:eastAsia="Arial" w:cs="Arial"/>
          <w:color w:val="000000" w:themeColor="text1"/>
        </w:rPr>
      </w:pPr>
      <w:r w:rsidRPr="003A5887">
        <w:rPr>
          <w:rFonts w:eastAsia="Arial" w:cs="Arial"/>
          <w:color w:val="000000" w:themeColor="text1"/>
        </w:rPr>
        <w:t xml:space="preserve">Should an invoice be disputed, Contractor will correct any/all disputed items on the invoice and resubmit the invoice as indicated above.  Failure to provide and resubmit corrected invoice will result in a delay </w:t>
      </w:r>
      <w:proofErr w:type="gramStart"/>
      <w:r w:rsidRPr="003A5887">
        <w:rPr>
          <w:rFonts w:eastAsia="Arial" w:cs="Arial"/>
          <w:color w:val="000000" w:themeColor="text1"/>
        </w:rPr>
        <w:t>of</w:t>
      </w:r>
      <w:proofErr w:type="gramEnd"/>
      <w:r w:rsidRPr="003A5887">
        <w:rPr>
          <w:rFonts w:eastAsia="Arial" w:cs="Arial"/>
          <w:color w:val="000000" w:themeColor="text1"/>
        </w:rPr>
        <w:t xml:space="preserve"> payment.  Under no circumstances will a credit memo be accepted in lieu of a corrected invoice.</w:t>
      </w:r>
    </w:p>
    <w:p w14:paraId="361C346F" w14:textId="77777777" w:rsidR="0079108D" w:rsidRPr="003A5887" w:rsidRDefault="0079108D" w:rsidP="0079108D">
      <w:pPr>
        <w:keepLines/>
        <w:widowControl w:val="0"/>
        <w:rPr>
          <w:rFonts w:eastAsia="Arial" w:cs="Arial"/>
          <w:color w:val="000000" w:themeColor="text1"/>
        </w:rPr>
      </w:pPr>
    </w:p>
    <w:p w14:paraId="73145AC4" w14:textId="77777777" w:rsidR="0079108D" w:rsidRPr="003A5887" w:rsidRDefault="0079108D" w:rsidP="0079108D">
      <w:pPr>
        <w:pStyle w:val="ListParagraph"/>
        <w:keepLines/>
        <w:widowControl w:val="0"/>
        <w:numPr>
          <w:ilvl w:val="0"/>
          <w:numId w:val="191"/>
        </w:numPr>
        <w:contextualSpacing w:val="0"/>
        <w:rPr>
          <w:rFonts w:eastAsia="Arial" w:cs="Arial"/>
          <w:color w:val="000000" w:themeColor="text1"/>
        </w:rPr>
      </w:pPr>
      <w:r w:rsidRPr="003A5887">
        <w:rPr>
          <w:rFonts w:eastAsia="Arial" w:cs="Arial"/>
          <w:color w:val="000000" w:themeColor="text1"/>
        </w:rPr>
        <w:lastRenderedPageBreak/>
        <w:t>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EEB063D" w14:textId="77777777" w:rsidR="0079108D" w:rsidRPr="003A5887" w:rsidRDefault="0079108D" w:rsidP="0079108D">
      <w:pPr>
        <w:keepLines/>
        <w:widowControl w:val="0"/>
        <w:rPr>
          <w:rFonts w:eastAsia="Arial" w:cs="Arial"/>
          <w:color w:val="000000" w:themeColor="text1"/>
        </w:rPr>
      </w:pPr>
    </w:p>
    <w:p w14:paraId="495B47DF" w14:textId="77777777" w:rsidR="0079108D" w:rsidRPr="003A5887" w:rsidRDefault="0079108D" w:rsidP="0079108D">
      <w:pPr>
        <w:pStyle w:val="ListParagraph"/>
        <w:keepLines/>
        <w:widowControl w:val="0"/>
        <w:numPr>
          <w:ilvl w:val="0"/>
          <w:numId w:val="190"/>
        </w:numPr>
        <w:contextualSpacing w:val="0"/>
        <w:rPr>
          <w:rFonts w:eastAsia="Arial" w:cs="Arial"/>
          <w:color w:val="000000"/>
        </w:rPr>
      </w:pPr>
      <w:r w:rsidRPr="003A5887">
        <w:rPr>
          <w:rFonts w:eastAsia="Arial" w:cs="Arial"/>
          <w:color w:val="000000" w:themeColor="text1"/>
        </w:rPr>
        <w:t>BUDGET CONTINGENCY CLAUSE</w:t>
      </w:r>
    </w:p>
    <w:p w14:paraId="4DE11DA3" w14:textId="77777777" w:rsidR="0079108D" w:rsidRPr="003A5887" w:rsidRDefault="0079108D" w:rsidP="0079108D">
      <w:pPr>
        <w:keepLines/>
        <w:widowControl w:val="0"/>
        <w:rPr>
          <w:rFonts w:eastAsia="Arial" w:cs="Arial"/>
          <w:color w:val="000000"/>
        </w:rPr>
      </w:pPr>
    </w:p>
    <w:p w14:paraId="503AD812" w14:textId="77777777" w:rsidR="0079108D" w:rsidRPr="003A5887" w:rsidRDefault="0079108D" w:rsidP="0079108D">
      <w:pPr>
        <w:pStyle w:val="ListParagraph"/>
        <w:keepLines/>
        <w:widowControl w:val="0"/>
        <w:numPr>
          <w:ilvl w:val="0"/>
          <w:numId w:val="193"/>
        </w:numPr>
        <w:ind w:left="720"/>
        <w:contextualSpacing w:val="0"/>
        <w:rPr>
          <w:rFonts w:eastAsia="Arial" w:cs="Arial"/>
          <w:color w:val="000000"/>
        </w:rPr>
      </w:pPr>
      <w:r w:rsidRPr="003A5887">
        <w:rPr>
          <w:rFonts w:eastAsia="Arial" w:cs="Arial"/>
          <w:color w:val="000000" w:themeColor="text1"/>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7C800CEB" w14:textId="77777777" w:rsidR="0079108D" w:rsidRPr="003A5887" w:rsidRDefault="0079108D" w:rsidP="0079108D">
      <w:pPr>
        <w:pStyle w:val="ListParagraph"/>
        <w:keepLines/>
        <w:widowControl w:val="0"/>
        <w:rPr>
          <w:rFonts w:eastAsia="Arial" w:cs="Arial"/>
          <w:color w:val="000000"/>
        </w:rPr>
      </w:pPr>
    </w:p>
    <w:p w14:paraId="577C802A" w14:textId="77777777" w:rsidR="0079108D" w:rsidRPr="003A5887" w:rsidRDefault="0079108D" w:rsidP="0079108D">
      <w:pPr>
        <w:pStyle w:val="ListParagraph"/>
        <w:keepLines/>
        <w:widowControl w:val="0"/>
        <w:numPr>
          <w:ilvl w:val="0"/>
          <w:numId w:val="193"/>
        </w:numPr>
        <w:ind w:left="720"/>
        <w:contextualSpacing w:val="0"/>
        <w:rPr>
          <w:rFonts w:eastAsia="Arial" w:cs="Arial"/>
          <w:color w:val="000000"/>
        </w:rPr>
      </w:pPr>
      <w:r w:rsidRPr="003A5887">
        <w:rPr>
          <w:rFonts w:eastAsia="Arial" w:cs="Arial"/>
          <w:color w:val="000000" w:themeColor="text1"/>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5E4DC191" w14:textId="77777777" w:rsidR="0079108D" w:rsidRPr="003A5887" w:rsidRDefault="0079108D" w:rsidP="0079108D">
      <w:pPr>
        <w:keepLines/>
        <w:widowControl w:val="0"/>
        <w:rPr>
          <w:rFonts w:eastAsia="Arial" w:cs="Arial"/>
          <w:color w:val="000000"/>
        </w:rPr>
      </w:pPr>
    </w:p>
    <w:p w14:paraId="6807D09C" w14:textId="77777777" w:rsidR="0079108D" w:rsidRPr="003A5887" w:rsidRDefault="0079108D" w:rsidP="0079108D">
      <w:pPr>
        <w:pStyle w:val="ListParagraph"/>
        <w:keepLines/>
        <w:widowControl w:val="0"/>
        <w:numPr>
          <w:ilvl w:val="0"/>
          <w:numId w:val="193"/>
        </w:numPr>
        <w:ind w:left="720"/>
        <w:contextualSpacing w:val="0"/>
        <w:rPr>
          <w:rFonts w:eastAsia="Arial" w:cs="Arial"/>
          <w:color w:val="000000"/>
        </w:rPr>
      </w:pPr>
      <w:r w:rsidRPr="003A5887">
        <w:rPr>
          <w:rFonts w:eastAsia="Arial" w:cs="Arial"/>
          <w:color w:val="000000" w:themeColor="text1"/>
        </w:rPr>
        <w:t>This contract is subject to any additional restrictions, limitations or conditions enacted by the Legislature that may affect the provisions, terms or funding of this contract in any manner.</w:t>
      </w:r>
    </w:p>
    <w:p w14:paraId="0EDAD0F5" w14:textId="77777777" w:rsidR="0079108D" w:rsidRPr="003A5887" w:rsidRDefault="0079108D" w:rsidP="0079108D">
      <w:pPr>
        <w:keepLines/>
        <w:widowControl w:val="0"/>
        <w:rPr>
          <w:rFonts w:eastAsia="Arial" w:cs="Arial"/>
          <w:color w:val="000000"/>
        </w:rPr>
      </w:pPr>
    </w:p>
    <w:p w14:paraId="7B8F0A23" w14:textId="77777777" w:rsidR="0079108D" w:rsidRPr="003A5887" w:rsidRDefault="0079108D" w:rsidP="0079108D">
      <w:pPr>
        <w:pStyle w:val="ListParagraph"/>
        <w:keepLines/>
        <w:widowControl w:val="0"/>
        <w:numPr>
          <w:ilvl w:val="0"/>
          <w:numId w:val="190"/>
        </w:numPr>
        <w:contextualSpacing w:val="0"/>
        <w:rPr>
          <w:rFonts w:eastAsia="Arial" w:cs="Arial"/>
          <w:color w:val="000000"/>
        </w:rPr>
      </w:pPr>
      <w:r w:rsidRPr="003A5887">
        <w:rPr>
          <w:rFonts w:eastAsia="Arial" w:cs="Arial"/>
          <w:color w:val="000000" w:themeColor="text1"/>
        </w:rPr>
        <w:t>PROMPT PAYMENT CLAUSE</w:t>
      </w:r>
    </w:p>
    <w:p w14:paraId="3984D754" w14:textId="77777777" w:rsidR="0079108D" w:rsidRPr="003A5887" w:rsidRDefault="0079108D" w:rsidP="0079108D">
      <w:pPr>
        <w:pStyle w:val="ListParagraph"/>
        <w:keepLines/>
        <w:widowControl w:val="0"/>
        <w:ind w:left="360"/>
        <w:rPr>
          <w:rFonts w:eastAsia="Arial" w:cs="Arial"/>
          <w:color w:val="000000"/>
        </w:rPr>
      </w:pPr>
    </w:p>
    <w:p w14:paraId="384579AC" w14:textId="77777777" w:rsidR="0079108D" w:rsidRPr="003A5887" w:rsidRDefault="0079108D" w:rsidP="0079108D">
      <w:pPr>
        <w:pStyle w:val="ListParagraph"/>
        <w:keepLines/>
        <w:widowControl w:val="0"/>
        <w:numPr>
          <w:ilvl w:val="0"/>
          <w:numId w:val="194"/>
        </w:numPr>
        <w:contextualSpacing w:val="0"/>
        <w:rPr>
          <w:rFonts w:eastAsia="Arial" w:cs="Arial"/>
          <w:color w:val="000000"/>
        </w:rPr>
      </w:pPr>
      <w:r w:rsidRPr="003A5887">
        <w:rPr>
          <w:rFonts w:eastAsia="Arial" w:cs="Arial"/>
          <w:color w:val="000000" w:themeColor="text1"/>
        </w:rPr>
        <w:t xml:space="preserve">Payment will be made in accordance with, and within the time specified in, Government Code Chapter 4.5, commencing with section 927. </w:t>
      </w:r>
    </w:p>
    <w:p w14:paraId="5C599240" w14:textId="77777777" w:rsidR="0079108D" w:rsidRPr="003A5887" w:rsidRDefault="0079108D" w:rsidP="0079108D">
      <w:pPr>
        <w:pStyle w:val="ListParagraph"/>
        <w:keepLines/>
        <w:widowControl w:val="0"/>
        <w:rPr>
          <w:rFonts w:eastAsia="Arial" w:cs="Arial"/>
          <w:color w:val="000000"/>
        </w:rPr>
      </w:pPr>
    </w:p>
    <w:p w14:paraId="734C8820" w14:textId="77777777" w:rsidR="0079108D" w:rsidRPr="003A5887" w:rsidRDefault="0079108D" w:rsidP="0079108D">
      <w:pPr>
        <w:pStyle w:val="ListParagraph"/>
        <w:keepLines/>
        <w:widowControl w:val="0"/>
        <w:numPr>
          <w:ilvl w:val="0"/>
          <w:numId w:val="190"/>
        </w:numPr>
        <w:contextualSpacing w:val="0"/>
        <w:rPr>
          <w:rFonts w:eastAsia="Arial" w:cs="Arial"/>
          <w:color w:val="000000"/>
        </w:rPr>
      </w:pPr>
      <w:r w:rsidRPr="003A5887">
        <w:rPr>
          <w:rFonts w:eastAsia="Arial" w:cs="Arial"/>
          <w:color w:val="000000" w:themeColor="text1"/>
        </w:rPr>
        <w:t>CONTRACTOR OVERPAYMENTS</w:t>
      </w:r>
    </w:p>
    <w:p w14:paraId="5A0F1C86" w14:textId="77777777" w:rsidR="0079108D" w:rsidRPr="003A5887" w:rsidRDefault="0079108D" w:rsidP="0079108D">
      <w:pPr>
        <w:pStyle w:val="ListParagraph"/>
        <w:keepLines/>
        <w:widowControl w:val="0"/>
        <w:ind w:left="360"/>
        <w:rPr>
          <w:rFonts w:eastAsia="Arial" w:cs="Arial"/>
          <w:color w:val="000000"/>
        </w:rPr>
      </w:pPr>
    </w:p>
    <w:p w14:paraId="10C625E9" w14:textId="77777777" w:rsidR="0079108D" w:rsidRPr="003A5887" w:rsidRDefault="0079108D" w:rsidP="0079108D">
      <w:pPr>
        <w:pStyle w:val="ListParagraph"/>
        <w:keepLines/>
        <w:widowControl w:val="0"/>
        <w:numPr>
          <w:ilvl w:val="0"/>
          <w:numId w:val="195"/>
        </w:numPr>
        <w:contextualSpacing w:val="0"/>
        <w:rPr>
          <w:rFonts w:eastAsia="Arial" w:cs="Arial"/>
          <w:color w:val="000000"/>
        </w:rPr>
      </w:pPr>
      <w:r w:rsidRPr="003A5887">
        <w:rPr>
          <w:rFonts w:eastAsia="Arial" w:cs="Arial"/>
          <w:color w:val="000000" w:themeColor="text1"/>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CA91E55" w14:textId="77777777" w:rsidR="0079108D" w:rsidRPr="003A5887" w:rsidRDefault="0079108D" w:rsidP="0079108D">
      <w:pPr>
        <w:pStyle w:val="ListParagraph"/>
        <w:keepLines/>
        <w:widowControl w:val="0"/>
        <w:rPr>
          <w:rFonts w:eastAsia="Arial" w:cs="Arial"/>
          <w:color w:val="000000"/>
        </w:rPr>
      </w:pPr>
    </w:p>
    <w:p w14:paraId="1EFD6FAF" w14:textId="77777777" w:rsidR="0079108D" w:rsidRPr="003A5887" w:rsidRDefault="0079108D" w:rsidP="0079108D">
      <w:pPr>
        <w:ind w:left="720" w:hanging="360"/>
        <w:rPr>
          <w:rFonts w:eastAsia="Calibri" w:cs="Arial"/>
          <w:color w:val="000000"/>
        </w:rPr>
      </w:pPr>
      <w:r w:rsidRPr="003A5887">
        <w:rPr>
          <w:rFonts w:eastAsia="Arial" w:cs="Arial"/>
          <w:color w:val="000000" w:themeColor="text1"/>
        </w:rPr>
        <w:t xml:space="preserve">If Contractor discovers it has received an overpayment, Contractor must notify the State and refund the overpayment </w:t>
      </w:r>
      <w:proofErr w:type="spellStart"/>
      <w:r w:rsidRPr="003A5887">
        <w:rPr>
          <w:rFonts w:eastAsia="Arial" w:cs="Arial"/>
          <w:color w:val="000000" w:themeColor="text1"/>
        </w:rPr>
        <w:t>immediately.c</w:t>
      </w:r>
      <w:proofErr w:type="spellEnd"/>
    </w:p>
    <w:p w14:paraId="7BB24704" w14:textId="77777777" w:rsidR="0079108D" w:rsidRPr="00231703" w:rsidRDefault="0079108D" w:rsidP="0079108D">
      <w:pPr>
        <w:spacing w:after="200" w:line="276" w:lineRule="auto"/>
        <w:rPr>
          <w:rFonts w:eastAsia="Calibri"/>
          <w:sz w:val="22"/>
          <w:szCs w:val="22"/>
        </w:rPr>
      </w:pPr>
      <w:r w:rsidRPr="00231703">
        <w:rPr>
          <w:rFonts w:eastAsia="Calibri"/>
          <w:sz w:val="22"/>
          <w:szCs w:val="22"/>
        </w:rPr>
        <w:br w:type="page"/>
      </w:r>
    </w:p>
    <w:p w14:paraId="015B585F" w14:textId="77777777" w:rsidR="0079108D" w:rsidRPr="003A5887" w:rsidRDefault="0079108D" w:rsidP="0079108D">
      <w:pPr>
        <w:spacing w:line="276" w:lineRule="auto"/>
        <w:jc w:val="center"/>
        <w:rPr>
          <w:rFonts w:eastAsia="Calibri"/>
          <w:bCs/>
        </w:rPr>
      </w:pPr>
      <w:r w:rsidRPr="003A5887">
        <w:rPr>
          <w:rFonts w:eastAsia="Calibri"/>
          <w:bCs/>
        </w:rPr>
        <w:lastRenderedPageBreak/>
        <w:t xml:space="preserve">EXHIBIT B ATTACHMENT 1 </w:t>
      </w:r>
    </w:p>
    <w:p w14:paraId="2859E7FD" w14:textId="77777777" w:rsidR="0079108D" w:rsidRPr="003A5887" w:rsidRDefault="0079108D" w:rsidP="0079108D">
      <w:pPr>
        <w:spacing w:line="276" w:lineRule="auto"/>
        <w:jc w:val="center"/>
        <w:rPr>
          <w:rFonts w:eastAsia="Calibri"/>
          <w:bCs/>
        </w:rPr>
      </w:pPr>
      <w:r w:rsidRPr="003A5887">
        <w:rPr>
          <w:rFonts w:eastAsia="Calibri"/>
          <w:bCs/>
        </w:rPr>
        <w:t>COST SHEET</w:t>
      </w:r>
    </w:p>
    <w:p w14:paraId="1C25A696" w14:textId="77777777" w:rsidR="0079108D" w:rsidRDefault="0079108D" w:rsidP="0079108D">
      <w:pPr>
        <w:ind w:left="720"/>
        <w:contextualSpacing/>
        <w:rPr>
          <w:rFonts w:cs="Arial"/>
          <w:color w:val="F79646" w:themeColor="accent6"/>
          <w:sz w:val="22"/>
          <w:szCs w:val="22"/>
        </w:rPr>
      </w:pPr>
    </w:p>
    <w:p w14:paraId="6B748704" w14:textId="46F3326F" w:rsidR="0079108D" w:rsidRPr="000322C5" w:rsidRDefault="0079108D" w:rsidP="0079108D">
      <w:pPr>
        <w:ind w:left="720"/>
        <w:contextualSpacing/>
        <w:rPr>
          <w:rFonts w:eastAsia="Calibri"/>
          <w:color w:val="F79646" w:themeColor="accent6"/>
          <w:sz w:val="22"/>
          <w:szCs w:val="22"/>
        </w:rPr>
      </w:pPr>
      <w:r w:rsidRPr="000322C5">
        <w:rPr>
          <w:rFonts w:cs="Arial"/>
          <w:color w:val="F79646" w:themeColor="accent6"/>
          <w:sz w:val="22"/>
          <w:szCs w:val="22"/>
        </w:rPr>
        <w:t xml:space="preserve">Modified Cost Sheet from </w:t>
      </w:r>
      <w:r>
        <w:rPr>
          <w:rFonts w:cs="Arial"/>
          <w:color w:val="F79646" w:themeColor="accent6"/>
          <w:sz w:val="22"/>
          <w:szCs w:val="22"/>
        </w:rPr>
        <w:t xml:space="preserve">IFB </w:t>
      </w:r>
      <w:r w:rsidRPr="000322C5">
        <w:rPr>
          <w:rFonts w:cs="Arial"/>
          <w:color w:val="F79646" w:themeColor="accent6"/>
          <w:sz w:val="22"/>
          <w:szCs w:val="22"/>
        </w:rPr>
        <w:t xml:space="preserve">Attachment </w:t>
      </w:r>
      <w:r>
        <w:rPr>
          <w:rFonts w:cs="Arial"/>
          <w:color w:val="F79646" w:themeColor="accent6"/>
          <w:sz w:val="22"/>
          <w:szCs w:val="22"/>
        </w:rPr>
        <w:t>7</w:t>
      </w:r>
      <w:r w:rsidRPr="000322C5">
        <w:rPr>
          <w:rFonts w:cs="Arial"/>
          <w:color w:val="F79646" w:themeColor="accent6"/>
          <w:sz w:val="22"/>
          <w:szCs w:val="22"/>
        </w:rPr>
        <w:t xml:space="preserve"> will be entered here upon contract award.</w:t>
      </w:r>
    </w:p>
    <w:p w14:paraId="706CA7B0" w14:textId="77777777" w:rsidR="0079108D" w:rsidRDefault="0079108D" w:rsidP="0079108D">
      <w:pPr>
        <w:rPr>
          <w:rFonts w:eastAsia="Calibri" w:cs="Arial"/>
          <w:b/>
          <w:u w:val="single"/>
        </w:rPr>
      </w:pPr>
      <w:r>
        <w:rPr>
          <w:rFonts w:eastAsia="Calibri" w:cs="Arial"/>
          <w:b/>
          <w:u w:val="single"/>
        </w:rPr>
        <w:br w:type="page"/>
      </w:r>
    </w:p>
    <w:p w14:paraId="1369FD82" w14:textId="77777777" w:rsidR="0079108D" w:rsidRPr="007D379E" w:rsidRDefault="0079108D" w:rsidP="0079108D">
      <w:pPr>
        <w:jc w:val="center"/>
        <w:rPr>
          <w:rFonts w:eastAsia="Arial" w:cs="Arial"/>
          <w:color w:val="E36C0A" w:themeColor="accent6" w:themeShade="BF"/>
        </w:rPr>
      </w:pPr>
      <w:r w:rsidRPr="007D379E">
        <w:rPr>
          <w:rFonts w:eastAsia="Arial" w:cs="Arial"/>
          <w:color w:val="E36C0A" w:themeColor="accent6" w:themeShade="BF"/>
        </w:rPr>
        <w:lastRenderedPageBreak/>
        <w:t>EXHIBIT C</w:t>
      </w:r>
    </w:p>
    <w:p w14:paraId="642F0D5C" w14:textId="77777777" w:rsidR="0079108D" w:rsidRPr="007D379E" w:rsidRDefault="0079108D" w:rsidP="0079108D">
      <w:pPr>
        <w:jc w:val="center"/>
        <w:rPr>
          <w:rFonts w:eastAsia="Arial" w:cs="Arial"/>
          <w:color w:val="E36C0A" w:themeColor="accent6" w:themeShade="BF"/>
        </w:rPr>
      </w:pPr>
      <w:r w:rsidRPr="007D379E">
        <w:rPr>
          <w:rFonts w:eastAsia="Arial" w:cs="Arial"/>
          <w:color w:val="E36C0A" w:themeColor="accent6" w:themeShade="BF"/>
        </w:rPr>
        <w:t>INFORMATION TECHNOLOGY GENERAL PROVISIONS</w:t>
      </w:r>
    </w:p>
    <w:p w14:paraId="7C2077E8" w14:textId="77777777" w:rsidR="0079108D" w:rsidRPr="002F19B9" w:rsidRDefault="0079108D" w:rsidP="0079108D">
      <w:pPr>
        <w:rPr>
          <w:rFonts w:eastAsia="Arial" w:cs="Arial"/>
          <w:color w:val="E36C0A" w:themeColor="accent6" w:themeShade="BF"/>
        </w:rPr>
      </w:pPr>
    </w:p>
    <w:p w14:paraId="04A4F84B" w14:textId="77777777" w:rsidR="0079108D" w:rsidRPr="002F19B9" w:rsidRDefault="0079108D" w:rsidP="0079108D">
      <w:pPr>
        <w:rPr>
          <w:rFonts w:eastAsia="Arial" w:cs="Arial"/>
          <w:color w:val="E36C0A" w:themeColor="accent6" w:themeShade="BF"/>
        </w:rPr>
      </w:pPr>
      <w:r w:rsidRPr="007D379E">
        <w:rPr>
          <w:rFonts w:eastAsia="Arial" w:cs="Arial"/>
          <w:color w:val="E36C0A" w:themeColor="accent6" w:themeShade="BF"/>
        </w:rPr>
        <w:t>PLEASE NOTE: This page will not be included with the final contract. The Information Technology General Provisions (Revised and Effective 02/20/2025) General Provisions will be included in the contract by reference to Internet site:</w:t>
      </w:r>
    </w:p>
    <w:p w14:paraId="47D61635" w14:textId="77777777" w:rsidR="0079108D" w:rsidRPr="007D379E" w:rsidRDefault="0079108D" w:rsidP="0079108D">
      <w:pPr>
        <w:rPr>
          <w:rFonts w:eastAsia="Arial" w:cs="Arial"/>
          <w:color w:val="C0504D" w:themeColor="accent2"/>
        </w:rPr>
      </w:pPr>
    </w:p>
    <w:p w14:paraId="7B1EDB99" w14:textId="77777777" w:rsidR="0079108D" w:rsidRPr="002F19B9" w:rsidRDefault="0079108D" w:rsidP="0079108D">
      <w:pPr>
        <w:rPr>
          <w:rFonts w:eastAsia="Arial" w:cs="Arial"/>
          <w:color w:val="C0504D" w:themeColor="accent2"/>
        </w:rPr>
      </w:pPr>
      <w:hyperlink r:id="rId41" w:history="1">
        <w:r w:rsidRPr="007D379E">
          <w:rPr>
            <w:rStyle w:val="Hyperlink"/>
            <w:rFonts w:eastAsia="Arial" w:cs="Arial"/>
          </w:rPr>
          <w:t>https://www.dgs.ca.gov/-/media/Divisions/PD/Acquisitions/Solicitation-Document-Attachments/IT-General-Provisions-NonCloud-DGS-PD-403ITGP-Revised-02202025.pdf</w:t>
        </w:r>
      </w:hyperlink>
    </w:p>
    <w:p w14:paraId="69DB6F72" w14:textId="77777777" w:rsidR="0079108D" w:rsidRPr="007D379E" w:rsidRDefault="0079108D" w:rsidP="0079108D">
      <w:pPr>
        <w:rPr>
          <w:rFonts w:eastAsia="Arial" w:cs="Arial"/>
          <w:color w:val="E36C0A" w:themeColor="accent6" w:themeShade="BF"/>
        </w:rPr>
      </w:pPr>
    </w:p>
    <w:p w14:paraId="224F53CA" w14:textId="77777777" w:rsidR="0079108D" w:rsidRPr="007D379E" w:rsidRDefault="0079108D" w:rsidP="0079108D">
      <w:pPr>
        <w:rPr>
          <w:rFonts w:eastAsia="Arial" w:cs="Arial"/>
          <w:color w:val="E36C0A" w:themeColor="accent6" w:themeShade="BF"/>
        </w:rPr>
      </w:pPr>
      <w:r w:rsidRPr="007D379E">
        <w:rPr>
          <w:rFonts w:eastAsia="Arial" w:cs="Arial"/>
          <w:color w:val="E36C0A" w:themeColor="accent6" w:themeShade="BF"/>
        </w:rPr>
        <w:t>If Bidder does not have Internet access, a hard copy will be provided by contacting the Acquisitions Analyst listed on the Notice to Prospective Bidders.</w:t>
      </w:r>
    </w:p>
    <w:p w14:paraId="584E2B06" w14:textId="77777777" w:rsidR="0079108D" w:rsidRPr="00231703" w:rsidRDefault="0079108D" w:rsidP="0079108D">
      <w:pPr>
        <w:tabs>
          <w:tab w:val="left" w:pos="5760"/>
        </w:tabs>
        <w:rPr>
          <w:rFonts w:eastAsia="Calibri"/>
          <w:szCs w:val="22"/>
        </w:rPr>
      </w:pPr>
    </w:p>
    <w:p w14:paraId="49D55953" w14:textId="77777777" w:rsidR="0079108D" w:rsidRPr="00231703" w:rsidRDefault="0079108D" w:rsidP="0079108D">
      <w:pPr>
        <w:tabs>
          <w:tab w:val="left" w:pos="5760"/>
        </w:tabs>
        <w:rPr>
          <w:rFonts w:eastAsia="Calibri"/>
          <w:szCs w:val="22"/>
        </w:rPr>
      </w:pPr>
    </w:p>
    <w:p w14:paraId="18D09E52" w14:textId="77777777" w:rsidR="0079108D" w:rsidRPr="00231703" w:rsidRDefault="0079108D" w:rsidP="0079108D">
      <w:pPr>
        <w:spacing w:after="200" w:line="276" w:lineRule="auto"/>
        <w:rPr>
          <w:rFonts w:eastAsia="Calibri"/>
          <w:sz w:val="22"/>
          <w:szCs w:val="22"/>
        </w:rPr>
      </w:pPr>
      <w:r w:rsidRPr="00231703">
        <w:rPr>
          <w:rFonts w:eastAsia="Calibri"/>
          <w:sz w:val="22"/>
          <w:szCs w:val="22"/>
        </w:rPr>
        <w:br w:type="page"/>
      </w:r>
    </w:p>
    <w:p w14:paraId="1656691D" w14:textId="77777777" w:rsidR="0079108D" w:rsidRPr="009221EB" w:rsidRDefault="0079108D" w:rsidP="0079108D">
      <w:pPr>
        <w:ind w:left="360" w:right="180" w:hanging="450"/>
        <w:jc w:val="center"/>
        <w:rPr>
          <w:rFonts w:eastAsia="Calibri" w:cs="Arial"/>
          <w:bCs/>
          <w:szCs w:val="22"/>
        </w:rPr>
      </w:pPr>
      <w:r w:rsidRPr="009221EB">
        <w:rPr>
          <w:rFonts w:eastAsia="Calibri" w:cs="Arial"/>
          <w:bCs/>
          <w:szCs w:val="22"/>
        </w:rPr>
        <w:lastRenderedPageBreak/>
        <w:t>EXHIBIT D</w:t>
      </w:r>
    </w:p>
    <w:p w14:paraId="0C0B2F4B" w14:textId="77777777" w:rsidR="0079108D" w:rsidRPr="009221EB" w:rsidRDefault="0079108D" w:rsidP="0079108D">
      <w:pPr>
        <w:ind w:left="360" w:right="180" w:hanging="450"/>
        <w:jc w:val="center"/>
        <w:rPr>
          <w:rFonts w:eastAsia="Calibri" w:cs="Arial"/>
          <w:bCs/>
          <w:szCs w:val="22"/>
        </w:rPr>
      </w:pPr>
      <w:r w:rsidRPr="009221EB">
        <w:rPr>
          <w:rFonts w:eastAsia="Calibri" w:cs="Arial"/>
          <w:bCs/>
        </w:rPr>
        <w:t>SPECIAL TERMS AND CONDITIONS</w:t>
      </w:r>
    </w:p>
    <w:p w14:paraId="2421F4BD" w14:textId="77777777" w:rsidR="0079108D" w:rsidRDefault="0079108D" w:rsidP="0079108D">
      <w:pPr>
        <w:ind w:left="360" w:right="180" w:hanging="450"/>
        <w:rPr>
          <w:rFonts w:eastAsia="Calibri" w:cs="Arial"/>
          <w:color w:val="000000" w:themeColor="text1"/>
          <w:highlight w:val="yellow"/>
        </w:rPr>
      </w:pPr>
    </w:p>
    <w:p w14:paraId="45B6BBBE" w14:textId="77777777" w:rsidR="0079108D" w:rsidRPr="008B40CB" w:rsidRDefault="0079108D" w:rsidP="0079108D">
      <w:pPr>
        <w:pStyle w:val="ListParagraph"/>
        <w:keepLines/>
        <w:widowControl w:val="0"/>
        <w:numPr>
          <w:ilvl w:val="0"/>
          <w:numId w:val="196"/>
        </w:numPr>
        <w:ind w:right="180"/>
        <w:contextualSpacing w:val="0"/>
        <w:rPr>
          <w:rFonts w:eastAsia="Arial" w:cs="Arial"/>
          <w:caps/>
        </w:rPr>
      </w:pPr>
      <w:r w:rsidRPr="008B40CB">
        <w:rPr>
          <w:rFonts w:eastAsia="Arial" w:cs="Arial"/>
          <w:caps/>
        </w:rPr>
        <w:t>Standard Conditions of Service</w:t>
      </w:r>
    </w:p>
    <w:p w14:paraId="0E4D5400" w14:textId="77777777" w:rsidR="0079108D" w:rsidRPr="008B40CB" w:rsidRDefault="0079108D" w:rsidP="0079108D">
      <w:pPr>
        <w:pStyle w:val="ListParagraph"/>
        <w:keepLines/>
        <w:widowControl w:val="0"/>
        <w:ind w:left="360" w:right="180"/>
        <w:rPr>
          <w:rFonts w:eastAsia="Arial" w:cs="Arial"/>
          <w:caps/>
        </w:rPr>
      </w:pPr>
    </w:p>
    <w:p w14:paraId="479C2DA9" w14:textId="77777777" w:rsidR="0079108D" w:rsidRPr="008B40CB" w:rsidRDefault="0079108D" w:rsidP="0079108D">
      <w:pPr>
        <w:keepLines/>
        <w:widowControl w:val="0"/>
        <w:numPr>
          <w:ilvl w:val="1"/>
          <w:numId w:val="196"/>
        </w:numPr>
        <w:rPr>
          <w:rFonts w:eastAsia="Arial" w:cs="Arial"/>
          <w:color w:val="000000"/>
        </w:rPr>
      </w:pPr>
      <w:r w:rsidRPr="008B40CB">
        <w:rPr>
          <w:rFonts w:eastAsia="Arial" w:cs="Arial"/>
          <w:color w:val="000000" w:themeColor="text1"/>
        </w:rPr>
        <w:t>Contractor will abide by all State and Federal laws in performance of this contract.</w:t>
      </w:r>
    </w:p>
    <w:p w14:paraId="4D9085EF" w14:textId="77777777" w:rsidR="0079108D" w:rsidRPr="008B40CB" w:rsidRDefault="0079108D" w:rsidP="0079108D">
      <w:pPr>
        <w:keepLines/>
        <w:widowControl w:val="0"/>
        <w:ind w:left="720"/>
        <w:rPr>
          <w:rFonts w:eastAsia="Arial" w:cs="Arial"/>
          <w:color w:val="000000"/>
        </w:rPr>
      </w:pPr>
    </w:p>
    <w:p w14:paraId="3C6EFDFD" w14:textId="77777777" w:rsidR="0079108D" w:rsidRPr="008B40CB" w:rsidRDefault="0079108D" w:rsidP="0079108D">
      <w:pPr>
        <w:keepLines/>
        <w:widowControl w:val="0"/>
        <w:numPr>
          <w:ilvl w:val="1"/>
          <w:numId w:val="196"/>
        </w:numPr>
        <w:rPr>
          <w:rFonts w:eastAsia="Arial" w:cs="Arial"/>
          <w:color w:val="000000"/>
        </w:rPr>
      </w:pPr>
      <w:r w:rsidRPr="008B40CB">
        <w:rPr>
          <w:rFonts w:eastAsia="Arial" w:cs="Arial"/>
          <w:color w:val="000000"/>
        </w:rPr>
        <w:t>The</w:t>
      </w:r>
      <w:r w:rsidRPr="008B40CB">
        <w:rPr>
          <w:rFonts w:eastAsia="Arial" w:cs="Arial"/>
          <w:color w:val="000000"/>
          <w:spacing w:val="-3"/>
        </w:rPr>
        <w:t xml:space="preserve"> Contractor shall maintain all license(s) required by law for accomplishing any work required with this agreement.  </w:t>
      </w:r>
      <w:r w:rsidRPr="008B40CB">
        <w:rPr>
          <w:rFonts w:eastAsia="Arial" w:cs="Arial"/>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912966D" w14:textId="77777777" w:rsidR="0079108D" w:rsidRPr="008B40CB" w:rsidRDefault="0079108D" w:rsidP="0079108D">
      <w:pPr>
        <w:keepLines/>
        <w:widowControl w:val="0"/>
        <w:rPr>
          <w:rFonts w:eastAsia="Arial" w:cs="Arial"/>
          <w:color w:val="000000"/>
        </w:rPr>
      </w:pPr>
    </w:p>
    <w:p w14:paraId="292179F6" w14:textId="77777777" w:rsidR="0079108D" w:rsidRPr="008B40CB" w:rsidRDefault="0079108D" w:rsidP="0079108D">
      <w:pPr>
        <w:keepLines/>
        <w:widowControl w:val="0"/>
        <w:numPr>
          <w:ilvl w:val="1"/>
          <w:numId w:val="196"/>
        </w:numPr>
        <w:rPr>
          <w:rFonts w:eastAsia="Arial" w:cs="Arial"/>
          <w:color w:val="000000"/>
        </w:rPr>
      </w:pPr>
      <w:r w:rsidRPr="008B40CB">
        <w:rPr>
          <w:rFonts w:eastAsia="Arial" w:cs="Arial"/>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450AC36" w14:textId="77777777" w:rsidR="0079108D" w:rsidRPr="008B40CB" w:rsidRDefault="0079108D" w:rsidP="0079108D">
      <w:pPr>
        <w:keepLines/>
        <w:widowControl w:val="0"/>
        <w:rPr>
          <w:rFonts w:eastAsia="Arial" w:cs="Arial"/>
          <w:color w:val="000000"/>
        </w:rPr>
      </w:pPr>
    </w:p>
    <w:p w14:paraId="25EB3EED" w14:textId="77777777" w:rsidR="0079108D" w:rsidRPr="008B40CB" w:rsidRDefault="0079108D" w:rsidP="0079108D">
      <w:pPr>
        <w:keepLines/>
        <w:widowControl w:val="0"/>
        <w:numPr>
          <w:ilvl w:val="1"/>
          <w:numId w:val="196"/>
        </w:numPr>
        <w:rPr>
          <w:rFonts w:eastAsia="Arial" w:cs="Arial"/>
          <w:color w:val="000000"/>
        </w:rPr>
      </w:pPr>
      <w:r w:rsidRPr="008B40CB">
        <w:rPr>
          <w:rFonts w:eastAsia="Arial" w:cs="Arial"/>
          <w:color w:val="000000" w:themeColor="text1"/>
        </w:rPr>
        <w:t>If signing this contract as a sole proprietor, Contractor certifies that it is not an alien that is ineligible for state and local benefits, as defined in Subtitle B of the Personal Responsibility and Work Opportunity Act (8 U.S.C. § 1601 et seq.).</w:t>
      </w:r>
    </w:p>
    <w:p w14:paraId="4CD9E37D" w14:textId="77777777" w:rsidR="0079108D" w:rsidRPr="008B40CB" w:rsidRDefault="0079108D" w:rsidP="0079108D">
      <w:pPr>
        <w:keepLines/>
        <w:widowControl w:val="0"/>
        <w:rPr>
          <w:rFonts w:eastAsia="Arial" w:cs="Arial"/>
          <w:color w:val="000000"/>
        </w:rPr>
      </w:pPr>
    </w:p>
    <w:p w14:paraId="5DF900A2" w14:textId="77777777" w:rsidR="0079108D" w:rsidRPr="008B40CB" w:rsidRDefault="0079108D" w:rsidP="0079108D">
      <w:pPr>
        <w:keepLines/>
        <w:widowControl w:val="0"/>
        <w:numPr>
          <w:ilvl w:val="1"/>
          <w:numId w:val="196"/>
        </w:numPr>
        <w:rPr>
          <w:rFonts w:eastAsia="Arial" w:cs="Arial"/>
          <w:color w:val="000000"/>
        </w:rPr>
      </w:pPr>
      <w:r w:rsidRPr="008B40CB">
        <w:rPr>
          <w:rFonts w:eastAsia="Arial" w:cs="Arial"/>
          <w:color w:val="000000" w:themeColor="text1"/>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49A38F8" w14:textId="77777777" w:rsidR="0079108D" w:rsidRPr="008B40CB" w:rsidRDefault="0079108D" w:rsidP="0079108D">
      <w:pPr>
        <w:keepLines/>
        <w:widowControl w:val="0"/>
        <w:rPr>
          <w:rFonts w:eastAsia="Arial" w:cs="Arial"/>
          <w:color w:val="000000"/>
        </w:rPr>
      </w:pPr>
    </w:p>
    <w:p w14:paraId="1B884E13" w14:textId="77777777" w:rsidR="0079108D" w:rsidRPr="008B40CB" w:rsidRDefault="0079108D" w:rsidP="0079108D">
      <w:pPr>
        <w:keepLines/>
        <w:widowControl w:val="0"/>
        <w:numPr>
          <w:ilvl w:val="1"/>
          <w:numId w:val="196"/>
        </w:numPr>
        <w:rPr>
          <w:rFonts w:eastAsia="Arial" w:cs="Arial"/>
          <w:color w:val="000000" w:themeColor="text1"/>
        </w:rPr>
      </w:pPr>
      <w:r w:rsidRPr="008B40CB">
        <w:rPr>
          <w:rFonts w:eastAsia="Arial" w:cs="Arial"/>
          <w:color w:val="000000" w:themeColor="text1"/>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5727E96C" w14:textId="77777777" w:rsidR="0079108D" w:rsidRPr="008B40CB" w:rsidRDefault="0079108D" w:rsidP="0079108D">
      <w:pPr>
        <w:pStyle w:val="ListParagraph"/>
        <w:rPr>
          <w:rFonts w:eastAsia="Arial" w:cs="Arial"/>
          <w:color w:val="000000" w:themeColor="text1"/>
        </w:rPr>
      </w:pPr>
    </w:p>
    <w:p w14:paraId="3132A8C1" w14:textId="77777777" w:rsidR="0079108D" w:rsidRPr="008B40CB" w:rsidRDefault="0079108D" w:rsidP="0079108D">
      <w:pPr>
        <w:keepLines/>
        <w:widowControl w:val="0"/>
        <w:numPr>
          <w:ilvl w:val="1"/>
          <w:numId w:val="196"/>
        </w:numPr>
        <w:rPr>
          <w:rFonts w:eastAsia="Arial" w:cs="Arial"/>
          <w:color w:val="000000" w:themeColor="text1"/>
        </w:rPr>
      </w:pPr>
      <w:r w:rsidRPr="008B40CB">
        <w:rPr>
          <w:rFonts w:eastAsia="Arial" w:cs="Arial"/>
          <w:color w:val="000000" w:themeColor="text1"/>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F80C9C1" w14:textId="77777777" w:rsidR="0079108D" w:rsidRPr="008B40CB" w:rsidRDefault="0079108D" w:rsidP="0079108D">
      <w:pPr>
        <w:widowControl w:val="0"/>
        <w:rPr>
          <w:rFonts w:eastAsia="Arial" w:cs="Arial"/>
          <w:color w:val="000000" w:themeColor="text1"/>
        </w:rPr>
      </w:pPr>
    </w:p>
    <w:p w14:paraId="0AC8E28F" w14:textId="77777777" w:rsidR="0079108D" w:rsidRDefault="0079108D" w:rsidP="0079108D">
      <w:pPr>
        <w:keepLines/>
        <w:widowControl w:val="0"/>
        <w:numPr>
          <w:ilvl w:val="1"/>
          <w:numId w:val="196"/>
        </w:numPr>
        <w:rPr>
          <w:rFonts w:eastAsia="Arial" w:cs="Arial"/>
        </w:rPr>
      </w:pPr>
      <w:r w:rsidRPr="008B40CB">
        <w:rPr>
          <w:rFonts w:eastAsia="Arial" w:cs="Arial"/>
          <w:color w:val="E36C0A" w:themeColor="accent6" w:themeShade="BF"/>
        </w:rPr>
        <w:t xml:space="preserve">If applicable, </w:t>
      </w:r>
      <w:r w:rsidRPr="008B40CB">
        <w:rPr>
          <w:rFonts w:eastAsia="Arial" w:cs="Arial"/>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90277DA" w14:textId="77777777" w:rsidR="00CC09CC" w:rsidRPr="008B40CB" w:rsidRDefault="00CC09CC" w:rsidP="00C764F1">
      <w:pPr>
        <w:keepLines/>
        <w:widowControl w:val="0"/>
        <w:rPr>
          <w:rFonts w:eastAsia="Arial" w:cs="Arial"/>
        </w:rPr>
      </w:pPr>
    </w:p>
    <w:p w14:paraId="57A83BB9" w14:textId="77777777" w:rsidR="0079108D" w:rsidRPr="008B40CB" w:rsidRDefault="0079108D" w:rsidP="0079108D">
      <w:pPr>
        <w:keepLines/>
        <w:widowControl w:val="0"/>
        <w:numPr>
          <w:ilvl w:val="1"/>
          <w:numId w:val="196"/>
        </w:numPr>
        <w:rPr>
          <w:rFonts w:eastAsia="Arial" w:cs="Arial"/>
        </w:rPr>
      </w:pPr>
      <w:r w:rsidRPr="008B40CB">
        <w:rPr>
          <w:rFonts w:eastAsia="Arial" w:cs="Arial"/>
        </w:rPr>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6C0815C0" w14:textId="77777777" w:rsidR="0079108D" w:rsidRPr="008B40CB" w:rsidRDefault="0079108D" w:rsidP="0079108D">
      <w:pPr>
        <w:keepLines/>
        <w:widowControl w:val="0"/>
        <w:rPr>
          <w:rFonts w:eastAsia="Arial" w:cs="Arial"/>
        </w:rPr>
      </w:pPr>
    </w:p>
    <w:p w14:paraId="0D375606" w14:textId="77777777" w:rsidR="0079108D" w:rsidRPr="008B40CB" w:rsidRDefault="0079108D" w:rsidP="0079108D">
      <w:pPr>
        <w:keepLines/>
        <w:widowControl w:val="0"/>
        <w:numPr>
          <w:ilvl w:val="0"/>
          <w:numId w:val="196"/>
        </w:numPr>
        <w:ind w:right="180"/>
        <w:rPr>
          <w:rFonts w:eastAsia="Arial" w:cs="Arial"/>
        </w:rPr>
      </w:pPr>
      <w:r w:rsidRPr="008B40CB">
        <w:rPr>
          <w:rFonts w:eastAsia="Arial" w:cs="Arial"/>
        </w:rPr>
        <w:lastRenderedPageBreak/>
        <w:t>EXCISE TAX: The State of California is exempt from Federal Excise Taxes, and no payment will be made for any taxes levied on employees' wages.</w:t>
      </w:r>
      <w:r w:rsidRPr="008B40CB">
        <w:rPr>
          <w:rFonts w:eastAsia="Arial" w:cs="Arial"/>
          <w:b/>
        </w:rPr>
        <w:t xml:space="preserve"> </w:t>
      </w:r>
      <w:r w:rsidRPr="008B40CB">
        <w:rPr>
          <w:rFonts w:eastAsia="Arial" w:cs="Arial"/>
        </w:rPr>
        <w:t>The State will pay for any applicable State of California or local sales or use taxes on the services rendered or equipment or parts supplied pursuant to this agreement.  California may pay any applicable sales or use tax imposed by another state.</w:t>
      </w:r>
    </w:p>
    <w:p w14:paraId="1EEBCD9E" w14:textId="77777777" w:rsidR="0079108D" w:rsidRPr="008B40CB" w:rsidRDefault="0079108D" w:rsidP="0079108D">
      <w:pPr>
        <w:keepLines/>
        <w:widowControl w:val="0"/>
        <w:ind w:left="360" w:right="180"/>
        <w:rPr>
          <w:rFonts w:eastAsia="Arial" w:cs="Arial"/>
        </w:rPr>
      </w:pPr>
    </w:p>
    <w:p w14:paraId="573BEB08" w14:textId="77777777" w:rsidR="0079108D" w:rsidRPr="008B40CB" w:rsidRDefault="0079108D" w:rsidP="0079108D">
      <w:pPr>
        <w:keepNext/>
        <w:keepLines/>
        <w:widowControl w:val="0"/>
        <w:numPr>
          <w:ilvl w:val="0"/>
          <w:numId w:val="196"/>
        </w:numPr>
        <w:tabs>
          <w:tab w:val="left" w:pos="360"/>
          <w:tab w:val="left" w:pos="2790"/>
        </w:tabs>
        <w:ind w:right="630"/>
        <w:rPr>
          <w:rFonts w:eastAsia="Arial" w:cs="Arial"/>
        </w:rPr>
      </w:pPr>
      <w:r w:rsidRPr="008B40CB">
        <w:rPr>
          <w:rFonts w:eastAsia="Arial" w:cs="Arial"/>
        </w:rPr>
        <w:t>RIGHT TO TERMINATE</w:t>
      </w:r>
    </w:p>
    <w:p w14:paraId="30B47A6F" w14:textId="77777777" w:rsidR="0079108D" w:rsidRPr="008B40CB" w:rsidRDefault="0079108D" w:rsidP="0079108D">
      <w:pPr>
        <w:keepNext/>
        <w:keepLines/>
        <w:widowControl w:val="0"/>
        <w:tabs>
          <w:tab w:val="left" w:pos="360"/>
          <w:tab w:val="left" w:pos="2790"/>
        </w:tabs>
        <w:ind w:right="630"/>
        <w:rPr>
          <w:rFonts w:eastAsia="Arial" w:cs="Arial"/>
        </w:rPr>
      </w:pPr>
    </w:p>
    <w:p w14:paraId="16C9B6B7" w14:textId="77777777" w:rsidR="0079108D" w:rsidRPr="008B40CB" w:rsidRDefault="0079108D" w:rsidP="0079108D">
      <w:pPr>
        <w:keepLines/>
        <w:widowControl w:val="0"/>
        <w:numPr>
          <w:ilvl w:val="1"/>
          <w:numId w:val="196"/>
        </w:numPr>
        <w:rPr>
          <w:rFonts w:eastAsia="Arial" w:cs="Arial"/>
        </w:rPr>
      </w:pPr>
      <w:r w:rsidRPr="008B40CB">
        <w:rPr>
          <w:rFonts w:eastAsia="Arial" w:cs="Arial"/>
        </w:rPr>
        <w:t>The State reserves the right to cancel all or a portion of the service for any reason, subject to thirty (30) days written notice to the Contractor.</w:t>
      </w:r>
    </w:p>
    <w:p w14:paraId="53733B68" w14:textId="77777777" w:rsidR="0079108D" w:rsidRPr="008B40CB" w:rsidRDefault="0079108D" w:rsidP="0079108D">
      <w:pPr>
        <w:keepLines/>
        <w:widowControl w:val="0"/>
        <w:ind w:left="720"/>
        <w:rPr>
          <w:rFonts w:eastAsia="Arial" w:cs="Arial"/>
        </w:rPr>
      </w:pPr>
      <w:r w:rsidRPr="008B40CB">
        <w:rPr>
          <w:rFonts w:eastAsia="Arial" w:cs="Arial"/>
        </w:rPr>
        <w:t xml:space="preserve">  </w:t>
      </w:r>
    </w:p>
    <w:p w14:paraId="06BAF614" w14:textId="77777777" w:rsidR="0079108D" w:rsidRPr="008B40CB" w:rsidRDefault="0079108D" w:rsidP="0079108D">
      <w:pPr>
        <w:keepLines/>
        <w:widowControl w:val="0"/>
        <w:numPr>
          <w:ilvl w:val="1"/>
          <w:numId w:val="196"/>
        </w:numPr>
        <w:rPr>
          <w:rFonts w:eastAsia="Arial" w:cs="Arial"/>
        </w:rPr>
      </w:pPr>
      <w:r w:rsidRPr="008B40CB">
        <w:rPr>
          <w:rFonts w:eastAsia="Arial" w:cs="Arial"/>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4D7F02F4" w14:textId="77777777" w:rsidR="0079108D" w:rsidRPr="008B40CB" w:rsidRDefault="0079108D" w:rsidP="0079108D">
      <w:pPr>
        <w:keepLines/>
        <w:widowControl w:val="0"/>
        <w:rPr>
          <w:rFonts w:eastAsia="Arial" w:cs="Arial"/>
        </w:rPr>
      </w:pPr>
    </w:p>
    <w:p w14:paraId="1CA1327E" w14:textId="77777777" w:rsidR="0079108D" w:rsidRPr="008B40CB" w:rsidRDefault="0079108D" w:rsidP="0079108D">
      <w:pPr>
        <w:keepNext/>
        <w:keepLines/>
        <w:widowControl w:val="0"/>
        <w:numPr>
          <w:ilvl w:val="0"/>
          <w:numId w:val="196"/>
        </w:numPr>
        <w:ind w:right="180"/>
        <w:rPr>
          <w:rFonts w:eastAsia="Arial" w:cs="Arial"/>
        </w:rPr>
      </w:pPr>
      <w:r w:rsidRPr="008B40CB">
        <w:rPr>
          <w:rFonts w:eastAsia="Arial" w:cs="Arial"/>
          <w:color w:val="000000" w:themeColor="text1"/>
        </w:rPr>
        <w:t>RESOLUTION OF CONTRACT DISPUTES</w:t>
      </w:r>
    </w:p>
    <w:p w14:paraId="6F1ADC2B" w14:textId="77777777" w:rsidR="0079108D" w:rsidRPr="008B40CB" w:rsidRDefault="0079108D" w:rsidP="0079108D">
      <w:pPr>
        <w:keepLines/>
        <w:widowControl w:val="0"/>
        <w:tabs>
          <w:tab w:val="left" w:pos="360"/>
        </w:tabs>
        <w:ind w:right="450"/>
        <w:rPr>
          <w:rFonts w:eastAsia="Arial" w:cs="Arial"/>
        </w:rPr>
      </w:pPr>
    </w:p>
    <w:p w14:paraId="747D5A00" w14:textId="77777777" w:rsidR="0079108D" w:rsidRPr="008B40CB" w:rsidRDefault="0079108D" w:rsidP="0079108D">
      <w:pPr>
        <w:pStyle w:val="ListParagraph"/>
        <w:numPr>
          <w:ilvl w:val="1"/>
          <w:numId w:val="198"/>
        </w:numPr>
        <w:tabs>
          <w:tab w:val="left" w:pos="720"/>
        </w:tabs>
        <w:rPr>
          <w:rFonts w:eastAsia="Arial" w:cs="Arial"/>
        </w:rPr>
      </w:pPr>
      <w:r w:rsidRPr="008B40CB">
        <w:rPr>
          <w:rFonts w:eastAsia="Arial" w:cs="Arial"/>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07F29FEC" w14:textId="77777777" w:rsidR="0079108D" w:rsidRPr="008B40CB" w:rsidRDefault="0079108D" w:rsidP="0079108D">
      <w:pPr>
        <w:pStyle w:val="Default"/>
        <w:rPr>
          <w:rFonts w:ascii="Arial" w:eastAsia="Arial" w:hAnsi="Arial" w:cs="Arial"/>
          <w:color w:val="auto"/>
        </w:rPr>
      </w:pPr>
    </w:p>
    <w:p w14:paraId="01EDE632" w14:textId="77777777" w:rsidR="0079108D" w:rsidRPr="008B40CB" w:rsidRDefault="0079108D" w:rsidP="0079108D">
      <w:pPr>
        <w:ind w:left="2160" w:right="446"/>
        <w:rPr>
          <w:rFonts w:eastAsia="Arial" w:cs="Arial"/>
        </w:rPr>
      </w:pPr>
      <w:r w:rsidRPr="008B40CB">
        <w:rPr>
          <w:rFonts w:eastAsia="Arial" w:cs="Arial"/>
        </w:rPr>
        <w:t xml:space="preserve">Attn: FMD Deputy Director </w:t>
      </w:r>
    </w:p>
    <w:p w14:paraId="1EA4CE41" w14:textId="77777777" w:rsidR="0079108D" w:rsidRPr="008B40CB" w:rsidRDefault="0079108D" w:rsidP="0079108D">
      <w:pPr>
        <w:ind w:left="2160" w:right="450"/>
        <w:rPr>
          <w:rFonts w:eastAsia="Arial" w:cs="Arial"/>
        </w:rPr>
      </w:pPr>
      <w:r w:rsidRPr="008B40CB">
        <w:rPr>
          <w:rFonts w:eastAsia="Arial" w:cs="Arial"/>
        </w:rPr>
        <w:t>Department of General Services, FMD</w:t>
      </w:r>
    </w:p>
    <w:p w14:paraId="33894F09" w14:textId="77777777" w:rsidR="0079108D" w:rsidRPr="008B40CB" w:rsidRDefault="0079108D" w:rsidP="0079108D">
      <w:pPr>
        <w:ind w:left="2160"/>
        <w:rPr>
          <w:rFonts w:eastAsia="Arial" w:cs="Arial"/>
        </w:rPr>
      </w:pPr>
      <w:r w:rsidRPr="008B40CB">
        <w:rPr>
          <w:rFonts w:eastAsia="Arial" w:cs="Arial"/>
        </w:rPr>
        <w:t>707 Third Street, MS 508</w:t>
      </w:r>
    </w:p>
    <w:p w14:paraId="35A9D853" w14:textId="77777777" w:rsidR="0079108D" w:rsidRPr="008B40CB" w:rsidRDefault="0079108D" w:rsidP="0079108D">
      <w:pPr>
        <w:ind w:left="2160"/>
        <w:rPr>
          <w:rFonts w:eastAsia="Arial" w:cs="Arial"/>
        </w:rPr>
      </w:pPr>
      <w:r w:rsidRPr="008B40CB">
        <w:rPr>
          <w:rFonts w:eastAsia="Arial" w:cs="Arial"/>
        </w:rPr>
        <w:t>West Sacramento, CA 95605</w:t>
      </w:r>
    </w:p>
    <w:p w14:paraId="4FDCA9A4" w14:textId="77777777" w:rsidR="0079108D" w:rsidRPr="008B40CB" w:rsidRDefault="0079108D" w:rsidP="0079108D">
      <w:pPr>
        <w:ind w:left="2160"/>
        <w:rPr>
          <w:rFonts w:eastAsia="Arial" w:cs="Arial"/>
        </w:rPr>
      </w:pPr>
    </w:p>
    <w:p w14:paraId="5F64C8F9" w14:textId="77777777" w:rsidR="0079108D" w:rsidRPr="008B40CB" w:rsidRDefault="0079108D" w:rsidP="0079108D">
      <w:pPr>
        <w:pStyle w:val="ListParagraph"/>
        <w:numPr>
          <w:ilvl w:val="1"/>
          <w:numId w:val="198"/>
        </w:numPr>
        <w:tabs>
          <w:tab w:val="left" w:pos="720"/>
        </w:tabs>
        <w:rPr>
          <w:rFonts w:eastAsia="Arial" w:cs="Arial"/>
        </w:rPr>
      </w:pPr>
      <w:r w:rsidRPr="008B40CB">
        <w:rPr>
          <w:rFonts w:eastAsia="Arial" w:cs="Arial"/>
        </w:rPr>
        <w:t>The FMD Deputy Director shall adhere to the steps and timeframes in the dispute clause of the referenced General Provisions in order to resolve the dispute.</w:t>
      </w:r>
    </w:p>
    <w:p w14:paraId="387EF4D7" w14:textId="77777777" w:rsidR="0079108D" w:rsidRPr="008B40CB" w:rsidRDefault="0079108D" w:rsidP="0079108D">
      <w:pPr>
        <w:pStyle w:val="ListParagraph"/>
        <w:tabs>
          <w:tab w:val="left" w:pos="720"/>
        </w:tabs>
        <w:ind w:left="1080"/>
        <w:rPr>
          <w:rFonts w:eastAsia="Arial" w:cs="Arial"/>
        </w:rPr>
      </w:pPr>
    </w:p>
    <w:p w14:paraId="7983A3A9" w14:textId="77777777" w:rsidR="0079108D" w:rsidRPr="008B40CB" w:rsidRDefault="0079108D" w:rsidP="0079108D">
      <w:pPr>
        <w:pStyle w:val="ListParagraph"/>
        <w:numPr>
          <w:ilvl w:val="1"/>
          <w:numId w:val="198"/>
        </w:numPr>
        <w:tabs>
          <w:tab w:val="left" w:pos="720"/>
        </w:tabs>
        <w:contextualSpacing w:val="0"/>
        <w:rPr>
          <w:rFonts w:eastAsia="Arial" w:cs="Arial"/>
        </w:rPr>
      </w:pPr>
      <w:r w:rsidRPr="008B40CB">
        <w:rPr>
          <w:rFonts w:eastAsia="Arial" w:cs="Arial"/>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4A2A7624" w14:textId="77777777" w:rsidR="0079108D" w:rsidRPr="008B40CB" w:rsidRDefault="0079108D" w:rsidP="0079108D">
      <w:pPr>
        <w:pStyle w:val="ListParagraph"/>
        <w:rPr>
          <w:rFonts w:eastAsia="Arial" w:cs="Arial"/>
        </w:rPr>
      </w:pPr>
    </w:p>
    <w:p w14:paraId="5A0324B5" w14:textId="77777777" w:rsidR="0079108D" w:rsidRPr="008B40CB" w:rsidRDefault="0079108D" w:rsidP="0079108D">
      <w:pPr>
        <w:pStyle w:val="ListParagraph"/>
        <w:numPr>
          <w:ilvl w:val="1"/>
          <w:numId w:val="198"/>
        </w:numPr>
        <w:tabs>
          <w:tab w:val="left" w:pos="720"/>
        </w:tabs>
        <w:contextualSpacing w:val="0"/>
        <w:rPr>
          <w:rFonts w:eastAsia="Arial" w:cs="Arial"/>
        </w:rPr>
      </w:pPr>
      <w:r w:rsidRPr="008B40CB">
        <w:rPr>
          <w:rFonts w:eastAsia="Arial" w:cs="Arial"/>
        </w:rPr>
        <w:t>Neither the pendency of a dispute nor its consideration by the FMD Deputy Director will excuse the Contractor from full and timely performance in accordance with the terms of the Agreement</w:t>
      </w:r>
    </w:p>
    <w:p w14:paraId="45A42798" w14:textId="77777777" w:rsidR="0079108D" w:rsidRPr="008B40CB" w:rsidRDefault="0079108D" w:rsidP="0079108D">
      <w:pPr>
        <w:keepLines/>
        <w:widowControl w:val="0"/>
        <w:tabs>
          <w:tab w:val="left" w:pos="360"/>
        </w:tabs>
        <w:ind w:right="450"/>
        <w:rPr>
          <w:rFonts w:eastAsia="Arial" w:cs="Arial"/>
        </w:rPr>
      </w:pPr>
    </w:p>
    <w:p w14:paraId="458FC504" w14:textId="77777777" w:rsidR="0079108D" w:rsidRPr="008B40CB" w:rsidRDefault="0079108D" w:rsidP="0079108D">
      <w:pPr>
        <w:pStyle w:val="ListParagraph"/>
        <w:keepNext/>
        <w:keepLines/>
        <w:widowControl w:val="0"/>
        <w:numPr>
          <w:ilvl w:val="0"/>
          <w:numId w:val="196"/>
        </w:numPr>
        <w:tabs>
          <w:tab w:val="left" w:pos="360"/>
        </w:tabs>
        <w:ind w:right="450"/>
        <w:contextualSpacing w:val="0"/>
        <w:rPr>
          <w:rFonts w:eastAsia="Arial" w:cs="Arial"/>
        </w:rPr>
      </w:pPr>
      <w:r w:rsidRPr="008B40CB">
        <w:rPr>
          <w:rFonts w:eastAsia="Arial" w:cs="Arial"/>
        </w:rPr>
        <w:t>HEALTH AND SAFETY PROVISIONS</w:t>
      </w:r>
    </w:p>
    <w:p w14:paraId="3785F947" w14:textId="77777777" w:rsidR="0079108D" w:rsidRPr="008B40CB" w:rsidRDefault="0079108D" w:rsidP="0079108D">
      <w:pPr>
        <w:pStyle w:val="ListParagraph"/>
        <w:keepNext/>
        <w:keepLines/>
        <w:widowControl w:val="0"/>
        <w:tabs>
          <w:tab w:val="left" w:pos="360"/>
        </w:tabs>
        <w:ind w:left="360" w:right="450"/>
        <w:rPr>
          <w:rFonts w:eastAsia="Arial" w:cs="Arial"/>
          <w:color w:val="000000"/>
        </w:rPr>
      </w:pPr>
    </w:p>
    <w:p w14:paraId="29B8F5EE" w14:textId="77777777" w:rsidR="0079108D" w:rsidRPr="008B40CB" w:rsidRDefault="0079108D" w:rsidP="0079108D">
      <w:pPr>
        <w:pStyle w:val="ListParagraph"/>
        <w:keepLines/>
        <w:widowControl w:val="0"/>
        <w:numPr>
          <w:ilvl w:val="1"/>
          <w:numId w:val="196"/>
        </w:numPr>
        <w:contextualSpacing w:val="0"/>
        <w:rPr>
          <w:rFonts w:eastAsia="Arial" w:cs="Arial"/>
        </w:rPr>
      </w:pPr>
      <w:proofErr w:type="gramStart"/>
      <w:r w:rsidRPr="008B40CB">
        <w:rPr>
          <w:rFonts w:eastAsia="Arial" w:cs="Arial"/>
        </w:rPr>
        <w:t>Contractor</w:t>
      </w:r>
      <w:proofErr w:type="gramEnd"/>
      <w:r w:rsidRPr="008B40CB">
        <w:rPr>
          <w:rFonts w:eastAsia="Arial" w:cs="Arial"/>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7BF7CD5" w14:textId="77777777" w:rsidR="0079108D" w:rsidRPr="008B40CB" w:rsidRDefault="0079108D" w:rsidP="0079108D">
      <w:pPr>
        <w:pStyle w:val="ListParagraph"/>
        <w:keepLines/>
        <w:widowControl w:val="0"/>
        <w:rPr>
          <w:rFonts w:eastAsia="Arial" w:cs="Arial"/>
        </w:rPr>
      </w:pPr>
    </w:p>
    <w:p w14:paraId="4824DB42"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lastRenderedPageBreak/>
        <w:t>Costs associated with adhering to health and safety mandates are the responsibility of the Contractor.  Contractor is responsible for the tracking and compliance of health and safety mandates and may be audited upon request.</w:t>
      </w:r>
    </w:p>
    <w:p w14:paraId="48FC51B0" w14:textId="77777777" w:rsidR="0079108D" w:rsidRPr="008B40CB" w:rsidRDefault="0079108D" w:rsidP="0079108D">
      <w:pPr>
        <w:keepLines/>
        <w:widowControl w:val="0"/>
        <w:rPr>
          <w:rFonts w:eastAsia="Arial" w:cs="Arial"/>
        </w:rPr>
      </w:pPr>
    </w:p>
    <w:p w14:paraId="12D69732" w14:textId="77777777" w:rsidR="0079108D" w:rsidRPr="008B40CB" w:rsidRDefault="0079108D" w:rsidP="0079108D">
      <w:pPr>
        <w:pStyle w:val="ListParagraph"/>
        <w:keepNext/>
        <w:keepLines/>
        <w:widowControl w:val="0"/>
        <w:numPr>
          <w:ilvl w:val="0"/>
          <w:numId w:val="196"/>
        </w:numPr>
        <w:contextualSpacing w:val="0"/>
        <w:rPr>
          <w:rFonts w:eastAsia="Arial" w:cs="Arial"/>
          <w:color w:val="000000"/>
        </w:rPr>
      </w:pPr>
      <w:r w:rsidRPr="008B40CB">
        <w:rPr>
          <w:rFonts w:eastAsia="Arial" w:cs="Arial"/>
          <w:color w:val="000000" w:themeColor="text1"/>
        </w:rPr>
        <w:t>SUBCONTRACTORS</w:t>
      </w:r>
    </w:p>
    <w:p w14:paraId="4D730CDD" w14:textId="77777777" w:rsidR="0079108D" w:rsidRPr="008B40CB" w:rsidRDefault="0079108D" w:rsidP="0079108D">
      <w:pPr>
        <w:pStyle w:val="ListParagraph"/>
        <w:keepNext/>
        <w:keepLines/>
        <w:widowControl w:val="0"/>
        <w:ind w:left="360"/>
        <w:rPr>
          <w:rFonts w:eastAsia="Arial" w:cs="Arial"/>
          <w:color w:val="000000"/>
        </w:rPr>
      </w:pPr>
    </w:p>
    <w:p w14:paraId="51C160DC" w14:textId="77777777" w:rsidR="0079108D" w:rsidRPr="008B40CB" w:rsidRDefault="0079108D" w:rsidP="0079108D">
      <w:pPr>
        <w:pStyle w:val="ListParagraph"/>
        <w:keepLines/>
        <w:widowControl w:val="0"/>
        <w:numPr>
          <w:ilvl w:val="0"/>
          <w:numId w:val="197"/>
        </w:numPr>
        <w:contextualSpacing w:val="0"/>
        <w:rPr>
          <w:rFonts w:eastAsia="Arial" w:cs="Arial"/>
          <w:b/>
        </w:rPr>
      </w:pPr>
      <w:r w:rsidRPr="008B40CB">
        <w:rPr>
          <w:rFonts w:eastAsia="Arial" w:cs="Arial"/>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02ADCB51" w14:textId="77777777" w:rsidR="0079108D" w:rsidRPr="008B40CB" w:rsidRDefault="0079108D" w:rsidP="0079108D">
      <w:pPr>
        <w:pStyle w:val="ListParagraph"/>
        <w:keepLines/>
        <w:widowControl w:val="0"/>
        <w:rPr>
          <w:rFonts w:eastAsia="Arial" w:cs="Arial"/>
          <w:color w:val="000000" w:themeColor="text1"/>
        </w:rPr>
      </w:pPr>
      <w:r w:rsidRPr="008B40CB">
        <w:rPr>
          <w:rFonts w:eastAsia="Arial" w:cs="Arial"/>
          <w:color w:val="000000" w:themeColor="text1"/>
        </w:rPr>
        <w:t xml:space="preserve"> </w:t>
      </w:r>
    </w:p>
    <w:p w14:paraId="605D8B69" w14:textId="77777777" w:rsidR="0079108D" w:rsidRPr="008B40CB" w:rsidRDefault="0079108D" w:rsidP="0079108D">
      <w:pPr>
        <w:pStyle w:val="ListParagraph"/>
        <w:keepLines/>
        <w:widowControl w:val="0"/>
        <w:numPr>
          <w:ilvl w:val="0"/>
          <w:numId w:val="197"/>
        </w:numPr>
        <w:contextualSpacing w:val="0"/>
        <w:rPr>
          <w:rFonts w:eastAsia="Arial" w:cs="Arial"/>
          <w:color w:val="000000" w:themeColor="text1"/>
        </w:rPr>
      </w:pPr>
      <w:r w:rsidRPr="008B40CB">
        <w:rPr>
          <w:rFonts w:eastAsia="Arial" w:cs="Arial"/>
          <w:color w:val="000000" w:themeColor="text1"/>
        </w:rPr>
        <w:t xml:space="preserve">Any subcontractors are identified in Exhibit D, Attachment 1. </w:t>
      </w:r>
    </w:p>
    <w:p w14:paraId="7FBA22B2" w14:textId="77777777" w:rsidR="0079108D" w:rsidRPr="008B40CB" w:rsidRDefault="0079108D" w:rsidP="0079108D">
      <w:pPr>
        <w:pStyle w:val="ListParagraph"/>
        <w:keepLines/>
        <w:widowControl w:val="0"/>
        <w:rPr>
          <w:rFonts w:eastAsia="Arial" w:cs="Arial"/>
        </w:rPr>
      </w:pPr>
    </w:p>
    <w:p w14:paraId="22D1F88F" w14:textId="77777777" w:rsidR="0079108D" w:rsidRPr="008B40CB" w:rsidRDefault="0079108D" w:rsidP="0079108D">
      <w:pPr>
        <w:pStyle w:val="ListParagraph"/>
        <w:keepNext/>
        <w:keepLines/>
        <w:widowControl w:val="0"/>
        <w:numPr>
          <w:ilvl w:val="0"/>
          <w:numId w:val="196"/>
        </w:numPr>
        <w:contextualSpacing w:val="0"/>
        <w:rPr>
          <w:rFonts w:eastAsia="Arial" w:cs="Arial"/>
        </w:rPr>
      </w:pPr>
      <w:r w:rsidRPr="008B40CB">
        <w:rPr>
          <w:rFonts w:eastAsia="Arial" w:cs="Arial"/>
        </w:rPr>
        <w:t>PREFERENCE PROGRAM- SB/DVBE</w:t>
      </w:r>
    </w:p>
    <w:p w14:paraId="6C393D05" w14:textId="77777777" w:rsidR="0079108D" w:rsidRPr="008B40CB" w:rsidRDefault="0079108D" w:rsidP="0079108D">
      <w:pPr>
        <w:pStyle w:val="ListParagraph"/>
        <w:keepNext/>
        <w:keepLines/>
        <w:widowControl w:val="0"/>
        <w:ind w:left="360"/>
        <w:rPr>
          <w:rFonts w:eastAsia="Arial" w:cs="Arial"/>
          <w:color w:val="0070C0"/>
        </w:rPr>
      </w:pPr>
    </w:p>
    <w:p w14:paraId="6AE6D60F" w14:textId="77777777" w:rsidR="0079108D" w:rsidRPr="008B40CB" w:rsidRDefault="0079108D" w:rsidP="0079108D">
      <w:pPr>
        <w:pStyle w:val="ListParagraph"/>
        <w:keepLines/>
        <w:widowControl w:val="0"/>
        <w:numPr>
          <w:ilvl w:val="1"/>
          <w:numId w:val="196"/>
        </w:numPr>
        <w:contextualSpacing w:val="0"/>
        <w:rPr>
          <w:rFonts w:eastAsia="Arial" w:cs="Arial"/>
          <w:color w:val="0070C0"/>
        </w:rPr>
      </w:pPr>
      <w:r w:rsidRPr="008B40CB">
        <w:rPr>
          <w:rFonts w:eastAsia="Arial" w:cs="Arial"/>
          <w:color w:val="E36C0A" w:themeColor="accent6" w:themeShade="BF"/>
        </w:rPr>
        <w:t xml:space="preserve">Should this contract be awarded based in part on the/This contract was awarded based in part on the </w:t>
      </w:r>
      <w:r w:rsidRPr="008B40CB">
        <w:rPr>
          <w:rFonts w:eastAsia="Arial" w:cs="Arial"/>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34AEF75C" w14:textId="77777777" w:rsidR="0079108D" w:rsidRPr="008B40CB" w:rsidRDefault="0079108D" w:rsidP="0079108D">
      <w:pPr>
        <w:pStyle w:val="ListParagraph"/>
        <w:keepLines/>
        <w:widowControl w:val="0"/>
        <w:rPr>
          <w:rFonts w:eastAsia="Arial" w:cs="Arial"/>
        </w:rPr>
      </w:pPr>
    </w:p>
    <w:p w14:paraId="37544C47"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37FF210D" w14:textId="77777777" w:rsidR="0079108D" w:rsidRPr="008B40CB" w:rsidRDefault="0079108D" w:rsidP="0079108D">
      <w:pPr>
        <w:keepLines/>
        <w:widowControl w:val="0"/>
        <w:rPr>
          <w:rFonts w:eastAsia="Arial" w:cs="Arial"/>
        </w:rPr>
      </w:pPr>
    </w:p>
    <w:p w14:paraId="51A3C0B8"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color w:val="E36C0A" w:themeColor="accent6" w:themeShade="BF"/>
        </w:rPr>
        <w:t xml:space="preserve">If for this agreement </w:t>
      </w:r>
      <w:r w:rsidRPr="008B40CB">
        <w:rPr>
          <w:rFonts w:eastAsia="Arial" w:cs="Arial"/>
        </w:rPr>
        <w:t xml:space="preserve">Contractor made a commitment to achieve DVBE participation, upon completion of the awarded contract, the Contractor must certify to the awarding department all of the following: </w:t>
      </w:r>
    </w:p>
    <w:p w14:paraId="12253A3F" w14:textId="77777777" w:rsidR="0079108D" w:rsidRPr="008B40CB" w:rsidRDefault="0079108D" w:rsidP="0079108D">
      <w:pPr>
        <w:pStyle w:val="ListParagraph"/>
        <w:keepLines/>
        <w:widowControl w:val="0"/>
        <w:numPr>
          <w:ilvl w:val="2"/>
          <w:numId w:val="196"/>
        </w:numPr>
        <w:contextualSpacing w:val="0"/>
        <w:rPr>
          <w:rFonts w:eastAsia="Arial" w:cs="Arial"/>
        </w:rPr>
      </w:pPr>
      <w:r w:rsidRPr="008B40CB">
        <w:rPr>
          <w:rFonts w:eastAsia="Arial" w:cs="Arial"/>
        </w:rPr>
        <w:t>The total amount the contractor received under the contract.</w:t>
      </w:r>
    </w:p>
    <w:p w14:paraId="39384FD7" w14:textId="77777777" w:rsidR="0079108D" w:rsidRPr="008B40CB" w:rsidRDefault="0079108D" w:rsidP="0079108D">
      <w:pPr>
        <w:pStyle w:val="ListParagraph"/>
        <w:keepLines/>
        <w:widowControl w:val="0"/>
        <w:numPr>
          <w:ilvl w:val="2"/>
          <w:numId w:val="196"/>
        </w:numPr>
        <w:contextualSpacing w:val="0"/>
        <w:rPr>
          <w:rFonts w:eastAsia="Arial" w:cs="Arial"/>
        </w:rPr>
      </w:pPr>
      <w:r w:rsidRPr="008B40CB">
        <w:rPr>
          <w:rFonts w:eastAsia="Arial" w:cs="Arial"/>
        </w:rPr>
        <w:t>The name and address of the DVBE that participated in the performance of the contract and the contract number</w:t>
      </w:r>
    </w:p>
    <w:p w14:paraId="405BB37D" w14:textId="77777777" w:rsidR="0079108D" w:rsidRPr="008B40CB" w:rsidRDefault="0079108D" w:rsidP="0079108D">
      <w:pPr>
        <w:pStyle w:val="ListParagraph"/>
        <w:keepLines/>
        <w:widowControl w:val="0"/>
        <w:numPr>
          <w:ilvl w:val="2"/>
          <w:numId w:val="196"/>
        </w:numPr>
        <w:contextualSpacing w:val="0"/>
        <w:rPr>
          <w:rFonts w:eastAsia="Arial" w:cs="Arial"/>
        </w:rPr>
      </w:pPr>
      <w:r w:rsidRPr="008B40CB">
        <w:rPr>
          <w:rFonts w:eastAsia="Arial" w:cs="Arial"/>
        </w:rPr>
        <w:t>The amount and percentage of work the Contractor committed to provide to one or more DVBE under the requirements of the contract and the amount each DVBE received from the Contractor.</w:t>
      </w:r>
    </w:p>
    <w:p w14:paraId="190187B9" w14:textId="77777777" w:rsidR="0079108D" w:rsidRPr="008B40CB" w:rsidRDefault="0079108D" w:rsidP="0079108D">
      <w:pPr>
        <w:pStyle w:val="ListParagraph"/>
        <w:keepLines/>
        <w:widowControl w:val="0"/>
        <w:numPr>
          <w:ilvl w:val="2"/>
          <w:numId w:val="196"/>
        </w:numPr>
        <w:contextualSpacing w:val="0"/>
        <w:rPr>
          <w:rFonts w:eastAsia="Arial" w:cs="Arial"/>
        </w:rPr>
      </w:pPr>
      <w:r w:rsidRPr="008B40CB">
        <w:rPr>
          <w:rFonts w:eastAsia="Arial" w:cs="Arial"/>
        </w:rPr>
        <w:t>That all payments under the contract have been made to the DVBE(s).  Upon request by the awarding department, the Contractor shall provide proof of payment for the work.</w:t>
      </w:r>
    </w:p>
    <w:p w14:paraId="6AC0785B" w14:textId="77777777" w:rsidR="0079108D" w:rsidRPr="008B40CB" w:rsidRDefault="0079108D" w:rsidP="0079108D">
      <w:pPr>
        <w:pStyle w:val="ListParagraph"/>
        <w:keepLines/>
        <w:widowControl w:val="0"/>
        <w:ind w:left="1080"/>
        <w:rPr>
          <w:rFonts w:eastAsia="Arial" w:cs="Arial"/>
        </w:rPr>
      </w:pPr>
    </w:p>
    <w:p w14:paraId="74D62514"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t xml:space="preserve">STD 817 shall be used for Contractor’s certification and provided to the State’s Contract Administrator.  STD 817 is located </w:t>
      </w:r>
      <w:proofErr w:type="gramStart"/>
      <w:r w:rsidRPr="008B40CB">
        <w:rPr>
          <w:rFonts w:eastAsia="Arial" w:cs="Arial"/>
        </w:rPr>
        <w:t>at</w:t>
      </w:r>
      <w:proofErr w:type="gramEnd"/>
      <w:r w:rsidRPr="008B40CB">
        <w:rPr>
          <w:rFonts w:eastAsia="Arial" w:cs="Arial"/>
        </w:rPr>
        <w:t xml:space="preserve"> the following internet site:  </w:t>
      </w:r>
    </w:p>
    <w:p w14:paraId="5659714B" w14:textId="77777777" w:rsidR="0079108D" w:rsidRPr="008B40CB" w:rsidRDefault="0079108D" w:rsidP="0079108D">
      <w:pPr>
        <w:pStyle w:val="ListParagraph"/>
        <w:keepLines/>
        <w:widowControl w:val="0"/>
        <w:rPr>
          <w:rStyle w:val="Hyperlink"/>
          <w:rFonts w:eastAsia="Arial" w:cs="Arial"/>
        </w:rPr>
      </w:pPr>
      <w:hyperlink r:id="rId42">
        <w:r w:rsidRPr="008B40CB">
          <w:rPr>
            <w:rStyle w:val="Hyperlink"/>
            <w:rFonts w:eastAsia="Arial" w:cs="Arial"/>
          </w:rPr>
          <w:t>https://www.documents.dgs.ca.gov/dgs/fmc/pdf/std817.pdf</w:t>
        </w:r>
      </w:hyperlink>
    </w:p>
    <w:p w14:paraId="405C1BFE" w14:textId="77777777" w:rsidR="0079108D" w:rsidRPr="008B40CB" w:rsidRDefault="0079108D" w:rsidP="0079108D">
      <w:pPr>
        <w:pStyle w:val="ListParagraph"/>
        <w:keepLines/>
        <w:widowControl w:val="0"/>
        <w:rPr>
          <w:rStyle w:val="Hyperlink"/>
          <w:rFonts w:eastAsia="Arial" w:cs="Arial"/>
        </w:rPr>
      </w:pPr>
    </w:p>
    <w:p w14:paraId="28AABFA2"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lastRenderedPageBreak/>
        <w:t>A person or entity that knowingly provides false information will be subject to a civil penalty for each violation.  (Mil. &amp; Vet. Code, § 999.5, subd. (d).)</w:t>
      </w:r>
    </w:p>
    <w:p w14:paraId="398673F5" w14:textId="77777777" w:rsidR="0079108D" w:rsidRPr="008B40CB" w:rsidRDefault="0079108D" w:rsidP="0079108D">
      <w:pPr>
        <w:pStyle w:val="ListParagraph"/>
        <w:keepLines/>
        <w:widowControl w:val="0"/>
        <w:rPr>
          <w:rFonts w:eastAsia="Arial" w:cs="Arial"/>
        </w:rPr>
      </w:pPr>
      <w:r w:rsidRPr="008B40CB">
        <w:rPr>
          <w:rFonts w:eastAsia="Arial" w:cs="Arial"/>
        </w:rPr>
        <w:t xml:space="preserve">  </w:t>
      </w:r>
    </w:p>
    <w:p w14:paraId="761B4A21"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FF7C2CF" w14:textId="77777777" w:rsidR="0079108D" w:rsidRPr="008B40CB" w:rsidRDefault="0079108D" w:rsidP="0079108D">
      <w:pPr>
        <w:keepLines/>
        <w:widowControl w:val="0"/>
        <w:shd w:val="clear" w:color="auto" w:fill="FFFFFF" w:themeFill="background1"/>
        <w:ind w:right="300"/>
        <w:textAlignment w:val="baseline"/>
        <w:rPr>
          <w:rFonts w:eastAsia="Arial" w:cs="Arial"/>
          <w:color w:val="0070C0"/>
          <w:bdr w:val="none" w:sz="0" w:space="0" w:color="auto" w:frame="1"/>
          <w:lang w:val="en"/>
        </w:rPr>
      </w:pPr>
    </w:p>
    <w:p w14:paraId="2EF94B8D" w14:textId="77777777" w:rsidR="0079108D" w:rsidRPr="008B40CB" w:rsidRDefault="0079108D" w:rsidP="0079108D">
      <w:pPr>
        <w:pStyle w:val="ListParagraph"/>
        <w:keepNext/>
        <w:keepLines/>
        <w:widowControl w:val="0"/>
        <w:numPr>
          <w:ilvl w:val="0"/>
          <w:numId w:val="196"/>
        </w:numPr>
        <w:contextualSpacing w:val="0"/>
        <w:rPr>
          <w:rFonts w:eastAsia="Arial" w:cs="Arial"/>
        </w:rPr>
      </w:pPr>
      <w:r w:rsidRPr="008B40CB">
        <w:rPr>
          <w:rFonts w:eastAsia="Arial" w:cs="Arial"/>
        </w:rPr>
        <w:t>INSURANCE REQUIREMENT</w:t>
      </w:r>
    </w:p>
    <w:p w14:paraId="2CD43D96" w14:textId="77777777" w:rsidR="0079108D" w:rsidRPr="008B40CB" w:rsidRDefault="0079108D" w:rsidP="0079108D">
      <w:pPr>
        <w:pStyle w:val="ListParagraph"/>
        <w:keepNext/>
        <w:keepLines/>
        <w:widowControl w:val="0"/>
        <w:ind w:left="360"/>
        <w:rPr>
          <w:rFonts w:eastAsia="Arial" w:cs="Arial"/>
        </w:rPr>
      </w:pPr>
    </w:p>
    <w:p w14:paraId="654B6367" w14:textId="77777777" w:rsidR="0079108D" w:rsidRPr="008B40CB" w:rsidRDefault="0079108D" w:rsidP="0079108D">
      <w:pPr>
        <w:pStyle w:val="ListParagraph"/>
        <w:keepLines/>
        <w:widowControl w:val="0"/>
        <w:numPr>
          <w:ilvl w:val="1"/>
          <w:numId w:val="196"/>
        </w:numPr>
        <w:contextualSpacing w:val="0"/>
        <w:rPr>
          <w:rFonts w:eastAsia="Arial" w:cs="Arial"/>
          <w:b/>
          <w:u w:val="single"/>
        </w:rPr>
      </w:pPr>
      <w:r w:rsidRPr="008B40CB">
        <w:rPr>
          <w:rFonts w:eastAsia="Arial" w:cs="Arial"/>
        </w:rPr>
        <w:t>General Provisions Applying to All Policies</w:t>
      </w:r>
    </w:p>
    <w:p w14:paraId="1831644D"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8B40CB">
        <w:rPr>
          <w:rFonts w:eastAsia="Arial" w:cs="Arial"/>
        </w:rPr>
        <w:t>to</w:t>
      </w:r>
      <w:proofErr w:type="gramEnd"/>
      <w:r w:rsidRPr="008B40CB">
        <w:rPr>
          <w:rFonts w:eastAsia="Arial" w:cs="Arial"/>
        </w:rPr>
        <w:t xml:space="preserve"> the original terms of the contract.</w:t>
      </w:r>
    </w:p>
    <w:p w14:paraId="39E19771"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1E7BB01B"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Deductible – Contractor is responsible for any deductible or self-insured retention contained within their insurance program.</w:t>
      </w:r>
    </w:p>
    <w:p w14:paraId="0A1FBE6C"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Primary Clause – Any required insurance contained in this contract shall be primary, and not excess or contributory, to any other insurance carried by the State.</w:t>
      </w:r>
    </w:p>
    <w:p w14:paraId="7ED8FB10"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6524A01A"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Endorsements – Any required endorsements requested by the State must be physically attached to all requested certificates of insurance and not substituted by referring to such coverage on the certificate of insurance.</w:t>
      </w:r>
    </w:p>
    <w:p w14:paraId="491EF90F" w14:textId="77777777" w:rsidR="0079108D" w:rsidRPr="008B40CB" w:rsidRDefault="0079108D" w:rsidP="0079108D">
      <w:pPr>
        <w:pStyle w:val="ListParagraph"/>
        <w:keepLines/>
        <w:widowControl w:val="0"/>
        <w:numPr>
          <w:ilvl w:val="2"/>
          <w:numId w:val="196"/>
        </w:numPr>
        <w:tabs>
          <w:tab w:val="left" w:pos="1080"/>
        </w:tabs>
        <w:contextualSpacing w:val="0"/>
        <w:rPr>
          <w:rFonts w:eastAsia="Arial" w:cs="Arial"/>
        </w:rPr>
      </w:pPr>
      <w:r w:rsidRPr="008B40CB">
        <w:rPr>
          <w:rFonts w:eastAsia="Arial" w:cs="Arial"/>
        </w:rPr>
        <w:t xml:space="preserve">Inadequate Insurance – Inadequate or lack of insurance does not negate the Contractor’s obligations under the contract. </w:t>
      </w:r>
    </w:p>
    <w:p w14:paraId="444598B4" w14:textId="77777777" w:rsidR="0079108D" w:rsidRPr="008B40CB" w:rsidRDefault="0079108D" w:rsidP="0079108D">
      <w:pPr>
        <w:pStyle w:val="ListParagraph"/>
        <w:widowControl w:val="0"/>
        <w:numPr>
          <w:ilvl w:val="2"/>
          <w:numId w:val="196"/>
        </w:numPr>
        <w:tabs>
          <w:tab w:val="left" w:pos="1080"/>
        </w:tabs>
        <w:contextualSpacing w:val="0"/>
        <w:rPr>
          <w:rFonts w:eastAsia="Arial" w:cs="Arial"/>
          <w:b/>
          <w:color w:val="FF0000"/>
        </w:rPr>
      </w:pPr>
      <w:r w:rsidRPr="008B40CB">
        <w:rPr>
          <w:rFonts w:eastAsia="Arial" w:cs="Arial"/>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3D000C94" w14:textId="77777777" w:rsidR="0079108D" w:rsidRPr="008B40CB" w:rsidRDefault="0079108D" w:rsidP="0079108D">
      <w:pPr>
        <w:pStyle w:val="ListParagraph"/>
        <w:widowControl w:val="0"/>
        <w:tabs>
          <w:tab w:val="left" w:pos="1080"/>
        </w:tabs>
        <w:ind w:left="1080"/>
        <w:rPr>
          <w:rFonts w:eastAsia="Arial" w:cs="Arial"/>
        </w:rPr>
      </w:pPr>
    </w:p>
    <w:p w14:paraId="45EF65C7" w14:textId="77777777" w:rsidR="0079108D" w:rsidRPr="008B40CB" w:rsidRDefault="0079108D" w:rsidP="0079108D">
      <w:pPr>
        <w:pStyle w:val="ListParagraph"/>
        <w:keepLines/>
        <w:widowControl w:val="0"/>
        <w:numPr>
          <w:ilvl w:val="1"/>
          <w:numId w:val="196"/>
        </w:numPr>
        <w:contextualSpacing w:val="0"/>
        <w:rPr>
          <w:rFonts w:eastAsia="Arial" w:cs="Arial"/>
          <w:b/>
        </w:rPr>
      </w:pPr>
      <w:r w:rsidRPr="008B40CB">
        <w:rPr>
          <w:rFonts w:eastAsia="Arial" w:cs="Arial"/>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8B40CB">
        <w:rPr>
          <w:rFonts w:eastAsia="Arial" w:cs="Arial"/>
          <w:b/>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C205F3C" w14:textId="77777777" w:rsidR="0079108D" w:rsidRPr="008B40CB" w:rsidRDefault="0079108D" w:rsidP="0079108D">
      <w:pPr>
        <w:pStyle w:val="ListParagraph"/>
        <w:keepLines/>
        <w:widowControl w:val="0"/>
        <w:rPr>
          <w:rFonts w:eastAsia="Arial" w:cs="Arial"/>
          <w:b/>
          <w:bCs/>
        </w:rPr>
      </w:pPr>
    </w:p>
    <w:p w14:paraId="50F22F67" w14:textId="77777777" w:rsidR="0079108D" w:rsidRPr="008B40CB" w:rsidRDefault="0079108D" w:rsidP="0079108D">
      <w:pPr>
        <w:pStyle w:val="ListParagraph"/>
        <w:keepLines/>
        <w:widowControl w:val="0"/>
        <w:numPr>
          <w:ilvl w:val="1"/>
          <w:numId w:val="196"/>
        </w:numPr>
        <w:contextualSpacing w:val="0"/>
        <w:rPr>
          <w:rFonts w:eastAsia="Arial" w:cs="Arial"/>
        </w:rPr>
      </w:pPr>
      <w:r w:rsidRPr="008B40CB">
        <w:rPr>
          <w:rFonts w:eastAsia="Arial" w:cs="Arial"/>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8B40CB">
        <w:rPr>
          <w:rFonts w:eastAsia="Arial" w:cs="Arial"/>
          <w:b/>
          <w:bCs/>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6115B81" w14:textId="77777777" w:rsidR="0079108D" w:rsidRPr="008B40CB" w:rsidRDefault="0079108D" w:rsidP="0079108D">
      <w:pPr>
        <w:keepLines/>
        <w:widowControl w:val="0"/>
        <w:rPr>
          <w:rFonts w:eastAsia="Arial" w:cs="Arial"/>
        </w:rPr>
      </w:pPr>
    </w:p>
    <w:p w14:paraId="12F062F2" w14:textId="77777777" w:rsidR="0079108D" w:rsidRPr="008B40CB" w:rsidRDefault="0079108D" w:rsidP="0079108D">
      <w:pPr>
        <w:pStyle w:val="ListParagraph"/>
        <w:keepLines/>
        <w:widowControl w:val="0"/>
        <w:numPr>
          <w:ilvl w:val="1"/>
          <w:numId w:val="196"/>
        </w:numPr>
        <w:contextualSpacing w:val="0"/>
        <w:rPr>
          <w:rFonts w:eastAsia="Arial" w:cs="Arial"/>
          <w:b/>
        </w:rPr>
      </w:pPr>
      <w:r w:rsidRPr="008B40CB">
        <w:rPr>
          <w:rFonts w:eastAsia="Arial" w:cs="Arial"/>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8B40CB">
        <w:rPr>
          <w:rFonts w:eastAsia="Arial" w:cs="Arial"/>
          <w:b/>
        </w:rPr>
        <w:t>The Workers’ Compensation policy shall be endorsed with a waiver of subrogation in favor of the State.</w:t>
      </w:r>
    </w:p>
    <w:p w14:paraId="2B1093CA" w14:textId="77777777" w:rsidR="0079108D" w:rsidRPr="008B40CB" w:rsidRDefault="0079108D" w:rsidP="0079108D">
      <w:pPr>
        <w:keepLines/>
        <w:widowControl w:val="0"/>
        <w:rPr>
          <w:rFonts w:eastAsia="Arial" w:cs="Arial"/>
          <w:color w:val="0070C0"/>
        </w:rPr>
      </w:pPr>
    </w:p>
    <w:p w14:paraId="360276DD" w14:textId="77777777" w:rsidR="0079108D" w:rsidRPr="008B40CB" w:rsidRDefault="0079108D" w:rsidP="0079108D">
      <w:pPr>
        <w:pStyle w:val="Default"/>
        <w:keepLines/>
        <w:widowControl w:val="0"/>
        <w:numPr>
          <w:ilvl w:val="1"/>
          <w:numId w:val="196"/>
        </w:numPr>
        <w:rPr>
          <w:rFonts w:ascii="Arial" w:eastAsia="Arial" w:hAnsi="Arial" w:cs="Arial"/>
        </w:rPr>
      </w:pPr>
      <w:r w:rsidRPr="008B40CB">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8B40CB">
        <w:rPr>
          <w:rFonts w:ascii="Arial" w:eastAsia="Arial" w:hAnsi="Arial" w:cs="Arial"/>
        </w:rPr>
        <w:t>coverages</w:t>
      </w:r>
      <w:proofErr w:type="gramEnd"/>
      <w:r w:rsidRPr="008B40CB">
        <w:rPr>
          <w:rFonts w:ascii="Arial" w:eastAsia="Arial" w:hAnsi="Arial" w:cs="Arial"/>
        </w:rPr>
        <w:t xml:space="preserve"> and the Certificate Holder shall read: </w:t>
      </w:r>
    </w:p>
    <w:p w14:paraId="1796C4E5" w14:textId="77777777" w:rsidR="0079108D" w:rsidRPr="008B40CB" w:rsidRDefault="0079108D" w:rsidP="0079108D">
      <w:pPr>
        <w:pStyle w:val="Default"/>
        <w:keepNext/>
        <w:keepLines/>
        <w:ind w:left="720" w:firstLine="720"/>
        <w:rPr>
          <w:rFonts w:ascii="Arial" w:eastAsia="Arial" w:hAnsi="Arial" w:cs="Arial"/>
          <w:color w:val="auto"/>
        </w:rPr>
      </w:pPr>
      <w:r w:rsidRPr="008B40CB">
        <w:rPr>
          <w:rFonts w:ascii="Arial" w:eastAsia="Arial" w:hAnsi="Arial" w:cs="Arial"/>
        </w:rPr>
        <w:t xml:space="preserve">Department of </w:t>
      </w:r>
      <w:r w:rsidRPr="008B40CB">
        <w:rPr>
          <w:rFonts w:ascii="Arial" w:eastAsia="Arial" w:hAnsi="Arial" w:cs="Arial"/>
          <w:color w:val="auto"/>
        </w:rPr>
        <w:t>General Services, The Ziggurat</w:t>
      </w:r>
    </w:p>
    <w:p w14:paraId="0E0C390C" w14:textId="77777777" w:rsidR="0079108D" w:rsidRPr="008B40CB" w:rsidRDefault="0079108D" w:rsidP="0079108D">
      <w:pPr>
        <w:pStyle w:val="Default"/>
        <w:keepNext/>
        <w:keepLines/>
        <w:ind w:left="720" w:firstLine="720"/>
        <w:rPr>
          <w:rFonts w:ascii="Arial" w:eastAsia="Arial" w:hAnsi="Arial" w:cs="Arial"/>
          <w:color w:val="auto"/>
          <w:vertAlign w:val="superscript"/>
        </w:rPr>
      </w:pPr>
      <w:r w:rsidRPr="008B40CB">
        <w:rPr>
          <w:rFonts w:ascii="Arial" w:eastAsia="Arial" w:hAnsi="Arial" w:cs="Arial"/>
          <w:color w:val="auto"/>
        </w:rPr>
        <w:t>Attn:  FMD Contract Administrator – 25-293820</w:t>
      </w:r>
    </w:p>
    <w:p w14:paraId="05F52926" w14:textId="77777777" w:rsidR="0079108D" w:rsidRPr="008B40CB" w:rsidRDefault="0079108D" w:rsidP="0079108D">
      <w:pPr>
        <w:pStyle w:val="Default"/>
        <w:keepNext/>
        <w:ind w:left="720" w:firstLine="720"/>
        <w:rPr>
          <w:rFonts w:ascii="Arial" w:eastAsia="Arial" w:hAnsi="Arial" w:cs="Arial"/>
          <w:color w:val="auto"/>
        </w:rPr>
      </w:pPr>
      <w:r w:rsidRPr="008B40CB">
        <w:rPr>
          <w:rFonts w:ascii="Arial" w:eastAsia="Arial" w:hAnsi="Arial" w:cs="Arial"/>
          <w:color w:val="auto"/>
        </w:rPr>
        <w:t>Mailstop: 508</w:t>
      </w:r>
    </w:p>
    <w:p w14:paraId="29385B97" w14:textId="77777777" w:rsidR="0079108D" w:rsidRPr="008B40CB" w:rsidRDefault="0079108D" w:rsidP="0079108D">
      <w:pPr>
        <w:pStyle w:val="Default"/>
        <w:keepNext/>
        <w:keepLines/>
        <w:ind w:left="720" w:firstLine="720"/>
        <w:rPr>
          <w:rFonts w:ascii="Arial" w:eastAsia="Arial" w:hAnsi="Arial" w:cs="Arial"/>
          <w:color w:val="auto"/>
        </w:rPr>
      </w:pPr>
      <w:r w:rsidRPr="008B40CB">
        <w:rPr>
          <w:rFonts w:ascii="Arial" w:eastAsia="Arial" w:hAnsi="Arial" w:cs="Arial"/>
          <w:color w:val="auto"/>
        </w:rPr>
        <w:t>707 Third Street</w:t>
      </w:r>
    </w:p>
    <w:p w14:paraId="721E7FF3" w14:textId="77777777" w:rsidR="0079108D" w:rsidRPr="008B40CB" w:rsidRDefault="0079108D" w:rsidP="0079108D">
      <w:pPr>
        <w:pStyle w:val="Default"/>
        <w:keepLines/>
        <w:ind w:left="720" w:firstLine="720"/>
        <w:rPr>
          <w:rFonts w:ascii="Arial" w:eastAsia="Arial" w:hAnsi="Arial" w:cs="Arial"/>
          <w:color w:val="auto"/>
        </w:rPr>
      </w:pPr>
      <w:r w:rsidRPr="008B40CB">
        <w:rPr>
          <w:rFonts w:ascii="Arial" w:eastAsia="Arial" w:hAnsi="Arial" w:cs="Arial"/>
          <w:color w:val="auto"/>
        </w:rPr>
        <w:t>West Sacramento, CA 95605</w:t>
      </w:r>
    </w:p>
    <w:p w14:paraId="171F9427" w14:textId="77777777" w:rsidR="0079108D" w:rsidRPr="008B40CB" w:rsidRDefault="0079108D" w:rsidP="0079108D">
      <w:pPr>
        <w:pStyle w:val="Default"/>
        <w:keepLines/>
        <w:ind w:left="720" w:firstLine="720"/>
        <w:rPr>
          <w:rFonts w:ascii="Arial" w:eastAsia="Arial" w:hAnsi="Arial" w:cs="Arial"/>
        </w:rPr>
      </w:pPr>
    </w:p>
    <w:p w14:paraId="31834DD9" w14:textId="77777777" w:rsidR="0079108D" w:rsidRPr="008B40CB" w:rsidRDefault="0079108D" w:rsidP="0079108D">
      <w:pPr>
        <w:keepNext/>
        <w:keepLines/>
        <w:widowControl w:val="0"/>
        <w:ind w:left="360" w:right="180"/>
        <w:rPr>
          <w:rFonts w:eastAsia="Arial" w:cs="Arial"/>
          <w:b/>
          <w:color w:val="000000" w:themeColor="text1"/>
        </w:rPr>
      </w:pPr>
      <w:r w:rsidRPr="008B40CB">
        <w:rPr>
          <w:rFonts w:eastAsia="Arial" w:cs="Arial"/>
        </w:rPr>
        <w:t xml:space="preserve">  </w:t>
      </w:r>
    </w:p>
    <w:p w14:paraId="154E41B8" w14:textId="77777777" w:rsidR="0079108D" w:rsidRPr="008B40CB" w:rsidRDefault="0079108D" w:rsidP="0079108D">
      <w:pPr>
        <w:keepNext/>
        <w:keepLines/>
        <w:widowControl w:val="0"/>
        <w:numPr>
          <w:ilvl w:val="0"/>
          <w:numId w:val="196"/>
        </w:numPr>
        <w:ind w:right="180"/>
        <w:rPr>
          <w:rFonts w:eastAsia="Arial" w:cs="Arial"/>
          <w:b/>
          <w:color w:val="000000" w:themeColor="text1"/>
          <w:u w:val="single"/>
        </w:rPr>
      </w:pPr>
      <w:r w:rsidRPr="008B40CB">
        <w:rPr>
          <w:rFonts w:eastAsia="Arial" w:cs="Arial"/>
          <w:color w:val="000000" w:themeColor="text1"/>
        </w:rPr>
        <w:t>NEWS RELEASES:</w:t>
      </w:r>
      <w:r w:rsidRPr="008B40CB">
        <w:rPr>
          <w:rFonts w:eastAsia="Arial" w:cs="Arial"/>
          <w:b/>
          <w:color w:val="000000" w:themeColor="text1"/>
        </w:rPr>
        <w:t xml:space="preserve"> </w:t>
      </w:r>
      <w:r w:rsidRPr="008B40CB">
        <w:rPr>
          <w:rFonts w:eastAsia="Arial" w:cs="Arial"/>
          <w:color w:val="000000" w:themeColor="text1"/>
        </w:rPr>
        <w:t xml:space="preserve">News releases pertaining to award of, or work performed as a result of, contract may not be made without prior written approval of:  </w:t>
      </w:r>
    </w:p>
    <w:p w14:paraId="763BF90C" w14:textId="77777777" w:rsidR="0079108D" w:rsidRPr="008B40CB" w:rsidRDefault="0079108D" w:rsidP="0079108D">
      <w:pPr>
        <w:pStyle w:val="ListParagraph"/>
        <w:keepNext/>
        <w:keepLines/>
        <w:widowControl w:val="0"/>
        <w:ind w:left="2520"/>
        <w:rPr>
          <w:rFonts w:eastAsia="Arial" w:cs="Arial"/>
          <w:color w:val="000000" w:themeColor="text1"/>
        </w:rPr>
      </w:pPr>
    </w:p>
    <w:p w14:paraId="75CE2CF4" w14:textId="77777777" w:rsidR="0079108D" w:rsidRPr="008B40CB" w:rsidRDefault="0079108D" w:rsidP="0079108D">
      <w:pPr>
        <w:pStyle w:val="ListParagraph"/>
        <w:keepNext/>
        <w:keepLines/>
        <w:widowControl w:val="0"/>
        <w:ind w:left="2520"/>
        <w:rPr>
          <w:rFonts w:eastAsia="Arial" w:cs="Arial"/>
          <w:color w:val="000000" w:themeColor="text1"/>
        </w:rPr>
      </w:pPr>
      <w:r w:rsidRPr="008B40CB">
        <w:rPr>
          <w:rFonts w:eastAsia="Arial" w:cs="Arial"/>
          <w:color w:val="000000" w:themeColor="text1"/>
        </w:rPr>
        <w:t>The Public Information Officer</w:t>
      </w:r>
    </w:p>
    <w:p w14:paraId="019F868E" w14:textId="77777777" w:rsidR="0079108D" w:rsidRPr="008B40CB" w:rsidRDefault="0079108D" w:rsidP="0079108D">
      <w:pPr>
        <w:pStyle w:val="ListParagraph"/>
        <w:keepNext/>
        <w:keepLines/>
        <w:widowControl w:val="0"/>
        <w:ind w:left="2520"/>
        <w:rPr>
          <w:rFonts w:eastAsia="Arial" w:cs="Arial"/>
          <w:color w:val="000000" w:themeColor="text1"/>
        </w:rPr>
      </w:pPr>
      <w:r w:rsidRPr="008B40CB">
        <w:rPr>
          <w:rFonts w:eastAsia="Arial" w:cs="Arial"/>
          <w:color w:val="000000" w:themeColor="text1"/>
        </w:rPr>
        <w:t>707 Third Street, MS 101</w:t>
      </w:r>
    </w:p>
    <w:p w14:paraId="5FF99714" w14:textId="77777777" w:rsidR="0079108D" w:rsidRPr="008B40CB" w:rsidRDefault="0079108D" w:rsidP="0079108D">
      <w:pPr>
        <w:pStyle w:val="ListParagraph"/>
        <w:keepNext/>
        <w:keepLines/>
        <w:widowControl w:val="0"/>
        <w:ind w:left="2520"/>
        <w:rPr>
          <w:rFonts w:eastAsia="Arial" w:cs="Arial"/>
          <w:color w:val="000000" w:themeColor="text1"/>
        </w:rPr>
      </w:pPr>
      <w:r w:rsidRPr="008B40CB">
        <w:rPr>
          <w:rFonts w:eastAsia="Arial" w:cs="Arial"/>
          <w:color w:val="000000" w:themeColor="text1"/>
        </w:rPr>
        <w:t>West Sacramento, CA 95605</w:t>
      </w:r>
    </w:p>
    <w:p w14:paraId="0525BB87" w14:textId="77777777" w:rsidR="0079108D" w:rsidRDefault="0079108D" w:rsidP="0079108D">
      <w:pPr>
        <w:pStyle w:val="ListParagraph"/>
        <w:keepNext/>
        <w:keepLines/>
        <w:widowControl w:val="0"/>
        <w:ind w:left="2520"/>
        <w:rPr>
          <w:rFonts w:eastAsia="Arial" w:cs="Arial"/>
          <w:color w:val="000000" w:themeColor="text1"/>
        </w:rPr>
      </w:pPr>
      <w:r w:rsidRPr="008B40CB">
        <w:rPr>
          <w:rFonts w:eastAsia="Arial" w:cs="Arial"/>
          <w:color w:val="000000" w:themeColor="text1"/>
        </w:rPr>
        <w:t>Phone: (916) 376-5037</w:t>
      </w:r>
    </w:p>
    <w:p w14:paraId="1397E025" w14:textId="77777777" w:rsidR="0079108D" w:rsidRPr="008B40CB" w:rsidRDefault="0079108D" w:rsidP="0079108D">
      <w:pPr>
        <w:pStyle w:val="ListParagraph"/>
        <w:keepNext/>
        <w:keepLines/>
        <w:widowControl w:val="0"/>
        <w:ind w:left="2520"/>
        <w:rPr>
          <w:rFonts w:eastAsia="Arial" w:cs="Arial"/>
          <w:color w:val="000000" w:themeColor="text1"/>
        </w:rPr>
      </w:pPr>
      <w:r w:rsidRPr="008B40CB">
        <w:rPr>
          <w:rFonts w:eastAsia="Arial" w:cs="Arial"/>
          <w:color w:val="000000" w:themeColor="text1"/>
        </w:rPr>
        <w:t xml:space="preserve">Email:  </w:t>
      </w:r>
      <w:hyperlink r:id="rId43">
        <w:r w:rsidRPr="008B40CB">
          <w:rPr>
            <w:rStyle w:val="Hyperlink"/>
            <w:rFonts w:eastAsia="Arial" w:cs="Arial"/>
          </w:rPr>
          <w:t>DGSPublicAffairs@dgs.ca.gov</w:t>
        </w:r>
      </w:hyperlink>
    </w:p>
    <w:p w14:paraId="447EA476" w14:textId="77777777" w:rsidR="0079108D" w:rsidRDefault="0079108D" w:rsidP="0079108D">
      <w:pPr>
        <w:ind w:left="360" w:right="180" w:hanging="450"/>
        <w:jc w:val="center"/>
        <w:rPr>
          <w:rFonts w:eastAsia="Calibri" w:cs="Arial"/>
          <w:color w:val="000000" w:themeColor="text1"/>
          <w:highlight w:val="yellow"/>
        </w:rPr>
      </w:pPr>
    </w:p>
    <w:p w14:paraId="49782579" w14:textId="77777777" w:rsidR="0079108D" w:rsidRPr="002657FD" w:rsidRDefault="0079108D" w:rsidP="0079108D">
      <w:pPr>
        <w:pStyle w:val="ListParagraph"/>
        <w:rPr>
          <w:rFonts w:cs="Arial"/>
        </w:rPr>
      </w:pPr>
    </w:p>
    <w:p w14:paraId="21426E4C" w14:textId="77777777" w:rsidR="0079108D" w:rsidRDefault="0079108D" w:rsidP="0079108D">
      <w:pPr>
        <w:spacing w:after="200" w:line="276" w:lineRule="auto"/>
        <w:rPr>
          <w:rFonts w:eastAsia="Calibri"/>
          <w:sz w:val="22"/>
          <w:szCs w:val="22"/>
        </w:rPr>
      </w:pPr>
    </w:p>
    <w:p w14:paraId="0C8E1D33" w14:textId="77777777" w:rsidR="0079108D" w:rsidRDefault="0079108D" w:rsidP="0079108D">
      <w:pPr>
        <w:rPr>
          <w:rFonts w:eastAsia="Calibri"/>
          <w:sz w:val="22"/>
          <w:szCs w:val="22"/>
        </w:rPr>
      </w:pPr>
    </w:p>
    <w:p w14:paraId="2E9A4E21" w14:textId="77777777" w:rsidR="0079108D" w:rsidRDefault="0079108D">
      <w:pPr>
        <w:spacing w:after="200" w:line="276" w:lineRule="auto"/>
        <w:rPr>
          <w:rFonts w:eastAsia="Calibri"/>
          <w:bCs/>
        </w:rPr>
      </w:pPr>
      <w:r>
        <w:rPr>
          <w:rFonts w:eastAsia="Calibri"/>
          <w:bCs/>
        </w:rPr>
        <w:br w:type="page"/>
      </w:r>
    </w:p>
    <w:p w14:paraId="4302DADC" w14:textId="0C979776" w:rsidR="0079108D" w:rsidRPr="000A5AA8" w:rsidRDefault="0079108D" w:rsidP="0079108D">
      <w:pPr>
        <w:spacing w:line="276" w:lineRule="auto"/>
        <w:jc w:val="center"/>
        <w:rPr>
          <w:rFonts w:eastAsia="Calibri"/>
          <w:bCs/>
        </w:rPr>
      </w:pPr>
      <w:r w:rsidRPr="000A5AA8">
        <w:rPr>
          <w:rFonts w:eastAsia="Calibri"/>
          <w:bCs/>
        </w:rPr>
        <w:lastRenderedPageBreak/>
        <w:t>EXHIBIT D ATTACHMENT 1</w:t>
      </w:r>
    </w:p>
    <w:p w14:paraId="5F92FFA3" w14:textId="77777777" w:rsidR="0079108D" w:rsidRPr="000A5AA8" w:rsidRDefault="0079108D" w:rsidP="0079108D">
      <w:pPr>
        <w:spacing w:line="276" w:lineRule="auto"/>
        <w:jc w:val="center"/>
        <w:rPr>
          <w:rFonts w:eastAsia="Calibri"/>
          <w:bCs/>
        </w:rPr>
      </w:pPr>
      <w:r w:rsidRPr="000A5AA8">
        <w:rPr>
          <w:rFonts w:eastAsia="Calibri"/>
          <w:bCs/>
        </w:rPr>
        <w:t>SUBCONTACTORS</w:t>
      </w:r>
    </w:p>
    <w:p w14:paraId="256608A0" w14:textId="77777777" w:rsidR="0079108D" w:rsidRPr="00B378D8" w:rsidRDefault="0079108D" w:rsidP="0079108D">
      <w:pPr>
        <w:contextualSpacing/>
        <w:rPr>
          <w:rFonts w:cs="Arial"/>
          <w:color w:val="F79646" w:themeColor="accent6"/>
        </w:rPr>
      </w:pPr>
    </w:p>
    <w:p w14:paraId="5665B7FE" w14:textId="77777777" w:rsidR="0079108D" w:rsidRDefault="0079108D" w:rsidP="0079108D">
      <w:pPr>
        <w:contextualSpacing/>
        <w:rPr>
          <w:rFonts w:cs="Arial"/>
          <w:color w:val="F79646" w:themeColor="accent6"/>
        </w:rPr>
      </w:pPr>
      <w:r w:rsidRPr="00B378D8">
        <w:rPr>
          <w:rFonts w:cs="Arial"/>
          <w:color w:val="F79646" w:themeColor="accent6"/>
        </w:rPr>
        <w:t>Modified Bidder Declaration GSPD-05-105 from IFB Attachment 3 will be entered here upon contract award.</w:t>
      </w:r>
    </w:p>
    <w:p w14:paraId="17506B42" w14:textId="77777777" w:rsidR="0079108D" w:rsidRDefault="0079108D" w:rsidP="0079108D">
      <w:pPr>
        <w:rPr>
          <w:rFonts w:cs="Arial"/>
          <w:color w:val="F79646" w:themeColor="accent6"/>
        </w:rPr>
      </w:pPr>
      <w:r>
        <w:rPr>
          <w:rFonts w:cs="Arial"/>
          <w:color w:val="F79646" w:themeColor="accent6"/>
        </w:rPr>
        <w:br w:type="page"/>
      </w:r>
    </w:p>
    <w:p w14:paraId="032F909B" w14:textId="77777777" w:rsidR="0079108D" w:rsidRPr="004B502F" w:rsidRDefault="0079108D" w:rsidP="0079108D">
      <w:pPr>
        <w:keepLines/>
        <w:widowControl w:val="0"/>
        <w:jc w:val="center"/>
        <w:rPr>
          <w:rFonts w:eastAsia="Arial" w:cs="Arial"/>
        </w:rPr>
      </w:pPr>
      <w:r w:rsidRPr="004B502F">
        <w:rPr>
          <w:rFonts w:eastAsia="Arial" w:cs="Arial"/>
        </w:rPr>
        <w:lastRenderedPageBreak/>
        <w:t>EXHIBIT E</w:t>
      </w:r>
    </w:p>
    <w:p w14:paraId="52CB44AD" w14:textId="77777777" w:rsidR="0079108D" w:rsidRPr="004B502F" w:rsidRDefault="0079108D" w:rsidP="0079108D">
      <w:pPr>
        <w:keepLines/>
        <w:widowControl w:val="0"/>
        <w:jc w:val="center"/>
        <w:rPr>
          <w:rFonts w:eastAsia="Arial" w:cs="Arial"/>
        </w:rPr>
      </w:pPr>
      <w:r w:rsidRPr="004B502F">
        <w:rPr>
          <w:rFonts w:eastAsia="Arial" w:cs="Arial"/>
        </w:rPr>
        <w:t>PREVAILING WAGE</w:t>
      </w:r>
    </w:p>
    <w:p w14:paraId="5B168DCB" w14:textId="77777777" w:rsidR="0079108D" w:rsidRPr="004B502F" w:rsidRDefault="0079108D" w:rsidP="0079108D">
      <w:pPr>
        <w:keepLines/>
        <w:widowControl w:val="0"/>
        <w:jc w:val="center"/>
        <w:rPr>
          <w:rFonts w:eastAsia="Arial" w:cs="Arial"/>
        </w:rPr>
      </w:pPr>
    </w:p>
    <w:p w14:paraId="0B4A99A3" w14:textId="77777777" w:rsidR="0079108D" w:rsidRPr="004B502F" w:rsidRDefault="0079108D" w:rsidP="0079108D">
      <w:pPr>
        <w:keepLines/>
        <w:widowControl w:val="0"/>
        <w:ind w:left="360" w:hanging="360"/>
        <w:jc w:val="both"/>
        <w:rPr>
          <w:rFonts w:eastAsia="Arial" w:cs="Arial"/>
          <w:b/>
          <w:bCs/>
          <w:color w:val="F79646" w:themeColor="accent6"/>
          <w:u w:val="single"/>
        </w:rPr>
      </w:pPr>
      <w:r w:rsidRPr="004B502F">
        <w:rPr>
          <w:rFonts w:eastAsia="Arial" w:cs="Arial"/>
          <w:b/>
          <w:bCs/>
          <w:color w:val="F79646" w:themeColor="accent6"/>
          <w:u w:val="single"/>
        </w:rPr>
        <w:t>INFORMATION FOR BIDDERS</w:t>
      </w:r>
    </w:p>
    <w:p w14:paraId="47F4C37A" w14:textId="77777777" w:rsidR="0079108D" w:rsidRPr="004B502F" w:rsidRDefault="0079108D" w:rsidP="0079108D">
      <w:pPr>
        <w:keepLines/>
        <w:widowControl w:val="0"/>
        <w:ind w:left="360" w:hanging="360"/>
        <w:jc w:val="both"/>
        <w:rPr>
          <w:rFonts w:eastAsia="Arial" w:cs="Arial"/>
          <w:color w:val="F79646" w:themeColor="accent6"/>
        </w:rPr>
      </w:pPr>
    </w:p>
    <w:p w14:paraId="13FC012E" w14:textId="77777777" w:rsidR="0079108D" w:rsidRPr="004B502F" w:rsidRDefault="0079108D" w:rsidP="0079108D">
      <w:pPr>
        <w:pStyle w:val="ListParagraph"/>
        <w:keepLines/>
        <w:widowControl w:val="0"/>
        <w:numPr>
          <w:ilvl w:val="0"/>
          <w:numId w:val="253"/>
        </w:numPr>
        <w:tabs>
          <w:tab w:val="left" w:pos="360"/>
        </w:tabs>
        <w:ind w:left="360"/>
        <w:contextualSpacing w:val="0"/>
        <w:rPr>
          <w:rFonts w:eastAsia="Arial" w:cs="Arial"/>
          <w:color w:val="F79646" w:themeColor="accent6"/>
        </w:rPr>
      </w:pPr>
      <w:r w:rsidRPr="004B502F">
        <w:rPr>
          <w:rFonts w:eastAsia="Arial" w:cs="Arial"/>
          <w:color w:val="F79646" w:themeColor="accent6"/>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45C5FDBA" w14:textId="77777777" w:rsidR="0079108D" w:rsidRDefault="0079108D" w:rsidP="0079108D">
      <w:pPr>
        <w:keepLines/>
        <w:widowControl w:val="0"/>
        <w:tabs>
          <w:tab w:val="left" w:pos="360"/>
        </w:tabs>
        <w:ind w:left="360" w:hanging="360"/>
        <w:rPr>
          <w:rFonts w:eastAsia="Arial" w:cs="Arial"/>
          <w:color w:val="F79646" w:themeColor="accent6"/>
        </w:rPr>
      </w:pPr>
    </w:p>
    <w:p w14:paraId="57A3B55D" w14:textId="77777777" w:rsidR="0079108D" w:rsidRPr="004B502F" w:rsidRDefault="0079108D" w:rsidP="0079108D">
      <w:pPr>
        <w:keepLines/>
        <w:widowControl w:val="0"/>
        <w:tabs>
          <w:tab w:val="left" w:pos="360"/>
        </w:tabs>
        <w:ind w:left="360"/>
        <w:rPr>
          <w:rFonts w:eastAsia="Arial" w:cs="Arial"/>
          <w:color w:val="F79646" w:themeColor="accent6"/>
        </w:rPr>
      </w:pPr>
      <w:r w:rsidRPr="004B502F">
        <w:rPr>
          <w:rFonts w:eastAsia="Arial" w:cs="Arial"/>
          <w:color w:val="F79646" w:themeColor="accent6"/>
        </w:rPr>
        <w:t>Note that limited exceptions for Joint Venture Bidders and Projects with Federal Funds may apply pursuant to Section 1771.1 of the Labor Code</w:t>
      </w:r>
    </w:p>
    <w:p w14:paraId="3E71A719"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For complete information and the online registration, please see internet site:</w:t>
      </w:r>
    </w:p>
    <w:p w14:paraId="29243CA8" w14:textId="77777777" w:rsidR="0079108D" w:rsidRPr="004B502F" w:rsidRDefault="0079108D" w:rsidP="0079108D">
      <w:pPr>
        <w:pStyle w:val="ListParagraph"/>
        <w:keepLines/>
        <w:widowControl w:val="0"/>
        <w:ind w:left="360"/>
        <w:rPr>
          <w:rStyle w:val="Hyperlink"/>
          <w:rFonts w:eastAsia="Arial" w:cs="Arial"/>
          <w:color w:val="F79646" w:themeColor="accent6"/>
        </w:rPr>
      </w:pPr>
      <w:hyperlink r:id="rId44">
        <w:r w:rsidRPr="004B502F">
          <w:rPr>
            <w:rStyle w:val="Hyperlink"/>
            <w:rFonts w:eastAsia="Arial" w:cs="Arial"/>
            <w:color w:val="F79646" w:themeColor="accent6"/>
          </w:rPr>
          <w:t>http://www.dir.ca.gov/Public-Works/PublicWorks.html</w:t>
        </w:r>
      </w:hyperlink>
    </w:p>
    <w:p w14:paraId="6E37B2F3" w14:textId="77777777" w:rsidR="0079108D" w:rsidRPr="004B502F" w:rsidRDefault="0079108D" w:rsidP="0079108D">
      <w:pPr>
        <w:pStyle w:val="ListParagraph"/>
        <w:keepLines/>
        <w:widowControl w:val="0"/>
        <w:ind w:left="360"/>
        <w:rPr>
          <w:rFonts w:eastAsia="Arial" w:cs="Arial"/>
          <w:color w:val="F79646" w:themeColor="accent6"/>
        </w:rPr>
      </w:pPr>
    </w:p>
    <w:p w14:paraId="69D8FDC6" w14:textId="77777777" w:rsidR="0079108D" w:rsidRPr="004B502F" w:rsidRDefault="0079108D" w:rsidP="0079108D">
      <w:pPr>
        <w:pStyle w:val="ListParagraph"/>
        <w:keepLines/>
        <w:widowControl w:val="0"/>
        <w:numPr>
          <w:ilvl w:val="0"/>
          <w:numId w:val="253"/>
        </w:numPr>
        <w:ind w:left="360"/>
        <w:contextualSpacing w:val="0"/>
        <w:rPr>
          <w:rFonts w:eastAsia="Arial" w:cs="Arial"/>
          <w:color w:val="F79646" w:themeColor="accent6"/>
        </w:rPr>
      </w:pPr>
      <w:r w:rsidRPr="004B502F">
        <w:rPr>
          <w:rFonts w:eastAsia="Arial" w:cs="Arial"/>
          <w:color w:val="F79646" w:themeColor="accent6"/>
        </w:rPr>
        <w:t>Contractor’s bid and/or quote shall be in accordance with prevailing wage rates ascertained by DIR and set forth on the DIR web site for General Prevailing Wage Rates.</w:t>
      </w:r>
    </w:p>
    <w:p w14:paraId="448C8B8B"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 xml:space="preserve"> </w:t>
      </w:r>
    </w:p>
    <w:p w14:paraId="5ED21B93" w14:textId="77777777" w:rsidR="0079108D" w:rsidRPr="004B502F" w:rsidRDefault="0079108D" w:rsidP="0079108D">
      <w:pPr>
        <w:pStyle w:val="ListParagraph"/>
        <w:keepLines/>
        <w:widowControl w:val="0"/>
        <w:numPr>
          <w:ilvl w:val="0"/>
          <w:numId w:val="253"/>
        </w:numPr>
        <w:ind w:left="360"/>
        <w:contextualSpacing w:val="0"/>
        <w:rPr>
          <w:rFonts w:eastAsia="Arial" w:cs="Arial"/>
          <w:color w:val="F79646" w:themeColor="accent6"/>
        </w:rPr>
      </w:pPr>
      <w:r w:rsidRPr="004B502F">
        <w:rPr>
          <w:rFonts w:eastAsia="Arial" w:cs="Arial"/>
          <w:color w:val="F79646" w:themeColor="accent6"/>
        </w:rPr>
        <w:t>Pursuant to Labor Code, Section 1770, DIR has ascertained general prevailing rate of per diem wages in the locality in which the work is to be performed. Copies of the prevailing rate of per diem wages are available from:</w:t>
      </w:r>
    </w:p>
    <w:p w14:paraId="3D78CC91" w14:textId="77777777" w:rsidR="0079108D" w:rsidRPr="004B502F" w:rsidRDefault="0079108D" w:rsidP="0079108D">
      <w:pPr>
        <w:pStyle w:val="ListParagraph"/>
        <w:keepNext/>
        <w:keepLines/>
        <w:widowControl w:val="0"/>
        <w:jc w:val="both"/>
        <w:rPr>
          <w:rFonts w:eastAsia="Arial" w:cs="Arial"/>
          <w:color w:val="F79646" w:themeColor="accent6"/>
        </w:rPr>
      </w:pPr>
    </w:p>
    <w:p w14:paraId="5E4C9B4F" w14:textId="77777777" w:rsidR="0079108D" w:rsidRPr="004B502F" w:rsidRDefault="0079108D" w:rsidP="0079108D">
      <w:pPr>
        <w:pStyle w:val="ListParagraph"/>
        <w:keepNext/>
        <w:keepLines/>
        <w:widowControl w:val="0"/>
        <w:jc w:val="both"/>
        <w:rPr>
          <w:rFonts w:eastAsia="Arial" w:cs="Arial"/>
          <w:color w:val="F79646" w:themeColor="accent6"/>
        </w:rPr>
      </w:pPr>
      <w:r w:rsidRPr="004B502F">
        <w:rPr>
          <w:rFonts w:eastAsia="Arial" w:cs="Arial"/>
          <w:color w:val="F79646" w:themeColor="accent6"/>
        </w:rPr>
        <w:t>Department of Industrial Relations, Labor Statistics &amp; Research Division</w:t>
      </w:r>
    </w:p>
    <w:p w14:paraId="3BEF0E3A" w14:textId="77777777" w:rsidR="0079108D" w:rsidRPr="004B502F" w:rsidRDefault="0079108D" w:rsidP="0079108D">
      <w:pPr>
        <w:pStyle w:val="ListParagraph"/>
        <w:keepNext/>
        <w:keepLines/>
        <w:widowControl w:val="0"/>
        <w:ind w:left="360" w:firstLine="360"/>
        <w:jc w:val="both"/>
        <w:rPr>
          <w:rFonts w:eastAsia="Arial" w:cs="Arial"/>
          <w:color w:val="F79646" w:themeColor="accent6"/>
        </w:rPr>
      </w:pPr>
      <w:r w:rsidRPr="004B502F">
        <w:rPr>
          <w:rFonts w:eastAsia="Arial" w:cs="Arial"/>
          <w:color w:val="F79646" w:themeColor="accent6"/>
        </w:rPr>
        <w:t>PO Box 420603</w:t>
      </w:r>
    </w:p>
    <w:p w14:paraId="5D018975" w14:textId="77777777" w:rsidR="0079108D" w:rsidRPr="004B502F" w:rsidRDefault="0079108D" w:rsidP="0079108D">
      <w:pPr>
        <w:pStyle w:val="ListParagraph"/>
        <w:keepNext/>
        <w:keepLines/>
        <w:widowControl w:val="0"/>
        <w:ind w:left="360" w:firstLine="360"/>
        <w:jc w:val="both"/>
        <w:rPr>
          <w:rFonts w:eastAsia="Arial" w:cs="Arial"/>
          <w:color w:val="F79646" w:themeColor="accent6"/>
        </w:rPr>
      </w:pPr>
      <w:r w:rsidRPr="004B502F">
        <w:rPr>
          <w:rFonts w:eastAsia="Arial" w:cs="Arial"/>
          <w:color w:val="F79646" w:themeColor="accent6"/>
        </w:rPr>
        <w:t xml:space="preserve">San Francisco, CA 94142 </w:t>
      </w:r>
    </w:p>
    <w:p w14:paraId="1F0324CC" w14:textId="77777777" w:rsidR="0079108D" w:rsidRPr="004B502F" w:rsidRDefault="0079108D" w:rsidP="0079108D">
      <w:pPr>
        <w:pStyle w:val="ListParagraph"/>
        <w:keepLines/>
        <w:widowControl w:val="0"/>
        <w:ind w:left="360" w:firstLine="360"/>
        <w:jc w:val="both"/>
        <w:rPr>
          <w:rFonts w:eastAsia="Arial" w:cs="Arial"/>
          <w:color w:val="F79646" w:themeColor="accent6"/>
        </w:rPr>
      </w:pPr>
      <w:r w:rsidRPr="004B502F">
        <w:rPr>
          <w:rFonts w:eastAsia="Arial" w:cs="Arial"/>
          <w:color w:val="F79646" w:themeColor="accent6"/>
        </w:rPr>
        <w:t>(415) 703-4780</w:t>
      </w:r>
    </w:p>
    <w:p w14:paraId="56A77109" w14:textId="77777777" w:rsidR="0079108D" w:rsidRPr="004B502F" w:rsidRDefault="0079108D" w:rsidP="0079108D">
      <w:pPr>
        <w:pStyle w:val="ListParagraph"/>
        <w:keepLines/>
        <w:widowControl w:val="0"/>
        <w:ind w:left="360" w:firstLine="360"/>
        <w:jc w:val="both"/>
        <w:rPr>
          <w:rFonts w:eastAsia="Arial" w:cs="Arial"/>
          <w:color w:val="F79646" w:themeColor="accent6"/>
        </w:rPr>
      </w:pPr>
    </w:p>
    <w:p w14:paraId="70A858AF" w14:textId="77777777" w:rsidR="0079108D" w:rsidRPr="004B502F" w:rsidRDefault="0079108D" w:rsidP="0079108D">
      <w:pPr>
        <w:pStyle w:val="ListParagraph"/>
        <w:keepLines/>
        <w:widowControl w:val="0"/>
        <w:ind w:left="360"/>
        <w:jc w:val="both"/>
        <w:rPr>
          <w:rFonts w:eastAsia="Arial" w:cs="Arial"/>
          <w:color w:val="F79646" w:themeColor="accent6"/>
        </w:rPr>
      </w:pPr>
      <w:r w:rsidRPr="004B502F">
        <w:rPr>
          <w:rFonts w:eastAsia="Arial" w:cs="Arial"/>
          <w:color w:val="F79646" w:themeColor="accent6"/>
        </w:rPr>
        <w:t xml:space="preserve">Or wage rates may be accessed on the internet at: </w:t>
      </w:r>
    </w:p>
    <w:p w14:paraId="055F196E" w14:textId="77777777" w:rsidR="0079108D" w:rsidRPr="004B502F" w:rsidRDefault="0079108D" w:rsidP="0079108D">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45">
        <w:r w:rsidRPr="004B502F">
          <w:rPr>
            <w:rStyle w:val="Hyperlink"/>
            <w:rFonts w:ascii="Arial" w:eastAsia="Arial" w:hAnsi="Arial" w:cs="Arial"/>
            <w:color w:val="F79646" w:themeColor="accent6"/>
            <w:sz w:val="24"/>
            <w:szCs w:val="24"/>
          </w:rPr>
          <w:t>http://www.dir.ca.gov/OPRL/statistics_research.html</w:t>
        </w:r>
      </w:hyperlink>
      <w:r w:rsidRPr="004B502F">
        <w:rPr>
          <w:rFonts w:ascii="Arial" w:eastAsia="Arial" w:hAnsi="Arial" w:cs="Arial"/>
          <w:color w:val="F79646" w:themeColor="accent6"/>
          <w:sz w:val="24"/>
          <w:szCs w:val="24"/>
        </w:rPr>
        <w:t>.</w:t>
      </w:r>
    </w:p>
    <w:p w14:paraId="2C5F3B26" w14:textId="77777777" w:rsidR="0079108D" w:rsidRPr="004B502F" w:rsidRDefault="0079108D" w:rsidP="0079108D">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5C6CDE65"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Note</w:t>
      </w:r>
      <w:proofErr w:type="gramStart"/>
      <w:r w:rsidRPr="004B502F">
        <w:rPr>
          <w:rFonts w:eastAsia="Arial" w:cs="Arial"/>
          <w:color w:val="F79646" w:themeColor="accent6"/>
        </w:rPr>
        <w:t>:  When</w:t>
      </w:r>
      <w:proofErr w:type="gramEnd"/>
      <w:r w:rsidRPr="004B502F">
        <w:rPr>
          <w:rFonts w:eastAsia="Arial" w:cs="Arial"/>
          <w:color w:val="F79646" w:themeColor="accent6"/>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79CAE5E"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 xml:space="preserve">Note:  Contractor is responsible to comply with the Labor Code Sections and prevailing wage determinations, including all the guidelines and the fine print in the prevailing wage determinations. </w:t>
      </w:r>
    </w:p>
    <w:p w14:paraId="30DA38A5" w14:textId="77777777" w:rsidR="0079108D" w:rsidRPr="004B502F" w:rsidRDefault="0079108D" w:rsidP="0079108D">
      <w:pPr>
        <w:pStyle w:val="ListParagraph"/>
        <w:keepLines/>
        <w:widowControl w:val="0"/>
        <w:ind w:left="360"/>
        <w:rPr>
          <w:rFonts w:eastAsia="Arial" w:cs="Arial"/>
          <w:color w:val="F79646" w:themeColor="accent6"/>
        </w:rPr>
      </w:pPr>
    </w:p>
    <w:p w14:paraId="3EBBEC61" w14:textId="77777777" w:rsidR="0079108D" w:rsidRPr="004B502F" w:rsidRDefault="0079108D" w:rsidP="0079108D">
      <w:pPr>
        <w:pStyle w:val="ListParagraph"/>
        <w:keepLines/>
        <w:widowControl w:val="0"/>
        <w:numPr>
          <w:ilvl w:val="0"/>
          <w:numId w:val="253"/>
        </w:numPr>
        <w:ind w:left="360"/>
        <w:contextualSpacing w:val="0"/>
        <w:rPr>
          <w:rFonts w:eastAsia="Arial" w:cs="Arial"/>
          <w:color w:val="F79646" w:themeColor="accent6"/>
        </w:rPr>
      </w:pPr>
      <w:r w:rsidRPr="004B502F">
        <w:rPr>
          <w:rFonts w:eastAsia="Arial" w:cs="Arial"/>
          <w:color w:val="F79646" w:themeColor="accent6"/>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A68284B"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 xml:space="preserve"> </w:t>
      </w:r>
    </w:p>
    <w:p w14:paraId="18DEA408"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Bidder’s attention is directed to Labor Code Section 1771.1, relating to inadvertent errors in the listing of subcontractors not currently registered with DIR.</w:t>
      </w:r>
    </w:p>
    <w:p w14:paraId="30479821" w14:textId="77777777" w:rsidR="0079108D" w:rsidRPr="004B502F" w:rsidRDefault="0079108D" w:rsidP="0079108D">
      <w:pPr>
        <w:pStyle w:val="ListParagraph"/>
        <w:keepLines/>
        <w:widowControl w:val="0"/>
        <w:ind w:left="360"/>
        <w:rPr>
          <w:rFonts w:eastAsia="Arial" w:cs="Arial"/>
          <w:color w:val="F79646" w:themeColor="accent6"/>
        </w:rPr>
      </w:pPr>
      <w:r w:rsidRPr="004B502F">
        <w:rPr>
          <w:rFonts w:eastAsia="Arial" w:cs="Arial"/>
          <w:color w:val="F79646" w:themeColor="accent6"/>
        </w:rPr>
        <w:t xml:space="preserve"> </w:t>
      </w:r>
    </w:p>
    <w:p w14:paraId="45A3FFEE" w14:textId="77777777" w:rsidR="0079108D" w:rsidRPr="004B502F" w:rsidRDefault="0079108D" w:rsidP="0079108D">
      <w:pPr>
        <w:keepLines/>
        <w:widowControl w:val="0"/>
        <w:ind w:left="-90"/>
        <w:jc w:val="center"/>
        <w:rPr>
          <w:rFonts w:eastAsia="Arial" w:cs="Arial"/>
          <w:b/>
          <w:bCs/>
          <w:i/>
          <w:iCs/>
          <w:color w:val="F79646" w:themeColor="accent6"/>
        </w:rPr>
      </w:pPr>
      <w:r w:rsidRPr="004B502F">
        <w:rPr>
          <w:rFonts w:eastAsia="Arial" w:cs="Arial"/>
          <w:b/>
          <w:bCs/>
          <w:i/>
          <w:iCs/>
          <w:color w:val="F79646" w:themeColor="accent6"/>
        </w:rPr>
        <w:t>(The information above in orange will not be included in the final contract)</w:t>
      </w:r>
    </w:p>
    <w:p w14:paraId="3F9E346A" w14:textId="77777777" w:rsidR="0079108D" w:rsidRPr="004B502F" w:rsidRDefault="0079108D" w:rsidP="0079108D">
      <w:pPr>
        <w:pStyle w:val="ListParagraph"/>
        <w:keepLines/>
        <w:widowControl w:val="0"/>
        <w:jc w:val="both"/>
        <w:rPr>
          <w:rFonts w:eastAsia="Arial" w:cs="Arial"/>
          <w:color w:val="C0504D" w:themeColor="accent2"/>
        </w:rPr>
      </w:pPr>
    </w:p>
    <w:p w14:paraId="334D9003" w14:textId="77777777" w:rsidR="0079108D" w:rsidRPr="004B502F" w:rsidRDefault="0079108D" w:rsidP="0079108D">
      <w:pPr>
        <w:pStyle w:val="ListParagraph"/>
        <w:keepLines/>
        <w:widowControl w:val="0"/>
        <w:numPr>
          <w:ilvl w:val="1"/>
          <w:numId w:val="254"/>
        </w:numPr>
        <w:snapToGrid w:val="0"/>
        <w:ind w:left="360"/>
        <w:contextualSpacing w:val="0"/>
        <w:rPr>
          <w:rFonts w:eastAsia="Arial" w:cs="Arial"/>
        </w:rPr>
      </w:pPr>
      <w:r w:rsidRPr="004B502F">
        <w:rPr>
          <w:rFonts w:eastAsia="Arial" w:cs="Arial"/>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19AA432" w14:textId="77777777" w:rsidR="0079108D" w:rsidRPr="004B502F" w:rsidRDefault="0079108D" w:rsidP="0079108D">
      <w:pPr>
        <w:pStyle w:val="ListParagraph"/>
        <w:keepLines/>
        <w:widowControl w:val="0"/>
        <w:snapToGrid w:val="0"/>
        <w:ind w:left="360"/>
        <w:rPr>
          <w:rFonts w:eastAsia="Arial" w:cs="Arial"/>
        </w:rPr>
      </w:pPr>
    </w:p>
    <w:p w14:paraId="6499FB96" w14:textId="77777777" w:rsidR="0079108D" w:rsidRPr="004B502F" w:rsidRDefault="0079108D" w:rsidP="0079108D">
      <w:pPr>
        <w:pStyle w:val="BodyTextIndent"/>
        <w:keepNext/>
        <w:keepLines/>
        <w:widowControl w:val="0"/>
        <w:numPr>
          <w:ilvl w:val="1"/>
          <w:numId w:val="254"/>
        </w:numPr>
        <w:tabs>
          <w:tab w:val="clear" w:pos="720"/>
          <w:tab w:val="left" w:pos="1440"/>
        </w:tabs>
        <w:snapToGrid w:val="0"/>
        <w:ind w:left="360"/>
        <w:jc w:val="left"/>
        <w:rPr>
          <w:rFonts w:ascii="Arial" w:eastAsia="Arial" w:hAnsi="Arial" w:cs="Arial"/>
          <w:sz w:val="24"/>
          <w:szCs w:val="24"/>
        </w:rPr>
      </w:pPr>
      <w:r w:rsidRPr="004B502F">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4B502F">
        <w:rPr>
          <w:rFonts w:ascii="Arial" w:eastAsia="Arial" w:hAnsi="Arial" w:cs="Arial"/>
          <w:i/>
          <w:iCs/>
          <w:sz w:val="24"/>
          <w:szCs w:val="24"/>
        </w:rPr>
        <w:t xml:space="preserve"> </w:t>
      </w:r>
      <w:r w:rsidRPr="004B502F">
        <w:rPr>
          <w:rFonts w:ascii="Arial" w:eastAsia="Arial" w:hAnsi="Arial" w:cs="Arial"/>
          <w:sz w:val="24"/>
          <w:szCs w:val="24"/>
        </w:rPr>
        <w:t>execution of the Contract. The Contractor shall obtain copies of the prevailing rate of per diem wages from:</w:t>
      </w:r>
    </w:p>
    <w:p w14:paraId="02559924" w14:textId="77777777" w:rsidR="0079108D" w:rsidRPr="004B502F" w:rsidRDefault="0079108D" w:rsidP="0079108D">
      <w:pPr>
        <w:pStyle w:val="BodyTextIndent"/>
        <w:keepNext/>
        <w:keepLines/>
        <w:widowControl w:val="0"/>
        <w:tabs>
          <w:tab w:val="left" w:pos="1440"/>
        </w:tabs>
        <w:ind w:left="0" w:firstLine="0"/>
        <w:jc w:val="left"/>
        <w:rPr>
          <w:rFonts w:ascii="Arial" w:eastAsia="Arial" w:hAnsi="Arial" w:cs="Arial"/>
          <w:sz w:val="24"/>
          <w:szCs w:val="24"/>
        </w:rPr>
      </w:pPr>
    </w:p>
    <w:p w14:paraId="28E09FEB"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r w:rsidRPr="004B502F">
        <w:rPr>
          <w:rFonts w:ascii="Arial" w:eastAsia="Arial" w:hAnsi="Arial" w:cs="Arial"/>
          <w:sz w:val="24"/>
          <w:szCs w:val="24"/>
        </w:rPr>
        <w:t xml:space="preserve">Department of Industrial Relations, Division of Labor Statistics &amp; Research </w:t>
      </w:r>
    </w:p>
    <w:p w14:paraId="4C63C9CC"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r w:rsidRPr="004B502F">
        <w:rPr>
          <w:rFonts w:ascii="Arial" w:eastAsia="Arial" w:hAnsi="Arial" w:cs="Arial"/>
          <w:sz w:val="24"/>
          <w:szCs w:val="24"/>
        </w:rPr>
        <w:t>PO Box 420603</w:t>
      </w:r>
    </w:p>
    <w:p w14:paraId="2B417645"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r w:rsidRPr="004B502F">
        <w:rPr>
          <w:rFonts w:ascii="Arial" w:eastAsia="Arial" w:hAnsi="Arial" w:cs="Arial"/>
          <w:sz w:val="24"/>
          <w:szCs w:val="24"/>
        </w:rPr>
        <w:t>San Francisco, CA 94142-0603</w:t>
      </w:r>
    </w:p>
    <w:p w14:paraId="096302C5"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r w:rsidRPr="004B502F">
        <w:rPr>
          <w:rFonts w:ascii="Arial" w:eastAsia="Arial" w:hAnsi="Arial" w:cs="Arial"/>
          <w:sz w:val="24"/>
          <w:szCs w:val="24"/>
        </w:rPr>
        <w:t>(415) 703-4780</w:t>
      </w:r>
    </w:p>
    <w:p w14:paraId="366E00E8"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p>
    <w:p w14:paraId="352586BE" w14:textId="77777777" w:rsidR="0079108D" w:rsidRPr="004B502F" w:rsidRDefault="0079108D" w:rsidP="0079108D">
      <w:pPr>
        <w:pStyle w:val="BodyTextIndent"/>
        <w:keepNext/>
        <w:keepLines/>
        <w:widowControl w:val="0"/>
        <w:tabs>
          <w:tab w:val="clear" w:pos="480"/>
          <w:tab w:val="left" w:pos="1440"/>
        </w:tabs>
        <w:ind w:left="720" w:firstLine="0"/>
        <w:rPr>
          <w:rFonts w:ascii="Arial" w:eastAsia="Arial" w:hAnsi="Arial" w:cs="Arial"/>
          <w:sz w:val="24"/>
          <w:szCs w:val="24"/>
        </w:rPr>
      </w:pPr>
      <w:r w:rsidRPr="004B502F">
        <w:rPr>
          <w:rFonts w:ascii="Arial" w:eastAsia="Arial" w:hAnsi="Arial" w:cs="Arial"/>
          <w:sz w:val="24"/>
          <w:szCs w:val="24"/>
        </w:rPr>
        <w:t>Or wage rates may be accessed on the internet at</w:t>
      </w:r>
    </w:p>
    <w:p w14:paraId="7BAF0548" w14:textId="77777777" w:rsidR="0079108D" w:rsidRPr="004B502F" w:rsidRDefault="0079108D" w:rsidP="0079108D">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6">
        <w:r w:rsidRPr="004B502F">
          <w:rPr>
            <w:rStyle w:val="Hyperlink"/>
            <w:rFonts w:ascii="Arial" w:eastAsia="Arial" w:hAnsi="Arial" w:cs="Arial"/>
            <w:sz w:val="24"/>
            <w:szCs w:val="24"/>
          </w:rPr>
          <w:t>http://www.dir.ca.gov/OPRL/statistics_research.html</w:t>
        </w:r>
      </w:hyperlink>
      <w:r w:rsidRPr="004B502F">
        <w:rPr>
          <w:rFonts w:ascii="Arial" w:eastAsia="Arial" w:hAnsi="Arial" w:cs="Arial"/>
          <w:sz w:val="24"/>
          <w:szCs w:val="24"/>
        </w:rPr>
        <w:t>.</w:t>
      </w:r>
    </w:p>
    <w:p w14:paraId="046A8855" w14:textId="77777777" w:rsidR="0079108D" w:rsidRPr="004B502F" w:rsidRDefault="0079108D" w:rsidP="0079108D">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05FCCB05" w14:textId="77777777" w:rsidR="0079108D" w:rsidRPr="004B502F" w:rsidRDefault="0079108D" w:rsidP="0079108D">
      <w:pPr>
        <w:pStyle w:val="BodyTextIndent"/>
        <w:keepLines/>
        <w:widowControl w:val="0"/>
        <w:tabs>
          <w:tab w:val="clear" w:pos="480"/>
          <w:tab w:val="left" w:pos="1440"/>
        </w:tabs>
        <w:ind w:left="360" w:firstLine="0"/>
        <w:jc w:val="left"/>
        <w:rPr>
          <w:rFonts w:ascii="Arial" w:eastAsia="Arial" w:hAnsi="Arial" w:cs="Arial"/>
          <w:sz w:val="24"/>
          <w:szCs w:val="24"/>
        </w:rPr>
      </w:pPr>
      <w:r w:rsidRPr="004B502F">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E0543C0" w14:textId="77777777" w:rsidR="0079108D" w:rsidRPr="004B502F" w:rsidRDefault="0079108D" w:rsidP="0079108D">
      <w:pPr>
        <w:pStyle w:val="BodyTextIndent"/>
        <w:keepLines/>
        <w:widowControl w:val="0"/>
        <w:tabs>
          <w:tab w:val="clear" w:pos="480"/>
          <w:tab w:val="left" w:pos="1440"/>
        </w:tabs>
        <w:ind w:left="360" w:firstLine="0"/>
        <w:jc w:val="left"/>
        <w:rPr>
          <w:rFonts w:ascii="Arial" w:eastAsia="Arial" w:hAnsi="Arial" w:cs="Arial"/>
          <w:sz w:val="24"/>
          <w:szCs w:val="24"/>
        </w:rPr>
      </w:pPr>
    </w:p>
    <w:p w14:paraId="3B04FAC9" w14:textId="77777777" w:rsidR="0079108D" w:rsidRPr="004B502F" w:rsidRDefault="0079108D" w:rsidP="0079108D">
      <w:pPr>
        <w:pStyle w:val="BodyTextIndent"/>
        <w:keepLines/>
        <w:widowControl w:val="0"/>
        <w:numPr>
          <w:ilvl w:val="1"/>
          <w:numId w:val="254"/>
        </w:numPr>
        <w:tabs>
          <w:tab w:val="clear" w:pos="480"/>
          <w:tab w:val="clear" w:pos="720"/>
          <w:tab w:val="left" w:pos="1440"/>
        </w:tabs>
        <w:snapToGrid w:val="0"/>
        <w:ind w:left="360"/>
        <w:jc w:val="left"/>
        <w:rPr>
          <w:rFonts w:ascii="Arial" w:eastAsia="Arial" w:hAnsi="Arial" w:cs="Arial"/>
          <w:sz w:val="24"/>
          <w:szCs w:val="24"/>
        </w:rPr>
      </w:pPr>
      <w:r w:rsidRPr="004B502F">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915C949" w14:textId="77777777" w:rsidR="0079108D" w:rsidRPr="004B502F" w:rsidRDefault="0079108D" w:rsidP="0079108D">
      <w:pPr>
        <w:pStyle w:val="BodyTextIndent"/>
        <w:keepLines/>
        <w:widowControl w:val="0"/>
        <w:tabs>
          <w:tab w:val="clear" w:pos="480"/>
          <w:tab w:val="left" w:pos="1440"/>
        </w:tabs>
        <w:ind w:left="360" w:firstLine="0"/>
        <w:jc w:val="left"/>
        <w:rPr>
          <w:rFonts w:ascii="Arial" w:eastAsia="Arial" w:hAnsi="Arial" w:cs="Arial"/>
          <w:sz w:val="24"/>
          <w:szCs w:val="24"/>
        </w:rPr>
      </w:pPr>
    </w:p>
    <w:p w14:paraId="63D7CE4F" w14:textId="77777777" w:rsidR="0079108D" w:rsidRPr="004B502F" w:rsidRDefault="0079108D" w:rsidP="0079108D">
      <w:pPr>
        <w:pStyle w:val="BodyTextIndent"/>
        <w:keepLines/>
        <w:widowControl w:val="0"/>
        <w:numPr>
          <w:ilvl w:val="1"/>
          <w:numId w:val="254"/>
        </w:numPr>
        <w:tabs>
          <w:tab w:val="clear" w:pos="720"/>
          <w:tab w:val="left" w:pos="1440"/>
        </w:tabs>
        <w:snapToGrid w:val="0"/>
        <w:ind w:left="360"/>
        <w:jc w:val="left"/>
        <w:rPr>
          <w:rFonts w:ascii="Arial" w:eastAsia="Arial" w:hAnsi="Arial" w:cs="Arial"/>
          <w:sz w:val="24"/>
          <w:szCs w:val="24"/>
        </w:rPr>
      </w:pPr>
      <w:r w:rsidRPr="004B502F">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9128FE7" w14:textId="77777777" w:rsidR="0079108D" w:rsidRPr="004B502F" w:rsidRDefault="0079108D" w:rsidP="0079108D">
      <w:pPr>
        <w:pStyle w:val="BodyTextIndent"/>
        <w:keepLines/>
        <w:widowControl w:val="0"/>
        <w:tabs>
          <w:tab w:val="left" w:pos="1440"/>
        </w:tabs>
        <w:ind w:left="0" w:firstLine="0"/>
        <w:jc w:val="left"/>
        <w:rPr>
          <w:rFonts w:ascii="Arial" w:eastAsia="Arial" w:hAnsi="Arial" w:cs="Arial"/>
          <w:sz w:val="24"/>
          <w:szCs w:val="24"/>
        </w:rPr>
      </w:pPr>
    </w:p>
    <w:p w14:paraId="08277DA5" w14:textId="77777777" w:rsidR="0079108D" w:rsidRPr="004B502F" w:rsidRDefault="0079108D" w:rsidP="0079108D">
      <w:pPr>
        <w:pStyle w:val="BodyTextIndent"/>
        <w:keepLines/>
        <w:widowControl w:val="0"/>
        <w:numPr>
          <w:ilvl w:val="1"/>
          <w:numId w:val="254"/>
        </w:numPr>
        <w:tabs>
          <w:tab w:val="clear" w:pos="720"/>
          <w:tab w:val="left" w:pos="1440"/>
        </w:tabs>
        <w:snapToGrid w:val="0"/>
        <w:ind w:left="360"/>
        <w:jc w:val="left"/>
        <w:rPr>
          <w:rFonts w:ascii="Arial" w:eastAsia="Arial" w:hAnsi="Arial" w:cs="Arial"/>
          <w:sz w:val="24"/>
          <w:szCs w:val="24"/>
        </w:rPr>
      </w:pPr>
      <w:r w:rsidRPr="004B502F">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7">
        <w:r w:rsidRPr="004B502F">
          <w:rPr>
            <w:rStyle w:val="Hyperlink"/>
            <w:rFonts w:ascii="Arial" w:eastAsia="Arial" w:hAnsi="Arial" w:cs="Arial"/>
            <w:sz w:val="24"/>
            <w:szCs w:val="24"/>
          </w:rPr>
          <w:t>http://www.dir.ca.gov/Public-Works/PublicWorks.html</w:t>
        </w:r>
      </w:hyperlink>
      <w:r w:rsidRPr="004B502F">
        <w:rPr>
          <w:rFonts w:ascii="Arial" w:eastAsia="Arial" w:hAnsi="Arial" w:cs="Arial"/>
          <w:sz w:val="24"/>
          <w:szCs w:val="24"/>
        </w:rPr>
        <w:t xml:space="preserve"> for access to the electronic Certified Payroll Application.</w:t>
      </w:r>
    </w:p>
    <w:p w14:paraId="6E0BC58E" w14:textId="77777777" w:rsidR="0079108D" w:rsidRPr="004B502F" w:rsidRDefault="0079108D" w:rsidP="0079108D">
      <w:pPr>
        <w:pStyle w:val="BodyTextIndent"/>
        <w:keepLines/>
        <w:widowControl w:val="0"/>
        <w:tabs>
          <w:tab w:val="left" w:pos="1440"/>
        </w:tabs>
        <w:ind w:left="360" w:firstLine="0"/>
        <w:jc w:val="left"/>
        <w:rPr>
          <w:rFonts w:ascii="Arial" w:eastAsia="Arial" w:hAnsi="Arial" w:cs="Arial"/>
          <w:sz w:val="24"/>
          <w:szCs w:val="24"/>
        </w:rPr>
      </w:pPr>
    </w:p>
    <w:p w14:paraId="54A6D5A4" w14:textId="77777777" w:rsidR="0079108D" w:rsidRPr="004B502F" w:rsidRDefault="0079108D" w:rsidP="0079108D">
      <w:pPr>
        <w:pStyle w:val="BodyTextIndent"/>
        <w:keepLines/>
        <w:widowControl w:val="0"/>
        <w:numPr>
          <w:ilvl w:val="1"/>
          <w:numId w:val="254"/>
        </w:numPr>
        <w:tabs>
          <w:tab w:val="clear" w:pos="720"/>
          <w:tab w:val="left" w:pos="1440"/>
        </w:tabs>
        <w:snapToGrid w:val="0"/>
        <w:ind w:left="360"/>
        <w:jc w:val="left"/>
        <w:rPr>
          <w:rFonts w:ascii="Arial" w:eastAsia="Arial" w:hAnsi="Arial" w:cs="Arial"/>
          <w:sz w:val="24"/>
          <w:szCs w:val="24"/>
        </w:rPr>
      </w:pPr>
      <w:r w:rsidRPr="004B502F">
        <w:rPr>
          <w:rFonts w:ascii="Arial" w:eastAsia="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688E016" w14:textId="77777777" w:rsidR="008A6937" w:rsidRPr="00054F87" w:rsidRDefault="008A6937" w:rsidP="00991733">
      <w:pPr>
        <w:pStyle w:val="IFBHeading"/>
        <w:numPr>
          <w:ilvl w:val="0"/>
          <w:numId w:val="0"/>
        </w:numPr>
        <w:rPr>
          <w:b w:val="0"/>
          <w:sz w:val="24"/>
          <w:szCs w:val="24"/>
        </w:rPr>
      </w:pPr>
    </w:p>
    <w:sectPr w:rsidR="008A6937" w:rsidRPr="00054F87" w:rsidSect="00184F6C">
      <w:pgSz w:w="12240" w:h="15840"/>
      <w:pgMar w:top="90" w:right="630" w:bottom="630" w:left="45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4A70E" w14:textId="77777777" w:rsidR="00DE61B2" w:rsidRDefault="00DE61B2" w:rsidP="0015395D">
      <w:r>
        <w:separator/>
      </w:r>
    </w:p>
  </w:endnote>
  <w:endnote w:type="continuationSeparator" w:id="0">
    <w:p w14:paraId="01BB44FC" w14:textId="77777777" w:rsidR="00DE61B2" w:rsidRDefault="00DE61B2" w:rsidP="0015395D">
      <w:r>
        <w:continuationSeparator/>
      </w:r>
    </w:p>
  </w:endnote>
  <w:endnote w:type="continuationNotice" w:id="1">
    <w:p w14:paraId="517A8BAD" w14:textId="77777777" w:rsidR="00DE61B2" w:rsidRDefault="00DE6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20"/>
      <w:gridCol w:w="3720"/>
      <w:gridCol w:w="3720"/>
    </w:tblGrid>
    <w:tr w:rsidR="6895625C" w14:paraId="11C59436" w14:textId="77777777" w:rsidTr="6895625C">
      <w:trPr>
        <w:trHeight w:val="300"/>
      </w:trPr>
      <w:tc>
        <w:tcPr>
          <w:tcW w:w="3720" w:type="dxa"/>
        </w:tcPr>
        <w:p w14:paraId="3CE7F57E" w14:textId="0B4D764D" w:rsidR="6895625C" w:rsidRDefault="6895625C" w:rsidP="6895625C">
          <w:pPr>
            <w:pStyle w:val="Header"/>
            <w:ind w:left="-115"/>
          </w:pPr>
        </w:p>
      </w:tc>
      <w:tc>
        <w:tcPr>
          <w:tcW w:w="3720" w:type="dxa"/>
        </w:tcPr>
        <w:p w14:paraId="085521FE" w14:textId="7AE2F41E" w:rsidR="6895625C" w:rsidRDefault="6895625C" w:rsidP="6895625C">
          <w:pPr>
            <w:pStyle w:val="Header"/>
            <w:jc w:val="center"/>
          </w:pPr>
        </w:p>
      </w:tc>
      <w:tc>
        <w:tcPr>
          <w:tcW w:w="3720" w:type="dxa"/>
        </w:tcPr>
        <w:p w14:paraId="047E527B" w14:textId="254901C6" w:rsidR="6895625C" w:rsidRDefault="6895625C" w:rsidP="6895625C">
          <w:pPr>
            <w:pStyle w:val="Header"/>
            <w:ind w:right="-115"/>
            <w:jc w:val="right"/>
          </w:pPr>
        </w:p>
      </w:tc>
    </w:tr>
  </w:tbl>
  <w:p w14:paraId="6DCB272C" w14:textId="420A25E5" w:rsidR="6895625C" w:rsidRDefault="6895625C" w:rsidP="68956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CF033" w14:textId="77777777" w:rsidR="005106C2" w:rsidRPr="003E00A4" w:rsidRDefault="005106C2" w:rsidP="003E00A4">
    <w:pPr>
      <w:pStyle w:val="Footer"/>
      <w:rPr>
        <w:rFonts w:ascii="Times New Roman" w:hAnsi="Times New Roman"/>
        <w:b/>
        <w:bCs/>
        <w:sz w:val="17"/>
        <w:szCs w:val="17"/>
      </w:rPr>
    </w:pPr>
    <w:r w:rsidRPr="003E00A4">
      <w:rPr>
        <w:rFonts w:ascii="Times New Roman" w:hAnsi="Times New Roman"/>
        <w:b/>
        <w:bCs/>
        <w:color w:val="0069AA"/>
        <w:sz w:val="17"/>
        <w:szCs w:val="17"/>
      </w:rPr>
      <w:t>Administration Division, Office of Business and Acquisition Services </w:t>
    </w:r>
    <w:r w:rsidRPr="003E00A4">
      <w:rPr>
        <w:rFonts w:ascii="Times New Roman" w:hAnsi="Times New Roman"/>
        <w:b/>
        <w:bCs/>
        <w:i/>
        <w:iCs/>
        <w:sz w:val="17"/>
        <w:szCs w:val="17"/>
      </w:rPr>
      <w:t>|</w:t>
    </w:r>
    <w:r w:rsidRPr="003E00A4">
      <w:rPr>
        <w:rFonts w:ascii="Times New Roman" w:hAnsi="Times New Roman"/>
        <w:b/>
        <w:bCs/>
        <w:sz w:val="17"/>
        <w:szCs w:val="17"/>
      </w:rPr>
      <w:t> </w:t>
    </w:r>
    <w:r w:rsidRPr="003E00A4">
      <w:rPr>
        <w:rFonts w:ascii="Times New Roman" w:hAnsi="Times New Roman"/>
        <w:b/>
        <w:bCs/>
        <w:i/>
        <w:iCs/>
        <w:sz w:val="17"/>
        <w:szCs w:val="17"/>
      </w:rPr>
      <w:t>State of California | Government Operations Agency</w:t>
    </w:r>
    <w:r w:rsidRPr="003E00A4">
      <w:rPr>
        <w:rFonts w:ascii="Times New Roman" w:hAnsi="Times New Roman"/>
        <w:b/>
        <w:bCs/>
        <w:sz w:val="17"/>
        <w:szCs w:val="17"/>
      </w:rPr>
      <w:t> </w:t>
    </w:r>
  </w:p>
  <w:p w14:paraId="24D78888" w14:textId="77777777" w:rsidR="005106C2" w:rsidRPr="003E00A4" w:rsidRDefault="005106C2" w:rsidP="003E00A4">
    <w:pPr>
      <w:pStyle w:val="Footer"/>
      <w:rPr>
        <w:rFonts w:ascii="Times New Roman" w:hAnsi="Times New Roman"/>
        <w:b/>
        <w:bCs/>
        <w:sz w:val="17"/>
        <w:szCs w:val="17"/>
      </w:rPr>
    </w:pPr>
    <w:r w:rsidRPr="003E00A4">
      <w:rPr>
        <w:rFonts w:ascii="Times New Roman" w:hAnsi="Times New Roman"/>
        <w:b/>
        <w:bCs/>
        <w:i/>
        <w:iCs/>
        <w:sz w:val="17"/>
        <w:szCs w:val="17"/>
      </w:rPr>
      <w:t>Contracts Services Section | 707 Third Street, MS 508 |West Sacramento, CA  95605 </w:t>
    </w:r>
    <w:r w:rsidRPr="003E00A4">
      <w:rPr>
        <w:rFonts w:ascii="Times New Roman" w:hAnsi="Times New Roman"/>
        <w:b/>
        <w:bCs/>
        <w:sz w:val="17"/>
        <w:szCs w:val="17"/>
      </w:rPr>
      <w:t> </w:t>
    </w:r>
  </w:p>
  <w:p w14:paraId="1E90A43E" w14:textId="567010B2" w:rsidR="00634B51" w:rsidRPr="00634B51" w:rsidRDefault="00634B51" w:rsidP="00634B51">
    <w:pPr>
      <w:pStyle w:val="Footer"/>
      <w:jc w:val="center"/>
      <w:rPr>
        <w:rFonts w:ascii="Century Gothic" w:hAnsi="Century Gothic"/>
        <w:b/>
        <w:bCs/>
        <w:i/>
        <w:iCs/>
        <w:color w:val="808080"/>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57C4" w14:textId="53E4C5A8" w:rsidR="00A072CB" w:rsidRPr="00A072CB" w:rsidRDefault="00A072CB" w:rsidP="00A07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95C7F" w14:textId="77777777" w:rsidR="00DE61B2" w:rsidRDefault="00DE61B2" w:rsidP="0015395D">
      <w:r>
        <w:separator/>
      </w:r>
    </w:p>
  </w:footnote>
  <w:footnote w:type="continuationSeparator" w:id="0">
    <w:p w14:paraId="024380B8" w14:textId="77777777" w:rsidR="00DE61B2" w:rsidRDefault="00DE61B2" w:rsidP="0015395D">
      <w:r>
        <w:continuationSeparator/>
      </w:r>
    </w:p>
  </w:footnote>
  <w:footnote w:type="continuationNotice" w:id="1">
    <w:p w14:paraId="1197F2B4" w14:textId="77777777" w:rsidR="00DE61B2" w:rsidRDefault="00DE61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959B3" w14:textId="142D9C72" w:rsidR="00D62F73" w:rsidRDefault="0054788B" w:rsidP="006A0411">
    <w:pPr>
      <w:pStyle w:val="Header"/>
      <w:tabs>
        <w:tab w:val="clear" w:pos="4320"/>
        <w:tab w:val="clear" w:pos="8640"/>
        <w:tab w:val="right" w:pos="11250"/>
      </w:tabs>
      <w:rPr>
        <w:rFonts w:cs="Arial"/>
        <w:szCs w:val="24"/>
      </w:rPr>
    </w:pPr>
    <w:r w:rsidRPr="00054F87">
      <w:rPr>
        <w:rFonts w:cs="Arial"/>
        <w:szCs w:val="24"/>
      </w:rPr>
      <w:tab/>
    </w:r>
    <w:r w:rsidR="00D62F73">
      <w:rPr>
        <w:rFonts w:cs="Arial"/>
        <w:szCs w:val="24"/>
      </w:rPr>
      <w:t>Facilities Management Division</w:t>
    </w:r>
  </w:p>
  <w:p w14:paraId="62DDE6BE" w14:textId="2A70CF31" w:rsidR="0054788B" w:rsidRPr="00054F87" w:rsidRDefault="00987A46" w:rsidP="00AC4474">
    <w:pPr>
      <w:pStyle w:val="Header"/>
      <w:tabs>
        <w:tab w:val="clear" w:pos="4320"/>
        <w:tab w:val="clear" w:pos="8640"/>
        <w:tab w:val="right" w:pos="11250"/>
      </w:tabs>
      <w:jc w:val="right"/>
      <w:rPr>
        <w:rFonts w:cs="Arial"/>
        <w:szCs w:val="24"/>
      </w:rPr>
    </w:pPr>
    <w:r>
      <w:rPr>
        <w:rFonts w:cs="Arial"/>
        <w:szCs w:val="24"/>
      </w:rPr>
      <w:t>Access Control and Security Maintenance</w:t>
    </w:r>
  </w:p>
  <w:p w14:paraId="38146B79" w14:textId="21DA7A26" w:rsidR="0054788B" w:rsidRPr="00054F87" w:rsidRDefault="0054788B" w:rsidP="00184F6C">
    <w:pPr>
      <w:pStyle w:val="Header"/>
      <w:tabs>
        <w:tab w:val="clear" w:pos="4320"/>
        <w:tab w:val="clear" w:pos="8640"/>
        <w:tab w:val="right" w:pos="11250"/>
      </w:tabs>
      <w:spacing w:after="120"/>
      <w:rPr>
        <w:rFonts w:cs="Arial"/>
        <w:szCs w:val="24"/>
      </w:rPr>
    </w:pPr>
    <w:r w:rsidRPr="00054F87">
      <w:rPr>
        <w:rFonts w:cs="Arial"/>
        <w:szCs w:val="24"/>
      </w:rPr>
      <w:tab/>
    </w:r>
    <w:r w:rsidR="00AC4474">
      <w:rPr>
        <w:rFonts w:cs="Arial"/>
        <w:szCs w:val="24"/>
      </w:rPr>
      <w:t>CR</w:t>
    </w:r>
    <w:r w:rsidR="009844B3">
      <w:rPr>
        <w:rFonts w:cs="Arial"/>
        <w:szCs w:val="24"/>
      </w:rPr>
      <w:t>25-293820</w:t>
    </w:r>
    <w:r w:rsidR="00AC4474">
      <w:rPr>
        <w:rFonts w:cs="Arial"/>
        <w:szCs w:val="24"/>
      </w:rPr>
      <w:t>;</w:t>
    </w:r>
    <w:r w:rsidR="009B1CD9">
      <w:rPr>
        <w:rFonts w:cs="Arial"/>
        <w:szCs w:val="24"/>
      </w:rPr>
      <w:t xml:space="preserve"> Page </w:t>
    </w:r>
    <w:r w:rsidR="009B1CD9" w:rsidRPr="009B1CD9">
      <w:rPr>
        <w:rFonts w:cs="Arial"/>
        <w:szCs w:val="24"/>
      </w:rPr>
      <w:fldChar w:fldCharType="begin"/>
    </w:r>
    <w:r w:rsidR="009B1CD9" w:rsidRPr="009B1CD9">
      <w:rPr>
        <w:rFonts w:cs="Arial"/>
        <w:szCs w:val="24"/>
      </w:rPr>
      <w:instrText xml:space="preserve"> PAGE   \* MERGEFORMAT </w:instrText>
    </w:r>
    <w:r w:rsidR="009B1CD9" w:rsidRPr="009B1CD9">
      <w:rPr>
        <w:rFonts w:cs="Arial"/>
        <w:szCs w:val="24"/>
      </w:rPr>
      <w:fldChar w:fldCharType="separate"/>
    </w:r>
    <w:r w:rsidR="009B1CD9" w:rsidRPr="009B1CD9">
      <w:rPr>
        <w:rFonts w:cs="Arial"/>
        <w:noProof/>
        <w:szCs w:val="24"/>
      </w:rPr>
      <w:t>1</w:t>
    </w:r>
    <w:r w:rsidR="009B1CD9" w:rsidRPr="009B1CD9">
      <w:rPr>
        <w:rFonts w:cs="Arial"/>
        <w:noProof/>
        <w:szCs w:val="24"/>
      </w:rPr>
      <w:fldChar w:fldCharType="end"/>
    </w:r>
    <w:r w:rsidR="009B1CD9">
      <w:rPr>
        <w:rFonts w:cs="Arial"/>
        <w:noProof/>
        <w:szCs w:val="24"/>
      </w:rPr>
      <w:t xml:space="preserve"> of</w:t>
    </w:r>
    <w:r w:rsidR="009844B3">
      <w:rPr>
        <w:rFonts w:cs="Arial"/>
        <w:noProof/>
        <w:szCs w:val="24"/>
      </w:rPr>
      <w:t xml:space="preserve"> </w:t>
    </w:r>
    <w:r w:rsidR="009844B3">
      <w:rPr>
        <w:rFonts w:cs="Arial"/>
        <w:noProof/>
        <w:szCs w:val="24"/>
      </w:rPr>
      <w:fldChar w:fldCharType="begin"/>
    </w:r>
    <w:r w:rsidR="009844B3">
      <w:rPr>
        <w:rFonts w:cs="Arial"/>
        <w:noProof/>
        <w:szCs w:val="24"/>
      </w:rPr>
      <w:instrText xml:space="preserve"> NUMPAGES   \* MERGEFORMAT </w:instrText>
    </w:r>
    <w:r w:rsidR="009844B3">
      <w:rPr>
        <w:rFonts w:cs="Arial"/>
        <w:noProof/>
        <w:szCs w:val="24"/>
      </w:rPr>
      <w:fldChar w:fldCharType="separate"/>
    </w:r>
    <w:r w:rsidR="009844B3">
      <w:rPr>
        <w:rFonts w:cs="Arial"/>
        <w:noProof/>
        <w:szCs w:val="24"/>
      </w:rPr>
      <w:t>17</w:t>
    </w:r>
    <w:r w:rsidR="009844B3">
      <w:rPr>
        <w:rFonts w:cs="Arial"/>
        <w:noProof/>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0AC5" w14:textId="40C2C27A" w:rsidR="00A072CB" w:rsidRDefault="00634B51">
    <w:pPr>
      <w:pStyle w:val="Header"/>
    </w:pPr>
    <w:r w:rsidRPr="003E7B10">
      <w:rPr>
        <w:rFonts w:ascii="Century Gothic" w:hAnsi="Century Gothic"/>
        <w:noProof/>
      </w:rPr>
      <mc:AlternateContent>
        <mc:Choice Requires="wps">
          <w:drawing>
            <wp:anchor distT="45720" distB="45720" distL="114300" distR="114300" simplePos="0" relativeHeight="251658240" behindDoc="0" locked="0" layoutInCell="1" allowOverlap="1" wp14:anchorId="0AABA95A" wp14:editId="2152C836">
              <wp:simplePos x="0" y="0"/>
              <wp:positionH relativeFrom="margin">
                <wp:posOffset>419100</wp:posOffset>
              </wp:positionH>
              <wp:positionV relativeFrom="paragraph">
                <wp:posOffset>-240030</wp:posOffset>
              </wp:positionV>
              <wp:extent cx="6324600" cy="757555"/>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757555"/>
                      </a:xfrm>
                      <a:prstGeom prst="rect">
                        <a:avLst/>
                      </a:prstGeom>
                      <a:solidFill>
                        <a:srgbClr val="FFFFFF"/>
                      </a:solidFill>
                      <a:ln w="9525">
                        <a:noFill/>
                        <a:miter lim="800000"/>
                        <a:headEnd/>
                        <a:tailEnd/>
                      </a:ln>
                    </wps:spPr>
                    <wps:txbx>
                      <w:txbxContent>
                        <w:p w14:paraId="2277434A" w14:textId="77777777" w:rsidR="00634B51" w:rsidRPr="003E7B10" w:rsidRDefault="00634B51" w:rsidP="00634B51">
                          <w:pPr>
                            <w:rPr>
                              <w:rFonts w:ascii="Century Gothic" w:hAnsi="Century Gothic"/>
                              <w:b/>
                              <w:color w:val="808080"/>
                              <w:sz w:val="16"/>
                              <w:szCs w:val="16"/>
                            </w:rPr>
                          </w:pPr>
                          <w:r w:rsidRPr="004466D4">
                            <w:rPr>
                              <w:noProof/>
                            </w:rPr>
                            <w:drawing>
                              <wp:inline distT="0" distB="0" distL="0" distR="0" wp14:anchorId="545D35AA" wp14:editId="16E0950D">
                                <wp:extent cx="2845435" cy="294005"/>
                                <wp:effectExtent l="0" t="0" r="0" b="0"/>
                                <wp:docPr id="906414113" name="Picture 2" descr="Department of General Services logo" title="Department of General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z_hires.jpg (1454Ã1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5435" cy="294005"/>
                                        </a:xfrm>
                                        <a:prstGeom prst="rect">
                                          <a:avLst/>
                                        </a:prstGeom>
                                        <a:noFill/>
                                        <a:ln>
                                          <a:noFill/>
                                        </a:ln>
                                      </pic:spPr>
                                    </pic:pic>
                                  </a:graphicData>
                                </a:graphic>
                              </wp:inline>
                            </w:drawing>
                          </w:r>
                          <w:r>
                            <w:tab/>
                          </w:r>
                          <w:r>
                            <w:tab/>
                          </w:r>
                          <w:r>
                            <w:tab/>
                          </w:r>
                          <w:r>
                            <w:tab/>
                          </w:r>
                          <w:r w:rsidRPr="003E7B10">
                            <w:rPr>
                              <w:rFonts w:ascii="Century Gothic" w:hAnsi="Century Gothic"/>
                              <w:b/>
                              <w:color w:val="808080"/>
                              <w:sz w:val="16"/>
                              <w:szCs w:val="16"/>
                            </w:rPr>
                            <w:t>Governor Gavin Newsom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ABA95A" id="_x0000_t202" coordsize="21600,21600" o:spt="202" path="m,l,21600r21600,l21600,xe">
              <v:stroke joinstyle="miter"/>
              <v:path gradientshapeok="t" o:connecttype="rect"/>
            </v:shapetype>
            <v:shape id="_x0000_s1029" type="#_x0000_t202" style="position:absolute;margin-left:33pt;margin-top:-18.9pt;width:498pt;height:59.65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" stroked="f">
              <v:textbox style="mso-fit-shape-to-text:t">
                <w:txbxContent>
                  <w:p w14:paraId="2277434A" w14:textId="77777777" w:rsidR="00634B51" w:rsidRPr="003E7B10" w:rsidRDefault="00634B51" w:rsidP="00634B51">
                    <w:pPr>
                      <w:rPr>
                        <w:rFonts w:ascii="Century Gothic" w:hAnsi="Century Gothic"/>
                        <w:b/>
                        <w:color w:val="808080"/>
                        <w:sz w:val="16"/>
                        <w:szCs w:val="16"/>
                      </w:rPr>
                    </w:pPr>
                    <w:r w:rsidRPr="004466D4">
                      <w:rPr>
                        <w:noProof/>
                      </w:rPr>
                      <w:drawing>
                        <wp:inline distT="0" distB="0" distL="0" distR="0" wp14:anchorId="545D35AA" wp14:editId="16E0950D">
                          <wp:extent cx="2845435" cy="294005"/>
                          <wp:effectExtent l="0" t="0" r="0" b="0"/>
                          <wp:docPr id="906414113" name="Picture 2" descr="Department of General Services logo" title="Department of General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z_hires.jpg (1454Ã1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5435" cy="294005"/>
                                  </a:xfrm>
                                  <a:prstGeom prst="rect">
                                    <a:avLst/>
                                  </a:prstGeom>
                                  <a:noFill/>
                                  <a:ln>
                                    <a:noFill/>
                                  </a:ln>
                                </pic:spPr>
                              </pic:pic>
                            </a:graphicData>
                          </a:graphic>
                        </wp:inline>
                      </w:drawing>
                    </w:r>
                    <w:r>
                      <w:tab/>
                    </w:r>
                    <w:r>
                      <w:tab/>
                    </w:r>
                    <w:r>
                      <w:tab/>
                    </w:r>
                    <w:r>
                      <w:tab/>
                    </w:r>
                    <w:r w:rsidRPr="003E7B10">
                      <w:rPr>
                        <w:rFonts w:ascii="Century Gothic" w:hAnsi="Century Gothic"/>
                        <w:b/>
                        <w:color w:val="808080"/>
                        <w:sz w:val="16"/>
                        <w:szCs w:val="16"/>
                      </w:rPr>
                      <w:t>Governor Gavin Newsom</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AAE"/>
    <w:multiLevelType w:val="hybridMultilevel"/>
    <w:tmpl w:val="525AC7FA"/>
    <w:lvl w:ilvl="0" w:tplc="EF34235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853FC3"/>
    <w:multiLevelType w:val="hybridMultilevel"/>
    <w:tmpl w:val="B6AEB6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7A3424"/>
    <w:multiLevelType w:val="hybridMultilevel"/>
    <w:tmpl w:val="187EF434"/>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068F48D8"/>
    <w:multiLevelType w:val="hybridMultilevel"/>
    <w:tmpl w:val="AAA859B4"/>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06AB0817"/>
    <w:multiLevelType w:val="multilevel"/>
    <w:tmpl w:val="1E0E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11" w15:restartNumberingAfterBreak="0">
    <w:nsid w:val="07B27296"/>
    <w:multiLevelType w:val="multilevel"/>
    <w:tmpl w:val="72BE5B8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13"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14"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0A2434D1"/>
    <w:multiLevelType w:val="multilevel"/>
    <w:tmpl w:val="D506E4A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9529B5"/>
    <w:multiLevelType w:val="multilevel"/>
    <w:tmpl w:val="A27AD43E"/>
    <w:lvl w:ilvl="0">
      <w:start w:val="1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C293CCE"/>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0C320EC6"/>
    <w:multiLevelType w:val="multilevel"/>
    <w:tmpl w:val="094AAFF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22"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0FC52CEF"/>
    <w:multiLevelType w:val="hybridMultilevel"/>
    <w:tmpl w:val="66402036"/>
    <w:lvl w:ilvl="0" w:tplc="FFFFFFFF">
      <w:start w:val="1"/>
      <w:numFmt w:val="decimal"/>
      <w:lvlText w:val="%1."/>
      <w:lvlJc w:val="left"/>
      <w:pPr>
        <w:tabs>
          <w:tab w:val="num" w:pos="1620"/>
        </w:tabs>
        <w:ind w:left="1620" w:hanging="547"/>
      </w:pPr>
      <w:rPr>
        <w:rFonts w:hint="default"/>
      </w:rPr>
    </w:lvl>
    <w:lvl w:ilvl="1" w:tplc="FFFFFFFF">
      <w:start w:val="1"/>
      <w:numFmt w:val="lowerLetter"/>
      <w:lvlText w:val="%2."/>
      <w:lvlJc w:val="left"/>
      <w:pPr>
        <w:tabs>
          <w:tab w:val="num" w:pos="2153"/>
        </w:tabs>
        <w:ind w:left="2153" w:hanging="360"/>
      </w:pPr>
    </w:lvl>
    <w:lvl w:ilvl="2" w:tplc="FFFFFFFF" w:tentative="1">
      <w:start w:val="1"/>
      <w:numFmt w:val="lowerRoman"/>
      <w:lvlText w:val="%3."/>
      <w:lvlJc w:val="right"/>
      <w:pPr>
        <w:tabs>
          <w:tab w:val="num" w:pos="2873"/>
        </w:tabs>
        <w:ind w:left="2873" w:hanging="180"/>
      </w:pPr>
    </w:lvl>
    <w:lvl w:ilvl="3" w:tplc="FFFFFFFF" w:tentative="1">
      <w:start w:val="1"/>
      <w:numFmt w:val="decimal"/>
      <w:lvlText w:val="%4."/>
      <w:lvlJc w:val="left"/>
      <w:pPr>
        <w:tabs>
          <w:tab w:val="num" w:pos="3593"/>
        </w:tabs>
        <w:ind w:left="3593" w:hanging="360"/>
      </w:pPr>
    </w:lvl>
    <w:lvl w:ilvl="4" w:tplc="FFFFFFFF" w:tentative="1">
      <w:start w:val="1"/>
      <w:numFmt w:val="lowerLetter"/>
      <w:lvlText w:val="%5."/>
      <w:lvlJc w:val="left"/>
      <w:pPr>
        <w:tabs>
          <w:tab w:val="num" w:pos="4313"/>
        </w:tabs>
        <w:ind w:left="4313" w:hanging="360"/>
      </w:pPr>
    </w:lvl>
    <w:lvl w:ilvl="5" w:tplc="FFFFFFFF" w:tentative="1">
      <w:start w:val="1"/>
      <w:numFmt w:val="lowerRoman"/>
      <w:lvlText w:val="%6."/>
      <w:lvlJc w:val="right"/>
      <w:pPr>
        <w:tabs>
          <w:tab w:val="num" w:pos="5033"/>
        </w:tabs>
        <w:ind w:left="5033" w:hanging="180"/>
      </w:pPr>
    </w:lvl>
    <w:lvl w:ilvl="6" w:tplc="FFFFFFFF" w:tentative="1">
      <w:start w:val="1"/>
      <w:numFmt w:val="decimal"/>
      <w:lvlText w:val="%7."/>
      <w:lvlJc w:val="left"/>
      <w:pPr>
        <w:tabs>
          <w:tab w:val="num" w:pos="5753"/>
        </w:tabs>
        <w:ind w:left="5753" w:hanging="360"/>
      </w:pPr>
    </w:lvl>
    <w:lvl w:ilvl="7" w:tplc="FFFFFFFF" w:tentative="1">
      <w:start w:val="1"/>
      <w:numFmt w:val="lowerLetter"/>
      <w:lvlText w:val="%8."/>
      <w:lvlJc w:val="left"/>
      <w:pPr>
        <w:tabs>
          <w:tab w:val="num" w:pos="6473"/>
        </w:tabs>
        <w:ind w:left="6473" w:hanging="360"/>
      </w:pPr>
    </w:lvl>
    <w:lvl w:ilvl="8" w:tplc="FFFFFFFF" w:tentative="1">
      <w:start w:val="1"/>
      <w:numFmt w:val="lowerRoman"/>
      <w:lvlText w:val="%9."/>
      <w:lvlJc w:val="right"/>
      <w:pPr>
        <w:tabs>
          <w:tab w:val="num" w:pos="7193"/>
        </w:tabs>
        <w:ind w:left="7193" w:hanging="180"/>
      </w:pPr>
    </w:lvl>
  </w:abstractNum>
  <w:abstractNum w:abstractNumId="25" w15:restartNumberingAfterBreak="0">
    <w:nsid w:val="100B2E41"/>
    <w:multiLevelType w:val="hybridMultilevel"/>
    <w:tmpl w:val="28C804AE"/>
    <w:lvl w:ilvl="0" w:tplc="04090015">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6"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29"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33" w15:restartNumberingAfterBreak="0">
    <w:nsid w:val="13525B9D"/>
    <w:multiLevelType w:val="hybridMultilevel"/>
    <w:tmpl w:val="9FC017B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34"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35" w15:restartNumberingAfterBreak="0">
    <w:nsid w:val="13D46412"/>
    <w:multiLevelType w:val="hybridMultilevel"/>
    <w:tmpl w:val="952AEF52"/>
    <w:lvl w:ilvl="0" w:tplc="ACEC6774">
      <w:start w:val="3"/>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3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5575B62"/>
    <w:multiLevelType w:val="hybridMultilevel"/>
    <w:tmpl w:val="2B18BEE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0"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41"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42"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44" w15:restartNumberingAfterBreak="0">
    <w:nsid w:val="1B00036B"/>
    <w:multiLevelType w:val="multilevel"/>
    <w:tmpl w:val="1A3E2A84"/>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15:restartNumberingAfterBreak="0">
    <w:nsid w:val="1B135706"/>
    <w:multiLevelType w:val="multilevel"/>
    <w:tmpl w:val="80C46792"/>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Roman"/>
      <w:lvlText w:val="%3)"/>
      <w:lvlJc w:val="left"/>
      <w:pPr>
        <w:ind w:left="2520" w:hanging="360"/>
      </w:pPr>
    </w:lvl>
    <w:lvl w:ilvl="3">
      <w:start w:val="1"/>
      <w:numFmt w:val="decimal"/>
      <w:lvlText w:val="(%4)"/>
      <w:lvlJc w:val="left"/>
      <w:pPr>
        <w:ind w:left="2880" w:hanging="360"/>
      </w:pPr>
    </w:lvl>
    <w:lvl w:ilvl="4">
      <w:start w:val="1"/>
      <w:numFmt w:val="lowerLetter"/>
      <w:lvlText w:val="(%5)"/>
      <w:lvlJc w:val="left"/>
      <w:pPr>
        <w:ind w:left="3240" w:hanging="360"/>
      </w:pPr>
    </w:lvl>
    <w:lvl w:ilvl="5">
      <w:start w:val="1"/>
      <w:numFmt w:val="lowerRoman"/>
      <w:lvlText w:val="(%6)"/>
      <w:lvlJc w:val="left"/>
      <w:pPr>
        <w:ind w:left="3600" w:hanging="360"/>
      </w:p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abstractNum w:abstractNumId="46" w15:restartNumberingAfterBreak="0">
    <w:nsid w:val="1B67681E"/>
    <w:multiLevelType w:val="hybridMultilevel"/>
    <w:tmpl w:val="24A06718"/>
    <w:lvl w:ilvl="0" w:tplc="04090001">
      <w:start w:val="1"/>
      <w:numFmt w:val="bullet"/>
      <w:lvlText w:val=""/>
      <w:lvlJc w:val="left"/>
      <w:pPr>
        <w:tabs>
          <w:tab w:val="num" w:pos="546"/>
        </w:tabs>
        <w:ind w:left="546" w:hanging="360"/>
      </w:pPr>
      <w:rPr>
        <w:rFonts w:ascii="Symbol" w:hAnsi="Symbol" w:hint="default"/>
        <w:i w:val="0"/>
        <w:color w:val="auto"/>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47"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1DF33910"/>
    <w:multiLevelType w:val="hybridMultilevel"/>
    <w:tmpl w:val="B5D8B9D0"/>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9"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0103921"/>
    <w:multiLevelType w:val="multilevel"/>
    <w:tmpl w:val="ADAAF5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2023074E"/>
    <w:multiLevelType w:val="hybridMultilevel"/>
    <w:tmpl w:val="CA9A33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04A7131"/>
    <w:multiLevelType w:val="hybridMultilevel"/>
    <w:tmpl w:val="760AC676"/>
    <w:lvl w:ilvl="0" w:tplc="04B278FE">
      <w:start w:val="1"/>
      <w:numFmt w:val="upperLetter"/>
      <w:lvlText w:val="%1."/>
      <w:lvlJc w:val="left"/>
      <w:pPr>
        <w:ind w:left="906" w:hanging="360"/>
      </w:pPr>
      <w:rPr>
        <w:rFonts w:hint="default"/>
        <w:color w:val="auto"/>
      </w:rPr>
    </w:lvl>
    <w:lvl w:ilvl="1" w:tplc="04090003">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54" w15:restartNumberingAfterBreak="0">
    <w:nsid w:val="20FD48E7"/>
    <w:multiLevelType w:val="hybridMultilevel"/>
    <w:tmpl w:val="2FA2B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13C2D9D"/>
    <w:multiLevelType w:val="hybridMultilevel"/>
    <w:tmpl w:val="66402036"/>
    <w:lvl w:ilvl="0" w:tplc="2F287620">
      <w:start w:val="1"/>
      <w:numFmt w:val="decimal"/>
      <w:lvlText w:val="%1."/>
      <w:lvlJc w:val="left"/>
      <w:pPr>
        <w:tabs>
          <w:tab w:val="num" w:pos="1620"/>
        </w:tabs>
        <w:ind w:left="1620" w:hanging="547"/>
      </w:pPr>
      <w:rPr>
        <w:rFonts w:hint="default"/>
      </w:rPr>
    </w:lvl>
    <w:lvl w:ilvl="1" w:tplc="04090019">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5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1D342CE"/>
    <w:multiLevelType w:val="multilevel"/>
    <w:tmpl w:val="562E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1F86AA0"/>
    <w:multiLevelType w:val="hybridMultilevel"/>
    <w:tmpl w:val="AAEA8670"/>
    <w:lvl w:ilvl="0" w:tplc="FA308C60">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60"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256544FB"/>
    <w:multiLevelType w:val="hybridMultilevel"/>
    <w:tmpl w:val="47108FDA"/>
    <w:lvl w:ilvl="0" w:tplc="04090001">
      <w:start w:val="1"/>
      <w:numFmt w:val="bullet"/>
      <w:lvlText w:val=""/>
      <w:lvlJc w:val="left"/>
      <w:pPr>
        <w:tabs>
          <w:tab w:val="num" w:pos="2952"/>
        </w:tabs>
        <w:ind w:left="2952" w:hanging="360"/>
      </w:pPr>
      <w:rPr>
        <w:rFonts w:ascii="Symbol" w:hAnsi="Symbol" w:hint="default"/>
      </w:rPr>
    </w:lvl>
    <w:lvl w:ilvl="1" w:tplc="04090003" w:tentative="1">
      <w:start w:val="1"/>
      <w:numFmt w:val="bullet"/>
      <w:lvlText w:val="o"/>
      <w:lvlJc w:val="left"/>
      <w:pPr>
        <w:tabs>
          <w:tab w:val="num" w:pos="3672"/>
        </w:tabs>
        <w:ind w:left="3672" w:hanging="360"/>
      </w:pPr>
      <w:rPr>
        <w:rFonts w:ascii="Courier New" w:hAnsi="Courier New" w:cs="Courier New" w:hint="default"/>
      </w:rPr>
    </w:lvl>
    <w:lvl w:ilvl="2" w:tplc="04090005" w:tentative="1">
      <w:start w:val="1"/>
      <w:numFmt w:val="bullet"/>
      <w:lvlText w:val=""/>
      <w:lvlJc w:val="left"/>
      <w:pPr>
        <w:tabs>
          <w:tab w:val="num" w:pos="4392"/>
        </w:tabs>
        <w:ind w:left="4392" w:hanging="360"/>
      </w:pPr>
      <w:rPr>
        <w:rFonts w:ascii="Wingdings" w:hAnsi="Wingdings" w:hint="default"/>
      </w:rPr>
    </w:lvl>
    <w:lvl w:ilvl="3" w:tplc="04090001" w:tentative="1">
      <w:start w:val="1"/>
      <w:numFmt w:val="bullet"/>
      <w:lvlText w:val=""/>
      <w:lvlJc w:val="left"/>
      <w:pPr>
        <w:tabs>
          <w:tab w:val="num" w:pos="5112"/>
        </w:tabs>
        <w:ind w:left="5112" w:hanging="360"/>
      </w:pPr>
      <w:rPr>
        <w:rFonts w:ascii="Symbol" w:hAnsi="Symbol" w:hint="default"/>
      </w:rPr>
    </w:lvl>
    <w:lvl w:ilvl="4" w:tplc="04090003" w:tentative="1">
      <w:start w:val="1"/>
      <w:numFmt w:val="bullet"/>
      <w:lvlText w:val="o"/>
      <w:lvlJc w:val="left"/>
      <w:pPr>
        <w:tabs>
          <w:tab w:val="num" w:pos="5832"/>
        </w:tabs>
        <w:ind w:left="5832" w:hanging="360"/>
      </w:pPr>
      <w:rPr>
        <w:rFonts w:ascii="Courier New" w:hAnsi="Courier New" w:cs="Courier New" w:hint="default"/>
      </w:rPr>
    </w:lvl>
    <w:lvl w:ilvl="5" w:tplc="04090005" w:tentative="1">
      <w:start w:val="1"/>
      <w:numFmt w:val="bullet"/>
      <w:lvlText w:val=""/>
      <w:lvlJc w:val="left"/>
      <w:pPr>
        <w:tabs>
          <w:tab w:val="num" w:pos="6552"/>
        </w:tabs>
        <w:ind w:left="6552" w:hanging="360"/>
      </w:pPr>
      <w:rPr>
        <w:rFonts w:ascii="Wingdings" w:hAnsi="Wingdings" w:hint="default"/>
      </w:rPr>
    </w:lvl>
    <w:lvl w:ilvl="6" w:tplc="04090001" w:tentative="1">
      <w:start w:val="1"/>
      <w:numFmt w:val="bullet"/>
      <w:lvlText w:val=""/>
      <w:lvlJc w:val="left"/>
      <w:pPr>
        <w:tabs>
          <w:tab w:val="num" w:pos="7272"/>
        </w:tabs>
        <w:ind w:left="7272" w:hanging="360"/>
      </w:pPr>
      <w:rPr>
        <w:rFonts w:ascii="Symbol" w:hAnsi="Symbol" w:hint="default"/>
      </w:rPr>
    </w:lvl>
    <w:lvl w:ilvl="7" w:tplc="04090003" w:tentative="1">
      <w:start w:val="1"/>
      <w:numFmt w:val="bullet"/>
      <w:lvlText w:val="o"/>
      <w:lvlJc w:val="left"/>
      <w:pPr>
        <w:tabs>
          <w:tab w:val="num" w:pos="7992"/>
        </w:tabs>
        <w:ind w:left="7992" w:hanging="360"/>
      </w:pPr>
      <w:rPr>
        <w:rFonts w:ascii="Courier New" w:hAnsi="Courier New" w:cs="Courier New" w:hint="default"/>
      </w:rPr>
    </w:lvl>
    <w:lvl w:ilvl="8" w:tplc="04090005" w:tentative="1">
      <w:start w:val="1"/>
      <w:numFmt w:val="bullet"/>
      <w:lvlText w:val=""/>
      <w:lvlJc w:val="left"/>
      <w:pPr>
        <w:tabs>
          <w:tab w:val="num" w:pos="8712"/>
        </w:tabs>
        <w:ind w:left="8712" w:hanging="360"/>
      </w:pPr>
      <w:rPr>
        <w:rFonts w:ascii="Wingdings" w:hAnsi="Wingdings" w:hint="default"/>
      </w:rPr>
    </w:lvl>
  </w:abstractNum>
  <w:abstractNum w:abstractNumId="62"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63" w15:restartNumberingAfterBreak="0">
    <w:nsid w:val="261A7A34"/>
    <w:multiLevelType w:val="hybridMultilevel"/>
    <w:tmpl w:val="5C7ED908"/>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4" w15:restartNumberingAfterBreak="0">
    <w:nsid w:val="263C73B8"/>
    <w:multiLevelType w:val="multilevel"/>
    <w:tmpl w:val="4776FAD8"/>
    <w:lvl w:ilvl="0">
      <w:start w:val="1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5"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15:restartNumberingAfterBreak="0">
    <w:nsid w:val="27744F49"/>
    <w:multiLevelType w:val="hybridMultilevel"/>
    <w:tmpl w:val="14D6B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7CB4E8B"/>
    <w:multiLevelType w:val="hybridMultilevel"/>
    <w:tmpl w:val="CFE2C13C"/>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68"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0"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75"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D0D159D"/>
    <w:multiLevelType w:val="multilevel"/>
    <w:tmpl w:val="C634763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2EA8158D"/>
    <w:multiLevelType w:val="hybridMultilevel"/>
    <w:tmpl w:val="CEBA5952"/>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81" w15:restartNumberingAfterBreak="0">
    <w:nsid w:val="2EF8142D"/>
    <w:multiLevelType w:val="multilevel"/>
    <w:tmpl w:val="543AA3C4"/>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301C5B3E"/>
    <w:multiLevelType w:val="hybridMultilevel"/>
    <w:tmpl w:val="346200E0"/>
    <w:lvl w:ilvl="0" w:tplc="ADDE94BA">
      <w:start w:val="1"/>
      <w:numFmt w:val="upperLetter"/>
      <w:lvlText w:val="%1."/>
      <w:lvlJc w:val="left"/>
      <w:pPr>
        <w:ind w:left="1170" w:hanging="360"/>
      </w:pPr>
      <w:rPr>
        <w:rFonts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4"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5" w15:restartNumberingAfterBreak="0">
    <w:nsid w:val="32BD3C5F"/>
    <w:multiLevelType w:val="hybridMultilevel"/>
    <w:tmpl w:val="0A1AEC62"/>
    <w:lvl w:ilvl="0" w:tplc="00CCDBE6">
      <w:start w:val="1"/>
      <w:numFmt w:val="bullet"/>
      <w:lvlText w:val=""/>
      <w:lvlJc w:val="left"/>
      <w:pPr>
        <w:ind w:left="2340" w:hanging="360"/>
      </w:pPr>
      <w:rPr>
        <w:rFonts w:ascii="Symbol" w:hAnsi="Symbol" w:hint="default"/>
        <w:sz w:val="24"/>
        <w:szCs w:val="24"/>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86"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88" w15:restartNumberingAfterBreak="0">
    <w:nsid w:val="3462521E"/>
    <w:multiLevelType w:val="hybridMultilevel"/>
    <w:tmpl w:val="B476CBB8"/>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89"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90"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91"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93" w15:restartNumberingAfterBreak="0">
    <w:nsid w:val="36DD79E5"/>
    <w:multiLevelType w:val="hybridMultilevel"/>
    <w:tmpl w:val="EE4C8754"/>
    <w:lvl w:ilvl="0" w:tplc="14CE951C">
      <w:start w:val="1"/>
      <w:numFmt w:val="bullet"/>
      <w:lvlText w:val=""/>
      <w:lvlJc w:val="left"/>
      <w:pPr>
        <w:ind w:left="1440" w:hanging="360"/>
      </w:pPr>
      <w:rPr>
        <w:rFonts w:ascii="Symbol" w:hAnsi="Symbol"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376E288D"/>
    <w:multiLevelType w:val="multilevel"/>
    <w:tmpl w:val="C57A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9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7" w15:restartNumberingAfterBreak="0">
    <w:nsid w:val="386E20BC"/>
    <w:multiLevelType w:val="multilevel"/>
    <w:tmpl w:val="F6409706"/>
    <w:lvl w:ilvl="0">
      <w:start w:val="1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8" w15:restartNumberingAfterBreak="0">
    <w:nsid w:val="38BE0CC9"/>
    <w:multiLevelType w:val="hybridMultilevel"/>
    <w:tmpl w:val="432ED0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9"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100" w15:restartNumberingAfterBreak="0">
    <w:nsid w:val="390A046E"/>
    <w:multiLevelType w:val="hybridMultilevel"/>
    <w:tmpl w:val="5A68AE20"/>
    <w:lvl w:ilvl="0" w:tplc="8DBE241A">
      <w:start w:val="1"/>
      <w:numFmt w:val="decimal"/>
      <w:lvlText w:val="%1."/>
      <w:lvlJc w:val="left"/>
      <w:pPr>
        <w:ind w:left="2340" w:hanging="360"/>
      </w:pPr>
      <w:rPr>
        <w:sz w:val="24"/>
        <w:szCs w:val="24"/>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start w:val="1"/>
      <w:numFmt w:val="bullet"/>
      <w:lvlText w:val=""/>
      <w:lvlJc w:val="left"/>
      <w:pPr>
        <w:ind w:left="5940" w:hanging="360"/>
      </w:pPr>
      <w:rPr>
        <w:rFonts w:ascii="Wingdings" w:hAnsi="Wingdings" w:hint="default"/>
      </w:rPr>
    </w:lvl>
    <w:lvl w:ilvl="6" w:tplc="04090001">
      <w:start w:val="1"/>
      <w:numFmt w:val="bullet"/>
      <w:lvlText w:val=""/>
      <w:lvlJc w:val="left"/>
      <w:pPr>
        <w:ind w:left="6660" w:hanging="360"/>
      </w:pPr>
      <w:rPr>
        <w:rFonts w:ascii="Symbol" w:hAnsi="Symbol" w:hint="default"/>
      </w:rPr>
    </w:lvl>
    <w:lvl w:ilvl="7" w:tplc="04090003">
      <w:start w:val="1"/>
      <w:numFmt w:val="bullet"/>
      <w:lvlText w:val="o"/>
      <w:lvlJc w:val="left"/>
      <w:pPr>
        <w:ind w:left="7380" w:hanging="360"/>
      </w:pPr>
      <w:rPr>
        <w:rFonts w:ascii="Courier New" w:hAnsi="Courier New" w:cs="Courier New" w:hint="default"/>
      </w:rPr>
    </w:lvl>
    <w:lvl w:ilvl="8" w:tplc="04090005">
      <w:start w:val="1"/>
      <w:numFmt w:val="bullet"/>
      <w:lvlText w:val=""/>
      <w:lvlJc w:val="left"/>
      <w:pPr>
        <w:ind w:left="8100" w:hanging="360"/>
      </w:pPr>
      <w:rPr>
        <w:rFonts w:ascii="Wingdings" w:hAnsi="Wingdings" w:hint="default"/>
      </w:rPr>
    </w:lvl>
  </w:abstractNum>
  <w:abstractNum w:abstractNumId="101"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103" w15:restartNumberingAfterBreak="0">
    <w:nsid w:val="3A4821D3"/>
    <w:multiLevelType w:val="hybridMultilevel"/>
    <w:tmpl w:val="33385FAE"/>
    <w:lvl w:ilvl="0" w:tplc="D840C24A">
      <w:start w:val="3"/>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B945152"/>
    <w:multiLevelType w:val="hybridMultilevel"/>
    <w:tmpl w:val="4246DB1A"/>
    <w:lvl w:ilvl="0" w:tplc="04090001">
      <w:start w:val="1"/>
      <w:numFmt w:val="bullet"/>
      <w:lvlText w:val=""/>
      <w:lvlJc w:val="left"/>
      <w:pPr>
        <w:tabs>
          <w:tab w:val="num" w:pos="906"/>
        </w:tabs>
        <w:ind w:left="906" w:hanging="360"/>
      </w:pPr>
      <w:rPr>
        <w:rFonts w:ascii="Symbol" w:hAnsi="Symbol" w:hint="default"/>
      </w:rPr>
    </w:lvl>
    <w:lvl w:ilvl="1" w:tplc="04090019">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07" w15:restartNumberingAfterBreak="0">
    <w:nsid w:val="3BA561A4"/>
    <w:multiLevelType w:val="multilevel"/>
    <w:tmpl w:val="48D2F37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3BE03792"/>
    <w:multiLevelType w:val="hybridMultilevel"/>
    <w:tmpl w:val="3FD432E0"/>
    <w:lvl w:ilvl="0" w:tplc="04090001">
      <w:start w:val="1"/>
      <w:numFmt w:val="bullet"/>
      <w:lvlText w:val=""/>
      <w:lvlJc w:val="left"/>
      <w:pPr>
        <w:ind w:left="1254" w:hanging="360"/>
      </w:pPr>
      <w:rPr>
        <w:rFonts w:ascii="Symbol" w:hAnsi="Symbol" w:hint="default"/>
      </w:rPr>
    </w:lvl>
    <w:lvl w:ilvl="1" w:tplc="04090003">
      <w:start w:val="1"/>
      <w:numFmt w:val="bullet"/>
      <w:lvlText w:val="o"/>
      <w:lvlJc w:val="left"/>
      <w:pPr>
        <w:ind w:left="1974" w:hanging="360"/>
      </w:pPr>
      <w:rPr>
        <w:rFonts w:ascii="Courier New" w:hAnsi="Courier New" w:cs="Courier New" w:hint="default"/>
      </w:rPr>
    </w:lvl>
    <w:lvl w:ilvl="2" w:tplc="04090005">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09" w15:restartNumberingAfterBreak="0">
    <w:nsid w:val="3C217BBC"/>
    <w:multiLevelType w:val="multilevel"/>
    <w:tmpl w:val="71FA15EA"/>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11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112"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113" w15:restartNumberingAfterBreak="0">
    <w:nsid w:val="3E68656A"/>
    <w:multiLevelType w:val="multilevel"/>
    <w:tmpl w:val="DA7AF74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115" w15:restartNumberingAfterBreak="0">
    <w:nsid w:val="40832650"/>
    <w:multiLevelType w:val="hybridMultilevel"/>
    <w:tmpl w:val="FA6A4CD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6"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117" w15:restartNumberingAfterBreak="0">
    <w:nsid w:val="41575C96"/>
    <w:multiLevelType w:val="hybridMultilevel"/>
    <w:tmpl w:val="6142B5A4"/>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18"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119" w15:restartNumberingAfterBreak="0">
    <w:nsid w:val="41E234EB"/>
    <w:multiLevelType w:val="hybridMultilevel"/>
    <w:tmpl w:val="0A4C6BEE"/>
    <w:lvl w:ilvl="0" w:tplc="1EA046A6">
      <w:start w:val="1"/>
      <w:numFmt w:val="upperLetter"/>
      <w:lvlText w:val="%1."/>
      <w:lvlJc w:val="left"/>
      <w:pPr>
        <w:ind w:left="1254" w:hanging="360"/>
      </w:pPr>
      <w:rPr>
        <w:b w:val="0"/>
        <w:bCs w:val="0"/>
      </w:rPr>
    </w:lvl>
    <w:lvl w:ilvl="1" w:tplc="04090019" w:tentative="1">
      <w:start w:val="1"/>
      <w:numFmt w:val="lowerLetter"/>
      <w:lvlText w:val="%2."/>
      <w:lvlJc w:val="left"/>
      <w:pPr>
        <w:ind w:left="1974" w:hanging="360"/>
      </w:pPr>
    </w:lvl>
    <w:lvl w:ilvl="2" w:tplc="0409001B" w:tentative="1">
      <w:start w:val="1"/>
      <w:numFmt w:val="lowerRoman"/>
      <w:lvlText w:val="%3."/>
      <w:lvlJc w:val="right"/>
      <w:pPr>
        <w:ind w:left="2694" w:hanging="180"/>
      </w:pPr>
    </w:lvl>
    <w:lvl w:ilvl="3" w:tplc="0409000F" w:tentative="1">
      <w:start w:val="1"/>
      <w:numFmt w:val="decimal"/>
      <w:lvlText w:val="%4."/>
      <w:lvlJc w:val="left"/>
      <w:pPr>
        <w:ind w:left="3414" w:hanging="360"/>
      </w:pPr>
    </w:lvl>
    <w:lvl w:ilvl="4" w:tplc="04090019" w:tentative="1">
      <w:start w:val="1"/>
      <w:numFmt w:val="lowerLetter"/>
      <w:lvlText w:val="%5."/>
      <w:lvlJc w:val="left"/>
      <w:pPr>
        <w:ind w:left="4134" w:hanging="360"/>
      </w:pPr>
    </w:lvl>
    <w:lvl w:ilvl="5" w:tplc="0409001B" w:tentative="1">
      <w:start w:val="1"/>
      <w:numFmt w:val="lowerRoman"/>
      <w:lvlText w:val="%6."/>
      <w:lvlJc w:val="right"/>
      <w:pPr>
        <w:ind w:left="4854" w:hanging="180"/>
      </w:pPr>
    </w:lvl>
    <w:lvl w:ilvl="6" w:tplc="0409000F" w:tentative="1">
      <w:start w:val="1"/>
      <w:numFmt w:val="decimal"/>
      <w:lvlText w:val="%7."/>
      <w:lvlJc w:val="left"/>
      <w:pPr>
        <w:ind w:left="5574" w:hanging="360"/>
      </w:pPr>
    </w:lvl>
    <w:lvl w:ilvl="7" w:tplc="04090019" w:tentative="1">
      <w:start w:val="1"/>
      <w:numFmt w:val="lowerLetter"/>
      <w:lvlText w:val="%8."/>
      <w:lvlJc w:val="left"/>
      <w:pPr>
        <w:ind w:left="6294" w:hanging="360"/>
      </w:pPr>
    </w:lvl>
    <w:lvl w:ilvl="8" w:tplc="0409001B" w:tentative="1">
      <w:start w:val="1"/>
      <w:numFmt w:val="lowerRoman"/>
      <w:lvlText w:val="%9."/>
      <w:lvlJc w:val="right"/>
      <w:pPr>
        <w:ind w:left="7014" w:hanging="180"/>
      </w:pPr>
    </w:lvl>
  </w:abstractNum>
  <w:abstractNum w:abstractNumId="120"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121" w15:restartNumberingAfterBreak="0">
    <w:nsid w:val="43A67E7B"/>
    <w:multiLevelType w:val="hybridMultilevel"/>
    <w:tmpl w:val="2CE6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3E6226A"/>
    <w:multiLevelType w:val="hybridMultilevel"/>
    <w:tmpl w:val="8AD2256C"/>
    <w:lvl w:ilvl="0" w:tplc="212CDA24">
      <w:start w:val="1"/>
      <w:numFmt w:val="decimal"/>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45046FC9"/>
    <w:multiLevelType w:val="hybridMultilevel"/>
    <w:tmpl w:val="AB4E7522"/>
    <w:lvl w:ilvl="0" w:tplc="04245BB4">
      <w:start w:val="1"/>
      <w:numFmt w:val="bullet"/>
      <w:lvlText w:val=""/>
      <w:lvlJc w:val="left"/>
      <w:pPr>
        <w:ind w:left="2340" w:hanging="360"/>
      </w:pPr>
      <w:rPr>
        <w:rFonts w:ascii="Symbol" w:hAnsi="Symbol" w:hint="default"/>
        <w:sz w:val="24"/>
        <w:szCs w:val="24"/>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25"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126"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7" w15:restartNumberingAfterBreak="0">
    <w:nsid w:val="49447395"/>
    <w:multiLevelType w:val="multilevel"/>
    <w:tmpl w:val="B8C6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A2C45A2"/>
    <w:multiLevelType w:val="hybridMultilevel"/>
    <w:tmpl w:val="14A44AC6"/>
    <w:lvl w:ilvl="0" w:tplc="FFFFFFFF">
      <w:start w:val="1"/>
      <w:numFmt w:val="lowerLetter"/>
      <w:lvlText w:val="(%1)"/>
      <w:lvlJc w:val="left"/>
      <w:pPr>
        <w:ind w:left="72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9" w15:restartNumberingAfterBreak="0">
    <w:nsid w:val="4A456C0F"/>
    <w:multiLevelType w:val="hybridMultilevel"/>
    <w:tmpl w:val="AA481BF6"/>
    <w:lvl w:ilvl="0" w:tplc="04090001">
      <w:start w:val="1"/>
      <w:numFmt w:val="bullet"/>
      <w:lvlText w:val=""/>
      <w:lvlJc w:val="left"/>
      <w:pPr>
        <w:tabs>
          <w:tab w:val="num" w:pos="546"/>
        </w:tabs>
        <w:ind w:left="546" w:hanging="360"/>
      </w:pPr>
      <w:rPr>
        <w:rFonts w:ascii="Symbol" w:hAnsi="Symbol" w:hint="default"/>
        <w:i w:val="0"/>
        <w:color w:val="auto"/>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130" w15:restartNumberingAfterBreak="0">
    <w:nsid w:val="4A724904"/>
    <w:multiLevelType w:val="hybridMultilevel"/>
    <w:tmpl w:val="A06CFD8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1"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CD84303"/>
    <w:multiLevelType w:val="hybridMultilevel"/>
    <w:tmpl w:val="3486445E"/>
    <w:lvl w:ilvl="0" w:tplc="BCDE1EAE">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4D4C3142"/>
    <w:multiLevelType w:val="hybridMultilevel"/>
    <w:tmpl w:val="D1786774"/>
    <w:lvl w:ilvl="0" w:tplc="6758F106">
      <w:start w:val="1"/>
      <w:numFmt w:val="bullet"/>
      <w:lvlText w:val=""/>
      <w:lvlJc w:val="left"/>
      <w:pPr>
        <w:tabs>
          <w:tab w:val="num" w:pos="1074"/>
        </w:tabs>
        <w:ind w:left="1074" w:hanging="360"/>
      </w:pPr>
      <w:rPr>
        <w:rFonts w:ascii="Symbol" w:hAnsi="Symbol" w:hint="default"/>
        <w:sz w:val="24"/>
        <w:szCs w:val="24"/>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136" w15:restartNumberingAfterBreak="0">
    <w:nsid w:val="4D742217"/>
    <w:multiLevelType w:val="hybridMultilevel"/>
    <w:tmpl w:val="516C21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7" w15:restartNumberingAfterBreak="0">
    <w:nsid w:val="4DE807E4"/>
    <w:multiLevelType w:val="hybridMultilevel"/>
    <w:tmpl w:val="CD528048"/>
    <w:lvl w:ilvl="0" w:tplc="0409000F">
      <w:start w:val="1"/>
      <w:numFmt w:val="decimal"/>
      <w:lvlText w:val="%1."/>
      <w:lvlJc w:val="left"/>
      <w:pPr>
        <w:tabs>
          <w:tab w:val="num" w:pos="546"/>
        </w:tabs>
        <w:ind w:left="546" w:hanging="360"/>
      </w:pPr>
      <w:rPr>
        <w:rFonts w:hint="default"/>
        <w:i w:val="0"/>
        <w:color w:val="auto"/>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138" w15:restartNumberingAfterBreak="0">
    <w:nsid w:val="4E804F0F"/>
    <w:multiLevelType w:val="hybridMultilevel"/>
    <w:tmpl w:val="68A85FC0"/>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39" w15:restartNumberingAfterBreak="0">
    <w:nsid w:val="51E03C55"/>
    <w:multiLevelType w:val="multilevel"/>
    <w:tmpl w:val="A65E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141" w15:restartNumberingAfterBreak="0">
    <w:nsid w:val="522D58B0"/>
    <w:multiLevelType w:val="multilevel"/>
    <w:tmpl w:val="406CD92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2" w15:restartNumberingAfterBreak="0">
    <w:nsid w:val="52B07D9E"/>
    <w:multiLevelType w:val="hybridMultilevel"/>
    <w:tmpl w:val="FBE8B5FE"/>
    <w:lvl w:ilvl="0" w:tplc="E0329C62">
      <w:numFmt w:val="bullet"/>
      <w:lvlText w:val="•"/>
      <w:lvlJc w:val="left"/>
      <w:pPr>
        <w:ind w:left="900" w:hanging="360"/>
      </w:pPr>
      <w:rPr>
        <w:rFonts w:ascii="Arial" w:eastAsia="Times New Roman"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3" w15:restartNumberingAfterBreak="0">
    <w:nsid w:val="53691AFD"/>
    <w:multiLevelType w:val="hybridMultilevel"/>
    <w:tmpl w:val="28000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15:restartNumberingAfterBreak="0">
    <w:nsid w:val="56CF7C5C"/>
    <w:multiLevelType w:val="multilevel"/>
    <w:tmpl w:val="6C846082"/>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7" w15:restartNumberingAfterBreak="0">
    <w:nsid w:val="57B33745"/>
    <w:multiLevelType w:val="hybridMultilevel"/>
    <w:tmpl w:val="D37CD77C"/>
    <w:lvl w:ilvl="0" w:tplc="0409000F">
      <w:start w:val="1"/>
      <w:numFmt w:val="decimal"/>
      <w:lvlText w:val="%1."/>
      <w:lvlJc w:val="left"/>
      <w:pPr>
        <w:tabs>
          <w:tab w:val="num" w:pos="906"/>
        </w:tabs>
        <w:ind w:left="906" w:hanging="360"/>
      </w:pPr>
    </w:lvl>
    <w:lvl w:ilvl="1" w:tplc="49F48D84">
      <w:start w:val="1"/>
      <w:numFmt w:val="lowerLetter"/>
      <w:lvlText w:val="%2."/>
      <w:lvlJc w:val="left"/>
      <w:pPr>
        <w:tabs>
          <w:tab w:val="num" w:pos="1626"/>
        </w:tabs>
        <w:ind w:left="1626" w:hanging="360"/>
      </w:pPr>
      <w:rPr>
        <w:rFonts w:hint="default"/>
      </w:rPr>
    </w:lvl>
    <w:lvl w:ilvl="2" w:tplc="0409001B">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48" w15:restartNumberingAfterBreak="0">
    <w:nsid w:val="588C37EB"/>
    <w:multiLevelType w:val="hybridMultilevel"/>
    <w:tmpl w:val="D52A5AF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9"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151" w15:restartNumberingAfterBreak="0">
    <w:nsid w:val="5AEF5556"/>
    <w:multiLevelType w:val="hybridMultilevel"/>
    <w:tmpl w:val="751A008E"/>
    <w:lvl w:ilvl="0" w:tplc="04090015">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2" w15:restartNumberingAfterBreak="0">
    <w:nsid w:val="5B15766E"/>
    <w:multiLevelType w:val="hybridMultilevel"/>
    <w:tmpl w:val="AE80E836"/>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53"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15:restartNumberingAfterBreak="0">
    <w:nsid w:val="5CEA56A7"/>
    <w:multiLevelType w:val="hybridMultilevel"/>
    <w:tmpl w:val="228807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5" w15:restartNumberingAfterBreak="0">
    <w:nsid w:val="5E2871FB"/>
    <w:multiLevelType w:val="multilevel"/>
    <w:tmpl w:val="19620C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158"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159" w15:restartNumberingAfterBreak="0">
    <w:nsid w:val="60ED3EF2"/>
    <w:multiLevelType w:val="hybridMultilevel"/>
    <w:tmpl w:val="5C76787A"/>
    <w:lvl w:ilvl="0" w:tplc="6D54AF08">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15:restartNumberingAfterBreak="0">
    <w:nsid w:val="62146E41"/>
    <w:multiLevelType w:val="hybridMultilevel"/>
    <w:tmpl w:val="8C32FFEA"/>
    <w:lvl w:ilvl="0" w:tplc="71D0B0B8">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1" w15:restartNumberingAfterBreak="0">
    <w:nsid w:val="6238461E"/>
    <w:multiLevelType w:val="multilevel"/>
    <w:tmpl w:val="826848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163" w15:restartNumberingAfterBreak="0">
    <w:nsid w:val="63E509FB"/>
    <w:multiLevelType w:val="hybridMultilevel"/>
    <w:tmpl w:val="407C422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4"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165" w15:restartNumberingAfterBreak="0">
    <w:nsid w:val="65536018"/>
    <w:multiLevelType w:val="hybridMultilevel"/>
    <w:tmpl w:val="80EC7FC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6"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7" w15:restartNumberingAfterBreak="0">
    <w:nsid w:val="65B511F1"/>
    <w:multiLevelType w:val="multilevel"/>
    <w:tmpl w:val="17ACA452"/>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8"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169"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2" w15:restartNumberingAfterBreak="0">
    <w:nsid w:val="69011AED"/>
    <w:multiLevelType w:val="hybridMultilevel"/>
    <w:tmpl w:val="9FFC1DEE"/>
    <w:lvl w:ilvl="0" w:tplc="B5E45F76">
      <w:numFmt w:val="bullet"/>
      <w:lvlText w:val="•"/>
      <w:lvlJc w:val="left"/>
      <w:pPr>
        <w:ind w:left="1440" w:hanging="360"/>
      </w:pPr>
      <w:rPr>
        <w:rFonts w:ascii="Arial" w:eastAsia="Times New Roman" w:hAnsi="Arial" w:cs="Arial" w:hint="default"/>
        <w:sz w:val="24"/>
        <w:szCs w:val="24"/>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3" w15:restartNumberingAfterBreak="0">
    <w:nsid w:val="6A7B50D5"/>
    <w:multiLevelType w:val="hybridMultilevel"/>
    <w:tmpl w:val="DA2C7E0A"/>
    <w:lvl w:ilvl="0" w:tplc="04090001">
      <w:start w:val="1"/>
      <w:numFmt w:val="bullet"/>
      <w:lvlText w:val=""/>
      <w:lvlJc w:val="left"/>
      <w:pPr>
        <w:tabs>
          <w:tab w:val="num" w:pos="906"/>
        </w:tabs>
        <w:ind w:left="906"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174" w15:restartNumberingAfterBreak="0">
    <w:nsid w:val="6AE813DD"/>
    <w:multiLevelType w:val="hybridMultilevel"/>
    <w:tmpl w:val="0C6E2476"/>
    <w:lvl w:ilvl="0" w:tplc="91E0B842">
      <w:start w:val="1"/>
      <w:numFmt w:val="upperLetter"/>
      <w:pStyle w:val="Heading2"/>
      <w:lvlText w:val="%1."/>
      <w:lvlJc w:val="left"/>
      <w:pPr>
        <w:tabs>
          <w:tab w:val="num" w:pos="546"/>
        </w:tabs>
        <w:ind w:left="546" w:hanging="360"/>
      </w:pPr>
      <w:rPr>
        <w:rFonts w:hint="default"/>
        <w:i w:val="0"/>
        <w:color w:val="auto"/>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175" w15:restartNumberingAfterBreak="0">
    <w:nsid w:val="6B421F31"/>
    <w:multiLevelType w:val="hybridMultilevel"/>
    <w:tmpl w:val="E326A460"/>
    <w:lvl w:ilvl="0" w:tplc="98C64AF6">
      <w:start w:val="1"/>
      <w:numFmt w:val="decimal"/>
      <w:pStyle w:val="Heading1"/>
      <w:lvlText w:val="%1."/>
      <w:lvlJc w:val="left"/>
      <w:pPr>
        <w:ind w:left="3960"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67A312C">
      <w:numFmt w:val="bullet"/>
      <w:lvlText w:val="•"/>
      <w:lvlJc w:val="left"/>
      <w:pPr>
        <w:ind w:left="1794" w:hanging="540"/>
      </w:pPr>
      <w:rPr>
        <w:rFonts w:ascii="Arial" w:eastAsia="Times New Roman" w:hAnsi="Arial" w:cs="Arial" w:hint="default"/>
      </w:r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176" w15:restartNumberingAfterBreak="0">
    <w:nsid w:val="6CDC08C1"/>
    <w:multiLevelType w:val="multilevel"/>
    <w:tmpl w:val="0C243C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6DC55C8D"/>
    <w:multiLevelType w:val="multilevel"/>
    <w:tmpl w:val="8A18202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179"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180" w15:restartNumberingAfterBreak="0">
    <w:nsid w:val="71E77ED8"/>
    <w:multiLevelType w:val="hybridMultilevel"/>
    <w:tmpl w:val="3530D660"/>
    <w:lvl w:ilvl="0" w:tplc="BCDE1EA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15:restartNumberingAfterBreak="0">
    <w:nsid w:val="74232A88"/>
    <w:multiLevelType w:val="multilevel"/>
    <w:tmpl w:val="B9D25D1C"/>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5"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6" w15:restartNumberingAfterBreak="0">
    <w:nsid w:val="75AF1BC9"/>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7" w15:restartNumberingAfterBreak="0">
    <w:nsid w:val="75F45D50"/>
    <w:multiLevelType w:val="hybridMultilevel"/>
    <w:tmpl w:val="40F2140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6167BF1"/>
    <w:multiLevelType w:val="hybridMultilevel"/>
    <w:tmpl w:val="37563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15:restartNumberingAfterBreak="0">
    <w:nsid w:val="7666002B"/>
    <w:multiLevelType w:val="multilevel"/>
    <w:tmpl w:val="4A2A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6CA7DC1"/>
    <w:multiLevelType w:val="hybridMultilevel"/>
    <w:tmpl w:val="536CCFE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 w15:restartNumberingAfterBreak="0">
    <w:nsid w:val="76E4662B"/>
    <w:multiLevelType w:val="hybridMultilevel"/>
    <w:tmpl w:val="A24A9F0E"/>
    <w:lvl w:ilvl="0" w:tplc="0758296C">
      <w:start w:val="1"/>
      <w:numFmt w:val="decimal"/>
      <w:lvlText w:val="%1."/>
      <w:lvlJc w:val="left"/>
      <w:pPr>
        <w:tabs>
          <w:tab w:val="num" w:pos="720"/>
        </w:tabs>
        <w:ind w:left="720" w:hanging="360"/>
      </w:pPr>
      <w:rPr>
        <w:b/>
        <w:i/>
      </w:rPr>
    </w:lvl>
    <w:lvl w:ilvl="1" w:tplc="8E68D4AC">
      <w:start w:val="1"/>
      <w:numFmt w:val="lowerLetter"/>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77BF2F26"/>
    <w:multiLevelType w:val="hybridMultilevel"/>
    <w:tmpl w:val="4102569A"/>
    <w:lvl w:ilvl="0" w:tplc="556A4B12">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4" w15:restartNumberingAfterBreak="0">
    <w:nsid w:val="78094F28"/>
    <w:multiLevelType w:val="multilevel"/>
    <w:tmpl w:val="E1D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8151283"/>
    <w:multiLevelType w:val="hybridMultilevel"/>
    <w:tmpl w:val="AC803EE6"/>
    <w:lvl w:ilvl="0" w:tplc="04090015">
      <w:start w:val="1"/>
      <w:numFmt w:val="upp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6" w15:restartNumberingAfterBreak="0">
    <w:nsid w:val="784B376D"/>
    <w:multiLevelType w:val="multilevel"/>
    <w:tmpl w:val="4474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8BA3960"/>
    <w:multiLevelType w:val="multilevel"/>
    <w:tmpl w:val="B2AE4E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270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8" w15:restartNumberingAfterBreak="0">
    <w:nsid w:val="79296FAE"/>
    <w:multiLevelType w:val="hybridMultilevel"/>
    <w:tmpl w:val="7A58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200" w15:restartNumberingAfterBreak="0">
    <w:nsid w:val="79C54290"/>
    <w:multiLevelType w:val="hybridMultilevel"/>
    <w:tmpl w:val="3ADA0D4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1"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202"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ADD3A58"/>
    <w:multiLevelType w:val="hybridMultilevel"/>
    <w:tmpl w:val="B9D47804"/>
    <w:lvl w:ilvl="0" w:tplc="04090015">
      <w:start w:val="1"/>
      <w:numFmt w:val="upp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205"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208" w15:restartNumberingAfterBreak="0">
    <w:nsid w:val="7C8545B1"/>
    <w:multiLevelType w:val="hybridMultilevel"/>
    <w:tmpl w:val="7852415A"/>
    <w:lvl w:ilvl="0" w:tplc="76E6EBA0">
      <w:start w:val="1"/>
      <w:numFmt w:val="decimal"/>
      <w:pStyle w:val="IFBHeading"/>
      <w:lvlText w:val="%1."/>
      <w:lvlJc w:val="left"/>
      <w:pPr>
        <w:ind w:left="720" w:hanging="360"/>
      </w:pPr>
      <w:rPr>
        <w:rFonts w:hint="default"/>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D092676"/>
    <w:multiLevelType w:val="multilevel"/>
    <w:tmpl w:val="7B24B442"/>
    <w:lvl w:ilvl="0">
      <w:start w:val="1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0"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211" w15:restartNumberingAfterBreak="0">
    <w:nsid w:val="7E280D25"/>
    <w:multiLevelType w:val="multilevel"/>
    <w:tmpl w:val="D2B298F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213" w15:restartNumberingAfterBreak="0">
    <w:nsid w:val="7EFF87D4"/>
    <w:multiLevelType w:val="hybridMultilevel"/>
    <w:tmpl w:val="EDDA6A9A"/>
    <w:lvl w:ilvl="0" w:tplc="EC58919A">
      <w:start w:val="1"/>
      <w:numFmt w:val="decimal"/>
      <w:lvlText w:val="%1."/>
      <w:lvlJc w:val="left"/>
      <w:pPr>
        <w:ind w:left="720" w:hanging="360"/>
      </w:p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21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5" w15:restartNumberingAfterBreak="0">
    <w:nsid w:val="7FDB5682"/>
    <w:multiLevelType w:val="multilevel"/>
    <w:tmpl w:val="12AE05CA"/>
    <w:lvl w:ilvl="0">
      <w:start w:val="10"/>
      <w:numFmt w:val="lowerRoman"/>
      <w:lvlText w:val="%1."/>
      <w:lvlJc w:val="right"/>
      <w:pPr>
        <w:tabs>
          <w:tab w:val="num" w:pos="2970"/>
        </w:tabs>
        <w:ind w:left="2970" w:hanging="360"/>
      </w:pPr>
      <w:rPr>
        <w:rFonts w:ascii="Arial" w:hAnsi="Arial" w:cs="Arial"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156527461">
    <w:abstractNumId w:val="51"/>
  </w:num>
  <w:num w:numId="2" w16cid:durableId="1527669286">
    <w:abstractNumId w:val="208"/>
  </w:num>
  <w:num w:numId="3" w16cid:durableId="1363633507">
    <w:abstractNumId w:val="135"/>
  </w:num>
  <w:num w:numId="4" w16cid:durableId="1478185043">
    <w:abstractNumId w:val="173"/>
  </w:num>
  <w:num w:numId="5" w16cid:durableId="659772350">
    <w:abstractNumId w:val="33"/>
  </w:num>
  <w:num w:numId="6" w16cid:durableId="23319996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6988956">
    <w:abstractNumId w:val="191"/>
  </w:num>
  <w:num w:numId="8" w16cid:durableId="1516336014">
    <w:abstractNumId w:val="174"/>
  </w:num>
  <w:num w:numId="9" w16cid:durableId="1854832038">
    <w:abstractNumId w:val="134"/>
  </w:num>
  <w:num w:numId="10" w16cid:durableId="1405957003">
    <w:abstractNumId w:val="80"/>
  </w:num>
  <w:num w:numId="11" w16cid:durableId="1090469596">
    <w:abstractNumId w:val="106"/>
  </w:num>
  <w:num w:numId="12" w16cid:durableId="1976639775">
    <w:abstractNumId w:val="53"/>
  </w:num>
  <w:num w:numId="13" w16cid:durableId="568732910">
    <w:abstractNumId w:val="151"/>
  </w:num>
  <w:num w:numId="14" w16cid:durableId="1615671208">
    <w:abstractNumId w:val="190"/>
  </w:num>
  <w:num w:numId="15" w16cid:durableId="1217937346">
    <w:abstractNumId w:val="61"/>
  </w:num>
  <w:num w:numId="16" w16cid:durableId="2052614109">
    <w:abstractNumId w:val="174"/>
    <w:lvlOverride w:ilvl="0">
      <w:startOverride w:val="1"/>
    </w:lvlOverride>
  </w:num>
  <w:num w:numId="17" w16cid:durableId="63457696">
    <w:abstractNumId w:val="174"/>
    <w:lvlOverride w:ilvl="0">
      <w:startOverride w:val="1"/>
    </w:lvlOverride>
  </w:num>
  <w:num w:numId="18" w16cid:durableId="563297460">
    <w:abstractNumId w:val="174"/>
    <w:lvlOverride w:ilvl="0">
      <w:startOverride w:val="1"/>
    </w:lvlOverride>
  </w:num>
  <w:num w:numId="19" w16cid:durableId="624236741">
    <w:abstractNumId w:val="175"/>
  </w:num>
  <w:num w:numId="20" w16cid:durableId="1679849619">
    <w:abstractNumId w:val="124"/>
  </w:num>
  <w:num w:numId="21" w16cid:durableId="1436098731">
    <w:abstractNumId w:val="7"/>
  </w:num>
  <w:num w:numId="22" w16cid:durableId="1113749254">
    <w:abstractNumId w:val="115"/>
  </w:num>
  <w:num w:numId="23" w16cid:durableId="323707478">
    <w:abstractNumId w:val="67"/>
  </w:num>
  <w:num w:numId="24" w16cid:durableId="2146969278">
    <w:abstractNumId w:val="85"/>
  </w:num>
  <w:num w:numId="25" w16cid:durableId="60297941">
    <w:abstractNumId w:val="152"/>
  </w:num>
  <w:num w:numId="26" w16cid:durableId="1728643444">
    <w:abstractNumId w:val="187"/>
  </w:num>
  <w:num w:numId="27" w16cid:durableId="720440718">
    <w:abstractNumId w:val="165"/>
  </w:num>
  <w:num w:numId="28" w16cid:durableId="1291788832">
    <w:abstractNumId w:val="88"/>
  </w:num>
  <w:num w:numId="29" w16cid:durableId="1903712750">
    <w:abstractNumId w:val="188"/>
  </w:num>
  <w:num w:numId="30" w16cid:durableId="228158004">
    <w:abstractNumId w:val="93"/>
  </w:num>
  <w:num w:numId="31" w16cid:durableId="1588154710">
    <w:abstractNumId w:val="138"/>
  </w:num>
  <w:num w:numId="32" w16cid:durableId="2049139586">
    <w:abstractNumId w:val="148"/>
  </w:num>
  <w:num w:numId="33" w16cid:durableId="140273745">
    <w:abstractNumId w:val="159"/>
  </w:num>
  <w:num w:numId="34" w16cid:durableId="124197655">
    <w:abstractNumId w:val="143"/>
  </w:num>
  <w:num w:numId="35" w16cid:durableId="1170103937">
    <w:abstractNumId w:val="66"/>
  </w:num>
  <w:num w:numId="36" w16cid:durableId="2084718003">
    <w:abstractNumId w:val="117"/>
  </w:num>
  <w:num w:numId="37" w16cid:durableId="1249117940">
    <w:abstractNumId w:val="175"/>
  </w:num>
  <w:num w:numId="38" w16cid:durableId="1598051263">
    <w:abstractNumId w:val="197"/>
    <w:lvlOverride w:ilvl="0">
      <w:startOverride w:val="1"/>
    </w:lvlOverride>
    <w:lvlOverride w:ilvl="1">
      <w:startOverride w:val="2"/>
    </w:lvlOverride>
  </w:num>
  <w:num w:numId="39" w16cid:durableId="726538475">
    <w:abstractNumId w:val="197"/>
  </w:num>
  <w:num w:numId="40" w16cid:durableId="246114716">
    <w:abstractNumId w:val="175"/>
  </w:num>
  <w:num w:numId="41" w16cid:durableId="1281641327">
    <w:abstractNumId w:val="175"/>
  </w:num>
  <w:num w:numId="42" w16cid:durableId="1952080688">
    <w:abstractNumId w:val="175"/>
  </w:num>
  <w:num w:numId="43" w16cid:durableId="1337227991">
    <w:abstractNumId w:val="175"/>
  </w:num>
  <w:num w:numId="44" w16cid:durableId="1506044624">
    <w:abstractNumId w:val="175"/>
  </w:num>
  <w:num w:numId="45" w16cid:durableId="2045056913">
    <w:abstractNumId w:val="1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06583723">
    <w:abstractNumId w:val="175"/>
  </w:num>
  <w:num w:numId="47" w16cid:durableId="2101831051">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6877417">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46356974">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82565924">
    <w:abstractNumId w:val="175"/>
  </w:num>
  <w:num w:numId="51" w16cid:durableId="1544172278">
    <w:abstractNumId w:val="200"/>
  </w:num>
  <w:num w:numId="52" w16cid:durableId="814224189">
    <w:abstractNumId w:val="180"/>
  </w:num>
  <w:num w:numId="53" w16cid:durableId="919024604">
    <w:abstractNumId w:val="19"/>
  </w:num>
  <w:num w:numId="54" w16cid:durableId="1941863988">
    <w:abstractNumId w:val="25"/>
  </w:num>
  <w:num w:numId="55" w16cid:durableId="1132476405">
    <w:abstractNumId w:val="163"/>
  </w:num>
  <w:num w:numId="56" w16cid:durableId="1591698672">
    <w:abstractNumId w:val="142"/>
  </w:num>
  <w:num w:numId="57" w16cid:durableId="2133131450">
    <w:abstractNumId w:val="172"/>
  </w:num>
  <w:num w:numId="58" w16cid:durableId="27338691">
    <w:abstractNumId w:val="198"/>
  </w:num>
  <w:num w:numId="59" w16cid:durableId="1805123811">
    <w:abstractNumId w:val="208"/>
  </w:num>
  <w:num w:numId="60" w16cid:durableId="2060744279">
    <w:abstractNumId w:val="208"/>
  </w:num>
  <w:num w:numId="61" w16cid:durableId="1727223455">
    <w:abstractNumId w:val="129"/>
  </w:num>
  <w:num w:numId="62" w16cid:durableId="840777624">
    <w:abstractNumId w:val="154"/>
  </w:num>
  <w:num w:numId="63" w16cid:durableId="845946746">
    <w:abstractNumId w:val="195"/>
  </w:num>
  <w:num w:numId="64" w16cid:durableId="270014311">
    <w:abstractNumId w:val="130"/>
  </w:num>
  <w:num w:numId="65" w16cid:durableId="1450856101">
    <w:abstractNumId w:val="39"/>
  </w:num>
  <w:num w:numId="66" w16cid:durableId="869032024">
    <w:abstractNumId w:val="98"/>
  </w:num>
  <w:num w:numId="67" w16cid:durableId="11344205">
    <w:abstractNumId w:val="119"/>
  </w:num>
  <w:num w:numId="68" w16cid:durableId="907376424">
    <w:abstractNumId w:val="63"/>
  </w:num>
  <w:num w:numId="69" w16cid:durableId="626012973">
    <w:abstractNumId w:val="35"/>
  </w:num>
  <w:num w:numId="70" w16cid:durableId="1837530693">
    <w:abstractNumId w:val="137"/>
  </w:num>
  <w:num w:numId="71" w16cid:durableId="225459437">
    <w:abstractNumId w:val="8"/>
  </w:num>
  <w:num w:numId="72" w16cid:durableId="1975525246">
    <w:abstractNumId w:val="45"/>
  </w:num>
  <w:num w:numId="73" w16cid:durableId="1964920203">
    <w:abstractNumId w:val="46"/>
  </w:num>
  <w:num w:numId="74" w16cid:durableId="1111516447">
    <w:abstractNumId w:val="108"/>
  </w:num>
  <w:num w:numId="75" w16cid:durableId="1309745210">
    <w:abstractNumId w:val="203"/>
  </w:num>
  <w:num w:numId="76" w16cid:durableId="1231503999">
    <w:abstractNumId w:val="174"/>
    <w:lvlOverride w:ilvl="0">
      <w:startOverride w:val="1"/>
    </w:lvlOverride>
  </w:num>
  <w:num w:numId="77" w16cid:durableId="224528593">
    <w:abstractNumId w:val="174"/>
  </w:num>
  <w:num w:numId="78" w16cid:durableId="1124538963">
    <w:abstractNumId w:val="174"/>
    <w:lvlOverride w:ilvl="0">
      <w:startOverride w:val="1"/>
    </w:lvlOverride>
  </w:num>
  <w:num w:numId="79" w16cid:durableId="616451862">
    <w:abstractNumId w:val="174"/>
  </w:num>
  <w:num w:numId="80" w16cid:durableId="1307471532">
    <w:abstractNumId w:val="174"/>
  </w:num>
  <w:num w:numId="81" w16cid:durableId="1203320957">
    <w:abstractNumId w:val="174"/>
  </w:num>
  <w:num w:numId="82" w16cid:durableId="1950038942">
    <w:abstractNumId w:val="160"/>
  </w:num>
  <w:num w:numId="83" w16cid:durableId="1694333679">
    <w:abstractNumId w:val="0"/>
  </w:num>
  <w:num w:numId="84" w16cid:durableId="1212689080">
    <w:abstractNumId w:val="31"/>
  </w:num>
  <w:num w:numId="85" w16cid:durableId="701976603">
    <w:abstractNumId w:val="29"/>
  </w:num>
  <w:num w:numId="86" w16cid:durableId="559437878">
    <w:abstractNumId w:val="175"/>
    <w:lvlOverride w:ilvl="0">
      <w:startOverride w:val="1"/>
    </w:lvlOverride>
  </w:num>
  <w:num w:numId="87" w16cid:durableId="1890798995">
    <w:abstractNumId w:val="175"/>
    <w:lvlOverride w:ilvl="0">
      <w:startOverride w:val="1"/>
    </w:lvlOverride>
  </w:num>
  <w:num w:numId="88" w16cid:durableId="416755608">
    <w:abstractNumId w:val="3"/>
  </w:num>
  <w:num w:numId="89" w16cid:durableId="1597210090">
    <w:abstractNumId w:val="26"/>
  </w:num>
  <w:num w:numId="90" w16cid:durableId="1289361070">
    <w:abstractNumId w:val="121"/>
  </w:num>
  <w:num w:numId="91" w16cid:durableId="500703975">
    <w:abstractNumId w:val="174"/>
    <w:lvlOverride w:ilvl="0">
      <w:startOverride w:val="1"/>
    </w:lvlOverride>
  </w:num>
  <w:num w:numId="92" w16cid:durableId="1639534260">
    <w:abstractNumId w:val="174"/>
    <w:lvlOverride w:ilvl="0">
      <w:startOverride w:val="1"/>
    </w:lvlOverride>
  </w:num>
  <w:num w:numId="93" w16cid:durableId="718673078">
    <w:abstractNumId w:val="128"/>
  </w:num>
  <w:num w:numId="94" w16cid:durableId="1216771033">
    <w:abstractNumId w:val="100"/>
    <w:lvlOverride w:ilvl="0">
      <w:startOverride w:val="1"/>
    </w:lvlOverride>
    <w:lvlOverride w:ilvl="1"/>
    <w:lvlOverride w:ilvl="2"/>
    <w:lvlOverride w:ilvl="3"/>
    <w:lvlOverride w:ilvl="4"/>
    <w:lvlOverride w:ilvl="5"/>
    <w:lvlOverride w:ilvl="6"/>
    <w:lvlOverride w:ilvl="7"/>
    <w:lvlOverride w:ilvl="8"/>
  </w:num>
  <w:num w:numId="95" w16cid:durableId="1211380746">
    <w:abstractNumId w:val="54"/>
  </w:num>
  <w:num w:numId="96" w16cid:durableId="1930431438">
    <w:abstractNumId w:val="22"/>
  </w:num>
  <w:num w:numId="97" w16cid:durableId="1813982998">
    <w:abstractNumId w:val="193"/>
  </w:num>
  <w:num w:numId="98" w16cid:durableId="1641761870">
    <w:abstractNumId w:val="107"/>
  </w:num>
  <w:num w:numId="99" w16cid:durableId="894435744">
    <w:abstractNumId w:val="20"/>
  </w:num>
  <w:num w:numId="100" w16cid:durableId="1576159159">
    <w:abstractNumId w:val="15"/>
  </w:num>
  <w:num w:numId="101" w16cid:durableId="1844930094">
    <w:abstractNumId w:val="11"/>
  </w:num>
  <w:num w:numId="102" w16cid:durableId="484052077">
    <w:abstractNumId w:val="109"/>
  </w:num>
  <w:num w:numId="103" w16cid:durableId="1519656847">
    <w:abstractNumId w:val="146"/>
  </w:num>
  <w:num w:numId="104" w16cid:durableId="1112479227">
    <w:abstractNumId w:val="167"/>
  </w:num>
  <w:num w:numId="105" w16cid:durableId="905797449">
    <w:abstractNumId w:val="184"/>
  </w:num>
  <w:num w:numId="106" w16cid:durableId="354623912">
    <w:abstractNumId w:val="81"/>
  </w:num>
  <w:num w:numId="107" w16cid:durableId="200823656">
    <w:abstractNumId w:val="141"/>
  </w:num>
  <w:num w:numId="108" w16cid:durableId="1576474983">
    <w:abstractNumId w:val="215"/>
  </w:num>
  <w:num w:numId="109" w16cid:durableId="876969308">
    <w:abstractNumId w:val="97"/>
  </w:num>
  <w:num w:numId="110" w16cid:durableId="79452922">
    <w:abstractNumId w:val="17"/>
  </w:num>
  <w:num w:numId="111" w16cid:durableId="1609510868">
    <w:abstractNumId w:val="209"/>
  </w:num>
  <w:num w:numId="112" w16cid:durableId="1500656577">
    <w:abstractNumId w:val="64"/>
  </w:num>
  <w:num w:numId="113" w16cid:durableId="557010151">
    <w:abstractNumId w:val="175"/>
    <w:lvlOverride w:ilvl="0">
      <w:startOverride w:val="1"/>
    </w:lvlOverride>
  </w:num>
  <w:num w:numId="114" w16cid:durableId="581111984">
    <w:abstractNumId w:val="83"/>
  </w:num>
  <w:num w:numId="115" w16cid:durableId="114719386">
    <w:abstractNumId w:val="155"/>
  </w:num>
  <w:num w:numId="116" w16cid:durableId="256906963">
    <w:abstractNumId w:val="50"/>
  </w:num>
  <w:num w:numId="117" w16cid:durableId="704211011">
    <w:abstractNumId w:val="161"/>
  </w:num>
  <w:num w:numId="118" w16cid:durableId="327102036">
    <w:abstractNumId w:val="77"/>
  </w:num>
  <w:num w:numId="119" w16cid:durableId="789251167">
    <w:abstractNumId w:val="211"/>
  </w:num>
  <w:num w:numId="120" w16cid:durableId="837311179">
    <w:abstractNumId w:val="177"/>
  </w:num>
  <w:num w:numId="121" w16cid:durableId="1859079522">
    <w:abstractNumId w:val="113"/>
  </w:num>
  <w:num w:numId="122" w16cid:durableId="218515413">
    <w:abstractNumId w:val="6"/>
  </w:num>
  <w:num w:numId="123" w16cid:durableId="1144274566">
    <w:abstractNumId w:val="99"/>
  </w:num>
  <w:num w:numId="124" w16cid:durableId="2117022549">
    <w:abstractNumId w:val="47"/>
  </w:num>
  <w:num w:numId="125" w16cid:durableId="878662071">
    <w:abstractNumId w:val="189"/>
  </w:num>
  <w:num w:numId="126" w16cid:durableId="1372264861">
    <w:abstractNumId w:val="176"/>
  </w:num>
  <w:num w:numId="127" w16cid:durableId="145510079">
    <w:abstractNumId w:val="174"/>
    <w:lvlOverride w:ilvl="0">
      <w:startOverride w:val="2"/>
    </w:lvlOverride>
  </w:num>
  <w:num w:numId="128" w16cid:durableId="659967740">
    <w:abstractNumId w:val="175"/>
    <w:lvlOverride w:ilvl="0">
      <w:startOverride w:val="1"/>
    </w:lvlOverride>
  </w:num>
  <w:num w:numId="129" w16cid:durableId="1315989940">
    <w:abstractNumId w:val="57"/>
  </w:num>
  <w:num w:numId="130" w16cid:durableId="901140956">
    <w:abstractNumId w:val="194"/>
  </w:num>
  <w:num w:numId="131" w16cid:durableId="1615478747">
    <w:abstractNumId w:val="139"/>
  </w:num>
  <w:num w:numId="132" w16cid:durableId="665941877">
    <w:abstractNumId w:val="94"/>
  </w:num>
  <w:num w:numId="133" w16cid:durableId="1560021825">
    <w:abstractNumId w:val="127"/>
  </w:num>
  <w:num w:numId="134" w16cid:durableId="1520270919">
    <w:abstractNumId w:val="196"/>
  </w:num>
  <w:num w:numId="135" w16cid:durableId="1005674316">
    <w:abstractNumId w:val="9"/>
  </w:num>
  <w:num w:numId="136" w16cid:durableId="1547714334">
    <w:abstractNumId w:val="174"/>
  </w:num>
  <w:num w:numId="137" w16cid:durableId="1574468515">
    <w:abstractNumId w:val="174"/>
  </w:num>
  <w:num w:numId="138" w16cid:durableId="1514299143">
    <w:abstractNumId w:val="174"/>
  </w:num>
  <w:num w:numId="139" w16cid:durableId="745424451">
    <w:abstractNumId w:val="174"/>
  </w:num>
  <w:num w:numId="140" w16cid:durableId="1794785300">
    <w:abstractNumId w:val="174"/>
  </w:num>
  <w:num w:numId="141" w16cid:durableId="2110461419">
    <w:abstractNumId w:val="174"/>
  </w:num>
  <w:num w:numId="142" w16cid:durableId="1109550369">
    <w:abstractNumId w:val="174"/>
  </w:num>
  <w:num w:numId="143" w16cid:durableId="2014643376">
    <w:abstractNumId w:val="174"/>
  </w:num>
  <w:num w:numId="144" w16cid:durableId="267127902">
    <w:abstractNumId w:val="174"/>
  </w:num>
  <w:num w:numId="145"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1571620421">
    <w:abstractNumId w:val="20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405879247">
    <w:abstractNumId w:val="132"/>
  </w:num>
  <w:num w:numId="148" w16cid:durableId="1839036682">
    <w:abstractNumId w:val="32"/>
  </w:num>
  <w:num w:numId="149" w16cid:durableId="1193149675">
    <w:abstractNumId w:val="111"/>
  </w:num>
  <w:num w:numId="150" w16cid:durableId="1229920947">
    <w:abstractNumId w:val="96"/>
  </w:num>
  <w:num w:numId="151" w16cid:durableId="178735112">
    <w:abstractNumId w:val="43"/>
  </w:num>
  <w:num w:numId="152" w16cid:durableId="1896770311">
    <w:abstractNumId w:val="30"/>
  </w:num>
  <w:num w:numId="153" w16cid:durableId="1291664796">
    <w:abstractNumId w:val="110"/>
  </w:num>
  <w:num w:numId="154" w16cid:durableId="1364280492">
    <w:abstractNumId w:val="125"/>
  </w:num>
  <w:num w:numId="155" w16cid:durableId="774253695">
    <w:abstractNumId w:val="13"/>
  </w:num>
  <w:num w:numId="156" w16cid:durableId="1242570554">
    <w:abstractNumId w:val="171"/>
  </w:num>
  <w:num w:numId="157" w16cid:durableId="1817722368">
    <w:abstractNumId w:val="86"/>
  </w:num>
  <w:num w:numId="158" w16cid:durableId="974682531">
    <w:abstractNumId w:val="75"/>
  </w:num>
  <w:num w:numId="159" w16cid:durableId="1030884519">
    <w:abstractNumId w:val="105"/>
  </w:num>
  <w:num w:numId="160" w16cid:durableId="471869189">
    <w:abstractNumId w:val="16"/>
  </w:num>
  <w:num w:numId="161" w16cid:durableId="482703043">
    <w:abstractNumId w:val="181"/>
  </w:num>
  <w:num w:numId="162" w16cid:durableId="165486616">
    <w:abstractNumId w:val="23"/>
  </w:num>
  <w:num w:numId="163" w16cid:durableId="1359044822">
    <w:abstractNumId w:val="5"/>
  </w:num>
  <w:num w:numId="164" w16cid:durableId="1144539719">
    <w:abstractNumId w:val="178"/>
  </w:num>
  <w:num w:numId="165" w16cid:durableId="1283342581">
    <w:abstractNumId w:val="206"/>
  </w:num>
  <w:num w:numId="166" w16cid:durableId="954211216">
    <w:abstractNumId w:val="56"/>
  </w:num>
  <w:num w:numId="167" w16cid:durableId="68508401">
    <w:abstractNumId w:val="78"/>
  </w:num>
  <w:num w:numId="168" w16cid:durableId="2087797215">
    <w:abstractNumId w:val="144"/>
  </w:num>
  <w:num w:numId="169" w16cid:durableId="261300580">
    <w:abstractNumId w:val="36"/>
  </w:num>
  <w:num w:numId="170" w16cid:durableId="372510591">
    <w:abstractNumId w:val="79"/>
  </w:num>
  <w:num w:numId="171" w16cid:durableId="461265631">
    <w:abstractNumId w:val="38"/>
  </w:num>
  <w:num w:numId="172" w16cid:durableId="433090435">
    <w:abstractNumId w:val="183"/>
  </w:num>
  <w:num w:numId="173" w16cid:durableId="1799449741">
    <w:abstractNumId w:val="73"/>
  </w:num>
  <w:num w:numId="174" w16cid:durableId="835456655">
    <w:abstractNumId w:val="91"/>
  </w:num>
  <w:num w:numId="175" w16cid:durableId="1185438940">
    <w:abstractNumId w:val="18"/>
  </w:num>
  <w:num w:numId="176" w16cid:durableId="2050176961">
    <w:abstractNumId w:val="76"/>
  </w:num>
  <w:num w:numId="177" w16cid:durableId="927424564">
    <w:abstractNumId w:val="68"/>
  </w:num>
  <w:num w:numId="178" w16cid:durableId="2014838915">
    <w:abstractNumId w:val="60"/>
  </w:num>
  <w:num w:numId="179" w16cid:durableId="936869614">
    <w:abstractNumId w:val="133"/>
  </w:num>
  <w:num w:numId="180" w16cid:durableId="635140143">
    <w:abstractNumId w:val="82"/>
  </w:num>
  <w:num w:numId="181" w16cid:durableId="612442917">
    <w:abstractNumId w:val="55"/>
  </w:num>
  <w:num w:numId="182" w16cid:durableId="718016782">
    <w:abstractNumId w:val="185"/>
  </w:num>
  <w:num w:numId="183" w16cid:durableId="1548106957">
    <w:abstractNumId w:val="2"/>
  </w:num>
  <w:num w:numId="184" w16cid:durableId="1440446883">
    <w:abstractNumId w:val="69"/>
  </w:num>
  <w:num w:numId="185" w16cid:durableId="214509812">
    <w:abstractNumId w:val="104"/>
  </w:num>
  <w:num w:numId="186" w16cid:durableId="874149349">
    <w:abstractNumId w:val="27"/>
  </w:num>
  <w:num w:numId="187" w16cid:durableId="12734342">
    <w:abstractNumId w:val="14"/>
  </w:num>
  <w:num w:numId="188" w16cid:durableId="457574664">
    <w:abstractNumId w:val="24"/>
  </w:num>
  <w:num w:numId="189" w16cid:durableId="912739434">
    <w:abstractNumId w:val="204"/>
  </w:num>
  <w:num w:numId="190" w16cid:durableId="157963660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1836988978">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2118016175">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811022830">
    <w:abstractNumId w:val="170"/>
  </w:num>
  <w:num w:numId="194" w16cid:durableId="529993953">
    <w:abstractNumId w:val="131"/>
  </w:num>
  <w:num w:numId="195" w16cid:durableId="1908999664">
    <w:abstractNumId w:val="182"/>
  </w:num>
  <w:num w:numId="196" w16cid:durableId="981735808">
    <w:abstractNumId w:val="44"/>
  </w:num>
  <w:num w:numId="197" w16cid:durableId="673729292">
    <w:abstractNumId w:val="58"/>
  </w:num>
  <w:num w:numId="198" w16cid:durableId="1273317614">
    <w:abstractNumId w:val="42"/>
  </w:num>
  <w:num w:numId="199" w16cid:durableId="352270015">
    <w:abstractNumId w:val="103"/>
  </w:num>
  <w:num w:numId="200" w16cid:durableId="1850945461">
    <w:abstractNumId w:val="116"/>
  </w:num>
  <w:num w:numId="201" w16cid:durableId="221064670">
    <w:abstractNumId w:val="168"/>
  </w:num>
  <w:num w:numId="202" w16cid:durableId="55201136">
    <w:abstractNumId w:val="90"/>
  </w:num>
  <w:num w:numId="203" w16cid:durableId="1453287709">
    <w:abstractNumId w:val="150"/>
  </w:num>
  <w:num w:numId="204" w16cid:durableId="124353029">
    <w:abstractNumId w:val="158"/>
  </w:num>
  <w:num w:numId="205" w16cid:durableId="1958488165">
    <w:abstractNumId w:val="212"/>
  </w:num>
  <w:num w:numId="206" w16cid:durableId="1403018941">
    <w:abstractNumId w:val="201"/>
  </w:num>
  <w:num w:numId="207" w16cid:durableId="436097524">
    <w:abstractNumId w:val="118"/>
  </w:num>
  <w:num w:numId="208" w16cid:durableId="919019450">
    <w:abstractNumId w:val="12"/>
  </w:num>
  <w:num w:numId="209" w16cid:durableId="2000846705">
    <w:abstractNumId w:val="40"/>
  </w:num>
  <w:num w:numId="210" w16cid:durableId="1963225252">
    <w:abstractNumId w:val="140"/>
  </w:num>
  <w:num w:numId="211" w16cid:durableId="1500536477">
    <w:abstractNumId w:val="92"/>
  </w:num>
  <w:num w:numId="212" w16cid:durableId="148180784">
    <w:abstractNumId w:val="157"/>
  </w:num>
  <w:num w:numId="213" w16cid:durableId="1726760885">
    <w:abstractNumId w:val="207"/>
  </w:num>
  <w:num w:numId="214" w16cid:durableId="1232499917">
    <w:abstractNumId w:val="210"/>
  </w:num>
  <w:num w:numId="215" w16cid:durableId="768354153">
    <w:abstractNumId w:val="162"/>
  </w:num>
  <w:num w:numId="216" w16cid:durableId="534661415">
    <w:abstractNumId w:val="102"/>
  </w:num>
  <w:num w:numId="217" w16cid:durableId="1073509417">
    <w:abstractNumId w:val="28"/>
  </w:num>
  <w:num w:numId="218" w16cid:durableId="1621063791">
    <w:abstractNumId w:val="21"/>
  </w:num>
  <w:num w:numId="219" w16cid:durableId="889927083">
    <w:abstractNumId w:val="41"/>
  </w:num>
  <w:num w:numId="220" w16cid:durableId="1311444581">
    <w:abstractNumId w:val="179"/>
  </w:num>
  <w:num w:numId="221" w16cid:durableId="324365014">
    <w:abstractNumId w:val="62"/>
  </w:num>
  <w:num w:numId="222" w16cid:durableId="487330047">
    <w:abstractNumId w:val="89"/>
  </w:num>
  <w:num w:numId="223" w16cid:durableId="2090808841">
    <w:abstractNumId w:val="213"/>
  </w:num>
  <w:num w:numId="224" w16cid:durableId="298077004">
    <w:abstractNumId w:val="87"/>
  </w:num>
  <w:num w:numId="225" w16cid:durableId="33778005">
    <w:abstractNumId w:val="59"/>
  </w:num>
  <w:num w:numId="226" w16cid:durableId="953174061">
    <w:abstractNumId w:val="164"/>
  </w:num>
  <w:num w:numId="227" w16cid:durableId="1060321349">
    <w:abstractNumId w:val="199"/>
  </w:num>
  <w:num w:numId="228" w16cid:durableId="764038611">
    <w:abstractNumId w:val="95"/>
  </w:num>
  <w:num w:numId="229" w16cid:durableId="290136234">
    <w:abstractNumId w:val="153"/>
  </w:num>
  <w:num w:numId="230" w16cid:durableId="190191127">
    <w:abstractNumId w:val="120"/>
  </w:num>
  <w:num w:numId="231" w16cid:durableId="490828441">
    <w:abstractNumId w:val="37"/>
  </w:num>
  <w:num w:numId="232" w16cid:durableId="839732642">
    <w:abstractNumId w:val="114"/>
  </w:num>
  <w:num w:numId="233" w16cid:durableId="1989045919">
    <w:abstractNumId w:val="34"/>
  </w:num>
  <w:num w:numId="234" w16cid:durableId="411397202">
    <w:abstractNumId w:val="10"/>
  </w:num>
  <w:num w:numId="235" w16cid:durableId="1471557615">
    <w:abstractNumId w:val="112"/>
  </w:num>
  <w:num w:numId="236" w16cid:durableId="501969990">
    <w:abstractNumId w:val="74"/>
  </w:num>
  <w:num w:numId="237" w16cid:durableId="1385594684">
    <w:abstractNumId w:val="156"/>
  </w:num>
  <w:num w:numId="238" w16cid:durableId="1700277198">
    <w:abstractNumId w:val="71"/>
  </w:num>
  <w:num w:numId="239" w16cid:durableId="1279992396">
    <w:abstractNumId w:val="84"/>
  </w:num>
  <w:num w:numId="240" w16cid:durableId="28529300">
    <w:abstractNumId w:val="126"/>
  </w:num>
  <w:num w:numId="241" w16cid:durableId="131752240">
    <w:abstractNumId w:val="65"/>
  </w:num>
  <w:num w:numId="242" w16cid:durableId="241332579">
    <w:abstractNumId w:val="101"/>
  </w:num>
  <w:num w:numId="243" w16cid:durableId="1435445516">
    <w:abstractNumId w:val="166"/>
  </w:num>
  <w:num w:numId="244" w16cid:durableId="420873530">
    <w:abstractNumId w:val="169"/>
  </w:num>
  <w:num w:numId="245" w16cid:durableId="1812166274">
    <w:abstractNumId w:val="70"/>
  </w:num>
  <w:num w:numId="246" w16cid:durableId="2001273494">
    <w:abstractNumId w:val="4"/>
  </w:num>
  <w:num w:numId="247" w16cid:durableId="810253589">
    <w:abstractNumId w:val="52"/>
  </w:num>
  <w:num w:numId="248" w16cid:durableId="2146309062">
    <w:abstractNumId w:val="49"/>
  </w:num>
  <w:num w:numId="249" w16cid:durableId="584998895">
    <w:abstractNumId w:val="192"/>
  </w:num>
  <w:num w:numId="250" w16cid:durableId="1414619016">
    <w:abstractNumId w:val="72"/>
  </w:num>
  <w:num w:numId="251" w16cid:durableId="304509088">
    <w:abstractNumId w:val="202"/>
  </w:num>
  <w:num w:numId="252" w16cid:durableId="57750512">
    <w:abstractNumId w:val="136"/>
  </w:num>
  <w:num w:numId="253" w16cid:durableId="3632335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16cid:durableId="1835492705">
    <w:abstractNumId w:val="2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16cid:durableId="1525244017">
    <w:abstractNumId w:val="1"/>
  </w:num>
  <w:num w:numId="256" w16cid:durableId="757675335">
    <w:abstractNumId w:val="205"/>
  </w:num>
  <w:num w:numId="257" w16cid:durableId="1047726114">
    <w:abstractNumId w:val="48"/>
  </w:num>
  <w:num w:numId="258" w16cid:durableId="1284730503">
    <w:abstractNumId w:val="122"/>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BAB"/>
    <w:rsid w:val="000001EA"/>
    <w:rsid w:val="00001589"/>
    <w:rsid w:val="00002E38"/>
    <w:rsid w:val="0000436D"/>
    <w:rsid w:val="00004839"/>
    <w:rsid w:val="000048A1"/>
    <w:rsid w:val="00005328"/>
    <w:rsid w:val="00005341"/>
    <w:rsid w:val="000055D4"/>
    <w:rsid w:val="00005890"/>
    <w:rsid w:val="00005EFA"/>
    <w:rsid w:val="0000621C"/>
    <w:rsid w:val="00006761"/>
    <w:rsid w:val="0000697C"/>
    <w:rsid w:val="00006D9F"/>
    <w:rsid w:val="00006EF9"/>
    <w:rsid w:val="00007120"/>
    <w:rsid w:val="00007386"/>
    <w:rsid w:val="00007F73"/>
    <w:rsid w:val="000105D1"/>
    <w:rsid w:val="00010756"/>
    <w:rsid w:val="00010847"/>
    <w:rsid w:val="00010BB2"/>
    <w:rsid w:val="000123F5"/>
    <w:rsid w:val="00012EEA"/>
    <w:rsid w:val="00014070"/>
    <w:rsid w:val="00016AF5"/>
    <w:rsid w:val="00016B50"/>
    <w:rsid w:val="00016F17"/>
    <w:rsid w:val="00017322"/>
    <w:rsid w:val="00022061"/>
    <w:rsid w:val="000258DC"/>
    <w:rsid w:val="000259D4"/>
    <w:rsid w:val="00026839"/>
    <w:rsid w:val="00032002"/>
    <w:rsid w:val="000332CF"/>
    <w:rsid w:val="000340F1"/>
    <w:rsid w:val="00035003"/>
    <w:rsid w:val="0003575B"/>
    <w:rsid w:val="0003584D"/>
    <w:rsid w:val="0003648A"/>
    <w:rsid w:val="0003681F"/>
    <w:rsid w:val="000379F8"/>
    <w:rsid w:val="0004082D"/>
    <w:rsid w:val="00040B45"/>
    <w:rsid w:val="00041785"/>
    <w:rsid w:val="0004234D"/>
    <w:rsid w:val="000425D4"/>
    <w:rsid w:val="000427AD"/>
    <w:rsid w:val="00043436"/>
    <w:rsid w:val="00046012"/>
    <w:rsid w:val="0004641E"/>
    <w:rsid w:val="00051E44"/>
    <w:rsid w:val="0005271A"/>
    <w:rsid w:val="00052EFA"/>
    <w:rsid w:val="00054F87"/>
    <w:rsid w:val="0005541D"/>
    <w:rsid w:val="00056059"/>
    <w:rsid w:val="000563BE"/>
    <w:rsid w:val="00060370"/>
    <w:rsid w:val="00060BFA"/>
    <w:rsid w:val="00064DBE"/>
    <w:rsid w:val="00067B5A"/>
    <w:rsid w:val="000717A6"/>
    <w:rsid w:val="000717F9"/>
    <w:rsid w:val="00072B18"/>
    <w:rsid w:val="0007377E"/>
    <w:rsid w:val="000740CB"/>
    <w:rsid w:val="00075F51"/>
    <w:rsid w:val="00076364"/>
    <w:rsid w:val="000763A0"/>
    <w:rsid w:val="00077808"/>
    <w:rsid w:val="000809C6"/>
    <w:rsid w:val="000811BE"/>
    <w:rsid w:val="000811E5"/>
    <w:rsid w:val="000818A8"/>
    <w:rsid w:val="0008259D"/>
    <w:rsid w:val="00082F2B"/>
    <w:rsid w:val="00084204"/>
    <w:rsid w:val="000848DB"/>
    <w:rsid w:val="00085BE4"/>
    <w:rsid w:val="000909FF"/>
    <w:rsid w:val="00090B1A"/>
    <w:rsid w:val="00091233"/>
    <w:rsid w:val="000919D6"/>
    <w:rsid w:val="00091C2F"/>
    <w:rsid w:val="00091C53"/>
    <w:rsid w:val="00091EB9"/>
    <w:rsid w:val="00092E40"/>
    <w:rsid w:val="0009423D"/>
    <w:rsid w:val="00096A75"/>
    <w:rsid w:val="00096B23"/>
    <w:rsid w:val="00096C97"/>
    <w:rsid w:val="00097EBF"/>
    <w:rsid w:val="00097EE1"/>
    <w:rsid w:val="000A083F"/>
    <w:rsid w:val="000A0972"/>
    <w:rsid w:val="000A143C"/>
    <w:rsid w:val="000A17CE"/>
    <w:rsid w:val="000A327F"/>
    <w:rsid w:val="000A3900"/>
    <w:rsid w:val="000A3D06"/>
    <w:rsid w:val="000A4CA2"/>
    <w:rsid w:val="000A511F"/>
    <w:rsid w:val="000A5E7F"/>
    <w:rsid w:val="000A774A"/>
    <w:rsid w:val="000B24E7"/>
    <w:rsid w:val="000B3D23"/>
    <w:rsid w:val="000B3FAE"/>
    <w:rsid w:val="000B4886"/>
    <w:rsid w:val="000B4B33"/>
    <w:rsid w:val="000B5A74"/>
    <w:rsid w:val="000B6C69"/>
    <w:rsid w:val="000B79CD"/>
    <w:rsid w:val="000B7E63"/>
    <w:rsid w:val="000C0167"/>
    <w:rsid w:val="000C0245"/>
    <w:rsid w:val="000C0F27"/>
    <w:rsid w:val="000C12BF"/>
    <w:rsid w:val="000C133D"/>
    <w:rsid w:val="000C2340"/>
    <w:rsid w:val="000C3AEE"/>
    <w:rsid w:val="000C3B99"/>
    <w:rsid w:val="000C3C44"/>
    <w:rsid w:val="000C417C"/>
    <w:rsid w:val="000C523C"/>
    <w:rsid w:val="000C5927"/>
    <w:rsid w:val="000C6601"/>
    <w:rsid w:val="000C6C6D"/>
    <w:rsid w:val="000C71C0"/>
    <w:rsid w:val="000D0403"/>
    <w:rsid w:val="000D0A9E"/>
    <w:rsid w:val="000D0ECE"/>
    <w:rsid w:val="000D18B9"/>
    <w:rsid w:val="000D1F31"/>
    <w:rsid w:val="000D288C"/>
    <w:rsid w:val="000D2AA3"/>
    <w:rsid w:val="000D2AE1"/>
    <w:rsid w:val="000D2BD5"/>
    <w:rsid w:val="000D31DB"/>
    <w:rsid w:val="000D4921"/>
    <w:rsid w:val="000D6F6E"/>
    <w:rsid w:val="000D7754"/>
    <w:rsid w:val="000D7F26"/>
    <w:rsid w:val="000E1141"/>
    <w:rsid w:val="000E16A1"/>
    <w:rsid w:val="000E1F84"/>
    <w:rsid w:val="000E27EF"/>
    <w:rsid w:val="000E2F09"/>
    <w:rsid w:val="000E523A"/>
    <w:rsid w:val="000E56A0"/>
    <w:rsid w:val="000E65F2"/>
    <w:rsid w:val="000E662E"/>
    <w:rsid w:val="000E72FC"/>
    <w:rsid w:val="000F1DE3"/>
    <w:rsid w:val="000F1EDC"/>
    <w:rsid w:val="000F24BB"/>
    <w:rsid w:val="000F2604"/>
    <w:rsid w:val="000F3629"/>
    <w:rsid w:val="000F5184"/>
    <w:rsid w:val="000F5E0E"/>
    <w:rsid w:val="00100991"/>
    <w:rsid w:val="001013A0"/>
    <w:rsid w:val="0010158C"/>
    <w:rsid w:val="00102369"/>
    <w:rsid w:val="00102F0D"/>
    <w:rsid w:val="00103C33"/>
    <w:rsid w:val="00103EF6"/>
    <w:rsid w:val="0010444E"/>
    <w:rsid w:val="00104C43"/>
    <w:rsid w:val="00105D68"/>
    <w:rsid w:val="00106136"/>
    <w:rsid w:val="00106275"/>
    <w:rsid w:val="001064F4"/>
    <w:rsid w:val="0010680A"/>
    <w:rsid w:val="00106AD0"/>
    <w:rsid w:val="00107D80"/>
    <w:rsid w:val="00110883"/>
    <w:rsid w:val="001115C5"/>
    <w:rsid w:val="0011193F"/>
    <w:rsid w:val="001119BB"/>
    <w:rsid w:val="00111F50"/>
    <w:rsid w:val="001132FC"/>
    <w:rsid w:val="00113B9F"/>
    <w:rsid w:val="00115F14"/>
    <w:rsid w:val="001162E5"/>
    <w:rsid w:val="00116762"/>
    <w:rsid w:val="0011749C"/>
    <w:rsid w:val="00120003"/>
    <w:rsid w:val="00121ED2"/>
    <w:rsid w:val="001230BD"/>
    <w:rsid w:val="00124312"/>
    <w:rsid w:val="001245F3"/>
    <w:rsid w:val="00124ECE"/>
    <w:rsid w:val="00126F2B"/>
    <w:rsid w:val="00127355"/>
    <w:rsid w:val="0012759F"/>
    <w:rsid w:val="0012770C"/>
    <w:rsid w:val="00127E87"/>
    <w:rsid w:val="001307A8"/>
    <w:rsid w:val="00130B64"/>
    <w:rsid w:val="0013497A"/>
    <w:rsid w:val="00135F70"/>
    <w:rsid w:val="00136CB1"/>
    <w:rsid w:val="001374EC"/>
    <w:rsid w:val="00137E05"/>
    <w:rsid w:val="00140C94"/>
    <w:rsid w:val="00140F9F"/>
    <w:rsid w:val="001423C6"/>
    <w:rsid w:val="001449A1"/>
    <w:rsid w:val="001449FB"/>
    <w:rsid w:val="001455A5"/>
    <w:rsid w:val="00145B0B"/>
    <w:rsid w:val="001464DA"/>
    <w:rsid w:val="00146D56"/>
    <w:rsid w:val="00147FDF"/>
    <w:rsid w:val="001511AB"/>
    <w:rsid w:val="001516BD"/>
    <w:rsid w:val="0015395D"/>
    <w:rsid w:val="001558A5"/>
    <w:rsid w:val="00155AD9"/>
    <w:rsid w:val="00157C92"/>
    <w:rsid w:val="001601F5"/>
    <w:rsid w:val="0016060B"/>
    <w:rsid w:val="00160E7F"/>
    <w:rsid w:val="0016200E"/>
    <w:rsid w:val="001620F3"/>
    <w:rsid w:val="00162EA5"/>
    <w:rsid w:val="001631DE"/>
    <w:rsid w:val="00163AB8"/>
    <w:rsid w:val="001641A0"/>
    <w:rsid w:val="00164785"/>
    <w:rsid w:val="00165355"/>
    <w:rsid w:val="0016562A"/>
    <w:rsid w:val="00166105"/>
    <w:rsid w:val="00167E71"/>
    <w:rsid w:val="0017087D"/>
    <w:rsid w:val="00170BF3"/>
    <w:rsid w:val="0017110A"/>
    <w:rsid w:val="00171CCF"/>
    <w:rsid w:val="00171D70"/>
    <w:rsid w:val="00172F18"/>
    <w:rsid w:val="001753A0"/>
    <w:rsid w:val="00175749"/>
    <w:rsid w:val="00175FE5"/>
    <w:rsid w:val="001762E5"/>
    <w:rsid w:val="00176304"/>
    <w:rsid w:val="00176DF8"/>
    <w:rsid w:val="00177D65"/>
    <w:rsid w:val="00180C47"/>
    <w:rsid w:val="00180F1F"/>
    <w:rsid w:val="00180F8F"/>
    <w:rsid w:val="00181FAF"/>
    <w:rsid w:val="001831C1"/>
    <w:rsid w:val="001840F2"/>
    <w:rsid w:val="00184F6C"/>
    <w:rsid w:val="00186643"/>
    <w:rsid w:val="00186DD6"/>
    <w:rsid w:val="00187A40"/>
    <w:rsid w:val="00190C73"/>
    <w:rsid w:val="00191C97"/>
    <w:rsid w:val="00193352"/>
    <w:rsid w:val="0019370B"/>
    <w:rsid w:val="00193AD4"/>
    <w:rsid w:val="00194515"/>
    <w:rsid w:val="001950C2"/>
    <w:rsid w:val="001956D5"/>
    <w:rsid w:val="001961A1"/>
    <w:rsid w:val="00196216"/>
    <w:rsid w:val="00196A1B"/>
    <w:rsid w:val="001978D9"/>
    <w:rsid w:val="001A015B"/>
    <w:rsid w:val="001A3F20"/>
    <w:rsid w:val="001A5E79"/>
    <w:rsid w:val="001A5E93"/>
    <w:rsid w:val="001A66C5"/>
    <w:rsid w:val="001A6852"/>
    <w:rsid w:val="001A7273"/>
    <w:rsid w:val="001B0112"/>
    <w:rsid w:val="001B024A"/>
    <w:rsid w:val="001B0E01"/>
    <w:rsid w:val="001B1CB3"/>
    <w:rsid w:val="001B2064"/>
    <w:rsid w:val="001B21D9"/>
    <w:rsid w:val="001B24FC"/>
    <w:rsid w:val="001B2B14"/>
    <w:rsid w:val="001B2F2E"/>
    <w:rsid w:val="001B611B"/>
    <w:rsid w:val="001B6221"/>
    <w:rsid w:val="001B62BB"/>
    <w:rsid w:val="001B66F0"/>
    <w:rsid w:val="001B693D"/>
    <w:rsid w:val="001B71E2"/>
    <w:rsid w:val="001B7D43"/>
    <w:rsid w:val="001C05EF"/>
    <w:rsid w:val="001C2878"/>
    <w:rsid w:val="001C4138"/>
    <w:rsid w:val="001C502F"/>
    <w:rsid w:val="001C50DD"/>
    <w:rsid w:val="001C5BFC"/>
    <w:rsid w:val="001C62B2"/>
    <w:rsid w:val="001D0605"/>
    <w:rsid w:val="001D07D2"/>
    <w:rsid w:val="001D1F37"/>
    <w:rsid w:val="001D21FA"/>
    <w:rsid w:val="001D311F"/>
    <w:rsid w:val="001D3477"/>
    <w:rsid w:val="001D370A"/>
    <w:rsid w:val="001D4D5A"/>
    <w:rsid w:val="001D5CC8"/>
    <w:rsid w:val="001D5DAD"/>
    <w:rsid w:val="001D5F69"/>
    <w:rsid w:val="001D6124"/>
    <w:rsid w:val="001D6421"/>
    <w:rsid w:val="001D7C89"/>
    <w:rsid w:val="001D7E5C"/>
    <w:rsid w:val="001E2E18"/>
    <w:rsid w:val="001E5089"/>
    <w:rsid w:val="001E5A94"/>
    <w:rsid w:val="001E7171"/>
    <w:rsid w:val="001E7DC7"/>
    <w:rsid w:val="001F1325"/>
    <w:rsid w:val="001F194D"/>
    <w:rsid w:val="001F3848"/>
    <w:rsid w:val="001F39DE"/>
    <w:rsid w:val="001F7C6D"/>
    <w:rsid w:val="001F7FC1"/>
    <w:rsid w:val="002005F5"/>
    <w:rsid w:val="00200C08"/>
    <w:rsid w:val="00200E30"/>
    <w:rsid w:val="00201857"/>
    <w:rsid w:val="0020286F"/>
    <w:rsid w:val="002028AC"/>
    <w:rsid w:val="002039EA"/>
    <w:rsid w:val="00203BF7"/>
    <w:rsid w:val="0020457E"/>
    <w:rsid w:val="002045C7"/>
    <w:rsid w:val="00204F3B"/>
    <w:rsid w:val="00205B30"/>
    <w:rsid w:val="002063DA"/>
    <w:rsid w:val="00207262"/>
    <w:rsid w:val="00207B1C"/>
    <w:rsid w:val="00207C02"/>
    <w:rsid w:val="00210EBD"/>
    <w:rsid w:val="002110CF"/>
    <w:rsid w:val="00212AFE"/>
    <w:rsid w:val="00212B16"/>
    <w:rsid w:val="00212F6D"/>
    <w:rsid w:val="00213556"/>
    <w:rsid w:val="002142CC"/>
    <w:rsid w:val="00215C24"/>
    <w:rsid w:val="002178F8"/>
    <w:rsid w:val="00217A52"/>
    <w:rsid w:val="00217D03"/>
    <w:rsid w:val="00217D4A"/>
    <w:rsid w:val="00220036"/>
    <w:rsid w:val="00220295"/>
    <w:rsid w:val="00220A0C"/>
    <w:rsid w:val="002222C8"/>
    <w:rsid w:val="002227F8"/>
    <w:rsid w:val="002232D6"/>
    <w:rsid w:val="00223527"/>
    <w:rsid w:val="00225525"/>
    <w:rsid w:val="002255B6"/>
    <w:rsid w:val="00225E31"/>
    <w:rsid w:val="002262B4"/>
    <w:rsid w:val="00230483"/>
    <w:rsid w:val="0023062D"/>
    <w:rsid w:val="00230C1D"/>
    <w:rsid w:val="0023189D"/>
    <w:rsid w:val="002332B0"/>
    <w:rsid w:val="002339A7"/>
    <w:rsid w:val="00233AA5"/>
    <w:rsid w:val="00233D23"/>
    <w:rsid w:val="00234E91"/>
    <w:rsid w:val="00235AC0"/>
    <w:rsid w:val="002371D1"/>
    <w:rsid w:val="0023771E"/>
    <w:rsid w:val="0024023C"/>
    <w:rsid w:val="0024032F"/>
    <w:rsid w:val="00240B85"/>
    <w:rsid w:val="00240DCA"/>
    <w:rsid w:val="00241B0B"/>
    <w:rsid w:val="002421A4"/>
    <w:rsid w:val="002426C2"/>
    <w:rsid w:val="00242A63"/>
    <w:rsid w:val="00242C5F"/>
    <w:rsid w:val="00243CB9"/>
    <w:rsid w:val="002458C7"/>
    <w:rsid w:val="00245DD8"/>
    <w:rsid w:val="00246225"/>
    <w:rsid w:val="002464BB"/>
    <w:rsid w:val="00246AB9"/>
    <w:rsid w:val="00246C87"/>
    <w:rsid w:val="00246D0E"/>
    <w:rsid w:val="002471D4"/>
    <w:rsid w:val="002471DC"/>
    <w:rsid w:val="002475BF"/>
    <w:rsid w:val="00247D44"/>
    <w:rsid w:val="00250010"/>
    <w:rsid w:val="00250931"/>
    <w:rsid w:val="00250935"/>
    <w:rsid w:val="00250B0B"/>
    <w:rsid w:val="0025150D"/>
    <w:rsid w:val="0025197B"/>
    <w:rsid w:val="002528E8"/>
    <w:rsid w:val="00253396"/>
    <w:rsid w:val="00254817"/>
    <w:rsid w:val="0025691B"/>
    <w:rsid w:val="00256C9F"/>
    <w:rsid w:val="00261240"/>
    <w:rsid w:val="0026138E"/>
    <w:rsid w:val="002634DB"/>
    <w:rsid w:val="002637E1"/>
    <w:rsid w:val="002639F2"/>
    <w:rsid w:val="00265B98"/>
    <w:rsid w:val="00265BCC"/>
    <w:rsid w:val="00266B60"/>
    <w:rsid w:val="00267E37"/>
    <w:rsid w:val="0027002B"/>
    <w:rsid w:val="00270A56"/>
    <w:rsid w:val="00270DF9"/>
    <w:rsid w:val="00271366"/>
    <w:rsid w:val="00272A95"/>
    <w:rsid w:val="00273E4C"/>
    <w:rsid w:val="002747E1"/>
    <w:rsid w:val="00274AAC"/>
    <w:rsid w:val="0027620C"/>
    <w:rsid w:val="002772DD"/>
    <w:rsid w:val="0028159C"/>
    <w:rsid w:val="00282084"/>
    <w:rsid w:val="002820E3"/>
    <w:rsid w:val="00282612"/>
    <w:rsid w:val="00283057"/>
    <w:rsid w:val="00284C5A"/>
    <w:rsid w:val="00284FA0"/>
    <w:rsid w:val="0028580D"/>
    <w:rsid w:val="0028644F"/>
    <w:rsid w:val="00286515"/>
    <w:rsid w:val="00287966"/>
    <w:rsid w:val="0029011C"/>
    <w:rsid w:val="00290BAC"/>
    <w:rsid w:val="00291042"/>
    <w:rsid w:val="00292474"/>
    <w:rsid w:val="002944BD"/>
    <w:rsid w:val="002948E4"/>
    <w:rsid w:val="00295093"/>
    <w:rsid w:val="00296037"/>
    <w:rsid w:val="002962E1"/>
    <w:rsid w:val="0029726B"/>
    <w:rsid w:val="002A0606"/>
    <w:rsid w:val="002A1ADC"/>
    <w:rsid w:val="002A379A"/>
    <w:rsid w:val="002A3A7B"/>
    <w:rsid w:val="002A4240"/>
    <w:rsid w:val="002A5063"/>
    <w:rsid w:val="002A586B"/>
    <w:rsid w:val="002A59F8"/>
    <w:rsid w:val="002A5A40"/>
    <w:rsid w:val="002B088A"/>
    <w:rsid w:val="002B17C4"/>
    <w:rsid w:val="002B25B1"/>
    <w:rsid w:val="002B3848"/>
    <w:rsid w:val="002B4823"/>
    <w:rsid w:val="002B6BF2"/>
    <w:rsid w:val="002C09C1"/>
    <w:rsid w:val="002C0B5B"/>
    <w:rsid w:val="002C22AE"/>
    <w:rsid w:val="002C2762"/>
    <w:rsid w:val="002C3B1D"/>
    <w:rsid w:val="002C3CD8"/>
    <w:rsid w:val="002C4255"/>
    <w:rsid w:val="002C4939"/>
    <w:rsid w:val="002C4E5A"/>
    <w:rsid w:val="002C4FFF"/>
    <w:rsid w:val="002C60DB"/>
    <w:rsid w:val="002D114E"/>
    <w:rsid w:val="002D1398"/>
    <w:rsid w:val="002D1E67"/>
    <w:rsid w:val="002D3098"/>
    <w:rsid w:val="002D3B49"/>
    <w:rsid w:val="002D3C9A"/>
    <w:rsid w:val="002D3D0E"/>
    <w:rsid w:val="002D4058"/>
    <w:rsid w:val="002D40C7"/>
    <w:rsid w:val="002D4DDE"/>
    <w:rsid w:val="002D5055"/>
    <w:rsid w:val="002D5088"/>
    <w:rsid w:val="002D68D0"/>
    <w:rsid w:val="002D6E17"/>
    <w:rsid w:val="002E0DE4"/>
    <w:rsid w:val="002E16D4"/>
    <w:rsid w:val="002E1A43"/>
    <w:rsid w:val="002E1B62"/>
    <w:rsid w:val="002E1E87"/>
    <w:rsid w:val="002E1F74"/>
    <w:rsid w:val="002E2CCF"/>
    <w:rsid w:val="002E4377"/>
    <w:rsid w:val="002E44AC"/>
    <w:rsid w:val="002E48DA"/>
    <w:rsid w:val="002E4C53"/>
    <w:rsid w:val="002E50F2"/>
    <w:rsid w:val="002E54F9"/>
    <w:rsid w:val="002E5502"/>
    <w:rsid w:val="002E696B"/>
    <w:rsid w:val="002E6991"/>
    <w:rsid w:val="002E6CD3"/>
    <w:rsid w:val="002E7BDD"/>
    <w:rsid w:val="002F14C1"/>
    <w:rsid w:val="002F17A9"/>
    <w:rsid w:val="002F1C95"/>
    <w:rsid w:val="002F1F79"/>
    <w:rsid w:val="002F2969"/>
    <w:rsid w:val="002F326E"/>
    <w:rsid w:val="002F3EC2"/>
    <w:rsid w:val="002F49E5"/>
    <w:rsid w:val="002F4FC0"/>
    <w:rsid w:val="002F505D"/>
    <w:rsid w:val="002F50E4"/>
    <w:rsid w:val="002F5C7A"/>
    <w:rsid w:val="002F619B"/>
    <w:rsid w:val="002F6E46"/>
    <w:rsid w:val="002F6EB2"/>
    <w:rsid w:val="002F742E"/>
    <w:rsid w:val="002F796E"/>
    <w:rsid w:val="0030018B"/>
    <w:rsid w:val="00301380"/>
    <w:rsid w:val="00301792"/>
    <w:rsid w:val="00303514"/>
    <w:rsid w:val="00303C33"/>
    <w:rsid w:val="0030448A"/>
    <w:rsid w:val="00305880"/>
    <w:rsid w:val="00307155"/>
    <w:rsid w:val="00310C8E"/>
    <w:rsid w:val="00311E09"/>
    <w:rsid w:val="00312493"/>
    <w:rsid w:val="00312DDF"/>
    <w:rsid w:val="00312EB6"/>
    <w:rsid w:val="00313111"/>
    <w:rsid w:val="003134E7"/>
    <w:rsid w:val="00313531"/>
    <w:rsid w:val="0031502C"/>
    <w:rsid w:val="0031558C"/>
    <w:rsid w:val="00315C93"/>
    <w:rsid w:val="00315EC3"/>
    <w:rsid w:val="0031724A"/>
    <w:rsid w:val="0031759F"/>
    <w:rsid w:val="00317788"/>
    <w:rsid w:val="003179F8"/>
    <w:rsid w:val="003228C0"/>
    <w:rsid w:val="00322B92"/>
    <w:rsid w:val="00323571"/>
    <w:rsid w:val="003236E4"/>
    <w:rsid w:val="00324879"/>
    <w:rsid w:val="00325B69"/>
    <w:rsid w:val="00325C75"/>
    <w:rsid w:val="00325EFC"/>
    <w:rsid w:val="00326A51"/>
    <w:rsid w:val="00326EFF"/>
    <w:rsid w:val="00330086"/>
    <w:rsid w:val="0033072E"/>
    <w:rsid w:val="00331345"/>
    <w:rsid w:val="00331604"/>
    <w:rsid w:val="003317B9"/>
    <w:rsid w:val="003325D5"/>
    <w:rsid w:val="00333081"/>
    <w:rsid w:val="00333119"/>
    <w:rsid w:val="00333A72"/>
    <w:rsid w:val="00334053"/>
    <w:rsid w:val="0033466B"/>
    <w:rsid w:val="00336260"/>
    <w:rsid w:val="00336A8A"/>
    <w:rsid w:val="00337310"/>
    <w:rsid w:val="0034001B"/>
    <w:rsid w:val="00340AF0"/>
    <w:rsid w:val="00340D5C"/>
    <w:rsid w:val="003415CD"/>
    <w:rsid w:val="00342AAD"/>
    <w:rsid w:val="00343366"/>
    <w:rsid w:val="00343E7E"/>
    <w:rsid w:val="0034534C"/>
    <w:rsid w:val="0034607A"/>
    <w:rsid w:val="003471A8"/>
    <w:rsid w:val="0035109C"/>
    <w:rsid w:val="003523F4"/>
    <w:rsid w:val="00352F31"/>
    <w:rsid w:val="00353413"/>
    <w:rsid w:val="003541B9"/>
    <w:rsid w:val="003558BA"/>
    <w:rsid w:val="0035714A"/>
    <w:rsid w:val="0035726C"/>
    <w:rsid w:val="00357B0C"/>
    <w:rsid w:val="00360021"/>
    <w:rsid w:val="00361857"/>
    <w:rsid w:val="00362ABA"/>
    <w:rsid w:val="00363093"/>
    <w:rsid w:val="0036329A"/>
    <w:rsid w:val="00364466"/>
    <w:rsid w:val="0036478D"/>
    <w:rsid w:val="00364E10"/>
    <w:rsid w:val="0036501C"/>
    <w:rsid w:val="00365338"/>
    <w:rsid w:val="003659B2"/>
    <w:rsid w:val="00366993"/>
    <w:rsid w:val="00366A4C"/>
    <w:rsid w:val="00366F68"/>
    <w:rsid w:val="0037288D"/>
    <w:rsid w:val="00372D04"/>
    <w:rsid w:val="00373863"/>
    <w:rsid w:val="00374E42"/>
    <w:rsid w:val="0037500A"/>
    <w:rsid w:val="003759EB"/>
    <w:rsid w:val="00375C06"/>
    <w:rsid w:val="00380502"/>
    <w:rsid w:val="003808F7"/>
    <w:rsid w:val="00381480"/>
    <w:rsid w:val="003825E2"/>
    <w:rsid w:val="0038261F"/>
    <w:rsid w:val="0038263C"/>
    <w:rsid w:val="003829A2"/>
    <w:rsid w:val="00382DAD"/>
    <w:rsid w:val="00382EE6"/>
    <w:rsid w:val="0038477C"/>
    <w:rsid w:val="003851C3"/>
    <w:rsid w:val="00385A1F"/>
    <w:rsid w:val="00386462"/>
    <w:rsid w:val="003866AB"/>
    <w:rsid w:val="00387638"/>
    <w:rsid w:val="0038764E"/>
    <w:rsid w:val="00387781"/>
    <w:rsid w:val="00391622"/>
    <w:rsid w:val="0039256F"/>
    <w:rsid w:val="00392660"/>
    <w:rsid w:val="003937C9"/>
    <w:rsid w:val="003952C3"/>
    <w:rsid w:val="0039531F"/>
    <w:rsid w:val="003A0110"/>
    <w:rsid w:val="003A0AE6"/>
    <w:rsid w:val="003A32AA"/>
    <w:rsid w:val="003A3683"/>
    <w:rsid w:val="003A63C2"/>
    <w:rsid w:val="003B0275"/>
    <w:rsid w:val="003B121E"/>
    <w:rsid w:val="003B1406"/>
    <w:rsid w:val="003B2F2B"/>
    <w:rsid w:val="003B2F59"/>
    <w:rsid w:val="003B4829"/>
    <w:rsid w:val="003B4EC8"/>
    <w:rsid w:val="003B513B"/>
    <w:rsid w:val="003B5742"/>
    <w:rsid w:val="003C1287"/>
    <w:rsid w:val="003C1B29"/>
    <w:rsid w:val="003C2E9E"/>
    <w:rsid w:val="003C2F2E"/>
    <w:rsid w:val="003C3064"/>
    <w:rsid w:val="003C4B4B"/>
    <w:rsid w:val="003C560D"/>
    <w:rsid w:val="003C6D5D"/>
    <w:rsid w:val="003C703D"/>
    <w:rsid w:val="003D0169"/>
    <w:rsid w:val="003D0178"/>
    <w:rsid w:val="003D0C11"/>
    <w:rsid w:val="003D1C7A"/>
    <w:rsid w:val="003D1D86"/>
    <w:rsid w:val="003D1DC0"/>
    <w:rsid w:val="003D1E34"/>
    <w:rsid w:val="003D222A"/>
    <w:rsid w:val="003D2AAC"/>
    <w:rsid w:val="003D2B31"/>
    <w:rsid w:val="003D3ADC"/>
    <w:rsid w:val="003D3C17"/>
    <w:rsid w:val="003D3F06"/>
    <w:rsid w:val="003D46FE"/>
    <w:rsid w:val="003D4E47"/>
    <w:rsid w:val="003D596E"/>
    <w:rsid w:val="003D5AEA"/>
    <w:rsid w:val="003D72E1"/>
    <w:rsid w:val="003D7337"/>
    <w:rsid w:val="003E00A4"/>
    <w:rsid w:val="003E0541"/>
    <w:rsid w:val="003E08FB"/>
    <w:rsid w:val="003E0A39"/>
    <w:rsid w:val="003E17D1"/>
    <w:rsid w:val="003E30D7"/>
    <w:rsid w:val="003E3267"/>
    <w:rsid w:val="003E548C"/>
    <w:rsid w:val="003E56DB"/>
    <w:rsid w:val="003E5B19"/>
    <w:rsid w:val="003E5BE4"/>
    <w:rsid w:val="003F0032"/>
    <w:rsid w:val="003F021A"/>
    <w:rsid w:val="003F07A3"/>
    <w:rsid w:val="003F30C6"/>
    <w:rsid w:val="003F37EA"/>
    <w:rsid w:val="003F3A0D"/>
    <w:rsid w:val="003F4BE0"/>
    <w:rsid w:val="003F59A3"/>
    <w:rsid w:val="003F6926"/>
    <w:rsid w:val="003F6F98"/>
    <w:rsid w:val="003F707D"/>
    <w:rsid w:val="003F7146"/>
    <w:rsid w:val="00401843"/>
    <w:rsid w:val="004023D5"/>
    <w:rsid w:val="004034CC"/>
    <w:rsid w:val="00406389"/>
    <w:rsid w:val="00406E8C"/>
    <w:rsid w:val="00407462"/>
    <w:rsid w:val="00407DB9"/>
    <w:rsid w:val="00410626"/>
    <w:rsid w:val="004110CC"/>
    <w:rsid w:val="00411CF5"/>
    <w:rsid w:val="004128D2"/>
    <w:rsid w:val="00412C85"/>
    <w:rsid w:val="004137F3"/>
    <w:rsid w:val="00415327"/>
    <w:rsid w:val="004154C7"/>
    <w:rsid w:val="00416563"/>
    <w:rsid w:val="00416C22"/>
    <w:rsid w:val="00420369"/>
    <w:rsid w:val="0042101B"/>
    <w:rsid w:val="0042153C"/>
    <w:rsid w:val="00421B0F"/>
    <w:rsid w:val="00422140"/>
    <w:rsid w:val="00423414"/>
    <w:rsid w:val="004240B9"/>
    <w:rsid w:val="00424952"/>
    <w:rsid w:val="00424A58"/>
    <w:rsid w:val="00424BCC"/>
    <w:rsid w:val="0042515D"/>
    <w:rsid w:val="004258C4"/>
    <w:rsid w:val="00425EE4"/>
    <w:rsid w:val="0042750C"/>
    <w:rsid w:val="004310AB"/>
    <w:rsid w:val="0043244B"/>
    <w:rsid w:val="00435D7E"/>
    <w:rsid w:val="004364BB"/>
    <w:rsid w:val="004367F9"/>
    <w:rsid w:val="00436CD1"/>
    <w:rsid w:val="00436EDE"/>
    <w:rsid w:val="00436FB8"/>
    <w:rsid w:val="00437407"/>
    <w:rsid w:val="00440134"/>
    <w:rsid w:val="00440A85"/>
    <w:rsid w:val="004414AC"/>
    <w:rsid w:val="00441533"/>
    <w:rsid w:val="00441D47"/>
    <w:rsid w:val="00441D4D"/>
    <w:rsid w:val="00442467"/>
    <w:rsid w:val="00442EDB"/>
    <w:rsid w:val="00442F41"/>
    <w:rsid w:val="004430AF"/>
    <w:rsid w:val="0044394C"/>
    <w:rsid w:val="00443B1E"/>
    <w:rsid w:val="00443EC7"/>
    <w:rsid w:val="00445427"/>
    <w:rsid w:val="00446D33"/>
    <w:rsid w:val="00450209"/>
    <w:rsid w:val="004504FE"/>
    <w:rsid w:val="00451540"/>
    <w:rsid w:val="00452CD4"/>
    <w:rsid w:val="00452F1B"/>
    <w:rsid w:val="00453F94"/>
    <w:rsid w:val="00454F6F"/>
    <w:rsid w:val="0045631B"/>
    <w:rsid w:val="00456A1D"/>
    <w:rsid w:val="004579EC"/>
    <w:rsid w:val="0046085A"/>
    <w:rsid w:val="00462498"/>
    <w:rsid w:val="0046285D"/>
    <w:rsid w:val="00462D5B"/>
    <w:rsid w:val="004632ED"/>
    <w:rsid w:val="004635E0"/>
    <w:rsid w:val="00465BC6"/>
    <w:rsid w:val="00466F94"/>
    <w:rsid w:val="00466F9B"/>
    <w:rsid w:val="00467A90"/>
    <w:rsid w:val="0047011F"/>
    <w:rsid w:val="004730F5"/>
    <w:rsid w:val="0047401F"/>
    <w:rsid w:val="004740C7"/>
    <w:rsid w:val="0047415A"/>
    <w:rsid w:val="00474C0F"/>
    <w:rsid w:val="00475348"/>
    <w:rsid w:val="0047651F"/>
    <w:rsid w:val="00476BFD"/>
    <w:rsid w:val="004807C1"/>
    <w:rsid w:val="00481B3C"/>
    <w:rsid w:val="00481E41"/>
    <w:rsid w:val="0048277B"/>
    <w:rsid w:val="00482B8A"/>
    <w:rsid w:val="00483BBD"/>
    <w:rsid w:val="00484497"/>
    <w:rsid w:val="0048481C"/>
    <w:rsid w:val="004857A7"/>
    <w:rsid w:val="0048597F"/>
    <w:rsid w:val="004915C6"/>
    <w:rsid w:val="004918DC"/>
    <w:rsid w:val="00491CB0"/>
    <w:rsid w:val="00492270"/>
    <w:rsid w:val="00492CC3"/>
    <w:rsid w:val="0049354C"/>
    <w:rsid w:val="00495CFB"/>
    <w:rsid w:val="004961C4"/>
    <w:rsid w:val="004968DF"/>
    <w:rsid w:val="00496D61"/>
    <w:rsid w:val="00496DBD"/>
    <w:rsid w:val="004974FF"/>
    <w:rsid w:val="00497760"/>
    <w:rsid w:val="004A04DE"/>
    <w:rsid w:val="004A11A9"/>
    <w:rsid w:val="004A1857"/>
    <w:rsid w:val="004A20B0"/>
    <w:rsid w:val="004A25EE"/>
    <w:rsid w:val="004A2F7B"/>
    <w:rsid w:val="004A302F"/>
    <w:rsid w:val="004A3715"/>
    <w:rsid w:val="004A4667"/>
    <w:rsid w:val="004A46FC"/>
    <w:rsid w:val="004A724A"/>
    <w:rsid w:val="004A7D72"/>
    <w:rsid w:val="004B0BAA"/>
    <w:rsid w:val="004B0EB4"/>
    <w:rsid w:val="004B1CD2"/>
    <w:rsid w:val="004B1F62"/>
    <w:rsid w:val="004B2CD4"/>
    <w:rsid w:val="004B3044"/>
    <w:rsid w:val="004B66CD"/>
    <w:rsid w:val="004B677B"/>
    <w:rsid w:val="004B6AAC"/>
    <w:rsid w:val="004B71BF"/>
    <w:rsid w:val="004C1C5C"/>
    <w:rsid w:val="004C2D7C"/>
    <w:rsid w:val="004C4353"/>
    <w:rsid w:val="004C45AC"/>
    <w:rsid w:val="004C483F"/>
    <w:rsid w:val="004C5B4F"/>
    <w:rsid w:val="004C6D4A"/>
    <w:rsid w:val="004C7160"/>
    <w:rsid w:val="004C7559"/>
    <w:rsid w:val="004C7ACE"/>
    <w:rsid w:val="004D03DD"/>
    <w:rsid w:val="004D11D6"/>
    <w:rsid w:val="004D1FAA"/>
    <w:rsid w:val="004D29D7"/>
    <w:rsid w:val="004D333D"/>
    <w:rsid w:val="004D3E5B"/>
    <w:rsid w:val="004D685F"/>
    <w:rsid w:val="004D6D35"/>
    <w:rsid w:val="004D71DD"/>
    <w:rsid w:val="004D7584"/>
    <w:rsid w:val="004D7D1D"/>
    <w:rsid w:val="004E05A0"/>
    <w:rsid w:val="004E07FA"/>
    <w:rsid w:val="004E1E6A"/>
    <w:rsid w:val="004E23A5"/>
    <w:rsid w:val="004E3063"/>
    <w:rsid w:val="004E58DC"/>
    <w:rsid w:val="004E667B"/>
    <w:rsid w:val="004E71E0"/>
    <w:rsid w:val="004F0240"/>
    <w:rsid w:val="004F163D"/>
    <w:rsid w:val="004F2329"/>
    <w:rsid w:val="004F2649"/>
    <w:rsid w:val="004F276A"/>
    <w:rsid w:val="004F56E6"/>
    <w:rsid w:val="004F5F15"/>
    <w:rsid w:val="004F66AB"/>
    <w:rsid w:val="004F69C1"/>
    <w:rsid w:val="004F70C0"/>
    <w:rsid w:val="005014E3"/>
    <w:rsid w:val="00501550"/>
    <w:rsid w:val="00502453"/>
    <w:rsid w:val="00503626"/>
    <w:rsid w:val="005037AE"/>
    <w:rsid w:val="005059F4"/>
    <w:rsid w:val="0050663E"/>
    <w:rsid w:val="00506C25"/>
    <w:rsid w:val="00507A1F"/>
    <w:rsid w:val="00507CD8"/>
    <w:rsid w:val="005106C2"/>
    <w:rsid w:val="00510745"/>
    <w:rsid w:val="00512592"/>
    <w:rsid w:val="0051293F"/>
    <w:rsid w:val="00512E63"/>
    <w:rsid w:val="005130DC"/>
    <w:rsid w:val="00515413"/>
    <w:rsid w:val="00515C34"/>
    <w:rsid w:val="00516147"/>
    <w:rsid w:val="005161BF"/>
    <w:rsid w:val="0051743E"/>
    <w:rsid w:val="00517EAD"/>
    <w:rsid w:val="005205E3"/>
    <w:rsid w:val="005212D5"/>
    <w:rsid w:val="00523488"/>
    <w:rsid w:val="00523E19"/>
    <w:rsid w:val="0052481C"/>
    <w:rsid w:val="00524A1A"/>
    <w:rsid w:val="00525586"/>
    <w:rsid w:val="00526094"/>
    <w:rsid w:val="00526737"/>
    <w:rsid w:val="0052680A"/>
    <w:rsid w:val="00531C52"/>
    <w:rsid w:val="00533213"/>
    <w:rsid w:val="0053430D"/>
    <w:rsid w:val="00535AC4"/>
    <w:rsid w:val="00535D45"/>
    <w:rsid w:val="00536C2A"/>
    <w:rsid w:val="00536E1B"/>
    <w:rsid w:val="00537C32"/>
    <w:rsid w:val="00540AEC"/>
    <w:rsid w:val="0054111C"/>
    <w:rsid w:val="00541FD9"/>
    <w:rsid w:val="00543618"/>
    <w:rsid w:val="00546062"/>
    <w:rsid w:val="00546743"/>
    <w:rsid w:val="00546F65"/>
    <w:rsid w:val="0054788B"/>
    <w:rsid w:val="005479D7"/>
    <w:rsid w:val="0055061F"/>
    <w:rsid w:val="00551250"/>
    <w:rsid w:val="005518D1"/>
    <w:rsid w:val="00552A87"/>
    <w:rsid w:val="0055393F"/>
    <w:rsid w:val="0055460D"/>
    <w:rsid w:val="00555D37"/>
    <w:rsid w:val="00556A07"/>
    <w:rsid w:val="00562736"/>
    <w:rsid w:val="00562CE6"/>
    <w:rsid w:val="00563633"/>
    <w:rsid w:val="00564573"/>
    <w:rsid w:val="005669C2"/>
    <w:rsid w:val="005675FD"/>
    <w:rsid w:val="0056799D"/>
    <w:rsid w:val="00567D6A"/>
    <w:rsid w:val="005700AC"/>
    <w:rsid w:val="00570296"/>
    <w:rsid w:val="0057171A"/>
    <w:rsid w:val="00571A22"/>
    <w:rsid w:val="00571DF4"/>
    <w:rsid w:val="00572035"/>
    <w:rsid w:val="0057370E"/>
    <w:rsid w:val="0057413F"/>
    <w:rsid w:val="005756B1"/>
    <w:rsid w:val="00575944"/>
    <w:rsid w:val="0057624A"/>
    <w:rsid w:val="005764E5"/>
    <w:rsid w:val="0057654B"/>
    <w:rsid w:val="00582306"/>
    <w:rsid w:val="0058230E"/>
    <w:rsid w:val="0058266A"/>
    <w:rsid w:val="00582A1F"/>
    <w:rsid w:val="00582FA4"/>
    <w:rsid w:val="0058357F"/>
    <w:rsid w:val="0058591B"/>
    <w:rsid w:val="00585B95"/>
    <w:rsid w:val="00585BB4"/>
    <w:rsid w:val="00585BB9"/>
    <w:rsid w:val="005877A3"/>
    <w:rsid w:val="00590B6E"/>
    <w:rsid w:val="00591C0E"/>
    <w:rsid w:val="00591FF4"/>
    <w:rsid w:val="00593488"/>
    <w:rsid w:val="00595538"/>
    <w:rsid w:val="00597AA9"/>
    <w:rsid w:val="005A1DED"/>
    <w:rsid w:val="005A43E8"/>
    <w:rsid w:val="005A4BF2"/>
    <w:rsid w:val="005A4C29"/>
    <w:rsid w:val="005A4DF3"/>
    <w:rsid w:val="005A7084"/>
    <w:rsid w:val="005A72A9"/>
    <w:rsid w:val="005A72DC"/>
    <w:rsid w:val="005A792C"/>
    <w:rsid w:val="005A7D9E"/>
    <w:rsid w:val="005B0072"/>
    <w:rsid w:val="005B0FD8"/>
    <w:rsid w:val="005B1004"/>
    <w:rsid w:val="005B13E1"/>
    <w:rsid w:val="005B3A4C"/>
    <w:rsid w:val="005B3AE2"/>
    <w:rsid w:val="005B4241"/>
    <w:rsid w:val="005B5357"/>
    <w:rsid w:val="005B604F"/>
    <w:rsid w:val="005B672C"/>
    <w:rsid w:val="005B6A29"/>
    <w:rsid w:val="005B773E"/>
    <w:rsid w:val="005B7D4A"/>
    <w:rsid w:val="005C0058"/>
    <w:rsid w:val="005C0646"/>
    <w:rsid w:val="005C3221"/>
    <w:rsid w:val="005C3736"/>
    <w:rsid w:val="005C3846"/>
    <w:rsid w:val="005C39C9"/>
    <w:rsid w:val="005C47A0"/>
    <w:rsid w:val="005C4A4E"/>
    <w:rsid w:val="005C5C27"/>
    <w:rsid w:val="005C6E35"/>
    <w:rsid w:val="005D0119"/>
    <w:rsid w:val="005D0355"/>
    <w:rsid w:val="005D0AC0"/>
    <w:rsid w:val="005D0F72"/>
    <w:rsid w:val="005D154C"/>
    <w:rsid w:val="005D1B5D"/>
    <w:rsid w:val="005D2D2A"/>
    <w:rsid w:val="005D3DB3"/>
    <w:rsid w:val="005D44CE"/>
    <w:rsid w:val="005D4DF9"/>
    <w:rsid w:val="005D6793"/>
    <w:rsid w:val="005D730B"/>
    <w:rsid w:val="005E2138"/>
    <w:rsid w:val="005E2C7C"/>
    <w:rsid w:val="005E2D3F"/>
    <w:rsid w:val="005E3B50"/>
    <w:rsid w:val="005E3F1A"/>
    <w:rsid w:val="005E47E7"/>
    <w:rsid w:val="005E5348"/>
    <w:rsid w:val="005E6228"/>
    <w:rsid w:val="005E636A"/>
    <w:rsid w:val="005E63D3"/>
    <w:rsid w:val="005E65EE"/>
    <w:rsid w:val="005E7D1E"/>
    <w:rsid w:val="005F0229"/>
    <w:rsid w:val="005F0770"/>
    <w:rsid w:val="005F1BD7"/>
    <w:rsid w:val="005F1F3A"/>
    <w:rsid w:val="005F24AA"/>
    <w:rsid w:val="005F335D"/>
    <w:rsid w:val="005F417E"/>
    <w:rsid w:val="005F47BE"/>
    <w:rsid w:val="005F5A7C"/>
    <w:rsid w:val="005F5B5A"/>
    <w:rsid w:val="005F6873"/>
    <w:rsid w:val="005F6F10"/>
    <w:rsid w:val="0060245B"/>
    <w:rsid w:val="006024B5"/>
    <w:rsid w:val="0060385E"/>
    <w:rsid w:val="00603F51"/>
    <w:rsid w:val="006051FA"/>
    <w:rsid w:val="006061A2"/>
    <w:rsid w:val="00606F8D"/>
    <w:rsid w:val="00607288"/>
    <w:rsid w:val="006072B5"/>
    <w:rsid w:val="006075AA"/>
    <w:rsid w:val="00607EAF"/>
    <w:rsid w:val="006105D4"/>
    <w:rsid w:val="00611439"/>
    <w:rsid w:val="00611D40"/>
    <w:rsid w:val="00612008"/>
    <w:rsid w:val="00613849"/>
    <w:rsid w:val="00613EDF"/>
    <w:rsid w:val="00614094"/>
    <w:rsid w:val="00614F9B"/>
    <w:rsid w:val="0061638E"/>
    <w:rsid w:val="00617AE7"/>
    <w:rsid w:val="006201A4"/>
    <w:rsid w:val="006210FF"/>
    <w:rsid w:val="00621207"/>
    <w:rsid w:val="00621FD5"/>
    <w:rsid w:val="00623311"/>
    <w:rsid w:val="00624F12"/>
    <w:rsid w:val="006258BE"/>
    <w:rsid w:val="006258D9"/>
    <w:rsid w:val="00625D6E"/>
    <w:rsid w:val="00625F8A"/>
    <w:rsid w:val="00626236"/>
    <w:rsid w:val="00626526"/>
    <w:rsid w:val="006268C9"/>
    <w:rsid w:val="00626CBE"/>
    <w:rsid w:val="00627526"/>
    <w:rsid w:val="00627AFD"/>
    <w:rsid w:val="006302DB"/>
    <w:rsid w:val="00631E82"/>
    <w:rsid w:val="0063284B"/>
    <w:rsid w:val="006333B9"/>
    <w:rsid w:val="00634405"/>
    <w:rsid w:val="00634B51"/>
    <w:rsid w:val="00634EA9"/>
    <w:rsid w:val="006356FA"/>
    <w:rsid w:val="00635A73"/>
    <w:rsid w:val="00635C9F"/>
    <w:rsid w:val="00635D04"/>
    <w:rsid w:val="00635E19"/>
    <w:rsid w:val="00637D7E"/>
    <w:rsid w:val="00640608"/>
    <w:rsid w:val="00640EFF"/>
    <w:rsid w:val="00640F89"/>
    <w:rsid w:val="00642B9A"/>
    <w:rsid w:val="00643786"/>
    <w:rsid w:val="00643E73"/>
    <w:rsid w:val="00644A13"/>
    <w:rsid w:val="006450EB"/>
    <w:rsid w:val="0064645C"/>
    <w:rsid w:val="0064701D"/>
    <w:rsid w:val="00647852"/>
    <w:rsid w:val="00647DA0"/>
    <w:rsid w:val="00650FAC"/>
    <w:rsid w:val="00651E7E"/>
    <w:rsid w:val="00651F9A"/>
    <w:rsid w:val="00653E7E"/>
    <w:rsid w:val="00654FA1"/>
    <w:rsid w:val="00655E37"/>
    <w:rsid w:val="00656A7B"/>
    <w:rsid w:val="00660050"/>
    <w:rsid w:val="006620B0"/>
    <w:rsid w:val="00662180"/>
    <w:rsid w:val="00662FED"/>
    <w:rsid w:val="006632D6"/>
    <w:rsid w:val="006635F7"/>
    <w:rsid w:val="00663EBD"/>
    <w:rsid w:val="00664575"/>
    <w:rsid w:val="00664D25"/>
    <w:rsid w:val="00664FD9"/>
    <w:rsid w:val="00665419"/>
    <w:rsid w:val="006655D0"/>
    <w:rsid w:val="00666AB4"/>
    <w:rsid w:val="00666CBF"/>
    <w:rsid w:val="0066702C"/>
    <w:rsid w:val="006679D6"/>
    <w:rsid w:val="0067062E"/>
    <w:rsid w:val="00671586"/>
    <w:rsid w:val="00671A41"/>
    <w:rsid w:val="00671CB5"/>
    <w:rsid w:val="00673CE4"/>
    <w:rsid w:val="00674846"/>
    <w:rsid w:val="00675173"/>
    <w:rsid w:val="006752C9"/>
    <w:rsid w:val="00677F2A"/>
    <w:rsid w:val="006806C6"/>
    <w:rsid w:val="00680C17"/>
    <w:rsid w:val="00680F37"/>
    <w:rsid w:val="00681979"/>
    <w:rsid w:val="00683057"/>
    <w:rsid w:val="0068655D"/>
    <w:rsid w:val="00687149"/>
    <w:rsid w:val="0068762C"/>
    <w:rsid w:val="00690006"/>
    <w:rsid w:val="0069153D"/>
    <w:rsid w:val="006926F8"/>
    <w:rsid w:val="00693093"/>
    <w:rsid w:val="00693E36"/>
    <w:rsid w:val="0069405A"/>
    <w:rsid w:val="00695EFF"/>
    <w:rsid w:val="00695F75"/>
    <w:rsid w:val="00696758"/>
    <w:rsid w:val="006975C9"/>
    <w:rsid w:val="00697B29"/>
    <w:rsid w:val="006A011E"/>
    <w:rsid w:val="006A0411"/>
    <w:rsid w:val="006A0700"/>
    <w:rsid w:val="006A0A15"/>
    <w:rsid w:val="006A10F9"/>
    <w:rsid w:val="006A14E6"/>
    <w:rsid w:val="006A1CAA"/>
    <w:rsid w:val="006A2938"/>
    <w:rsid w:val="006A345C"/>
    <w:rsid w:val="006A466B"/>
    <w:rsid w:val="006A4DCD"/>
    <w:rsid w:val="006A5830"/>
    <w:rsid w:val="006A636D"/>
    <w:rsid w:val="006A7E36"/>
    <w:rsid w:val="006B00FC"/>
    <w:rsid w:val="006B1465"/>
    <w:rsid w:val="006B33B1"/>
    <w:rsid w:val="006B3448"/>
    <w:rsid w:val="006B3622"/>
    <w:rsid w:val="006B414E"/>
    <w:rsid w:val="006B4354"/>
    <w:rsid w:val="006B4AE7"/>
    <w:rsid w:val="006B4E04"/>
    <w:rsid w:val="006B53AB"/>
    <w:rsid w:val="006B5B7C"/>
    <w:rsid w:val="006B69DD"/>
    <w:rsid w:val="006B7822"/>
    <w:rsid w:val="006C007A"/>
    <w:rsid w:val="006C0BD5"/>
    <w:rsid w:val="006C21FA"/>
    <w:rsid w:val="006C225F"/>
    <w:rsid w:val="006C28DF"/>
    <w:rsid w:val="006C2D2A"/>
    <w:rsid w:val="006C3598"/>
    <w:rsid w:val="006C3B63"/>
    <w:rsid w:val="006C40A3"/>
    <w:rsid w:val="006C44C3"/>
    <w:rsid w:val="006C582C"/>
    <w:rsid w:val="006C5ECC"/>
    <w:rsid w:val="006C6064"/>
    <w:rsid w:val="006C6EA7"/>
    <w:rsid w:val="006D1078"/>
    <w:rsid w:val="006D1E0C"/>
    <w:rsid w:val="006D2640"/>
    <w:rsid w:val="006D37E5"/>
    <w:rsid w:val="006D386D"/>
    <w:rsid w:val="006D444F"/>
    <w:rsid w:val="006D4565"/>
    <w:rsid w:val="006D51BF"/>
    <w:rsid w:val="006D53F2"/>
    <w:rsid w:val="006D5E80"/>
    <w:rsid w:val="006D6BA3"/>
    <w:rsid w:val="006D6E45"/>
    <w:rsid w:val="006E01E6"/>
    <w:rsid w:val="006E0D4D"/>
    <w:rsid w:val="006E12F3"/>
    <w:rsid w:val="006E4B48"/>
    <w:rsid w:val="006E4F7E"/>
    <w:rsid w:val="006E5AF6"/>
    <w:rsid w:val="006E75DF"/>
    <w:rsid w:val="006E7633"/>
    <w:rsid w:val="006E7802"/>
    <w:rsid w:val="006F035F"/>
    <w:rsid w:val="006F1A2A"/>
    <w:rsid w:val="006F2F30"/>
    <w:rsid w:val="006F40EB"/>
    <w:rsid w:val="006F54FA"/>
    <w:rsid w:val="006F5C09"/>
    <w:rsid w:val="006F7535"/>
    <w:rsid w:val="006F7A1D"/>
    <w:rsid w:val="00700DAF"/>
    <w:rsid w:val="00701178"/>
    <w:rsid w:val="00701433"/>
    <w:rsid w:val="00701FF6"/>
    <w:rsid w:val="0070277E"/>
    <w:rsid w:val="00702B63"/>
    <w:rsid w:val="00702D5B"/>
    <w:rsid w:val="00705480"/>
    <w:rsid w:val="00705758"/>
    <w:rsid w:val="00706A7A"/>
    <w:rsid w:val="00706E4D"/>
    <w:rsid w:val="00706F0E"/>
    <w:rsid w:val="0071124C"/>
    <w:rsid w:val="00711690"/>
    <w:rsid w:val="00711B78"/>
    <w:rsid w:val="00712D22"/>
    <w:rsid w:val="00715166"/>
    <w:rsid w:val="00715994"/>
    <w:rsid w:val="00716282"/>
    <w:rsid w:val="00717638"/>
    <w:rsid w:val="0071797C"/>
    <w:rsid w:val="00722A8D"/>
    <w:rsid w:val="007237BD"/>
    <w:rsid w:val="00724203"/>
    <w:rsid w:val="007248B4"/>
    <w:rsid w:val="00725274"/>
    <w:rsid w:val="00726498"/>
    <w:rsid w:val="0072696F"/>
    <w:rsid w:val="0072767F"/>
    <w:rsid w:val="00727785"/>
    <w:rsid w:val="0072794C"/>
    <w:rsid w:val="00727D1D"/>
    <w:rsid w:val="00727FE9"/>
    <w:rsid w:val="00730243"/>
    <w:rsid w:val="00730C0E"/>
    <w:rsid w:val="00730C42"/>
    <w:rsid w:val="00731D95"/>
    <w:rsid w:val="0073283D"/>
    <w:rsid w:val="00732D50"/>
    <w:rsid w:val="00733C06"/>
    <w:rsid w:val="0073598F"/>
    <w:rsid w:val="00735B71"/>
    <w:rsid w:val="00735BC8"/>
    <w:rsid w:val="00735C08"/>
    <w:rsid w:val="00735C5B"/>
    <w:rsid w:val="00736066"/>
    <w:rsid w:val="00736EED"/>
    <w:rsid w:val="00737B19"/>
    <w:rsid w:val="00737BFD"/>
    <w:rsid w:val="007409A5"/>
    <w:rsid w:val="00740F5C"/>
    <w:rsid w:val="00741BAF"/>
    <w:rsid w:val="007435FA"/>
    <w:rsid w:val="0074375F"/>
    <w:rsid w:val="00743E09"/>
    <w:rsid w:val="00744877"/>
    <w:rsid w:val="0074506F"/>
    <w:rsid w:val="00745111"/>
    <w:rsid w:val="007459AA"/>
    <w:rsid w:val="007459E5"/>
    <w:rsid w:val="007465B2"/>
    <w:rsid w:val="00746E1F"/>
    <w:rsid w:val="007500E9"/>
    <w:rsid w:val="00751B7A"/>
    <w:rsid w:val="00751F47"/>
    <w:rsid w:val="00752E3E"/>
    <w:rsid w:val="0075326F"/>
    <w:rsid w:val="007553E6"/>
    <w:rsid w:val="00755723"/>
    <w:rsid w:val="00755C41"/>
    <w:rsid w:val="0076053D"/>
    <w:rsid w:val="00760F17"/>
    <w:rsid w:val="007614C7"/>
    <w:rsid w:val="0076163E"/>
    <w:rsid w:val="00763048"/>
    <w:rsid w:val="00764278"/>
    <w:rsid w:val="0076435E"/>
    <w:rsid w:val="00764AD3"/>
    <w:rsid w:val="00765093"/>
    <w:rsid w:val="00765CE6"/>
    <w:rsid w:val="0076620B"/>
    <w:rsid w:val="00766650"/>
    <w:rsid w:val="007673C3"/>
    <w:rsid w:val="007678F1"/>
    <w:rsid w:val="007701FD"/>
    <w:rsid w:val="0077089B"/>
    <w:rsid w:val="007714FC"/>
    <w:rsid w:val="00773579"/>
    <w:rsid w:val="00773C77"/>
    <w:rsid w:val="00773D3E"/>
    <w:rsid w:val="00774FB2"/>
    <w:rsid w:val="00775602"/>
    <w:rsid w:val="00776409"/>
    <w:rsid w:val="0077649B"/>
    <w:rsid w:val="00776814"/>
    <w:rsid w:val="007772AF"/>
    <w:rsid w:val="00777BD9"/>
    <w:rsid w:val="00780171"/>
    <w:rsid w:val="00781388"/>
    <w:rsid w:val="0078153F"/>
    <w:rsid w:val="00782DE2"/>
    <w:rsid w:val="007836B5"/>
    <w:rsid w:val="00783B2C"/>
    <w:rsid w:val="0078431A"/>
    <w:rsid w:val="00784720"/>
    <w:rsid w:val="007855AC"/>
    <w:rsid w:val="007869F0"/>
    <w:rsid w:val="0078756A"/>
    <w:rsid w:val="00787F80"/>
    <w:rsid w:val="00790BB2"/>
    <w:rsid w:val="0079108D"/>
    <w:rsid w:val="00792226"/>
    <w:rsid w:val="007922D9"/>
    <w:rsid w:val="00793382"/>
    <w:rsid w:val="0079396F"/>
    <w:rsid w:val="00793A6C"/>
    <w:rsid w:val="00794467"/>
    <w:rsid w:val="00794686"/>
    <w:rsid w:val="007947E4"/>
    <w:rsid w:val="00795069"/>
    <w:rsid w:val="007956A7"/>
    <w:rsid w:val="007972B1"/>
    <w:rsid w:val="0079755A"/>
    <w:rsid w:val="00797803"/>
    <w:rsid w:val="007A0225"/>
    <w:rsid w:val="007A0D6E"/>
    <w:rsid w:val="007A2B41"/>
    <w:rsid w:val="007A4825"/>
    <w:rsid w:val="007A4C64"/>
    <w:rsid w:val="007A51F4"/>
    <w:rsid w:val="007A54C3"/>
    <w:rsid w:val="007A6399"/>
    <w:rsid w:val="007B15AA"/>
    <w:rsid w:val="007B17E5"/>
    <w:rsid w:val="007B1D14"/>
    <w:rsid w:val="007B3942"/>
    <w:rsid w:val="007B474A"/>
    <w:rsid w:val="007B6617"/>
    <w:rsid w:val="007B701C"/>
    <w:rsid w:val="007B733D"/>
    <w:rsid w:val="007B77A7"/>
    <w:rsid w:val="007B78E0"/>
    <w:rsid w:val="007B79FF"/>
    <w:rsid w:val="007C02F5"/>
    <w:rsid w:val="007C0348"/>
    <w:rsid w:val="007C04FB"/>
    <w:rsid w:val="007C0905"/>
    <w:rsid w:val="007C3ED6"/>
    <w:rsid w:val="007C486C"/>
    <w:rsid w:val="007C578D"/>
    <w:rsid w:val="007C578E"/>
    <w:rsid w:val="007C59B6"/>
    <w:rsid w:val="007C5A1A"/>
    <w:rsid w:val="007C78FC"/>
    <w:rsid w:val="007C7BCB"/>
    <w:rsid w:val="007D0876"/>
    <w:rsid w:val="007D0CC8"/>
    <w:rsid w:val="007D397C"/>
    <w:rsid w:val="007D5242"/>
    <w:rsid w:val="007D534A"/>
    <w:rsid w:val="007D558A"/>
    <w:rsid w:val="007D5945"/>
    <w:rsid w:val="007D6263"/>
    <w:rsid w:val="007D6E61"/>
    <w:rsid w:val="007D6F77"/>
    <w:rsid w:val="007D7002"/>
    <w:rsid w:val="007E058E"/>
    <w:rsid w:val="007E1727"/>
    <w:rsid w:val="007E19B6"/>
    <w:rsid w:val="007E479A"/>
    <w:rsid w:val="007E682D"/>
    <w:rsid w:val="007E7FCE"/>
    <w:rsid w:val="007F1933"/>
    <w:rsid w:val="007F34A7"/>
    <w:rsid w:val="007F417D"/>
    <w:rsid w:val="007F5462"/>
    <w:rsid w:val="007F5973"/>
    <w:rsid w:val="007F6438"/>
    <w:rsid w:val="007F6D34"/>
    <w:rsid w:val="007F7119"/>
    <w:rsid w:val="007F731B"/>
    <w:rsid w:val="007F76FA"/>
    <w:rsid w:val="007F7C86"/>
    <w:rsid w:val="007F7FFE"/>
    <w:rsid w:val="00802F0D"/>
    <w:rsid w:val="00805916"/>
    <w:rsid w:val="00805CFD"/>
    <w:rsid w:val="00806DB0"/>
    <w:rsid w:val="00806DEE"/>
    <w:rsid w:val="00807555"/>
    <w:rsid w:val="00807DB1"/>
    <w:rsid w:val="0081079E"/>
    <w:rsid w:val="00811CB9"/>
    <w:rsid w:val="00811F10"/>
    <w:rsid w:val="0081272E"/>
    <w:rsid w:val="00813C5A"/>
    <w:rsid w:val="00815578"/>
    <w:rsid w:val="008162FE"/>
    <w:rsid w:val="00816C46"/>
    <w:rsid w:val="00817AB2"/>
    <w:rsid w:val="00820019"/>
    <w:rsid w:val="0082222D"/>
    <w:rsid w:val="00824AE7"/>
    <w:rsid w:val="00824C59"/>
    <w:rsid w:val="008266C6"/>
    <w:rsid w:val="00826FD9"/>
    <w:rsid w:val="00827058"/>
    <w:rsid w:val="0083020A"/>
    <w:rsid w:val="00830437"/>
    <w:rsid w:val="00830DFB"/>
    <w:rsid w:val="008316EE"/>
    <w:rsid w:val="00833345"/>
    <w:rsid w:val="00833D48"/>
    <w:rsid w:val="00833DCA"/>
    <w:rsid w:val="00834082"/>
    <w:rsid w:val="00835453"/>
    <w:rsid w:val="008376FD"/>
    <w:rsid w:val="00837C37"/>
    <w:rsid w:val="008421AD"/>
    <w:rsid w:val="00845252"/>
    <w:rsid w:val="008464AE"/>
    <w:rsid w:val="00850E8B"/>
    <w:rsid w:val="00852303"/>
    <w:rsid w:val="00854066"/>
    <w:rsid w:val="008548D7"/>
    <w:rsid w:val="008550E7"/>
    <w:rsid w:val="00855D65"/>
    <w:rsid w:val="00857564"/>
    <w:rsid w:val="00861276"/>
    <w:rsid w:val="008615C2"/>
    <w:rsid w:val="008616B6"/>
    <w:rsid w:val="00861975"/>
    <w:rsid w:val="00861BF0"/>
    <w:rsid w:val="00862C3C"/>
    <w:rsid w:val="00864586"/>
    <w:rsid w:val="0086494B"/>
    <w:rsid w:val="0086590D"/>
    <w:rsid w:val="00865EF0"/>
    <w:rsid w:val="00866413"/>
    <w:rsid w:val="00866B96"/>
    <w:rsid w:val="00870EE2"/>
    <w:rsid w:val="00872133"/>
    <w:rsid w:val="00875EBD"/>
    <w:rsid w:val="00880483"/>
    <w:rsid w:val="0088108A"/>
    <w:rsid w:val="00881534"/>
    <w:rsid w:val="00881850"/>
    <w:rsid w:val="008830A0"/>
    <w:rsid w:val="00885651"/>
    <w:rsid w:val="00885832"/>
    <w:rsid w:val="00886687"/>
    <w:rsid w:val="008867B2"/>
    <w:rsid w:val="0088690B"/>
    <w:rsid w:val="00887BC6"/>
    <w:rsid w:val="00890B02"/>
    <w:rsid w:val="008911B6"/>
    <w:rsid w:val="00892FAE"/>
    <w:rsid w:val="00893FC6"/>
    <w:rsid w:val="00896839"/>
    <w:rsid w:val="00896E7C"/>
    <w:rsid w:val="00897F36"/>
    <w:rsid w:val="008A0D32"/>
    <w:rsid w:val="008A0D64"/>
    <w:rsid w:val="008A10AC"/>
    <w:rsid w:val="008A28F9"/>
    <w:rsid w:val="008A301B"/>
    <w:rsid w:val="008A50E9"/>
    <w:rsid w:val="008A5A5B"/>
    <w:rsid w:val="008A5C61"/>
    <w:rsid w:val="008A60A5"/>
    <w:rsid w:val="008A6937"/>
    <w:rsid w:val="008A7EEB"/>
    <w:rsid w:val="008B0573"/>
    <w:rsid w:val="008B0D5E"/>
    <w:rsid w:val="008B29C2"/>
    <w:rsid w:val="008B2EF4"/>
    <w:rsid w:val="008B3C78"/>
    <w:rsid w:val="008B5D1C"/>
    <w:rsid w:val="008B5FA9"/>
    <w:rsid w:val="008B6A59"/>
    <w:rsid w:val="008B6BB4"/>
    <w:rsid w:val="008B6BE8"/>
    <w:rsid w:val="008B6F7F"/>
    <w:rsid w:val="008B713F"/>
    <w:rsid w:val="008C1223"/>
    <w:rsid w:val="008C13DF"/>
    <w:rsid w:val="008C30DA"/>
    <w:rsid w:val="008C4FC1"/>
    <w:rsid w:val="008C504E"/>
    <w:rsid w:val="008C505E"/>
    <w:rsid w:val="008C514F"/>
    <w:rsid w:val="008C5A55"/>
    <w:rsid w:val="008C7240"/>
    <w:rsid w:val="008D0796"/>
    <w:rsid w:val="008D096C"/>
    <w:rsid w:val="008D12FD"/>
    <w:rsid w:val="008D1336"/>
    <w:rsid w:val="008D1994"/>
    <w:rsid w:val="008D224D"/>
    <w:rsid w:val="008D2303"/>
    <w:rsid w:val="008D27C8"/>
    <w:rsid w:val="008D3567"/>
    <w:rsid w:val="008D402B"/>
    <w:rsid w:val="008D505D"/>
    <w:rsid w:val="008D5071"/>
    <w:rsid w:val="008D6B01"/>
    <w:rsid w:val="008D7ECC"/>
    <w:rsid w:val="008E1C80"/>
    <w:rsid w:val="008E3A42"/>
    <w:rsid w:val="008E62B2"/>
    <w:rsid w:val="008E7F8A"/>
    <w:rsid w:val="008E7FA7"/>
    <w:rsid w:val="008F04E0"/>
    <w:rsid w:val="008F06B1"/>
    <w:rsid w:val="008F090D"/>
    <w:rsid w:val="008F098B"/>
    <w:rsid w:val="008F1A80"/>
    <w:rsid w:val="008F1FDE"/>
    <w:rsid w:val="008F38B3"/>
    <w:rsid w:val="008F463D"/>
    <w:rsid w:val="008F534F"/>
    <w:rsid w:val="008F608D"/>
    <w:rsid w:val="008F6842"/>
    <w:rsid w:val="008F6E41"/>
    <w:rsid w:val="008F7CA7"/>
    <w:rsid w:val="00900259"/>
    <w:rsid w:val="009003D5"/>
    <w:rsid w:val="00900CBF"/>
    <w:rsid w:val="0090114F"/>
    <w:rsid w:val="00901630"/>
    <w:rsid w:val="00901793"/>
    <w:rsid w:val="00902100"/>
    <w:rsid w:val="00902A0B"/>
    <w:rsid w:val="009030D2"/>
    <w:rsid w:val="00903210"/>
    <w:rsid w:val="00903481"/>
    <w:rsid w:val="00903DE4"/>
    <w:rsid w:val="00904F7A"/>
    <w:rsid w:val="00905007"/>
    <w:rsid w:val="009060B9"/>
    <w:rsid w:val="00906692"/>
    <w:rsid w:val="00906DCE"/>
    <w:rsid w:val="0090733D"/>
    <w:rsid w:val="0091135D"/>
    <w:rsid w:val="0091187A"/>
    <w:rsid w:val="00912620"/>
    <w:rsid w:val="009150DB"/>
    <w:rsid w:val="00915BDD"/>
    <w:rsid w:val="00915DA3"/>
    <w:rsid w:val="00916A55"/>
    <w:rsid w:val="00916FB9"/>
    <w:rsid w:val="0091731B"/>
    <w:rsid w:val="00921B65"/>
    <w:rsid w:val="00922102"/>
    <w:rsid w:val="00922906"/>
    <w:rsid w:val="009242F8"/>
    <w:rsid w:val="009249BE"/>
    <w:rsid w:val="00924C30"/>
    <w:rsid w:val="00924DD2"/>
    <w:rsid w:val="009270CE"/>
    <w:rsid w:val="00927289"/>
    <w:rsid w:val="0092769E"/>
    <w:rsid w:val="00930E5C"/>
    <w:rsid w:val="009311E2"/>
    <w:rsid w:val="00932194"/>
    <w:rsid w:val="0093241B"/>
    <w:rsid w:val="00934758"/>
    <w:rsid w:val="00934A1E"/>
    <w:rsid w:val="00934DDA"/>
    <w:rsid w:val="00935BE5"/>
    <w:rsid w:val="009366BF"/>
    <w:rsid w:val="00940438"/>
    <w:rsid w:val="009419A6"/>
    <w:rsid w:val="0094298F"/>
    <w:rsid w:val="00946701"/>
    <w:rsid w:val="00946993"/>
    <w:rsid w:val="00947004"/>
    <w:rsid w:val="00947607"/>
    <w:rsid w:val="0095053E"/>
    <w:rsid w:val="0095055C"/>
    <w:rsid w:val="00950678"/>
    <w:rsid w:val="00950A24"/>
    <w:rsid w:val="00950FDF"/>
    <w:rsid w:val="00952FBA"/>
    <w:rsid w:val="00953D11"/>
    <w:rsid w:val="00954642"/>
    <w:rsid w:val="009552B1"/>
    <w:rsid w:val="0095533B"/>
    <w:rsid w:val="00955A23"/>
    <w:rsid w:val="009563ED"/>
    <w:rsid w:val="009564A6"/>
    <w:rsid w:val="00960667"/>
    <w:rsid w:val="0096091E"/>
    <w:rsid w:val="0096137E"/>
    <w:rsid w:val="00961844"/>
    <w:rsid w:val="00962824"/>
    <w:rsid w:val="0096305F"/>
    <w:rsid w:val="009639D6"/>
    <w:rsid w:val="00963E0D"/>
    <w:rsid w:val="0096421A"/>
    <w:rsid w:val="00964614"/>
    <w:rsid w:val="00965F49"/>
    <w:rsid w:val="0096686A"/>
    <w:rsid w:val="009677EF"/>
    <w:rsid w:val="00967BBC"/>
    <w:rsid w:val="00967EEE"/>
    <w:rsid w:val="00970E58"/>
    <w:rsid w:val="00971179"/>
    <w:rsid w:val="00971697"/>
    <w:rsid w:val="009719D9"/>
    <w:rsid w:val="00972B68"/>
    <w:rsid w:val="009741F6"/>
    <w:rsid w:val="00974302"/>
    <w:rsid w:val="009753C0"/>
    <w:rsid w:val="009755C6"/>
    <w:rsid w:val="009808B4"/>
    <w:rsid w:val="00980E67"/>
    <w:rsid w:val="009831DD"/>
    <w:rsid w:val="00984109"/>
    <w:rsid w:val="009844B3"/>
    <w:rsid w:val="0098527F"/>
    <w:rsid w:val="00985C0D"/>
    <w:rsid w:val="00987A46"/>
    <w:rsid w:val="00991160"/>
    <w:rsid w:val="00991733"/>
    <w:rsid w:val="00991DD6"/>
    <w:rsid w:val="00992423"/>
    <w:rsid w:val="0099298C"/>
    <w:rsid w:val="00992EB7"/>
    <w:rsid w:val="00992EFB"/>
    <w:rsid w:val="009938E9"/>
    <w:rsid w:val="009969EA"/>
    <w:rsid w:val="00996B87"/>
    <w:rsid w:val="00996D52"/>
    <w:rsid w:val="009A0503"/>
    <w:rsid w:val="009A17BB"/>
    <w:rsid w:val="009A1C27"/>
    <w:rsid w:val="009A2FD9"/>
    <w:rsid w:val="009A3206"/>
    <w:rsid w:val="009A34F8"/>
    <w:rsid w:val="009A36E6"/>
    <w:rsid w:val="009A3862"/>
    <w:rsid w:val="009A4ACF"/>
    <w:rsid w:val="009A615A"/>
    <w:rsid w:val="009B05F4"/>
    <w:rsid w:val="009B0D30"/>
    <w:rsid w:val="009B1CD0"/>
    <w:rsid w:val="009B1CD9"/>
    <w:rsid w:val="009B1D1F"/>
    <w:rsid w:val="009B1D6D"/>
    <w:rsid w:val="009B234E"/>
    <w:rsid w:val="009B2493"/>
    <w:rsid w:val="009B2B42"/>
    <w:rsid w:val="009B473D"/>
    <w:rsid w:val="009B4816"/>
    <w:rsid w:val="009B5313"/>
    <w:rsid w:val="009B53D8"/>
    <w:rsid w:val="009B687D"/>
    <w:rsid w:val="009C151C"/>
    <w:rsid w:val="009C3183"/>
    <w:rsid w:val="009C32BA"/>
    <w:rsid w:val="009C33C4"/>
    <w:rsid w:val="009C36DF"/>
    <w:rsid w:val="009C39C0"/>
    <w:rsid w:val="009C4073"/>
    <w:rsid w:val="009C4F0B"/>
    <w:rsid w:val="009C6024"/>
    <w:rsid w:val="009C69FA"/>
    <w:rsid w:val="009C6E51"/>
    <w:rsid w:val="009C7A81"/>
    <w:rsid w:val="009C7FBF"/>
    <w:rsid w:val="009D1629"/>
    <w:rsid w:val="009D25C9"/>
    <w:rsid w:val="009D2627"/>
    <w:rsid w:val="009D2D35"/>
    <w:rsid w:val="009D2E87"/>
    <w:rsid w:val="009D4565"/>
    <w:rsid w:val="009D476F"/>
    <w:rsid w:val="009D4F89"/>
    <w:rsid w:val="009D53DB"/>
    <w:rsid w:val="009D5D45"/>
    <w:rsid w:val="009D5FD0"/>
    <w:rsid w:val="009D653D"/>
    <w:rsid w:val="009D671E"/>
    <w:rsid w:val="009D6CBE"/>
    <w:rsid w:val="009D70B7"/>
    <w:rsid w:val="009D7A2E"/>
    <w:rsid w:val="009D7CF9"/>
    <w:rsid w:val="009E07BE"/>
    <w:rsid w:val="009E0CD7"/>
    <w:rsid w:val="009E2051"/>
    <w:rsid w:val="009E4B55"/>
    <w:rsid w:val="009E5A39"/>
    <w:rsid w:val="009F085F"/>
    <w:rsid w:val="009F0E55"/>
    <w:rsid w:val="009F23D1"/>
    <w:rsid w:val="009F2519"/>
    <w:rsid w:val="009F3010"/>
    <w:rsid w:val="009F302F"/>
    <w:rsid w:val="009F386F"/>
    <w:rsid w:val="009F56BA"/>
    <w:rsid w:val="009F6EA2"/>
    <w:rsid w:val="00A009D6"/>
    <w:rsid w:val="00A010A3"/>
    <w:rsid w:val="00A029EF"/>
    <w:rsid w:val="00A0335C"/>
    <w:rsid w:val="00A0363C"/>
    <w:rsid w:val="00A03736"/>
    <w:rsid w:val="00A0473F"/>
    <w:rsid w:val="00A055A8"/>
    <w:rsid w:val="00A05A92"/>
    <w:rsid w:val="00A05DEA"/>
    <w:rsid w:val="00A05EEA"/>
    <w:rsid w:val="00A06121"/>
    <w:rsid w:val="00A072CB"/>
    <w:rsid w:val="00A10789"/>
    <w:rsid w:val="00A10DC8"/>
    <w:rsid w:val="00A11179"/>
    <w:rsid w:val="00A11C9F"/>
    <w:rsid w:val="00A1207B"/>
    <w:rsid w:val="00A12140"/>
    <w:rsid w:val="00A12232"/>
    <w:rsid w:val="00A12ED4"/>
    <w:rsid w:val="00A12EDA"/>
    <w:rsid w:val="00A13086"/>
    <w:rsid w:val="00A131F1"/>
    <w:rsid w:val="00A13A1B"/>
    <w:rsid w:val="00A14ABA"/>
    <w:rsid w:val="00A159C7"/>
    <w:rsid w:val="00A15ACF"/>
    <w:rsid w:val="00A16D39"/>
    <w:rsid w:val="00A16FAB"/>
    <w:rsid w:val="00A176CC"/>
    <w:rsid w:val="00A17EB4"/>
    <w:rsid w:val="00A202DE"/>
    <w:rsid w:val="00A20FCF"/>
    <w:rsid w:val="00A20FD6"/>
    <w:rsid w:val="00A21FDE"/>
    <w:rsid w:val="00A2269B"/>
    <w:rsid w:val="00A2304D"/>
    <w:rsid w:val="00A2435A"/>
    <w:rsid w:val="00A26A88"/>
    <w:rsid w:val="00A26F96"/>
    <w:rsid w:val="00A3083F"/>
    <w:rsid w:val="00A30CB1"/>
    <w:rsid w:val="00A3110E"/>
    <w:rsid w:val="00A33185"/>
    <w:rsid w:val="00A331E9"/>
    <w:rsid w:val="00A33F2F"/>
    <w:rsid w:val="00A343D6"/>
    <w:rsid w:val="00A34B96"/>
    <w:rsid w:val="00A34C1F"/>
    <w:rsid w:val="00A351ED"/>
    <w:rsid w:val="00A354EE"/>
    <w:rsid w:val="00A356D2"/>
    <w:rsid w:val="00A35ABD"/>
    <w:rsid w:val="00A35C22"/>
    <w:rsid w:val="00A360E0"/>
    <w:rsid w:val="00A362F1"/>
    <w:rsid w:val="00A36E62"/>
    <w:rsid w:val="00A40E40"/>
    <w:rsid w:val="00A40E54"/>
    <w:rsid w:val="00A41219"/>
    <w:rsid w:val="00A418B3"/>
    <w:rsid w:val="00A42772"/>
    <w:rsid w:val="00A44533"/>
    <w:rsid w:val="00A453B1"/>
    <w:rsid w:val="00A45476"/>
    <w:rsid w:val="00A4642E"/>
    <w:rsid w:val="00A4680C"/>
    <w:rsid w:val="00A468D8"/>
    <w:rsid w:val="00A50483"/>
    <w:rsid w:val="00A50D72"/>
    <w:rsid w:val="00A53505"/>
    <w:rsid w:val="00A53F5D"/>
    <w:rsid w:val="00A54C46"/>
    <w:rsid w:val="00A55A56"/>
    <w:rsid w:val="00A56502"/>
    <w:rsid w:val="00A56E4B"/>
    <w:rsid w:val="00A575C4"/>
    <w:rsid w:val="00A62221"/>
    <w:rsid w:val="00A62838"/>
    <w:rsid w:val="00A62B76"/>
    <w:rsid w:val="00A645B6"/>
    <w:rsid w:val="00A649D6"/>
    <w:rsid w:val="00A64EE3"/>
    <w:rsid w:val="00A6647F"/>
    <w:rsid w:val="00A67276"/>
    <w:rsid w:val="00A67BED"/>
    <w:rsid w:val="00A70C3C"/>
    <w:rsid w:val="00A71022"/>
    <w:rsid w:val="00A71520"/>
    <w:rsid w:val="00A7153E"/>
    <w:rsid w:val="00A71638"/>
    <w:rsid w:val="00A71F6B"/>
    <w:rsid w:val="00A7365F"/>
    <w:rsid w:val="00A736FC"/>
    <w:rsid w:val="00A738F5"/>
    <w:rsid w:val="00A772C8"/>
    <w:rsid w:val="00A8087E"/>
    <w:rsid w:val="00A80E88"/>
    <w:rsid w:val="00A810EF"/>
    <w:rsid w:val="00A8248B"/>
    <w:rsid w:val="00A83DEA"/>
    <w:rsid w:val="00A84A64"/>
    <w:rsid w:val="00A84B24"/>
    <w:rsid w:val="00A8517E"/>
    <w:rsid w:val="00A9015C"/>
    <w:rsid w:val="00A9141C"/>
    <w:rsid w:val="00A91FC1"/>
    <w:rsid w:val="00A927AB"/>
    <w:rsid w:val="00A92CAF"/>
    <w:rsid w:val="00A93720"/>
    <w:rsid w:val="00A93A70"/>
    <w:rsid w:val="00A94B27"/>
    <w:rsid w:val="00A953D5"/>
    <w:rsid w:val="00A95BB8"/>
    <w:rsid w:val="00A95F23"/>
    <w:rsid w:val="00A968A2"/>
    <w:rsid w:val="00A96F57"/>
    <w:rsid w:val="00A97900"/>
    <w:rsid w:val="00A97C7B"/>
    <w:rsid w:val="00AA0638"/>
    <w:rsid w:val="00AA08F6"/>
    <w:rsid w:val="00AA0B8F"/>
    <w:rsid w:val="00AA1DF7"/>
    <w:rsid w:val="00AA3211"/>
    <w:rsid w:val="00AA3291"/>
    <w:rsid w:val="00AA36A4"/>
    <w:rsid w:val="00AA3A7F"/>
    <w:rsid w:val="00AA4452"/>
    <w:rsid w:val="00AA4B51"/>
    <w:rsid w:val="00AA4C0C"/>
    <w:rsid w:val="00AA52B4"/>
    <w:rsid w:val="00AA53B3"/>
    <w:rsid w:val="00AA59A6"/>
    <w:rsid w:val="00AA5A9E"/>
    <w:rsid w:val="00AA5EC7"/>
    <w:rsid w:val="00AB032F"/>
    <w:rsid w:val="00AB0824"/>
    <w:rsid w:val="00AB0898"/>
    <w:rsid w:val="00AB0B17"/>
    <w:rsid w:val="00AB0BA6"/>
    <w:rsid w:val="00AB1BC1"/>
    <w:rsid w:val="00AB2E03"/>
    <w:rsid w:val="00AB4228"/>
    <w:rsid w:val="00AB6595"/>
    <w:rsid w:val="00AB718B"/>
    <w:rsid w:val="00AB7BE5"/>
    <w:rsid w:val="00AC097B"/>
    <w:rsid w:val="00AC0BFB"/>
    <w:rsid w:val="00AC2125"/>
    <w:rsid w:val="00AC39B8"/>
    <w:rsid w:val="00AC4326"/>
    <w:rsid w:val="00AC4474"/>
    <w:rsid w:val="00AC51DA"/>
    <w:rsid w:val="00AC5EA2"/>
    <w:rsid w:val="00AC68ED"/>
    <w:rsid w:val="00AC711D"/>
    <w:rsid w:val="00AD01AC"/>
    <w:rsid w:val="00AD13BA"/>
    <w:rsid w:val="00AD1817"/>
    <w:rsid w:val="00AD1FD9"/>
    <w:rsid w:val="00AD25A2"/>
    <w:rsid w:val="00AD2994"/>
    <w:rsid w:val="00AD2B1F"/>
    <w:rsid w:val="00AD3E79"/>
    <w:rsid w:val="00AD56B6"/>
    <w:rsid w:val="00AD71EC"/>
    <w:rsid w:val="00AD7263"/>
    <w:rsid w:val="00AD7AB6"/>
    <w:rsid w:val="00AD7FAA"/>
    <w:rsid w:val="00AE0622"/>
    <w:rsid w:val="00AE0A46"/>
    <w:rsid w:val="00AE27FD"/>
    <w:rsid w:val="00AE32A4"/>
    <w:rsid w:val="00AE3DED"/>
    <w:rsid w:val="00AE5205"/>
    <w:rsid w:val="00AE5A04"/>
    <w:rsid w:val="00AE66DC"/>
    <w:rsid w:val="00AE6F98"/>
    <w:rsid w:val="00AE7BE3"/>
    <w:rsid w:val="00AE7CD8"/>
    <w:rsid w:val="00AF10AF"/>
    <w:rsid w:val="00AF1E00"/>
    <w:rsid w:val="00AF35C9"/>
    <w:rsid w:val="00AF414E"/>
    <w:rsid w:val="00AF4181"/>
    <w:rsid w:val="00AF44F9"/>
    <w:rsid w:val="00AF47B3"/>
    <w:rsid w:val="00AF56D0"/>
    <w:rsid w:val="00AF5E81"/>
    <w:rsid w:val="00AF777F"/>
    <w:rsid w:val="00B0078C"/>
    <w:rsid w:val="00B00C17"/>
    <w:rsid w:val="00B016FE"/>
    <w:rsid w:val="00B019A8"/>
    <w:rsid w:val="00B02147"/>
    <w:rsid w:val="00B039D6"/>
    <w:rsid w:val="00B03D9F"/>
    <w:rsid w:val="00B0590B"/>
    <w:rsid w:val="00B06F71"/>
    <w:rsid w:val="00B10E74"/>
    <w:rsid w:val="00B118D6"/>
    <w:rsid w:val="00B119C3"/>
    <w:rsid w:val="00B11EB4"/>
    <w:rsid w:val="00B13FA4"/>
    <w:rsid w:val="00B1484A"/>
    <w:rsid w:val="00B156A9"/>
    <w:rsid w:val="00B15DDB"/>
    <w:rsid w:val="00B178AF"/>
    <w:rsid w:val="00B17C9F"/>
    <w:rsid w:val="00B20F50"/>
    <w:rsid w:val="00B2105C"/>
    <w:rsid w:val="00B24008"/>
    <w:rsid w:val="00B24032"/>
    <w:rsid w:val="00B25A11"/>
    <w:rsid w:val="00B25C6C"/>
    <w:rsid w:val="00B2619B"/>
    <w:rsid w:val="00B26847"/>
    <w:rsid w:val="00B27D15"/>
    <w:rsid w:val="00B27EB6"/>
    <w:rsid w:val="00B3097A"/>
    <w:rsid w:val="00B30CBD"/>
    <w:rsid w:val="00B30E25"/>
    <w:rsid w:val="00B310A7"/>
    <w:rsid w:val="00B315BC"/>
    <w:rsid w:val="00B31EEA"/>
    <w:rsid w:val="00B321C9"/>
    <w:rsid w:val="00B327DA"/>
    <w:rsid w:val="00B32B3D"/>
    <w:rsid w:val="00B33234"/>
    <w:rsid w:val="00B33CDC"/>
    <w:rsid w:val="00B344E0"/>
    <w:rsid w:val="00B34622"/>
    <w:rsid w:val="00B34D40"/>
    <w:rsid w:val="00B3519F"/>
    <w:rsid w:val="00B351C0"/>
    <w:rsid w:val="00B36675"/>
    <w:rsid w:val="00B36C52"/>
    <w:rsid w:val="00B36CE5"/>
    <w:rsid w:val="00B37D71"/>
    <w:rsid w:val="00B419EA"/>
    <w:rsid w:val="00B42308"/>
    <w:rsid w:val="00B42B58"/>
    <w:rsid w:val="00B433FD"/>
    <w:rsid w:val="00B43752"/>
    <w:rsid w:val="00B43F21"/>
    <w:rsid w:val="00B43F7C"/>
    <w:rsid w:val="00B44E0F"/>
    <w:rsid w:val="00B44EA8"/>
    <w:rsid w:val="00B45755"/>
    <w:rsid w:val="00B4632E"/>
    <w:rsid w:val="00B46CCD"/>
    <w:rsid w:val="00B47A58"/>
    <w:rsid w:val="00B50BD5"/>
    <w:rsid w:val="00B52697"/>
    <w:rsid w:val="00B52815"/>
    <w:rsid w:val="00B529E1"/>
    <w:rsid w:val="00B53712"/>
    <w:rsid w:val="00B53B3C"/>
    <w:rsid w:val="00B55EB9"/>
    <w:rsid w:val="00B56130"/>
    <w:rsid w:val="00B5623A"/>
    <w:rsid w:val="00B60EB8"/>
    <w:rsid w:val="00B617CF"/>
    <w:rsid w:val="00B621EC"/>
    <w:rsid w:val="00B644B4"/>
    <w:rsid w:val="00B649B0"/>
    <w:rsid w:val="00B6731A"/>
    <w:rsid w:val="00B67716"/>
    <w:rsid w:val="00B710CC"/>
    <w:rsid w:val="00B717FF"/>
    <w:rsid w:val="00B7225B"/>
    <w:rsid w:val="00B72DBE"/>
    <w:rsid w:val="00B72DD8"/>
    <w:rsid w:val="00B72E7D"/>
    <w:rsid w:val="00B736F4"/>
    <w:rsid w:val="00B74661"/>
    <w:rsid w:val="00B74837"/>
    <w:rsid w:val="00B74D0A"/>
    <w:rsid w:val="00B74F5F"/>
    <w:rsid w:val="00B754EC"/>
    <w:rsid w:val="00B759B7"/>
    <w:rsid w:val="00B7674D"/>
    <w:rsid w:val="00B76E6C"/>
    <w:rsid w:val="00B77962"/>
    <w:rsid w:val="00B77AF4"/>
    <w:rsid w:val="00B80817"/>
    <w:rsid w:val="00B8085A"/>
    <w:rsid w:val="00B82318"/>
    <w:rsid w:val="00B82483"/>
    <w:rsid w:val="00B82EA7"/>
    <w:rsid w:val="00B82F56"/>
    <w:rsid w:val="00B83633"/>
    <w:rsid w:val="00B848FF"/>
    <w:rsid w:val="00B85FB2"/>
    <w:rsid w:val="00B86AEA"/>
    <w:rsid w:val="00B86C12"/>
    <w:rsid w:val="00B87041"/>
    <w:rsid w:val="00B87675"/>
    <w:rsid w:val="00B87980"/>
    <w:rsid w:val="00B90F8E"/>
    <w:rsid w:val="00B91FE0"/>
    <w:rsid w:val="00B9230B"/>
    <w:rsid w:val="00B9296D"/>
    <w:rsid w:val="00B93162"/>
    <w:rsid w:val="00B939C6"/>
    <w:rsid w:val="00B93ED5"/>
    <w:rsid w:val="00B95BD1"/>
    <w:rsid w:val="00B96607"/>
    <w:rsid w:val="00B96888"/>
    <w:rsid w:val="00B97B34"/>
    <w:rsid w:val="00BA00D4"/>
    <w:rsid w:val="00BA00DE"/>
    <w:rsid w:val="00BA0AF9"/>
    <w:rsid w:val="00BA0CFC"/>
    <w:rsid w:val="00BA4382"/>
    <w:rsid w:val="00BA496A"/>
    <w:rsid w:val="00BA4A97"/>
    <w:rsid w:val="00BA53F2"/>
    <w:rsid w:val="00BA53FF"/>
    <w:rsid w:val="00BA5F53"/>
    <w:rsid w:val="00BA6CE7"/>
    <w:rsid w:val="00BA75E1"/>
    <w:rsid w:val="00BA7634"/>
    <w:rsid w:val="00BB03AB"/>
    <w:rsid w:val="00BB153C"/>
    <w:rsid w:val="00BB1BD0"/>
    <w:rsid w:val="00BB1EC1"/>
    <w:rsid w:val="00BB28A1"/>
    <w:rsid w:val="00BB2F62"/>
    <w:rsid w:val="00BB302B"/>
    <w:rsid w:val="00BB51CA"/>
    <w:rsid w:val="00BB5EDE"/>
    <w:rsid w:val="00BB615F"/>
    <w:rsid w:val="00BB652C"/>
    <w:rsid w:val="00BB6E4E"/>
    <w:rsid w:val="00BB6EA9"/>
    <w:rsid w:val="00BB6FCB"/>
    <w:rsid w:val="00BB7A5C"/>
    <w:rsid w:val="00BB7B2D"/>
    <w:rsid w:val="00BB7C3D"/>
    <w:rsid w:val="00BC0E52"/>
    <w:rsid w:val="00BC148D"/>
    <w:rsid w:val="00BC1C28"/>
    <w:rsid w:val="00BC1E3A"/>
    <w:rsid w:val="00BC1E52"/>
    <w:rsid w:val="00BC2459"/>
    <w:rsid w:val="00BC3F51"/>
    <w:rsid w:val="00BC43A5"/>
    <w:rsid w:val="00BC4982"/>
    <w:rsid w:val="00BC4AF8"/>
    <w:rsid w:val="00BC5A9D"/>
    <w:rsid w:val="00BC5B2E"/>
    <w:rsid w:val="00BC6949"/>
    <w:rsid w:val="00BC7B55"/>
    <w:rsid w:val="00BC7E0D"/>
    <w:rsid w:val="00BD05D0"/>
    <w:rsid w:val="00BD22B4"/>
    <w:rsid w:val="00BD2B14"/>
    <w:rsid w:val="00BD34C1"/>
    <w:rsid w:val="00BD3A58"/>
    <w:rsid w:val="00BD3FD6"/>
    <w:rsid w:val="00BD4256"/>
    <w:rsid w:val="00BD47D5"/>
    <w:rsid w:val="00BD4A4B"/>
    <w:rsid w:val="00BD51AC"/>
    <w:rsid w:val="00BD560F"/>
    <w:rsid w:val="00BD5A86"/>
    <w:rsid w:val="00BD782D"/>
    <w:rsid w:val="00BD7E4D"/>
    <w:rsid w:val="00BE0938"/>
    <w:rsid w:val="00BE1159"/>
    <w:rsid w:val="00BE1771"/>
    <w:rsid w:val="00BE1951"/>
    <w:rsid w:val="00BE1E98"/>
    <w:rsid w:val="00BE24C8"/>
    <w:rsid w:val="00BE362C"/>
    <w:rsid w:val="00BE43AE"/>
    <w:rsid w:val="00BE4611"/>
    <w:rsid w:val="00BE4F7F"/>
    <w:rsid w:val="00BE5AA2"/>
    <w:rsid w:val="00BE6266"/>
    <w:rsid w:val="00BE63CF"/>
    <w:rsid w:val="00BE6F82"/>
    <w:rsid w:val="00BE757D"/>
    <w:rsid w:val="00BE7945"/>
    <w:rsid w:val="00BE7ACC"/>
    <w:rsid w:val="00BE7D82"/>
    <w:rsid w:val="00BF0F4A"/>
    <w:rsid w:val="00BF1068"/>
    <w:rsid w:val="00BF1219"/>
    <w:rsid w:val="00BF2722"/>
    <w:rsid w:val="00BF2798"/>
    <w:rsid w:val="00BF34C3"/>
    <w:rsid w:val="00BF42D5"/>
    <w:rsid w:val="00BF5684"/>
    <w:rsid w:val="00BF5848"/>
    <w:rsid w:val="00BF65D6"/>
    <w:rsid w:val="00BF7809"/>
    <w:rsid w:val="00BF7A0F"/>
    <w:rsid w:val="00BF7E37"/>
    <w:rsid w:val="00C00213"/>
    <w:rsid w:val="00C021DE"/>
    <w:rsid w:val="00C02836"/>
    <w:rsid w:val="00C02988"/>
    <w:rsid w:val="00C0331E"/>
    <w:rsid w:val="00C0389F"/>
    <w:rsid w:val="00C03A05"/>
    <w:rsid w:val="00C05807"/>
    <w:rsid w:val="00C05C6B"/>
    <w:rsid w:val="00C05D58"/>
    <w:rsid w:val="00C06E14"/>
    <w:rsid w:val="00C1202A"/>
    <w:rsid w:val="00C1374D"/>
    <w:rsid w:val="00C156D2"/>
    <w:rsid w:val="00C15F38"/>
    <w:rsid w:val="00C16032"/>
    <w:rsid w:val="00C20147"/>
    <w:rsid w:val="00C211F0"/>
    <w:rsid w:val="00C2122E"/>
    <w:rsid w:val="00C21CE1"/>
    <w:rsid w:val="00C22947"/>
    <w:rsid w:val="00C2298A"/>
    <w:rsid w:val="00C25127"/>
    <w:rsid w:val="00C269D2"/>
    <w:rsid w:val="00C26A91"/>
    <w:rsid w:val="00C26E5C"/>
    <w:rsid w:val="00C26FBE"/>
    <w:rsid w:val="00C2706F"/>
    <w:rsid w:val="00C2751B"/>
    <w:rsid w:val="00C27975"/>
    <w:rsid w:val="00C27B5F"/>
    <w:rsid w:val="00C303D3"/>
    <w:rsid w:val="00C31971"/>
    <w:rsid w:val="00C3220E"/>
    <w:rsid w:val="00C33391"/>
    <w:rsid w:val="00C347F4"/>
    <w:rsid w:val="00C35B6F"/>
    <w:rsid w:val="00C36F6F"/>
    <w:rsid w:val="00C37A97"/>
    <w:rsid w:val="00C37BE0"/>
    <w:rsid w:val="00C40650"/>
    <w:rsid w:val="00C43233"/>
    <w:rsid w:val="00C43BAA"/>
    <w:rsid w:val="00C4716B"/>
    <w:rsid w:val="00C50309"/>
    <w:rsid w:val="00C505CE"/>
    <w:rsid w:val="00C51293"/>
    <w:rsid w:val="00C52DA1"/>
    <w:rsid w:val="00C52EE1"/>
    <w:rsid w:val="00C53FCD"/>
    <w:rsid w:val="00C556F0"/>
    <w:rsid w:val="00C55875"/>
    <w:rsid w:val="00C559EC"/>
    <w:rsid w:val="00C6015A"/>
    <w:rsid w:val="00C61A77"/>
    <w:rsid w:val="00C6201A"/>
    <w:rsid w:val="00C62DE9"/>
    <w:rsid w:val="00C63E45"/>
    <w:rsid w:val="00C6405A"/>
    <w:rsid w:val="00C64C56"/>
    <w:rsid w:val="00C651BF"/>
    <w:rsid w:val="00C6716B"/>
    <w:rsid w:val="00C7039B"/>
    <w:rsid w:val="00C715B8"/>
    <w:rsid w:val="00C71816"/>
    <w:rsid w:val="00C71CC8"/>
    <w:rsid w:val="00C7282E"/>
    <w:rsid w:val="00C75DBE"/>
    <w:rsid w:val="00C75DF5"/>
    <w:rsid w:val="00C7633E"/>
    <w:rsid w:val="00C764F1"/>
    <w:rsid w:val="00C76E89"/>
    <w:rsid w:val="00C77D2F"/>
    <w:rsid w:val="00C80184"/>
    <w:rsid w:val="00C80B63"/>
    <w:rsid w:val="00C8187E"/>
    <w:rsid w:val="00C82BB5"/>
    <w:rsid w:val="00C900E0"/>
    <w:rsid w:val="00C90390"/>
    <w:rsid w:val="00C905F6"/>
    <w:rsid w:val="00C90FBF"/>
    <w:rsid w:val="00C91183"/>
    <w:rsid w:val="00C91640"/>
    <w:rsid w:val="00C9182D"/>
    <w:rsid w:val="00C91B9F"/>
    <w:rsid w:val="00C92085"/>
    <w:rsid w:val="00C92328"/>
    <w:rsid w:val="00C9405B"/>
    <w:rsid w:val="00C94123"/>
    <w:rsid w:val="00C9460D"/>
    <w:rsid w:val="00C94A5B"/>
    <w:rsid w:val="00C94D6D"/>
    <w:rsid w:val="00C95E6B"/>
    <w:rsid w:val="00C96023"/>
    <w:rsid w:val="00C96F89"/>
    <w:rsid w:val="00C977FC"/>
    <w:rsid w:val="00C979B2"/>
    <w:rsid w:val="00C97A9B"/>
    <w:rsid w:val="00C97BA6"/>
    <w:rsid w:val="00C97E10"/>
    <w:rsid w:val="00CA2BC4"/>
    <w:rsid w:val="00CA2EF7"/>
    <w:rsid w:val="00CA4225"/>
    <w:rsid w:val="00CA4B53"/>
    <w:rsid w:val="00CA54C0"/>
    <w:rsid w:val="00CA6E7F"/>
    <w:rsid w:val="00CB0D24"/>
    <w:rsid w:val="00CB0FD7"/>
    <w:rsid w:val="00CB1314"/>
    <w:rsid w:val="00CB23A3"/>
    <w:rsid w:val="00CB27DE"/>
    <w:rsid w:val="00CB3341"/>
    <w:rsid w:val="00CB46BC"/>
    <w:rsid w:val="00CB571D"/>
    <w:rsid w:val="00CB58D9"/>
    <w:rsid w:val="00CB5EB9"/>
    <w:rsid w:val="00CC07A9"/>
    <w:rsid w:val="00CC09CC"/>
    <w:rsid w:val="00CC0E2D"/>
    <w:rsid w:val="00CC3463"/>
    <w:rsid w:val="00CC4994"/>
    <w:rsid w:val="00CC5123"/>
    <w:rsid w:val="00CC5C1C"/>
    <w:rsid w:val="00CC5FDA"/>
    <w:rsid w:val="00CC633D"/>
    <w:rsid w:val="00CD1593"/>
    <w:rsid w:val="00CD21B6"/>
    <w:rsid w:val="00CD2901"/>
    <w:rsid w:val="00CD33DC"/>
    <w:rsid w:val="00CD426A"/>
    <w:rsid w:val="00CD6B63"/>
    <w:rsid w:val="00CD6BAB"/>
    <w:rsid w:val="00CD79DB"/>
    <w:rsid w:val="00CE0619"/>
    <w:rsid w:val="00CE07A4"/>
    <w:rsid w:val="00CE1024"/>
    <w:rsid w:val="00CE14AB"/>
    <w:rsid w:val="00CE1711"/>
    <w:rsid w:val="00CE1CBC"/>
    <w:rsid w:val="00CE251A"/>
    <w:rsid w:val="00CE2AD4"/>
    <w:rsid w:val="00CE3DBF"/>
    <w:rsid w:val="00CE54AD"/>
    <w:rsid w:val="00CE5D29"/>
    <w:rsid w:val="00CE72A8"/>
    <w:rsid w:val="00CE7729"/>
    <w:rsid w:val="00CF04ED"/>
    <w:rsid w:val="00CF07D4"/>
    <w:rsid w:val="00CF1AE9"/>
    <w:rsid w:val="00CF3649"/>
    <w:rsid w:val="00CF3B59"/>
    <w:rsid w:val="00CF459D"/>
    <w:rsid w:val="00CF45CD"/>
    <w:rsid w:val="00CF469B"/>
    <w:rsid w:val="00CF4978"/>
    <w:rsid w:val="00CF59FE"/>
    <w:rsid w:val="00CF6237"/>
    <w:rsid w:val="00CF6F90"/>
    <w:rsid w:val="00CF7012"/>
    <w:rsid w:val="00CF7084"/>
    <w:rsid w:val="00CF7233"/>
    <w:rsid w:val="00D00D38"/>
    <w:rsid w:val="00D013BE"/>
    <w:rsid w:val="00D01D78"/>
    <w:rsid w:val="00D01E43"/>
    <w:rsid w:val="00D02473"/>
    <w:rsid w:val="00D0289C"/>
    <w:rsid w:val="00D037BA"/>
    <w:rsid w:val="00D04951"/>
    <w:rsid w:val="00D04FE0"/>
    <w:rsid w:val="00D05A9E"/>
    <w:rsid w:val="00D06B05"/>
    <w:rsid w:val="00D06E93"/>
    <w:rsid w:val="00D07584"/>
    <w:rsid w:val="00D07A5E"/>
    <w:rsid w:val="00D1131A"/>
    <w:rsid w:val="00D13E0A"/>
    <w:rsid w:val="00D153A1"/>
    <w:rsid w:val="00D169B1"/>
    <w:rsid w:val="00D176CA"/>
    <w:rsid w:val="00D208FD"/>
    <w:rsid w:val="00D20FF7"/>
    <w:rsid w:val="00D21945"/>
    <w:rsid w:val="00D232DA"/>
    <w:rsid w:val="00D235E4"/>
    <w:rsid w:val="00D236D2"/>
    <w:rsid w:val="00D242C2"/>
    <w:rsid w:val="00D25300"/>
    <w:rsid w:val="00D25B9B"/>
    <w:rsid w:val="00D27933"/>
    <w:rsid w:val="00D30701"/>
    <w:rsid w:val="00D30998"/>
    <w:rsid w:val="00D30CFC"/>
    <w:rsid w:val="00D34A3F"/>
    <w:rsid w:val="00D35DBD"/>
    <w:rsid w:val="00D36700"/>
    <w:rsid w:val="00D407BC"/>
    <w:rsid w:val="00D41FB3"/>
    <w:rsid w:val="00D42BE9"/>
    <w:rsid w:val="00D42DFE"/>
    <w:rsid w:val="00D440E2"/>
    <w:rsid w:val="00D4414E"/>
    <w:rsid w:val="00D445B4"/>
    <w:rsid w:val="00D44D58"/>
    <w:rsid w:val="00D45332"/>
    <w:rsid w:val="00D45699"/>
    <w:rsid w:val="00D457D7"/>
    <w:rsid w:val="00D45D03"/>
    <w:rsid w:val="00D45F2D"/>
    <w:rsid w:val="00D50831"/>
    <w:rsid w:val="00D51F17"/>
    <w:rsid w:val="00D523FD"/>
    <w:rsid w:val="00D54C4E"/>
    <w:rsid w:val="00D55100"/>
    <w:rsid w:val="00D55E71"/>
    <w:rsid w:val="00D5627D"/>
    <w:rsid w:val="00D56395"/>
    <w:rsid w:val="00D566EC"/>
    <w:rsid w:val="00D5703D"/>
    <w:rsid w:val="00D57AB7"/>
    <w:rsid w:val="00D619BE"/>
    <w:rsid w:val="00D622CD"/>
    <w:rsid w:val="00D623D3"/>
    <w:rsid w:val="00D62F73"/>
    <w:rsid w:val="00D62F87"/>
    <w:rsid w:val="00D63E95"/>
    <w:rsid w:val="00D64C85"/>
    <w:rsid w:val="00D65860"/>
    <w:rsid w:val="00D67421"/>
    <w:rsid w:val="00D7055C"/>
    <w:rsid w:val="00D708BB"/>
    <w:rsid w:val="00D71420"/>
    <w:rsid w:val="00D726AA"/>
    <w:rsid w:val="00D73087"/>
    <w:rsid w:val="00D73CC3"/>
    <w:rsid w:val="00D758D3"/>
    <w:rsid w:val="00D75CDD"/>
    <w:rsid w:val="00D76113"/>
    <w:rsid w:val="00D7640E"/>
    <w:rsid w:val="00D81200"/>
    <w:rsid w:val="00D827F8"/>
    <w:rsid w:val="00D82E6A"/>
    <w:rsid w:val="00D82EE2"/>
    <w:rsid w:val="00D83844"/>
    <w:rsid w:val="00D83B4B"/>
    <w:rsid w:val="00D84D36"/>
    <w:rsid w:val="00D8533B"/>
    <w:rsid w:val="00D85C88"/>
    <w:rsid w:val="00D85DC2"/>
    <w:rsid w:val="00D91440"/>
    <w:rsid w:val="00D91D56"/>
    <w:rsid w:val="00D925A8"/>
    <w:rsid w:val="00D92A35"/>
    <w:rsid w:val="00D92F32"/>
    <w:rsid w:val="00D93F2C"/>
    <w:rsid w:val="00D93F99"/>
    <w:rsid w:val="00D9402D"/>
    <w:rsid w:val="00D94CDB"/>
    <w:rsid w:val="00D9723E"/>
    <w:rsid w:val="00D975DA"/>
    <w:rsid w:val="00D97AC4"/>
    <w:rsid w:val="00DA091C"/>
    <w:rsid w:val="00DA0B0F"/>
    <w:rsid w:val="00DA16E8"/>
    <w:rsid w:val="00DA2AF0"/>
    <w:rsid w:val="00DA3776"/>
    <w:rsid w:val="00DA3B82"/>
    <w:rsid w:val="00DA3D96"/>
    <w:rsid w:val="00DA7336"/>
    <w:rsid w:val="00DB0355"/>
    <w:rsid w:val="00DB0A71"/>
    <w:rsid w:val="00DB1170"/>
    <w:rsid w:val="00DB187B"/>
    <w:rsid w:val="00DB1D54"/>
    <w:rsid w:val="00DB2959"/>
    <w:rsid w:val="00DB311B"/>
    <w:rsid w:val="00DB3BAB"/>
    <w:rsid w:val="00DB46F1"/>
    <w:rsid w:val="00DB4F9E"/>
    <w:rsid w:val="00DB55DD"/>
    <w:rsid w:val="00DB7494"/>
    <w:rsid w:val="00DB7870"/>
    <w:rsid w:val="00DB7EAD"/>
    <w:rsid w:val="00DB7F0E"/>
    <w:rsid w:val="00DC18D1"/>
    <w:rsid w:val="00DC19C3"/>
    <w:rsid w:val="00DC1E36"/>
    <w:rsid w:val="00DC4D7C"/>
    <w:rsid w:val="00DC5999"/>
    <w:rsid w:val="00DC5CC3"/>
    <w:rsid w:val="00DC6693"/>
    <w:rsid w:val="00DC6BEF"/>
    <w:rsid w:val="00DC7507"/>
    <w:rsid w:val="00DC79D9"/>
    <w:rsid w:val="00DC7F6D"/>
    <w:rsid w:val="00DD1847"/>
    <w:rsid w:val="00DD4B03"/>
    <w:rsid w:val="00DD59A0"/>
    <w:rsid w:val="00DD5BBF"/>
    <w:rsid w:val="00DD6B39"/>
    <w:rsid w:val="00DD6C54"/>
    <w:rsid w:val="00DE0444"/>
    <w:rsid w:val="00DE044B"/>
    <w:rsid w:val="00DE0BE7"/>
    <w:rsid w:val="00DE16A0"/>
    <w:rsid w:val="00DE3662"/>
    <w:rsid w:val="00DE40A5"/>
    <w:rsid w:val="00DE47FF"/>
    <w:rsid w:val="00DE5BEC"/>
    <w:rsid w:val="00DE61B2"/>
    <w:rsid w:val="00DE7576"/>
    <w:rsid w:val="00DE7AE3"/>
    <w:rsid w:val="00DF0645"/>
    <w:rsid w:val="00DF0F25"/>
    <w:rsid w:val="00DF1504"/>
    <w:rsid w:val="00DF18D4"/>
    <w:rsid w:val="00DF1993"/>
    <w:rsid w:val="00DF1D34"/>
    <w:rsid w:val="00DF26D0"/>
    <w:rsid w:val="00DF3899"/>
    <w:rsid w:val="00DF467D"/>
    <w:rsid w:val="00DF521C"/>
    <w:rsid w:val="00DF5AD7"/>
    <w:rsid w:val="00E020B3"/>
    <w:rsid w:val="00E02402"/>
    <w:rsid w:val="00E029F7"/>
    <w:rsid w:val="00E030B4"/>
    <w:rsid w:val="00E03E0F"/>
    <w:rsid w:val="00E07EF0"/>
    <w:rsid w:val="00E102A9"/>
    <w:rsid w:val="00E10709"/>
    <w:rsid w:val="00E1081E"/>
    <w:rsid w:val="00E108F6"/>
    <w:rsid w:val="00E10AFC"/>
    <w:rsid w:val="00E11DC0"/>
    <w:rsid w:val="00E1223F"/>
    <w:rsid w:val="00E12807"/>
    <w:rsid w:val="00E13854"/>
    <w:rsid w:val="00E14C32"/>
    <w:rsid w:val="00E155C6"/>
    <w:rsid w:val="00E15AE6"/>
    <w:rsid w:val="00E16B28"/>
    <w:rsid w:val="00E178BB"/>
    <w:rsid w:val="00E17BEE"/>
    <w:rsid w:val="00E202D0"/>
    <w:rsid w:val="00E205D1"/>
    <w:rsid w:val="00E20AE0"/>
    <w:rsid w:val="00E21785"/>
    <w:rsid w:val="00E24704"/>
    <w:rsid w:val="00E24F50"/>
    <w:rsid w:val="00E254C6"/>
    <w:rsid w:val="00E258C7"/>
    <w:rsid w:val="00E259A7"/>
    <w:rsid w:val="00E25DDF"/>
    <w:rsid w:val="00E25F64"/>
    <w:rsid w:val="00E262C5"/>
    <w:rsid w:val="00E267EE"/>
    <w:rsid w:val="00E26A22"/>
    <w:rsid w:val="00E26F37"/>
    <w:rsid w:val="00E27B50"/>
    <w:rsid w:val="00E31406"/>
    <w:rsid w:val="00E318F5"/>
    <w:rsid w:val="00E32FD1"/>
    <w:rsid w:val="00E36AB3"/>
    <w:rsid w:val="00E37B8F"/>
    <w:rsid w:val="00E405B2"/>
    <w:rsid w:val="00E40FA9"/>
    <w:rsid w:val="00E42C52"/>
    <w:rsid w:val="00E42CF5"/>
    <w:rsid w:val="00E431F8"/>
    <w:rsid w:val="00E440EA"/>
    <w:rsid w:val="00E44738"/>
    <w:rsid w:val="00E44D85"/>
    <w:rsid w:val="00E4725D"/>
    <w:rsid w:val="00E47BDC"/>
    <w:rsid w:val="00E517AC"/>
    <w:rsid w:val="00E51A9C"/>
    <w:rsid w:val="00E52405"/>
    <w:rsid w:val="00E52F2C"/>
    <w:rsid w:val="00E54A16"/>
    <w:rsid w:val="00E56A7A"/>
    <w:rsid w:val="00E60573"/>
    <w:rsid w:val="00E60F29"/>
    <w:rsid w:val="00E618D5"/>
    <w:rsid w:val="00E61AC5"/>
    <w:rsid w:val="00E63DEE"/>
    <w:rsid w:val="00E65275"/>
    <w:rsid w:val="00E66A9B"/>
    <w:rsid w:val="00E66DE6"/>
    <w:rsid w:val="00E67359"/>
    <w:rsid w:val="00E67AAA"/>
    <w:rsid w:val="00E70B58"/>
    <w:rsid w:val="00E717AB"/>
    <w:rsid w:val="00E71B5B"/>
    <w:rsid w:val="00E71FE6"/>
    <w:rsid w:val="00E73888"/>
    <w:rsid w:val="00E73927"/>
    <w:rsid w:val="00E74C6B"/>
    <w:rsid w:val="00E75784"/>
    <w:rsid w:val="00E7651E"/>
    <w:rsid w:val="00E77472"/>
    <w:rsid w:val="00E8316E"/>
    <w:rsid w:val="00E84A5F"/>
    <w:rsid w:val="00E8687B"/>
    <w:rsid w:val="00E875E2"/>
    <w:rsid w:val="00E87D87"/>
    <w:rsid w:val="00E91225"/>
    <w:rsid w:val="00E9134F"/>
    <w:rsid w:val="00E91D05"/>
    <w:rsid w:val="00E920F9"/>
    <w:rsid w:val="00E92D18"/>
    <w:rsid w:val="00E93013"/>
    <w:rsid w:val="00E93E81"/>
    <w:rsid w:val="00E94490"/>
    <w:rsid w:val="00E949CA"/>
    <w:rsid w:val="00E95D83"/>
    <w:rsid w:val="00E95E54"/>
    <w:rsid w:val="00E96067"/>
    <w:rsid w:val="00E965A9"/>
    <w:rsid w:val="00E971E2"/>
    <w:rsid w:val="00EA0889"/>
    <w:rsid w:val="00EA0C40"/>
    <w:rsid w:val="00EA143C"/>
    <w:rsid w:val="00EA1722"/>
    <w:rsid w:val="00EA1AA5"/>
    <w:rsid w:val="00EA2016"/>
    <w:rsid w:val="00EA2499"/>
    <w:rsid w:val="00EA35B3"/>
    <w:rsid w:val="00EA367B"/>
    <w:rsid w:val="00EA4676"/>
    <w:rsid w:val="00EA4BC1"/>
    <w:rsid w:val="00EA5ECF"/>
    <w:rsid w:val="00EA656D"/>
    <w:rsid w:val="00EA6E15"/>
    <w:rsid w:val="00EA71EA"/>
    <w:rsid w:val="00EA73D4"/>
    <w:rsid w:val="00EA766C"/>
    <w:rsid w:val="00EA76E7"/>
    <w:rsid w:val="00EA7B94"/>
    <w:rsid w:val="00EA7D6C"/>
    <w:rsid w:val="00EB079B"/>
    <w:rsid w:val="00EB123D"/>
    <w:rsid w:val="00EB15F9"/>
    <w:rsid w:val="00EB1D8B"/>
    <w:rsid w:val="00EB1F32"/>
    <w:rsid w:val="00EB328C"/>
    <w:rsid w:val="00EB6903"/>
    <w:rsid w:val="00EB7EAA"/>
    <w:rsid w:val="00EC0FA8"/>
    <w:rsid w:val="00EC1665"/>
    <w:rsid w:val="00EC2584"/>
    <w:rsid w:val="00EC26C5"/>
    <w:rsid w:val="00EC3A49"/>
    <w:rsid w:val="00EC558F"/>
    <w:rsid w:val="00ED0BF5"/>
    <w:rsid w:val="00ED11B4"/>
    <w:rsid w:val="00ED1A63"/>
    <w:rsid w:val="00ED44C1"/>
    <w:rsid w:val="00ED56B4"/>
    <w:rsid w:val="00ED58B6"/>
    <w:rsid w:val="00ED61AE"/>
    <w:rsid w:val="00ED75E2"/>
    <w:rsid w:val="00ED7D06"/>
    <w:rsid w:val="00EE1A1D"/>
    <w:rsid w:val="00EE258E"/>
    <w:rsid w:val="00EE313D"/>
    <w:rsid w:val="00EE33A2"/>
    <w:rsid w:val="00EE6BCC"/>
    <w:rsid w:val="00EE725C"/>
    <w:rsid w:val="00EE7B3B"/>
    <w:rsid w:val="00EF0BCD"/>
    <w:rsid w:val="00EF20C5"/>
    <w:rsid w:val="00EF41FC"/>
    <w:rsid w:val="00EF58A9"/>
    <w:rsid w:val="00EF6139"/>
    <w:rsid w:val="00EF620A"/>
    <w:rsid w:val="00EF6380"/>
    <w:rsid w:val="00EF68FA"/>
    <w:rsid w:val="00EF7B92"/>
    <w:rsid w:val="00F004E8"/>
    <w:rsid w:val="00F00D5D"/>
    <w:rsid w:val="00F0151F"/>
    <w:rsid w:val="00F01FDE"/>
    <w:rsid w:val="00F0217A"/>
    <w:rsid w:val="00F02931"/>
    <w:rsid w:val="00F02F63"/>
    <w:rsid w:val="00F03220"/>
    <w:rsid w:val="00F039B4"/>
    <w:rsid w:val="00F051BE"/>
    <w:rsid w:val="00F10658"/>
    <w:rsid w:val="00F11180"/>
    <w:rsid w:val="00F112FF"/>
    <w:rsid w:val="00F13912"/>
    <w:rsid w:val="00F13F92"/>
    <w:rsid w:val="00F1404F"/>
    <w:rsid w:val="00F1409E"/>
    <w:rsid w:val="00F15452"/>
    <w:rsid w:val="00F15D18"/>
    <w:rsid w:val="00F1677B"/>
    <w:rsid w:val="00F1680A"/>
    <w:rsid w:val="00F206C1"/>
    <w:rsid w:val="00F208BF"/>
    <w:rsid w:val="00F21913"/>
    <w:rsid w:val="00F2198D"/>
    <w:rsid w:val="00F21AD1"/>
    <w:rsid w:val="00F22819"/>
    <w:rsid w:val="00F23E56"/>
    <w:rsid w:val="00F26DC3"/>
    <w:rsid w:val="00F2778F"/>
    <w:rsid w:val="00F27D82"/>
    <w:rsid w:val="00F30BA1"/>
    <w:rsid w:val="00F3142E"/>
    <w:rsid w:val="00F324A0"/>
    <w:rsid w:val="00F32795"/>
    <w:rsid w:val="00F338D5"/>
    <w:rsid w:val="00F363B2"/>
    <w:rsid w:val="00F36795"/>
    <w:rsid w:val="00F37459"/>
    <w:rsid w:val="00F37730"/>
    <w:rsid w:val="00F378B3"/>
    <w:rsid w:val="00F37C3F"/>
    <w:rsid w:val="00F4016A"/>
    <w:rsid w:val="00F41FF0"/>
    <w:rsid w:val="00F4215F"/>
    <w:rsid w:val="00F4234B"/>
    <w:rsid w:val="00F4242C"/>
    <w:rsid w:val="00F42683"/>
    <w:rsid w:val="00F43139"/>
    <w:rsid w:val="00F437DA"/>
    <w:rsid w:val="00F44492"/>
    <w:rsid w:val="00F455D4"/>
    <w:rsid w:val="00F45B54"/>
    <w:rsid w:val="00F4672B"/>
    <w:rsid w:val="00F4679E"/>
    <w:rsid w:val="00F46FCB"/>
    <w:rsid w:val="00F5130C"/>
    <w:rsid w:val="00F51D52"/>
    <w:rsid w:val="00F525D5"/>
    <w:rsid w:val="00F53042"/>
    <w:rsid w:val="00F53618"/>
    <w:rsid w:val="00F5370B"/>
    <w:rsid w:val="00F53710"/>
    <w:rsid w:val="00F53E06"/>
    <w:rsid w:val="00F53E74"/>
    <w:rsid w:val="00F55A99"/>
    <w:rsid w:val="00F564E4"/>
    <w:rsid w:val="00F577B0"/>
    <w:rsid w:val="00F579F6"/>
    <w:rsid w:val="00F6005E"/>
    <w:rsid w:val="00F6192F"/>
    <w:rsid w:val="00F61B42"/>
    <w:rsid w:val="00F61BB9"/>
    <w:rsid w:val="00F627E2"/>
    <w:rsid w:val="00F627E6"/>
    <w:rsid w:val="00F62911"/>
    <w:rsid w:val="00F63245"/>
    <w:rsid w:val="00F6325E"/>
    <w:rsid w:val="00F6364C"/>
    <w:rsid w:val="00F63896"/>
    <w:rsid w:val="00F63DF2"/>
    <w:rsid w:val="00F640B6"/>
    <w:rsid w:val="00F6455D"/>
    <w:rsid w:val="00F64E43"/>
    <w:rsid w:val="00F65C95"/>
    <w:rsid w:val="00F65D79"/>
    <w:rsid w:val="00F661A3"/>
    <w:rsid w:val="00F6684A"/>
    <w:rsid w:val="00F66878"/>
    <w:rsid w:val="00F66A86"/>
    <w:rsid w:val="00F67721"/>
    <w:rsid w:val="00F67C32"/>
    <w:rsid w:val="00F67EE2"/>
    <w:rsid w:val="00F70A2E"/>
    <w:rsid w:val="00F71C32"/>
    <w:rsid w:val="00F71EE3"/>
    <w:rsid w:val="00F727A9"/>
    <w:rsid w:val="00F74DA5"/>
    <w:rsid w:val="00F752F2"/>
    <w:rsid w:val="00F76B6F"/>
    <w:rsid w:val="00F77C36"/>
    <w:rsid w:val="00F800FA"/>
    <w:rsid w:val="00F802D6"/>
    <w:rsid w:val="00F80520"/>
    <w:rsid w:val="00F818A9"/>
    <w:rsid w:val="00F8319C"/>
    <w:rsid w:val="00F836EC"/>
    <w:rsid w:val="00F83EB8"/>
    <w:rsid w:val="00F84687"/>
    <w:rsid w:val="00F84968"/>
    <w:rsid w:val="00F84BA7"/>
    <w:rsid w:val="00F85879"/>
    <w:rsid w:val="00F87816"/>
    <w:rsid w:val="00F9053F"/>
    <w:rsid w:val="00F9260F"/>
    <w:rsid w:val="00F927A0"/>
    <w:rsid w:val="00F9419A"/>
    <w:rsid w:val="00F942D2"/>
    <w:rsid w:val="00F953F4"/>
    <w:rsid w:val="00F9569C"/>
    <w:rsid w:val="00F963BC"/>
    <w:rsid w:val="00FA0BA5"/>
    <w:rsid w:val="00FA199C"/>
    <w:rsid w:val="00FA1B4E"/>
    <w:rsid w:val="00FA1C77"/>
    <w:rsid w:val="00FA2D60"/>
    <w:rsid w:val="00FA316A"/>
    <w:rsid w:val="00FA46B2"/>
    <w:rsid w:val="00FA5037"/>
    <w:rsid w:val="00FA621E"/>
    <w:rsid w:val="00FB03EA"/>
    <w:rsid w:val="00FB324E"/>
    <w:rsid w:val="00FB3582"/>
    <w:rsid w:val="00FB37D0"/>
    <w:rsid w:val="00FB3D96"/>
    <w:rsid w:val="00FB5DDD"/>
    <w:rsid w:val="00FB64DC"/>
    <w:rsid w:val="00FB667E"/>
    <w:rsid w:val="00FB7A2F"/>
    <w:rsid w:val="00FC0A04"/>
    <w:rsid w:val="00FC0BF5"/>
    <w:rsid w:val="00FC1425"/>
    <w:rsid w:val="00FC1450"/>
    <w:rsid w:val="00FC2373"/>
    <w:rsid w:val="00FC23F3"/>
    <w:rsid w:val="00FC24C8"/>
    <w:rsid w:val="00FC26AC"/>
    <w:rsid w:val="00FC26FE"/>
    <w:rsid w:val="00FC349D"/>
    <w:rsid w:val="00FC3658"/>
    <w:rsid w:val="00FC3E75"/>
    <w:rsid w:val="00FC43F7"/>
    <w:rsid w:val="00FC466E"/>
    <w:rsid w:val="00FC5CD0"/>
    <w:rsid w:val="00FC7D5D"/>
    <w:rsid w:val="00FD1126"/>
    <w:rsid w:val="00FD1503"/>
    <w:rsid w:val="00FD1F9A"/>
    <w:rsid w:val="00FD20C6"/>
    <w:rsid w:val="00FD36EA"/>
    <w:rsid w:val="00FD3E02"/>
    <w:rsid w:val="00FD453E"/>
    <w:rsid w:val="00FD480B"/>
    <w:rsid w:val="00FD5290"/>
    <w:rsid w:val="00FD5428"/>
    <w:rsid w:val="00FD6EAA"/>
    <w:rsid w:val="00FE0510"/>
    <w:rsid w:val="00FE0F89"/>
    <w:rsid w:val="00FE17AA"/>
    <w:rsid w:val="00FE19EF"/>
    <w:rsid w:val="00FE2234"/>
    <w:rsid w:val="00FE2276"/>
    <w:rsid w:val="00FE28CB"/>
    <w:rsid w:val="00FE31A5"/>
    <w:rsid w:val="00FE5159"/>
    <w:rsid w:val="00FE62ED"/>
    <w:rsid w:val="00FF0517"/>
    <w:rsid w:val="00FF0EE1"/>
    <w:rsid w:val="00FF108F"/>
    <w:rsid w:val="00FF279F"/>
    <w:rsid w:val="00FF2B84"/>
    <w:rsid w:val="00FF2E26"/>
    <w:rsid w:val="00FF4E9D"/>
    <w:rsid w:val="28EFA44D"/>
    <w:rsid w:val="6895625C"/>
    <w:rsid w:val="6F96EC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CFA7D"/>
  <w15:docId w15:val="{C2C691FA-1B69-40F8-80EC-0D9B3A81E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579"/>
    <w:pPr>
      <w:spacing w:after="0" w:line="240" w:lineRule="auto"/>
    </w:pPr>
    <w:rPr>
      <w:rFonts w:ascii="Arial" w:eastAsia="Times New Roman" w:hAnsi="Arial" w:cs="Times New Roman"/>
      <w:sz w:val="24"/>
      <w:szCs w:val="24"/>
    </w:rPr>
  </w:style>
  <w:style w:type="paragraph" w:styleId="Heading1">
    <w:name w:val="heading 1"/>
    <w:basedOn w:val="ListParagraph"/>
    <w:next w:val="Normal"/>
    <w:link w:val="Heading1Char"/>
    <w:autoRedefine/>
    <w:qFormat/>
    <w:rsid w:val="00F83EB8"/>
    <w:pPr>
      <w:numPr>
        <w:numId w:val="19"/>
      </w:numPr>
      <w:tabs>
        <w:tab w:val="left" w:pos="630"/>
      </w:tabs>
      <w:ind w:left="810"/>
      <w:contextualSpacing w:val="0"/>
      <w:jc w:val="both"/>
      <w:textAlignment w:val="baseline"/>
      <w:outlineLvl w:val="0"/>
    </w:pPr>
    <w:rPr>
      <w:rFonts w:cs="Arial"/>
      <w:b/>
      <w:bCs/>
    </w:rPr>
  </w:style>
  <w:style w:type="paragraph" w:styleId="Heading2">
    <w:name w:val="heading 2"/>
    <w:aliases w:val="Heading 2a"/>
    <w:basedOn w:val="Normal"/>
    <w:next w:val="Normal"/>
    <w:link w:val="Heading2Char"/>
    <w:qFormat/>
    <w:rsid w:val="00CE1CBC"/>
    <w:pPr>
      <w:numPr>
        <w:numId w:val="8"/>
      </w:numPr>
      <w:ind w:right="180"/>
      <w:outlineLvl w:val="1"/>
    </w:pPr>
    <w:rPr>
      <w:rFonts w:cs="Arial"/>
      <w:b/>
      <w:bCs/>
    </w:rPr>
  </w:style>
  <w:style w:type="paragraph" w:styleId="Heading3">
    <w:name w:val="heading 3"/>
    <w:basedOn w:val="Normal"/>
    <w:next w:val="Normal"/>
    <w:link w:val="Heading3Char"/>
    <w:qFormat/>
    <w:rsid w:val="00DB3BAB"/>
    <w:pPr>
      <w:keepNext/>
      <w:jc w:val="center"/>
      <w:outlineLvl w:val="2"/>
    </w:pPr>
    <w:rPr>
      <w:b/>
      <w:bCs/>
      <w:sz w:val="20"/>
    </w:rPr>
  </w:style>
  <w:style w:type="paragraph" w:styleId="Heading4">
    <w:name w:val="heading 4"/>
    <w:basedOn w:val="Normal"/>
    <w:next w:val="Normal"/>
    <w:link w:val="Heading4Char"/>
    <w:qFormat/>
    <w:rsid w:val="00DB3BAB"/>
    <w:pPr>
      <w:keepNext/>
      <w:outlineLvl w:val="3"/>
    </w:pPr>
    <w:rPr>
      <w:b/>
      <w:bCs/>
      <w:sz w:val="18"/>
    </w:rPr>
  </w:style>
  <w:style w:type="paragraph" w:styleId="Heading5">
    <w:name w:val="heading 5"/>
    <w:basedOn w:val="Normal"/>
    <w:next w:val="Normal"/>
    <w:link w:val="Heading5Char"/>
    <w:unhideWhenUsed/>
    <w:qFormat/>
    <w:rsid w:val="0062652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79108D"/>
    <w:pPr>
      <w:overflowPunct w:val="0"/>
      <w:autoSpaceDE w:val="0"/>
      <w:autoSpaceDN w:val="0"/>
      <w:adjustRightInd w:val="0"/>
      <w:spacing w:before="240" w:after="60"/>
      <w:textAlignment w:val="baseline"/>
      <w:outlineLvl w:val="5"/>
    </w:pPr>
    <w:rPr>
      <w:rFonts w:ascii="Times New Roman" w:hAnsi="Times New Roman"/>
      <w:b/>
      <w:bCs/>
      <w:sz w:val="22"/>
      <w:szCs w:val="22"/>
    </w:rPr>
  </w:style>
  <w:style w:type="paragraph" w:styleId="Heading7">
    <w:name w:val="heading 7"/>
    <w:basedOn w:val="Normal"/>
    <w:next w:val="Normal"/>
    <w:link w:val="Heading7Char"/>
    <w:qFormat/>
    <w:rsid w:val="0079108D"/>
    <w:pPr>
      <w:overflowPunct w:val="0"/>
      <w:autoSpaceDE w:val="0"/>
      <w:autoSpaceDN w:val="0"/>
      <w:adjustRightInd w:val="0"/>
      <w:spacing w:before="240" w:after="60"/>
      <w:textAlignment w:val="baseline"/>
      <w:outlineLvl w:val="6"/>
    </w:pPr>
    <w:rPr>
      <w:rFonts w:ascii="Times New Roman" w:hAnsi="Times New Roman"/>
    </w:rPr>
  </w:style>
  <w:style w:type="paragraph" w:styleId="Heading8">
    <w:name w:val="heading 8"/>
    <w:basedOn w:val="Normal"/>
    <w:next w:val="Normal"/>
    <w:link w:val="Heading8Char"/>
    <w:qFormat/>
    <w:rsid w:val="0079108D"/>
    <w:pPr>
      <w:overflowPunct w:val="0"/>
      <w:autoSpaceDE w:val="0"/>
      <w:autoSpaceDN w:val="0"/>
      <w:adjustRightInd w:val="0"/>
      <w:spacing w:before="240" w:after="60"/>
      <w:textAlignment w:val="baseline"/>
      <w:outlineLvl w:val="7"/>
    </w:pPr>
    <w:rPr>
      <w:rFonts w:ascii="Times New Roman" w:hAnsi="Times New Roman"/>
      <w:i/>
      <w:iCs/>
    </w:rPr>
  </w:style>
  <w:style w:type="paragraph" w:styleId="Heading9">
    <w:name w:val="heading 9"/>
    <w:basedOn w:val="Normal"/>
    <w:next w:val="Normal"/>
    <w:link w:val="Heading9Char"/>
    <w:qFormat/>
    <w:rsid w:val="00BA496A"/>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26526"/>
    <w:pPr>
      <w:ind w:left="720"/>
      <w:contextualSpacing/>
    </w:pPr>
  </w:style>
  <w:style w:type="character" w:customStyle="1" w:styleId="ListParagraphChar">
    <w:name w:val="List Paragraph Char"/>
    <w:basedOn w:val="DefaultParagraphFont"/>
    <w:link w:val="ListParagraph"/>
    <w:uiPriority w:val="34"/>
    <w:rsid w:val="00751F47"/>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83EB8"/>
    <w:rPr>
      <w:rFonts w:ascii="Arial" w:eastAsia="Times New Roman" w:hAnsi="Arial" w:cs="Arial"/>
      <w:b/>
      <w:bCs/>
      <w:sz w:val="24"/>
      <w:szCs w:val="24"/>
    </w:rPr>
  </w:style>
  <w:style w:type="character" w:customStyle="1" w:styleId="Heading2Char">
    <w:name w:val="Heading 2 Char"/>
    <w:aliases w:val="Heading 2a Char"/>
    <w:basedOn w:val="DefaultParagraphFont"/>
    <w:link w:val="Heading2"/>
    <w:rsid w:val="00CE1CBC"/>
    <w:rPr>
      <w:rFonts w:ascii="Arial" w:eastAsia="Times New Roman" w:hAnsi="Arial" w:cs="Arial"/>
      <w:b/>
      <w:bCs/>
      <w:sz w:val="24"/>
      <w:szCs w:val="24"/>
    </w:rPr>
  </w:style>
  <w:style w:type="character" w:customStyle="1" w:styleId="Heading3Char">
    <w:name w:val="Heading 3 Char"/>
    <w:basedOn w:val="DefaultParagraphFont"/>
    <w:link w:val="Heading3"/>
    <w:rsid w:val="00DB3BAB"/>
    <w:rPr>
      <w:rFonts w:ascii="Times New Roman" w:eastAsia="Times New Roman" w:hAnsi="Times New Roman" w:cs="Times New Roman"/>
      <w:b/>
      <w:bCs/>
      <w:sz w:val="20"/>
      <w:szCs w:val="24"/>
    </w:rPr>
  </w:style>
  <w:style w:type="character" w:customStyle="1" w:styleId="Heading4Char">
    <w:name w:val="Heading 4 Char"/>
    <w:basedOn w:val="DefaultParagraphFont"/>
    <w:link w:val="Heading4"/>
    <w:rsid w:val="00DB3BAB"/>
    <w:rPr>
      <w:rFonts w:ascii="Times New Roman" w:eastAsia="Times New Roman" w:hAnsi="Times New Roman" w:cs="Times New Roman"/>
      <w:b/>
      <w:bCs/>
      <w:sz w:val="18"/>
      <w:szCs w:val="24"/>
    </w:rPr>
  </w:style>
  <w:style w:type="character" w:customStyle="1" w:styleId="Heading5Char">
    <w:name w:val="Heading 5 Char"/>
    <w:basedOn w:val="DefaultParagraphFont"/>
    <w:link w:val="Heading5"/>
    <w:rsid w:val="00626526"/>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DE47FF"/>
    <w:pPr>
      <w:spacing w:after="0" w:line="240" w:lineRule="auto"/>
    </w:pPr>
  </w:style>
  <w:style w:type="paragraph" w:customStyle="1" w:styleId="CharCharCharCharCharCharCharCharCharChar">
    <w:name w:val="Char Char Char Char Char Char Char Char Char Char"/>
    <w:basedOn w:val="Normal"/>
    <w:rsid w:val="00DB3BAB"/>
    <w:pPr>
      <w:spacing w:after="160" w:line="240" w:lineRule="exact"/>
    </w:pPr>
    <w:rPr>
      <w:rFonts w:ascii="Verdana" w:hAnsi="Verdana"/>
      <w:sz w:val="20"/>
      <w:szCs w:val="20"/>
    </w:rPr>
  </w:style>
  <w:style w:type="paragraph" w:styleId="BodyText">
    <w:name w:val="Body Text"/>
    <w:basedOn w:val="Normal"/>
    <w:link w:val="BodyTextChar"/>
    <w:rsid w:val="00DB3BAB"/>
    <w:pPr>
      <w:jc w:val="center"/>
    </w:pPr>
    <w:rPr>
      <w:sz w:val="14"/>
    </w:rPr>
  </w:style>
  <w:style w:type="character" w:customStyle="1" w:styleId="BodyTextChar">
    <w:name w:val="Body Text Char"/>
    <w:basedOn w:val="DefaultParagraphFont"/>
    <w:link w:val="BodyText"/>
    <w:rsid w:val="00DB3BAB"/>
    <w:rPr>
      <w:rFonts w:ascii="Times New Roman" w:eastAsia="Times New Roman" w:hAnsi="Times New Roman" w:cs="Times New Roman"/>
      <w:sz w:val="14"/>
      <w:szCs w:val="24"/>
    </w:rPr>
  </w:style>
  <w:style w:type="character" w:styleId="Hyperlink">
    <w:name w:val="Hyperlink"/>
    <w:uiPriority w:val="99"/>
    <w:rsid w:val="00DB3BAB"/>
    <w:rPr>
      <w:color w:val="0000FF"/>
      <w:u w:val="single"/>
    </w:rPr>
  </w:style>
  <w:style w:type="paragraph" w:customStyle="1" w:styleId="H4">
    <w:name w:val="H4"/>
    <w:basedOn w:val="Normal"/>
    <w:next w:val="Normal"/>
    <w:rsid w:val="00DB3BAB"/>
    <w:pPr>
      <w:keepNext/>
      <w:widowControl w:val="0"/>
      <w:spacing w:before="100" w:after="100"/>
      <w:outlineLvl w:val="4"/>
    </w:pPr>
    <w:rPr>
      <w:b/>
      <w:snapToGrid w:val="0"/>
      <w:szCs w:val="20"/>
    </w:rPr>
  </w:style>
  <w:style w:type="paragraph" w:customStyle="1" w:styleId="IFBHeading">
    <w:name w:val="IFB Heading"/>
    <w:basedOn w:val="ListParagraph"/>
    <w:link w:val="IFBHeadingChar"/>
    <w:qFormat/>
    <w:rsid w:val="00751F47"/>
    <w:pPr>
      <w:numPr>
        <w:numId w:val="2"/>
      </w:numPr>
    </w:pPr>
    <w:rPr>
      <w:rFonts w:cs="Arial"/>
      <w:b/>
      <w:sz w:val="20"/>
      <w:szCs w:val="20"/>
    </w:rPr>
  </w:style>
  <w:style w:type="character" w:customStyle="1" w:styleId="IFBHeadingChar">
    <w:name w:val="IFB Heading Char"/>
    <w:basedOn w:val="ListParagraphChar"/>
    <w:link w:val="IFBHeading"/>
    <w:rsid w:val="00751F47"/>
    <w:rPr>
      <w:rFonts w:ascii="Arial" w:eastAsia="Times New Roman" w:hAnsi="Arial" w:cs="Arial"/>
      <w:b/>
      <w:sz w:val="20"/>
      <w:szCs w:val="20"/>
    </w:rPr>
  </w:style>
  <w:style w:type="paragraph" w:styleId="Header">
    <w:name w:val="header"/>
    <w:basedOn w:val="Normal"/>
    <w:link w:val="HeaderChar"/>
    <w:rsid w:val="0031759F"/>
    <w:pPr>
      <w:tabs>
        <w:tab w:val="center" w:pos="4320"/>
        <w:tab w:val="right" w:pos="8640"/>
      </w:tabs>
    </w:pPr>
    <w:rPr>
      <w:kern w:val="28"/>
      <w:szCs w:val="20"/>
    </w:rPr>
  </w:style>
  <w:style w:type="character" w:customStyle="1" w:styleId="HeaderChar">
    <w:name w:val="Header Char"/>
    <w:basedOn w:val="DefaultParagraphFont"/>
    <w:link w:val="Header"/>
    <w:uiPriority w:val="99"/>
    <w:rsid w:val="0031759F"/>
    <w:rPr>
      <w:rFonts w:ascii="Times New Roman" w:eastAsia="Times New Roman" w:hAnsi="Times New Roman" w:cs="Times New Roman"/>
      <w:kern w:val="28"/>
      <w:sz w:val="24"/>
      <w:szCs w:val="20"/>
    </w:rPr>
  </w:style>
  <w:style w:type="paragraph" w:customStyle="1" w:styleId="letterhead">
    <w:name w:val="letterhead"/>
    <w:basedOn w:val="Normal"/>
    <w:rsid w:val="0031759F"/>
    <w:pPr>
      <w:spacing w:line="240" w:lineRule="exact"/>
    </w:pPr>
    <w:rPr>
      <w:rFonts w:ascii="lettergothic" w:hAnsi="lettergothic"/>
      <w:szCs w:val="20"/>
    </w:rPr>
  </w:style>
  <w:style w:type="paragraph" w:styleId="Footer">
    <w:name w:val="footer"/>
    <w:basedOn w:val="Normal"/>
    <w:link w:val="FooterChar"/>
    <w:unhideWhenUsed/>
    <w:rsid w:val="0015395D"/>
    <w:pPr>
      <w:tabs>
        <w:tab w:val="center" w:pos="4680"/>
        <w:tab w:val="right" w:pos="9360"/>
      </w:tabs>
    </w:pPr>
  </w:style>
  <w:style w:type="character" w:customStyle="1" w:styleId="FooterChar">
    <w:name w:val="Footer Char"/>
    <w:basedOn w:val="DefaultParagraphFont"/>
    <w:link w:val="Footer"/>
    <w:rsid w:val="0015395D"/>
    <w:rPr>
      <w:rFonts w:ascii="Times New Roman" w:eastAsia="Times New Roman" w:hAnsi="Times New Roman" w:cs="Times New Roman"/>
      <w:sz w:val="24"/>
      <w:szCs w:val="24"/>
    </w:rPr>
  </w:style>
  <w:style w:type="character" w:styleId="FollowedHyperlink">
    <w:name w:val="FollowedHyperlink"/>
    <w:basedOn w:val="DefaultParagraphFont"/>
    <w:unhideWhenUsed/>
    <w:rsid w:val="00085BE4"/>
    <w:rPr>
      <w:color w:val="800080" w:themeColor="followedHyperlink"/>
      <w:u w:val="single"/>
    </w:rPr>
  </w:style>
  <w:style w:type="paragraph" w:styleId="BalloonText">
    <w:name w:val="Balloon Text"/>
    <w:basedOn w:val="Normal"/>
    <w:link w:val="BalloonTextChar"/>
    <w:unhideWhenUsed/>
    <w:rsid w:val="00744877"/>
    <w:rPr>
      <w:rFonts w:ascii="Tahoma" w:hAnsi="Tahoma" w:cs="Tahoma"/>
      <w:sz w:val="16"/>
      <w:szCs w:val="16"/>
    </w:rPr>
  </w:style>
  <w:style w:type="character" w:customStyle="1" w:styleId="BalloonTextChar">
    <w:name w:val="Balloon Text Char"/>
    <w:basedOn w:val="DefaultParagraphFont"/>
    <w:link w:val="BalloonText"/>
    <w:rsid w:val="00744877"/>
    <w:rPr>
      <w:rFonts w:ascii="Tahoma" w:eastAsia="Times New Roman" w:hAnsi="Tahoma" w:cs="Tahoma"/>
      <w:sz w:val="16"/>
      <w:szCs w:val="16"/>
    </w:rPr>
  </w:style>
  <w:style w:type="paragraph" w:styleId="Title">
    <w:name w:val="Title"/>
    <w:basedOn w:val="Normal"/>
    <w:next w:val="Normal"/>
    <w:link w:val="TitleChar"/>
    <w:qFormat/>
    <w:rsid w:val="00096B23"/>
    <w:pPr>
      <w:jc w:val="center"/>
      <w:outlineLvl w:val="0"/>
    </w:pPr>
    <w:rPr>
      <w:rFonts w:cs="Arial"/>
      <w:sz w:val="20"/>
    </w:rPr>
  </w:style>
  <w:style w:type="character" w:customStyle="1" w:styleId="TitleChar">
    <w:name w:val="Title Char"/>
    <w:basedOn w:val="DefaultParagraphFont"/>
    <w:link w:val="Title"/>
    <w:rsid w:val="00096B23"/>
    <w:rPr>
      <w:rFonts w:ascii="Arial" w:eastAsia="Times New Roman" w:hAnsi="Arial" w:cs="Arial"/>
      <w:sz w:val="20"/>
      <w:szCs w:val="24"/>
    </w:rPr>
  </w:style>
  <w:style w:type="character" w:styleId="CommentReference">
    <w:name w:val="annotation reference"/>
    <w:basedOn w:val="DefaultParagraphFont"/>
    <w:uiPriority w:val="99"/>
    <w:unhideWhenUsed/>
    <w:rsid w:val="00EA73D4"/>
    <w:rPr>
      <w:sz w:val="16"/>
      <w:szCs w:val="16"/>
    </w:rPr>
  </w:style>
  <w:style w:type="paragraph" w:styleId="CommentText">
    <w:name w:val="annotation text"/>
    <w:basedOn w:val="Normal"/>
    <w:link w:val="CommentTextChar"/>
    <w:uiPriority w:val="99"/>
    <w:unhideWhenUsed/>
    <w:rsid w:val="00EA73D4"/>
    <w:rPr>
      <w:sz w:val="20"/>
      <w:szCs w:val="20"/>
    </w:rPr>
  </w:style>
  <w:style w:type="character" w:customStyle="1" w:styleId="CommentTextChar">
    <w:name w:val="Comment Text Char"/>
    <w:basedOn w:val="DefaultParagraphFont"/>
    <w:link w:val="CommentText"/>
    <w:uiPriority w:val="99"/>
    <w:rsid w:val="00EA73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73D4"/>
    <w:rPr>
      <w:b/>
      <w:bCs/>
    </w:rPr>
  </w:style>
  <w:style w:type="character" w:customStyle="1" w:styleId="CommentSubjectChar">
    <w:name w:val="Comment Subject Char"/>
    <w:basedOn w:val="CommentTextChar"/>
    <w:link w:val="CommentSubject"/>
    <w:uiPriority w:val="99"/>
    <w:semiHidden/>
    <w:rsid w:val="00EA73D4"/>
    <w:rPr>
      <w:rFonts w:ascii="Times New Roman" w:eastAsia="Times New Roman" w:hAnsi="Times New Roman" w:cs="Times New Roman"/>
      <w:b/>
      <w:bCs/>
      <w:sz w:val="20"/>
      <w:szCs w:val="20"/>
    </w:rPr>
  </w:style>
  <w:style w:type="paragraph" w:styleId="TOC1">
    <w:name w:val="toc 1"/>
    <w:basedOn w:val="Normal"/>
    <w:next w:val="Normal"/>
    <w:autoRedefine/>
    <w:uiPriority w:val="39"/>
    <w:unhideWhenUsed/>
    <w:rsid w:val="00C3220E"/>
    <w:pPr>
      <w:tabs>
        <w:tab w:val="left" w:pos="440"/>
        <w:tab w:val="right" w:leader="dot" w:pos="11240"/>
      </w:tabs>
    </w:pPr>
    <w:rPr>
      <w:rFonts w:cs="Arial"/>
      <w:noProof/>
      <w:color w:val="000000" w:themeColor="text1"/>
      <w14:scene3d>
        <w14:camera w14:prst="orthographicFront"/>
        <w14:lightRig w14:rig="threePt" w14:dir="t">
          <w14:rot w14:lat="0" w14:lon="0" w14:rev="0"/>
        </w14:lightRig>
      </w14:scene3d>
    </w:rPr>
  </w:style>
  <w:style w:type="paragraph" w:styleId="TOC2">
    <w:name w:val="toc 2"/>
    <w:basedOn w:val="Normal"/>
    <w:next w:val="Normal"/>
    <w:autoRedefine/>
    <w:uiPriority w:val="39"/>
    <w:unhideWhenUsed/>
    <w:rsid w:val="00950A24"/>
    <w:pPr>
      <w:tabs>
        <w:tab w:val="left" w:pos="720"/>
        <w:tab w:val="left" w:pos="900"/>
        <w:tab w:val="right" w:leader="dot" w:pos="11150"/>
      </w:tabs>
      <w:ind w:left="245"/>
    </w:pPr>
    <w:rPr>
      <w:iCs/>
      <w:noProof/>
    </w:rPr>
  </w:style>
  <w:style w:type="character" w:styleId="UnresolvedMention">
    <w:name w:val="Unresolved Mention"/>
    <w:basedOn w:val="DefaultParagraphFont"/>
    <w:uiPriority w:val="99"/>
    <w:semiHidden/>
    <w:unhideWhenUsed/>
    <w:rsid w:val="006F7535"/>
    <w:rPr>
      <w:color w:val="605E5C"/>
      <w:shd w:val="clear" w:color="auto" w:fill="E1DFDD"/>
    </w:rPr>
  </w:style>
  <w:style w:type="paragraph" w:styleId="Revision">
    <w:name w:val="Revision"/>
    <w:hidden/>
    <w:uiPriority w:val="99"/>
    <w:semiHidden/>
    <w:rsid w:val="00441D47"/>
    <w:pPr>
      <w:spacing w:after="0" w:line="240" w:lineRule="auto"/>
    </w:pPr>
    <w:rPr>
      <w:rFonts w:ascii="Arial" w:eastAsia="Times New Roman" w:hAnsi="Arial" w:cs="Times New Roman"/>
      <w:sz w:val="24"/>
      <w:szCs w:val="24"/>
    </w:rPr>
  </w:style>
  <w:style w:type="paragraph" w:styleId="TOC3">
    <w:name w:val="toc 3"/>
    <w:basedOn w:val="Normal"/>
    <w:next w:val="Normal"/>
    <w:autoRedefine/>
    <w:uiPriority w:val="39"/>
    <w:unhideWhenUsed/>
    <w:rsid w:val="00897F36"/>
    <w:pPr>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897F36"/>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97F36"/>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97F3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97F3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97F3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97F36"/>
    <w:pPr>
      <w:spacing w:after="100" w:line="259" w:lineRule="auto"/>
      <w:ind w:left="1760"/>
    </w:pPr>
    <w:rPr>
      <w:rFonts w:asciiTheme="minorHAnsi" w:eastAsiaTheme="minorEastAsia" w:hAnsiTheme="minorHAnsi" w:cstheme="minorBidi"/>
      <w:sz w:val="22"/>
      <w:szCs w:val="22"/>
    </w:rPr>
  </w:style>
  <w:style w:type="paragraph" w:styleId="BodyText3">
    <w:name w:val="Body Text 3"/>
    <w:basedOn w:val="Normal"/>
    <w:link w:val="BodyText3Char"/>
    <w:unhideWhenUsed/>
    <w:rsid w:val="00BA496A"/>
    <w:pPr>
      <w:spacing w:after="120"/>
    </w:pPr>
    <w:rPr>
      <w:sz w:val="16"/>
      <w:szCs w:val="16"/>
    </w:rPr>
  </w:style>
  <w:style w:type="character" w:customStyle="1" w:styleId="BodyText3Char">
    <w:name w:val="Body Text 3 Char"/>
    <w:basedOn w:val="DefaultParagraphFont"/>
    <w:link w:val="BodyText3"/>
    <w:rsid w:val="00BA496A"/>
    <w:rPr>
      <w:rFonts w:ascii="Arial" w:eastAsia="Times New Roman" w:hAnsi="Arial" w:cs="Times New Roman"/>
      <w:sz w:val="16"/>
      <w:szCs w:val="16"/>
    </w:rPr>
  </w:style>
  <w:style w:type="character" w:customStyle="1" w:styleId="Heading9Char">
    <w:name w:val="Heading 9 Char"/>
    <w:basedOn w:val="DefaultParagraphFont"/>
    <w:link w:val="Heading9"/>
    <w:rsid w:val="00BA496A"/>
    <w:rPr>
      <w:rFonts w:ascii="Arial" w:eastAsia="Times New Roman" w:hAnsi="Arial" w:cs="Arial"/>
    </w:rPr>
  </w:style>
  <w:style w:type="paragraph" w:customStyle="1" w:styleId="Default">
    <w:name w:val="Default"/>
    <w:rsid w:val="00097EE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1">
    <w:name w:val="Body Text 1"/>
    <w:basedOn w:val="BodyText"/>
    <w:link w:val="BodyText1Char"/>
    <w:uiPriority w:val="99"/>
    <w:qFormat/>
    <w:rsid w:val="002639F2"/>
    <w:pPr>
      <w:spacing w:before="200" w:line="276" w:lineRule="auto"/>
      <w:ind w:left="720"/>
      <w:jc w:val="both"/>
    </w:pPr>
    <w:rPr>
      <w:rFonts w:cs="Arial"/>
      <w:sz w:val="22"/>
      <w:szCs w:val="22"/>
    </w:rPr>
  </w:style>
  <w:style w:type="character" w:customStyle="1" w:styleId="BodyText1Char">
    <w:name w:val="Body Text 1 Char"/>
    <w:link w:val="BodyText1"/>
    <w:uiPriority w:val="99"/>
    <w:locked/>
    <w:rsid w:val="002639F2"/>
    <w:rPr>
      <w:rFonts w:ascii="Arial" w:eastAsia="Times New Roman" w:hAnsi="Arial" w:cs="Arial"/>
    </w:rPr>
  </w:style>
  <w:style w:type="table" w:styleId="TableGrid">
    <w:name w:val="Table Grid"/>
    <w:basedOn w:val="TableNormal"/>
    <w:uiPriority w:val="59"/>
    <w:rsid w:val="00D84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21B0F"/>
    <w:rPr>
      <w:b/>
      <w:bCs/>
    </w:rPr>
  </w:style>
  <w:style w:type="paragraph" w:customStyle="1" w:styleId="paragraph">
    <w:name w:val="paragraph"/>
    <w:basedOn w:val="Normal"/>
    <w:rsid w:val="00D91440"/>
    <w:pPr>
      <w:spacing w:before="100" w:beforeAutospacing="1" w:after="100" w:afterAutospacing="1"/>
    </w:pPr>
    <w:rPr>
      <w:rFonts w:ascii="Times New Roman" w:hAnsi="Times New Roman"/>
    </w:rPr>
  </w:style>
  <w:style w:type="character" w:customStyle="1" w:styleId="normaltextrun">
    <w:name w:val="normaltextrun"/>
    <w:basedOn w:val="DefaultParagraphFont"/>
    <w:rsid w:val="00D91440"/>
  </w:style>
  <w:style w:type="character" w:customStyle="1" w:styleId="eop">
    <w:name w:val="eop"/>
    <w:basedOn w:val="DefaultParagraphFont"/>
    <w:rsid w:val="00D91440"/>
  </w:style>
  <w:style w:type="character" w:customStyle="1" w:styleId="cf01">
    <w:name w:val="cf01"/>
    <w:basedOn w:val="DefaultParagraphFont"/>
    <w:rsid w:val="00727785"/>
    <w:rPr>
      <w:rFonts w:ascii="Segoe UI" w:hAnsi="Segoe UI" w:cs="Segoe UI" w:hint="default"/>
      <w:sz w:val="18"/>
      <w:szCs w:val="18"/>
    </w:rPr>
  </w:style>
  <w:style w:type="paragraph" w:customStyle="1" w:styleId="Attachments">
    <w:name w:val="Attachments"/>
    <w:basedOn w:val="Heading2"/>
    <w:link w:val="AttachmentsChar"/>
    <w:qFormat/>
    <w:rsid w:val="00451540"/>
    <w:pPr>
      <w:keepNext/>
      <w:numPr>
        <w:numId w:val="0"/>
      </w:numPr>
      <w:ind w:right="0"/>
      <w:jc w:val="center"/>
    </w:pPr>
    <w:rPr>
      <w:rFonts w:cs="Times New Roman"/>
      <w:bCs w:val="0"/>
      <w:szCs w:val="20"/>
    </w:rPr>
  </w:style>
  <w:style w:type="character" w:customStyle="1" w:styleId="AttachmentsChar">
    <w:name w:val="Attachments Char"/>
    <w:basedOn w:val="DefaultParagraphFont"/>
    <w:link w:val="Attachments"/>
    <w:rsid w:val="00451540"/>
    <w:rPr>
      <w:rFonts w:ascii="Arial" w:eastAsia="Times New Roman" w:hAnsi="Arial" w:cs="Times New Roman"/>
      <w:b/>
      <w:sz w:val="24"/>
      <w:szCs w:val="20"/>
    </w:rPr>
  </w:style>
  <w:style w:type="paragraph" w:styleId="NormalWeb">
    <w:name w:val="Normal (Web)"/>
    <w:basedOn w:val="Normal"/>
    <w:uiPriority w:val="99"/>
    <w:rsid w:val="00EC3A49"/>
    <w:pPr>
      <w:spacing w:before="100" w:beforeAutospacing="1" w:after="100" w:afterAutospacing="1"/>
    </w:pPr>
    <w:rPr>
      <w:rFonts w:ascii="Times New Roman" w:hAnsi="Times New Roman"/>
    </w:rPr>
  </w:style>
  <w:style w:type="paragraph" w:customStyle="1" w:styleId="TableParagraph">
    <w:name w:val="Table Paragraph"/>
    <w:basedOn w:val="Normal"/>
    <w:uiPriority w:val="1"/>
    <w:qFormat/>
    <w:rsid w:val="00EC3A49"/>
    <w:pPr>
      <w:widowControl w:val="0"/>
    </w:pPr>
    <w:rPr>
      <w:rFonts w:asciiTheme="minorHAnsi" w:eastAsiaTheme="minorHAnsi" w:hAnsiTheme="minorHAnsi" w:cstheme="minorBidi"/>
      <w:sz w:val="22"/>
      <w:szCs w:val="22"/>
    </w:rPr>
  </w:style>
  <w:style w:type="paragraph" w:customStyle="1" w:styleId="H1">
    <w:name w:val="H1"/>
    <w:basedOn w:val="Normal"/>
    <w:link w:val="H1Char"/>
    <w:rsid w:val="001F7FC1"/>
    <w:pPr>
      <w:tabs>
        <w:tab w:val="left" w:pos="720"/>
        <w:tab w:val="left" w:pos="1080"/>
      </w:tabs>
      <w:overflowPunct w:val="0"/>
      <w:autoSpaceDE w:val="0"/>
      <w:autoSpaceDN w:val="0"/>
      <w:adjustRightInd w:val="0"/>
      <w:spacing w:after="200"/>
      <w:ind w:left="360" w:hanging="360"/>
      <w:jc w:val="both"/>
      <w:textAlignment w:val="baseline"/>
    </w:pPr>
    <w:rPr>
      <w:rFonts w:ascii="Times New Roman" w:hAnsi="Times New Roman"/>
      <w:sz w:val="20"/>
      <w:szCs w:val="20"/>
    </w:rPr>
  </w:style>
  <w:style w:type="character" w:customStyle="1" w:styleId="H1Char">
    <w:name w:val="H1 Char"/>
    <w:link w:val="H1"/>
    <w:rsid w:val="001F7FC1"/>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79108D"/>
    <w:rPr>
      <w:rFonts w:ascii="Times New Roman" w:eastAsia="Times New Roman" w:hAnsi="Times New Roman" w:cs="Times New Roman"/>
      <w:b/>
      <w:bCs/>
    </w:rPr>
  </w:style>
  <w:style w:type="character" w:customStyle="1" w:styleId="Heading7Char">
    <w:name w:val="Heading 7 Char"/>
    <w:basedOn w:val="DefaultParagraphFont"/>
    <w:link w:val="Heading7"/>
    <w:rsid w:val="0079108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9108D"/>
    <w:rPr>
      <w:rFonts w:ascii="Times New Roman" w:eastAsia="Times New Roman" w:hAnsi="Times New Roman" w:cs="Times New Roman"/>
      <w:i/>
      <w:iCs/>
      <w:sz w:val="24"/>
      <w:szCs w:val="24"/>
    </w:rPr>
  </w:style>
  <w:style w:type="paragraph" w:styleId="Subtitle">
    <w:name w:val="Subtitle"/>
    <w:basedOn w:val="Normal"/>
    <w:link w:val="SubtitleChar"/>
    <w:qFormat/>
    <w:rsid w:val="0079108D"/>
    <w:pPr>
      <w:jc w:val="center"/>
    </w:pPr>
    <w:rPr>
      <w:rFonts w:ascii="Times New Roman" w:hAnsi="Times New Roman"/>
      <w:b/>
      <w:sz w:val="28"/>
      <w:szCs w:val="20"/>
      <w:u w:val="single"/>
    </w:rPr>
  </w:style>
  <w:style w:type="character" w:customStyle="1" w:styleId="SubtitleChar">
    <w:name w:val="Subtitle Char"/>
    <w:basedOn w:val="DefaultParagraphFont"/>
    <w:link w:val="Subtitle"/>
    <w:rsid w:val="0079108D"/>
    <w:rPr>
      <w:rFonts w:ascii="Times New Roman" w:eastAsia="Times New Roman" w:hAnsi="Times New Roman" w:cs="Times New Roman"/>
      <w:b/>
      <w:sz w:val="28"/>
      <w:szCs w:val="20"/>
      <w:u w:val="single"/>
    </w:rPr>
  </w:style>
  <w:style w:type="paragraph" w:styleId="BodyTextIndent3">
    <w:name w:val="Body Text Indent 3"/>
    <w:basedOn w:val="Normal"/>
    <w:link w:val="BodyTextIndent3Char"/>
    <w:rsid w:val="0079108D"/>
    <w:pPr>
      <w:ind w:left="360"/>
      <w:jc w:val="both"/>
    </w:pPr>
    <w:rPr>
      <w:sz w:val="22"/>
      <w:szCs w:val="20"/>
    </w:rPr>
  </w:style>
  <w:style w:type="character" w:customStyle="1" w:styleId="BodyTextIndent3Char">
    <w:name w:val="Body Text Indent 3 Char"/>
    <w:basedOn w:val="DefaultParagraphFont"/>
    <w:link w:val="BodyTextIndent3"/>
    <w:rsid w:val="0079108D"/>
    <w:rPr>
      <w:rFonts w:ascii="Arial" w:eastAsia="Times New Roman" w:hAnsi="Arial" w:cs="Times New Roman"/>
      <w:szCs w:val="20"/>
    </w:rPr>
  </w:style>
  <w:style w:type="paragraph" w:styleId="BodyTextIndent">
    <w:name w:val="Body Text Indent"/>
    <w:basedOn w:val="Normal"/>
    <w:link w:val="BodyTextIndentChar"/>
    <w:rsid w:val="0079108D"/>
    <w:pPr>
      <w:tabs>
        <w:tab w:val="left" w:pos="480"/>
        <w:tab w:val="left" w:pos="1080"/>
        <w:tab w:val="left" w:pos="1680"/>
        <w:tab w:val="left" w:pos="2280"/>
        <w:tab w:val="left" w:pos="2880"/>
        <w:tab w:val="left" w:pos="3480"/>
        <w:tab w:val="left" w:pos="4080"/>
        <w:tab w:val="center" w:pos="4680"/>
        <w:tab w:val="center" w:pos="5280"/>
      </w:tabs>
      <w:ind w:left="840" w:hanging="480"/>
      <w:jc w:val="both"/>
    </w:pPr>
    <w:rPr>
      <w:rFonts w:ascii="Times New Roman" w:hAnsi="Times New Roman"/>
      <w:snapToGrid w:val="0"/>
      <w:sz w:val="28"/>
      <w:szCs w:val="20"/>
    </w:rPr>
  </w:style>
  <w:style w:type="character" w:customStyle="1" w:styleId="BodyTextIndentChar">
    <w:name w:val="Body Text Indent Char"/>
    <w:basedOn w:val="DefaultParagraphFont"/>
    <w:link w:val="BodyTextIndent"/>
    <w:rsid w:val="0079108D"/>
    <w:rPr>
      <w:rFonts w:ascii="Times New Roman" w:eastAsia="Times New Roman" w:hAnsi="Times New Roman" w:cs="Times New Roman"/>
      <w:snapToGrid w:val="0"/>
      <w:sz w:val="28"/>
      <w:szCs w:val="20"/>
    </w:rPr>
  </w:style>
  <w:style w:type="paragraph" w:styleId="BodyTextIndent2">
    <w:name w:val="Body Text Indent 2"/>
    <w:basedOn w:val="Normal"/>
    <w:link w:val="BodyTextIndent2Char"/>
    <w:rsid w:val="0079108D"/>
    <w:pPr>
      <w:ind w:left="360"/>
    </w:pPr>
    <w:rPr>
      <w:rFonts w:ascii="Times New Roman" w:hAnsi="Times New Roman"/>
      <w:snapToGrid w:val="0"/>
      <w:sz w:val="28"/>
      <w:szCs w:val="20"/>
    </w:rPr>
  </w:style>
  <w:style w:type="character" w:customStyle="1" w:styleId="BodyTextIndent2Char">
    <w:name w:val="Body Text Indent 2 Char"/>
    <w:basedOn w:val="DefaultParagraphFont"/>
    <w:link w:val="BodyTextIndent2"/>
    <w:rsid w:val="0079108D"/>
    <w:rPr>
      <w:rFonts w:ascii="Times New Roman" w:eastAsia="Times New Roman" w:hAnsi="Times New Roman" w:cs="Times New Roman"/>
      <w:snapToGrid w:val="0"/>
      <w:sz w:val="28"/>
      <w:szCs w:val="20"/>
    </w:rPr>
  </w:style>
  <w:style w:type="character" w:styleId="PageNumber">
    <w:name w:val="page number"/>
    <w:basedOn w:val="DefaultParagraphFont"/>
    <w:rsid w:val="0079108D"/>
  </w:style>
  <w:style w:type="paragraph" w:styleId="BodyText2">
    <w:name w:val="Body Text 2"/>
    <w:basedOn w:val="Normal"/>
    <w:link w:val="BodyText2Char"/>
    <w:rsid w:val="0079108D"/>
    <w:pPr>
      <w:spacing w:after="120" w:line="480" w:lineRule="auto"/>
    </w:pPr>
    <w:rPr>
      <w:rFonts w:ascii="Times New Roman" w:hAnsi="Times New Roman"/>
      <w:sz w:val="20"/>
      <w:szCs w:val="20"/>
    </w:rPr>
  </w:style>
  <w:style w:type="character" w:customStyle="1" w:styleId="BodyText2Char">
    <w:name w:val="Body Text 2 Char"/>
    <w:basedOn w:val="DefaultParagraphFont"/>
    <w:link w:val="BodyText2"/>
    <w:rsid w:val="0079108D"/>
    <w:rPr>
      <w:rFonts w:ascii="Times New Roman" w:eastAsia="Times New Roman" w:hAnsi="Times New Roman" w:cs="Times New Roman"/>
      <w:sz w:val="20"/>
      <w:szCs w:val="20"/>
    </w:rPr>
  </w:style>
  <w:style w:type="table" w:styleId="TableWeb2">
    <w:name w:val="Table Web 2"/>
    <w:basedOn w:val="TableNormal"/>
    <w:rsid w:val="0079108D"/>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791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rsid w:val="0079108D"/>
    <w:rPr>
      <w:rFonts w:ascii="Courier New" w:eastAsia="Times New Roman" w:hAnsi="Courier New" w:cs="Times New Roman"/>
      <w:sz w:val="20"/>
      <w:szCs w:val="20"/>
      <w:lang w:val="x-none" w:eastAsia="x-none"/>
    </w:rPr>
  </w:style>
  <w:style w:type="paragraph" w:styleId="DocumentMap">
    <w:name w:val="Document Map"/>
    <w:basedOn w:val="Normal"/>
    <w:link w:val="DocumentMapChar"/>
    <w:semiHidden/>
    <w:rsid w:val="0079108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9108D"/>
    <w:rPr>
      <w:rFonts w:ascii="Tahoma" w:eastAsia="Times New Roman" w:hAnsi="Tahoma" w:cs="Tahoma"/>
      <w:sz w:val="20"/>
      <w:szCs w:val="20"/>
      <w:shd w:val="clear" w:color="auto" w:fill="000080"/>
    </w:rPr>
  </w:style>
  <w:style w:type="paragraph" w:styleId="PlainText">
    <w:name w:val="Plain Text"/>
    <w:basedOn w:val="Normal"/>
    <w:link w:val="PlainTextChar"/>
    <w:rsid w:val="0079108D"/>
    <w:rPr>
      <w:rFonts w:ascii="Courier New" w:hAnsi="Courier New"/>
      <w:sz w:val="20"/>
      <w:szCs w:val="20"/>
      <w:lang w:val="x-none" w:eastAsia="x-none"/>
    </w:rPr>
  </w:style>
  <w:style w:type="character" w:customStyle="1" w:styleId="PlainTextChar">
    <w:name w:val="Plain Text Char"/>
    <w:basedOn w:val="DefaultParagraphFont"/>
    <w:link w:val="PlainText"/>
    <w:rsid w:val="0079108D"/>
    <w:rPr>
      <w:rFonts w:ascii="Courier New" w:eastAsia="Times New Roman" w:hAnsi="Courier New" w:cs="Times New Roman"/>
      <w:sz w:val="20"/>
      <w:szCs w:val="20"/>
      <w:lang w:val="x-none" w:eastAsia="x-none"/>
    </w:rPr>
  </w:style>
  <w:style w:type="paragraph" w:customStyle="1" w:styleId="Style20">
    <w:name w:val="Style 2"/>
    <w:basedOn w:val="Normal"/>
    <w:rsid w:val="0079108D"/>
    <w:pPr>
      <w:widowControl w:val="0"/>
      <w:tabs>
        <w:tab w:val="left" w:pos="720"/>
      </w:tabs>
      <w:autoSpaceDE w:val="0"/>
      <w:autoSpaceDN w:val="0"/>
      <w:ind w:left="648" w:hanging="648"/>
    </w:pPr>
    <w:rPr>
      <w:rFonts w:ascii="Times New Roman" w:hAnsi="Times New Roman"/>
    </w:rPr>
  </w:style>
  <w:style w:type="table" w:customStyle="1" w:styleId="TableGrid1">
    <w:name w:val="Table Grid1"/>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79108D"/>
    <w:pPr>
      <w:numPr>
        <w:numId w:val="154"/>
      </w:numPr>
    </w:pPr>
  </w:style>
  <w:style w:type="numbering" w:customStyle="1" w:styleId="Style2">
    <w:name w:val="Style2"/>
    <w:uiPriority w:val="99"/>
    <w:rsid w:val="0079108D"/>
    <w:pPr>
      <w:numPr>
        <w:numId w:val="155"/>
      </w:numPr>
    </w:pPr>
  </w:style>
  <w:style w:type="table" w:customStyle="1" w:styleId="TableGrid3">
    <w:name w:val="Table Grid3"/>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9108D"/>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79108D"/>
    <w:rPr>
      <w:rFonts w:ascii="Times New Roman" w:eastAsia="Times New Roman" w:hAnsi="Times New Roman" w:cs="Times New Roman"/>
      <w:sz w:val="20"/>
      <w:szCs w:val="20"/>
    </w:rPr>
  </w:style>
  <w:style w:type="character" w:styleId="FootnoteReference">
    <w:name w:val="footnote reference"/>
    <w:uiPriority w:val="99"/>
    <w:semiHidden/>
    <w:unhideWhenUsed/>
    <w:rsid w:val="0079108D"/>
    <w:rPr>
      <w:vertAlign w:val="superscript"/>
    </w:rPr>
  </w:style>
  <w:style w:type="table" w:customStyle="1" w:styleId="TableGrid6">
    <w:name w:val="Table Grid6"/>
    <w:basedOn w:val="TableNormal"/>
    <w:next w:val="TableGrid"/>
    <w:uiPriority w:val="59"/>
    <w:rsid w:val="007910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Left">
    <w:name w:val="Style Heading 1 + Left"/>
    <w:basedOn w:val="Heading1"/>
    <w:rsid w:val="0079108D"/>
    <w:pPr>
      <w:keepNext/>
      <w:numPr>
        <w:numId w:val="0"/>
      </w:numPr>
      <w:tabs>
        <w:tab w:val="clear" w:pos="630"/>
      </w:tabs>
      <w:ind w:left="360"/>
      <w:jc w:val="left"/>
      <w:textAlignment w:val="auto"/>
    </w:pPr>
    <w:rPr>
      <w:rFonts w:cs="Times New Roman"/>
      <w:b w:val="0"/>
      <w:bCs w:val="0"/>
      <w:szCs w:val="20"/>
    </w:rPr>
  </w:style>
  <w:style w:type="paragraph" w:customStyle="1" w:styleId="StyleHeading1LeftHanging025">
    <w:name w:val="Style Heading 1 + Left Hanging:  0.25&quot;"/>
    <w:basedOn w:val="Heading1"/>
    <w:qFormat/>
    <w:rsid w:val="0079108D"/>
    <w:pPr>
      <w:keepNext/>
      <w:numPr>
        <w:numId w:val="0"/>
      </w:numPr>
      <w:tabs>
        <w:tab w:val="clear" w:pos="630"/>
      </w:tabs>
      <w:ind w:left="360" w:hanging="360"/>
      <w:jc w:val="left"/>
      <w:textAlignment w:val="auto"/>
    </w:pPr>
    <w:rPr>
      <w:rFonts w:cs="Times New Roman"/>
      <w:bCs w:val="0"/>
      <w:szCs w:val="20"/>
    </w:rPr>
  </w:style>
  <w:style w:type="paragraph" w:styleId="TOCHeading">
    <w:name w:val="TOC Heading"/>
    <w:basedOn w:val="Heading1"/>
    <w:next w:val="Normal"/>
    <w:uiPriority w:val="39"/>
    <w:unhideWhenUsed/>
    <w:qFormat/>
    <w:rsid w:val="0079108D"/>
    <w:pPr>
      <w:keepNext/>
      <w:keepLines/>
      <w:numPr>
        <w:numId w:val="0"/>
      </w:numPr>
      <w:tabs>
        <w:tab w:val="clear" w:pos="630"/>
      </w:tabs>
      <w:spacing w:before="24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customStyle="1" w:styleId="StyleHeading1Bold">
    <w:name w:val="Style Heading 1 + Bold"/>
    <w:basedOn w:val="Heading1"/>
    <w:rsid w:val="0079108D"/>
    <w:pPr>
      <w:keepNext/>
      <w:numPr>
        <w:numId w:val="0"/>
      </w:numPr>
      <w:tabs>
        <w:tab w:val="clear" w:pos="630"/>
      </w:tabs>
      <w:ind w:left="360"/>
      <w:jc w:val="center"/>
      <w:textAlignment w:val="auto"/>
    </w:pPr>
    <w:rPr>
      <w:rFonts w:cs="Times New Roman"/>
      <w:szCs w:val="20"/>
      <w:u w:val="single"/>
    </w:rPr>
  </w:style>
  <w:style w:type="character" w:styleId="Emphasis">
    <w:name w:val="Emphasis"/>
    <w:qFormat/>
    <w:rsid w:val="007910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0565">
      <w:bodyDiv w:val="1"/>
      <w:marLeft w:val="0"/>
      <w:marRight w:val="0"/>
      <w:marTop w:val="0"/>
      <w:marBottom w:val="0"/>
      <w:divBdr>
        <w:top w:val="none" w:sz="0" w:space="0" w:color="auto"/>
        <w:left w:val="none" w:sz="0" w:space="0" w:color="auto"/>
        <w:bottom w:val="none" w:sz="0" w:space="0" w:color="auto"/>
        <w:right w:val="none" w:sz="0" w:space="0" w:color="auto"/>
      </w:divBdr>
    </w:div>
    <w:div w:id="167838678">
      <w:bodyDiv w:val="1"/>
      <w:marLeft w:val="0"/>
      <w:marRight w:val="0"/>
      <w:marTop w:val="0"/>
      <w:marBottom w:val="0"/>
      <w:divBdr>
        <w:top w:val="none" w:sz="0" w:space="0" w:color="auto"/>
        <w:left w:val="none" w:sz="0" w:space="0" w:color="auto"/>
        <w:bottom w:val="none" w:sz="0" w:space="0" w:color="auto"/>
        <w:right w:val="none" w:sz="0" w:space="0" w:color="auto"/>
      </w:divBdr>
    </w:div>
    <w:div w:id="247270223">
      <w:bodyDiv w:val="1"/>
      <w:marLeft w:val="0"/>
      <w:marRight w:val="0"/>
      <w:marTop w:val="0"/>
      <w:marBottom w:val="0"/>
      <w:divBdr>
        <w:top w:val="none" w:sz="0" w:space="0" w:color="auto"/>
        <w:left w:val="none" w:sz="0" w:space="0" w:color="auto"/>
        <w:bottom w:val="none" w:sz="0" w:space="0" w:color="auto"/>
        <w:right w:val="none" w:sz="0" w:space="0" w:color="auto"/>
      </w:divBdr>
    </w:div>
    <w:div w:id="328018349">
      <w:bodyDiv w:val="1"/>
      <w:marLeft w:val="0"/>
      <w:marRight w:val="0"/>
      <w:marTop w:val="0"/>
      <w:marBottom w:val="0"/>
      <w:divBdr>
        <w:top w:val="none" w:sz="0" w:space="0" w:color="auto"/>
        <w:left w:val="none" w:sz="0" w:space="0" w:color="auto"/>
        <w:bottom w:val="none" w:sz="0" w:space="0" w:color="auto"/>
        <w:right w:val="none" w:sz="0" w:space="0" w:color="auto"/>
      </w:divBdr>
    </w:div>
    <w:div w:id="336881840">
      <w:bodyDiv w:val="1"/>
      <w:marLeft w:val="0"/>
      <w:marRight w:val="0"/>
      <w:marTop w:val="0"/>
      <w:marBottom w:val="0"/>
      <w:divBdr>
        <w:top w:val="none" w:sz="0" w:space="0" w:color="auto"/>
        <w:left w:val="none" w:sz="0" w:space="0" w:color="auto"/>
        <w:bottom w:val="none" w:sz="0" w:space="0" w:color="auto"/>
        <w:right w:val="none" w:sz="0" w:space="0" w:color="auto"/>
      </w:divBdr>
    </w:div>
    <w:div w:id="350421303">
      <w:bodyDiv w:val="1"/>
      <w:marLeft w:val="0"/>
      <w:marRight w:val="0"/>
      <w:marTop w:val="0"/>
      <w:marBottom w:val="0"/>
      <w:divBdr>
        <w:top w:val="none" w:sz="0" w:space="0" w:color="auto"/>
        <w:left w:val="none" w:sz="0" w:space="0" w:color="auto"/>
        <w:bottom w:val="none" w:sz="0" w:space="0" w:color="auto"/>
        <w:right w:val="none" w:sz="0" w:space="0" w:color="auto"/>
      </w:divBdr>
    </w:div>
    <w:div w:id="382291425">
      <w:bodyDiv w:val="1"/>
      <w:marLeft w:val="0"/>
      <w:marRight w:val="0"/>
      <w:marTop w:val="0"/>
      <w:marBottom w:val="0"/>
      <w:divBdr>
        <w:top w:val="none" w:sz="0" w:space="0" w:color="auto"/>
        <w:left w:val="none" w:sz="0" w:space="0" w:color="auto"/>
        <w:bottom w:val="none" w:sz="0" w:space="0" w:color="auto"/>
        <w:right w:val="none" w:sz="0" w:space="0" w:color="auto"/>
      </w:divBdr>
    </w:div>
    <w:div w:id="418334010">
      <w:bodyDiv w:val="1"/>
      <w:marLeft w:val="0"/>
      <w:marRight w:val="0"/>
      <w:marTop w:val="0"/>
      <w:marBottom w:val="0"/>
      <w:divBdr>
        <w:top w:val="none" w:sz="0" w:space="0" w:color="auto"/>
        <w:left w:val="none" w:sz="0" w:space="0" w:color="auto"/>
        <w:bottom w:val="none" w:sz="0" w:space="0" w:color="auto"/>
        <w:right w:val="none" w:sz="0" w:space="0" w:color="auto"/>
      </w:divBdr>
    </w:div>
    <w:div w:id="480973458">
      <w:bodyDiv w:val="1"/>
      <w:marLeft w:val="0"/>
      <w:marRight w:val="0"/>
      <w:marTop w:val="0"/>
      <w:marBottom w:val="0"/>
      <w:divBdr>
        <w:top w:val="none" w:sz="0" w:space="0" w:color="auto"/>
        <w:left w:val="none" w:sz="0" w:space="0" w:color="auto"/>
        <w:bottom w:val="none" w:sz="0" w:space="0" w:color="auto"/>
        <w:right w:val="none" w:sz="0" w:space="0" w:color="auto"/>
      </w:divBdr>
    </w:div>
    <w:div w:id="554774977">
      <w:bodyDiv w:val="1"/>
      <w:marLeft w:val="0"/>
      <w:marRight w:val="0"/>
      <w:marTop w:val="0"/>
      <w:marBottom w:val="0"/>
      <w:divBdr>
        <w:top w:val="none" w:sz="0" w:space="0" w:color="auto"/>
        <w:left w:val="none" w:sz="0" w:space="0" w:color="auto"/>
        <w:bottom w:val="none" w:sz="0" w:space="0" w:color="auto"/>
        <w:right w:val="none" w:sz="0" w:space="0" w:color="auto"/>
      </w:divBdr>
    </w:div>
    <w:div w:id="600993057">
      <w:bodyDiv w:val="1"/>
      <w:marLeft w:val="0"/>
      <w:marRight w:val="0"/>
      <w:marTop w:val="0"/>
      <w:marBottom w:val="0"/>
      <w:divBdr>
        <w:top w:val="none" w:sz="0" w:space="0" w:color="auto"/>
        <w:left w:val="none" w:sz="0" w:space="0" w:color="auto"/>
        <w:bottom w:val="none" w:sz="0" w:space="0" w:color="auto"/>
        <w:right w:val="none" w:sz="0" w:space="0" w:color="auto"/>
      </w:divBdr>
    </w:div>
    <w:div w:id="1019043613">
      <w:bodyDiv w:val="1"/>
      <w:marLeft w:val="0"/>
      <w:marRight w:val="0"/>
      <w:marTop w:val="0"/>
      <w:marBottom w:val="0"/>
      <w:divBdr>
        <w:top w:val="none" w:sz="0" w:space="0" w:color="auto"/>
        <w:left w:val="none" w:sz="0" w:space="0" w:color="auto"/>
        <w:bottom w:val="none" w:sz="0" w:space="0" w:color="auto"/>
        <w:right w:val="none" w:sz="0" w:space="0" w:color="auto"/>
      </w:divBdr>
    </w:div>
    <w:div w:id="1178736169">
      <w:bodyDiv w:val="1"/>
      <w:marLeft w:val="0"/>
      <w:marRight w:val="0"/>
      <w:marTop w:val="0"/>
      <w:marBottom w:val="0"/>
      <w:divBdr>
        <w:top w:val="none" w:sz="0" w:space="0" w:color="auto"/>
        <w:left w:val="none" w:sz="0" w:space="0" w:color="auto"/>
        <w:bottom w:val="none" w:sz="0" w:space="0" w:color="auto"/>
        <w:right w:val="none" w:sz="0" w:space="0" w:color="auto"/>
      </w:divBdr>
    </w:div>
    <w:div w:id="1188832205">
      <w:bodyDiv w:val="1"/>
      <w:marLeft w:val="0"/>
      <w:marRight w:val="0"/>
      <w:marTop w:val="0"/>
      <w:marBottom w:val="0"/>
      <w:divBdr>
        <w:top w:val="none" w:sz="0" w:space="0" w:color="auto"/>
        <w:left w:val="none" w:sz="0" w:space="0" w:color="auto"/>
        <w:bottom w:val="none" w:sz="0" w:space="0" w:color="auto"/>
        <w:right w:val="none" w:sz="0" w:space="0" w:color="auto"/>
      </w:divBdr>
    </w:div>
    <w:div w:id="1318613427">
      <w:bodyDiv w:val="1"/>
      <w:marLeft w:val="0"/>
      <w:marRight w:val="0"/>
      <w:marTop w:val="0"/>
      <w:marBottom w:val="0"/>
      <w:divBdr>
        <w:top w:val="none" w:sz="0" w:space="0" w:color="auto"/>
        <w:left w:val="none" w:sz="0" w:space="0" w:color="auto"/>
        <w:bottom w:val="none" w:sz="0" w:space="0" w:color="auto"/>
        <w:right w:val="none" w:sz="0" w:space="0" w:color="auto"/>
      </w:divBdr>
    </w:div>
    <w:div w:id="1598321876">
      <w:bodyDiv w:val="1"/>
      <w:marLeft w:val="0"/>
      <w:marRight w:val="0"/>
      <w:marTop w:val="0"/>
      <w:marBottom w:val="0"/>
      <w:divBdr>
        <w:top w:val="none" w:sz="0" w:space="0" w:color="auto"/>
        <w:left w:val="none" w:sz="0" w:space="0" w:color="auto"/>
        <w:bottom w:val="none" w:sz="0" w:space="0" w:color="auto"/>
        <w:right w:val="none" w:sz="0" w:space="0" w:color="auto"/>
      </w:divBdr>
    </w:div>
    <w:div w:id="1898779462">
      <w:bodyDiv w:val="1"/>
      <w:marLeft w:val="0"/>
      <w:marRight w:val="0"/>
      <w:marTop w:val="0"/>
      <w:marBottom w:val="0"/>
      <w:divBdr>
        <w:top w:val="none" w:sz="0" w:space="0" w:color="auto"/>
        <w:left w:val="none" w:sz="0" w:space="0" w:color="auto"/>
        <w:bottom w:val="none" w:sz="0" w:space="0" w:color="auto"/>
        <w:right w:val="none" w:sz="0" w:space="0" w:color="auto"/>
      </w:divBdr>
    </w:div>
    <w:div w:id="1989167860">
      <w:bodyDiv w:val="1"/>
      <w:marLeft w:val="0"/>
      <w:marRight w:val="0"/>
      <w:marTop w:val="0"/>
      <w:marBottom w:val="0"/>
      <w:divBdr>
        <w:top w:val="none" w:sz="0" w:space="0" w:color="auto"/>
        <w:left w:val="none" w:sz="0" w:space="0" w:color="auto"/>
        <w:bottom w:val="none" w:sz="0" w:space="0" w:color="auto"/>
        <w:right w:val="none" w:sz="0" w:space="0" w:color="auto"/>
      </w:divBdr>
    </w:div>
    <w:div w:id="207843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documents.dgs.ca.gov/dgs/FMC/GS/PD/DGSPD%20451.pdf" TargetMode="External"/><Relationship Id="rId26" Type="http://schemas.openxmlformats.org/officeDocument/2006/relationships/hyperlink" Target="https://www.dgs.ca.gov/-/media/Divisions/PD/OSDS/Certification/DVBE/DVBEIncentiveRequireGoodIT.pdf" TargetMode="External"/><Relationship Id="rId39" Type="http://schemas.openxmlformats.org/officeDocument/2006/relationships/hyperlink" Target="https://www.dgs.ca.gov/OFS/Services/Page-Content/Office-of-Fiscal-Services-Services-List-Folder/DGS-Supplier-Payment" TargetMode="External"/><Relationship Id="rId21" Type="http://schemas.openxmlformats.org/officeDocument/2006/relationships/hyperlink" Target="http://www.documents.dgs.ca.gov/dgs/fmc/gs/pd/pd_843.pdf" TargetMode="External"/><Relationship Id="rId34" Type="http://schemas.openxmlformats.org/officeDocument/2006/relationships/image" Target="media/image4.png"/><Relationship Id="rId42" Type="http://schemas.openxmlformats.org/officeDocument/2006/relationships/hyperlink" Target="https://www.documents.dgs.ca.gov/dgs/fmc/pdf/std817.pdf" TargetMode="External"/><Relationship Id="rId47"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dgs.ca.gov/-/media/A7EE965578CA4CC1A63087423C7BED0C.ashx" TargetMode="External"/><Relationship Id="rId11" Type="http://schemas.openxmlformats.org/officeDocument/2006/relationships/image" Target="media/image1.png"/><Relationship Id="rId24" Type="http://schemas.openxmlformats.org/officeDocument/2006/relationships/hyperlink" Target="https://leginfo.legislature.ca.gov/faces/codes_displaySection.xhtml?lawCode=GOV&amp;sectionNum=11549.64.&amp;highlight=true&amp;keyword=Generative%20Artificial%20Intelligence" TargetMode="External"/><Relationship Id="rId32" Type="http://schemas.openxmlformats.org/officeDocument/2006/relationships/hyperlink" Target="http://www.documents.dgs.ca.gov/dgs/fmc/pdf/std204.pdf" TargetMode="External"/><Relationship Id="rId37" Type="http://schemas.openxmlformats.org/officeDocument/2006/relationships/hyperlink" Target="http://sam.dgs.ca.gov/TOC/5300.aspx" TargetMode="External"/><Relationship Id="rId40" Type="http://schemas.openxmlformats.org/officeDocument/2006/relationships/hyperlink" Target="https://dgs.service-now.com/dgs_ssp" TargetMode="External"/><Relationship Id="rId45"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gs.ca.gov/Resources/SAM/TOC/4900/4986-2" TargetMode="External"/><Relationship Id="rId28" Type="http://schemas.openxmlformats.org/officeDocument/2006/relationships/hyperlink" Target="http://www.documents.dgs.ca.gov/dgs/fmc/dgs/ols004.pdf" TargetMode="External"/><Relationship Id="rId36" Type="http://schemas.openxmlformats.org/officeDocument/2006/relationships/hyperlink" Target="https://cdt.ca.gov/policy/simm/simm-5360-a-telework-and-remote-access-security-standard/"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gs.ca.gov/-/media/Divisions/PD/Acquisitions/Solicitation-Document-Attachments/IT-General-Provisions-NonCloud-DGS-PD-403ITGP-Revised-02202025.pdf" TargetMode="External"/><Relationship Id="rId31" Type="http://schemas.openxmlformats.org/officeDocument/2006/relationships/hyperlink" Target="http://www.documents.dgs.ca.gov/dgs/fmc/gs/pd/gspd05-105.pdf" TargetMode="Externa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documents.dgs.ca.gov/dgs/fmc/pdf/std204.pdf" TargetMode="External"/><Relationship Id="rId27"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30" Type="http://schemas.openxmlformats.org/officeDocument/2006/relationships/hyperlink" Target="http://www.documents.dgs.ca.gov/dgs/fmc/gs/pd/pd_843.pdf" TargetMode="External"/><Relationship Id="rId35" Type="http://schemas.openxmlformats.org/officeDocument/2006/relationships/hyperlink" Target="http://sam.dgs.ca.gov/TOC/5300.aspx" TargetMode="External"/><Relationship Id="rId43" Type="http://schemas.openxmlformats.org/officeDocument/2006/relationships/hyperlink" Target="mailto:DGSPublicAffairs@dgs.ca.gov"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12645902595621?p=0i5tqaLJRkwo4rGT9q" TargetMode="External"/><Relationship Id="rId25" Type="http://schemas.openxmlformats.org/officeDocument/2006/relationships/hyperlink" Target="https://www.documents.dgs.ca.gov/dgs/fmc/gs/pd/pd_843.pdf" TargetMode="External"/><Relationship Id="rId33" Type="http://schemas.openxmlformats.org/officeDocument/2006/relationships/image" Target="media/image3.jpg"/><Relationship Id="rId38" Type="http://schemas.openxmlformats.org/officeDocument/2006/relationships/hyperlink" Target="https://cdt.ca.gov/policy/simm/simm-5360-a-telework-and-remote-access-security-standard/" TargetMode="External"/><Relationship Id="rId46" Type="http://schemas.openxmlformats.org/officeDocument/2006/relationships/hyperlink" Target="http://www.dir.ca.gov/OPRL/statistics_research.html" TargetMode="External"/><Relationship Id="rId20" Type="http://schemas.openxmlformats.org/officeDocument/2006/relationships/hyperlink" Target="https://www.documents.dgs.ca.gov/dgs/fmc/gs/pd/gspd05-105.pdf" TargetMode="External"/><Relationship Id="rId41" Type="http://schemas.openxmlformats.org/officeDocument/2006/relationships/hyperlink" Target="https://www.dgs.ca.gov/-/media/Divisions/PD/Acquisitions/Solicitation-Document-Attachments/IT-General-Provisions-NonCloud-DGS-PD-403ITGP-Revised-02202025.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0A46A-E7E0-415C-96C9-B1D34C1BA24E}">
  <ds:schemaRefs>
    <ds:schemaRef ds:uri="http://schemas.microsoft.com/sharepoint/v3/contenttype/forms"/>
  </ds:schemaRefs>
</ds:datastoreItem>
</file>

<file path=customXml/itemProps2.xml><?xml version="1.0" encoding="utf-8"?>
<ds:datastoreItem xmlns:ds="http://schemas.openxmlformats.org/officeDocument/2006/customXml" ds:itemID="{ADAC1293-9AC9-42AD-B002-61B74B991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60EC82-117B-4F45-8ACF-AFF7E026E7C7}">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8B2CAA57-043F-4723-8D64-D9E737531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60</Pages>
  <Words>17128</Words>
  <Characters>94379</Characters>
  <Application>Microsoft Office Word</Application>
  <DocSecurity>0</DocSecurity>
  <Lines>3044</Lines>
  <Paragraphs>1769</Paragraphs>
  <ScaleCrop>false</ScaleCrop>
  <HeadingPairs>
    <vt:vector size="2" baseType="variant">
      <vt:variant>
        <vt:lpstr>Title</vt:lpstr>
      </vt:variant>
      <vt:variant>
        <vt:i4>1</vt:i4>
      </vt:variant>
    </vt:vector>
  </HeadingPairs>
  <TitlesOfParts>
    <vt:vector size="1" baseType="lpstr">
      <vt:lpstr>IFB Template Language</vt:lpstr>
    </vt:vector>
  </TitlesOfParts>
  <Company>Department of General Services</Company>
  <LinksUpToDate>false</LinksUpToDate>
  <CharactersWithSpaces>109738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 Language</dc:title>
  <dc:subject/>
  <dc:creator>Bangs, Carol@DGS</dc:creator>
  <cp:keywords/>
  <cp:lastModifiedBy>Stoever, Tyler@DGS</cp:lastModifiedBy>
  <cp:revision>23</cp:revision>
  <cp:lastPrinted>2019-08-07T19:36:00Z</cp:lastPrinted>
  <dcterms:created xsi:type="dcterms:W3CDTF">2026-06-22T15:58:00Z</dcterms:created>
  <dcterms:modified xsi:type="dcterms:W3CDTF">2026-06-24T17:06:00Z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MediaServiceImageTags">
    <vt:lpwstr/>
  </property>
  <property fmtid="{D5CDD505-2E9C-101B-9397-08002B2CF9AE}" pid="4" name="docLang">
    <vt:lpwstr>en</vt:lpwstr>
  </property>
</Properties>
</file>