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10666" w14:textId="15A520F1" w:rsidR="007E1142" w:rsidRDefault="00EA0A6F" w:rsidP="00EA0A6F">
      <w:pPr>
        <w:spacing w:before="240" w:after="240"/>
        <w:rPr>
          <w:rFonts w:ascii="Aptos" w:eastAsia="Aptos" w:hAnsi="Aptos" w:cs="Aptos"/>
          <w:b/>
          <w:bCs/>
        </w:rPr>
      </w:pPr>
      <w:r>
        <w:rPr>
          <w:noProof/>
        </w:rPr>
        <w:drawing>
          <wp:anchor distT="0" distB="0" distL="114300" distR="114300" simplePos="0" relativeHeight="251658240" behindDoc="0" locked="0" layoutInCell="1" allowOverlap="1" wp14:anchorId="2A28DB3D" wp14:editId="06A74AAE">
            <wp:simplePos x="0" y="0"/>
            <wp:positionH relativeFrom="column">
              <wp:posOffset>333375</wp:posOffset>
            </wp:positionH>
            <wp:positionV relativeFrom="paragraph">
              <wp:posOffset>28575</wp:posOffset>
            </wp:positionV>
            <wp:extent cx="866775" cy="866775"/>
            <wp:effectExtent l="0" t="0" r="9525" b="9525"/>
            <wp:wrapThrough wrapText="bothSides">
              <wp:wrapPolygon edited="0">
                <wp:start x="0" y="0"/>
                <wp:lineTo x="0" y="21363"/>
                <wp:lineTo x="21363" y="21363"/>
                <wp:lineTo x="21363" y="0"/>
                <wp:lineTo x="0" y="0"/>
              </wp:wrapPolygon>
            </wp:wrapThrough>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15AC69F2" w:rsidRPr="2E6DF983">
        <w:rPr>
          <w:rFonts w:ascii="Aptos" w:eastAsia="Aptos" w:hAnsi="Aptos" w:cs="Aptos"/>
          <w:b/>
          <w:bCs/>
        </w:rPr>
        <w:t>RURAL HEALTH TRANSFORMATION PROGRAM (RHTP)</w:t>
      </w:r>
    </w:p>
    <w:p w14:paraId="674C22B6" w14:textId="3D5E679A" w:rsidR="00EA0A6F" w:rsidRDefault="007503EE" w:rsidP="00010F4B">
      <w:pPr>
        <w:spacing w:after="0" w:line="240" w:lineRule="auto"/>
        <w:ind w:left="2790"/>
        <w:rPr>
          <w:rFonts w:ascii="Aptos" w:eastAsia="Aptos" w:hAnsi="Aptos" w:cs="Aptos"/>
          <w:b/>
          <w:bCs/>
          <w:color w:val="153D63" w:themeColor="text2" w:themeTint="E6"/>
        </w:rPr>
      </w:pPr>
      <w:r w:rsidRPr="007503EE">
        <w:rPr>
          <w:rFonts w:ascii="Aptos" w:eastAsia="Aptos" w:hAnsi="Aptos" w:cs="Aptos"/>
          <w:b/>
          <w:bCs/>
        </w:rPr>
        <w:t xml:space="preserve">SECTION </w:t>
      </w:r>
      <w:r w:rsidR="0025453E">
        <w:rPr>
          <w:rFonts w:ascii="Aptos" w:eastAsia="Aptos" w:hAnsi="Aptos" w:cs="Aptos"/>
          <w:b/>
          <w:bCs/>
        </w:rPr>
        <w:t>H</w:t>
      </w:r>
      <w:r w:rsidRPr="007503EE">
        <w:rPr>
          <w:rFonts w:ascii="Aptos" w:eastAsia="Aptos" w:hAnsi="Aptos" w:cs="Aptos"/>
          <w:b/>
          <w:bCs/>
        </w:rPr>
        <w:t xml:space="preserve"> — </w:t>
      </w:r>
      <w:r w:rsidR="00DA31E6">
        <w:rPr>
          <w:rFonts w:ascii="Aptos" w:eastAsia="Aptos" w:hAnsi="Aptos" w:cs="Aptos"/>
          <w:b/>
          <w:bCs/>
        </w:rPr>
        <w:t>SUSTAINABILITY PLAN</w:t>
      </w:r>
    </w:p>
    <w:p w14:paraId="059D6E32" w14:textId="77777777" w:rsidR="007503EE" w:rsidRDefault="007503EE" w:rsidP="00B13785">
      <w:pPr>
        <w:spacing w:after="0" w:line="360" w:lineRule="auto"/>
        <w:rPr>
          <w:rFonts w:ascii="Aptos" w:eastAsia="Aptos" w:hAnsi="Aptos" w:cs="Aptos"/>
          <w:b/>
          <w:bCs/>
          <w:color w:val="153D63" w:themeColor="text2" w:themeTint="E6"/>
          <w:sz w:val="21"/>
          <w:szCs w:val="21"/>
          <w:highlight w:val="yellow"/>
        </w:rPr>
      </w:pPr>
    </w:p>
    <w:p w14:paraId="4CECF998" w14:textId="77777777" w:rsidR="009826C5" w:rsidRDefault="009826C5" w:rsidP="009826C5">
      <w:pPr>
        <w:spacing w:after="0" w:line="240" w:lineRule="auto"/>
        <w:rPr>
          <w:rFonts w:ascii="Aptos" w:eastAsia="Aptos" w:hAnsi="Aptos" w:cs="Aptos"/>
          <w:b/>
          <w:bCs/>
          <w:sz w:val="21"/>
          <w:szCs w:val="21"/>
        </w:rPr>
      </w:pPr>
    </w:p>
    <w:p w14:paraId="395EF99E" w14:textId="42FD2A55" w:rsidR="00523FD7" w:rsidRDefault="4D8EAD7D" w:rsidP="00834057">
      <w:pPr>
        <w:spacing w:after="0" w:line="240" w:lineRule="auto"/>
        <w:jc w:val="both"/>
        <w:rPr>
          <w:rFonts w:ascii="Aptos" w:eastAsia="Aptos" w:hAnsi="Aptos" w:cs="Aptos"/>
          <w:sz w:val="21"/>
          <w:szCs w:val="21"/>
        </w:rPr>
      </w:pPr>
      <w:r w:rsidRPr="4296B7A0">
        <w:rPr>
          <w:rFonts w:ascii="Aptos" w:eastAsia="Aptos" w:hAnsi="Aptos" w:cs="Aptos"/>
          <w:b/>
          <w:bCs/>
          <w:sz w:val="21"/>
          <w:szCs w:val="21"/>
        </w:rPr>
        <w:t xml:space="preserve">Instructions: </w:t>
      </w:r>
      <w:r w:rsidR="47993652" w:rsidRPr="4296B7A0">
        <w:rPr>
          <w:rFonts w:ascii="Aptos" w:eastAsia="Aptos" w:hAnsi="Aptos" w:cs="Aptos"/>
          <w:sz w:val="21"/>
          <w:szCs w:val="21"/>
        </w:rPr>
        <w:t>All Applicants must submit a Sustainability Plan that describes how program services, infrastructure, technology, staffing, and operational gains funded by the RHTP will be maintained beyond the five</w:t>
      </w:r>
      <w:r w:rsidR="47993652" w:rsidRPr="4296B7A0">
        <w:rPr>
          <w:rFonts w:ascii="Cambria Math" w:eastAsia="Aptos" w:hAnsi="Cambria Math" w:cs="Cambria Math"/>
          <w:sz w:val="21"/>
          <w:szCs w:val="21"/>
        </w:rPr>
        <w:t>‑</w:t>
      </w:r>
      <w:r w:rsidR="47993652" w:rsidRPr="4296B7A0">
        <w:rPr>
          <w:rFonts w:ascii="Aptos" w:eastAsia="Aptos" w:hAnsi="Aptos" w:cs="Aptos"/>
          <w:sz w:val="21"/>
          <w:szCs w:val="21"/>
        </w:rPr>
        <w:t xml:space="preserve">year funding period. The Sustainability Plan must address all required components outlined in Section </w:t>
      </w:r>
      <w:r w:rsidR="00C24280">
        <w:rPr>
          <w:rFonts w:ascii="Aptos" w:eastAsia="Aptos" w:hAnsi="Aptos" w:cs="Aptos"/>
          <w:sz w:val="21"/>
          <w:szCs w:val="21"/>
        </w:rPr>
        <w:t>9</w:t>
      </w:r>
      <w:r w:rsidR="47993652" w:rsidRPr="4296B7A0">
        <w:rPr>
          <w:rFonts w:ascii="Aptos" w:eastAsia="Aptos" w:hAnsi="Aptos" w:cs="Aptos"/>
          <w:sz w:val="21"/>
          <w:szCs w:val="21"/>
        </w:rPr>
        <w:t xml:space="preserve"> of the RHTP Standard Terms and any additional initiative</w:t>
      </w:r>
      <w:r w:rsidR="47993652" w:rsidRPr="4296B7A0">
        <w:rPr>
          <w:rFonts w:ascii="Cambria Math" w:eastAsia="Aptos" w:hAnsi="Cambria Math" w:cs="Cambria Math"/>
          <w:sz w:val="21"/>
          <w:szCs w:val="21"/>
        </w:rPr>
        <w:t>‑</w:t>
      </w:r>
      <w:r w:rsidR="47993652" w:rsidRPr="4296B7A0">
        <w:rPr>
          <w:rFonts w:ascii="Aptos" w:eastAsia="Aptos" w:hAnsi="Aptos" w:cs="Aptos"/>
          <w:sz w:val="21"/>
          <w:szCs w:val="21"/>
        </w:rPr>
        <w:t>specific sustainability requirements contained in the applicable Initiative Guidance Document.</w:t>
      </w:r>
      <w:r w:rsidR="29DBFDC4" w:rsidRPr="4296B7A0">
        <w:rPr>
          <w:rFonts w:ascii="Aptos" w:eastAsia="Aptos" w:hAnsi="Aptos" w:cs="Aptos"/>
          <w:sz w:val="21"/>
          <w:szCs w:val="21"/>
        </w:rPr>
        <w:t xml:space="preserve"> There should be </w:t>
      </w:r>
      <w:r w:rsidR="29DBFDC4" w:rsidRPr="4296B7A0">
        <w:rPr>
          <w:rFonts w:ascii="Aptos" w:eastAsia="Aptos" w:hAnsi="Aptos" w:cs="Aptos"/>
          <w:b/>
          <w:bCs/>
          <w:sz w:val="21"/>
          <w:szCs w:val="21"/>
        </w:rPr>
        <w:t xml:space="preserve">one </w:t>
      </w:r>
      <w:r w:rsidR="29DBFDC4" w:rsidRPr="4296B7A0">
        <w:rPr>
          <w:rFonts w:ascii="Aptos" w:eastAsia="Aptos" w:hAnsi="Aptos" w:cs="Aptos"/>
          <w:sz w:val="21"/>
          <w:szCs w:val="21"/>
        </w:rPr>
        <w:t xml:space="preserve">Section </w:t>
      </w:r>
      <w:r w:rsidR="00834057">
        <w:rPr>
          <w:rFonts w:ascii="Aptos" w:eastAsia="Aptos" w:hAnsi="Aptos" w:cs="Aptos"/>
          <w:sz w:val="21"/>
          <w:szCs w:val="21"/>
        </w:rPr>
        <w:t>H</w:t>
      </w:r>
      <w:r w:rsidR="29DBFDC4" w:rsidRPr="4296B7A0">
        <w:rPr>
          <w:rFonts w:ascii="Aptos" w:eastAsia="Aptos" w:hAnsi="Aptos" w:cs="Aptos"/>
          <w:sz w:val="21"/>
          <w:szCs w:val="21"/>
        </w:rPr>
        <w:t xml:space="preserve"> per bundle.</w:t>
      </w:r>
    </w:p>
    <w:p w14:paraId="7E7F150C" w14:textId="77777777" w:rsidR="00523FD7" w:rsidRDefault="00523FD7" w:rsidP="00523FD7">
      <w:pPr>
        <w:spacing w:after="0" w:line="240" w:lineRule="auto"/>
        <w:rPr>
          <w:rFonts w:ascii="Aptos" w:eastAsia="Aptos" w:hAnsi="Aptos" w:cs="Aptos"/>
          <w:sz w:val="21"/>
          <w:szCs w:val="21"/>
        </w:rPr>
      </w:pPr>
    </w:p>
    <w:p w14:paraId="6973015D" w14:textId="77777777" w:rsidR="00523FD7" w:rsidRDefault="00523FD7" w:rsidP="00523FD7">
      <w:pPr>
        <w:spacing w:after="0" w:line="240" w:lineRule="auto"/>
        <w:rPr>
          <w:rFonts w:ascii="Aptos" w:eastAsia="Aptos" w:hAnsi="Aptos" w:cs="Aptos"/>
          <w:b/>
          <w:bCs/>
          <w:sz w:val="21"/>
          <w:szCs w:val="21"/>
        </w:rPr>
      </w:pPr>
      <w:proofErr w:type="gramStart"/>
      <w:r w:rsidRPr="00523FD7">
        <w:rPr>
          <w:rFonts w:ascii="Aptos" w:eastAsia="Aptos" w:hAnsi="Aptos" w:cs="Aptos"/>
          <w:b/>
          <w:bCs/>
          <w:sz w:val="21"/>
          <w:szCs w:val="21"/>
        </w:rPr>
        <w:t>Formatting</w:t>
      </w:r>
      <w:proofErr w:type="gramEnd"/>
      <w:r w:rsidRPr="00523FD7">
        <w:rPr>
          <w:rFonts w:ascii="Aptos" w:eastAsia="Aptos" w:hAnsi="Aptos" w:cs="Aptos"/>
          <w:b/>
          <w:bCs/>
          <w:sz w:val="21"/>
          <w:szCs w:val="21"/>
        </w:rPr>
        <w:t xml:space="preserve"> and Submission Requirements</w:t>
      </w:r>
    </w:p>
    <w:p w14:paraId="252B4249" w14:textId="77777777" w:rsidR="00523FD7" w:rsidRPr="00523FD7" w:rsidRDefault="00523FD7" w:rsidP="00523FD7">
      <w:pPr>
        <w:spacing w:after="0" w:line="240" w:lineRule="auto"/>
        <w:rPr>
          <w:rFonts w:ascii="Aptos" w:eastAsia="Aptos" w:hAnsi="Aptos" w:cs="Aptos"/>
          <w:b/>
          <w:bCs/>
          <w:sz w:val="21"/>
          <w:szCs w:val="21"/>
        </w:rPr>
      </w:pPr>
    </w:p>
    <w:p w14:paraId="616806A8" w14:textId="77777777" w:rsidR="00523FD7" w:rsidRPr="00523FD7" w:rsidRDefault="00523FD7" w:rsidP="00523FD7">
      <w:pPr>
        <w:numPr>
          <w:ilvl w:val="0"/>
          <w:numId w:val="2"/>
        </w:numPr>
        <w:spacing w:after="0" w:line="240" w:lineRule="auto"/>
        <w:rPr>
          <w:rFonts w:ascii="Aptos" w:eastAsia="Aptos" w:hAnsi="Aptos" w:cs="Aptos"/>
          <w:sz w:val="21"/>
          <w:szCs w:val="21"/>
        </w:rPr>
      </w:pPr>
      <w:r w:rsidRPr="00523FD7">
        <w:rPr>
          <w:rFonts w:ascii="Aptos" w:eastAsia="Aptos" w:hAnsi="Aptos" w:cs="Aptos"/>
          <w:b/>
          <w:bCs/>
          <w:sz w:val="21"/>
          <w:szCs w:val="21"/>
        </w:rPr>
        <w:t>Attachment Rules:</w:t>
      </w:r>
    </w:p>
    <w:p w14:paraId="6ED43877" w14:textId="496C0CDA" w:rsidR="00523FD7" w:rsidRPr="00523FD7" w:rsidRDefault="47993652" w:rsidP="00523FD7">
      <w:pPr>
        <w:numPr>
          <w:ilvl w:val="1"/>
          <w:numId w:val="2"/>
        </w:numPr>
        <w:spacing w:after="0" w:line="240" w:lineRule="auto"/>
        <w:rPr>
          <w:rFonts w:ascii="Aptos" w:eastAsia="Aptos" w:hAnsi="Aptos" w:cs="Aptos"/>
          <w:sz w:val="21"/>
          <w:szCs w:val="21"/>
        </w:rPr>
      </w:pPr>
      <w:r w:rsidRPr="1C8F846B">
        <w:rPr>
          <w:rFonts w:ascii="Aptos" w:eastAsia="Aptos" w:hAnsi="Aptos" w:cs="Aptos"/>
          <w:sz w:val="21"/>
          <w:szCs w:val="21"/>
        </w:rPr>
        <w:t xml:space="preserve">Financial Pro Forma, letters of support, </w:t>
      </w:r>
      <w:r w:rsidR="2C212E5D" w:rsidRPr="1C8F846B">
        <w:rPr>
          <w:rFonts w:ascii="Aptos" w:eastAsia="Aptos" w:hAnsi="Aptos" w:cs="Aptos"/>
          <w:sz w:val="21"/>
          <w:szCs w:val="21"/>
        </w:rPr>
        <w:t xml:space="preserve">and </w:t>
      </w:r>
      <w:r w:rsidRPr="1C8F846B">
        <w:rPr>
          <w:rFonts w:ascii="Aptos" w:eastAsia="Aptos" w:hAnsi="Aptos" w:cs="Aptos"/>
          <w:sz w:val="21"/>
          <w:szCs w:val="21"/>
        </w:rPr>
        <w:t>commitment letters</w:t>
      </w:r>
      <w:r w:rsidR="330CFDC0" w:rsidRPr="1C8F846B">
        <w:rPr>
          <w:rFonts w:ascii="Aptos" w:eastAsia="Aptos" w:hAnsi="Aptos" w:cs="Aptos"/>
          <w:sz w:val="21"/>
          <w:szCs w:val="21"/>
        </w:rPr>
        <w:t xml:space="preserve"> do not count towards the page limit defined in the Standard Terms. </w:t>
      </w:r>
    </w:p>
    <w:p w14:paraId="5E871A79" w14:textId="71DF6642" w:rsidR="00523FD7" w:rsidRDefault="47993652" w:rsidP="00523FD7">
      <w:pPr>
        <w:numPr>
          <w:ilvl w:val="1"/>
          <w:numId w:val="2"/>
        </w:numPr>
        <w:spacing w:after="0" w:line="240" w:lineRule="auto"/>
        <w:rPr>
          <w:rFonts w:ascii="Aptos" w:eastAsia="Aptos" w:hAnsi="Aptos" w:cs="Aptos"/>
          <w:sz w:val="21"/>
          <w:szCs w:val="21"/>
        </w:rPr>
      </w:pPr>
      <w:r w:rsidRPr="39B9C706">
        <w:rPr>
          <w:rFonts w:ascii="Aptos" w:eastAsia="Aptos" w:hAnsi="Aptos" w:cs="Aptos"/>
          <w:sz w:val="21"/>
          <w:szCs w:val="21"/>
        </w:rPr>
        <w:t xml:space="preserve">All attachments must be placed in the order referenced in </w:t>
      </w:r>
      <w:r w:rsidR="24754A01" w:rsidRPr="39B9C706">
        <w:rPr>
          <w:rFonts w:ascii="Aptos" w:eastAsia="Aptos" w:hAnsi="Aptos" w:cs="Aptos"/>
          <w:sz w:val="21"/>
          <w:szCs w:val="21"/>
        </w:rPr>
        <w:t>Section H</w:t>
      </w:r>
      <w:r w:rsidR="45A1F3FB" w:rsidRPr="39B9C706">
        <w:rPr>
          <w:rFonts w:ascii="Aptos" w:eastAsia="Aptos" w:hAnsi="Aptos" w:cs="Aptos"/>
          <w:sz w:val="21"/>
          <w:szCs w:val="21"/>
        </w:rPr>
        <w:t xml:space="preserve"> below</w:t>
      </w:r>
      <w:r w:rsidR="769CFE02" w:rsidRPr="39B9C706">
        <w:rPr>
          <w:rFonts w:ascii="Aptos" w:eastAsia="Aptos" w:hAnsi="Aptos" w:cs="Aptos"/>
          <w:sz w:val="21"/>
          <w:szCs w:val="21"/>
        </w:rPr>
        <w:t xml:space="preserve"> </w:t>
      </w:r>
      <w:r w:rsidRPr="39B9C706">
        <w:rPr>
          <w:rFonts w:ascii="Aptos" w:eastAsia="Aptos" w:hAnsi="Aptos" w:cs="Aptos"/>
          <w:sz w:val="21"/>
          <w:szCs w:val="21"/>
        </w:rPr>
        <w:t>and included at the end of the submission with identifiable headers.</w:t>
      </w:r>
    </w:p>
    <w:p w14:paraId="1CEFCC0F" w14:textId="45844172" w:rsidR="004C67D6" w:rsidRPr="00523FD7" w:rsidRDefault="7C6D2AAB" w:rsidP="00523FD7">
      <w:pPr>
        <w:numPr>
          <w:ilvl w:val="1"/>
          <w:numId w:val="2"/>
        </w:numPr>
        <w:spacing w:after="0" w:line="240" w:lineRule="auto"/>
        <w:rPr>
          <w:rFonts w:ascii="Aptos" w:eastAsia="Aptos" w:hAnsi="Aptos" w:cs="Aptos"/>
          <w:sz w:val="21"/>
          <w:szCs w:val="21"/>
        </w:rPr>
      </w:pPr>
      <w:r w:rsidRPr="39B9C706">
        <w:rPr>
          <w:rFonts w:ascii="Aptos" w:eastAsia="Aptos" w:hAnsi="Aptos" w:cs="Aptos"/>
          <w:sz w:val="21"/>
          <w:szCs w:val="21"/>
        </w:rPr>
        <w:t xml:space="preserve">Do </w:t>
      </w:r>
      <w:r w:rsidRPr="39B9C706">
        <w:rPr>
          <w:rFonts w:ascii="Aptos" w:eastAsia="Aptos" w:hAnsi="Aptos" w:cs="Aptos"/>
          <w:b/>
          <w:bCs/>
          <w:sz w:val="21"/>
          <w:szCs w:val="21"/>
          <w:u w:val="single"/>
        </w:rPr>
        <w:t>not</w:t>
      </w:r>
      <w:r w:rsidRPr="39B9C706">
        <w:rPr>
          <w:rFonts w:ascii="Aptos" w:eastAsia="Aptos" w:hAnsi="Aptos" w:cs="Aptos"/>
          <w:sz w:val="21"/>
          <w:szCs w:val="21"/>
        </w:rPr>
        <w:t xml:space="preserve"> submit the cover page (current page)</w:t>
      </w:r>
    </w:p>
    <w:p w14:paraId="000F8DDF" w14:textId="77777777" w:rsidR="00523FD7" w:rsidRPr="00523FD7" w:rsidRDefault="00523FD7" w:rsidP="00523FD7">
      <w:pPr>
        <w:numPr>
          <w:ilvl w:val="0"/>
          <w:numId w:val="2"/>
        </w:numPr>
        <w:spacing w:after="0" w:line="240" w:lineRule="auto"/>
        <w:rPr>
          <w:rFonts w:ascii="Aptos" w:eastAsia="Aptos" w:hAnsi="Aptos" w:cs="Aptos"/>
          <w:sz w:val="21"/>
          <w:szCs w:val="21"/>
        </w:rPr>
      </w:pPr>
      <w:r w:rsidRPr="00523FD7">
        <w:rPr>
          <w:rFonts w:ascii="Aptos" w:eastAsia="Aptos" w:hAnsi="Aptos" w:cs="Aptos"/>
          <w:b/>
          <w:bCs/>
          <w:sz w:val="21"/>
          <w:szCs w:val="21"/>
        </w:rPr>
        <w:t>Submission Format:</w:t>
      </w:r>
    </w:p>
    <w:p w14:paraId="6FC2456D" w14:textId="77777777" w:rsidR="00523FD7" w:rsidRPr="00523FD7" w:rsidRDefault="00523FD7" w:rsidP="00523FD7">
      <w:pPr>
        <w:numPr>
          <w:ilvl w:val="1"/>
          <w:numId w:val="2"/>
        </w:numPr>
        <w:spacing w:after="0" w:line="240" w:lineRule="auto"/>
        <w:rPr>
          <w:rFonts w:ascii="Aptos" w:eastAsia="Aptos" w:hAnsi="Aptos" w:cs="Aptos"/>
          <w:sz w:val="21"/>
          <w:szCs w:val="21"/>
        </w:rPr>
      </w:pPr>
      <w:r w:rsidRPr="00523FD7">
        <w:rPr>
          <w:rFonts w:ascii="Aptos" w:eastAsia="Aptos" w:hAnsi="Aptos" w:cs="Aptos"/>
          <w:sz w:val="21"/>
          <w:szCs w:val="21"/>
        </w:rPr>
        <w:t>The Sustainability Plan must be submitted as one (1) combined PDF.</w:t>
      </w:r>
    </w:p>
    <w:p w14:paraId="0AEE6741" w14:textId="16BC96AB" w:rsidR="00523FD7" w:rsidRPr="00523FD7" w:rsidRDefault="47993652" w:rsidP="00523FD7">
      <w:pPr>
        <w:numPr>
          <w:ilvl w:val="1"/>
          <w:numId w:val="2"/>
        </w:numPr>
        <w:spacing w:after="0" w:line="240" w:lineRule="auto"/>
        <w:rPr>
          <w:rFonts w:ascii="Aptos" w:eastAsia="Aptos" w:hAnsi="Aptos" w:cs="Aptos"/>
          <w:sz w:val="21"/>
          <w:szCs w:val="21"/>
        </w:rPr>
      </w:pPr>
      <w:r w:rsidRPr="39B9C706">
        <w:rPr>
          <w:rFonts w:ascii="Aptos" w:eastAsia="Aptos" w:hAnsi="Aptos" w:cs="Aptos"/>
          <w:sz w:val="21"/>
          <w:szCs w:val="21"/>
        </w:rPr>
        <w:t>The PDF must include, in this order:</w:t>
      </w:r>
      <w:r w:rsidR="00523FD7">
        <w:br/>
      </w:r>
      <w:r w:rsidRPr="39B9C706">
        <w:rPr>
          <w:rFonts w:ascii="Aptos" w:eastAsia="Aptos" w:hAnsi="Aptos" w:cs="Aptos"/>
          <w:sz w:val="21"/>
          <w:szCs w:val="21"/>
        </w:rPr>
        <w:t>(1) Sustainability Plan narrative</w:t>
      </w:r>
      <w:r w:rsidR="7C6D2AAB" w:rsidRPr="39B9C706">
        <w:rPr>
          <w:rFonts w:ascii="Aptos" w:eastAsia="Aptos" w:hAnsi="Aptos" w:cs="Aptos"/>
          <w:sz w:val="21"/>
          <w:szCs w:val="21"/>
        </w:rPr>
        <w:t xml:space="preserve"> (beginning with page 2)</w:t>
      </w:r>
      <w:r w:rsidRPr="39B9C706">
        <w:rPr>
          <w:rFonts w:ascii="Aptos" w:eastAsia="Aptos" w:hAnsi="Aptos" w:cs="Aptos"/>
          <w:sz w:val="21"/>
          <w:szCs w:val="21"/>
        </w:rPr>
        <w:t>, followed by</w:t>
      </w:r>
      <w:r w:rsidR="00523FD7">
        <w:br/>
      </w:r>
      <w:r w:rsidRPr="39B9C706">
        <w:rPr>
          <w:rFonts w:ascii="Aptos" w:eastAsia="Aptos" w:hAnsi="Aptos" w:cs="Aptos"/>
          <w:sz w:val="21"/>
          <w:szCs w:val="21"/>
        </w:rPr>
        <w:t>(2) all required attachments</w:t>
      </w:r>
      <w:r w:rsidR="4494DCF5" w:rsidRPr="39B9C706">
        <w:rPr>
          <w:rFonts w:ascii="Aptos" w:eastAsia="Aptos" w:hAnsi="Aptos" w:cs="Aptos"/>
          <w:sz w:val="21"/>
          <w:szCs w:val="21"/>
        </w:rPr>
        <w:t xml:space="preserve"> described in Section H</w:t>
      </w:r>
      <w:r w:rsidR="739360F3" w:rsidRPr="39B9C706">
        <w:rPr>
          <w:rFonts w:ascii="Aptos" w:eastAsia="Aptos" w:hAnsi="Aptos" w:cs="Aptos"/>
          <w:sz w:val="21"/>
          <w:szCs w:val="21"/>
        </w:rPr>
        <w:t xml:space="preserve"> below</w:t>
      </w:r>
      <w:r w:rsidRPr="39B9C706">
        <w:rPr>
          <w:rFonts w:ascii="Aptos" w:eastAsia="Aptos" w:hAnsi="Aptos" w:cs="Aptos"/>
          <w:sz w:val="21"/>
          <w:szCs w:val="21"/>
        </w:rPr>
        <w:t>.</w:t>
      </w:r>
    </w:p>
    <w:p w14:paraId="76FBE514" w14:textId="77777777" w:rsidR="00523FD7" w:rsidRDefault="47993652" w:rsidP="00523FD7">
      <w:pPr>
        <w:numPr>
          <w:ilvl w:val="1"/>
          <w:numId w:val="2"/>
        </w:numPr>
        <w:spacing w:after="0" w:line="240" w:lineRule="auto"/>
        <w:rPr>
          <w:rFonts w:ascii="Aptos" w:eastAsia="Aptos" w:hAnsi="Aptos" w:cs="Aptos"/>
          <w:sz w:val="21"/>
          <w:szCs w:val="21"/>
        </w:rPr>
      </w:pPr>
      <w:r w:rsidRPr="39B9C706">
        <w:rPr>
          <w:rFonts w:ascii="Aptos" w:eastAsia="Aptos" w:hAnsi="Aptos" w:cs="Aptos"/>
          <w:sz w:val="21"/>
          <w:szCs w:val="21"/>
        </w:rPr>
        <w:t xml:space="preserve">Multiple uploads, ZIP files, or links to external documents are </w:t>
      </w:r>
      <w:r w:rsidRPr="39B9C706">
        <w:rPr>
          <w:rFonts w:ascii="Aptos" w:eastAsia="Aptos" w:hAnsi="Aptos" w:cs="Aptos"/>
          <w:b/>
          <w:bCs/>
          <w:sz w:val="21"/>
          <w:szCs w:val="21"/>
          <w:u w:val="single"/>
        </w:rPr>
        <w:t>not</w:t>
      </w:r>
      <w:r w:rsidRPr="39B9C706">
        <w:rPr>
          <w:rFonts w:ascii="Aptos" w:eastAsia="Aptos" w:hAnsi="Aptos" w:cs="Aptos"/>
          <w:sz w:val="21"/>
          <w:szCs w:val="21"/>
        </w:rPr>
        <w:t xml:space="preserve"> permitted.</w:t>
      </w:r>
    </w:p>
    <w:p w14:paraId="3AFF392E" w14:textId="6C415EF2" w:rsidR="005D3283" w:rsidRPr="00523FD7" w:rsidRDefault="005D3283" w:rsidP="00523FD7">
      <w:pPr>
        <w:numPr>
          <w:ilvl w:val="1"/>
          <w:numId w:val="2"/>
        </w:numPr>
        <w:spacing w:after="0" w:line="240" w:lineRule="auto"/>
        <w:rPr>
          <w:rFonts w:ascii="Aptos" w:eastAsia="Aptos" w:hAnsi="Aptos" w:cs="Aptos"/>
          <w:sz w:val="21"/>
          <w:szCs w:val="21"/>
        </w:rPr>
      </w:pPr>
      <w:r w:rsidRPr="1768C1D2">
        <w:rPr>
          <w:sz w:val="21"/>
          <w:szCs w:val="21"/>
        </w:rPr>
        <w:t>Follow the page limits in the RHTP Initiative Guidance</w:t>
      </w:r>
    </w:p>
    <w:p w14:paraId="38902082" w14:textId="77777777" w:rsidR="00523FD7" w:rsidRPr="00523FD7" w:rsidRDefault="00523FD7" w:rsidP="00523FD7">
      <w:pPr>
        <w:numPr>
          <w:ilvl w:val="0"/>
          <w:numId w:val="2"/>
        </w:numPr>
        <w:spacing w:after="0" w:line="240" w:lineRule="auto"/>
        <w:rPr>
          <w:rFonts w:ascii="Aptos" w:eastAsia="Aptos" w:hAnsi="Aptos" w:cs="Aptos"/>
          <w:sz w:val="21"/>
          <w:szCs w:val="21"/>
        </w:rPr>
      </w:pPr>
      <w:r w:rsidRPr="00523FD7">
        <w:rPr>
          <w:rFonts w:ascii="Aptos" w:eastAsia="Aptos" w:hAnsi="Aptos" w:cs="Aptos"/>
          <w:b/>
          <w:bCs/>
          <w:sz w:val="21"/>
          <w:szCs w:val="21"/>
        </w:rPr>
        <w:t>Document Integrity:</w:t>
      </w:r>
    </w:p>
    <w:p w14:paraId="0C3BF8F7" w14:textId="77777777" w:rsidR="00523FD7" w:rsidRPr="00523FD7" w:rsidRDefault="00523FD7" w:rsidP="00523FD7">
      <w:pPr>
        <w:numPr>
          <w:ilvl w:val="1"/>
          <w:numId w:val="2"/>
        </w:numPr>
        <w:spacing w:after="0" w:line="240" w:lineRule="auto"/>
        <w:rPr>
          <w:rFonts w:ascii="Aptos" w:eastAsia="Aptos" w:hAnsi="Aptos" w:cs="Aptos"/>
          <w:sz w:val="21"/>
          <w:szCs w:val="21"/>
        </w:rPr>
      </w:pPr>
      <w:r w:rsidRPr="00523FD7">
        <w:rPr>
          <w:rFonts w:ascii="Aptos" w:eastAsia="Aptos" w:hAnsi="Aptos" w:cs="Aptos"/>
          <w:sz w:val="21"/>
          <w:szCs w:val="21"/>
        </w:rPr>
        <w:t>Applicants must ensure all pages are clearly labeled, legible, and sequentially ordered.</w:t>
      </w:r>
    </w:p>
    <w:p w14:paraId="73CAD81F" w14:textId="2EA757A1" w:rsidR="00523FD7" w:rsidRPr="00523FD7" w:rsidRDefault="7FD72E26" w:rsidP="00523FD7">
      <w:pPr>
        <w:numPr>
          <w:ilvl w:val="1"/>
          <w:numId w:val="2"/>
        </w:numPr>
        <w:spacing w:after="0" w:line="240" w:lineRule="auto"/>
        <w:rPr>
          <w:rFonts w:ascii="Aptos" w:eastAsia="Aptos" w:hAnsi="Aptos" w:cs="Aptos"/>
          <w:sz w:val="21"/>
          <w:szCs w:val="21"/>
        </w:rPr>
      </w:pPr>
      <w:r w:rsidRPr="39B9C706">
        <w:rPr>
          <w:rFonts w:ascii="Aptos" w:eastAsia="Aptos" w:hAnsi="Aptos" w:cs="Aptos"/>
          <w:sz w:val="21"/>
          <w:szCs w:val="21"/>
        </w:rPr>
        <w:t>Illegible, incomplete, or out</w:t>
      </w:r>
      <w:r w:rsidR="73A74026" w:rsidRPr="39B9C706">
        <w:rPr>
          <w:rFonts w:ascii="Aptos" w:eastAsia="Aptos" w:hAnsi="Aptos" w:cs="Aptos"/>
          <w:sz w:val="21"/>
          <w:szCs w:val="21"/>
        </w:rPr>
        <w:t xml:space="preserve"> </w:t>
      </w:r>
      <w:r w:rsidRPr="39B9C706">
        <w:rPr>
          <w:rFonts w:ascii="Aptos" w:eastAsia="Aptos" w:hAnsi="Aptos" w:cs="Aptos"/>
          <w:sz w:val="21"/>
          <w:szCs w:val="21"/>
        </w:rPr>
        <w:t>of</w:t>
      </w:r>
      <w:r w:rsidR="61683CFC" w:rsidRPr="39B9C706">
        <w:rPr>
          <w:rFonts w:ascii="Aptos" w:eastAsia="Aptos" w:hAnsi="Aptos" w:cs="Aptos"/>
          <w:sz w:val="21"/>
          <w:szCs w:val="21"/>
        </w:rPr>
        <w:t xml:space="preserve"> </w:t>
      </w:r>
      <w:r w:rsidRPr="39B9C706">
        <w:rPr>
          <w:rFonts w:ascii="Aptos" w:eastAsia="Aptos" w:hAnsi="Aptos" w:cs="Aptos"/>
          <w:sz w:val="21"/>
          <w:szCs w:val="21"/>
        </w:rPr>
        <w:t xml:space="preserve">order submissions may be deemed </w:t>
      </w:r>
      <w:proofErr w:type="gramStart"/>
      <w:r w:rsidRPr="39B9C706">
        <w:rPr>
          <w:rFonts w:ascii="Aptos" w:eastAsia="Aptos" w:hAnsi="Aptos" w:cs="Aptos"/>
          <w:sz w:val="21"/>
          <w:szCs w:val="21"/>
        </w:rPr>
        <w:t>nonresponsive</w:t>
      </w:r>
      <w:proofErr w:type="gramEnd"/>
      <w:r w:rsidRPr="39B9C706">
        <w:rPr>
          <w:rFonts w:ascii="Aptos" w:eastAsia="Aptos" w:hAnsi="Aptos" w:cs="Aptos"/>
          <w:sz w:val="21"/>
          <w:szCs w:val="21"/>
        </w:rPr>
        <w:t>.</w:t>
      </w:r>
    </w:p>
    <w:p w14:paraId="47D20689" w14:textId="5F7AC0AE" w:rsidR="00523FD7" w:rsidRPr="00523FD7" w:rsidRDefault="00523FD7" w:rsidP="00523FD7">
      <w:pPr>
        <w:numPr>
          <w:ilvl w:val="0"/>
          <w:numId w:val="2"/>
        </w:numPr>
        <w:spacing w:after="0" w:line="240" w:lineRule="auto"/>
        <w:rPr>
          <w:rFonts w:ascii="Aptos" w:eastAsia="Aptos" w:hAnsi="Aptos" w:cs="Aptos"/>
          <w:sz w:val="21"/>
          <w:szCs w:val="21"/>
        </w:rPr>
      </w:pPr>
      <w:r w:rsidRPr="00523FD7">
        <w:rPr>
          <w:rFonts w:ascii="Aptos" w:eastAsia="Aptos" w:hAnsi="Aptos" w:cs="Aptos"/>
          <w:b/>
          <w:bCs/>
          <w:sz w:val="21"/>
          <w:szCs w:val="21"/>
        </w:rPr>
        <w:t>Consistency:</w:t>
      </w:r>
      <w:r w:rsidR="008F356A">
        <w:rPr>
          <w:rFonts w:ascii="Aptos" w:eastAsia="Aptos" w:hAnsi="Aptos" w:cs="Aptos"/>
          <w:sz w:val="21"/>
          <w:szCs w:val="21"/>
        </w:rPr>
        <w:t xml:space="preserve"> </w:t>
      </w:r>
      <w:r w:rsidRPr="00523FD7">
        <w:rPr>
          <w:rFonts w:ascii="Aptos" w:eastAsia="Aptos" w:hAnsi="Aptos" w:cs="Aptos"/>
          <w:sz w:val="21"/>
          <w:szCs w:val="21"/>
        </w:rPr>
        <w:t>The plan must align with:</w:t>
      </w:r>
    </w:p>
    <w:p w14:paraId="5F51978D" w14:textId="2F82D2AD" w:rsidR="00523FD7" w:rsidRPr="00523FD7" w:rsidRDefault="004C67D6" w:rsidP="00523FD7">
      <w:pPr>
        <w:numPr>
          <w:ilvl w:val="1"/>
          <w:numId w:val="2"/>
        </w:numPr>
        <w:spacing w:after="0" w:line="240" w:lineRule="auto"/>
        <w:rPr>
          <w:rFonts w:ascii="Aptos" w:eastAsia="Aptos" w:hAnsi="Aptos" w:cs="Aptos"/>
          <w:sz w:val="21"/>
          <w:szCs w:val="21"/>
        </w:rPr>
      </w:pPr>
      <w:r>
        <w:rPr>
          <w:rFonts w:ascii="Aptos" w:eastAsia="Aptos" w:hAnsi="Aptos" w:cs="Aptos"/>
          <w:sz w:val="21"/>
          <w:szCs w:val="21"/>
        </w:rPr>
        <w:t>T</w:t>
      </w:r>
      <w:r w:rsidR="00523FD7" w:rsidRPr="00523FD7">
        <w:rPr>
          <w:rFonts w:ascii="Aptos" w:eastAsia="Aptos" w:hAnsi="Aptos" w:cs="Aptos"/>
          <w:sz w:val="21"/>
          <w:szCs w:val="21"/>
        </w:rPr>
        <w:t>he applicant’s Work Plan,</w:t>
      </w:r>
    </w:p>
    <w:p w14:paraId="582FD7A2" w14:textId="40E7CC0C" w:rsidR="00523FD7" w:rsidRPr="00523FD7" w:rsidRDefault="004C67D6" w:rsidP="00523FD7">
      <w:pPr>
        <w:numPr>
          <w:ilvl w:val="1"/>
          <w:numId w:val="2"/>
        </w:numPr>
        <w:spacing w:after="0" w:line="240" w:lineRule="auto"/>
        <w:rPr>
          <w:rFonts w:ascii="Aptos" w:eastAsia="Aptos" w:hAnsi="Aptos" w:cs="Aptos"/>
          <w:sz w:val="21"/>
          <w:szCs w:val="21"/>
        </w:rPr>
      </w:pPr>
      <w:r>
        <w:rPr>
          <w:rFonts w:ascii="Aptos" w:eastAsia="Aptos" w:hAnsi="Aptos" w:cs="Aptos"/>
          <w:sz w:val="21"/>
          <w:szCs w:val="21"/>
        </w:rPr>
        <w:t>B</w:t>
      </w:r>
      <w:r w:rsidR="00523FD7" w:rsidRPr="00523FD7">
        <w:rPr>
          <w:rFonts w:ascii="Aptos" w:eastAsia="Aptos" w:hAnsi="Aptos" w:cs="Aptos"/>
          <w:sz w:val="21"/>
          <w:szCs w:val="21"/>
        </w:rPr>
        <w:t xml:space="preserve">udget </w:t>
      </w:r>
      <w:r>
        <w:rPr>
          <w:rFonts w:ascii="Aptos" w:eastAsia="Aptos" w:hAnsi="Aptos" w:cs="Aptos"/>
          <w:sz w:val="21"/>
          <w:szCs w:val="21"/>
        </w:rPr>
        <w:t xml:space="preserve">and budget </w:t>
      </w:r>
      <w:r w:rsidR="00523FD7" w:rsidRPr="00523FD7">
        <w:rPr>
          <w:rFonts w:ascii="Aptos" w:eastAsia="Aptos" w:hAnsi="Aptos" w:cs="Aptos"/>
          <w:sz w:val="21"/>
          <w:szCs w:val="21"/>
        </w:rPr>
        <w:t>narrative,</w:t>
      </w:r>
    </w:p>
    <w:p w14:paraId="3E7052C5" w14:textId="69F8F56D" w:rsidR="00523FD7" w:rsidRPr="00523FD7" w:rsidRDefault="004C67D6" w:rsidP="00523FD7">
      <w:pPr>
        <w:numPr>
          <w:ilvl w:val="1"/>
          <w:numId w:val="2"/>
        </w:numPr>
        <w:spacing w:after="0" w:line="240" w:lineRule="auto"/>
        <w:rPr>
          <w:rFonts w:ascii="Aptos" w:eastAsia="Aptos" w:hAnsi="Aptos" w:cs="Aptos"/>
          <w:sz w:val="21"/>
          <w:szCs w:val="21"/>
        </w:rPr>
      </w:pPr>
      <w:r>
        <w:rPr>
          <w:rFonts w:ascii="Aptos" w:eastAsia="Aptos" w:hAnsi="Aptos" w:cs="Aptos"/>
          <w:sz w:val="21"/>
          <w:szCs w:val="21"/>
        </w:rPr>
        <w:t>S</w:t>
      </w:r>
      <w:r w:rsidR="00523FD7" w:rsidRPr="00523FD7">
        <w:rPr>
          <w:rFonts w:ascii="Aptos" w:eastAsia="Aptos" w:hAnsi="Aptos" w:cs="Aptos"/>
          <w:sz w:val="21"/>
          <w:szCs w:val="21"/>
        </w:rPr>
        <w:t>taffing plan, and</w:t>
      </w:r>
    </w:p>
    <w:p w14:paraId="76241F23" w14:textId="1A5DB892" w:rsidR="00523FD7" w:rsidRPr="00523FD7" w:rsidRDefault="004C67D6" w:rsidP="00523FD7">
      <w:pPr>
        <w:numPr>
          <w:ilvl w:val="1"/>
          <w:numId w:val="2"/>
        </w:numPr>
        <w:spacing w:after="0" w:line="240" w:lineRule="auto"/>
        <w:rPr>
          <w:rFonts w:ascii="Aptos" w:eastAsia="Aptos" w:hAnsi="Aptos" w:cs="Aptos"/>
          <w:sz w:val="21"/>
          <w:szCs w:val="21"/>
        </w:rPr>
      </w:pPr>
      <w:r>
        <w:rPr>
          <w:rFonts w:ascii="Aptos" w:eastAsia="Aptos" w:hAnsi="Aptos" w:cs="Aptos"/>
          <w:sz w:val="21"/>
          <w:szCs w:val="21"/>
        </w:rPr>
        <w:t>P</w:t>
      </w:r>
      <w:r w:rsidR="00523FD7" w:rsidRPr="00523FD7">
        <w:rPr>
          <w:rFonts w:ascii="Aptos" w:eastAsia="Aptos" w:hAnsi="Aptos" w:cs="Aptos"/>
          <w:sz w:val="21"/>
          <w:szCs w:val="21"/>
        </w:rPr>
        <w:t>roposed model of care or service delivery.</w:t>
      </w:r>
    </w:p>
    <w:p w14:paraId="6E80BCBF" w14:textId="77777777" w:rsidR="00523FD7" w:rsidRDefault="00523FD7" w:rsidP="00523FD7">
      <w:pPr>
        <w:spacing w:after="0" w:line="240" w:lineRule="auto"/>
        <w:rPr>
          <w:rFonts w:ascii="Aptos" w:eastAsia="Aptos" w:hAnsi="Aptos" w:cs="Aptos"/>
          <w:sz w:val="21"/>
          <w:szCs w:val="21"/>
        </w:rPr>
      </w:pPr>
    </w:p>
    <w:p w14:paraId="3876D4B5" w14:textId="187E84B8" w:rsidR="004C67D6" w:rsidRDefault="004C67D6">
      <w:pPr>
        <w:rPr>
          <w:rFonts w:ascii="Aptos" w:eastAsia="Aptos" w:hAnsi="Aptos" w:cs="Aptos"/>
          <w:sz w:val="21"/>
          <w:szCs w:val="21"/>
        </w:rPr>
      </w:pPr>
      <w:r>
        <w:rPr>
          <w:rFonts w:ascii="Aptos" w:eastAsia="Aptos" w:hAnsi="Aptos" w:cs="Aptos"/>
          <w:sz w:val="21"/>
          <w:szCs w:val="21"/>
        </w:rPr>
        <w:br w:type="page"/>
      </w:r>
    </w:p>
    <w:p w14:paraId="74365FA3" w14:textId="2195CA65" w:rsidR="004C67D6" w:rsidRDefault="004C67D6" w:rsidP="00C24280">
      <w:pPr>
        <w:spacing w:before="240" w:after="240"/>
        <w:rPr>
          <w:rFonts w:ascii="Aptos" w:eastAsia="Aptos" w:hAnsi="Aptos" w:cs="Aptos"/>
          <w:b/>
          <w:bCs/>
        </w:rPr>
      </w:pPr>
      <w:r>
        <w:rPr>
          <w:noProof/>
        </w:rPr>
        <w:lastRenderedPageBreak/>
        <w:drawing>
          <wp:anchor distT="0" distB="0" distL="114300" distR="114300" simplePos="0" relativeHeight="251658241" behindDoc="0" locked="0" layoutInCell="1" allowOverlap="1" wp14:anchorId="48E25430" wp14:editId="2DC493D9">
            <wp:simplePos x="0" y="0"/>
            <wp:positionH relativeFrom="column">
              <wp:posOffset>333375</wp:posOffset>
            </wp:positionH>
            <wp:positionV relativeFrom="paragraph">
              <wp:posOffset>28575</wp:posOffset>
            </wp:positionV>
            <wp:extent cx="866775" cy="866775"/>
            <wp:effectExtent l="0" t="0" r="9525" b="9525"/>
            <wp:wrapThrough wrapText="bothSides">
              <wp:wrapPolygon edited="0">
                <wp:start x="0" y="0"/>
                <wp:lineTo x="0" y="21363"/>
                <wp:lineTo x="21363" y="21363"/>
                <wp:lineTo x="21363" y="0"/>
                <wp:lineTo x="0" y="0"/>
              </wp:wrapPolygon>
            </wp:wrapThrough>
            <wp:docPr id="104300401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1892">
        <w:rPr>
          <w:rFonts w:ascii="Aptos" w:eastAsia="Aptos" w:hAnsi="Aptos" w:cs="Aptos"/>
          <w:b/>
          <w:bCs/>
        </w:rPr>
        <w:t xml:space="preserve">        </w:t>
      </w:r>
      <w:r w:rsidRPr="2E6DF983">
        <w:rPr>
          <w:rFonts w:ascii="Aptos" w:eastAsia="Aptos" w:hAnsi="Aptos" w:cs="Aptos"/>
          <w:b/>
          <w:bCs/>
        </w:rPr>
        <w:t>RURAL HEALTH TRANSFORMATION PROGRAM (RHTP)</w:t>
      </w:r>
    </w:p>
    <w:p w14:paraId="64FFEADF" w14:textId="20AF0164" w:rsidR="004C67D6" w:rsidRDefault="00161892" w:rsidP="00161892">
      <w:pPr>
        <w:spacing w:after="0" w:line="240" w:lineRule="auto"/>
        <w:rPr>
          <w:rFonts w:ascii="Aptos" w:eastAsia="Aptos" w:hAnsi="Aptos" w:cs="Aptos"/>
          <w:b/>
          <w:bCs/>
          <w:color w:val="153D63" w:themeColor="text2" w:themeTint="E6"/>
        </w:rPr>
      </w:pPr>
      <w:r>
        <w:rPr>
          <w:rFonts w:ascii="Aptos" w:eastAsia="Aptos" w:hAnsi="Aptos" w:cs="Aptos"/>
          <w:b/>
          <w:bCs/>
        </w:rPr>
        <w:t xml:space="preserve">                      </w:t>
      </w:r>
      <w:r w:rsidR="004C67D6" w:rsidRPr="007503EE">
        <w:rPr>
          <w:rFonts w:ascii="Aptos" w:eastAsia="Aptos" w:hAnsi="Aptos" w:cs="Aptos"/>
          <w:b/>
          <w:bCs/>
        </w:rPr>
        <w:t xml:space="preserve">SECTION </w:t>
      </w:r>
      <w:r w:rsidR="00C24280">
        <w:rPr>
          <w:rFonts w:ascii="Aptos" w:eastAsia="Aptos" w:hAnsi="Aptos" w:cs="Aptos"/>
          <w:b/>
          <w:bCs/>
        </w:rPr>
        <w:t>H</w:t>
      </w:r>
      <w:r w:rsidR="004C67D6" w:rsidRPr="007503EE">
        <w:rPr>
          <w:rFonts w:ascii="Aptos" w:eastAsia="Aptos" w:hAnsi="Aptos" w:cs="Aptos"/>
          <w:b/>
          <w:bCs/>
        </w:rPr>
        <w:t xml:space="preserve"> — </w:t>
      </w:r>
      <w:r w:rsidR="004C67D6">
        <w:rPr>
          <w:rFonts w:ascii="Aptos" w:eastAsia="Aptos" w:hAnsi="Aptos" w:cs="Aptos"/>
          <w:b/>
          <w:bCs/>
        </w:rPr>
        <w:t>SUSTAINABILITY PLAN</w:t>
      </w:r>
    </w:p>
    <w:p w14:paraId="1E8CC95D" w14:textId="0FFA3D5F" w:rsidR="004C67D6" w:rsidRDefault="004C67D6" w:rsidP="3D0E20C5">
      <w:pPr>
        <w:spacing w:after="0" w:line="240" w:lineRule="auto"/>
        <w:rPr>
          <w:rFonts w:ascii="Aptos" w:eastAsia="Aptos" w:hAnsi="Aptos" w:cs="Aptos"/>
          <w:b/>
          <w:bCs/>
          <w:color w:val="153D63" w:themeColor="text2" w:themeTint="E6"/>
          <w:sz w:val="21"/>
          <w:szCs w:val="21"/>
        </w:rPr>
      </w:pPr>
    </w:p>
    <w:p w14:paraId="030705C0" w14:textId="77777777" w:rsidR="00C24280" w:rsidRDefault="00C24280" w:rsidP="009826C5">
      <w:pPr>
        <w:spacing w:after="0" w:line="240" w:lineRule="auto"/>
        <w:rPr>
          <w:rFonts w:ascii="Aptos" w:eastAsia="Aptos" w:hAnsi="Aptos" w:cs="Aptos"/>
          <w:b/>
          <w:bCs/>
          <w:color w:val="153D63" w:themeColor="text2" w:themeTint="E6"/>
          <w:sz w:val="21"/>
          <w:szCs w:val="21"/>
        </w:rPr>
      </w:pPr>
    </w:p>
    <w:p w14:paraId="6B05A81B" w14:textId="77777777" w:rsidR="00C24280" w:rsidRDefault="00C24280" w:rsidP="009826C5">
      <w:pPr>
        <w:spacing w:after="0" w:line="240" w:lineRule="auto"/>
        <w:rPr>
          <w:rFonts w:ascii="Aptos" w:eastAsia="Aptos" w:hAnsi="Aptos" w:cs="Aptos"/>
          <w:b/>
          <w:bCs/>
          <w:color w:val="153D63" w:themeColor="text2" w:themeTint="E6"/>
          <w:sz w:val="21"/>
          <w:szCs w:val="21"/>
        </w:rPr>
      </w:pPr>
    </w:p>
    <w:p w14:paraId="16386E6F" w14:textId="3F744847" w:rsidR="009826C5" w:rsidRDefault="00523FD7" w:rsidP="009826C5">
      <w:pPr>
        <w:spacing w:after="0" w:line="240" w:lineRule="auto"/>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Section A – Program Overview</w:t>
      </w:r>
    </w:p>
    <w:p w14:paraId="521F351A" w14:textId="77777777" w:rsidR="00523FD7" w:rsidRPr="00523FD7" w:rsidRDefault="00523FD7" w:rsidP="009826C5">
      <w:pPr>
        <w:spacing w:after="0" w:line="240" w:lineRule="auto"/>
        <w:rPr>
          <w:rFonts w:ascii="Aptos" w:eastAsia="Aptos" w:hAnsi="Aptos" w:cs="Aptos"/>
          <w:b/>
          <w:bCs/>
          <w:color w:val="153D63" w:themeColor="text2" w:themeTint="E6"/>
          <w:sz w:val="21"/>
          <w:szCs w:val="21"/>
        </w:rPr>
      </w:pPr>
    </w:p>
    <w:p w14:paraId="5008938C" w14:textId="61169359" w:rsidR="288EE8C6" w:rsidRDefault="288EE8C6" w:rsidP="39B9C706">
      <w:pPr>
        <w:rPr>
          <w:rFonts w:ascii="Aptos" w:eastAsia="Aptos" w:hAnsi="Aptos" w:cs="Aptos"/>
          <w:color w:val="153D63" w:themeColor="text2" w:themeTint="E6"/>
          <w:sz w:val="21"/>
          <w:szCs w:val="21"/>
        </w:rPr>
      </w:pPr>
      <w:r w:rsidRPr="39B9C706">
        <w:rPr>
          <w:rFonts w:ascii="Aptos" w:eastAsia="Aptos" w:hAnsi="Aptos" w:cs="Aptos"/>
          <w:b/>
          <w:bCs/>
          <w:caps/>
          <w:color w:val="153D63" w:themeColor="text2" w:themeTint="E6"/>
          <w:sz w:val="21"/>
          <w:szCs w:val="21"/>
        </w:rPr>
        <w:t xml:space="preserve">A1. </w:t>
      </w:r>
      <w:r w:rsidRPr="39B9C706">
        <w:rPr>
          <w:rFonts w:ascii="Aptos" w:eastAsia="Aptos" w:hAnsi="Aptos" w:cs="Aptos"/>
          <w:b/>
          <w:bCs/>
          <w:color w:val="153D63" w:themeColor="text2" w:themeTint="E6"/>
          <w:sz w:val="21"/>
          <w:szCs w:val="21"/>
        </w:rPr>
        <w:t xml:space="preserve">Legal Organization Name: </w:t>
      </w:r>
      <w:sdt>
        <w:sdtPr>
          <w:rPr>
            <w:rFonts w:ascii="Aptos" w:eastAsia="Aptos" w:hAnsi="Aptos" w:cs="Aptos"/>
            <w:b/>
            <w:bCs/>
            <w:caps/>
            <w:color w:val="153D63" w:themeColor="text2" w:themeTint="E6"/>
            <w:sz w:val="21"/>
            <w:szCs w:val="21"/>
          </w:rPr>
          <w:id w:val="1959131096"/>
          <w:placeholder>
            <w:docPart w:val="2EACB0C6C7074CD9826847A523FA1C80"/>
          </w:placeholder>
          <w:showingPlcHdr/>
        </w:sdtPr>
        <w:sdtEndPr/>
        <w:sdtContent>
          <w:r w:rsidRPr="39B9C706">
            <w:rPr>
              <w:rStyle w:val="PlaceholderText"/>
              <w:sz w:val="21"/>
              <w:szCs w:val="21"/>
            </w:rPr>
            <w:t>Click or tap here to enter text.</w:t>
          </w:r>
        </w:sdtContent>
      </w:sdt>
    </w:p>
    <w:p w14:paraId="0B6C075E" w14:textId="3CE85057" w:rsidR="288EE8C6" w:rsidRDefault="288EE8C6" w:rsidP="39B9C706">
      <w:pPr>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A2. Initiative Included in This Application</w:t>
      </w:r>
    </w:p>
    <w:p w14:paraId="635D9C9C" w14:textId="30B7B519" w:rsidR="58CA0FCA" w:rsidRDefault="0040416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005877162"/>
          <w14:checkbox>
            <w14:checked w14:val="0"/>
            <w14:checkedState w14:val="2612" w14:font="MS Gothic"/>
            <w14:uncheckedState w14:val="2610" w14:font="MS Gothic"/>
          </w14:checkbox>
        </w:sdtPr>
        <w:sdtEndPr/>
        <w:sdtContent>
          <w:r w:rsidR="5F56EA31"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Preventive Care &amp; Care-at-Home Bundle (Bundle 1; Initiatives 2, 3, 10, 12, &amp; 13) </w:t>
      </w:r>
    </w:p>
    <w:p w14:paraId="037EBC4A" w14:textId="0866AA5E" w:rsidR="5C786DB7" w:rsidRDefault="0040416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9966008"/>
          <w14:checkbox>
            <w14:checked w14:val="0"/>
            <w14:checkedState w14:val="2612" w14:font="MS Gothic"/>
            <w14:uncheckedState w14:val="2610" w14:font="MS Gothic"/>
          </w14:checkbox>
        </w:sdtPr>
        <w:sdtEndPr/>
        <w:sdtContent>
          <w:r w:rsidR="2508FDEA"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Specialty &amp; Acute Care Bundle (Bundle 2; Initiatives 13, 14, &amp; at least one from 4, 5, 6, 7) </w:t>
      </w:r>
    </w:p>
    <w:p w14:paraId="45A9CE81" w14:textId="60FE603F" w:rsidR="41A3730F" w:rsidRDefault="41A3730F" w:rsidP="6EA7C661">
      <w:pPr>
        <w:spacing w:after="0" w:line="240" w:lineRule="auto"/>
        <w:ind w:firstLine="720"/>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Select which telehealth initiative is included with Bundle 2 (Must select at least one) </w:t>
      </w:r>
    </w:p>
    <w:p w14:paraId="661905D4" w14:textId="66A3106B"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1284315860"/>
          <w14:checkbox>
            <w14:checked w14:val="0"/>
            <w14:checkedState w14:val="2612" w14:font="MS Gothic"/>
            <w14:uncheckedState w14:val="2610" w14:font="MS Gothic"/>
          </w14:checkbox>
        </w:sdtPr>
        <w:sdtEndPr/>
        <w:sdtContent>
          <w:r w:rsidR="074C1F8E"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4 – Behavioral Health Telehealth &amp; </w:t>
      </w:r>
      <w:proofErr w:type="spellStart"/>
      <w:r w:rsidRPr="6EA7C661">
        <w:rPr>
          <w:rFonts w:ascii="Aptos" w:eastAsia="Aptos" w:hAnsi="Aptos" w:cs="Aptos"/>
          <w:b/>
          <w:bCs/>
          <w:color w:val="0E2740"/>
          <w:sz w:val="21"/>
          <w:szCs w:val="21"/>
        </w:rPr>
        <w:t>Telehub</w:t>
      </w:r>
      <w:proofErr w:type="spellEnd"/>
      <w:r w:rsidRPr="6EA7C661">
        <w:rPr>
          <w:rFonts w:ascii="Aptos" w:eastAsia="Aptos" w:hAnsi="Aptos" w:cs="Aptos"/>
          <w:b/>
          <w:bCs/>
          <w:color w:val="0E2740"/>
          <w:sz w:val="21"/>
          <w:szCs w:val="21"/>
        </w:rPr>
        <w:t xml:space="preserve"> Psychiatry  </w:t>
      </w:r>
    </w:p>
    <w:p w14:paraId="2BC2B872" w14:textId="697F3E48"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868359"/>
          <w14:checkbox>
            <w14:checked w14:val="0"/>
            <w14:checkedState w14:val="2612" w14:font="MS Gothic"/>
            <w14:uncheckedState w14:val="2610" w14:font="MS Gothic"/>
          </w14:checkbox>
        </w:sdtPr>
        <w:sdtEndPr/>
        <w:sdtContent>
          <w:r w:rsidR="3A3F1EB3"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5 – Tele-Specialties &amp; Imaging  </w:t>
      </w:r>
    </w:p>
    <w:p w14:paraId="1A59DFBB" w14:textId="70735715"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718673872"/>
          <w14:checkbox>
            <w14:checked w14:val="0"/>
            <w14:checkedState w14:val="2612" w14:font="MS Gothic"/>
            <w14:uncheckedState w14:val="2610" w14:font="MS Gothic"/>
          </w14:checkbox>
        </w:sdtPr>
        <w:sdtEndPr/>
        <w:sdtContent>
          <w:r w:rsidR="47A2D7DC"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6 – Tele-Intensive Care Unit / </w:t>
      </w:r>
      <w:proofErr w:type="spellStart"/>
      <w:r w:rsidRPr="6EA7C661">
        <w:rPr>
          <w:rFonts w:ascii="Aptos" w:eastAsia="Aptos" w:hAnsi="Aptos" w:cs="Aptos"/>
          <w:b/>
          <w:bCs/>
          <w:color w:val="0E2740"/>
          <w:sz w:val="21"/>
          <w:szCs w:val="21"/>
        </w:rPr>
        <w:t>eICU</w:t>
      </w:r>
      <w:proofErr w:type="spellEnd"/>
      <w:r w:rsidRPr="6EA7C661">
        <w:rPr>
          <w:rFonts w:ascii="Aptos" w:eastAsia="Aptos" w:hAnsi="Aptos" w:cs="Aptos"/>
          <w:b/>
          <w:bCs/>
          <w:color w:val="0E2740"/>
          <w:sz w:val="21"/>
          <w:szCs w:val="21"/>
        </w:rPr>
        <w:t xml:space="preserve"> </w:t>
      </w:r>
    </w:p>
    <w:p w14:paraId="6824383B" w14:textId="0B7396CC"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232964919"/>
          <w14:checkbox>
            <w14:checked w14:val="0"/>
            <w14:checkedState w14:val="2612" w14:font="MS Gothic"/>
            <w14:uncheckedState w14:val="2610" w14:font="MS Gothic"/>
          </w14:checkbox>
        </w:sdtPr>
        <w:sdtEndPr/>
        <w:sdtContent>
          <w:r w:rsidR="05660E0A"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7 – Hub-and-Spoke </w:t>
      </w:r>
      <w:proofErr w:type="spellStart"/>
      <w:r w:rsidRPr="6EA7C661">
        <w:rPr>
          <w:rFonts w:ascii="Aptos" w:eastAsia="Aptos" w:hAnsi="Aptos" w:cs="Aptos"/>
          <w:b/>
          <w:bCs/>
          <w:color w:val="0E2740"/>
          <w:sz w:val="21"/>
          <w:szCs w:val="21"/>
        </w:rPr>
        <w:t>Telestroke</w:t>
      </w:r>
      <w:proofErr w:type="spellEnd"/>
      <w:r w:rsidRPr="6EA7C661">
        <w:rPr>
          <w:rFonts w:ascii="Aptos" w:eastAsia="Aptos" w:hAnsi="Aptos" w:cs="Aptos"/>
          <w:b/>
          <w:bCs/>
          <w:color w:val="0E2740"/>
          <w:sz w:val="21"/>
          <w:szCs w:val="21"/>
        </w:rPr>
        <w:t xml:space="preserve"> with Transfer </w:t>
      </w:r>
    </w:p>
    <w:p w14:paraId="3375A11A" w14:textId="35472261" w:rsidR="62DE3E0B" w:rsidRDefault="0040416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5854372"/>
          <w14:checkbox>
            <w14:checked w14:val="0"/>
            <w14:checkedState w14:val="2612" w14:font="MS Gothic"/>
            <w14:uncheckedState w14:val="2610" w14:font="MS Gothic"/>
          </w14:checkbox>
        </w:sdtPr>
        <w:sdtEndPr/>
        <w:sdtContent>
          <w:r w:rsidR="488E0C4E"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 – Rural &amp; Satellite Clinics  </w:t>
      </w:r>
    </w:p>
    <w:p w14:paraId="7E267663" w14:textId="785E9C1E" w:rsidR="1DE0369C" w:rsidRDefault="0040416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1899930438"/>
          <w14:checkbox>
            <w14:checked w14:val="0"/>
            <w14:checkedState w14:val="2612" w14:font="MS Gothic"/>
            <w14:uncheckedState w14:val="2610" w14:font="MS Gothic"/>
          </w14:checkbox>
        </w:sdtPr>
        <w:sdtEndPr/>
        <w:sdtContent>
          <w:r w:rsidR="0E9BE180"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8 – Workforce Development</w:t>
      </w:r>
    </w:p>
    <w:p w14:paraId="3F06D783" w14:textId="525C20D5" w:rsidR="0FBA7255" w:rsidRDefault="0040416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592564029"/>
          <w14:checkbox>
            <w14:checked w14:val="0"/>
            <w14:checkedState w14:val="2612" w14:font="MS Gothic"/>
            <w14:uncheckedState w14:val="2610" w14:font="MS Gothic"/>
          </w14:checkbox>
        </w:sdtPr>
        <w:sdtEndPr/>
        <w:sdtContent>
          <w:r w:rsidR="7B02C089"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9 – </w:t>
      </w:r>
      <w:r w:rsidR="00CD2F3C" w:rsidRPr="6EA7C661">
        <w:rPr>
          <w:rFonts w:ascii="Aptos" w:eastAsia="Aptos" w:hAnsi="Aptos" w:cs="Aptos"/>
          <w:b/>
          <w:bCs/>
          <w:color w:val="0E2740"/>
          <w:sz w:val="21"/>
          <w:szCs w:val="21"/>
        </w:rPr>
        <w:t>Health &amp; Lifestyle</w:t>
      </w:r>
    </w:p>
    <w:p w14:paraId="0A132F33" w14:textId="792AAB42" w:rsidR="39B9C706" w:rsidRDefault="00404163" w:rsidP="6EA7C661">
      <w:pPr>
        <w:spacing w:after="0" w:line="240" w:lineRule="auto"/>
        <w:rPr>
          <w:rFonts w:eastAsia="Aptos" w:cs="Aptos"/>
          <w:i/>
          <w:iCs/>
          <w:sz w:val="20"/>
          <w:szCs w:val="20"/>
        </w:rPr>
      </w:pPr>
      <w:sdt>
        <w:sdtPr>
          <w:rPr>
            <w:rFonts w:eastAsia="Aptos" w:cs="Aptos"/>
            <w:sz w:val="20"/>
            <w:szCs w:val="20"/>
          </w:rPr>
          <w:id w:val="1097952122"/>
          <w14:checkbox>
            <w14:checked w14:val="0"/>
            <w14:checkedState w14:val="2612" w14:font="MS Gothic"/>
            <w14:uncheckedState w14:val="2610" w14:font="MS Gothic"/>
          </w14:checkbox>
        </w:sdtPr>
        <w:sdtEndPr/>
        <w:sdtContent>
          <w:r w:rsidR="16890E2B"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11 – </w:t>
      </w:r>
      <w:r w:rsidR="00CD2F3C" w:rsidRPr="6EA7C661">
        <w:rPr>
          <w:rFonts w:ascii="Aptos" w:eastAsia="Aptos" w:hAnsi="Aptos" w:cs="Aptos"/>
          <w:b/>
          <w:bCs/>
          <w:color w:val="0E2740"/>
          <w:sz w:val="21"/>
          <w:szCs w:val="21"/>
        </w:rPr>
        <w:t xml:space="preserve">Value-Based Purchasing </w:t>
      </w:r>
    </w:p>
    <w:p w14:paraId="1D0D53B9" w14:textId="623DFFEC" w:rsidR="6EA7C661" w:rsidRDefault="6EA7C661" w:rsidP="6EA7C661">
      <w:pPr>
        <w:spacing w:after="0" w:line="240" w:lineRule="auto"/>
        <w:rPr>
          <w:rFonts w:ascii="Aptos" w:eastAsia="Aptos" w:hAnsi="Aptos" w:cs="Aptos"/>
          <w:b/>
          <w:bCs/>
          <w:color w:val="0E2740"/>
          <w:sz w:val="21"/>
          <w:szCs w:val="21"/>
        </w:rPr>
      </w:pPr>
    </w:p>
    <w:p w14:paraId="701224B4" w14:textId="356BD4F7" w:rsidR="00F85A92" w:rsidRPr="00F85A92" w:rsidRDefault="47993652" w:rsidP="39B9C706">
      <w:pPr>
        <w:spacing w:after="0" w:line="360" w:lineRule="auto"/>
        <w:rPr>
          <w:rFonts w:ascii="Aptos" w:eastAsia="Aptos" w:hAnsi="Aptos" w:cs="Aptos"/>
          <w:b/>
          <w:bCs/>
          <w:color w:val="153D63" w:themeColor="text2" w:themeTint="E6"/>
          <w:sz w:val="21"/>
          <w:szCs w:val="21"/>
        </w:rPr>
      </w:pPr>
      <w:r w:rsidRPr="39B9C706">
        <w:rPr>
          <w:rFonts w:ascii="Aptos" w:eastAsia="Aptos" w:hAnsi="Aptos" w:cs="Aptos"/>
          <w:b/>
          <w:bCs/>
          <w:color w:val="153D63" w:themeColor="text2" w:themeTint="E6"/>
          <w:sz w:val="21"/>
          <w:szCs w:val="21"/>
        </w:rPr>
        <w:t>Section B – Service Continuation Strategy</w:t>
      </w:r>
    </w:p>
    <w:tbl>
      <w:tblPr>
        <w:tblStyle w:val="TableGrid"/>
        <w:tblW w:w="0" w:type="auto"/>
        <w:tblLook w:val="04A0" w:firstRow="1" w:lastRow="0" w:firstColumn="1" w:lastColumn="0" w:noHBand="0" w:noVBand="1"/>
      </w:tblPr>
      <w:tblGrid>
        <w:gridCol w:w="9350"/>
      </w:tblGrid>
      <w:tr w:rsidR="00F85A92" w:rsidRPr="00F85A92" w14:paraId="426B70B7" w14:textId="77777777" w:rsidTr="39B9C706">
        <w:tc>
          <w:tcPr>
            <w:tcW w:w="10070" w:type="dxa"/>
          </w:tcPr>
          <w:p w14:paraId="5ECB82F6" w14:textId="0B9DBAA4" w:rsidR="00F85A92" w:rsidRPr="00F85A92" w:rsidRDefault="256747BC" w:rsidP="00F85A9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 xml:space="preserve">B1. </w:t>
            </w:r>
            <w:r w:rsidRPr="39B9C706">
              <w:rPr>
                <w:rFonts w:ascii="Aptos" w:eastAsia="Aptos" w:hAnsi="Aptos" w:cs="Aptos"/>
                <w:b/>
                <w:bCs/>
                <w:color w:val="153D63" w:themeColor="text2" w:themeTint="E6"/>
                <w:sz w:val="21"/>
                <w:szCs w:val="21"/>
              </w:rPr>
              <w:t>Description of How Funded Services Will Continue Post</w:t>
            </w:r>
            <w:r w:rsidR="5F8D9840"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RHTP Funding</w:t>
            </w:r>
          </w:p>
          <w:sdt>
            <w:sdtPr>
              <w:rPr>
                <w:rFonts w:ascii="Aptos" w:eastAsia="Aptos" w:hAnsi="Aptos" w:cs="Aptos"/>
                <w:b/>
                <w:bCs/>
                <w:caps/>
                <w:color w:val="153D63" w:themeColor="text2" w:themeTint="E6"/>
                <w:sz w:val="21"/>
                <w:szCs w:val="21"/>
              </w:rPr>
              <w:id w:val="-1280562025"/>
              <w:placeholder>
                <w:docPart w:val="9B84387DCB8F4C58BF1A4369170FC795"/>
              </w:placeholder>
              <w:showingPlcHdr/>
            </w:sdtPr>
            <w:sdtEndPr/>
            <w:sdtContent>
              <w:p w14:paraId="4D3697D4" w14:textId="0E2810AD" w:rsidR="00F85A92" w:rsidRPr="00F85A92" w:rsidRDefault="00F85A92" w:rsidP="00F85A92">
                <w:pPr>
                  <w:rPr>
                    <w:rFonts w:ascii="Aptos" w:eastAsia="Aptos" w:hAnsi="Aptos" w:cs="Aptos"/>
                    <w:color w:val="153D63" w:themeColor="text2" w:themeTint="E6"/>
                    <w:sz w:val="21"/>
                    <w:szCs w:val="21"/>
                  </w:rPr>
                </w:pPr>
                <w:r w:rsidRPr="00F85A92">
                  <w:rPr>
                    <w:rStyle w:val="PlaceholderText"/>
                    <w:sz w:val="21"/>
                    <w:szCs w:val="21"/>
                  </w:rPr>
                  <w:t>Click or tap here to enter text.</w:t>
                </w:r>
              </w:p>
            </w:sdtContent>
          </w:sdt>
        </w:tc>
      </w:tr>
      <w:tr w:rsidR="00F85A92" w:rsidRPr="00F85A92" w14:paraId="63528FF3" w14:textId="77777777" w:rsidTr="39B9C706">
        <w:tc>
          <w:tcPr>
            <w:tcW w:w="10070" w:type="dxa"/>
          </w:tcPr>
          <w:p w14:paraId="1480D8D5" w14:textId="77777777" w:rsidR="00F85A92" w:rsidRPr="00F85A92" w:rsidRDefault="00F85A92" w:rsidP="00F85A92">
            <w:pPr>
              <w:rPr>
                <w:rFonts w:ascii="Aptos" w:eastAsia="Aptos" w:hAnsi="Aptos" w:cs="Aptos"/>
                <w:b/>
                <w:bCs/>
                <w:color w:val="153D63" w:themeColor="text2" w:themeTint="E6"/>
                <w:sz w:val="21"/>
                <w:szCs w:val="21"/>
              </w:rPr>
            </w:pPr>
            <w:r w:rsidRPr="00F85A92">
              <w:rPr>
                <w:rFonts w:ascii="Aptos" w:eastAsia="Aptos" w:hAnsi="Aptos" w:cs="Aptos"/>
                <w:b/>
                <w:bCs/>
                <w:caps/>
                <w:color w:val="153D63" w:themeColor="text2" w:themeTint="E6"/>
                <w:sz w:val="21"/>
                <w:szCs w:val="21"/>
              </w:rPr>
              <w:t xml:space="preserve">B2. </w:t>
            </w:r>
            <w:r w:rsidRPr="00F85A92">
              <w:rPr>
                <w:rFonts w:ascii="Aptos" w:eastAsia="Aptos" w:hAnsi="Aptos" w:cs="Aptos"/>
                <w:b/>
                <w:bCs/>
                <w:color w:val="153D63" w:themeColor="text2" w:themeTint="E6"/>
                <w:sz w:val="21"/>
                <w:szCs w:val="21"/>
              </w:rPr>
              <w:t>Sustainment of Program Operations &amp; Workflows</w:t>
            </w:r>
          </w:p>
          <w:sdt>
            <w:sdtPr>
              <w:rPr>
                <w:rFonts w:ascii="Aptos" w:eastAsia="Aptos" w:hAnsi="Aptos" w:cs="Aptos"/>
                <w:b/>
                <w:bCs/>
                <w:caps/>
                <w:color w:val="153D63" w:themeColor="text2" w:themeTint="E6"/>
                <w:sz w:val="21"/>
                <w:szCs w:val="21"/>
              </w:rPr>
              <w:id w:val="309607167"/>
              <w:placeholder>
                <w:docPart w:val="5A34677CEEE149FABB77B29FBFD36486"/>
              </w:placeholder>
              <w:showingPlcHdr/>
            </w:sdtPr>
            <w:sdtEndPr/>
            <w:sdtContent>
              <w:p w14:paraId="051DCD1D" w14:textId="16A3F94E" w:rsidR="00F85A92" w:rsidRPr="00F85A92" w:rsidRDefault="00F85A92" w:rsidP="00F85A92">
                <w:pPr>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00F85A92" w:rsidRPr="00F85A92" w14:paraId="6EB53ADB" w14:textId="77777777" w:rsidTr="39B9C706">
        <w:tc>
          <w:tcPr>
            <w:tcW w:w="10070" w:type="dxa"/>
          </w:tcPr>
          <w:p w14:paraId="738A8DF3" w14:textId="1080D460" w:rsidR="00F85A92" w:rsidRDefault="256747BC" w:rsidP="00F85A9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 xml:space="preserve">b3. </w:t>
            </w:r>
            <w:r w:rsidRPr="39B9C706">
              <w:rPr>
                <w:rFonts w:ascii="Aptos" w:eastAsia="Aptos" w:hAnsi="Aptos" w:cs="Aptos"/>
                <w:b/>
                <w:bCs/>
                <w:color w:val="153D63" w:themeColor="text2" w:themeTint="E6"/>
                <w:sz w:val="21"/>
                <w:szCs w:val="21"/>
              </w:rPr>
              <w:t>Staffing Plan for Long</w:t>
            </w:r>
            <w:r w:rsidR="47093EF4"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Term Continuity</w:t>
            </w:r>
          </w:p>
          <w:sdt>
            <w:sdtPr>
              <w:rPr>
                <w:rFonts w:ascii="Aptos" w:eastAsia="Aptos" w:hAnsi="Aptos" w:cs="Aptos"/>
                <w:b/>
                <w:bCs/>
                <w:caps/>
                <w:color w:val="153D63" w:themeColor="text2" w:themeTint="E6"/>
                <w:sz w:val="21"/>
                <w:szCs w:val="21"/>
              </w:rPr>
              <w:id w:val="-1045373315"/>
              <w:placeholder>
                <w:docPart w:val="53D4BFD34F544BA29C7C191C55A92D25"/>
              </w:placeholder>
              <w:showingPlcHdr/>
            </w:sdtPr>
            <w:sdtEndPr/>
            <w:sdtContent>
              <w:p w14:paraId="2D3894E7" w14:textId="708CF6A3" w:rsidR="00F85A92" w:rsidRPr="00F85A92" w:rsidRDefault="00F85A92" w:rsidP="00F85A92">
                <w:pPr>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00F85A92" w:rsidRPr="00F85A92" w14:paraId="03A13D38" w14:textId="77777777" w:rsidTr="39B9C706">
        <w:tc>
          <w:tcPr>
            <w:tcW w:w="10070" w:type="dxa"/>
          </w:tcPr>
          <w:p w14:paraId="07769805" w14:textId="3A18B730" w:rsidR="00F85A92" w:rsidRDefault="00F85A92" w:rsidP="00F85A92">
            <w:pPr>
              <w:rPr>
                <w:rFonts w:ascii="Aptos" w:eastAsia="Aptos" w:hAnsi="Aptos" w:cs="Aptos"/>
                <w:b/>
                <w:bCs/>
                <w:color w:val="153D63" w:themeColor="text2" w:themeTint="E6"/>
                <w:sz w:val="21"/>
                <w:szCs w:val="21"/>
              </w:rPr>
            </w:pPr>
            <w:r w:rsidRPr="00F85A92">
              <w:rPr>
                <w:rFonts w:ascii="Aptos" w:eastAsia="Aptos" w:hAnsi="Aptos" w:cs="Aptos"/>
                <w:b/>
                <w:bCs/>
                <w:caps/>
                <w:color w:val="153D63" w:themeColor="text2" w:themeTint="E6"/>
                <w:sz w:val="21"/>
                <w:szCs w:val="21"/>
              </w:rPr>
              <w:t xml:space="preserve">B4. </w:t>
            </w:r>
            <w:r w:rsidRPr="00F85A92">
              <w:rPr>
                <w:rFonts w:ascii="Aptos" w:eastAsia="Aptos" w:hAnsi="Aptos" w:cs="Aptos"/>
                <w:b/>
                <w:bCs/>
                <w:color w:val="153D63" w:themeColor="text2" w:themeTint="E6"/>
                <w:sz w:val="21"/>
                <w:szCs w:val="21"/>
              </w:rPr>
              <w:t>Facilities &amp; Physical Infrastructure (Including Lease</w:t>
            </w:r>
            <w:r w:rsidR="00AD05E8">
              <w:rPr>
                <w:rFonts w:ascii="Aptos" w:eastAsia="Aptos" w:hAnsi="Aptos" w:cs="Aptos"/>
                <w:b/>
                <w:bCs/>
                <w:color w:val="153D63" w:themeColor="text2" w:themeTint="E6"/>
                <w:sz w:val="21"/>
                <w:szCs w:val="21"/>
              </w:rPr>
              <w:t xml:space="preserve">d </w:t>
            </w:r>
            <w:r w:rsidR="00AD4093">
              <w:rPr>
                <w:rFonts w:ascii="Aptos" w:eastAsia="Aptos" w:hAnsi="Aptos" w:cs="Aptos"/>
                <w:b/>
                <w:bCs/>
                <w:color w:val="153D63" w:themeColor="text2" w:themeTint="E6"/>
                <w:sz w:val="21"/>
                <w:szCs w:val="21"/>
              </w:rPr>
              <w:t>Spaces/Vehicles</w:t>
            </w:r>
            <w:r w:rsidRPr="00F85A92">
              <w:rPr>
                <w:rFonts w:ascii="Aptos" w:eastAsia="Aptos" w:hAnsi="Aptos" w:cs="Aptos"/>
                <w:b/>
                <w:bCs/>
                <w:color w:val="153D63" w:themeColor="text2" w:themeTint="E6"/>
                <w:sz w:val="21"/>
                <w:szCs w:val="21"/>
              </w:rPr>
              <w:t>)</w:t>
            </w:r>
          </w:p>
          <w:sdt>
            <w:sdtPr>
              <w:rPr>
                <w:rFonts w:ascii="Aptos" w:eastAsia="Aptos" w:hAnsi="Aptos" w:cs="Aptos"/>
                <w:b/>
                <w:bCs/>
                <w:caps/>
                <w:color w:val="153D63" w:themeColor="text2" w:themeTint="E6"/>
                <w:sz w:val="21"/>
                <w:szCs w:val="21"/>
              </w:rPr>
              <w:id w:val="295579157"/>
              <w:placeholder>
                <w:docPart w:val="BC9F525C25364770A35A744DE0A681E1"/>
              </w:placeholder>
              <w:showingPlcHdr/>
            </w:sdtPr>
            <w:sdtEndPr/>
            <w:sdtContent>
              <w:p w14:paraId="7CDE9FB1" w14:textId="29D64AE4" w:rsidR="00F85A92" w:rsidRPr="00F85A92" w:rsidRDefault="00F85A92" w:rsidP="00F85A92">
                <w:pPr>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00AD4093" w:rsidRPr="00F85A92" w14:paraId="6A467A87" w14:textId="77777777" w:rsidTr="39B9C706">
        <w:tc>
          <w:tcPr>
            <w:tcW w:w="10070" w:type="dxa"/>
          </w:tcPr>
          <w:p w14:paraId="0B7BC342" w14:textId="77777777" w:rsidR="00AD4093" w:rsidRDefault="00AD4093" w:rsidP="00F85A92">
            <w:pPr>
              <w:rPr>
                <w:rFonts w:ascii="Aptos" w:eastAsia="Aptos" w:hAnsi="Aptos" w:cs="Aptos"/>
                <w:b/>
                <w:bCs/>
                <w:color w:val="153D63" w:themeColor="text2" w:themeTint="E6"/>
                <w:sz w:val="21"/>
                <w:szCs w:val="21"/>
              </w:rPr>
            </w:pPr>
            <w:r w:rsidRPr="00F85A92">
              <w:rPr>
                <w:rFonts w:ascii="Aptos" w:eastAsia="Aptos" w:hAnsi="Aptos" w:cs="Aptos"/>
                <w:b/>
                <w:bCs/>
                <w:caps/>
                <w:color w:val="153D63" w:themeColor="text2" w:themeTint="E6"/>
                <w:sz w:val="21"/>
                <w:szCs w:val="21"/>
              </w:rPr>
              <w:t xml:space="preserve">B5. </w:t>
            </w:r>
            <w:r w:rsidRPr="00F85A92">
              <w:rPr>
                <w:rFonts w:ascii="Aptos" w:eastAsia="Aptos" w:hAnsi="Aptos" w:cs="Aptos"/>
                <w:b/>
                <w:bCs/>
                <w:color w:val="153D63" w:themeColor="text2" w:themeTint="E6"/>
                <w:sz w:val="21"/>
                <w:szCs w:val="21"/>
              </w:rPr>
              <w:t>Ongoing Operational Costs &amp; Funding Sources</w:t>
            </w:r>
          </w:p>
          <w:sdt>
            <w:sdtPr>
              <w:rPr>
                <w:rFonts w:ascii="Aptos" w:eastAsia="Aptos" w:hAnsi="Aptos" w:cs="Aptos"/>
                <w:b/>
                <w:bCs/>
                <w:caps/>
                <w:color w:val="153D63" w:themeColor="text2" w:themeTint="E6"/>
                <w:sz w:val="21"/>
                <w:szCs w:val="21"/>
              </w:rPr>
              <w:id w:val="1274830265"/>
              <w:placeholder>
                <w:docPart w:val="AEEDB1C4B1954AE8A3EC81C655244FDA"/>
              </w:placeholder>
              <w:showingPlcHdr/>
            </w:sdtPr>
            <w:sdtEndPr/>
            <w:sdtContent>
              <w:p w14:paraId="5210D19E" w14:textId="748453DD" w:rsidR="00AD4093" w:rsidRPr="00F85A92" w:rsidRDefault="00AD4093" w:rsidP="00F85A92">
                <w:pPr>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00AD4093" w:rsidRPr="00F85A92" w14:paraId="08AB672C" w14:textId="77777777" w:rsidTr="39B9C706">
        <w:tc>
          <w:tcPr>
            <w:tcW w:w="10070" w:type="dxa"/>
          </w:tcPr>
          <w:p w14:paraId="2E444FEE" w14:textId="77777777" w:rsidR="00AD4093" w:rsidRDefault="00AD4093" w:rsidP="00F85A92">
            <w:pPr>
              <w:rPr>
                <w:rFonts w:ascii="Aptos" w:eastAsia="Aptos" w:hAnsi="Aptos" w:cs="Aptos"/>
                <w:b/>
                <w:bCs/>
                <w:color w:val="153D63" w:themeColor="text2" w:themeTint="E6"/>
                <w:sz w:val="21"/>
                <w:szCs w:val="21"/>
              </w:rPr>
            </w:pPr>
            <w:r w:rsidRPr="00F85A92">
              <w:rPr>
                <w:rFonts w:ascii="Aptos" w:eastAsia="Aptos" w:hAnsi="Aptos" w:cs="Aptos"/>
                <w:b/>
                <w:bCs/>
                <w:caps/>
                <w:color w:val="153D63" w:themeColor="text2" w:themeTint="E6"/>
                <w:sz w:val="21"/>
                <w:szCs w:val="21"/>
              </w:rPr>
              <w:t xml:space="preserve">B6. </w:t>
            </w:r>
            <w:r w:rsidRPr="00F85A92">
              <w:rPr>
                <w:rFonts w:ascii="Aptos" w:eastAsia="Aptos" w:hAnsi="Aptos" w:cs="Aptos"/>
                <w:b/>
                <w:bCs/>
                <w:color w:val="153D63" w:themeColor="text2" w:themeTint="E6"/>
                <w:sz w:val="21"/>
                <w:szCs w:val="21"/>
              </w:rPr>
              <w:t>Partnerships Supporting Continuation of Services</w:t>
            </w:r>
          </w:p>
          <w:sdt>
            <w:sdtPr>
              <w:rPr>
                <w:rFonts w:ascii="Aptos" w:eastAsia="Aptos" w:hAnsi="Aptos" w:cs="Aptos"/>
                <w:b/>
                <w:bCs/>
                <w:caps/>
                <w:color w:val="153D63" w:themeColor="text2" w:themeTint="E6"/>
                <w:sz w:val="21"/>
                <w:szCs w:val="21"/>
              </w:rPr>
              <w:id w:val="460768054"/>
              <w:placeholder>
                <w:docPart w:val="A57814F0005D4480B3B7CCB611729951"/>
              </w:placeholder>
              <w:showingPlcHdr/>
            </w:sdtPr>
            <w:sdtEndPr/>
            <w:sdtContent>
              <w:p w14:paraId="69C3694C" w14:textId="5086850E" w:rsidR="00AD4093" w:rsidRPr="00F85A92" w:rsidRDefault="00AD4093" w:rsidP="00F85A92">
                <w:pPr>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bl>
    <w:p w14:paraId="04CE8685" w14:textId="77777777" w:rsidR="00F85A92" w:rsidRDefault="00F85A92" w:rsidP="00F85A92">
      <w:pPr>
        <w:spacing w:after="0" w:line="240" w:lineRule="auto"/>
        <w:rPr>
          <w:rFonts w:ascii="Aptos" w:eastAsia="Aptos" w:hAnsi="Aptos" w:cs="Aptos"/>
          <w:sz w:val="21"/>
          <w:szCs w:val="21"/>
        </w:rPr>
      </w:pPr>
    </w:p>
    <w:p w14:paraId="020B47A1" w14:textId="119802C5" w:rsidR="00F85A92" w:rsidRDefault="00F85A92" w:rsidP="00F85A92">
      <w:pPr>
        <w:spacing w:after="0" w:line="360" w:lineRule="auto"/>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Section C – Technology Lifecycle Plan</w:t>
      </w:r>
    </w:p>
    <w:tbl>
      <w:tblPr>
        <w:tblStyle w:val="TableGrid"/>
        <w:tblW w:w="0" w:type="auto"/>
        <w:tblLook w:val="04A0" w:firstRow="1" w:lastRow="0" w:firstColumn="1" w:lastColumn="0" w:noHBand="0" w:noVBand="1"/>
      </w:tblPr>
      <w:tblGrid>
        <w:gridCol w:w="9350"/>
      </w:tblGrid>
      <w:tr w:rsidR="00AD4093" w:rsidRPr="00F85A92" w14:paraId="1552ED37" w14:textId="77777777" w:rsidTr="39B9C706">
        <w:tc>
          <w:tcPr>
            <w:tcW w:w="10070" w:type="dxa"/>
          </w:tcPr>
          <w:p w14:paraId="58EAEF9C"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C1. </w:t>
            </w:r>
            <w:r w:rsidRPr="00F85A92">
              <w:rPr>
                <w:rFonts w:ascii="Aptos" w:eastAsia="Aptos" w:hAnsi="Aptos" w:cs="Aptos"/>
                <w:b/>
                <w:bCs/>
                <w:color w:val="153D63" w:themeColor="text2" w:themeTint="E6"/>
                <w:sz w:val="21"/>
                <w:szCs w:val="21"/>
              </w:rPr>
              <w:t>Overview of Technology Assets Supported by RHTP Funding</w:t>
            </w:r>
            <w:r w:rsidRPr="00F85A92">
              <w:rPr>
                <w:rFonts w:ascii="Aptos" w:eastAsia="Aptos" w:hAnsi="Aptos" w:cs="Aptos"/>
                <w:b/>
                <w:bCs/>
                <w:caps/>
                <w:color w:val="153D63" w:themeColor="text2" w:themeTint="E6"/>
                <w:sz w:val="21"/>
                <w:szCs w:val="21"/>
              </w:rPr>
              <w:t xml:space="preserve"> </w:t>
            </w:r>
          </w:p>
          <w:p w14:paraId="36772F00" w14:textId="5FBFB761" w:rsidR="00AD4093" w:rsidRPr="00F85A92" w:rsidRDefault="00404163" w:rsidP="009564A2">
            <w:pPr>
              <w:rPr>
                <w:rFonts w:ascii="Aptos" w:eastAsia="Aptos" w:hAnsi="Aptos" w:cs="Aptos"/>
                <w:color w:val="153D63" w:themeColor="text2" w:themeTint="E6"/>
                <w:sz w:val="21"/>
                <w:szCs w:val="21"/>
              </w:rPr>
            </w:pPr>
            <w:sdt>
              <w:sdtPr>
                <w:rPr>
                  <w:rFonts w:ascii="Aptos" w:eastAsia="Aptos" w:hAnsi="Aptos" w:cs="Aptos"/>
                  <w:b/>
                  <w:bCs/>
                  <w:caps/>
                  <w:color w:val="153D63" w:themeColor="text2" w:themeTint="E6"/>
                  <w:sz w:val="21"/>
                  <w:szCs w:val="21"/>
                </w:rPr>
                <w:id w:val="-458035834"/>
                <w:placeholder>
                  <w:docPart w:val="A89379BB50E14C029AF4462CDE6577C1"/>
                </w:placeholder>
                <w:showingPlcHdr/>
              </w:sdtPr>
              <w:sdtEndPr/>
              <w:sdtContent>
                <w:r w:rsidR="00AD4093" w:rsidRPr="00F85A92">
                  <w:rPr>
                    <w:rStyle w:val="PlaceholderText"/>
                    <w:sz w:val="21"/>
                    <w:szCs w:val="21"/>
                  </w:rPr>
                  <w:t>Click or tap here to enter text.</w:t>
                </w:r>
              </w:sdtContent>
            </w:sdt>
          </w:p>
        </w:tc>
      </w:tr>
      <w:tr w:rsidR="00AD4093" w:rsidRPr="00F85A92" w14:paraId="638664D0" w14:textId="77777777" w:rsidTr="39B9C706">
        <w:tc>
          <w:tcPr>
            <w:tcW w:w="10070" w:type="dxa"/>
          </w:tcPr>
          <w:p w14:paraId="00AF0134"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C2. </w:t>
            </w:r>
            <w:r w:rsidRPr="00F85A92">
              <w:rPr>
                <w:rFonts w:ascii="Aptos" w:eastAsia="Aptos" w:hAnsi="Aptos" w:cs="Aptos"/>
                <w:b/>
                <w:bCs/>
                <w:color w:val="153D63" w:themeColor="text2" w:themeTint="E6"/>
                <w:sz w:val="21"/>
                <w:szCs w:val="21"/>
              </w:rPr>
              <w:t>Licensing &amp; Subscription Continuity</w:t>
            </w:r>
            <w:r w:rsidRPr="00F85A92">
              <w:rPr>
                <w:rFonts w:ascii="Aptos" w:eastAsia="Aptos" w:hAnsi="Aptos" w:cs="Aptos"/>
                <w:b/>
                <w:bCs/>
                <w:caps/>
                <w:color w:val="153D63" w:themeColor="text2" w:themeTint="E6"/>
                <w:sz w:val="21"/>
                <w:szCs w:val="21"/>
              </w:rPr>
              <w:t xml:space="preserve"> </w:t>
            </w:r>
          </w:p>
          <w:p w14:paraId="5B944E22" w14:textId="5D1B7045"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709636324"/>
                <w:placeholder>
                  <w:docPart w:val="525666C3C2E64B5B8E7556417FB820C7"/>
                </w:placeholder>
                <w:showingPlcHdr/>
              </w:sdtPr>
              <w:sdtEndPr/>
              <w:sdtContent>
                <w:r w:rsidR="00AD4093" w:rsidRPr="00F85A92">
                  <w:rPr>
                    <w:rStyle w:val="PlaceholderText"/>
                    <w:sz w:val="21"/>
                    <w:szCs w:val="21"/>
                  </w:rPr>
                  <w:t>Click or tap here to enter text.</w:t>
                </w:r>
              </w:sdtContent>
            </w:sdt>
          </w:p>
        </w:tc>
      </w:tr>
      <w:tr w:rsidR="00AD4093" w:rsidRPr="00F85A92" w14:paraId="68759A03" w14:textId="77777777" w:rsidTr="39B9C706">
        <w:tc>
          <w:tcPr>
            <w:tcW w:w="10070" w:type="dxa"/>
          </w:tcPr>
          <w:p w14:paraId="513511D3"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C3. </w:t>
            </w:r>
            <w:r w:rsidRPr="00F85A92">
              <w:rPr>
                <w:rFonts w:ascii="Aptos" w:eastAsia="Aptos" w:hAnsi="Aptos" w:cs="Aptos"/>
                <w:b/>
                <w:bCs/>
                <w:color w:val="153D63" w:themeColor="text2" w:themeTint="E6"/>
                <w:sz w:val="21"/>
                <w:szCs w:val="21"/>
              </w:rPr>
              <w:t>Technology Refresh &amp; Replacement Schedule</w:t>
            </w:r>
            <w:r w:rsidRPr="00F85A92">
              <w:rPr>
                <w:rFonts w:ascii="Aptos" w:eastAsia="Aptos" w:hAnsi="Aptos" w:cs="Aptos"/>
                <w:b/>
                <w:bCs/>
                <w:caps/>
                <w:color w:val="153D63" w:themeColor="text2" w:themeTint="E6"/>
                <w:sz w:val="21"/>
                <w:szCs w:val="21"/>
              </w:rPr>
              <w:t xml:space="preserve"> </w:t>
            </w:r>
          </w:p>
          <w:p w14:paraId="7C306A94" w14:textId="3CB6F07F"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549794602"/>
                <w:placeholder>
                  <w:docPart w:val="2C8393705BB9404FB756592098F88B73"/>
                </w:placeholder>
                <w:showingPlcHdr/>
              </w:sdtPr>
              <w:sdtEndPr/>
              <w:sdtContent>
                <w:r w:rsidR="00AD4093" w:rsidRPr="00F85A92">
                  <w:rPr>
                    <w:rStyle w:val="PlaceholderText"/>
                    <w:sz w:val="21"/>
                    <w:szCs w:val="21"/>
                  </w:rPr>
                  <w:t>Click or tap here to enter text.</w:t>
                </w:r>
              </w:sdtContent>
            </w:sdt>
          </w:p>
        </w:tc>
      </w:tr>
      <w:tr w:rsidR="00AD4093" w:rsidRPr="00F85A92" w14:paraId="119073D2" w14:textId="77777777" w:rsidTr="39B9C706">
        <w:tc>
          <w:tcPr>
            <w:tcW w:w="10070" w:type="dxa"/>
          </w:tcPr>
          <w:p w14:paraId="764FB2F2"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C4. </w:t>
            </w:r>
            <w:r w:rsidRPr="00F85A92">
              <w:rPr>
                <w:rFonts w:ascii="Aptos" w:eastAsia="Aptos" w:hAnsi="Aptos" w:cs="Aptos"/>
                <w:b/>
                <w:bCs/>
                <w:color w:val="153D63" w:themeColor="text2" w:themeTint="E6"/>
                <w:sz w:val="21"/>
                <w:szCs w:val="21"/>
              </w:rPr>
              <w:t>Cybersecurity &amp; Data Protection Plan</w:t>
            </w:r>
            <w:r w:rsidRPr="00F85A92">
              <w:rPr>
                <w:rFonts w:ascii="Aptos" w:eastAsia="Aptos" w:hAnsi="Aptos" w:cs="Aptos"/>
                <w:b/>
                <w:bCs/>
                <w:caps/>
                <w:color w:val="153D63" w:themeColor="text2" w:themeTint="E6"/>
                <w:sz w:val="21"/>
                <w:szCs w:val="21"/>
              </w:rPr>
              <w:t xml:space="preserve"> </w:t>
            </w:r>
          </w:p>
          <w:p w14:paraId="289C5C5F" w14:textId="652C79F6"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845617135"/>
                <w:placeholder>
                  <w:docPart w:val="85776F3BFB484CCA85899F16264ADF60"/>
                </w:placeholder>
                <w:showingPlcHdr/>
              </w:sdtPr>
              <w:sdtEndPr/>
              <w:sdtContent>
                <w:r w:rsidR="00AD4093" w:rsidRPr="00F85A92">
                  <w:rPr>
                    <w:rStyle w:val="PlaceholderText"/>
                    <w:sz w:val="21"/>
                    <w:szCs w:val="21"/>
                  </w:rPr>
                  <w:t>Click or tap here to enter text.</w:t>
                </w:r>
              </w:sdtContent>
            </w:sdt>
          </w:p>
        </w:tc>
      </w:tr>
      <w:tr w:rsidR="00AD4093" w:rsidRPr="00F85A92" w14:paraId="7AA04C9A" w14:textId="77777777" w:rsidTr="39B9C706">
        <w:tc>
          <w:tcPr>
            <w:tcW w:w="10070" w:type="dxa"/>
          </w:tcPr>
          <w:p w14:paraId="0DE6DDBA"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C5. </w:t>
            </w:r>
            <w:r w:rsidRPr="00F85A92">
              <w:rPr>
                <w:rFonts w:ascii="Aptos" w:eastAsia="Aptos" w:hAnsi="Aptos" w:cs="Aptos"/>
                <w:b/>
                <w:bCs/>
                <w:color w:val="153D63" w:themeColor="text2" w:themeTint="E6"/>
                <w:sz w:val="21"/>
                <w:szCs w:val="21"/>
              </w:rPr>
              <w:t>Maintenance &amp; Technical Support Strategy</w:t>
            </w:r>
            <w:r w:rsidRPr="00F85A92">
              <w:rPr>
                <w:rFonts w:ascii="Aptos" w:eastAsia="Aptos" w:hAnsi="Aptos" w:cs="Aptos"/>
                <w:b/>
                <w:bCs/>
                <w:caps/>
                <w:color w:val="153D63" w:themeColor="text2" w:themeTint="E6"/>
                <w:sz w:val="21"/>
                <w:szCs w:val="21"/>
              </w:rPr>
              <w:t xml:space="preserve"> </w:t>
            </w:r>
          </w:p>
          <w:p w14:paraId="45C3910C" w14:textId="6E5D5731"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241942568"/>
                <w:placeholder>
                  <w:docPart w:val="D90A9318877B443A8C65BF98FCB7A877"/>
                </w:placeholder>
                <w:showingPlcHdr/>
              </w:sdtPr>
              <w:sdtEndPr/>
              <w:sdtContent>
                <w:r w:rsidR="00AD4093" w:rsidRPr="00F85A92">
                  <w:rPr>
                    <w:rStyle w:val="PlaceholderText"/>
                    <w:sz w:val="21"/>
                    <w:szCs w:val="21"/>
                  </w:rPr>
                  <w:t>Click or tap here to enter text.</w:t>
                </w:r>
              </w:sdtContent>
            </w:sdt>
          </w:p>
        </w:tc>
      </w:tr>
      <w:tr w:rsidR="00AD4093" w:rsidRPr="00F85A92" w14:paraId="5121E191" w14:textId="77777777" w:rsidTr="39B9C706">
        <w:tc>
          <w:tcPr>
            <w:tcW w:w="10070" w:type="dxa"/>
          </w:tcPr>
          <w:p w14:paraId="2F520438" w14:textId="591DB4AB" w:rsidR="00AD4093" w:rsidRDefault="01272734" w:rsidP="009564A2">
            <w:pPr>
              <w:rPr>
                <w:rFonts w:ascii="Aptos" w:eastAsia="Aptos" w:hAnsi="Aptos" w:cs="Aptos"/>
                <w:b/>
                <w:bCs/>
                <w:caps/>
                <w:color w:val="153D63" w:themeColor="text2" w:themeTint="E6"/>
                <w:sz w:val="21"/>
                <w:szCs w:val="21"/>
              </w:rPr>
            </w:pPr>
            <w:r w:rsidRPr="39B9C706">
              <w:rPr>
                <w:rFonts w:ascii="Aptos" w:eastAsia="Aptos" w:hAnsi="Aptos" w:cs="Aptos"/>
                <w:b/>
                <w:bCs/>
                <w:caps/>
                <w:color w:val="153D63" w:themeColor="text2" w:themeTint="E6"/>
                <w:sz w:val="21"/>
                <w:szCs w:val="21"/>
              </w:rPr>
              <w:lastRenderedPageBreak/>
              <w:t xml:space="preserve">C6. </w:t>
            </w:r>
            <w:r w:rsidRPr="39B9C706">
              <w:rPr>
                <w:rFonts w:ascii="Aptos" w:eastAsia="Aptos" w:hAnsi="Aptos" w:cs="Aptos"/>
                <w:b/>
                <w:bCs/>
                <w:color w:val="153D63" w:themeColor="text2" w:themeTint="E6"/>
                <w:sz w:val="21"/>
                <w:szCs w:val="21"/>
              </w:rPr>
              <w:t>Post</w:t>
            </w:r>
            <w:r w:rsidR="2C4BB8F3"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Grant Funding Sources for Technology Costs</w:t>
            </w:r>
            <w:r w:rsidRPr="39B9C706">
              <w:rPr>
                <w:rFonts w:ascii="Aptos" w:eastAsia="Aptos" w:hAnsi="Aptos" w:cs="Aptos"/>
                <w:b/>
                <w:bCs/>
                <w:caps/>
                <w:color w:val="153D63" w:themeColor="text2" w:themeTint="E6"/>
                <w:sz w:val="21"/>
                <w:szCs w:val="21"/>
              </w:rPr>
              <w:t xml:space="preserve"> </w:t>
            </w:r>
          </w:p>
          <w:p w14:paraId="24FB20B1" w14:textId="7C504AC9"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040015256"/>
                <w:placeholder>
                  <w:docPart w:val="6B350040D4504B4BA852B1926A6E1325"/>
                </w:placeholder>
                <w:showingPlcHdr/>
              </w:sdtPr>
              <w:sdtEndPr/>
              <w:sdtContent>
                <w:r w:rsidR="00AD4093" w:rsidRPr="00F85A92">
                  <w:rPr>
                    <w:rStyle w:val="PlaceholderText"/>
                    <w:sz w:val="21"/>
                    <w:szCs w:val="21"/>
                  </w:rPr>
                  <w:t>Click or tap here to enter text.</w:t>
                </w:r>
              </w:sdtContent>
            </w:sdt>
          </w:p>
        </w:tc>
      </w:tr>
      <w:tr w:rsidR="00AD4093" w:rsidRPr="00F85A92" w14:paraId="73E9BBDD" w14:textId="77777777" w:rsidTr="39B9C706">
        <w:tc>
          <w:tcPr>
            <w:tcW w:w="10070" w:type="dxa"/>
          </w:tcPr>
          <w:p w14:paraId="4A3EE635" w14:textId="092234DE" w:rsidR="00AD4093" w:rsidRDefault="01272734" w:rsidP="009564A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C7.</w:t>
            </w:r>
            <w:r w:rsidRPr="39B9C706">
              <w:rPr>
                <w:rFonts w:ascii="Aptos" w:eastAsia="Aptos" w:hAnsi="Aptos" w:cs="Aptos"/>
                <w:b/>
                <w:bCs/>
                <w:color w:val="153D63" w:themeColor="text2" w:themeTint="E6"/>
                <w:sz w:val="21"/>
                <w:szCs w:val="21"/>
              </w:rPr>
              <w:t xml:space="preserve"> Long</w:t>
            </w:r>
            <w:r w:rsidR="7E78CAB5"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Term Integration with Organizational IT Infrastructure</w:t>
            </w:r>
          </w:p>
          <w:p w14:paraId="49A90320" w14:textId="45DAD816" w:rsidR="00AD4093"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735854970"/>
                <w:placeholder>
                  <w:docPart w:val="9C8029B49A264AA1BB81B6523B1FF073"/>
                </w:placeholder>
                <w:showingPlcHdr/>
              </w:sdtPr>
              <w:sdtEndPr/>
              <w:sdtContent>
                <w:r w:rsidR="00AD4093" w:rsidRPr="00F85A92">
                  <w:rPr>
                    <w:rStyle w:val="PlaceholderText"/>
                    <w:sz w:val="21"/>
                    <w:szCs w:val="21"/>
                  </w:rPr>
                  <w:t>Click or tap here to enter text.</w:t>
                </w:r>
              </w:sdtContent>
            </w:sdt>
          </w:p>
        </w:tc>
      </w:tr>
    </w:tbl>
    <w:p w14:paraId="45EF8851" w14:textId="43789A91" w:rsidR="00393C69" w:rsidRDefault="009110A2" w:rsidP="00F85A92">
      <w:pPr>
        <w:spacing w:after="0" w:line="240" w:lineRule="auto"/>
        <w:rPr>
          <w:rFonts w:ascii="Aptos" w:eastAsia="Aptos" w:hAnsi="Aptos" w:cs="Aptos"/>
          <w:sz w:val="21"/>
          <w:szCs w:val="21"/>
        </w:rPr>
      </w:pPr>
      <w:r w:rsidRPr="009110A2">
        <w:rPr>
          <w:rFonts w:ascii="Aptos" w:eastAsia="Aptos" w:hAnsi="Aptos" w:cs="Aptos"/>
          <w:sz w:val="21"/>
          <w:szCs w:val="21"/>
        </w:rPr>
        <w:t> </w:t>
      </w:r>
    </w:p>
    <w:p w14:paraId="0BE22CA9" w14:textId="7D1BFEFD" w:rsidR="00AD4093" w:rsidRDefault="00AD4093" w:rsidP="001439C2">
      <w:pPr>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 xml:space="preserve">Section D – </w:t>
      </w:r>
      <w:r w:rsidR="001439C2">
        <w:rPr>
          <w:rFonts w:ascii="Aptos" w:eastAsia="Aptos" w:hAnsi="Aptos" w:cs="Aptos"/>
          <w:b/>
          <w:bCs/>
          <w:color w:val="153D63" w:themeColor="text2" w:themeTint="E6"/>
          <w:sz w:val="21"/>
          <w:szCs w:val="21"/>
        </w:rPr>
        <w:t xml:space="preserve">Plan for Sustaining </w:t>
      </w:r>
      <w:r w:rsidRPr="00AD4093">
        <w:rPr>
          <w:rFonts w:ascii="Aptos" w:eastAsia="Aptos" w:hAnsi="Aptos" w:cs="Aptos"/>
          <w:b/>
          <w:bCs/>
          <w:color w:val="153D63" w:themeColor="text2" w:themeTint="E6"/>
          <w:sz w:val="21"/>
          <w:szCs w:val="21"/>
        </w:rPr>
        <w:t xml:space="preserve">Revenue &amp; Braided </w:t>
      </w:r>
      <w:r w:rsidR="009343C8">
        <w:rPr>
          <w:rFonts w:ascii="Aptos" w:eastAsia="Aptos" w:hAnsi="Aptos" w:cs="Aptos"/>
          <w:b/>
          <w:bCs/>
          <w:color w:val="153D63" w:themeColor="text2" w:themeTint="E6"/>
          <w:sz w:val="21"/>
          <w:szCs w:val="21"/>
        </w:rPr>
        <w:t>Funding</w:t>
      </w:r>
    </w:p>
    <w:tbl>
      <w:tblPr>
        <w:tblStyle w:val="TableGrid"/>
        <w:tblW w:w="0" w:type="auto"/>
        <w:tblLook w:val="04A0" w:firstRow="1" w:lastRow="0" w:firstColumn="1" w:lastColumn="0" w:noHBand="0" w:noVBand="1"/>
      </w:tblPr>
      <w:tblGrid>
        <w:gridCol w:w="9350"/>
      </w:tblGrid>
      <w:tr w:rsidR="00AD4093" w:rsidRPr="00F85A92" w14:paraId="4F22D77E" w14:textId="77777777" w:rsidTr="39B9C706">
        <w:tc>
          <w:tcPr>
            <w:tcW w:w="9350" w:type="dxa"/>
          </w:tcPr>
          <w:p w14:paraId="7ED80976" w14:textId="0AFB50A3" w:rsidR="00AD4093" w:rsidRPr="00AD4093" w:rsidRDefault="01272734" w:rsidP="009564A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 xml:space="preserve">D1. </w:t>
            </w:r>
            <w:r w:rsidRPr="39B9C706">
              <w:rPr>
                <w:rFonts w:ascii="Aptos" w:eastAsia="Aptos" w:hAnsi="Aptos" w:cs="Aptos"/>
                <w:b/>
                <w:bCs/>
                <w:color w:val="153D63" w:themeColor="text2" w:themeTint="E6"/>
                <w:sz w:val="21"/>
                <w:szCs w:val="21"/>
              </w:rPr>
              <w:t>Overview of Long</w:t>
            </w:r>
            <w:r w:rsidR="781400AB"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Term Revenue Strategy</w:t>
            </w:r>
          </w:p>
          <w:p w14:paraId="40EFEB4E" w14:textId="77777777" w:rsidR="00AD4093" w:rsidRPr="00F85A92" w:rsidRDefault="00404163" w:rsidP="009564A2">
            <w:pPr>
              <w:rPr>
                <w:rFonts w:ascii="Aptos" w:eastAsia="Aptos" w:hAnsi="Aptos" w:cs="Aptos"/>
                <w:color w:val="153D63" w:themeColor="text2" w:themeTint="E6"/>
                <w:sz w:val="21"/>
                <w:szCs w:val="21"/>
              </w:rPr>
            </w:pPr>
            <w:sdt>
              <w:sdtPr>
                <w:rPr>
                  <w:rFonts w:ascii="Aptos" w:eastAsia="Aptos" w:hAnsi="Aptos" w:cs="Aptos"/>
                  <w:b/>
                  <w:bCs/>
                  <w:caps/>
                  <w:color w:val="153D63" w:themeColor="text2" w:themeTint="E6"/>
                  <w:sz w:val="21"/>
                  <w:szCs w:val="21"/>
                </w:rPr>
                <w:id w:val="-38676418"/>
                <w:placeholder>
                  <w:docPart w:val="4D0443BA3AA54CC7A8F5BC9870B78929"/>
                </w:placeholder>
                <w:showingPlcHdr/>
              </w:sdtPr>
              <w:sdtEndPr/>
              <w:sdtContent>
                <w:r w:rsidR="00AD4093" w:rsidRPr="00F85A92">
                  <w:rPr>
                    <w:rStyle w:val="PlaceholderText"/>
                    <w:sz w:val="21"/>
                    <w:szCs w:val="21"/>
                  </w:rPr>
                  <w:t>Click or tap here to enter text.</w:t>
                </w:r>
              </w:sdtContent>
            </w:sdt>
          </w:p>
        </w:tc>
      </w:tr>
      <w:tr w:rsidR="00AD4093" w:rsidRPr="00F85A92" w14:paraId="69C401A0" w14:textId="77777777" w:rsidTr="39B9C706">
        <w:tc>
          <w:tcPr>
            <w:tcW w:w="9350" w:type="dxa"/>
          </w:tcPr>
          <w:p w14:paraId="4F9290EA" w14:textId="77777777" w:rsidR="00AD4093" w:rsidRDefault="00AD4093"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D2. </w:t>
            </w:r>
            <w:r w:rsidRPr="00AD4093">
              <w:rPr>
                <w:rFonts w:ascii="Aptos" w:eastAsia="Aptos" w:hAnsi="Aptos" w:cs="Aptos"/>
                <w:b/>
                <w:bCs/>
                <w:color w:val="153D63" w:themeColor="text2" w:themeTint="E6"/>
                <w:sz w:val="21"/>
                <w:szCs w:val="21"/>
              </w:rPr>
              <w:t>Sustaining Payer Reimbursement Streams</w:t>
            </w:r>
            <w:r w:rsidRPr="00F85A92">
              <w:rPr>
                <w:rFonts w:ascii="Aptos" w:eastAsia="Aptos" w:hAnsi="Aptos" w:cs="Aptos"/>
                <w:b/>
                <w:bCs/>
                <w:caps/>
                <w:color w:val="153D63" w:themeColor="text2" w:themeTint="E6"/>
                <w:sz w:val="21"/>
                <w:szCs w:val="21"/>
              </w:rPr>
              <w:t xml:space="preserve"> </w:t>
            </w:r>
          </w:p>
          <w:p w14:paraId="44CE3A66" w14:textId="601375EE" w:rsidR="00AD4093" w:rsidRPr="0094340F" w:rsidRDefault="00404163" w:rsidP="00AD4093">
            <w:pPr>
              <w:rPr>
                <w:rFonts w:eastAsia="Aptos" w:cs="Aptos"/>
                <w:sz w:val="20"/>
                <w:szCs w:val="20"/>
              </w:rPr>
            </w:pPr>
            <w:sdt>
              <w:sdtPr>
                <w:rPr>
                  <w:rFonts w:eastAsia="Aptos" w:cs="Aptos"/>
                  <w:sz w:val="20"/>
                  <w:szCs w:val="20"/>
                </w:rPr>
                <w:id w:val="-429047617"/>
                <w14:checkbox>
                  <w14:checked w14:val="0"/>
                  <w14:checkedState w14:val="2612" w14:font="MS Gothic"/>
                  <w14:uncheckedState w14:val="2610" w14:font="MS Gothic"/>
                </w14:checkbox>
              </w:sdtPr>
              <w:sdtEndPr/>
              <w:sdtContent>
                <w:r w:rsidR="001439C2" w:rsidRPr="6EA7C661">
                  <w:rPr>
                    <w:rFonts w:ascii="MS Gothic" w:eastAsia="MS Gothic" w:hAnsi="MS Gothic" w:cs="MS Gothic" w:hint="eastAsia"/>
                    <w:sz w:val="20"/>
                    <w:szCs w:val="20"/>
                  </w:rPr>
                  <w:t>☐</w:t>
                </w:r>
              </w:sdtContent>
            </w:sdt>
            <w:r w:rsidR="00AD4093" w:rsidRPr="0094340F">
              <w:rPr>
                <w:rFonts w:ascii="Arial" w:eastAsia="Aptos" w:hAnsi="Arial" w:cs="Arial"/>
                <w:sz w:val="20"/>
                <w:szCs w:val="20"/>
              </w:rPr>
              <w:t>​</w:t>
            </w:r>
            <w:r w:rsidR="00AD4093" w:rsidRPr="0094340F">
              <w:rPr>
                <w:rFonts w:eastAsia="Aptos" w:cs="Aptos"/>
                <w:sz w:val="20"/>
                <w:szCs w:val="20"/>
              </w:rPr>
              <w:t> </w:t>
            </w:r>
            <w:r w:rsidR="00AD4093" w:rsidRPr="008F356A">
              <w:rPr>
                <w:rFonts w:eastAsia="Aptos" w:cs="Aptos"/>
                <w:sz w:val="20"/>
                <w:szCs w:val="20"/>
              </w:rPr>
              <w:t xml:space="preserve">Medicaid                                </w:t>
            </w:r>
            <w:sdt>
              <w:sdtPr>
                <w:rPr>
                  <w:rFonts w:eastAsia="Aptos" w:cs="Aptos"/>
                  <w:sz w:val="20"/>
                  <w:szCs w:val="20"/>
                </w:rPr>
                <w:id w:val="-1246340189"/>
                <w14:checkbox>
                  <w14:checked w14:val="0"/>
                  <w14:checkedState w14:val="2612" w14:font="MS Gothic"/>
                  <w14:uncheckedState w14:val="2610" w14:font="MS Gothic"/>
                </w14:checkbox>
              </w:sdtPr>
              <w:sdtEndPr/>
              <w:sdtContent>
                <w:r w:rsidR="008F356A" w:rsidRPr="6EA7C661">
                  <w:rPr>
                    <w:rFonts w:ascii="MS Gothic" w:eastAsia="MS Gothic" w:hAnsi="MS Gothic" w:cs="MS Gothic" w:hint="eastAsia"/>
                    <w:sz w:val="20"/>
                    <w:szCs w:val="20"/>
                  </w:rPr>
                  <w:t>☐</w:t>
                </w:r>
              </w:sdtContent>
            </w:sdt>
            <w:r w:rsidR="00AD4093" w:rsidRPr="0094340F">
              <w:rPr>
                <w:rFonts w:ascii="Arial" w:eastAsia="Aptos" w:hAnsi="Arial" w:cs="Arial"/>
                <w:sz w:val="20"/>
                <w:szCs w:val="20"/>
              </w:rPr>
              <w:t>​</w:t>
            </w:r>
            <w:r w:rsidR="00AD4093" w:rsidRPr="0094340F">
              <w:rPr>
                <w:rFonts w:eastAsia="Aptos" w:cs="Aptos"/>
                <w:sz w:val="20"/>
                <w:szCs w:val="20"/>
              </w:rPr>
              <w:t> </w:t>
            </w:r>
            <w:r w:rsidR="00AD4093" w:rsidRPr="008F356A">
              <w:rPr>
                <w:rFonts w:eastAsia="Aptos" w:cs="Aptos"/>
                <w:sz w:val="20"/>
                <w:szCs w:val="20"/>
              </w:rPr>
              <w:t>Managed Care</w:t>
            </w:r>
            <w:r w:rsidR="00AD4093" w:rsidRPr="0094340F">
              <w:rPr>
                <w:rFonts w:eastAsia="Aptos" w:cs="Aptos"/>
                <w:sz w:val="20"/>
                <w:szCs w:val="20"/>
              </w:rPr>
              <w:t>    </w:t>
            </w:r>
          </w:p>
          <w:p w14:paraId="36A32948" w14:textId="6430ECD3" w:rsidR="00AD4093" w:rsidRPr="0094340F" w:rsidRDefault="00AD4093" w:rsidP="00AD4093">
            <w:pPr>
              <w:rPr>
                <w:rFonts w:eastAsia="Aptos" w:cs="Aptos"/>
                <w:sz w:val="20"/>
                <w:szCs w:val="20"/>
              </w:rPr>
            </w:pPr>
            <w:r w:rsidRPr="0094340F">
              <w:rPr>
                <w:rFonts w:ascii="Arial" w:eastAsia="Aptos" w:hAnsi="Arial" w:cs="Arial"/>
                <w:sz w:val="20"/>
                <w:szCs w:val="20"/>
              </w:rPr>
              <w:t>​​</w:t>
            </w:r>
            <w:sdt>
              <w:sdtPr>
                <w:rPr>
                  <w:rFonts w:ascii="Arial" w:eastAsia="Aptos" w:hAnsi="Arial" w:cs="Arial"/>
                  <w:sz w:val="20"/>
                  <w:szCs w:val="20"/>
                </w:rPr>
                <w:id w:val="-467357902"/>
                <w14:checkbox>
                  <w14:checked w14:val="0"/>
                  <w14:checkedState w14:val="2612" w14:font="MS Gothic"/>
                  <w14:uncheckedState w14:val="2610" w14:font="MS Gothic"/>
                </w14:checkbox>
              </w:sdtPr>
              <w:sdtEndPr/>
              <w:sdtContent>
                <w:r w:rsidR="001439C2" w:rsidRPr="008F356A">
                  <w:rPr>
                    <w:rFonts w:ascii="MS Gothic" w:eastAsia="MS Gothic" w:hAnsi="MS Gothic" w:cs="Arial" w:hint="eastAsia"/>
                    <w:sz w:val="20"/>
                    <w:szCs w:val="20"/>
                  </w:rPr>
                  <w:t>☐</w:t>
                </w:r>
              </w:sdtContent>
            </w:sdt>
            <w:r w:rsidRPr="0094340F">
              <w:rPr>
                <w:rFonts w:ascii="Arial" w:eastAsia="Aptos" w:hAnsi="Arial" w:cs="Arial"/>
                <w:sz w:val="20"/>
                <w:szCs w:val="20"/>
              </w:rPr>
              <w:t>​</w:t>
            </w:r>
            <w:r w:rsidRPr="0094340F">
              <w:rPr>
                <w:rFonts w:eastAsia="Aptos" w:cs="Aptos"/>
                <w:sz w:val="20"/>
                <w:szCs w:val="20"/>
              </w:rPr>
              <w:t> </w:t>
            </w:r>
            <w:r w:rsidRPr="008F356A">
              <w:rPr>
                <w:rFonts w:eastAsia="Aptos" w:cs="Aptos"/>
                <w:sz w:val="20"/>
                <w:szCs w:val="20"/>
              </w:rPr>
              <w:t>Medicare</w:t>
            </w:r>
            <w:r w:rsidRPr="0094340F">
              <w:rPr>
                <w:rFonts w:eastAsia="Aptos" w:cs="Aptos"/>
                <w:sz w:val="20"/>
                <w:szCs w:val="20"/>
              </w:rPr>
              <w:t> </w:t>
            </w:r>
            <w:r w:rsidRPr="008F356A">
              <w:rPr>
                <w:rFonts w:eastAsia="Aptos" w:cs="Aptos"/>
                <w:sz w:val="20"/>
                <w:szCs w:val="20"/>
              </w:rPr>
              <w:t xml:space="preserve">                               </w:t>
            </w:r>
            <w:sdt>
              <w:sdtPr>
                <w:rPr>
                  <w:rFonts w:ascii="Arial" w:eastAsia="Aptos" w:hAnsi="Arial" w:cs="Arial"/>
                  <w:sz w:val="20"/>
                  <w:szCs w:val="20"/>
                </w:rPr>
                <w:id w:val="1049489056"/>
                <w14:checkbox>
                  <w14:checked w14:val="0"/>
                  <w14:checkedState w14:val="2612" w14:font="MS Gothic"/>
                  <w14:uncheckedState w14:val="2610" w14:font="MS Gothic"/>
                </w14:checkbox>
              </w:sdtPr>
              <w:sdtEndPr/>
              <w:sdtContent>
                <w:r w:rsidR="001439C2" w:rsidRPr="008F356A">
                  <w:rPr>
                    <w:rFonts w:ascii="MS Gothic" w:eastAsia="MS Gothic" w:hAnsi="MS Gothic" w:cs="Arial" w:hint="eastAsia"/>
                    <w:sz w:val="20"/>
                    <w:szCs w:val="20"/>
                  </w:rPr>
                  <w:t>☐</w:t>
                </w:r>
              </w:sdtContent>
            </w:sdt>
            <w:r w:rsidR="001439C2" w:rsidRPr="0094340F">
              <w:rPr>
                <w:rFonts w:ascii="Arial" w:eastAsia="Aptos" w:hAnsi="Arial" w:cs="Arial"/>
                <w:sz w:val="20"/>
                <w:szCs w:val="20"/>
              </w:rPr>
              <w:t>​</w:t>
            </w:r>
            <w:r w:rsidR="001439C2" w:rsidRPr="0094340F">
              <w:rPr>
                <w:rFonts w:eastAsia="Aptos" w:cs="Aptos"/>
                <w:sz w:val="20"/>
                <w:szCs w:val="20"/>
              </w:rPr>
              <w:t> </w:t>
            </w:r>
            <w:r w:rsidR="001439C2" w:rsidRPr="008F356A">
              <w:rPr>
                <w:rFonts w:eastAsia="Aptos" w:cs="Aptos"/>
                <w:sz w:val="20"/>
                <w:szCs w:val="20"/>
              </w:rPr>
              <w:t>Commercial</w:t>
            </w:r>
            <w:r w:rsidR="001439C2" w:rsidRPr="0094340F">
              <w:rPr>
                <w:rFonts w:eastAsia="Aptos" w:cs="Aptos"/>
                <w:sz w:val="20"/>
                <w:szCs w:val="20"/>
              </w:rPr>
              <w:t>  </w:t>
            </w:r>
          </w:p>
          <w:p w14:paraId="6F0D3C02" w14:textId="43FA4EB7" w:rsidR="00AD4093" w:rsidRPr="001439C2" w:rsidRDefault="00AD4093" w:rsidP="00AD4093">
            <w:pPr>
              <w:rPr>
                <w:rFonts w:eastAsia="Aptos" w:cs="Aptos"/>
                <w:color w:val="153D63" w:themeColor="text2" w:themeTint="E6"/>
                <w:sz w:val="20"/>
                <w:szCs w:val="20"/>
              </w:rPr>
            </w:pPr>
            <w:r w:rsidRPr="0094340F">
              <w:rPr>
                <w:rFonts w:ascii="Arial" w:eastAsia="Aptos" w:hAnsi="Arial" w:cs="Arial"/>
                <w:sz w:val="20"/>
                <w:szCs w:val="20"/>
              </w:rPr>
              <w:t>​​</w:t>
            </w:r>
            <w:r w:rsidR="001439C2" w:rsidRPr="0094340F">
              <w:rPr>
                <w:rFonts w:ascii="Arial" w:eastAsia="Aptos" w:hAnsi="Arial" w:cs="Arial"/>
                <w:sz w:val="20"/>
                <w:szCs w:val="20"/>
              </w:rPr>
              <w:t>​​</w:t>
            </w:r>
            <w:sdt>
              <w:sdtPr>
                <w:rPr>
                  <w:rFonts w:ascii="Arial" w:eastAsia="Aptos" w:hAnsi="Arial" w:cs="Arial"/>
                  <w:sz w:val="20"/>
                  <w:szCs w:val="20"/>
                </w:rPr>
                <w:id w:val="1474258052"/>
                <w14:checkbox>
                  <w14:checked w14:val="0"/>
                  <w14:checkedState w14:val="2612" w14:font="MS Gothic"/>
                  <w14:uncheckedState w14:val="2610" w14:font="MS Gothic"/>
                </w14:checkbox>
              </w:sdtPr>
              <w:sdtEndPr/>
              <w:sdtContent>
                <w:r w:rsidR="001439C2" w:rsidRPr="008F356A">
                  <w:rPr>
                    <w:rFonts w:ascii="MS Gothic" w:eastAsia="MS Gothic" w:hAnsi="MS Gothic" w:cs="Arial" w:hint="eastAsia"/>
                    <w:sz w:val="20"/>
                    <w:szCs w:val="20"/>
                  </w:rPr>
                  <w:t>☐</w:t>
                </w:r>
              </w:sdtContent>
            </w:sdt>
            <w:r w:rsidR="001439C2" w:rsidRPr="0094340F">
              <w:rPr>
                <w:rFonts w:ascii="Arial" w:eastAsia="Aptos" w:hAnsi="Arial" w:cs="Arial"/>
                <w:sz w:val="20"/>
                <w:szCs w:val="20"/>
              </w:rPr>
              <w:t>​</w:t>
            </w:r>
            <w:r w:rsidR="001439C2" w:rsidRPr="0094340F">
              <w:rPr>
                <w:rFonts w:eastAsia="Aptos" w:cs="Aptos"/>
                <w:sz w:val="20"/>
                <w:szCs w:val="20"/>
              </w:rPr>
              <w:t> </w:t>
            </w:r>
            <w:r w:rsidR="001439C2" w:rsidRPr="008F356A">
              <w:rPr>
                <w:rFonts w:eastAsia="Aptos" w:cs="Aptos"/>
                <w:sz w:val="20"/>
                <w:szCs w:val="20"/>
              </w:rPr>
              <w:t>Other</w:t>
            </w:r>
            <w:r w:rsidR="001439C2" w:rsidRPr="0094340F">
              <w:rPr>
                <w:rFonts w:eastAsia="Aptos" w:cs="Aptos"/>
                <w:sz w:val="20"/>
                <w:szCs w:val="20"/>
              </w:rPr>
              <w:t> </w:t>
            </w:r>
            <w:r w:rsidR="001439C2" w:rsidRPr="008F356A">
              <w:rPr>
                <w:rFonts w:eastAsia="Aptos" w:cs="Aptos"/>
                <w:sz w:val="20"/>
                <w:szCs w:val="20"/>
              </w:rPr>
              <w:t xml:space="preserve">(Provide Details): </w:t>
            </w:r>
            <w:sdt>
              <w:sdtPr>
                <w:rPr>
                  <w:rFonts w:eastAsia="Aptos" w:cs="Aptos"/>
                  <w:sz w:val="20"/>
                  <w:szCs w:val="20"/>
                </w:rPr>
                <w:id w:val="1150407276"/>
                <w:placeholder>
                  <w:docPart w:val="43649A031C3442178D8A2F0A2F0BC591"/>
                </w:placeholder>
                <w:showingPlcHdr/>
              </w:sdtPr>
              <w:sdtEndPr/>
              <w:sdtContent>
                <w:r w:rsidR="001439C2" w:rsidRPr="008F356A">
                  <w:rPr>
                    <w:rStyle w:val="PlaceholderText"/>
                    <w:color w:val="auto"/>
                    <w:sz w:val="21"/>
                    <w:szCs w:val="21"/>
                  </w:rPr>
                  <w:t>Click or tap here to enter text.</w:t>
                </w:r>
              </w:sdtContent>
            </w:sdt>
          </w:p>
        </w:tc>
      </w:tr>
      <w:tr w:rsidR="001439C2" w:rsidRPr="00F85A92" w14:paraId="5E5A3DBD" w14:textId="77777777" w:rsidTr="39B9C706">
        <w:tc>
          <w:tcPr>
            <w:tcW w:w="9350" w:type="dxa"/>
          </w:tcPr>
          <w:p w14:paraId="15B34F54" w14:textId="20C59185" w:rsidR="001439C2" w:rsidRDefault="73DF87EF" w:rsidP="009564A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 xml:space="preserve">D2.1. </w:t>
            </w:r>
            <w:r w:rsidRPr="39B9C706">
              <w:rPr>
                <w:rFonts w:ascii="Aptos" w:eastAsia="Aptos" w:hAnsi="Aptos" w:cs="Aptos"/>
                <w:b/>
                <w:bCs/>
                <w:color w:val="153D63" w:themeColor="text2" w:themeTint="E6"/>
                <w:sz w:val="21"/>
                <w:szCs w:val="21"/>
              </w:rPr>
              <w:t>Combining Payer Reimbursements</w:t>
            </w:r>
          </w:p>
          <w:sdt>
            <w:sdtPr>
              <w:rPr>
                <w:rFonts w:ascii="Aptos" w:eastAsia="Aptos" w:hAnsi="Aptos" w:cs="Aptos"/>
                <w:b/>
                <w:bCs/>
                <w:caps/>
                <w:color w:val="153D63" w:themeColor="text2" w:themeTint="E6"/>
                <w:sz w:val="21"/>
                <w:szCs w:val="21"/>
              </w:rPr>
              <w:id w:val="-791906351"/>
              <w:placeholder>
                <w:docPart w:val="DefaultPlaceholder_-1854013440"/>
              </w:placeholder>
              <w:showingPlcHdr/>
            </w:sdtPr>
            <w:sdtEndPr/>
            <w:sdtContent>
              <w:p w14:paraId="0390A017" w14:textId="6F449AE3" w:rsidR="001439C2" w:rsidRDefault="001439C2" w:rsidP="009564A2">
                <w:pPr>
                  <w:rPr>
                    <w:rFonts w:ascii="Aptos" w:eastAsia="Aptos" w:hAnsi="Aptos" w:cs="Aptos"/>
                    <w:b/>
                    <w:bCs/>
                    <w:caps/>
                    <w:color w:val="153D63" w:themeColor="text2" w:themeTint="E6"/>
                    <w:sz w:val="21"/>
                    <w:szCs w:val="21"/>
                  </w:rPr>
                </w:pPr>
                <w:r w:rsidRPr="001439C2">
                  <w:rPr>
                    <w:rStyle w:val="PlaceholderText"/>
                    <w:sz w:val="21"/>
                    <w:szCs w:val="21"/>
                  </w:rPr>
                  <w:t>Click or tap here to enter text.</w:t>
                </w:r>
              </w:p>
            </w:sdtContent>
          </w:sdt>
        </w:tc>
      </w:tr>
      <w:tr w:rsidR="00AD4093" w:rsidRPr="00F85A92" w14:paraId="4CF03930" w14:textId="77777777" w:rsidTr="39B9C706">
        <w:tc>
          <w:tcPr>
            <w:tcW w:w="9350" w:type="dxa"/>
          </w:tcPr>
          <w:p w14:paraId="1F7F3C5B" w14:textId="54490609" w:rsidR="00AD4093" w:rsidRPr="001439C2" w:rsidRDefault="192C90B9" w:rsidP="009564A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D</w:t>
            </w:r>
            <w:r w:rsidR="01272734" w:rsidRPr="39B9C706">
              <w:rPr>
                <w:rFonts w:ascii="Aptos" w:eastAsia="Aptos" w:hAnsi="Aptos" w:cs="Aptos"/>
                <w:b/>
                <w:bCs/>
                <w:caps/>
                <w:color w:val="153D63" w:themeColor="text2" w:themeTint="E6"/>
                <w:sz w:val="21"/>
                <w:szCs w:val="21"/>
              </w:rPr>
              <w:t xml:space="preserve">3. </w:t>
            </w:r>
            <w:r w:rsidRPr="39B9C706">
              <w:rPr>
                <w:rFonts w:ascii="Aptos" w:eastAsia="Aptos" w:hAnsi="Aptos" w:cs="Aptos"/>
                <w:b/>
                <w:bCs/>
                <w:color w:val="153D63" w:themeColor="text2" w:themeTint="E6"/>
                <w:sz w:val="21"/>
                <w:szCs w:val="21"/>
              </w:rPr>
              <w:t>Sustaining Value</w:t>
            </w:r>
            <w:r w:rsidR="242ED53B" w:rsidRPr="39B9C706">
              <w:rPr>
                <w:rFonts w:ascii="Aptos" w:eastAsia="Aptos" w:hAnsi="Aptos" w:cs="Aptos"/>
                <w:b/>
                <w:bCs/>
                <w:color w:val="153D63" w:themeColor="text2" w:themeTint="E6"/>
                <w:sz w:val="21"/>
                <w:szCs w:val="21"/>
              </w:rPr>
              <w:t>-</w:t>
            </w:r>
            <w:r w:rsidRPr="39B9C706">
              <w:rPr>
                <w:rFonts w:ascii="Aptos" w:eastAsia="Aptos" w:hAnsi="Aptos" w:cs="Aptos"/>
                <w:b/>
                <w:bCs/>
                <w:color w:val="153D63" w:themeColor="text2" w:themeTint="E6"/>
                <w:sz w:val="21"/>
                <w:szCs w:val="21"/>
              </w:rPr>
              <w:t>Based Payment Arrangements</w:t>
            </w:r>
          </w:p>
          <w:p w14:paraId="6F3B31BE" w14:textId="77777777" w:rsidR="00AD4093"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577252342"/>
                <w:placeholder>
                  <w:docPart w:val="45544925A7644A4BB4FAA07079DA8A57"/>
                </w:placeholder>
                <w:showingPlcHdr/>
              </w:sdtPr>
              <w:sdtEndPr/>
              <w:sdtContent>
                <w:r w:rsidR="00AD4093" w:rsidRPr="00F85A92">
                  <w:rPr>
                    <w:rStyle w:val="PlaceholderText"/>
                    <w:sz w:val="21"/>
                    <w:szCs w:val="21"/>
                  </w:rPr>
                  <w:t>Click or tap here to enter text.</w:t>
                </w:r>
              </w:sdtContent>
            </w:sdt>
          </w:p>
        </w:tc>
      </w:tr>
      <w:tr w:rsidR="00AD4093" w:rsidRPr="00F85A92" w14:paraId="57F1D157" w14:textId="77777777" w:rsidTr="39B9C706">
        <w:tc>
          <w:tcPr>
            <w:tcW w:w="9350" w:type="dxa"/>
          </w:tcPr>
          <w:p w14:paraId="1ACA7F4F" w14:textId="77777777" w:rsidR="001439C2" w:rsidRDefault="001439C2" w:rsidP="001439C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D</w:t>
            </w:r>
            <w:r w:rsidR="00AD4093">
              <w:rPr>
                <w:rFonts w:ascii="Aptos" w:eastAsia="Aptos" w:hAnsi="Aptos" w:cs="Aptos"/>
                <w:b/>
                <w:bCs/>
                <w:caps/>
                <w:color w:val="153D63" w:themeColor="text2" w:themeTint="E6"/>
                <w:sz w:val="21"/>
                <w:szCs w:val="21"/>
              </w:rPr>
              <w:t xml:space="preserve">4. </w:t>
            </w:r>
            <w:r>
              <w:rPr>
                <w:rFonts w:ascii="Aptos" w:eastAsia="Aptos" w:hAnsi="Aptos" w:cs="Aptos"/>
                <w:b/>
                <w:bCs/>
                <w:color w:val="153D63" w:themeColor="text2" w:themeTint="E6"/>
                <w:sz w:val="21"/>
                <w:szCs w:val="21"/>
              </w:rPr>
              <w:t>A</w:t>
            </w:r>
            <w:r w:rsidRPr="001439C2">
              <w:rPr>
                <w:rFonts w:ascii="Aptos" w:eastAsia="Aptos" w:hAnsi="Aptos" w:cs="Aptos"/>
                <w:b/>
                <w:bCs/>
                <w:color w:val="153D63" w:themeColor="text2" w:themeTint="E6"/>
                <w:sz w:val="21"/>
                <w:szCs w:val="21"/>
              </w:rPr>
              <w:t>dditional </w:t>
            </w:r>
            <w:r>
              <w:rPr>
                <w:rFonts w:ascii="Aptos" w:eastAsia="Aptos" w:hAnsi="Aptos" w:cs="Aptos"/>
                <w:b/>
                <w:bCs/>
                <w:color w:val="153D63" w:themeColor="text2" w:themeTint="E6"/>
                <w:sz w:val="21"/>
                <w:szCs w:val="21"/>
              </w:rPr>
              <w:t>F</w:t>
            </w:r>
            <w:r w:rsidRPr="001439C2">
              <w:rPr>
                <w:rFonts w:ascii="Aptos" w:eastAsia="Aptos" w:hAnsi="Aptos" w:cs="Aptos"/>
                <w:b/>
                <w:bCs/>
                <w:color w:val="153D63" w:themeColor="text2" w:themeTint="E6"/>
                <w:sz w:val="21"/>
                <w:szCs w:val="21"/>
              </w:rPr>
              <w:t xml:space="preserve">unding </w:t>
            </w:r>
            <w:r>
              <w:rPr>
                <w:rFonts w:ascii="Aptos" w:eastAsia="Aptos" w:hAnsi="Aptos" w:cs="Aptos"/>
                <w:b/>
                <w:bCs/>
                <w:color w:val="153D63" w:themeColor="text2" w:themeTint="E6"/>
                <w:sz w:val="21"/>
                <w:szCs w:val="21"/>
              </w:rPr>
              <w:t>S</w:t>
            </w:r>
            <w:r w:rsidRPr="001439C2">
              <w:rPr>
                <w:rFonts w:ascii="Aptos" w:eastAsia="Aptos" w:hAnsi="Aptos" w:cs="Aptos"/>
                <w:b/>
                <w:bCs/>
                <w:color w:val="153D63" w:themeColor="text2" w:themeTint="E6"/>
                <w:sz w:val="21"/>
                <w:szCs w:val="21"/>
              </w:rPr>
              <w:t xml:space="preserve">ources to </w:t>
            </w:r>
            <w:r>
              <w:rPr>
                <w:rFonts w:ascii="Aptos" w:eastAsia="Aptos" w:hAnsi="Aptos" w:cs="Aptos"/>
                <w:b/>
                <w:bCs/>
                <w:color w:val="153D63" w:themeColor="text2" w:themeTint="E6"/>
                <w:sz w:val="21"/>
                <w:szCs w:val="21"/>
              </w:rPr>
              <w:t>R</w:t>
            </w:r>
            <w:r w:rsidRPr="001439C2">
              <w:rPr>
                <w:rFonts w:ascii="Aptos" w:eastAsia="Aptos" w:hAnsi="Aptos" w:cs="Aptos"/>
                <w:b/>
                <w:bCs/>
                <w:color w:val="153D63" w:themeColor="text2" w:themeTint="E6"/>
                <w:sz w:val="21"/>
                <w:szCs w:val="21"/>
              </w:rPr>
              <w:t xml:space="preserve">eplace </w:t>
            </w:r>
            <w:r>
              <w:rPr>
                <w:rFonts w:ascii="Aptos" w:eastAsia="Aptos" w:hAnsi="Aptos" w:cs="Aptos"/>
                <w:b/>
                <w:bCs/>
                <w:color w:val="153D63" w:themeColor="text2" w:themeTint="E6"/>
                <w:sz w:val="21"/>
                <w:szCs w:val="21"/>
              </w:rPr>
              <w:t>G</w:t>
            </w:r>
            <w:r w:rsidRPr="001439C2">
              <w:rPr>
                <w:rFonts w:ascii="Aptos" w:eastAsia="Aptos" w:hAnsi="Aptos" w:cs="Aptos"/>
                <w:b/>
                <w:bCs/>
                <w:color w:val="153D63" w:themeColor="text2" w:themeTint="E6"/>
                <w:sz w:val="21"/>
                <w:szCs w:val="21"/>
              </w:rPr>
              <w:t xml:space="preserve">rant </w:t>
            </w:r>
            <w:r>
              <w:rPr>
                <w:rFonts w:ascii="Aptos" w:eastAsia="Aptos" w:hAnsi="Aptos" w:cs="Aptos"/>
                <w:b/>
                <w:bCs/>
                <w:color w:val="153D63" w:themeColor="text2" w:themeTint="E6"/>
                <w:sz w:val="21"/>
                <w:szCs w:val="21"/>
              </w:rPr>
              <w:t>S</w:t>
            </w:r>
            <w:r w:rsidRPr="001439C2">
              <w:rPr>
                <w:rFonts w:ascii="Aptos" w:eastAsia="Aptos" w:hAnsi="Aptos" w:cs="Aptos"/>
                <w:b/>
                <w:bCs/>
                <w:color w:val="153D63" w:themeColor="text2" w:themeTint="E6"/>
                <w:sz w:val="21"/>
                <w:szCs w:val="21"/>
              </w:rPr>
              <w:t xml:space="preserve">tartup </w:t>
            </w:r>
            <w:r>
              <w:rPr>
                <w:rFonts w:ascii="Aptos" w:eastAsia="Aptos" w:hAnsi="Aptos" w:cs="Aptos"/>
                <w:b/>
                <w:bCs/>
                <w:color w:val="153D63" w:themeColor="text2" w:themeTint="E6"/>
                <w:sz w:val="21"/>
                <w:szCs w:val="21"/>
              </w:rPr>
              <w:t>F</w:t>
            </w:r>
            <w:r w:rsidRPr="001439C2">
              <w:rPr>
                <w:rFonts w:ascii="Aptos" w:eastAsia="Aptos" w:hAnsi="Aptos" w:cs="Aptos"/>
                <w:b/>
                <w:bCs/>
                <w:color w:val="153D63" w:themeColor="text2" w:themeTint="E6"/>
                <w:sz w:val="21"/>
                <w:szCs w:val="21"/>
              </w:rPr>
              <w:t xml:space="preserve">unding </w:t>
            </w:r>
          </w:p>
          <w:p w14:paraId="35C1694F" w14:textId="64548DA2" w:rsidR="00AD4093" w:rsidRPr="00F85A92" w:rsidRDefault="00404163" w:rsidP="001439C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956568179"/>
                <w:placeholder>
                  <w:docPart w:val="43202331D8094ED8B22AE007AB31499E"/>
                </w:placeholder>
                <w:showingPlcHdr/>
              </w:sdtPr>
              <w:sdtEndPr/>
              <w:sdtContent>
                <w:r w:rsidR="00AD4093" w:rsidRPr="00F85A92">
                  <w:rPr>
                    <w:rStyle w:val="PlaceholderText"/>
                    <w:sz w:val="21"/>
                    <w:szCs w:val="21"/>
                  </w:rPr>
                  <w:t>Click or tap here to enter text.</w:t>
                </w:r>
              </w:sdtContent>
            </w:sdt>
          </w:p>
        </w:tc>
      </w:tr>
    </w:tbl>
    <w:p w14:paraId="425729AF" w14:textId="77777777" w:rsidR="00B36459" w:rsidRDefault="00B36459" w:rsidP="00B36459">
      <w:pPr>
        <w:spacing w:after="0" w:line="240" w:lineRule="auto"/>
        <w:rPr>
          <w:rFonts w:ascii="Aptos" w:eastAsia="Aptos" w:hAnsi="Aptos" w:cs="Aptos"/>
          <w:b/>
          <w:bCs/>
          <w:color w:val="153D63" w:themeColor="text2" w:themeTint="E6"/>
          <w:sz w:val="21"/>
          <w:szCs w:val="21"/>
        </w:rPr>
      </w:pPr>
    </w:p>
    <w:p w14:paraId="12DA3355" w14:textId="005E3918" w:rsidR="00730C76" w:rsidRDefault="00730C76" w:rsidP="00730C76">
      <w:pPr>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 xml:space="preserve">Section </w:t>
      </w:r>
      <w:r w:rsidR="009343C8">
        <w:rPr>
          <w:rFonts w:ascii="Aptos" w:eastAsia="Aptos" w:hAnsi="Aptos" w:cs="Aptos"/>
          <w:b/>
          <w:bCs/>
          <w:color w:val="153D63" w:themeColor="text2" w:themeTint="E6"/>
          <w:sz w:val="21"/>
          <w:szCs w:val="21"/>
        </w:rPr>
        <w:t>E</w:t>
      </w:r>
      <w:r>
        <w:rPr>
          <w:rFonts w:ascii="Aptos" w:eastAsia="Aptos" w:hAnsi="Aptos" w:cs="Aptos"/>
          <w:b/>
          <w:bCs/>
          <w:color w:val="153D63" w:themeColor="text2" w:themeTint="E6"/>
          <w:sz w:val="21"/>
          <w:szCs w:val="21"/>
        </w:rPr>
        <w:t xml:space="preserve"> – Payer Mix Analysis </w:t>
      </w:r>
    </w:p>
    <w:tbl>
      <w:tblPr>
        <w:tblStyle w:val="TableGrid"/>
        <w:tblW w:w="0" w:type="auto"/>
        <w:tblLook w:val="04A0" w:firstRow="1" w:lastRow="0" w:firstColumn="1" w:lastColumn="0" w:noHBand="0" w:noVBand="1"/>
      </w:tblPr>
      <w:tblGrid>
        <w:gridCol w:w="9350"/>
      </w:tblGrid>
      <w:tr w:rsidR="00730C76" w:rsidRPr="00F85A92" w14:paraId="4752B006" w14:textId="77777777" w:rsidTr="39B9C706">
        <w:tc>
          <w:tcPr>
            <w:tcW w:w="9350" w:type="dxa"/>
          </w:tcPr>
          <w:p w14:paraId="2ABD9D92" w14:textId="719BE7FD" w:rsidR="00730C76" w:rsidRPr="00730C76" w:rsidRDefault="009343C8"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E</w:t>
            </w:r>
            <w:r w:rsidR="00730C76">
              <w:rPr>
                <w:rFonts w:ascii="Aptos" w:eastAsia="Aptos" w:hAnsi="Aptos" w:cs="Aptos"/>
                <w:b/>
                <w:bCs/>
                <w:caps/>
                <w:color w:val="153D63" w:themeColor="text2" w:themeTint="E6"/>
                <w:sz w:val="21"/>
                <w:szCs w:val="21"/>
              </w:rPr>
              <w:t xml:space="preserve">1. </w:t>
            </w:r>
            <w:r w:rsidR="00730C76" w:rsidRPr="00730C76">
              <w:rPr>
                <w:rFonts w:ascii="Aptos" w:eastAsia="Aptos" w:hAnsi="Aptos" w:cs="Aptos"/>
                <w:b/>
                <w:bCs/>
                <w:color w:val="153D63" w:themeColor="text2" w:themeTint="E6"/>
                <w:sz w:val="21"/>
                <w:szCs w:val="21"/>
              </w:rPr>
              <w:t>Current Payer Mix (%)</w:t>
            </w:r>
            <w:r w:rsidR="00730C76">
              <w:rPr>
                <w:rFonts w:ascii="Aptos" w:eastAsia="Aptos" w:hAnsi="Aptos" w:cs="Aptos"/>
                <w:b/>
                <w:bCs/>
                <w:color w:val="153D63" w:themeColor="text2" w:themeTint="E6"/>
                <w:sz w:val="21"/>
                <w:szCs w:val="21"/>
              </w:rPr>
              <w:t xml:space="preserve">: </w:t>
            </w:r>
            <w:sdt>
              <w:sdtPr>
                <w:rPr>
                  <w:rFonts w:ascii="Aptos" w:eastAsia="Aptos" w:hAnsi="Aptos" w:cs="Aptos"/>
                  <w:b/>
                  <w:bCs/>
                  <w:caps/>
                  <w:color w:val="153D63" w:themeColor="text2" w:themeTint="E6"/>
                  <w:sz w:val="21"/>
                  <w:szCs w:val="21"/>
                </w:rPr>
                <w:id w:val="1488600740"/>
                <w:placeholder>
                  <w:docPart w:val="B03FA919B8B643B98BBEF3057AA48EA9"/>
                </w:placeholder>
                <w:showingPlcHdr/>
              </w:sdtPr>
              <w:sdtEndPr/>
              <w:sdtContent>
                <w:r w:rsidR="00730C76" w:rsidRPr="00F85A92">
                  <w:rPr>
                    <w:rStyle w:val="PlaceholderText"/>
                    <w:sz w:val="21"/>
                    <w:szCs w:val="21"/>
                  </w:rPr>
                  <w:t>Click or tap here to enter text.</w:t>
                </w:r>
              </w:sdtContent>
            </w:sdt>
          </w:p>
        </w:tc>
      </w:tr>
      <w:tr w:rsidR="00730C76" w:rsidRPr="00F85A92" w14:paraId="7EE7463F" w14:textId="77777777" w:rsidTr="39B9C706">
        <w:tc>
          <w:tcPr>
            <w:tcW w:w="9350" w:type="dxa"/>
          </w:tcPr>
          <w:p w14:paraId="4FD6CF9B" w14:textId="37123A3F" w:rsidR="00730C76" w:rsidRPr="00730C76" w:rsidRDefault="407354C4" w:rsidP="009564A2">
            <w:pPr>
              <w:rPr>
                <w:rFonts w:ascii="Aptos" w:eastAsia="Aptos" w:hAnsi="Aptos" w:cs="Aptos"/>
                <w:b/>
                <w:bCs/>
                <w:color w:val="153D63" w:themeColor="text2" w:themeTint="E6"/>
                <w:sz w:val="21"/>
                <w:szCs w:val="21"/>
              </w:rPr>
            </w:pPr>
            <w:r w:rsidRPr="39B9C706">
              <w:rPr>
                <w:rFonts w:ascii="Aptos" w:eastAsia="Aptos" w:hAnsi="Aptos" w:cs="Aptos"/>
                <w:b/>
                <w:bCs/>
                <w:caps/>
                <w:color w:val="153D63" w:themeColor="text2" w:themeTint="E6"/>
                <w:sz w:val="21"/>
                <w:szCs w:val="21"/>
              </w:rPr>
              <w:t>E</w:t>
            </w:r>
            <w:r w:rsidR="0676F17C" w:rsidRPr="39B9C706">
              <w:rPr>
                <w:rFonts w:ascii="Aptos" w:eastAsia="Aptos" w:hAnsi="Aptos" w:cs="Aptos"/>
                <w:b/>
                <w:bCs/>
                <w:caps/>
                <w:color w:val="153D63" w:themeColor="text2" w:themeTint="E6"/>
                <w:sz w:val="21"/>
                <w:szCs w:val="21"/>
              </w:rPr>
              <w:t xml:space="preserve">2. </w:t>
            </w:r>
            <w:r w:rsidR="0676F17C" w:rsidRPr="39B9C706">
              <w:rPr>
                <w:rFonts w:ascii="Aptos" w:eastAsia="Aptos" w:hAnsi="Aptos" w:cs="Aptos"/>
                <w:b/>
                <w:bCs/>
                <w:color w:val="153D63" w:themeColor="text2" w:themeTint="E6"/>
                <w:sz w:val="21"/>
                <w:szCs w:val="21"/>
              </w:rPr>
              <w:t>Projected Payer Mix (%) Post</w:t>
            </w:r>
            <w:r w:rsidR="4DBF1C08" w:rsidRPr="39B9C706">
              <w:rPr>
                <w:rFonts w:ascii="Aptos" w:eastAsia="Aptos" w:hAnsi="Aptos" w:cs="Aptos"/>
                <w:b/>
                <w:bCs/>
                <w:color w:val="153D63" w:themeColor="text2" w:themeTint="E6"/>
                <w:sz w:val="21"/>
                <w:szCs w:val="21"/>
              </w:rPr>
              <w:t>-</w:t>
            </w:r>
            <w:r w:rsidR="0676F17C" w:rsidRPr="39B9C706">
              <w:rPr>
                <w:rFonts w:ascii="Aptos" w:eastAsia="Aptos" w:hAnsi="Aptos" w:cs="Aptos"/>
                <w:b/>
                <w:bCs/>
                <w:color w:val="153D63" w:themeColor="text2" w:themeTint="E6"/>
                <w:sz w:val="21"/>
                <w:szCs w:val="21"/>
              </w:rPr>
              <w:t xml:space="preserve">Grant: </w:t>
            </w:r>
            <w:sdt>
              <w:sdtPr>
                <w:rPr>
                  <w:rFonts w:eastAsia="Aptos" w:cs="Aptos"/>
                  <w:color w:val="153D63" w:themeColor="text2" w:themeTint="E6"/>
                  <w:sz w:val="20"/>
                  <w:szCs w:val="20"/>
                </w:rPr>
                <w:id w:val="-566343509"/>
                <w:placeholder>
                  <w:docPart w:val="503A530E741D44619891D47D7A8402BD"/>
                </w:placeholder>
                <w:showingPlcHdr/>
              </w:sdtPr>
              <w:sdtEndPr/>
              <w:sdtContent>
                <w:r w:rsidR="0676F17C" w:rsidRPr="39B9C706">
                  <w:rPr>
                    <w:rStyle w:val="PlaceholderText"/>
                    <w:sz w:val="21"/>
                    <w:szCs w:val="21"/>
                  </w:rPr>
                  <w:t>Click or tap here to enter text.</w:t>
                </w:r>
              </w:sdtContent>
            </w:sdt>
          </w:p>
        </w:tc>
      </w:tr>
      <w:tr w:rsidR="00730C76" w:rsidRPr="00F85A92" w14:paraId="450B4CA7" w14:textId="77777777" w:rsidTr="39B9C706">
        <w:tc>
          <w:tcPr>
            <w:tcW w:w="9350" w:type="dxa"/>
          </w:tcPr>
          <w:p w14:paraId="097ED008" w14:textId="6486EF23" w:rsidR="00730C76" w:rsidRPr="00730C76" w:rsidRDefault="009343C8"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E</w:t>
            </w:r>
            <w:r w:rsidR="00730C76">
              <w:rPr>
                <w:rFonts w:ascii="Aptos" w:eastAsia="Aptos" w:hAnsi="Aptos" w:cs="Aptos"/>
                <w:b/>
                <w:bCs/>
                <w:caps/>
                <w:color w:val="153D63" w:themeColor="text2" w:themeTint="E6"/>
                <w:sz w:val="21"/>
                <w:szCs w:val="21"/>
              </w:rPr>
              <w:t xml:space="preserve">3. </w:t>
            </w:r>
            <w:r w:rsidR="00730C76" w:rsidRPr="00730C76">
              <w:rPr>
                <w:rFonts w:ascii="Aptos" w:eastAsia="Aptos" w:hAnsi="Aptos" w:cs="Aptos"/>
                <w:b/>
                <w:bCs/>
                <w:color w:val="153D63" w:themeColor="text2" w:themeTint="E6"/>
                <w:sz w:val="21"/>
                <w:szCs w:val="21"/>
              </w:rPr>
              <w:t>Reimbursement Rates &amp; Expected Revenue Contribution</w:t>
            </w:r>
          </w:p>
          <w:sdt>
            <w:sdtPr>
              <w:rPr>
                <w:rFonts w:ascii="Aptos" w:eastAsia="Aptos" w:hAnsi="Aptos" w:cs="Aptos"/>
                <w:b/>
                <w:bCs/>
                <w:caps/>
                <w:color w:val="153D63" w:themeColor="text2" w:themeTint="E6"/>
                <w:sz w:val="21"/>
                <w:szCs w:val="21"/>
              </w:rPr>
              <w:id w:val="174622210"/>
              <w:placeholder>
                <w:docPart w:val="F87C84DCF4C74C0DAF31CFB29CEA1C0D"/>
              </w:placeholder>
              <w:showingPlcHdr/>
            </w:sdtPr>
            <w:sdtEndPr/>
            <w:sdtContent>
              <w:p w14:paraId="60FF812C" w14:textId="77777777" w:rsidR="00730C76" w:rsidRDefault="00730C76" w:rsidP="009564A2">
                <w:pPr>
                  <w:rPr>
                    <w:rFonts w:ascii="Aptos" w:eastAsia="Aptos" w:hAnsi="Aptos" w:cs="Aptos"/>
                    <w:b/>
                    <w:bCs/>
                    <w:caps/>
                    <w:color w:val="153D63" w:themeColor="text2" w:themeTint="E6"/>
                    <w:sz w:val="21"/>
                    <w:szCs w:val="21"/>
                  </w:rPr>
                </w:pPr>
                <w:r w:rsidRPr="001439C2">
                  <w:rPr>
                    <w:rStyle w:val="PlaceholderText"/>
                    <w:sz w:val="21"/>
                    <w:szCs w:val="21"/>
                  </w:rPr>
                  <w:t>Click or tap here to enter text.</w:t>
                </w:r>
              </w:p>
            </w:sdtContent>
          </w:sdt>
        </w:tc>
      </w:tr>
      <w:tr w:rsidR="00730C76" w:rsidRPr="00F85A92" w14:paraId="013E87D8" w14:textId="77777777" w:rsidTr="39B9C706">
        <w:tc>
          <w:tcPr>
            <w:tcW w:w="9350" w:type="dxa"/>
          </w:tcPr>
          <w:p w14:paraId="5D886A13" w14:textId="3CEA463E" w:rsidR="00730C76" w:rsidRPr="001439C2" w:rsidRDefault="009343C8"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E</w:t>
            </w:r>
            <w:r w:rsidR="00730C76">
              <w:rPr>
                <w:rFonts w:ascii="Aptos" w:eastAsia="Aptos" w:hAnsi="Aptos" w:cs="Aptos"/>
                <w:b/>
                <w:bCs/>
                <w:caps/>
                <w:color w:val="153D63" w:themeColor="text2" w:themeTint="E6"/>
                <w:sz w:val="21"/>
                <w:szCs w:val="21"/>
              </w:rPr>
              <w:t xml:space="preserve">3. </w:t>
            </w:r>
            <w:r w:rsidR="00730C76" w:rsidRPr="00730C76">
              <w:rPr>
                <w:rFonts w:ascii="Aptos" w:eastAsia="Aptos" w:hAnsi="Aptos" w:cs="Aptos"/>
                <w:b/>
                <w:bCs/>
                <w:color w:val="153D63" w:themeColor="text2" w:themeTint="E6"/>
                <w:sz w:val="21"/>
                <w:szCs w:val="21"/>
              </w:rPr>
              <w:t>Strategies to Increase Insured Patient/Participant Percentage</w:t>
            </w:r>
          </w:p>
          <w:p w14:paraId="555A38B6" w14:textId="77777777" w:rsidR="00730C76"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308898686"/>
                <w:placeholder>
                  <w:docPart w:val="34A731F169B246BDB85883CA8ECAAA6E"/>
                </w:placeholder>
                <w:showingPlcHdr/>
              </w:sdtPr>
              <w:sdtEndPr/>
              <w:sdtContent>
                <w:r w:rsidR="00730C76" w:rsidRPr="00F85A92">
                  <w:rPr>
                    <w:rStyle w:val="PlaceholderText"/>
                    <w:sz w:val="21"/>
                    <w:szCs w:val="21"/>
                  </w:rPr>
                  <w:t>Click or tap here to enter text.</w:t>
                </w:r>
              </w:sdtContent>
            </w:sdt>
          </w:p>
        </w:tc>
      </w:tr>
      <w:tr w:rsidR="00730C76" w:rsidRPr="00F85A92" w14:paraId="403E71D6" w14:textId="77777777" w:rsidTr="39B9C706">
        <w:tc>
          <w:tcPr>
            <w:tcW w:w="9350" w:type="dxa"/>
          </w:tcPr>
          <w:p w14:paraId="56EE2842" w14:textId="3E733316" w:rsidR="00730C76" w:rsidRDefault="009343C8"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E</w:t>
            </w:r>
            <w:r w:rsidR="00730C76">
              <w:rPr>
                <w:rFonts w:ascii="Aptos" w:eastAsia="Aptos" w:hAnsi="Aptos" w:cs="Aptos"/>
                <w:b/>
                <w:bCs/>
                <w:caps/>
                <w:color w:val="153D63" w:themeColor="text2" w:themeTint="E6"/>
                <w:sz w:val="21"/>
                <w:szCs w:val="21"/>
              </w:rPr>
              <w:t xml:space="preserve">4. </w:t>
            </w:r>
            <w:r w:rsidR="00730C76" w:rsidRPr="00730C76">
              <w:rPr>
                <w:rFonts w:ascii="Aptos" w:eastAsia="Aptos" w:hAnsi="Aptos" w:cs="Aptos"/>
                <w:b/>
                <w:bCs/>
                <w:color w:val="153D63" w:themeColor="text2" w:themeTint="E6"/>
                <w:sz w:val="21"/>
                <w:szCs w:val="21"/>
              </w:rPr>
              <w:t>Risks &amp; Mitigation Related to Payer Composition</w:t>
            </w:r>
          </w:p>
          <w:p w14:paraId="098B4E10" w14:textId="77777777" w:rsidR="00730C76"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730266096"/>
                <w:placeholder>
                  <w:docPart w:val="CF9AABC6A0354C5C872315E1D75CC34A"/>
                </w:placeholder>
                <w:showingPlcHdr/>
              </w:sdtPr>
              <w:sdtEndPr/>
              <w:sdtContent>
                <w:r w:rsidR="00730C76" w:rsidRPr="00F85A92">
                  <w:rPr>
                    <w:rStyle w:val="PlaceholderText"/>
                    <w:sz w:val="21"/>
                    <w:szCs w:val="21"/>
                  </w:rPr>
                  <w:t>Click or tap here to enter text.</w:t>
                </w:r>
              </w:sdtContent>
            </w:sdt>
          </w:p>
        </w:tc>
      </w:tr>
    </w:tbl>
    <w:p w14:paraId="18359BFD" w14:textId="77777777" w:rsidR="001439C2" w:rsidRDefault="001439C2" w:rsidP="001439C2">
      <w:pPr>
        <w:spacing w:after="0" w:line="240" w:lineRule="auto"/>
        <w:rPr>
          <w:rFonts w:ascii="Aptos" w:eastAsia="Aptos" w:hAnsi="Aptos" w:cs="Aptos"/>
          <w:b/>
          <w:bCs/>
          <w:color w:val="153D63" w:themeColor="text2" w:themeTint="E6"/>
          <w:sz w:val="21"/>
          <w:szCs w:val="21"/>
        </w:rPr>
      </w:pPr>
    </w:p>
    <w:p w14:paraId="7525B016" w14:textId="16FC0703" w:rsidR="009343C8" w:rsidRDefault="009343C8" w:rsidP="009343C8">
      <w:pPr>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 xml:space="preserve">Section F – Financial Sustainability </w:t>
      </w:r>
    </w:p>
    <w:tbl>
      <w:tblPr>
        <w:tblStyle w:val="TableGrid"/>
        <w:tblW w:w="0" w:type="auto"/>
        <w:tblLook w:val="04A0" w:firstRow="1" w:lastRow="0" w:firstColumn="1" w:lastColumn="0" w:noHBand="0" w:noVBand="1"/>
      </w:tblPr>
      <w:tblGrid>
        <w:gridCol w:w="9350"/>
      </w:tblGrid>
      <w:tr w:rsidR="009343C8" w:rsidRPr="00F85A92" w14:paraId="7C13D9A1" w14:textId="77777777" w:rsidTr="78BC3C9B">
        <w:tc>
          <w:tcPr>
            <w:tcW w:w="9350" w:type="dxa"/>
          </w:tcPr>
          <w:p w14:paraId="41E1227F" w14:textId="40628EB4" w:rsidR="009343C8" w:rsidRPr="00AD4093" w:rsidRDefault="00AD71BB"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F</w:t>
            </w:r>
            <w:r w:rsidR="009343C8">
              <w:rPr>
                <w:rFonts w:ascii="Aptos" w:eastAsia="Aptos" w:hAnsi="Aptos" w:cs="Aptos"/>
                <w:b/>
                <w:bCs/>
                <w:caps/>
                <w:color w:val="153D63" w:themeColor="text2" w:themeTint="E6"/>
                <w:sz w:val="21"/>
                <w:szCs w:val="21"/>
              </w:rPr>
              <w:t>1. E</w:t>
            </w:r>
            <w:r w:rsidR="009343C8">
              <w:rPr>
                <w:rFonts w:ascii="Aptos" w:eastAsia="Aptos" w:hAnsi="Aptos" w:cs="Aptos"/>
                <w:b/>
                <w:bCs/>
                <w:color w:val="153D63" w:themeColor="text2" w:themeTint="E6"/>
                <w:sz w:val="21"/>
                <w:szCs w:val="21"/>
              </w:rPr>
              <w:t xml:space="preserve">xplanation of </w:t>
            </w:r>
            <w:r w:rsidR="009343C8" w:rsidRPr="009343C8">
              <w:rPr>
                <w:rFonts w:ascii="Aptos" w:eastAsia="Aptos" w:hAnsi="Aptos" w:cs="Aptos"/>
                <w:b/>
                <w:bCs/>
                <w:color w:val="153D63" w:themeColor="text2" w:themeTint="E6"/>
                <w:sz w:val="21"/>
                <w:szCs w:val="21"/>
              </w:rPr>
              <w:t>Diversified Revenue Sources</w:t>
            </w:r>
          </w:p>
          <w:p w14:paraId="74F52831" w14:textId="77777777" w:rsidR="009343C8" w:rsidRPr="00F85A92" w:rsidRDefault="00404163" w:rsidP="009564A2">
            <w:pPr>
              <w:rPr>
                <w:rFonts w:ascii="Aptos" w:eastAsia="Aptos" w:hAnsi="Aptos" w:cs="Aptos"/>
                <w:color w:val="153D63" w:themeColor="text2" w:themeTint="E6"/>
                <w:sz w:val="21"/>
                <w:szCs w:val="21"/>
              </w:rPr>
            </w:pPr>
            <w:sdt>
              <w:sdtPr>
                <w:rPr>
                  <w:rFonts w:ascii="Aptos" w:eastAsia="Aptos" w:hAnsi="Aptos" w:cs="Aptos"/>
                  <w:b/>
                  <w:bCs/>
                  <w:caps/>
                  <w:color w:val="153D63" w:themeColor="text2" w:themeTint="E6"/>
                  <w:sz w:val="21"/>
                  <w:szCs w:val="21"/>
                </w:rPr>
                <w:id w:val="925231582"/>
                <w:placeholder>
                  <w:docPart w:val="7B51D83D25254B94AC395D211E2D0AAB"/>
                </w:placeholder>
                <w:showingPlcHdr/>
              </w:sdtPr>
              <w:sdtEndPr/>
              <w:sdtContent>
                <w:r w:rsidR="009343C8" w:rsidRPr="00F85A92">
                  <w:rPr>
                    <w:rStyle w:val="PlaceholderText"/>
                    <w:sz w:val="21"/>
                    <w:szCs w:val="21"/>
                  </w:rPr>
                  <w:t>Click or tap here to enter text.</w:t>
                </w:r>
              </w:sdtContent>
            </w:sdt>
          </w:p>
        </w:tc>
      </w:tr>
      <w:tr w:rsidR="009343C8" w:rsidRPr="00F85A92" w14:paraId="5C909990" w14:textId="77777777" w:rsidTr="78BC3C9B">
        <w:tc>
          <w:tcPr>
            <w:tcW w:w="9350" w:type="dxa"/>
          </w:tcPr>
          <w:p w14:paraId="2091032E" w14:textId="22116563" w:rsidR="009343C8" w:rsidRDefault="00AD71BB"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F</w:t>
            </w:r>
            <w:r w:rsidR="009343C8">
              <w:rPr>
                <w:rFonts w:ascii="Aptos" w:eastAsia="Aptos" w:hAnsi="Aptos" w:cs="Aptos"/>
                <w:b/>
                <w:bCs/>
                <w:caps/>
                <w:color w:val="153D63" w:themeColor="text2" w:themeTint="E6"/>
                <w:sz w:val="21"/>
                <w:szCs w:val="21"/>
              </w:rPr>
              <w:t>2. D</w:t>
            </w:r>
            <w:r w:rsidR="009343C8">
              <w:rPr>
                <w:rFonts w:ascii="Aptos" w:eastAsia="Aptos" w:hAnsi="Aptos" w:cs="Aptos"/>
                <w:b/>
                <w:bCs/>
                <w:color w:val="153D63" w:themeColor="text2" w:themeTint="E6"/>
                <w:sz w:val="21"/>
                <w:szCs w:val="21"/>
              </w:rPr>
              <w:t>escription of</w:t>
            </w:r>
            <w:r w:rsidR="009343C8">
              <w:rPr>
                <w:rFonts w:ascii="Aptos" w:eastAsia="Aptos" w:hAnsi="Aptos" w:cs="Aptos"/>
                <w:b/>
                <w:bCs/>
                <w:caps/>
                <w:color w:val="153D63" w:themeColor="text2" w:themeTint="E6"/>
                <w:sz w:val="21"/>
                <w:szCs w:val="21"/>
              </w:rPr>
              <w:t xml:space="preserve"> </w:t>
            </w:r>
            <w:r w:rsidR="009343C8" w:rsidRPr="009343C8">
              <w:rPr>
                <w:rFonts w:ascii="Aptos" w:eastAsia="Aptos" w:hAnsi="Aptos" w:cs="Aptos"/>
                <w:b/>
                <w:bCs/>
                <w:color w:val="153D63" w:themeColor="text2" w:themeTint="E6"/>
                <w:sz w:val="21"/>
                <w:szCs w:val="21"/>
              </w:rPr>
              <w:t>Adequate Reserves &amp; Long</w:t>
            </w:r>
            <w:r w:rsidR="009343C8" w:rsidRPr="009343C8">
              <w:rPr>
                <w:rFonts w:ascii="Cambria Math" w:eastAsia="Aptos" w:hAnsi="Cambria Math" w:cs="Cambria Math"/>
                <w:b/>
                <w:bCs/>
                <w:color w:val="153D63" w:themeColor="text2" w:themeTint="E6"/>
                <w:sz w:val="21"/>
                <w:szCs w:val="21"/>
              </w:rPr>
              <w:t>‑</w:t>
            </w:r>
            <w:r w:rsidR="009343C8" w:rsidRPr="009343C8">
              <w:rPr>
                <w:rFonts w:ascii="Aptos" w:eastAsia="Aptos" w:hAnsi="Aptos" w:cs="Aptos"/>
                <w:b/>
                <w:bCs/>
                <w:color w:val="153D63" w:themeColor="text2" w:themeTint="E6"/>
                <w:sz w:val="21"/>
                <w:szCs w:val="21"/>
              </w:rPr>
              <w:t>Term Financial Stability</w:t>
            </w:r>
          </w:p>
          <w:p w14:paraId="45C61E98" w14:textId="1543317B" w:rsidR="009343C8" w:rsidRPr="001439C2" w:rsidRDefault="009343C8" w:rsidP="009564A2">
            <w:pPr>
              <w:rPr>
                <w:rFonts w:eastAsia="Aptos" w:cs="Aptos"/>
                <w:color w:val="153D63" w:themeColor="text2" w:themeTint="E6"/>
                <w:sz w:val="20"/>
                <w:szCs w:val="20"/>
              </w:rPr>
            </w:pPr>
            <w:r w:rsidRPr="0094340F">
              <w:rPr>
                <w:rFonts w:ascii="Arial" w:eastAsia="Aptos" w:hAnsi="Arial" w:cs="Arial"/>
                <w:color w:val="153D63" w:themeColor="text2" w:themeTint="E6"/>
                <w:sz w:val="20"/>
                <w:szCs w:val="20"/>
              </w:rPr>
              <w:t>​​​​</w:t>
            </w:r>
            <w:sdt>
              <w:sdtPr>
                <w:rPr>
                  <w:rFonts w:eastAsia="Aptos" w:cs="Aptos"/>
                  <w:color w:val="153D63" w:themeColor="text2" w:themeTint="E6"/>
                  <w:sz w:val="20"/>
                  <w:szCs w:val="20"/>
                </w:rPr>
                <w:id w:val="-480006659"/>
                <w:placeholder>
                  <w:docPart w:val="87FFFDD6C8B74030AAA83CD554DC2F9D"/>
                </w:placeholder>
                <w:showingPlcHdr/>
              </w:sdtPr>
              <w:sdtEndPr/>
              <w:sdtContent>
                <w:r w:rsidRPr="001439C2">
                  <w:rPr>
                    <w:rStyle w:val="PlaceholderText"/>
                    <w:sz w:val="21"/>
                    <w:szCs w:val="21"/>
                  </w:rPr>
                  <w:t>Click or tap here to enter text.</w:t>
                </w:r>
              </w:sdtContent>
            </w:sdt>
          </w:p>
        </w:tc>
      </w:tr>
      <w:tr w:rsidR="009343C8" w:rsidRPr="00F85A92" w14:paraId="4281F8FA" w14:textId="77777777" w:rsidTr="78BC3C9B">
        <w:tc>
          <w:tcPr>
            <w:tcW w:w="9350" w:type="dxa"/>
          </w:tcPr>
          <w:p w14:paraId="32601C2E" w14:textId="7E8AFD40" w:rsidR="009343C8" w:rsidRDefault="00AD71BB"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F</w:t>
            </w:r>
            <w:r w:rsidR="009343C8">
              <w:rPr>
                <w:rFonts w:ascii="Aptos" w:eastAsia="Aptos" w:hAnsi="Aptos" w:cs="Aptos"/>
                <w:b/>
                <w:bCs/>
                <w:caps/>
                <w:color w:val="153D63" w:themeColor="text2" w:themeTint="E6"/>
                <w:sz w:val="21"/>
                <w:szCs w:val="21"/>
              </w:rPr>
              <w:t xml:space="preserve">3. </w:t>
            </w:r>
            <w:r w:rsidR="009343C8">
              <w:rPr>
                <w:rFonts w:ascii="Aptos" w:eastAsia="Aptos" w:hAnsi="Aptos" w:cs="Aptos"/>
                <w:b/>
                <w:bCs/>
                <w:color w:val="153D63" w:themeColor="text2" w:themeTint="E6"/>
                <w:sz w:val="21"/>
                <w:szCs w:val="21"/>
              </w:rPr>
              <w:t xml:space="preserve">Plan for </w:t>
            </w:r>
            <w:r w:rsidR="009343C8" w:rsidRPr="009343C8">
              <w:rPr>
                <w:rFonts w:ascii="Aptos" w:eastAsia="Aptos" w:hAnsi="Aptos" w:cs="Aptos"/>
                <w:b/>
                <w:bCs/>
                <w:color w:val="153D63" w:themeColor="text2" w:themeTint="E6"/>
                <w:sz w:val="21"/>
                <w:szCs w:val="21"/>
              </w:rPr>
              <w:t>Governance &amp; Financial Oversight</w:t>
            </w:r>
          </w:p>
          <w:sdt>
            <w:sdtPr>
              <w:rPr>
                <w:rFonts w:ascii="Aptos" w:eastAsia="Aptos" w:hAnsi="Aptos" w:cs="Aptos"/>
                <w:b/>
                <w:bCs/>
                <w:caps/>
                <w:color w:val="153D63" w:themeColor="text2" w:themeTint="E6"/>
                <w:sz w:val="21"/>
                <w:szCs w:val="21"/>
              </w:rPr>
              <w:id w:val="930247631"/>
              <w:placeholder>
                <w:docPart w:val="BE722CF1E2834196901F2C9E18AE5DAD"/>
              </w:placeholder>
              <w:showingPlcHdr/>
            </w:sdtPr>
            <w:sdtEndPr/>
            <w:sdtContent>
              <w:p w14:paraId="2C25D5A6" w14:textId="77777777" w:rsidR="009343C8" w:rsidRDefault="009343C8" w:rsidP="009564A2">
                <w:pPr>
                  <w:rPr>
                    <w:rFonts w:ascii="Aptos" w:eastAsia="Aptos" w:hAnsi="Aptos" w:cs="Aptos"/>
                    <w:b/>
                    <w:bCs/>
                    <w:caps/>
                    <w:color w:val="153D63" w:themeColor="text2" w:themeTint="E6"/>
                    <w:sz w:val="21"/>
                    <w:szCs w:val="21"/>
                  </w:rPr>
                </w:pPr>
                <w:r w:rsidRPr="001439C2">
                  <w:rPr>
                    <w:rStyle w:val="PlaceholderText"/>
                    <w:sz w:val="21"/>
                    <w:szCs w:val="21"/>
                  </w:rPr>
                  <w:t>Click or tap here to enter text.</w:t>
                </w:r>
              </w:p>
            </w:sdtContent>
          </w:sdt>
        </w:tc>
      </w:tr>
      <w:tr w:rsidR="009343C8" w:rsidRPr="00F85A92" w14:paraId="037CCEDE" w14:textId="77777777" w:rsidTr="78BC3C9B">
        <w:tc>
          <w:tcPr>
            <w:tcW w:w="9350" w:type="dxa"/>
          </w:tcPr>
          <w:p w14:paraId="0F396717" w14:textId="088CA98C" w:rsidR="009343C8" w:rsidRPr="001439C2" w:rsidRDefault="00AD71BB"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F</w:t>
            </w:r>
            <w:r w:rsidR="009343C8">
              <w:rPr>
                <w:rFonts w:ascii="Aptos" w:eastAsia="Aptos" w:hAnsi="Aptos" w:cs="Aptos"/>
                <w:b/>
                <w:bCs/>
                <w:caps/>
                <w:color w:val="153D63" w:themeColor="text2" w:themeTint="E6"/>
                <w:sz w:val="21"/>
                <w:szCs w:val="21"/>
              </w:rPr>
              <w:t xml:space="preserve">4. </w:t>
            </w:r>
            <w:r w:rsidR="009343C8" w:rsidRPr="009343C8">
              <w:rPr>
                <w:rFonts w:ascii="Aptos" w:eastAsia="Aptos" w:hAnsi="Aptos" w:cs="Aptos"/>
                <w:b/>
                <w:bCs/>
                <w:color w:val="153D63" w:themeColor="text2" w:themeTint="E6"/>
                <w:sz w:val="21"/>
                <w:szCs w:val="21"/>
              </w:rPr>
              <w:t>Post</w:t>
            </w:r>
            <w:r w:rsidR="009343C8" w:rsidRPr="009343C8">
              <w:rPr>
                <w:rFonts w:ascii="Cambria Math" w:eastAsia="Aptos" w:hAnsi="Cambria Math" w:cs="Cambria Math"/>
                <w:b/>
                <w:bCs/>
                <w:color w:val="153D63" w:themeColor="text2" w:themeTint="E6"/>
                <w:sz w:val="21"/>
                <w:szCs w:val="21"/>
              </w:rPr>
              <w:t>‑</w:t>
            </w:r>
            <w:r w:rsidR="009343C8" w:rsidRPr="009343C8">
              <w:rPr>
                <w:rFonts w:ascii="Aptos" w:eastAsia="Aptos" w:hAnsi="Aptos" w:cs="Aptos"/>
                <w:b/>
                <w:bCs/>
                <w:color w:val="153D63" w:themeColor="text2" w:themeTint="E6"/>
                <w:sz w:val="21"/>
                <w:szCs w:val="21"/>
              </w:rPr>
              <w:t>Award Financial Monitoring &amp; Adjustment Strategy</w:t>
            </w:r>
          </w:p>
          <w:p w14:paraId="28348FC9" w14:textId="77777777" w:rsidR="009343C8"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427855207"/>
                <w:placeholder>
                  <w:docPart w:val="064C68EF1FAE4F009528697BB115E56A"/>
                </w:placeholder>
                <w:showingPlcHdr/>
              </w:sdtPr>
              <w:sdtEndPr/>
              <w:sdtContent>
                <w:r w:rsidR="009343C8" w:rsidRPr="00F85A92">
                  <w:rPr>
                    <w:rStyle w:val="PlaceholderText"/>
                    <w:sz w:val="21"/>
                    <w:szCs w:val="21"/>
                  </w:rPr>
                  <w:t>Click or tap here to enter text.</w:t>
                </w:r>
              </w:sdtContent>
            </w:sdt>
          </w:p>
        </w:tc>
      </w:tr>
    </w:tbl>
    <w:p w14:paraId="4D60F490" w14:textId="6CEC0D73" w:rsidR="009343C8" w:rsidRDefault="009343C8" w:rsidP="78BC3C9B">
      <w:pPr>
        <w:spacing w:after="0" w:line="240" w:lineRule="auto"/>
      </w:pPr>
    </w:p>
    <w:p w14:paraId="07F51BAC" w14:textId="064BC9BF" w:rsidR="00AD71BB" w:rsidRDefault="5D0240D7" w:rsidP="39B9C706">
      <w:pPr>
        <w:keepNext/>
        <w:rPr>
          <w:rFonts w:ascii="Aptos" w:eastAsia="Aptos" w:hAnsi="Aptos" w:cs="Aptos"/>
          <w:b/>
          <w:bCs/>
          <w:color w:val="153D63" w:themeColor="text2" w:themeTint="E6"/>
          <w:sz w:val="21"/>
          <w:szCs w:val="21"/>
        </w:rPr>
      </w:pPr>
      <w:r w:rsidRPr="39B9C706">
        <w:rPr>
          <w:rFonts w:ascii="Aptos" w:eastAsia="Aptos" w:hAnsi="Aptos" w:cs="Aptos"/>
          <w:b/>
          <w:bCs/>
          <w:color w:val="153D63" w:themeColor="text2" w:themeTint="E6"/>
          <w:sz w:val="21"/>
          <w:szCs w:val="21"/>
        </w:rPr>
        <w:t>Section G – Timeline for Financial Self-sufficiency</w:t>
      </w:r>
    </w:p>
    <w:tbl>
      <w:tblPr>
        <w:tblStyle w:val="TableGrid"/>
        <w:tblW w:w="0" w:type="auto"/>
        <w:tblLook w:val="04A0" w:firstRow="1" w:lastRow="0" w:firstColumn="1" w:lastColumn="0" w:noHBand="0" w:noVBand="1"/>
      </w:tblPr>
      <w:tblGrid>
        <w:gridCol w:w="9350"/>
      </w:tblGrid>
      <w:tr w:rsidR="00AD71BB" w:rsidRPr="00F85A92" w14:paraId="06229114" w14:textId="77777777" w:rsidTr="009564A2">
        <w:tc>
          <w:tcPr>
            <w:tcW w:w="9350" w:type="dxa"/>
          </w:tcPr>
          <w:p w14:paraId="094062FF" w14:textId="0B5FC18D" w:rsidR="00AD71BB" w:rsidRPr="00AD71BB" w:rsidRDefault="00AD71BB"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t xml:space="preserve">G1. </w:t>
            </w:r>
            <w:r w:rsidRPr="00AD71BB">
              <w:rPr>
                <w:rFonts w:ascii="Aptos" w:eastAsia="Aptos" w:hAnsi="Aptos" w:cs="Aptos"/>
                <w:b/>
                <w:bCs/>
                <w:caps/>
                <w:color w:val="153D63" w:themeColor="text2" w:themeTint="E6"/>
                <w:sz w:val="21"/>
                <w:szCs w:val="21"/>
              </w:rPr>
              <w:t>T</w:t>
            </w:r>
            <w:r w:rsidRPr="00AD71BB">
              <w:rPr>
                <w:rFonts w:ascii="Aptos" w:eastAsia="Aptos" w:hAnsi="Aptos" w:cs="Aptos"/>
                <w:b/>
                <w:bCs/>
                <w:color w:val="153D63" w:themeColor="text2" w:themeTint="E6"/>
                <w:sz w:val="21"/>
                <w:szCs w:val="21"/>
              </w:rPr>
              <w:t xml:space="preserve">arget Date </w:t>
            </w:r>
            <w:r>
              <w:rPr>
                <w:rFonts w:ascii="Aptos" w:eastAsia="Aptos" w:hAnsi="Aptos" w:cs="Aptos"/>
                <w:b/>
                <w:bCs/>
                <w:color w:val="153D63" w:themeColor="text2" w:themeTint="E6"/>
                <w:sz w:val="21"/>
                <w:szCs w:val="21"/>
              </w:rPr>
              <w:t>f</w:t>
            </w:r>
            <w:r w:rsidRPr="00AD71BB">
              <w:rPr>
                <w:rFonts w:ascii="Aptos" w:eastAsia="Aptos" w:hAnsi="Aptos" w:cs="Aptos"/>
                <w:b/>
                <w:bCs/>
                <w:color w:val="153D63" w:themeColor="text2" w:themeTint="E6"/>
                <w:sz w:val="21"/>
                <w:szCs w:val="21"/>
              </w:rPr>
              <w:t>or Full Financial Self</w:t>
            </w:r>
            <w:r w:rsidRPr="00AD71BB">
              <w:rPr>
                <w:rFonts w:ascii="Cambria Math" w:eastAsia="Aptos" w:hAnsi="Cambria Math" w:cs="Cambria Math"/>
                <w:b/>
                <w:bCs/>
                <w:color w:val="153D63" w:themeColor="text2" w:themeTint="E6"/>
                <w:sz w:val="21"/>
                <w:szCs w:val="21"/>
              </w:rPr>
              <w:t>‑</w:t>
            </w:r>
            <w:r w:rsidRPr="00AD71BB">
              <w:rPr>
                <w:rFonts w:ascii="Aptos" w:eastAsia="Aptos" w:hAnsi="Aptos" w:cs="Aptos"/>
                <w:b/>
                <w:bCs/>
                <w:color w:val="153D63" w:themeColor="text2" w:themeTint="E6"/>
                <w:sz w:val="21"/>
                <w:szCs w:val="21"/>
              </w:rPr>
              <w:t>Sufficiency (No Later Than Nov 1, 2031)</w:t>
            </w:r>
            <w:r>
              <w:rPr>
                <w:rFonts w:ascii="Aptos" w:eastAsia="Aptos" w:hAnsi="Aptos" w:cs="Aptos"/>
                <w:b/>
                <w:bCs/>
                <w:color w:val="153D63" w:themeColor="text2" w:themeTint="E6"/>
                <w:sz w:val="21"/>
                <w:szCs w:val="21"/>
              </w:rPr>
              <w:t xml:space="preserve">: </w:t>
            </w:r>
            <w:sdt>
              <w:sdtPr>
                <w:rPr>
                  <w:rFonts w:ascii="Aptos" w:eastAsia="Aptos" w:hAnsi="Aptos" w:cs="Aptos"/>
                  <w:b/>
                  <w:bCs/>
                  <w:caps/>
                  <w:color w:val="153D63" w:themeColor="text2" w:themeTint="E6"/>
                  <w:sz w:val="21"/>
                  <w:szCs w:val="21"/>
                </w:rPr>
                <w:id w:val="-1927260895"/>
                <w:placeholder>
                  <w:docPart w:val="09C7CC88EC964AE0832D21099C8B5351"/>
                </w:placeholder>
                <w:showingPlcHdr/>
              </w:sdtPr>
              <w:sdtEndPr/>
              <w:sdtContent>
                <w:r w:rsidRPr="00F85A92">
                  <w:rPr>
                    <w:rStyle w:val="PlaceholderText"/>
                    <w:sz w:val="21"/>
                    <w:szCs w:val="21"/>
                  </w:rPr>
                  <w:t>Click or tap here to enter text.</w:t>
                </w:r>
              </w:sdtContent>
            </w:sdt>
          </w:p>
        </w:tc>
      </w:tr>
      <w:tr w:rsidR="00AD71BB" w:rsidRPr="00F85A92" w14:paraId="6689AB65" w14:textId="77777777" w:rsidTr="009564A2">
        <w:tc>
          <w:tcPr>
            <w:tcW w:w="9350" w:type="dxa"/>
          </w:tcPr>
          <w:p w14:paraId="772467D5" w14:textId="37C0270A" w:rsidR="00AD71BB" w:rsidRDefault="00AD71BB"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G2. </w:t>
            </w:r>
            <w:r w:rsidRPr="00AD71BB">
              <w:rPr>
                <w:rFonts w:ascii="Aptos" w:eastAsia="Aptos" w:hAnsi="Aptos" w:cs="Aptos"/>
                <w:b/>
                <w:bCs/>
                <w:color w:val="153D63" w:themeColor="text2" w:themeTint="E6"/>
                <w:sz w:val="21"/>
                <w:szCs w:val="21"/>
              </w:rPr>
              <w:t>Key Milestones Toward Sustainability</w:t>
            </w:r>
          </w:p>
          <w:p w14:paraId="4AB03FBA" w14:textId="77777777" w:rsidR="00AD71BB" w:rsidRPr="001439C2" w:rsidRDefault="00AD71BB" w:rsidP="009564A2">
            <w:pPr>
              <w:rPr>
                <w:rFonts w:eastAsia="Aptos" w:cs="Aptos"/>
                <w:color w:val="153D63" w:themeColor="text2" w:themeTint="E6"/>
                <w:sz w:val="20"/>
                <w:szCs w:val="20"/>
              </w:rPr>
            </w:pPr>
            <w:r w:rsidRPr="0094340F">
              <w:rPr>
                <w:rFonts w:ascii="Arial" w:eastAsia="Aptos" w:hAnsi="Arial" w:cs="Arial"/>
                <w:color w:val="153D63" w:themeColor="text2" w:themeTint="E6"/>
                <w:sz w:val="20"/>
                <w:szCs w:val="20"/>
              </w:rPr>
              <w:t>​​​​</w:t>
            </w:r>
            <w:sdt>
              <w:sdtPr>
                <w:rPr>
                  <w:rFonts w:eastAsia="Aptos" w:cs="Aptos"/>
                  <w:color w:val="153D63" w:themeColor="text2" w:themeTint="E6"/>
                  <w:sz w:val="20"/>
                  <w:szCs w:val="20"/>
                </w:rPr>
                <w:id w:val="712619755"/>
                <w:placeholder>
                  <w:docPart w:val="3385623D921F442A89588AFBD5E2371C"/>
                </w:placeholder>
                <w:showingPlcHdr/>
              </w:sdtPr>
              <w:sdtEndPr/>
              <w:sdtContent>
                <w:r w:rsidRPr="001439C2">
                  <w:rPr>
                    <w:rStyle w:val="PlaceholderText"/>
                    <w:sz w:val="21"/>
                    <w:szCs w:val="21"/>
                  </w:rPr>
                  <w:t>Click or tap here to enter text.</w:t>
                </w:r>
              </w:sdtContent>
            </w:sdt>
          </w:p>
        </w:tc>
      </w:tr>
      <w:tr w:rsidR="00AD71BB" w:rsidRPr="00F85A92" w14:paraId="4338FA34" w14:textId="77777777" w:rsidTr="009564A2">
        <w:tc>
          <w:tcPr>
            <w:tcW w:w="9350" w:type="dxa"/>
          </w:tcPr>
          <w:p w14:paraId="4A811FF3" w14:textId="5A5CEAE2" w:rsidR="00AD71BB" w:rsidRPr="002A7F4E" w:rsidRDefault="00AD71BB" w:rsidP="009564A2">
            <w:pPr>
              <w:rPr>
                <w:rFonts w:ascii="Aptos" w:eastAsia="Aptos" w:hAnsi="Aptos" w:cs="Aptos"/>
                <w:b/>
                <w:bCs/>
                <w:caps/>
                <w:color w:val="153D63" w:themeColor="text2" w:themeTint="E6"/>
                <w:sz w:val="21"/>
                <w:szCs w:val="21"/>
              </w:rPr>
            </w:pPr>
            <w:r>
              <w:rPr>
                <w:rFonts w:ascii="Aptos" w:eastAsia="Aptos" w:hAnsi="Aptos" w:cs="Aptos"/>
                <w:b/>
                <w:bCs/>
                <w:caps/>
                <w:color w:val="153D63" w:themeColor="text2" w:themeTint="E6"/>
                <w:sz w:val="21"/>
                <w:szCs w:val="21"/>
              </w:rPr>
              <w:t xml:space="preserve">G3. </w:t>
            </w:r>
            <w:r w:rsidRPr="00AD71BB">
              <w:rPr>
                <w:rFonts w:ascii="Aptos" w:eastAsia="Aptos" w:hAnsi="Aptos" w:cs="Aptos"/>
                <w:b/>
                <w:bCs/>
                <w:color w:val="153D63" w:themeColor="text2" w:themeTint="E6"/>
                <w:sz w:val="21"/>
                <w:szCs w:val="21"/>
              </w:rPr>
              <w:t>Transition Plan</w:t>
            </w:r>
            <w:r w:rsidR="002A7F4E">
              <w:rPr>
                <w:rFonts w:ascii="Aptos" w:eastAsia="Aptos" w:hAnsi="Aptos" w:cs="Aptos"/>
                <w:b/>
                <w:bCs/>
                <w:color w:val="153D63" w:themeColor="text2" w:themeTint="E6"/>
                <w:sz w:val="21"/>
                <w:szCs w:val="21"/>
              </w:rPr>
              <w:t xml:space="preserve"> for All Grant-Funded Expenses</w:t>
            </w:r>
          </w:p>
          <w:sdt>
            <w:sdtPr>
              <w:rPr>
                <w:rFonts w:ascii="Aptos" w:eastAsia="Aptos" w:hAnsi="Aptos" w:cs="Aptos"/>
                <w:b/>
                <w:bCs/>
                <w:caps/>
                <w:color w:val="153D63" w:themeColor="text2" w:themeTint="E6"/>
                <w:sz w:val="21"/>
                <w:szCs w:val="21"/>
              </w:rPr>
              <w:id w:val="-943840069"/>
              <w:placeholder>
                <w:docPart w:val="20F0FDF1C8FE4975968C346DF006E078"/>
              </w:placeholder>
              <w:showingPlcHdr/>
            </w:sdtPr>
            <w:sdtEndPr/>
            <w:sdtContent>
              <w:p w14:paraId="56B39A72" w14:textId="77777777" w:rsidR="00AD71BB" w:rsidRDefault="00AD71BB" w:rsidP="009564A2">
                <w:pPr>
                  <w:rPr>
                    <w:rFonts w:ascii="Aptos" w:eastAsia="Aptos" w:hAnsi="Aptos" w:cs="Aptos"/>
                    <w:b/>
                    <w:bCs/>
                    <w:caps/>
                    <w:color w:val="153D63" w:themeColor="text2" w:themeTint="E6"/>
                    <w:sz w:val="21"/>
                    <w:szCs w:val="21"/>
                  </w:rPr>
                </w:pPr>
                <w:r w:rsidRPr="001439C2">
                  <w:rPr>
                    <w:rStyle w:val="PlaceholderText"/>
                    <w:sz w:val="21"/>
                    <w:szCs w:val="21"/>
                  </w:rPr>
                  <w:t>Click or tap here to enter text.</w:t>
                </w:r>
              </w:p>
            </w:sdtContent>
          </w:sdt>
        </w:tc>
      </w:tr>
      <w:tr w:rsidR="00AD71BB" w:rsidRPr="00F85A92" w14:paraId="151BBD8B" w14:textId="77777777" w:rsidTr="009564A2">
        <w:tc>
          <w:tcPr>
            <w:tcW w:w="9350" w:type="dxa"/>
          </w:tcPr>
          <w:p w14:paraId="7BE38137" w14:textId="15779129" w:rsidR="00AD71BB" w:rsidRPr="001439C2" w:rsidRDefault="00AD71BB" w:rsidP="009564A2">
            <w:pPr>
              <w:rPr>
                <w:rFonts w:ascii="Aptos" w:eastAsia="Aptos" w:hAnsi="Aptos" w:cs="Aptos"/>
                <w:b/>
                <w:bCs/>
                <w:color w:val="153D63" w:themeColor="text2" w:themeTint="E6"/>
                <w:sz w:val="21"/>
                <w:szCs w:val="21"/>
              </w:rPr>
            </w:pPr>
            <w:r>
              <w:rPr>
                <w:rFonts w:ascii="Aptos" w:eastAsia="Aptos" w:hAnsi="Aptos" w:cs="Aptos"/>
                <w:b/>
                <w:bCs/>
                <w:caps/>
                <w:color w:val="153D63" w:themeColor="text2" w:themeTint="E6"/>
                <w:sz w:val="21"/>
                <w:szCs w:val="21"/>
              </w:rPr>
              <w:lastRenderedPageBreak/>
              <w:t xml:space="preserve">G4. </w:t>
            </w:r>
            <w:r w:rsidRPr="00AD71BB">
              <w:rPr>
                <w:rFonts w:ascii="Aptos" w:eastAsia="Aptos" w:hAnsi="Aptos" w:cs="Aptos"/>
                <w:b/>
                <w:bCs/>
                <w:color w:val="153D63" w:themeColor="text2" w:themeTint="E6"/>
                <w:sz w:val="21"/>
                <w:szCs w:val="21"/>
              </w:rPr>
              <w:t>Risks to Achieving the Timeline &amp; Mitigation Measures</w:t>
            </w:r>
          </w:p>
          <w:p w14:paraId="61E12380" w14:textId="77777777" w:rsidR="00AD71BB" w:rsidRPr="00F85A92" w:rsidRDefault="00404163" w:rsidP="009564A2">
            <w:pPr>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617640948"/>
                <w:placeholder>
                  <w:docPart w:val="168B0EA7EE434716879B856B15EDDA59"/>
                </w:placeholder>
                <w:showingPlcHdr/>
              </w:sdtPr>
              <w:sdtEndPr/>
              <w:sdtContent>
                <w:r w:rsidR="00AD71BB" w:rsidRPr="00F85A92">
                  <w:rPr>
                    <w:rStyle w:val="PlaceholderText"/>
                    <w:sz w:val="21"/>
                    <w:szCs w:val="21"/>
                  </w:rPr>
                  <w:t>Click or tap here to enter text.</w:t>
                </w:r>
              </w:sdtContent>
            </w:sdt>
          </w:p>
        </w:tc>
      </w:tr>
    </w:tbl>
    <w:p w14:paraId="254354E0" w14:textId="77777777" w:rsidR="00AD71BB" w:rsidRDefault="00AD71BB" w:rsidP="00AD71BB">
      <w:pPr>
        <w:spacing w:after="0" w:line="240" w:lineRule="auto"/>
        <w:rPr>
          <w:rFonts w:ascii="Aptos" w:eastAsia="Aptos" w:hAnsi="Aptos" w:cs="Aptos"/>
          <w:b/>
          <w:bCs/>
          <w:color w:val="153D63" w:themeColor="text2" w:themeTint="E6"/>
          <w:sz w:val="21"/>
          <w:szCs w:val="21"/>
        </w:rPr>
      </w:pPr>
    </w:p>
    <w:p w14:paraId="1165D1E6" w14:textId="05225FE4" w:rsidR="008F356A" w:rsidRDefault="0053C573" w:rsidP="00B36459">
      <w:pPr>
        <w:spacing w:after="0" w:line="240" w:lineRule="auto"/>
        <w:rPr>
          <w:rFonts w:ascii="Aptos" w:eastAsia="Aptos" w:hAnsi="Aptos" w:cs="Aptos"/>
          <w:b/>
          <w:bCs/>
          <w:color w:val="153D63" w:themeColor="text2" w:themeTint="E6"/>
          <w:sz w:val="21"/>
          <w:szCs w:val="21"/>
        </w:rPr>
      </w:pPr>
      <w:r w:rsidRPr="39B9C706">
        <w:rPr>
          <w:rFonts w:ascii="Aptos" w:eastAsia="Aptos" w:hAnsi="Aptos" w:cs="Aptos"/>
          <w:b/>
          <w:bCs/>
          <w:color w:val="153D63" w:themeColor="text2" w:themeTint="E6"/>
          <w:sz w:val="21"/>
          <w:szCs w:val="21"/>
        </w:rPr>
        <w:t xml:space="preserve">Section H – </w:t>
      </w:r>
      <w:r w:rsidR="24754A01" w:rsidRPr="39B9C706">
        <w:rPr>
          <w:rFonts w:ascii="Aptos" w:eastAsia="Aptos" w:hAnsi="Aptos" w:cs="Aptos"/>
          <w:b/>
          <w:bCs/>
          <w:color w:val="153D63" w:themeColor="text2" w:themeTint="E6"/>
          <w:sz w:val="21"/>
          <w:szCs w:val="21"/>
        </w:rPr>
        <w:t>Required Attachments</w:t>
      </w:r>
      <w:r w:rsidR="4494DCF5" w:rsidRPr="39B9C706">
        <w:rPr>
          <w:rFonts w:ascii="Aptos" w:eastAsia="Aptos" w:hAnsi="Aptos" w:cs="Aptos"/>
          <w:b/>
          <w:bCs/>
          <w:color w:val="153D63" w:themeColor="text2" w:themeTint="E6"/>
          <w:sz w:val="21"/>
          <w:szCs w:val="21"/>
        </w:rPr>
        <w:t>:</w:t>
      </w:r>
    </w:p>
    <w:p w14:paraId="7CAF3B36" w14:textId="0FC92E38" w:rsidR="004428D6" w:rsidRDefault="00404163" w:rsidP="008F356A">
      <w:pPr>
        <w:spacing w:after="0" w:line="240" w:lineRule="auto"/>
        <w:rPr>
          <w:rFonts w:eastAsia="Aptos" w:cs="Aptos"/>
          <w:sz w:val="20"/>
          <w:szCs w:val="20"/>
        </w:rPr>
      </w:pPr>
      <w:sdt>
        <w:sdtPr>
          <w:rPr>
            <w:rFonts w:eastAsia="Aptos" w:cs="Aptos"/>
            <w:sz w:val="20"/>
            <w:szCs w:val="20"/>
          </w:rPr>
          <w:id w:val="1298495359"/>
          <w14:checkbox>
            <w14:checked w14:val="0"/>
            <w14:checkedState w14:val="2612" w14:font="MS Gothic"/>
            <w14:uncheckedState w14:val="2610" w14:font="MS Gothic"/>
          </w14:checkbox>
        </w:sdtPr>
        <w:sdtEndPr/>
        <w:sdtContent>
          <w:r w:rsidR="008F356A" w:rsidRPr="008F356A">
            <w:rPr>
              <w:rFonts w:ascii="MS Gothic" w:eastAsia="MS Gothic" w:hAnsi="MS Gothic" w:cs="Aptos" w:hint="eastAsia"/>
              <w:sz w:val="20"/>
              <w:szCs w:val="20"/>
            </w:rPr>
            <w:t>☐</w:t>
          </w:r>
        </w:sdtContent>
      </w:sdt>
      <w:r w:rsidR="008F356A" w:rsidRPr="0094340F">
        <w:rPr>
          <w:rFonts w:ascii="Arial" w:eastAsia="Aptos" w:hAnsi="Arial" w:cs="Arial"/>
          <w:sz w:val="20"/>
          <w:szCs w:val="20"/>
        </w:rPr>
        <w:t>​</w:t>
      </w:r>
      <w:r w:rsidR="008F356A" w:rsidRPr="0094340F">
        <w:rPr>
          <w:rFonts w:eastAsia="Aptos" w:cs="Aptos"/>
          <w:sz w:val="20"/>
          <w:szCs w:val="20"/>
        </w:rPr>
        <w:t> </w:t>
      </w:r>
      <w:r w:rsidR="008F356A" w:rsidRPr="008F356A">
        <w:rPr>
          <w:rFonts w:eastAsia="Aptos" w:cs="Aptos"/>
          <w:sz w:val="20"/>
          <w:szCs w:val="20"/>
        </w:rPr>
        <w:t>Financial Pro Forma (Grant Years 1–5 plus one post-award year, i.e., through October 31, 2031)</w:t>
      </w:r>
    </w:p>
    <w:p w14:paraId="487F0575" w14:textId="3D40527E" w:rsidR="008F356A" w:rsidRDefault="00404163" w:rsidP="008F356A">
      <w:pPr>
        <w:spacing w:after="0" w:line="240" w:lineRule="auto"/>
        <w:rPr>
          <w:rFonts w:eastAsia="Aptos" w:cs="Aptos"/>
          <w:sz w:val="20"/>
          <w:szCs w:val="20"/>
        </w:rPr>
      </w:pPr>
      <w:sdt>
        <w:sdtPr>
          <w:rPr>
            <w:rFonts w:eastAsia="Aptos" w:cs="Aptos"/>
            <w:sz w:val="20"/>
            <w:szCs w:val="20"/>
          </w:rPr>
          <w:id w:val="-1788579056"/>
          <w14:checkbox>
            <w14:checked w14:val="0"/>
            <w14:checkedState w14:val="2612" w14:font="MS Gothic"/>
            <w14:uncheckedState w14:val="2610" w14:font="MS Gothic"/>
          </w14:checkbox>
        </w:sdtPr>
        <w:sdtEndPr/>
        <w:sdtContent>
          <w:r w:rsidR="008F356A" w:rsidRPr="008F356A">
            <w:rPr>
              <w:rFonts w:ascii="MS Gothic" w:eastAsia="MS Gothic" w:hAnsi="MS Gothic" w:cs="Aptos" w:hint="eastAsia"/>
              <w:sz w:val="20"/>
              <w:szCs w:val="20"/>
            </w:rPr>
            <w:t>☐</w:t>
          </w:r>
        </w:sdtContent>
      </w:sdt>
      <w:r w:rsidR="008F356A" w:rsidRPr="0094340F">
        <w:rPr>
          <w:rFonts w:ascii="Arial" w:eastAsia="Aptos" w:hAnsi="Arial" w:cs="Arial"/>
          <w:sz w:val="20"/>
          <w:szCs w:val="20"/>
        </w:rPr>
        <w:t>​</w:t>
      </w:r>
      <w:r w:rsidR="008F356A" w:rsidRPr="0094340F">
        <w:rPr>
          <w:rFonts w:eastAsia="Aptos" w:cs="Aptos"/>
          <w:sz w:val="20"/>
          <w:szCs w:val="20"/>
        </w:rPr>
        <w:t> </w:t>
      </w:r>
      <w:r w:rsidR="008F356A" w:rsidRPr="008F356A">
        <w:rPr>
          <w:rFonts w:eastAsia="Aptos" w:cs="Aptos"/>
          <w:sz w:val="20"/>
          <w:szCs w:val="20"/>
        </w:rPr>
        <w:t>Leadership Commitment Letter(s)</w:t>
      </w:r>
    </w:p>
    <w:p w14:paraId="24AED66C" w14:textId="251127B0" w:rsidR="008F356A" w:rsidRDefault="00404163" w:rsidP="008F356A">
      <w:pPr>
        <w:spacing w:after="0" w:line="240" w:lineRule="auto"/>
        <w:rPr>
          <w:rFonts w:eastAsia="Aptos" w:cs="Aptos"/>
          <w:i/>
          <w:iCs/>
          <w:sz w:val="20"/>
          <w:szCs w:val="20"/>
        </w:rPr>
      </w:pPr>
      <w:sdt>
        <w:sdtPr>
          <w:rPr>
            <w:rFonts w:eastAsia="Aptos" w:cs="Aptos"/>
            <w:sz w:val="20"/>
            <w:szCs w:val="20"/>
          </w:rPr>
          <w:id w:val="1707677849"/>
          <w14:checkbox>
            <w14:checked w14:val="0"/>
            <w14:checkedState w14:val="2612" w14:font="MS Gothic"/>
            <w14:uncheckedState w14:val="2610" w14:font="MS Gothic"/>
          </w14:checkbox>
        </w:sdtPr>
        <w:sdtEndPr/>
        <w:sdtContent>
          <w:r w:rsidR="008F356A" w:rsidRPr="008F356A">
            <w:rPr>
              <w:rFonts w:ascii="MS Gothic" w:eastAsia="MS Gothic" w:hAnsi="MS Gothic" w:cs="Aptos" w:hint="eastAsia"/>
              <w:sz w:val="20"/>
              <w:szCs w:val="20"/>
            </w:rPr>
            <w:t>☐</w:t>
          </w:r>
        </w:sdtContent>
      </w:sdt>
      <w:r w:rsidR="008F356A" w:rsidRPr="0094340F">
        <w:rPr>
          <w:rFonts w:ascii="Arial" w:eastAsia="Aptos" w:hAnsi="Arial" w:cs="Arial"/>
          <w:sz w:val="20"/>
          <w:szCs w:val="20"/>
        </w:rPr>
        <w:t>​</w:t>
      </w:r>
      <w:r w:rsidR="008F356A" w:rsidRPr="0094340F">
        <w:rPr>
          <w:rFonts w:eastAsia="Aptos" w:cs="Aptos"/>
          <w:sz w:val="20"/>
          <w:szCs w:val="20"/>
        </w:rPr>
        <w:t> </w:t>
      </w:r>
      <w:r w:rsidR="008F356A">
        <w:rPr>
          <w:rFonts w:eastAsia="Aptos" w:cs="Aptos"/>
          <w:sz w:val="20"/>
          <w:szCs w:val="20"/>
        </w:rPr>
        <w:t>Partner</w:t>
      </w:r>
      <w:r w:rsidR="008F356A" w:rsidRPr="008F356A">
        <w:rPr>
          <w:rFonts w:eastAsia="Aptos" w:cs="Aptos"/>
          <w:sz w:val="20"/>
          <w:szCs w:val="20"/>
        </w:rPr>
        <w:t xml:space="preserve"> Commitment Letter(s)</w:t>
      </w:r>
      <w:r w:rsidR="008F356A">
        <w:rPr>
          <w:rFonts w:eastAsia="Aptos" w:cs="Aptos"/>
          <w:sz w:val="20"/>
          <w:szCs w:val="20"/>
        </w:rPr>
        <w:t xml:space="preserve"> </w:t>
      </w:r>
      <w:r w:rsidR="008F356A">
        <w:rPr>
          <w:rFonts w:eastAsia="Aptos" w:cs="Aptos"/>
          <w:i/>
          <w:iCs/>
          <w:sz w:val="20"/>
          <w:szCs w:val="20"/>
        </w:rPr>
        <w:t>Optional, but Strongly Encouraged</w:t>
      </w:r>
    </w:p>
    <w:p w14:paraId="7C0F81E7" w14:textId="77777777" w:rsidR="008F356A" w:rsidRPr="008F356A" w:rsidRDefault="008F356A" w:rsidP="008F356A">
      <w:pPr>
        <w:spacing w:after="0" w:line="240" w:lineRule="auto"/>
        <w:rPr>
          <w:rFonts w:eastAsia="Aptos" w:cs="Aptos"/>
          <w:i/>
          <w:iCs/>
          <w:sz w:val="20"/>
          <w:szCs w:val="20"/>
        </w:rPr>
      </w:pPr>
    </w:p>
    <w:p w14:paraId="0B4E7562" w14:textId="5236001D" w:rsidR="00B36459" w:rsidRDefault="00AD71BB" w:rsidP="00B36459">
      <w:pPr>
        <w:spacing w:after="0" w:line="360" w:lineRule="auto"/>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Compliance Continuity Attestation</w:t>
      </w:r>
    </w:p>
    <w:p w14:paraId="5018299C" w14:textId="42CFA4DF" w:rsidR="00AD71BB" w:rsidRPr="00AD71BB" w:rsidRDefault="00AD71BB" w:rsidP="00CC0957">
      <w:pPr>
        <w:spacing w:after="0" w:line="240" w:lineRule="auto"/>
        <w:jc w:val="both"/>
        <w:rPr>
          <w:rFonts w:ascii="Aptos" w:eastAsia="Aptos" w:hAnsi="Aptos" w:cs="Aptos"/>
          <w:sz w:val="21"/>
          <w:szCs w:val="21"/>
        </w:rPr>
      </w:pPr>
      <w:r w:rsidRPr="00AD71BB">
        <w:rPr>
          <w:rFonts w:ascii="Aptos" w:eastAsia="Aptos" w:hAnsi="Aptos" w:cs="Aptos"/>
          <w:sz w:val="21"/>
          <w:szCs w:val="21"/>
        </w:rPr>
        <w:t>The Applicant hereby attests that the organization, including all participating partners and subcontractors, will maintain full and continuous compliance with all requirements, restrictions, and conditions of the RHTP throughout the entire funding period and for all required post</w:t>
      </w:r>
      <w:r w:rsidRPr="00AD71BB">
        <w:rPr>
          <w:rFonts w:ascii="Cambria Math" w:eastAsia="Aptos" w:hAnsi="Cambria Math" w:cs="Cambria Math"/>
          <w:sz w:val="21"/>
          <w:szCs w:val="21"/>
        </w:rPr>
        <w:t>‑</w:t>
      </w:r>
      <w:r w:rsidRPr="00AD71BB">
        <w:rPr>
          <w:rFonts w:ascii="Aptos" w:eastAsia="Aptos" w:hAnsi="Aptos" w:cs="Aptos"/>
          <w:sz w:val="21"/>
          <w:szCs w:val="21"/>
        </w:rPr>
        <w:t>award reporting and monitoring periods.</w:t>
      </w:r>
    </w:p>
    <w:p w14:paraId="739DB27B" w14:textId="77777777" w:rsidR="00AD71BB" w:rsidRPr="008F356A" w:rsidRDefault="00AD71BB" w:rsidP="00B36459">
      <w:pPr>
        <w:spacing w:after="0" w:line="360" w:lineRule="auto"/>
        <w:rPr>
          <w:rFonts w:ascii="Aptos" w:eastAsia="Aptos" w:hAnsi="Aptos" w:cs="Aptos"/>
          <w:b/>
          <w:bCs/>
          <w:sz w:val="21"/>
          <w:szCs w:val="21"/>
        </w:rPr>
      </w:pPr>
    </w:p>
    <w:p w14:paraId="177E8ED1" w14:textId="53FAF540" w:rsidR="00B36459" w:rsidRPr="008F356A" w:rsidRDefault="00AD71BB"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AOR </w:t>
      </w:r>
      <w:r w:rsidR="00B36459" w:rsidRPr="008F356A">
        <w:rPr>
          <w:rFonts w:ascii="Aptos" w:eastAsia="Aptos" w:hAnsi="Aptos" w:cs="Aptos"/>
          <w:b/>
          <w:bCs/>
          <w:sz w:val="21"/>
          <w:szCs w:val="21"/>
        </w:rPr>
        <w:t xml:space="preserve">Signature: </w:t>
      </w:r>
      <w:r w:rsidR="007004AB" w:rsidRPr="008F356A">
        <w:rPr>
          <w:rFonts w:ascii="Aptos" w:eastAsia="Aptos" w:hAnsi="Aptos" w:cs="Aptos"/>
          <w:b/>
          <w:bCs/>
          <w:sz w:val="21"/>
          <w:szCs w:val="21"/>
        </w:rPr>
        <w:t>__________________________________</w:t>
      </w:r>
    </w:p>
    <w:p w14:paraId="1CEF5FBF" w14:textId="2CEC65C5"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Printed Name: </w:t>
      </w:r>
      <w:sdt>
        <w:sdtPr>
          <w:rPr>
            <w:rFonts w:ascii="Aptos" w:eastAsia="Aptos" w:hAnsi="Aptos" w:cs="Aptos"/>
            <w:b/>
            <w:bCs/>
            <w:sz w:val="21"/>
            <w:szCs w:val="21"/>
          </w:rPr>
          <w:id w:val="-1229922583"/>
          <w:placeholder>
            <w:docPart w:val="DefaultPlaceholder_-1854013440"/>
          </w:placeholder>
          <w:showingPlcHdr/>
        </w:sdtPr>
        <w:sdtEndPr/>
        <w:sdtContent>
          <w:r w:rsidRPr="008F356A">
            <w:rPr>
              <w:rStyle w:val="PlaceholderText"/>
              <w:sz w:val="21"/>
              <w:szCs w:val="21"/>
            </w:rPr>
            <w:t>Click or tap here to enter text.</w:t>
          </w:r>
        </w:sdtContent>
      </w:sdt>
    </w:p>
    <w:p w14:paraId="4AAA94F6" w14:textId="31E4ADCD"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Date:</w:t>
      </w:r>
      <w:sdt>
        <w:sdtPr>
          <w:rPr>
            <w:rFonts w:ascii="Aptos" w:eastAsia="Aptos" w:hAnsi="Aptos" w:cs="Aptos"/>
            <w:b/>
            <w:bCs/>
            <w:sz w:val="21"/>
            <w:szCs w:val="21"/>
          </w:rPr>
          <w:id w:val="-1733994217"/>
          <w:placeholder>
            <w:docPart w:val="DefaultPlaceholder_-1854013437"/>
          </w:placeholder>
          <w:showingPlcHdr/>
          <w:date>
            <w:dateFormat w:val="M/d/yyyy"/>
            <w:lid w:val="en-US"/>
            <w:storeMappedDataAs w:val="dateTime"/>
            <w:calendar w:val="gregorian"/>
          </w:date>
        </w:sdtPr>
        <w:sdtEndPr/>
        <w:sdtContent>
          <w:r w:rsidRPr="008F356A">
            <w:rPr>
              <w:rStyle w:val="PlaceholderText"/>
              <w:sz w:val="21"/>
              <w:szCs w:val="21"/>
            </w:rPr>
            <w:t>Click or tap to enter a date.</w:t>
          </w:r>
        </w:sdtContent>
      </w:sdt>
    </w:p>
    <w:p w14:paraId="2C078E63" w14:textId="00CC16C7" w:rsidR="007E1142" w:rsidRDefault="007E1142" w:rsidP="2E6DF983">
      <w:pPr>
        <w:rPr>
          <w:sz w:val="22"/>
          <w:szCs w:val="22"/>
        </w:rPr>
      </w:pPr>
    </w:p>
    <w:sectPr w:rsidR="007E1142" w:rsidSect="00AD409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24AE" w14:textId="77777777" w:rsidR="00404163" w:rsidRDefault="00404163">
      <w:pPr>
        <w:spacing w:after="0" w:line="240" w:lineRule="auto"/>
      </w:pPr>
      <w:r>
        <w:separator/>
      </w:r>
    </w:p>
  </w:endnote>
  <w:endnote w:type="continuationSeparator" w:id="0">
    <w:p w14:paraId="380A8E33" w14:textId="77777777" w:rsidR="00404163" w:rsidRDefault="0040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0DB68" w14:textId="49971ADF" w:rsidR="005A3163" w:rsidRPr="005A3163" w:rsidRDefault="005A3163">
    <w:pPr>
      <w:pStyle w:val="Footer"/>
      <w:jc w:val="center"/>
      <w:rPr>
        <w:b/>
        <w:bCs/>
      </w:rPr>
    </w:pPr>
    <w:r w:rsidRPr="005A3163">
      <w:rPr>
        <w:b/>
        <w:bCs/>
      </w:rPr>
      <w:t xml:space="preserve">Request for Application, Attachment II, Section </w:t>
    </w:r>
    <w:r w:rsidR="00C24280">
      <w:rPr>
        <w:b/>
        <w:bCs/>
      </w:rPr>
      <w:t>H</w:t>
    </w:r>
    <w:r w:rsidRPr="005A3163">
      <w:rPr>
        <w:b/>
        <w:bCs/>
      </w:rPr>
      <w:t xml:space="preserve"> Form, </w:t>
    </w:r>
    <w:sdt>
      <w:sdtPr>
        <w:rPr>
          <w:b/>
          <w:bCs/>
        </w:rPr>
        <w:id w:val="-59635804"/>
        <w:docPartObj>
          <w:docPartGallery w:val="Page Numbers (Bottom of Page)"/>
          <w:docPartUnique/>
        </w:docPartObj>
      </w:sdtPr>
      <w:sdtEndPr/>
      <w:sdtContent>
        <w:sdt>
          <w:sdtPr>
            <w:rPr>
              <w:b/>
              <w:bCs/>
            </w:rPr>
            <w:id w:val="1728636285"/>
            <w:docPartObj>
              <w:docPartGallery w:val="Page Numbers (Top of Page)"/>
              <w:docPartUnique/>
            </w:docPartObj>
          </w:sdtPr>
          <w:sdtEndPr/>
          <w:sdtContent>
            <w:r w:rsidRPr="005A3163">
              <w:rPr>
                <w:b/>
                <w:bCs/>
              </w:rPr>
              <w:t xml:space="preserve">Page </w:t>
            </w:r>
            <w:r w:rsidRPr="005A3163">
              <w:rPr>
                <w:b/>
                <w:bCs/>
              </w:rPr>
              <w:fldChar w:fldCharType="begin"/>
            </w:r>
            <w:r w:rsidRPr="005A3163">
              <w:rPr>
                <w:b/>
                <w:bCs/>
              </w:rPr>
              <w:instrText xml:space="preserve"> PAGE </w:instrText>
            </w:r>
            <w:r w:rsidRPr="005A3163">
              <w:rPr>
                <w:b/>
                <w:bCs/>
              </w:rPr>
              <w:fldChar w:fldCharType="separate"/>
            </w:r>
            <w:r w:rsidRPr="005A3163">
              <w:rPr>
                <w:b/>
                <w:bCs/>
                <w:noProof/>
              </w:rPr>
              <w:t>2</w:t>
            </w:r>
            <w:r w:rsidRPr="005A3163">
              <w:rPr>
                <w:b/>
                <w:bCs/>
              </w:rPr>
              <w:fldChar w:fldCharType="end"/>
            </w:r>
            <w:r w:rsidRPr="005A3163">
              <w:rPr>
                <w:b/>
                <w:bCs/>
              </w:rPr>
              <w:t xml:space="preserve"> of </w:t>
            </w:r>
            <w:r w:rsidRPr="005A3163">
              <w:rPr>
                <w:b/>
                <w:bCs/>
              </w:rPr>
              <w:fldChar w:fldCharType="begin"/>
            </w:r>
            <w:r w:rsidRPr="005A3163">
              <w:rPr>
                <w:b/>
                <w:bCs/>
              </w:rPr>
              <w:instrText xml:space="preserve"> NUMPAGES  </w:instrText>
            </w:r>
            <w:r w:rsidRPr="005A3163">
              <w:rPr>
                <w:b/>
                <w:bCs/>
              </w:rPr>
              <w:fldChar w:fldCharType="separate"/>
            </w:r>
            <w:r w:rsidRPr="005A3163">
              <w:rPr>
                <w:b/>
                <w:bCs/>
                <w:noProof/>
              </w:rPr>
              <w:t>2</w:t>
            </w:r>
            <w:r w:rsidRPr="005A3163">
              <w:rPr>
                <w:b/>
                <w:bCs/>
              </w:rPr>
              <w:fldChar w:fldCharType="end"/>
            </w:r>
          </w:sdtContent>
        </w:sdt>
      </w:sdtContent>
    </w:sdt>
  </w:p>
  <w:p w14:paraId="221DE710" w14:textId="234D51EB" w:rsidR="2E6DF983" w:rsidRPr="005A3163" w:rsidRDefault="2E6DF983" w:rsidP="005A3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AEEAF" w14:textId="77777777" w:rsidR="00404163" w:rsidRDefault="00404163">
      <w:pPr>
        <w:spacing w:after="0" w:line="240" w:lineRule="auto"/>
      </w:pPr>
      <w:r>
        <w:separator/>
      </w:r>
    </w:p>
  </w:footnote>
  <w:footnote w:type="continuationSeparator" w:id="0">
    <w:p w14:paraId="0E759A3C" w14:textId="77777777" w:rsidR="00404163" w:rsidRDefault="00404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6DF983" w14:paraId="1E600FE4" w14:textId="77777777" w:rsidTr="2E6DF983">
      <w:trPr>
        <w:trHeight w:val="300"/>
      </w:trPr>
      <w:tc>
        <w:tcPr>
          <w:tcW w:w="3120" w:type="dxa"/>
        </w:tcPr>
        <w:p w14:paraId="7F9704CB" w14:textId="5333E31C" w:rsidR="2E6DF983" w:rsidRDefault="2E6DF983" w:rsidP="2E6DF983">
          <w:pPr>
            <w:pStyle w:val="Header"/>
            <w:ind w:left="-115"/>
          </w:pPr>
        </w:p>
      </w:tc>
      <w:tc>
        <w:tcPr>
          <w:tcW w:w="3120" w:type="dxa"/>
        </w:tcPr>
        <w:p w14:paraId="5C39E1A1" w14:textId="5D2BF1FE" w:rsidR="2E6DF983" w:rsidRDefault="2E6DF983" w:rsidP="2E6DF983">
          <w:pPr>
            <w:pStyle w:val="Header"/>
            <w:jc w:val="center"/>
          </w:pPr>
        </w:p>
      </w:tc>
      <w:tc>
        <w:tcPr>
          <w:tcW w:w="3120" w:type="dxa"/>
        </w:tcPr>
        <w:p w14:paraId="5D770A7E" w14:textId="56A148A5" w:rsidR="2E6DF983" w:rsidRDefault="2E6DF983" w:rsidP="2E6DF983">
          <w:pPr>
            <w:pStyle w:val="Header"/>
            <w:ind w:right="-115"/>
            <w:jc w:val="right"/>
          </w:pPr>
        </w:p>
      </w:tc>
    </w:tr>
  </w:tbl>
  <w:p w14:paraId="3845C153" w14:textId="60440148" w:rsidR="2E6DF983" w:rsidRDefault="2E6DF983" w:rsidP="2E6DF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2781D"/>
    <w:multiLevelType w:val="hybridMultilevel"/>
    <w:tmpl w:val="7ECE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74464F"/>
    <w:multiLevelType w:val="multilevel"/>
    <w:tmpl w:val="183E6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3898045">
    <w:abstractNumId w:val="0"/>
  </w:num>
  <w:num w:numId="2" w16cid:durableId="212352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B03733"/>
    <w:rsid w:val="00010F4B"/>
    <w:rsid w:val="000154A5"/>
    <w:rsid w:val="000216D3"/>
    <w:rsid w:val="000304B5"/>
    <w:rsid w:val="00097CAF"/>
    <w:rsid w:val="000C6D71"/>
    <w:rsid w:val="000D5AB0"/>
    <w:rsid w:val="001439C2"/>
    <w:rsid w:val="00161892"/>
    <w:rsid w:val="001825AF"/>
    <w:rsid w:val="001B34DD"/>
    <w:rsid w:val="002032F3"/>
    <w:rsid w:val="00210ECD"/>
    <w:rsid w:val="00214D8A"/>
    <w:rsid w:val="00231E34"/>
    <w:rsid w:val="0025453E"/>
    <w:rsid w:val="0029159C"/>
    <w:rsid w:val="002A7F4E"/>
    <w:rsid w:val="002D11D2"/>
    <w:rsid w:val="002D1B2A"/>
    <w:rsid w:val="003022C1"/>
    <w:rsid w:val="003309C0"/>
    <w:rsid w:val="003642E1"/>
    <w:rsid w:val="00393C69"/>
    <w:rsid w:val="00393D0E"/>
    <w:rsid w:val="00393EBB"/>
    <w:rsid w:val="003C5F95"/>
    <w:rsid w:val="003C69B3"/>
    <w:rsid w:val="00404163"/>
    <w:rsid w:val="004428D6"/>
    <w:rsid w:val="00454180"/>
    <w:rsid w:val="004B4389"/>
    <w:rsid w:val="004C67D6"/>
    <w:rsid w:val="004D26EC"/>
    <w:rsid w:val="004E151E"/>
    <w:rsid w:val="004F0B83"/>
    <w:rsid w:val="00523F4E"/>
    <w:rsid w:val="00523FD7"/>
    <w:rsid w:val="0053C573"/>
    <w:rsid w:val="0056295B"/>
    <w:rsid w:val="005A3163"/>
    <w:rsid w:val="005D3283"/>
    <w:rsid w:val="005E6827"/>
    <w:rsid w:val="006015E5"/>
    <w:rsid w:val="006125AF"/>
    <w:rsid w:val="0063050C"/>
    <w:rsid w:val="00634C0F"/>
    <w:rsid w:val="006A35AD"/>
    <w:rsid w:val="006B7753"/>
    <w:rsid w:val="006E1917"/>
    <w:rsid w:val="006F7631"/>
    <w:rsid w:val="007004AB"/>
    <w:rsid w:val="0071141B"/>
    <w:rsid w:val="007276A2"/>
    <w:rsid w:val="00730C76"/>
    <w:rsid w:val="007503EE"/>
    <w:rsid w:val="00760856"/>
    <w:rsid w:val="007B44A8"/>
    <w:rsid w:val="007C004C"/>
    <w:rsid w:val="007E1142"/>
    <w:rsid w:val="008159E4"/>
    <w:rsid w:val="008179B2"/>
    <w:rsid w:val="008206E8"/>
    <w:rsid w:val="00823E31"/>
    <w:rsid w:val="00833C72"/>
    <w:rsid w:val="00834057"/>
    <w:rsid w:val="008554E9"/>
    <w:rsid w:val="00872EEB"/>
    <w:rsid w:val="008D6928"/>
    <w:rsid w:val="008F356A"/>
    <w:rsid w:val="008F649B"/>
    <w:rsid w:val="00902AB0"/>
    <w:rsid w:val="009110A2"/>
    <w:rsid w:val="0091136E"/>
    <w:rsid w:val="009343C8"/>
    <w:rsid w:val="00935C89"/>
    <w:rsid w:val="0094340F"/>
    <w:rsid w:val="00943AE9"/>
    <w:rsid w:val="0095022A"/>
    <w:rsid w:val="009564A2"/>
    <w:rsid w:val="009826C5"/>
    <w:rsid w:val="009936F5"/>
    <w:rsid w:val="009A7C21"/>
    <w:rsid w:val="009D71F2"/>
    <w:rsid w:val="00A512B4"/>
    <w:rsid w:val="00AA036B"/>
    <w:rsid w:val="00AB10C1"/>
    <w:rsid w:val="00AC3301"/>
    <w:rsid w:val="00AD05E8"/>
    <w:rsid w:val="00AD4093"/>
    <w:rsid w:val="00AD71BB"/>
    <w:rsid w:val="00B13785"/>
    <w:rsid w:val="00B36459"/>
    <w:rsid w:val="00B80D67"/>
    <w:rsid w:val="00B8E9E8"/>
    <w:rsid w:val="00BD0403"/>
    <w:rsid w:val="00BF5981"/>
    <w:rsid w:val="00C21511"/>
    <w:rsid w:val="00C24280"/>
    <w:rsid w:val="00C42128"/>
    <w:rsid w:val="00C86664"/>
    <w:rsid w:val="00CA70D6"/>
    <w:rsid w:val="00CC0957"/>
    <w:rsid w:val="00CD2F3C"/>
    <w:rsid w:val="00CE0806"/>
    <w:rsid w:val="00D02784"/>
    <w:rsid w:val="00D32181"/>
    <w:rsid w:val="00D43511"/>
    <w:rsid w:val="00D82B5A"/>
    <w:rsid w:val="00D85420"/>
    <w:rsid w:val="00D85536"/>
    <w:rsid w:val="00DA31E6"/>
    <w:rsid w:val="00DC2881"/>
    <w:rsid w:val="00DF7204"/>
    <w:rsid w:val="00E1448E"/>
    <w:rsid w:val="00E228B1"/>
    <w:rsid w:val="00E82C2D"/>
    <w:rsid w:val="00EA0A6F"/>
    <w:rsid w:val="00EA5674"/>
    <w:rsid w:val="00F131A2"/>
    <w:rsid w:val="00F85A92"/>
    <w:rsid w:val="00FA1F40"/>
    <w:rsid w:val="00FD078D"/>
    <w:rsid w:val="00FF6E2C"/>
    <w:rsid w:val="011A5E59"/>
    <w:rsid w:val="01272734"/>
    <w:rsid w:val="02FBC8EE"/>
    <w:rsid w:val="05660E0A"/>
    <w:rsid w:val="061512D2"/>
    <w:rsid w:val="0634F2D1"/>
    <w:rsid w:val="0676F17C"/>
    <w:rsid w:val="07410B76"/>
    <w:rsid w:val="074C1F8E"/>
    <w:rsid w:val="077F4BC1"/>
    <w:rsid w:val="087D88A8"/>
    <w:rsid w:val="088DD221"/>
    <w:rsid w:val="08A4518B"/>
    <w:rsid w:val="090112D7"/>
    <w:rsid w:val="0A2F68F1"/>
    <w:rsid w:val="0AD48F32"/>
    <w:rsid w:val="0C3DBA32"/>
    <w:rsid w:val="0E63DD98"/>
    <w:rsid w:val="0E9BE180"/>
    <w:rsid w:val="0FBA7255"/>
    <w:rsid w:val="137FE7FC"/>
    <w:rsid w:val="14D53A3B"/>
    <w:rsid w:val="15AC69F2"/>
    <w:rsid w:val="163E1CD7"/>
    <w:rsid w:val="16890E2B"/>
    <w:rsid w:val="16C11300"/>
    <w:rsid w:val="18CA1C0F"/>
    <w:rsid w:val="18E89B44"/>
    <w:rsid w:val="192C90B9"/>
    <w:rsid w:val="19A8C4F3"/>
    <w:rsid w:val="19E075BD"/>
    <w:rsid w:val="19E7D4B7"/>
    <w:rsid w:val="1A2C20E8"/>
    <w:rsid w:val="1B262BB0"/>
    <w:rsid w:val="1B6A8E3B"/>
    <w:rsid w:val="1C8F846B"/>
    <w:rsid w:val="1D34C814"/>
    <w:rsid w:val="1DE0369C"/>
    <w:rsid w:val="2014E40A"/>
    <w:rsid w:val="20C3615A"/>
    <w:rsid w:val="2103B354"/>
    <w:rsid w:val="23012B2F"/>
    <w:rsid w:val="242ED53B"/>
    <w:rsid w:val="24754A01"/>
    <w:rsid w:val="2508FDEA"/>
    <w:rsid w:val="25241092"/>
    <w:rsid w:val="254FB353"/>
    <w:rsid w:val="255E9031"/>
    <w:rsid w:val="256747BC"/>
    <w:rsid w:val="26292ACB"/>
    <w:rsid w:val="27B46C52"/>
    <w:rsid w:val="27BEC3E4"/>
    <w:rsid w:val="288EE8C6"/>
    <w:rsid w:val="2975223A"/>
    <w:rsid w:val="29945809"/>
    <w:rsid w:val="29DBFDC4"/>
    <w:rsid w:val="2B7D5A53"/>
    <w:rsid w:val="2C19C0A4"/>
    <w:rsid w:val="2C212E5D"/>
    <w:rsid w:val="2C4BB8F3"/>
    <w:rsid w:val="2E6DF983"/>
    <w:rsid w:val="2E8A3A7F"/>
    <w:rsid w:val="2F9B5000"/>
    <w:rsid w:val="311406F8"/>
    <w:rsid w:val="314D2325"/>
    <w:rsid w:val="330CFDC0"/>
    <w:rsid w:val="34C431DE"/>
    <w:rsid w:val="355253DB"/>
    <w:rsid w:val="3787C33D"/>
    <w:rsid w:val="37B6F1B6"/>
    <w:rsid w:val="37C8A44A"/>
    <w:rsid w:val="3911FD4E"/>
    <w:rsid w:val="39B9C706"/>
    <w:rsid w:val="3A3F1EB3"/>
    <w:rsid w:val="3C8A1A8D"/>
    <w:rsid w:val="3CA12F5F"/>
    <w:rsid w:val="3D0E20C5"/>
    <w:rsid w:val="3E1BADF3"/>
    <w:rsid w:val="3E54EFFA"/>
    <w:rsid w:val="3F0FFBB0"/>
    <w:rsid w:val="407354C4"/>
    <w:rsid w:val="41A3730F"/>
    <w:rsid w:val="4296B7A0"/>
    <w:rsid w:val="4494DCF5"/>
    <w:rsid w:val="45A1F3FB"/>
    <w:rsid w:val="45B2DFF7"/>
    <w:rsid w:val="47093EF4"/>
    <w:rsid w:val="471FA76F"/>
    <w:rsid w:val="47516221"/>
    <w:rsid w:val="47993652"/>
    <w:rsid w:val="47A2D7DC"/>
    <w:rsid w:val="47A738DF"/>
    <w:rsid w:val="488E0C4E"/>
    <w:rsid w:val="4D8EAD7D"/>
    <w:rsid w:val="4D8F1016"/>
    <w:rsid w:val="4DBF1C08"/>
    <w:rsid w:val="4EE62185"/>
    <w:rsid w:val="5118CC48"/>
    <w:rsid w:val="5191935D"/>
    <w:rsid w:val="5322DD61"/>
    <w:rsid w:val="5488A705"/>
    <w:rsid w:val="548FD638"/>
    <w:rsid w:val="54F0B8C9"/>
    <w:rsid w:val="556CA3A1"/>
    <w:rsid w:val="5627E127"/>
    <w:rsid w:val="577EDC83"/>
    <w:rsid w:val="58CA0FCA"/>
    <w:rsid w:val="58E50DD9"/>
    <w:rsid w:val="599DACCF"/>
    <w:rsid w:val="5BAA2CF1"/>
    <w:rsid w:val="5C786DB7"/>
    <w:rsid w:val="5CDC5254"/>
    <w:rsid w:val="5D0240D7"/>
    <w:rsid w:val="5E17557A"/>
    <w:rsid w:val="5F56EA31"/>
    <w:rsid w:val="5F8D9840"/>
    <w:rsid w:val="5FEE9088"/>
    <w:rsid w:val="614498B7"/>
    <w:rsid w:val="61683CFC"/>
    <w:rsid w:val="62891D3D"/>
    <w:rsid w:val="62DE3E0B"/>
    <w:rsid w:val="636B5B80"/>
    <w:rsid w:val="63E8EA45"/>
    <w:rsid w:val="63FA37B4"/>
    <w:rsid w:val="6473BA70"/>
    <w:rsid w:val="661105A7"/>
    <w:rsid w:val="684F14BA"/>
    <w:rsid w:val="68734859"/>
    <w:rsid w:val="6A30CE87"/>
    <w:rsid w:val="6BA23DF8"/>
    <w:rsid w:val="6D018F55"/>
    <w:rsid w:val="6EA7C661"/>
    <w:rsid w:val="71AAAA3E"/>
    <w:rsid w:val="7390DBCD"/>
    <w:rsid w:val="739360F3"/>
    <w:rsid w:val="73A74026"/>
    <w:rsid w:val="73DF87EF"/>
    <w:rsid w:val="75832F70"/>
    <w:rsid w:val="7681B946"/>
    <w:rsid w:val="769CFE02"/>
    <w:rsid w:val="769F251B"/>
    <w:rsid w:val="7756E61C"/>
    <w:rsid w:val="77B03733"/>
    <w:rsid w:val="781400AB"/>
    <w:rsid w:val="78BC3C9B"/>
    <w:rsid w:val="790620B1"/>
    <w:rsid w:val="7A1C6855"/>
    <w:rsid w:val="7B02C089"/>
    <w:rsid w:val="7C6D2AAB"/>
    <w:rsid w:val="7E78CAB5"/>
    <w:rsid w:val="7EAA6E71"/>
    <w:rsid w:val="7F9BDA28"/>
    <w:rsid w:val="7FD72E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03733"/>
  <w15:chartTrackingRefBased/>
  <w15:docId w15:val="{A3895EE5-1D00-4305-8FCC-FD4F1D24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E6DF983"/>
    <w:pPr>
      <w:tabs>
        <w:tab w:val="center" w:pos="4680"/>
        <w:tab w:val="right" w:pos="9360"/>
      </w:tabs>
      <w:spacing w:after="0" w:line="240" w:lineRule="auto"/>
    </w:pPr>
  </w:style>
  <w:style w:type="paragraph" w:styleId="Footer">
    <w:name w:val="footer"/>
    <w:basedOn w:val="Normal"/>
    <w:link w:val="FooterChar"/>
    <w:uiPriority w:val="99"/>
    <w:unhideWhenUsed/>
    <w:rsid w:val="2E6DF983"/>
    <w:pPr>
      <w:tabs>
        <w:tab w:val="center" w:pos="4680"/>
        <w:tab w:val="right" w:pos="9360"/>
      </w:tabs>
      <w:spacing w:after="0" w:line="240" w:lineRule="auto"/>
    </w:pPr>
  </w:style>
  <w:style w:type="character" w:styleId="Hyperlink">
    <w:name w:val="Hyperlink"/>
    <w:basedOn w:val="DefaultParagraphFont"/>
    <w:uiPriority w:val="99"/>
    <w:unhideWhenUsed/>
    <w:rsid w:val="2E6DF98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B34DD"/>
    <w:rPr>
      <w:color w:val="666666"/>
    </w:rPr>
  </w:style>
  <w:style w:type="character" w:styleId="CommentReference">
    <w:name w:val="annotation reference"/>
    <w:basedOn w:val="DefaultParagraphFont"/>
    <w:uiPriority w:val="99"/>
    <w:semiHidden/>
    <w:unhideWhenUsed/>
    <w:rsid w:val="00214D8A"/>
    <w:rPr>
      <w:sz w:val="16"/>
      <w:szCs w:val="16"/>
    </w:rPr>
  </w:style>
  <w:style w:type="paragraph" w:styleId="CommentText">
    <w:name w:val="annotation text"/>
    <w:basedOn w:val="Normal"/>
    <w:link w:val="CommentTextChar"/>
    <w:uiPriority w:val="99"/>
    <w:unhideWhenUsed/>
    <w:rsid w:val="00214D8A"/>
    <w:pPr>
      <w:spacing w:line="240" w:lineRule="auto"/>
    </w:pPr>
    <w:rPr>
      <w:sz w:val="20"/>
      <w:szCs w:val="20"/>
    </w:rPr>
  </w:style>
  <w:style w:type="character" w:customStyle="1" w:styleId="CommentTextChar">
    <w:name w:val="Comment Text Char"/>
    <w:basedOn w:val="DefaultParagraphFont"/>
    <w:link w:val="CommentText"/>
    <w:uiPriority w:val="99"/>
    <w:rsid w:val="00214D8A"/>
    <w:rPr>
      <w:sz w:val="20"/>
      <w:szCs w:val="20"/>
    </w:rPr>
  </w:style>
  <w:style w:type="paragraph" w:styleId="CommentSubject">
    <w:name w:val="annotation subject"/>
    <w:basedOn w:val="CommentText"/>
    <w:next w:val="CommentText"/>
    <w:link w:val="CommentSubjectChar"/>
    <w:uiPriority w:val="99"/>
    <w:semiHidden/>
    <w:unhideWhenUsed/>
    <w:rsid w:val="00214D8A"/>
    <w:rPr>
      <w:b/>
      <w:bCs/>
    </w:rPr>
  </w:style>
  <w:style w:type="character" w:customStyle="1" w:styleId="CommentSubjectChar">
    <w:name w:val="Comment Subject Char"/>
    <w:basedOn w:val="CommentTextChar"/>
    <w:link w:val="CommentSubject"/>
    <w:uiPriority w:val="99"/>
    <w:semiHidden/>
    <w:rsid w:val="00214D8A"/>
    <w:rPr>
      <w:b/>
      <w:bCs/>
      <w:sz w:val="20"/>
      <w:szCs w:val="20"/>
    </w:rPr>
  </w:style>
  <w:style w:type="paragraph" w:styleId="ListParagraph">
    <w:name w:val="List Paragraph"/>
    <w:basedOn w:val="Normal"/>
    <w:uiPriority w:val="34"/>
    <w:qFormat/>
    <w:rsid w:val="009826C5"/>
    <w:pPr>
      <w:ind w:left="720"/>
      <w:contextualSpacing/>
    </w:pPr>
  </w:style>
  <w:style w:type="paragraph" w:styleId="Revision">
    <w:name w:val="Revision"/>
    <w:hidden/>
    <w:uiPriority w:val="99"/>
    <w:semiHidden/>
    <w:rsid w:val="003C69B3"/>
    <w:pPr>
      <w:spacing w:after="0" w:line="240" w:lineRule="auto"/>
    </w:pPr>
  </w:style>
  <w:style w:type="character" w:customStyle="1" w:styleId="FooterChar">
    <w:name w:val="Footer Char"/>
    <w:basedOn w:val="DefaultParagraphFont"/>
    <w:link w:val="Footer"/>
    <w:uiPriority w:val="99"/>
    <w:rsid w:val="005A3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D74D89-3DAD-49D0-BA43-9B63E47AE1A0}"/>
      </w:docPartPr>
      <w:docPartBody>
        <w:p w:rsidR="00315E6F" w:rsidRDefault="009A7C21">
          <w:r w:rsidRPr="00BA78D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0071A7B8-9F03-4FEF-8696-A6F21ADB6536}"/>
      </w:docPartPr>
      <w:docPartBody>
        <w:p w:rsidR="004C4F66" w:rsidRDefault="00E1448E">
          <w:r w:rsidRPr="00C63FB6">
            <w:rPr>
              <w:rStyle w:val="PlaceholderText"/>
            </w:rPr>
            <w:t>Click or tap to enter a date.</w:t>
          </w:r>
        </w:p>
      </w:docPartBody>
    </w:docPart>
    <w:docPart>
      <w:docPartPr>
        <w:name w:val="9B84387DCB8F4C58BF1A4369170FC795"/>
        <w:category>
          <w:name w:val="General"/>
          <w:gallery w:val="placeholder"/>
        </w:category>
        <w:types>
          <w:type w:val="bbPlcHdr"/>
        </w:types>
        <w:behaviors>
          <w:behavior w:val="content"/>
        </w:behaviors>
        <w:guid w:val="{F830CFDF-6450-449B-BA96-20B06AA1692D}"/>
      </w:docPartPr>
      <w:docPartBody>
        <w:p w:rsidR="00E1448E" w:rsidRDefault="00FD078D" w:rsidP="00FD078D">
          <w:pPr>
            <w:pStyle w:val="9B84387DCB8F4C58BF1A4369170FC795"/>
          </w:pPr>
          <w:r w:rsidRPr="00BA78D0">
            <w:rPr>
              <w:rStyle w:val="PlaceholderText"/>
            </w:rPr>
            <w:t>Click or tap here to enter text.</w:t>
          </w:r>
        </w:p>
      </w:docPartBody>
    </w:docPart>
    <w:docPart>
      <w:docPartPr>
        <w:name w:val="5A34677CEEE149FABB77B29FBFD36486"/>
        <w:category>
          <w:name w:val="General"/>
          <w:gallery w:val="placeholder"/>
        </w:category>
        <w:types>
          <w:type w:val="bbPlcHdr"/>
        </w:types>
        <w:behaviors>
          <w:behavior w:val="content"/>
        </w:behaviors>
        <w:guid w:val="{9757F6CD-F432-4D8B-B825-E487A3CD25D5}"/>
      </w:docPartPr>
      <w:docPartBody>
        <w:p w:rsidR="00E1448E" w:rsidRDefault="00FD078D" w:rsidP="00FD078D">
          <w:pPr>
            <w:pStyle w:val="5A34677CEEE149FABB77B29FBFD36486"/>
          </w:pPr>
          <w:r w:rsidRPr="00BA78D0">
            <w:rPr>
              <w:rStyle w:val="PlaceholderText"/>
            </w:rPr>
            <w:t>Click or tap here to enter text.</w:t>
          </w:r>
        </w:p>
      </w:docPartBody>
    </w:docPart>
    <w:docPart>
      <w:docPartPr>
        <w:name w:val="53D4BFD34F544BA29C7C191C55A92D25"/>
        <w:category>
          <w:name w:val="General"/>
          <w:gallery w:val="placeholder"/>
        </w:category>
        <w:types>
          <w:type w:val="bbPlcHdr"/>
        </w:types>
        <w:behaviors>
          <w:behavior w:val="content"/>
        </w:behaviors>
        <w:guid w:val="{09E58CEC-526C-44A2-BBB1-40DD100C0811}"/>
      </w:docPartPr>
      <w:docPartBody>
        <w:p w:rsidR="00E1448E" w:rsidRDefault="00FD078D" w:rsidP="00FD078D">
          <w:pPr>
            <w:pStyle w:val="53D4BFD34F544BA29C7C191C55A92D25"/>
          </w:pPr>
          <w:r w:rsidRPr="00BA78D0">
            <w:rPr>
              <w:rStyle w:val="PlaceholderText"/>
            </w:rPr>
            <w:t>Click or tap here to enter text.</w:t>
          </w:r>
        </w:p>
      </w:docPartBody>
    </w:docPart>
    <w:docPart>
      <w:docPartPr>
        <w:name w:val="BC9F525C25364770A35A744DE0A681E1"/>
        <w:category>
          <w:name w:val="General"/>
          <w:gallery w:val="placeholder"/>
        </w:category>
        <w:types>
          <w:type w:val="bbPlcHdr"/>
        </w:types>
        <w:behaviors>
          <w:behavior w:val="content"/>
        </w:behaviors>
        <w:guid w:val="{56EE603E-9DC5-42D8-8554-4FB5A581E69B}"/>
      </w:docPartPr>
      <w:docPartBody>
        <w:p w:rsidR="00E1448E" w:rsidRDefault="00FD078D" w:rsidP="00FD078D">
          <w:pPr>
            <w:pStyle w:val="BC9F525C25364770A35A744DE0A681E1"/>
          </w:pPr>
          <w:r w:rsidRPr="00BA78D0">
            <w:rPr>
              <w:rStyle w:val="PlaceholderText"/>
            </w:rPr>
            <w:t>Click or tap here to enter text.</w:t>
          </w:r>
        </w:p>
      </w:docPartBody>
    </w:docPart>
    <w:docPart>
      <w:docPartPr>
        <w:name w:val="AEEDB1C4B1954AE8A3EC81C655244FDA"/>
        <w:category>
          <w:name w:val="General"/>
          <w:gallery w:val="placeholder"/>
        </w:category>
        <w:types>
          <w:type w:val="bbPlcHdr"/>
        </w:types>
        <w:behaviors>
          <w:behavior w:val="content"/>
        </w:behaviors>
        <w:guid w:val="{ED5F7AF7-C70E-486F-B91B-479313015B4C}"/>
      </w:docPartPr>
      <w:docPartBody>
        <w:p w:rsidR="00E1448E" w:rsidRDefault="00FD078D" w:rsidP="00FD078D">
          <w:pPr>
            <w:pStyle w:val="AEEDB1C4B1954AE8A3EC81C655244FDA"/>
          </w:pPr>
          <w:r w:rsidRPr="00BA78D0">
            <w:rPr>
              <w:rStyle w:val="PlaceholderText"/>
            </w:rPr>
            <w:t>Click or tap here to enter text.</w:t>
          </w:r>
        </w:p>
      </w:docPartBody>
    </w:docPart>
    <w:docPart>
      <w:docPartPr>
        <w:name w:val="A57814F0005D4480B3B7CCB611729951"/>
        <w:category>
          <w:name w:val="General"/>
          <w:gallery w:val="placeholder"/>
        </w:category>
        <w:types>
          <w:type w:val="bbPlcHdr"/>
        </w:types>
        <w:behaviors>
          <w:behavior w:val="content"/>
        </w:behaviors>
        <w:guid w:val="{9B13CF45-3AF0-4A02-B15B-7F33DCD47F92}"/>
      </w:docPartPr>
      <w:docPartBody>
        <w:p w:rsidR="00E1448E" w:rsidRDefault="00FD078D" w:rsidP="00FD078D">
          <w:pPr>
            <w:pStyle w:val="A57814F0005D4480B3B7CCB611729951"/>
          </w:pPr>
          <w:r w:rsidRPr="00BA78D0">
            <w:rPr>
              <w:rStyle w:val="PlaceholderText"/>
            </w:rPr>
            <w:t>Click or tap here to enter text.</w:t>
          </w:r>
        </w:p>
      </w:docPartBody>
    </w:docPart>
    <w:docPart>
      <w:docPartPr>
        <w:name w:val="A89379BB50E14C029AF4462CDE6577C1"/>
        <w:category>
          <w:name w:val="General"/>
          <w:gallery w:val="placeholder"/>
        </w:category>
        <w:types>
          <w:type w:val="bbPlcHdr"/>
        </w:types>
        <w:behaviors>
          <w:behavior w:val="content"/>
        </w:behaviors>
        <w:guid w:val="{386B9ECF-5E0C-4E3C-AFB3-240D5E43EEFF}"/>
      </w:docPartPr>
      <w:docPartBody>
        <w:p w:rsidR="00E1448E" w:rsidRDefault="00FD078D" w:rsidP="00FD078D">
          <w:pPr>
            <w:pStyle w:val="A89379BB50E14C029AF4462CDE6577C1"/>
          </w:pPr>
          <w:r w:rsidRPr="00BA78D0">
            <w:rPr>
              <w:rStyle w:val="PlaceholderText"/>
            </w:rPr>
            <w:t>Click or tap here to enter text.</w:t>
          </w:r>
        </w:p>
      </w:docPartBody>
    </w:docPart>
    <w:docPart>
      <w:docPartPr>
        <w:name w:val="2C8393705BB9404FB756592098F88B73"/>
        <w:category>
          <w:name w:val="General"/>
          <w:gallery w:val="placeholder"/>
        </w:category>
        <w:types>
          <w:type w:val="bbPlcHdr"/>
        </w:types>
        <w:behaviors>
          <w:behavior w:val="content"/>
        </w:behaviors>
        <w:guid w:val="{BD3EF7A0-A0C6-455C-A4D9-AD4B54C29152}"/>
      </w:docPartPr>
      <w:docPartBody>
        <w:p w:rsidR="00E1448E" w:rsidRDefault="00FD078D" w:rsidP="00FD078D">
          <w:pPr>
            <w:pStyle w:val="2C8393705BB9404FB756592098F88B73"/>
          </w:pPr>
          <w:r w:rsidRPr="00BA78D0">
            <w:rPr>
              <w:rStyle w:val="PlaceholderText"/>
            </w:rPr>
            <w:t>Click or tap here to enter text.</w:t>
          </w:r>
        </w:p>
      </w:docPartBody>
    </w:docPart>
    <w:docPart>
      <w:docPartPr>
        <w:name w:val="85776F3BFB484CCA85899F16264ADF60"/>
        <w:category>
          <w:name w:val="General"/>
          <w:gallery w:val="placeholder"/>
        </w:category>
        <w:types>
          <w:type w:val="bbPlcHdr"/>
        </w:types>
        <w:behaviors>
          <w:behavior w:val="content"/>
        </w:behaviors>
        <w:guid w:val="{7DBC1918-635A-4FC6-8B6B-00BA8BFDCD1F}"/>
      </w:docPartPr>
      <w:docPartBody>
        <w:p w:rsidR="00E1448E" w:rsidRDefault="00FD078D" w:rsidP="00FD078D">
          <w:pPr>
            <w:pStyle w:val="85776F3BFB484CCA85899F16264ADF60"/>
          </w:pPr>
          <w:r w:rsidRPr="00BA78D0">
            <w:rPr>
              <w:rStyle w:val="PlaceholderText"/>
            </w:rPr>
            <w:t>Click or tap here to enter text.</w:t>
          </w:r>
        </w:p>
      </w:docPartBody>
    </w:docPart>
    <w:docPart>
      <w:docPartPr>
        <w:name w:val="D90A9318877B443A8C65BF98FCB7A877"/>
        <w:category>
          <w:name w:val="General"/>
          <w:gallery w:val="placeholder"/>
        </w:category>
        <w:types>
          <w:type w:val="bbPlcHdr"/>
        </w:types>
        <w:behaviors>
          <w:behavior w:val="content"/>
        </w:behaviors>
        <w:guid w:val="{2DEB8C63-5B1B-4E7A-A86F-FDD75465CCA9}"/>
      </w:docPartPr>
      <w:docPartBody>
        <w:p w:rsidR="00E1448E" w:rsidRDefault="00FD078D" w:rsidP="00FD078D">
          <w:pPr>
            <w:pStyle w:val="D90A9318877B443A8C65BF98FCB7A877"/>
          </w:pPr>
          <w:r w:rsidRPr="00BA78D0">
            <w:rPr>
              <w:rStyle w:val="PlaceholderText"/>
            </w:rPr>
            <w:t>Click or tap here to enter text.</w:t>
          </w:r>
        </w:p>
      </w:docPartBody>
    </w:docPart>
    <w:docPart>
      <w:docPartPr>
        <w:name w:val="6B350040D4504B4BA852B1926A6E1325"/>
        <w:category>
          <w:name w:val="General"/>
          <w:gallery w:val="placeholder"/>
        </w:category>
        <w:types>
          <w:type w:val="bbPlcHdr"/>
        </w:types>
        <w:behaviors>
          <w:behavior w:val="content"/>
        </w:behaviors>
        <w:guid w:val="{263D2FAB-A4EF-45B8-889A-3ABACD6DE525}"/>
      </w:docPartPr>
      <w:docPartBody>
        <w:p w:rsidR="00E1448E" w:rsidRDefault="00FD078D" w:rsidP="00FD078D">
          <w:pPr>
            <w:pStyle w:val="6B350040D4504B4BA852B1926A6E1325"/>
          </w:pPr>
          <w:r w:rsidRPr="00BA78D0">
            <w:rPr>
              <w:rStyle w:val="PlaceholderText"/>
            </w:rPr>
            <w:t>Click or tap here to enter text.</w:t>
          </w:r>
        </w:p>
      </w:docPartBody>
    </w:docPart>
    <w:docPart>
      <w:docPartPr>
        <w:name w:val="9C8029B49A264AA1BB81B6523B1FF073"/>
        <w:category>
          <w:name w:val="General"/>
          <w:gallery w:val="placeholder"/>
        </w:category>
        <w:types>
          <w:type w:val="bbPlcHdr"/>
        </w:types>
        <w:behaviors>
          <w:behavior w:val="content"/>
        </w:behaviors>
        <w:guid w:val="{C75E41A8-BFF8-45F2-AF07-2A4EAF2591F2}"/>
      </w:docPartPr>
      <w:docPartBody>
        <w:p w:rsidR="00E1448E" w:rsidRDefault="00FD078D" w:rsidP="00FD078D">
          <w:pPr>
            <w:pStyle w:val="9C8029B49A264AA1BB81B6523B1FF073"/>
          </w:pPr>
          <w:r w:rsidRPr="00BA78D0">
            <w:rPr>
              <w:rStyle w:val="PlaceholderText"/>
            </w:rPr>
            <w:t>Click or tap here to enter text.</w:t>
          </w:r>
        </w:p>
      </w:docPartBody>
    </w:docPart>
    <w:docPart>
      <w:docPartPr>
        <w:name w:val="4D0443BA3AA54CC7A8F5BC9870B78929"/>
        <w:category>
          <w:name w:val="General"/>
          <w:gallery w:val="placeholder"/>
        </w:category>
        <w:types>
          <w:type w:val="bbPlcHdr"/>
        </w:types>
        <w:behaviors>
          <w:behavior w:val="content"/>
        </w:behaviors>
        <w:guid w:val="{7639E87A-B476-44B3-B9D3-F0E88A1113F2}"/>
      </w:docPartPr>
      <w:docPartBody>
        <w:p w:rsidR="00E1448E" w:rsidRDefault="00FD078D" w:rsidP="00FD078D">
          <w:pPr>
            <w:pStyle w:val="4D0443BA3AA54CC7A8F5BC9870B78929"/>
          </w:pPr>
          <w:r w:rsidRPr="00BA78D0">
            <w:rPr>
              <w:rStyle w:val="PlaceholderText"/>
            </w:rPr>
            <w:t>Click or tap here to enter text.</w:t>
          </w:r>
        </w:p>
      </w:docPartBody>
    </w:docPart>
    <w:docPart>
      <w:docPartPr>
        <w:name w:val="45544925A7644A4BB4FAA07079DA8A57"/>
        <w:category>
          <w:name w:val="General"/>
          <w:gallery w:val="placeholder"/>
        </w:category>
        <w:types>
          <w:type w:val="bbPlcHdr"/>
        </w:types>
        <w:behaviors>
          <w:behavior w:val="content"/>
        </w:behaviors>
        <w:guid w:val="{3F237ACA-ED1A-463B-BDEC-8AD87817BE5D}"/>
      </w:docPartPr>
      <w:docPartBody>
        <w:p w:rsidR="00E1448E" w:rsidRDefault="00FD078D" w:rsidP="00FD078D">
          <w:pPr>
            <w:pStyle w:val="45544925A7644A4BB4FAA07079DA8A57"/>
          </w:pPr>
          <w:r w:rsidRPr="00BA78D0">
            <w:rPr>
              <w:rStyle w:val="PlaceholderText"/>
            </w:rPr>
            <w:t>Click or tap here to enter text.</w:t>
          </w:r>
        </w:p>
      </w:docPartBody>
    </w:docPart>
    <w:docPart>
      <w:docPartPr>
        <w:name w:val="43202331D8094ED8B22AE007AB31499E"/>
        <w:category>
          <w:name w:val="General"/>
          <w:gallery w:val="placeholder"/>
        </w:category>
        <w:types>
          <w:type w:val="bbPlcHdr"/>
        </w:types>
        <w:behaviors>
          <w:behavior w:val="content"/>
        </w:behaviors>
        <w:guid w:val="{CBF26D3A-54E0-4AD5-A3EF-D94DAE577153}"/>
      </w:docPartPr>
      <w:docPartBody>
        <w:p w:rsidR="00E1448E" w:rsidRDefault="00FD078D" w:rsidP="00FD078D">
          <w:pPr>
            <w:pStyle w:val="43202331D8094ED8B22AE007AB31499E"/>
          </w:pPr>
          <w:r w:rsidRPr="00BA78D0">
            <w:rPr>
              <w:rStyle w:val="PlaceholderText"/>
            </w:rPr>
            <w:t>Click or tap here to enter text.</w:t>
          </w:r>
        </w:p>
      </w:docPartBody>
    </w:docPart>
    <w:docPart>
      <w:docPartPr>
        <w:name w:val="43649A031C3442178D8A2F0A2F0BC591"/>
        <w:category>
          <w:name w:val="General"/>
          <w:gallery w:val="placeholder"/>
        </w:category>
        <w:types>
          <w:type w:val="bbPlcHdr"/>
        </w:types>
        <w:behaviors>
          <w:behavior w:val="content"/>
        </w:behaviors>
        <w:guid w:val="{7CD1C9D8-E8EE-4642-BDCF-EA3FB48DD1D3}"/>
      </w:docPartPr>
      <w:docPartBody>
        <w:p w:rsidR="00E1448E" w:rsidRDefault="00FD078D" w:rsidP="00FD078D">
          <w:pPr>
            <w:pStyle w:val="43649A031C3442178D8A2F0A2F0BC591"/>
          </w:pPr>
          <w:r w:rsidRPr="00BA78D0">
            <w:rPr>
              <w:rStyle w:val="PlaceholderText"/>
            </w:rPr>
            <w:t>Click or tap here to enter text.</w:t>
          </w:r>
        </w:p>
      </w:docPartBody>
    </w:docPart>
    <w:docPart>
      <w:docPartPr>
        <w:name w:val="B03FA919B8B643B98BBEF3057AA48EA9"/>
        <w:category>
          <w:name w:val="General"/>
          <w:gallery w:val="placeholder"/>
        </w:category>
        <w:types>
          <w:type w:val="bbPlcHdr"/>
        </w:types>
        <w:behaviors>
          <w:behavior w:val="content"/>
        </w:behaviors>
        <w:guid w:val="{9339D1A4-FC81-4934-ADF8-BF415CE2F1CF}"/>
      </w:docPartPr>
      <w:docPartBody>
        <w:p w:rsidR="00E1448E" w:rsidRDefault="00FD078D" w:rsidP="00FD078D">
          <w:pPr>
            <w:pStyle w:val="B03FA919B8B643B98BBEF3057AA48EA9"/>
          </w:pPr>
          <w:r w:rsidRPr="00BA78D0">
            <w:rPr>
              <w:rStyle w:val="PlaceholderText"/>
            </w:rPr>
            <w:t>Click or tap here to enter text.</w:t>
          </w:r>
        </w:p>
      </w:docPartBody>
    </w:docPart>
    <w:docPart>
      <w:docPartPr>
        <w:name w:val="503A530E741D44619891D47D7A8402BD"/>
        <w:category>
          <w:name w:val="General"/>
          <w:gallery w:val="placeholder"/>
        </w:category>
        <w:types>
          <w:type w:val="bbPlcHdr"/>
        </w:types>
        <w:behaviors>
          <w:behavior w:val="content"/>
        </w:behaviors>
        <w:guid w:val="{D69B4454-136E-4748-BEE9-27B035C0D396}"/>
      </w:docPartPr>
      <w:docPartBody>
        <w:p w:rsidR="00E1448E" w:rsidRDefault="00FD078D" w:rsidP="00FD078D">
          <w:pPr>
            <w:pStyle w:val="503A530E741D44619891D47D7A8402BD"/>
          </w:pPr>
          <w:r w:rsidRPr="00BA78D0">
            <w:rPr>
              <w:rStyle w:val="PlaceholderText"/>
            </w:rPr>
            <w:t>Click or tap here to enter text.</w:t>
          </w:r>
        </w:p>
      </w:docPartBody>
    </w:docPart>
    <w:docPart>
      <w:docPartPr>
        <w:name w:val="F87C84DCF4C74C0DAF31CFB29CEA1C0D"/>
        <w:category>
          <w:name w:val="General"/>
          <w:gallery w:val="placeholder"/>
        </w:category>
        <w:types>
          <w:type w:val="bbPlcHdr"/>
        </w:types>
        <w:behaviors>
          <w:behavior w:val="content"/>
        </w:behaviors>
        <w:guid w:val="{336066AE-81EC-4780-98B3-D473FBAE7746}"/>
      </w:docPartPr>
      <w:docPartBody>
        <w:p w:rsidR="00E1448E" w:rsidRDefault="00FD078D" w:rsidP="00FD078D">
          <w:pPr>
            <w:pStyle w:val="F87C84DCF4C74C0DAF31CFB29CEA1C0D"/>
          </w:pPr>
          <w:r w:rsidRPr="00BA78D0">
            <w:rPr>
              <w:rStyle w:val="PlaceholderText"/>
            </w:rPr>
            <w:t>Click or tap here to enter text.</w:t>
          </w:r>
        </w:p>
      </w:docPartBody>
    </w:docPart>
    <w:docPart>
      <w:docPartPr>
        <w:name w:val="34A731F169B246BDB85883CA8ECAAA6E"/>
        <w:category>
          <w:name w:val="General"/>
          <w:gallery w:val="placeholder"/>
        </w:category>
        <w:types>
          <w:type w:val="bbPlcHdr"/>
        </w:types>
        <w:behaviors>
          <w:behavior w:val="content"/>
        </w:behaviors>
        <w:guid w:val="{2A472C47-9BC4-4317-906E-247FFD3B2D8B}"/>
      </w:docPartPr>
      <w:docPartBody>
        <w:p w:rsidR="00E1448E" w:rsidRDefault="00FD078D" w:rsidP="00FD078D">
          <w:pPr>
            <w:pStyle w:val="34A731F169B246BDB85883CA8ECAAA6E"/>
          </w:pPr>
          <w:r w:rsidRPr="00BA78D0">
            <w:rPr>
              <w:rStyle w:val="PlaceholderText"/>
            </w:rPr>
            <w:t>Click or tap here to enter text.</w:t>
          </w:r>
        </w:p>
      </w:docPartBody>
    </w:docPart>
    <w:docPart>
      <w:docPartPr>
        <w:name w:val="CF9AABC6A0354C5C872315E1D75CC34A"/>
        <w:category>
          <w:name w:val="General"/>
          <w:gallery w:val="placeholder"/>
        </w:category>
        <w:types>
          <w:type w:val="bbPlcHdr"/>
        </w:types>
        <w:behaviors>
          <w:behavior w:val="content"/>
        </w:behaviors>
        <w:guid w:val="{08E58713-E8DF-4302-947B-708EEA680A5A}"/>
      </w:docPartPr>
      <w:docPartBody>
        <w:p w:rsidR="00E1448E" w:rsidRDefault="00FD078D" w:rsidP="00FD078D">
          <w:pPr>
            <w:pStyle w:val="CF9AABC6A0354C5C872315E1D75CC34A"/>
          </w:pPr>
          <w:r w:rsidRPr="00BA78D0">
            <w:rPr>
              <w:rStyle w:val="PlaceholderText"/>
            </w:rPr>
            <w:t>Click or tap here to enter text.</w:t>
          </w:r>
        </w:p>
      </w:docPartBody>
    </w:docPart>
    <w:docPart>
      <w:docPartPr>
        <w:name w:val="7B51D83D25254B94AC395D211E2D0AAB"/>
        <w:category>
          <w:name w:val="General"/>
          <w:gallery w:val="placeholder"/>
        </w:category>
        <w:types>
          <w:type w:val="bbPlcHdr"/>
        </w:types>
        <w:behaviors>
          <w:behavior w:val="content"/>
        </w:behaviors>
        <w:guid w:val="{1CAAC41F-CC40-49B1-8BAD-47FC103CF0F9}"/>
      </w:docPartPr>
      <w:docPartBody>
        <w:p w:rsidR="00E1448E" w:rsidRDefault="00FD078D" w:rsidP="00FD078D">
          <w:pPr>
            <w:pStyle w:val="7B51D83D25254B94AC395D211E2D0AAB"/>
          </w:pPr>
          <w:r w:rsidRPr="00BA78D0">
            <w:rPr>
              <w:rStyle w:val="PlaceholderText"/>
            </w:rPr>
            <w:t>Click or tap here to enter text.</w:t>
          </w:r>
        </w:p>
      </w:docPartBody>
    </w:docPart>
    <w:docPart>
      <w:docPartPr>
        <w:name w:val="87FFFDD6C8B74030AAA83CD554DC2F9D"/>
        <w:category>
          <w:name w:val="General"/>
          <w:gallery w:val="placeholder"/>
        </w:category>
        <w:types>
          <w:type w:val="bbPlcHdr"/>
        </w:types>
        <w:behaviors>
          <w:behavior w:val="content"/>
        </w:behaviors>
        <w:guid w:val="{FDC6EAE0-8B1E-44CE-8F91-DD91AF1C2976}"/>
      </w:docPartPr>
      <w:docPartBody>
        <w:p w:rsidR="00E1448E" w:rsidRDefault="00FD078D" w:rsidP="00FD078D">
          <w:pPr>
            <w:pStyle w:val="87FFFDD6C8B74030AAA83CD554DC2F9D"/>
          </w:pPr>
          <w:r w:rsidRPr="00BA78D0">
            <w:rPr>
              <w:rStyle w:val="PlaceholderText"/>
            </w:rPr>
            <w:t>Click or tap here to enter text.</w:t>
          </w:r>
        </w:p>
      </w:docPartBody>
    </w:docPart>
    <w:docPart>
      <w:docPartPr>
        <w:name w:val="BE722CF1E2834196901F2C9E18AE5DAD"/>
        <w:category>
          <w:name w:val="General"/>
          <w:gallery w:val="placeholder"/>
        </w:category>
        <w:types>
          <w:type w:val="bbPlcHdr"/>
        </w:types>
        <w:behaviors>
          <w:behavior w:val="content"/>
        </w:behaviors>
        <w:guid w:val="{D47CDBFE-DDF1-4AC1-A568-677F117582E2}"/>
      </w:docPartPr>
      <w:docPartBody>
        <w:p w:rsidR="00E1448E" w:rsidRDefault="00FD078D" w:rsidP="00FD078D">
          <w:pPr>
            <w:pStyle w:val="BE722CF1E2834196901F2C9E18AE5DAD"/>
          </w:pPr>
          <w:r w:rsidRPr="00BA78D0">
            <w:rPr>
              <w:rStyle w:val="PlaceholderText"/>
            </w:rPr>
            <w:t>Click or tap here to enter text.</w:t>
          </w:r>
        </w:p>
      </w:docPartBody>
    </w:docPart>
    <w:docPart>
      <w:docPartPr>
        <w:name w:val="064C68EF1FAE4F009528697BB115E56A"/>
        <w:category>
          <w:name w:val="General"/>
          <w:gallery w:val="placeholder"/>
        </w:category>
        <w:types>
          <w:type w:val="bbPlcHdr"/>
        </w:types>
        <w:behaviors>
          <w:behavior w:val="content"/>
        </w:behaviors>
        <w:guid w:val="{FBF13FF3-9A12-475F-BE63-06FC39DACFA9}"/>
      </w:docPartPr>
      <w:docPartBody>
        <w:p w:rsidR="00E1448E" w:rsidRDefault="00FD078D" w:rsidP="00FD078D">
          <w:pPr>
            <w:pStyle w:val="064C68EF1FAE4F009528697BB115E56A"/>
          </w:pPr>
          <w:r w:rsidRPr="00BA78D0">
            <w:rPr>
              <w:rStyle w:val="PlaceholderText"/>
            </w:rPr>
            <w:t>Click or tap here to enter text.</w:t>
          </w:r>
        </w:p>
      </w:docPartBody>
    </w:docPart>
    <w:docPart>
      <w:docPartPr>
        <w:name w:val="09C7CC88EC964AE0832D21099C8B5351"/>
        <w:category>
          <w:name w:val="General"/>
          <w:gallery w:val="placeholder"/>
        </w:category>
        <w:types>
          <w:type w:val="bbPlcHdr"/>
        </w:types>
        <w:behaviors>
          <w:behavior w:val="content"/>
        </w:behaviors>
        <w:guid w:val="{2ED5BD8A-CE44-4DB7-94E4-662CC5A116DC}"/>
      </w:docPartPr>
      <w:docPartBody>
        <w:p w:rsidR="00E1448E" w:rsidRDefault="00FD078D" w:rsidP="00FD078D">
          <w:pPr>
            <w:pStyle w:val="09C7CC88EC964AE0832D21099C8B5351"/>
          </w:pPr>
          <w:r w:rsidRPr="00BA78D0">
            <w:rPr>
              <w:rStyle w:val="PlaceholderText"/>
            </w:rPr>
            <w:t>Click or tap here to enter text.</w:t>
          </w:r>
        </w:p>
      </w:docPartBody>
    </w:docPart>
    <w:docPart>
      <w:docPartPr>
        <w:name w:val="3385623D921F442A89588AFBD5E2371C"/>
        <w:category>
          <w:name w:val="General"/>
          <w:gallery w:val="placeholder"/>
        </w:category>
        <w:types>
          <w:type w:val="bbPlcHdr"/>
        </w:types>
        <w:behaviors>
          <w:behavior w:val="content"/>
        </w:behaviors>
        <w:guid w:val="{0D69EA84-1772-412E-A377-45A7FC4C50BF}"/>
      </w:docPartPr>
      <w:docPartBody>
        <w:p w:rsidR="00E1448E" w:rsidRDefault="00FD078D" w:rsidP="00FD078D">
          <w:pPr>
            <w:pStyle w:val="3385623D921F442A89588AFBD5E2371C"/>
          </w:pPr>
          <w:r w:rsidRPr="00BA78D0">
            <w:rPr>
              <w:rStyle w:val="PlaceholderText"/>
            </w:rPr>
            <w:t>Click or tap here to enter text.</w:t>
          </w:r>
        </w:p>
      </w:docPartBody>
    </w:docPart>
    <w:docPart>
      <w:docPartPr>
        <w:name w:val="20F0FDF1C8FE4975968C346DF006E078"/>
        <w:category>
          <w:name w:val="General"/>
          <w:gallery w:val="placeholder"/>
        </w:category>
        <w:types>
          <w:type w:val="bbPlcHdr"/>
        </w:types>
        <w:behaviors>
          <w:behavior w:val="content"/>
        </w:behaviors>
        <w:guid w:val="{F5F6934A-2DD1-4EFC-8568-F1A7FC1BB2A3}"/>
      </w:docPartPr>
      <w:docPartBody>
        <w:p w:rsidR="00E1448E" w:rsidRDefault="00FD078D" w:rsidP="00FD078D">
          <w:pPr>
            <w:pStyle w:val="20F0FDF1C8FE4975968C346DF006E078"/>
          </w:pPr>
          <w:r w:rsidRPr="00BA78D0">
            <w:rPr>
              <w:rStyle w:val="PlaceholderText"/>
            </w:rPr>
            <w:t>Click or tap here to enter text.</w:t>
          </w:r>
        </w:p>
      </w:docPartBody>
    </w:docPart>
    <w:docPart>
      <w:docPartPr>
        <w:name w:val="168B0EA7EE434716879B856B15EDDA59"/>
        <w:category>
          <w:name w:val="General"/>
          <w:gallery w:val="placeholder"/>
        </w:category>
        <w:types>
          <w:type w:val="bbPlcHdr"/>
        </w:types>
        <w:behaviors>
          <w:behavior w:val="content"/>
        </w:behaviors>
        <w:guid w:val="{9890DD7D-0940-487B-82B6-3B973DDFF08B}"/>
      </w:docPartPr>
      <w:docPartBody>
        <w:p w:rsidR="00E1448E" w:rsidRDefault="00FD078D" w:rsidP="00FD078D">
          <w:pPr>
            <w:pStyle w:val="168B0EA7EE434716879B856B15EDDA59"/>
          </w:pPr>
          <w:r w:rsidRPr="00BA78D0">
            <w:rPr>
              <w:rStyle w:val="PlaceholderText"/>
            </w:rPr>
            <w:t>Click or tap here to enter text.</w:t>
          </w:r>
        </w:p>
      </w:docPartBody>
    </w:docPart>
    <w:docPart>
      <w:docPartPr>
        <w:name w:val="2EACB0C6C7074CD9826847A523FA1C80"/>
        <w:category>
          <w:name w:val="General"/>
          <w:gallery w:val="placeholder"/>
        </w:category>
        <w:types>
          <w:type w:val="bbPlcHdr"/>
        </w:types>
        <w:behaviors>
          <w:behavior w:val="content"/>
        </w:behaviors>
        <w:guid w:val="{3DD406F4-FC12-41A2-AA97-1954E0A70969}"/>
      </w:docPartPr>
      <w:docPartBody>
        <w:p w:rsidR="00AB10C1" w:rsidRDefault="00AB10C1">
          <w:r w:rsidRPr="39B9C706">
            <w:rPr>
              <w:rStyle w:val="PlaceholderText"/>
            </w:rPr>
            <w:t>Click or tap here to enter text.</w:t>
          </w:r>
        </w:p>
      </w:docPartBody>
    </w:docPart>
    <w:docPart>
      <w:docPartPr>
        <w:name w:val="525666C3C2E64B5B8E7556417FB820C7"/>
        <w:category>
          <w:name w:val="General"/>
          <w:gallery w:val="placeholder"/>
        </w:category>
        <w:types>
          <w:type w:val="bbPlcHdr"/>
        </w:types>
        <w:behaviors>
          <w:behavior w:val="content"/>
        </w:behaviors>
        <w:guid w:val="{943FDC51-51A0-4BB0-9B4D-CFBBF0107EF6}"/>
      </w:docPartPr>
      <w:docPartBody>
        <w:p w:rsidR="00C86664" w:rsidRDefault="00C86664">
          <w:pPr>
            <w:pStyle w:val="525666C3C2E64B5B8E7556417FB820C7"/>
          </w:pPr>
          <w:r w:rsidRPr="00BA78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C21"/>
    <w:rsid w:val="000C167F"/>
    <w:rsid w:val="001825AF"/>
    <w:rsid w:val="00237DEF"/>
    <w:rsid w:val="00315E6F"/>
    <w:rsid w:val="004B4389"/>
    <w:rsid w:val="004C4F66"/>
    <w:rsid w:val="004D5B92"/>
    <w:rsid w:val="004E151E"/>
    <w:rsid w:val="00541660"/>
    <w:rsid w:val="006B7753"/>
    <w:rsid w:val="006E734B"/>
    <w:rsid w:val="006F7631"/>
    <w:rsid w:val="00770797"/>
    <w:rsid w:val="008159E4"/>
    <w:rsid w:val="00833C72"/>
    <w:rsid w:val="00872EEB"/>
    <w:rsid w:val="008D6928"/>
    <w:rsid w:val="0095022A"/>
    <w:rsid w:val="009936F5"/>
    <w:rsid w:val="009972E3"/>
    <w:rsid w:val="009A7C21"/>
    <w:rsid w:val="00A11608"/>
    <w:rsid w:val="00A2758C"/>
    <w:rsid w:val="00A65A20"/>
    <w:rsid w:val="00AB10C1"/>
    <w:rsid w:val="00B96D8F"/>
    <w:rsid w:val="00B977DE"/>
    <w:rsid w:val="00C86664"/>
    <w:rsid w:val="00D85420"/>
    <w:rsid w:val="00E1448E"/>
    <w:rsid w:val="00FD07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0E6A8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68E0199A29A84DFC84693B2775E25571">
    <w:name w:val="68E0199A29A84DFC84693B2775E25571"/>
    <w:rsid w:val="009A7C21"/>
  </w:style>
  <w:style w:type="paragraph" w:customStyle="1" w:styleId="9B84387DCB8F4C58BF1A4369170FC795">
    <w:name w:val="9B84387DCB8F4C58BF1A4369170FC795"/>
    <w:rsid w:val="00FD078D"/>
  </w:style>
  <w:style w:type="paragraph" w:customStyle="1" w:styleId="5A34677CEEE149FABB77B29FBFD36486">
    <w:name w:val="5A34677CEEE149FABB77B29FBFD36486"/>
    <w:rsid w:val="00FD078D"/>
  </w:style>
  <w:style w:type="paragraph" w:customStyle="1" w:styleId="53D4BFD34F544BA29C7C191C55A92D25">
    <w:name w:val="53D4BFD34F544BA29C7C191C55A92D25"/>
    <w:rsid w:val="00FD078D"/>
  </w:style>
  <w:style w:type="paragraph" w:customStyle="1" w:styleId="BC9F525C25364770A35A744DE0A681E1">
    <w:name w:val="BC9F525C25364770A35A744DE0A681E1"/>
    <w:rsid w:val="00FD078D"/>
  </w:style>
  <w:style w:type="paragraph" w:customStyle="1" w:styleId="AEEDB1C4B1954AE8A3EC81C655244FDA">
    <w:name w:val="AEEDB1C4B1954AE8A3EC81C655244FDA"/>
    <w:rsid w:val="00FD078D"/>
  </w:style>
  <w:style w:type="paragraph" w:customStyle="1" w:styleId="A57814F0005D4480B3B7CCB611729951">
    <w:name w:val="A57814F0005D4480B3B7CCB611729951"/>
    <w:rsid w:val="00FD078D"/>
  </w:style>
  <w:style w:type="paragraph" w:customStyle="1" w:styleId="A89379BB50E14C029AF4462CDE6577C1">
    <w:name w:val="A89379BB50E14C029AF4462CDE6577C1"/>
    <w:rsid w:val="00FD078D"/>
  </w:style>
  <w:style w:type="paragraph" w:customStyle="1" w:styleId="715A44B0B62E459C85CE23C307B5A0E8">
    <w:name w:val="715A44B0B62E459C85CE23C307B5A0E8"/>
    <w:rsid w:val="00FD078D"/>
  </w:style>
  <w:style w:type="paragraph" w:customStyle="1" w:styleId="2C8393705BB9404FB756592098F88B73">
    <w:name w:val="2C8393705BB9404FB756592098F88B73"/>
    <w:rsid w:val="00FD078D"/>
  </w:style>
  <w:style w:type="paragraph" w:customStyle="1" w:styleId="85776F3BFB484CCA85899F16264ADF60">
    <w:name w:val="85776F3BFB484CCA85899F16264ADF60"/>
    <w:rsid w:val="00FD078D"/>
  </w:style>
  <w:style w:type="paragraph" w:customStyle="1" w:styleId="D90A9318877B443A8C65BF98FCB7A877">
    <w:name w:val="D90A9318877B443A8C65BF98FCB7A877"/>
    <w:rsid w:val="00FD078D"/>
  </w:style>
  <w:style w:type="paragraph" w:customStyle="1" w:styleId="6B350040D4504B4BA852B1926A6E1325">
    <w:name w:val="6B350040D4504B4BA852B1926A6E1325"/>
    <w:rsid w:val="00FD078D"/>
  </w:style>
  <w:style w:type="paragraph" w:customStyle="1" w:styleId="9C8029B49A264AA1BB81B6523B1FF073">
    <w:name w:val="9C8029B49A264AA1BB81B6523B1FF073"/>
    <w:rsid w:val="00FD078D"/>
  </w:style>
  <w:style w:type="paragraph" w:customStyle="1" w:styleId="4D0443BA3AA54CC7A8F5BC9870B78929">
    <w:name w:val="4D0443BA3AA54CC7A8F5BC9870B78929"/>
    <w:rsid w:val="00FD078D"/>
  </w:style>
  <w:style w:type="paragraph" w:customStyle="1" w:styleId="CEECE67EB05E4A6BBE4B27676664D4E8">
    <w:name w:val="CEECE67EB05E4A6BBE4B27676664D4E8"/>
    <w:rsid w:val="00FD078D"/>
  </w:style>
  <w:style w:type="paragraph" w:customStyle="1" w:styleId="45544925A7644A4BB4FAA07079DA8A57">
    <w:name w:val="45544925A7644A4BB4FAA07079DA8A57"/>
    <w:rsid w:val="00FD078D"/>
  </w:style>
  <w:style w:type="paragraph" w:customStyle="1" w:styleId="43202331D8094ED8B22AE007AB31499E">
    <w:name w:val="43202331D8094ED8B22AE007AB31499E"/>
    <w:rsid w:val="00FD078D"/>
  </w:style>
  <w:style w:type="paragraph" w:customStyle="1" w:styleId="F8B142A2364B4D088CF38B733DEECEB0">
    <w:name w:val="F8B142A2364B4D088CF38B733DEECEB0"/>
    <w:rsid w:val="00FD078D"/>
  </w:style>
  <w:style w:type="paragraph" w:customStyle="1" w:styleId="6D966AFB45EA4EC3A375D1C3675B7D73">
    <w:name w:val="6D966AFB45EA4EC3A375D1C3675B7D73"/>
    <w:rsid w:val="00FD078D"/>
  </w:style>
  <w:style w:type="paragraph" w:customStyle="1" w:styleId="45F789C532F1415481E3FB07E375FAD9">
    <w:name w:val="45F789C532F1415481E3FB07E375FAD9"/>
    <w:rsid w:val="00FD078D"/>
  </w:style>
  <w:style w:type="paragraph" w:customStyle="1" w:styleId="43649A031C3442178D8A2F0A2F0BC591">
    <w:name w:val="43649A031C3442178D8A2F0A2F0BC591"/>
    <w:rsid w:val="00FD078D"/>
  </w:style>
  <w:style w:type="paragraph" w:customStyle="1" w:styleId="61D6FD48D79E421A9DD60E3289DC21D0">
    <w:name w:val="61D6FD48D79E421A9DD60E3289DC21D0"/>
    <w:rsid w:val="00FD078D"/>
  </w:style>
  <w:style w:type="paragraph" w:customStyle="1" w:styleId="0B9C8EFDDD144CD6A9B8C38C3D46FD63">
    <w:name w:val="0B9C8EFDDD144CD6A9B8C38C3D46FD63"/>
    <w:rsid w:val="00FD078D"/>
  </w:style>
  <w:style w:type="paragraph" w:customStyle="1" w:styleId="ADB1C782A6074238A03ED593526AD617">
    <w:name w:val="ADB1C782A6074238A03ED593526AD617"/>
    <w:rsid w:val="00FD078D"/>
  </w:style>
  <w:style w:type="paragraph" w:customStyle="1" w:styleId="76592542876345F795AFFBE57D7C0E32">
    <w:name w:val="76592542876345F795AFFBE57D7C0E32"/>
    <w:rsid w:val="00FD078D"/>
  </w:style>
  <w:style w:type="paragraph" w:customStyle="1" w:styleId="B4278372D61B4499A3121978CB36670F">
    <w:name w:val="B4278372D61B4499A3121978CB36670F"/>
    <w:rsid w:val="00FD078D"/>
  </w:style>
  <w:style w:type="paragraph" w:customStyle="1" w:styleId="B03FA919B8B643B98BBEF3057AA48EA9">
    <w:name w:val="B03FA919B8B643B98BBEF3057AA48EA9"/>
    <w:rsid w:val="00FD078D"/>
  </w:style>
  <w:style w:type="paragraph" w:customStyle="1" w:styleId="503A530E741D44619891D47D7A8402BD">
    <w:name w:val="503A530E741D44619891D47D7A8402BD"/>
    <w:rsid w:val="00FD078D"/>
  </w:style>
  <w:style w:type="paragraph" w:customStyle="1" w:styleId="F87C84DCF4C74C0DAF31CFB29CEA1C0D">
    <w:name w:val="F87C84DCF4C74C0DAF31CFB29CEA1C0D"/>
    <w:rsid w:val="00FD078D"/>
  </w:style>
  <w:style w:type="paragraph" w:customStyle="1" w:styleId="34A731F169B246BDB85883CA8ECAAA6E">
    <w:name w:val="34A731F169B246BDB85883CA8ECAAA6E"/>
    <w:rsid w:val="00FD078D"/>
  </w:style>
  <w:style w:type="paragraph" w:customStyle="1" w:styleId="CF9AABC6A0354C5C872315E1D75CC34A">
    <w:name w:val="CF9AABC6A0354C5C872315E1D75CC34A"/>
    <w:rsid w:val="00FD078D"/>
  </w:style>
  <w:style w:type="paragraph" w:customStyle="1" w:styleId="7B51D83D25254B94AC395D211E2D0AAB">
    <w:name w:val="7B51D83D25254B94AC395D211E2D0AAB"/>
    <w:rsid w:val="00FD078D"/>
  </w:style>
  <w:style w:type="paragraph" w:customStyle="1" w:styleId="87FFFDD6C8B74030AAA83CD554DC2F9D">
    <w:name w:val="87FFFDD6C8B74030AAA83CD554DC2F9D"/>
    <w:rsid w:val="00FD078D"/>
  </w:style>
  <w:style w:type="paragraph" w:customStyle="1" w:styleId="BE722CF1E2834196901F2C9E18AE5DAD">
    <w:name w:val="BE722CF1E2834196901F2C9E18AE5DAD"/>
    <w:rsid w:val="00FD078D"/>
  </w:style>
  <w:style w:type="paragraph" w:customStyle="1" w:styleId="064C68EF1FAE4F009528697BB115E56A">
    <w:name w:val="064C68EF1FAE4F009528697BB115E56A"/>
    <w:rsid w:val="00FD078D"/>
  </w:style>
  <w:style w:type="paragraph" w:customStyle="1" w:styleId="45B40A62D2634CDF8D034F29EFF5B0BD">
    <w:name w:val="45B40A62D2634CDF8D034F29EFF5B0BD"/>
    <w:rsid w:val="00FD078D"/>
  </w:style>
  <w:style w:type="paragraph" w:customStyle="1" w:styleId="09C7CC88EC964AE0832D21099C8B5351">
    <w:name w:val="09C7CC88EC964AE0832D21099C8B5351"/>
    <w:rsid w:val="00FD078D"/>
  </w:style>
  <w:style w:type="paragraph" w:customStyle="1" w:styleId="3385623D921F442A89588AFBD5E2371C">
    <w:name w:val="3385623D921F442A89588AFBD5E2371C"/>
    <w:rsid w:val="00FD078D"/>
  </w:style>
  <w:style w:type="paragraph" w:customStyle="1" w:styleId="20F0FDF1C8FE4975968C346DF006E078">
    <w:name w:val="20F0FDF1C8FE4975968C346DF006E078"/>
    <w:rsid w:val="00FD078D"/>
  </w:style>
  <w:style w:type="paragraph" w:customStyle="1" w:styleId="168B0EA7EE434716879B856B15EDDA59">
    <w:name w:val="168B0EA7EE434716879B856B15EDDA59"/>
    <w:rsid w:val="00FD078D"/>
  </w:style>
  <w:style w:type="paragraph" w:customStyle="1" w:styleId="0706CDB1A72A4BE0B0246C20308DBCF6">
    <w:name w:val="0706CDB1A72A4BE0B0246C20308DBCF6"/>
    <w:rsid w:val="00FD078D"/>
  </w:style>
  <w:style w:type="paragraph" w:customStyle="1" w:styleId="525666C3C2E64B5B8E7556417FB820C7">
    <w:name w:val="525666C3C2E64B5B8E7556417FB820C7"/>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1F1A91-5984-4100-BCC7-07206C23D8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274198-B184-4B16-9527-DC734A10B225}">
  <ds:schemaRefs>
    <ds:schemaRef ds:uri="http://schemas.microsoft.com/sharepoint/v3/contenttype/forms"/>
  </ds:schemaRefs>
</ds:datastoreItem>
</file>

<file path=customXml/itemProps3.xml><?xml version="1.0" encoding="utf-8"?>
<ds:datastoreItem xmlns:ds="http://schemas.openxmlformats.org/officeDocument/2006/customXml" ds:itemID="{3BE6053C-3FA8-4E4A-9F97-DD5D43A7EF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1016</Words>
  <Characters>5531</Characters>
  <Application>Microsoft Office Word</Application>
  <DocSecurity>0</DocSecurity>
  <Lines>153</Lines>
  <Paragraphs>139</Paragraphs>
  <ScaleCrop>false</ScaleCrop>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Collins, Trey</cp:lastModifiedBy>
  <cp:revision>38</cp:revision>
  <dcterms:created xsi:type="dcterms:W3CDTF">2026-03-25T18:39:00Z</dcterms:created>
  <dcterms:modified xsi:type="dcterms:W3CDTF">2026-04-21T02:32:00Z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y fmtid="{D5CDD505-2E9C-101B-9397-08002B2CF9AE}" pid="3" name="docLang">
    <vt:lpwstr>en</vt:lpwstr>
  </property>
</Properties>
</file>