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2BA0B" w14:textId="554142A8" w:rsidR="0072578D" w:rsidRPr="008B5652" w:rsidRDefault="0072578D" w:rsidP="008B5652">
      <w:pPr>
        <w:pStyle w:val="TOCHeading"/>
        <w:jc w:val="center"/>
        <w:rPr>
          <w:u w:val="none"/>
        </w:rPr>
      </w:pPr>
      <w:r w:rsidRPr="008B5652">
        <w:rPr>
          <w:u w:val="none"/>
        </w:rPr>
        <w:t>TABLE OF CONTENTS</w:t>
      </w:r>
    </w:p>
    <w:p w14:paraId="62A4E254" w14:textId="77777777" w:rsidR="00BF4DE3" w:rsidRDefault="00BF4DE3" w:rsidP="008E6380">
      <w:pPr>
        <w:pStyle w:val="ListParagraph"/>
        <w:ind w:left="1440"/>
        <w:jc w:val="both"/>
        <w:rPr>
          <w:rFonts w:cs="Arial"/>
          <w:b/>
        </w:rPr>
      </w:pPr>
    </w:p>
    <w:p w14:paraId="0D1B9ED9" w14:textId="1BF88231" w:rsidR="00E32467" w:rsidRDefault="0072578D">
      <w:pPr>
        <w:pStyle w:val="TOC1"/>
        <w:tabs>
          <w:tab w:val="right" w:leader="dot" w:pos="9350"/>
        </w:tabs>
        <w:rPr>
          <w:rFonts w:asciiTheme="minorHAnsi" w:eastAsiaTheme="minorEastAsia" w:hAnsiTheme="minorHAnsi"/>
          <w:b w:val="0"/>
          <w:noProof/>
          <w:kern w:val="2"/>
          <w:sz w:val="24"/>
          <w:szCs w:val="24"/>
          <w14:ligatures w14:val="standardContextual"/>
        </w:rPr>
      </w:pPr>
      <w:r>
        <w:rPr>
          <w:rFonts w:cs="Arial"/>
        </w:rPr>
        <w:fldChar w:fldCharType="begin"/>
      </w:r>
      <w:r>
        <w:rPr>
          <w:rFonts w:cs="Arial"/>
        </w:rPr>
        <w:instrText xml:space="preserve"> TOC \o "1-1" \h \z \u </w:instrText>
      </w:r>
      <w:r>
        <w:rPr>
          <w:rFonts w:cs="Arial"/>
        </w:rPr>
        <w:fldChar w:fldCharType="separate"/>
      </w:r>
      <w:hyperlink w:anchor="_Toc231897233" w:history="1">
        <w:r w:rsidR="00E32467" w:rsidRPr="00F81348">
          <w:rPr>
            <w:rStyle w:val="Hyperlink"/>
            <w:noProof/>
          </w:rPr>
          <w:t>INSTRUCTIONS TO RESPONDENTS FOR THE COMPLETION OF EXHIBIT A-4</w:t>
        </w:r>
        <w:r w:rsidR="00E32467">
          <w:rPr>
            <w:noProof/>
            <w:webHidden/>
          </w:rPr>
          <w:tab/>
        </w:r>
        <w:r w:rsidR="00E32467">
          <w:rPr>
            <w:noProof/>
            <w:webHidden/>
          </w:rPr>
          <w:fldChar w:fldCharType="begin"/>
        </w:r>
        <w:r w:rsidR="00E32467">
          <w:rPr>
            <w:noProof/>
            <w:webHidden/>
          </w:rPr>
          <w:instrText xml:space="preserve"> PAGEREF _Toc231897233 \h </w:instrText>
        </w:r>
        <w:r w:rsidR="00E32467">
          <w:rPr>
            <w:noProof/>
            <w:webHidden/>
          </w:rPr>
        </w:r>
        <w:r w:rsidR="00E32467">
          <w:rPr>
            <w:noProof/>
            <w:webHidden/>
          </w:rPr>
          <w:fldChar w:fldCharType="separate"/>
        </w:r>
        <w:r w:rsidR="00E32467">
          <w:rPr>
            <w:noProof/>
            <w:webHidden/>
          </w:rPr>
          <w:t>2</w:t>
        </w:r>
        <w:r w:rsidR="00E32467">
          <w:rPr>
            <w:noProof/>
            <w:webHidden/>
          </w:rPr>
          <w:fldChar w:fldCharType="end"/>
        </w:r>
      </w:hyperlink>
    </w:p>
    <w:p w14:paraId="77A9A9B2" w14:textId="59724B6F"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4" w:history="1">
        <w:r w:rsidRPr="00F81348">
          <w:rPr>
            <w:rStyle w:val="Hyperlink"/>
            <w:noProof/>
          </w:rPr>
          <w:t>SRC 1: EXECUTIVE SUMMARY</w:t>
        </w:r>
        <w:r>
          <w:rPr>
            <w:noProof/>
            <w:webHidden/>
          </w:rPr>
          <w:tab/>
        </w:r>
        <w:r>
          <w:rPr>
            <w:noProof/>
            <w:webHidden/>
          </w:rPr>
          <w:fldChar w:fldCharType="begin"/>
        </w:r>
        <w:r>
          <w:rPr>
            <w:noProof/>
            <w:webHidden/>
          </w:rPr>
          <w:instrText xml:space="preserve"> PAGEREF _Toc231897234 \h </w:instrText>
        </w:r>
        <w:r>
          <w:rPr>
            <w:noProof/>
            <w:webHidden/>
          </w:rPr>
        </w:r>
        <w:r>
          <w:rPr>
            <w:noProof/>
            <w:webHidden/>
          </w:rPr>
          <w:fldChar w:fldCharType="separate"/>
        </w:r>
        <w:r>
          <w:rPr>
            <w:noProof/>
            <w:webHidden/>
          </w:rPr>
          <w:t>4</w:t>
        </w:r>
        <w:r>
          <w:rPr>
            <w:noProof/>
            <w:webHidden/>
          </w:rPr>
          <w:fldChar w:fldCharType="end"/>
        </w:r>
      </w:hyperlink>
    </w:p>
    <w:p w14:paraId="42DFFAB7" w14:textId="6963885D"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5" w:history="1">
        <w:r w:rsidRPr="00F81348">
          <w:rPr>
            <w:rStyle w:val="Hyperlink"/>
            <w:noProof/>
          </w:rPr>
          <w:t>SRC 2: ORGANIZATIONAL BACKGROUND AND EXPERIENCE</w:t>
        </w:r>
        <w:r>
          <w:rPr>
            <w:noProof/>
            <w:webHidden/>
          </w:rPr>
          <w:tab/>
        </w:r>
        <w:r>
          <w:rPr>
            <w:noProof/>
            <w:webHidden/>
          </w:rPr>
          <w:fldChar w:fldCharType="begin"/>
        </w:r>
        <w:r>
          <w:rPr>
            <w:noProof/>
            <w:webHidden/>
          </w:rPr>
          <w:instrText xml:space="preserve"> PAGEREF _Toc231897235 \h </w:instrText>
        </w:r>
        <w:r>
          <w:rPr>
            <w:noProof/>
            <w:webHidden/>
          </w:rPr>
        </w:r>
        <w:r>
          <w:rPr>
            <w:noProof/>
            <w:webHidden/>
          </w:rPr>
          <w:fldChar w:fldCharType="separate"/>
        </w:r>
        <w:r>
          <w:rPr>
            <w:noProof/>
            <w:webHidden/>
          </w:rPr>
          <w:t>5</w:t>
        </w:r>
        <w:r>
          <w:rPr>
            <w:noProof/>
            <w:webHidden/>
          </w:rPr>
          <w:fldChar w:fldCharType="end"/>
        </w:r>
      </w:hyperlink>
    </w:p>
    <w:p w14:paraId="25A20B6F" w14:textId="22D5DB2F"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6" w:history="1">
        <w:r w:rsidRPr="00F81348">
          <w:rPr>
            <w:rStyle w:val="Hyperlink"/>
            <w:noProof/>
          </w:rPr>
          <w:t>SRC 3: PROGRAM STAFFING &amp; ORGANIZATIONAL EXPERIENCE</w:t>
        </w:r>
        <w:r>
          <w:rPr>
            <w:noProof/>
            <w:webHidden/>
          </w:rPr>
          <w:tab/>
        </w:r>
        <w:r>
          <w:rPr>
            <w:noProof/>
            <w:webHidden/>
          </w:rPr>
          <w:fldChar w:fldCharType="begin"/>
        </w:r>
        <w:r>
          <w:rPr>
            <w:noProof/>
            <w:webHidden/>
          </w:rPr>
          <w:instrText xml:space="preserve"> PAGEREF _Toc231897236 \h </w:instrText>
        </w:r>
        <w:r>
          <w:rPr>
            <w:noProof/>
            <w:webHidden/>
          </w:rPr>
        </w:r>
        <w:r>
          <w:rPr>
            <w:noProof/>
            <w:webHidden/>
          </w:rPr>
          <w:fldChar w:fldCharType="separate"/>
        </w:r>
        <w:r>
          <w:rPr>
            <w:noProof/>
            <w:webHidden/>
          </w:rPr>
          <w:t>7</w:t>
        </w:r>
        <w:r>
          <w:rPr>
            <w:noProof/>
            <w:webHidden/>
          </w:rPr>
          <w:fldChar w:fldCharType="end"/>
        </w:r>
      </w:hyperlink>
    </w:p>
    <w:p w14:paraId="549D69B4" w14:textId="0355F22A"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7" w:history="1">
        <w:r w:rsidRPr="00F81348">
          <w:rPr>
            <w:rStyle w:val="Hyperlink"/>
            <w:noProof/>
          </w:rPr>
          <w:t xml:space="preserve">SRC 4: </w:t>
        </w:r>
        <w:r w:rsidRPr="00F81348">
          <w:rPr>
            <w:rStyle w:val="Hyperlink"/>
            <w:rFonts w:eastAsia="MS Mincho"/>
            <w:noProof/>
          </w:rPr>
          <w:t>MONITORING</w:t>
        </w:r>
        <w:r w:rsidRPr="00F81348">
          <w:rPr>
            <w:rStyle w:val="Hyperlink"/>
            <w:noProof/>
          </w:rPr>
          <w:t xml:space="preserve"> AND REPORTS</w:t>
        </w:r>
        <w:r>
          <w:rPr>
            <w:noProof/>
            <w:webHidden/>
          </w:rPr>
          <w:tab/>
        </w:r>
        <w:r>
          <w:rPr>
            <w:noProof/>
            <w:webHidden/>
          </w:rPr>
          <w:fldChar w:fldCharType="begin"/>
        </w:r>
        <w:r>
          <w:rPr>
            <w:noProof/>
            <w:webHidden/>
          </w:rPr>
          <w:instrText xml:space="preserve"> PAGEREF _Toc231897237 \h </w:instrText>
        </w:r>
        <w:r>
          <w:rPr>
            <w:noProof/>
            <w:webHidden/>
          </w:rPr>
        </w:r>
        <w:r>
          <w:rPr>
            <w:noProof/>
            <w:webHidden/>
          </w:rPr>
          <w:fldChar w:fldCharType="separate"/>
        </w:r>
        <w:r>
          <w:rPr>
            <w:noProof/>
            <w:webHidden/>
          </w:rPr>
          <w:t>8</w:t>
        </w:r>
        <w:r>
          <w:rPr>
            <w:noProof/>
            <w:webHidden/>
          </w:rPr>
          <w:fldChar w:fldCharType="end"/>
        </w:r>
      </w:hyperlink>
    </w:p>
    <w:p w14:paraId="35ED0A10" w14:textId="60AC4B33"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8" w:history="1">
        <w:r w:rsidRPr="00F81348">
          <w:rPr>
            <w:rStyle w:val="Hyperlink"/>
            <w:noProof/>
          </w:rPr>
          <w:t>SRC 5: COMPLAINTS</w:t>
        </w:r>
        <w:r>
          <w:rPr>
            <w:noProof/>
            <w:webHidden/>
          </w:rPr>
          <w:tab/>
        </w:r>
        <w:r>
          <w:rPr>
            <w:noProof/>
            <w:webHidden/>
          </w:rPr>
          <w:fldChar w:fldCharType="begin"/>
        </w:r>
        <w:r>
          <w:rPr>
            <w:noProof/>
            <w:webHidden/>
          </w:rPr>
          <w:instrText xml:space="preserve"> PAGEREF _Toc231897238 \h </w:instrText>
        </w:r>
        <w:r>
          <w:rPr>
            <w:noProof/>
            <w:webHidden/>
          </w:rPr>
        </w:r>
        <w:r>
          <w:rPr>
            <w:noProof/>
            <w:webHidden/>
          </w:rPr>
          <w:fldChar w:fldCharType="separate"/>
        </w:r>
        <w:r>
          <w:rPr>
            <w:noProof/>
            <w:webHidden/>
          </w:rPr>
          <w:t>9</w:t>
        </w:r>
        <w:r>
          <w:rPr>
            <w:noProof/>
            <w:webHidden/>
          </w:rPr>
          <w:fldChar w:fldCharType="end"/>
        </w:r>
      </w:hyperlink>
    </w:p>
    <w:p w14:paraId="61A7E253" w14:textId="0F0D9489"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39" w:history="1">
        <w:r w:rsidRPr="00F81348">
          <w:rPr>
            <w:rStyle w:val="Hyperlink"/>
            <w:noProof/>
          </w:rPr>
          <w:t xml:space="preserve">SRC 6: QUALITY </w:t>
        </w:r>
        <w:r w:rsidRPr="00F81348">
          <w:rPr>
            <w:rStyle w:val="Hyperlink"/>
            <w:rFonts w:eastAsia="MS Mincho"/>
            <w:noProof/>
          </w:rPr>
          <w:t>ASSURANCE</w:t>
        </w:r>
        <w:r>
          <w:rPr>
            <w:noProof/>
            <w:webHidden/>
          </w:rPr>
          <w:tab/>
        </w:r>
        <w:r>
          <w:rPr>
            <w:noProof/>
            <w:webHidden/>
          </w:rPr>
          <w:fldChar w:fldCharType="begin"/>
        </w:r>
        <w:r>
          <w:rPr>
            <w:noProof/>
            <w:webHidden/>
          </w:rPr>
          <w:instrText xml:space="preserve"> PAGEREF _Toc231897239 \h </w:instrText>
        </w:r>
        <w:r>
          <w:rPr>
            <w:noProof/>
            <w:webHidden/>
          </w:rPr>
        </w:r>
        <w:r>
          <w:rPr>
            <w:noProof/>
            <w:webHidden/>
          </w:rPr>
          <w:fldChar w:fldCharType="separate"/>
        </w:r>
        <w:r>
          <w:rPr>
            <w:noProof/>
            <w:webHidden/>
          </w:rPr>
          <w:t>10</w:t>
        </w:r>
        <w:r>
          <w:rPr>
            <w:noProof/>
            <w:webHidden/>
          </w:rPr>
          <w:fldChar w:fldCharType="end"/>
        </w:r>
      </w:hyperlink>
    </w:p>
    <w:p w14:paraId="00A2742E" w14:textId="281FEDD6"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0" w:history="1">
        <w:r w:rsidRPr="00F81348">
          <w:rPr>
            <w:rStyle w:val="Hyperlink"/>
            <w:noProof/>
          </w:rPr>
          <w:t xml:space="preserve">SCR 7: </w:t>
        </w:r>
        <w:r w:rsidRPr="00F81348">
          <w:rPr>
            <w:rStyle w:val="Hyperlink"/>
            <w:rFonts w:eastAsia="MS Mincho"/>
            <w:noProof/>
          </w:rPr>
          <w:t>IMPLEMENTATION</w:t>
        </w:r>
        <w:r w:rsidRPr="00F81348">
          <w:rPr>
            <w:rStyle w:val="Hyperlink"/>
            <w:noProof/>
          </w:rPr>
          <w:t xml:space="preserve"> PLAN</w:t>
        </w:r>
        <w:r>
          <w:rPr>
            <w:noProof/>
            <w:webHidden/>
          </w:rPr>
          <w:tab/>
        </w:r>
        <w:r>
          <w:rPr>
            <w:noProof/>
            <w:webHidden/>
          </w:rPr>
          <w:fldChar w:fldCharType="begin"/>
        </w:r>
        <w:r>
          <w:rPr>
            <w:noProof/>
            <w:webHidden/>
          </w:rPr>
          <w:instrText xml:space="preserve"> PAGEREF _Toc231897240 \h </w:instrText>
        </w:r>
        <w:r>
          <w:rPr>
            <w:noProof/>
            <w:webHidden/>
          </w:rPr>
        </w:r>
        <w:r>
          <w:rPr>
            <w:noProof/>
            <w:webHidden/>
          </w:rPr>
          <w:fldChar w:fldCharType="separate"/>
        </w:r>
        <w:r>
          <w:rPr>
            <w:noProof/>
            <w:webHidden/>
          </w:rPr>
          <w:t>11</w:t>
        </w:r>
        <w:r>
          <w:rPr>
            <w:noProof/>
            <w:webHidden/>
          </w:rPr>
          <w:fldChar w:fldCharType="end"/>
        </w:r>
      </w:hyperlink>
    </w:p>
    <w:p w14:paraId="734FBD02" w14:textId="0A9762DB"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1" w:history="1">
        <w:r w:rsidRPr="00F81348">
          <w:rPr>
            <w:rStyle w:val="Hyperlink"/>
            <w:noProof/>
          </w:rPr>
          <w:t xml:space="preserve">SRC 8: </w:t>
        </w:r>
        <w:r w:rsidRPr="00F81348">
          <w:rPr>
            <w:rStyle w:val="Hyperlink"/>
            <w:rFonts w:eastAsia="MS Mincho"/>
            <w:noProof/>
          </w:rPr>
          <w:t>EDUCATIONAL</w:t>
        </w:r>
        <w:r w:rsidRPr="00F81348">
          <w:rPr>
            <w:rStyle w:val="Hyperlink"/>
            <w:noProof/>
          </w:rPr>
          <w:t xml:space="preserve"> INITIATIVES</w:t>
        </w:r>
        <w:r>
          <w:rPr>
            <w:noProof/>
            <w:webHidden/>
          </w:rPr>
          <w:tab/>
        </w:r>
        <w:r>
          <w:rPr>
            <w:noProof/>
            <w:webHidden/>
          </w:rPr>
          <w:fldChar w:fldCharType="begin"/>
        </w:r>
        <w:r>
          <w:rPr>
            <w:noProof/>
            <w:webHidden/>
          </w:rPr>
          <w:instrText xml:space="preserve"> PAGEREF _Toc231897241 \h </w:instrText>
        </w:r>
        <w:r>
          <w:rPr>
            <w:noProof/>
            <w:webHidden/>
          </w:rPr>
        </w:r>
        <w:r>
          <w:rPr>
            <w:noProof/>
            <w:webHidden/>
          </w:rPr>
          <w:fldChar w:fldCharType="separate"/>
        </w:r>
        <w:r>
          <w:rPr>
            <w:noProof/>
            <w:webHidden/>
          </w:rPr>
          <w:t>12</w:t>
        </w:r>
        <w:r>
          <w:rPr>
            <w:noProof/>
            <w:webHidden/>
          </w:rPr>
          <w:fldChar w:fldCharType="end"/>
        </w:r>
      </w:hyperlink>
    </w:p>
    <w:p w14:paraId="5512EDB0" w14:textId="7176CC50"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2" w:history="1">
        <w:r w:rsidRPr="00F81348">
          <w:rPr>
            <w:rStyle w:val="Hyperlink"/>
            <w:noProof/>
          </w:rPr>
          <w:t xml:space="preserve">SRC 9: </w:t>
        </w:r>
        <w:r w:rsidRPr="00F81348">
          <w:rPr>
            <w:rStyle w:val="Hyperlink"/>
            <w:rFonts w:eastAsia="MS Mincho"/>
            <w:noProof/>
          </w:rPr>
          <w:t>DETAILED</w:t>
        </w:r>
        <w:r w:rsidRPr="00F81348">
          <w:rPr>
            <w:rStyle w:val="Hyperlink"/>
            <w:noProof/>
          </w:rPr>
          <w:t xml:space="preserve"> BUDGET REVIEW</w:t>
        </w:r>
        <w:r>
          <w:rPr>
            <w:noProof/>
            <w:webHidden/>
          </w:rPr>
          <w:tab/>
        </w:r>
        <w:r>
          <w:rPr>
            <w:noProof/>
            <w:webHidden/>
          </w:rPr>
          <w:fldChar w:fldCharType="begin"/>
        </w:r>
        <w:r>
          <w:rPr>
            <w:noProof/>
            <w:webHidden/>
          </w:rPr>
          <w:instrText xml:space="preserve"> PAGEREF _Toc231897242 \h </w:instrText>
        </w:r>
        <w:r>
          <w:rPr>
            <w:noProof/>
            <w:webHidden/>
          </w:rPr>
        </w:r>
        <w:r>
          <w:rPr>
            <w:noProof/>
            <w:webHidden/>
          </w:rPr>
          <w:fldChar w:fldCharType="separate"/>
        </w:r>
        <w:r>
          <w:rPr>
            <w:noProof/>
            <w:webHidden/>
          </w:rPr>
          <w:t>13</w:t>
        </w:r>
        <w:r>
          <w:rPr>
            <w:noProof/>
            <w:webHidden/>
          </w:rPr>
          <w:fldChar w:fldCharType="end"/>
        </w:r>
      </w:hyperlink>
    </w:p>
    <w:p w14:paraId="523556F9" w14:textId="27F71350"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3" w:history="1">
        <w:r w:rsidRPr="00F81348">
          <w:rPr>
            <w:rStyle w:val="Hyperlink"/>
            <w:noProof/>
          </w:rPr>
          <w:t xml:space="preserve">SRC 10: </w:t>
        </w:r>
        <w:r w:rsidRPr="00F81348">
          <w:rPr>
            <w:rStyle w:val="Hyperlink"/>
            <w:rFonts w:eastAsia="MS Mincho"/>
            <w:noProof/>
          </w:rPr>
          <w:t>INFORMATION</w:t>
        </w:r>
        <w:r w:rsidRPr="00F81348">
          <w:rPr>
            <w:rStyle w:val="Hyperlink"/>
            <w:noProof/>
          </w:rPr>
          <w:t xml:space="preserve"> TECHNOLOGY</w:t>
        </w:r>
        <w:r>
          <w:rPr>
            <w:noProof/>
            <w:webHidden/>
          </w:rPr>
          <w:tab/>
        </w:r>
        <w:r>
          <w:rPr>
            <w:noProof/>
            <w:webHidden/>
          </w:rPr>
          <w:fldChar w:fldCharType="begin"/>
        </w:r>
        <w:r>
          <w:rPr>
            <w:noProof/>
            <w:webHidden/>
          </w:rPr>
          <w:instrText xml:space="preserve"> PAGEREF _Toc231897243 \h </w:instrText>
        </w:r>
        <w:r>
          <w:rPr>
            <w:noProof/>
            <w:webHidden/>
          </w:rPr>
        </w:r>
        <w:r>
          <w:rPr>
            <w:noProof/>
            <w:webHidden/>
          </w:rPr>
          <w:fldChar w:fldCharType="separate"/>
        </w:r>
        <w:r>
          <w:rPr>
            <w:noProof/>
            <w:webHidden/>
          </w:rPr>
          <w:t>14</w:t>
        </w:r>
        <w:r>
          <w:rPr>
            <w:noProof/>
            <w:webHidden/>
          </w:rPr>
          <w:fldChar w:fldCharType="end"/>
        </w:r>
      </w:hyperlink>
    </w:p>
    <w:p w14:paraId="635666B9" w14:textId="18772A2E"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4" w:history="1">
        <w:r w:rsidRPr="00F81348">
          <w:rPr>
            <w:rStyle w:val="Hyperlink"/>
            <w:noProof/>
          </w:rPr>
          <w:t xml:space="preserve">SRC 11: </w:t>
        </w:r>
        <w:r w:rsidRPr="00F81348">
          <w:rPr>
            <w:rStyle w:val="Hyperlink"/>
            <w:rFonts w:eastAsia="MS Mincho"/>
            <w:noProof/>
          </w:rPr>
          <w:t>SYSTEMS</w:t>
        </w:r>
        <w:r w:rsidRPr="00F81348">
          <w:rPr>
            <w:rStyle w:val="Hyperlink"/>
            <w:noProof/>
          </w:rPr>
          <w:t>, SECURITY, AND CONFIDENTIALITY</w:t>
        </w:r>
        <w:r>
          <w:rPr>
            <w:noProof/>
            <w:webHidden/>
          </w:rPr>
          <w:tab/>
        </w:r>
        <w:r>
          <w:rPr>
            <w:noProof/>
            <w:webHidden/>
          </w:rPr>
          <w:fldChar w:fldCharType="begin"/>
        </w:r>
        <w:r>
          <w:rPr>
            <w:noProof/>
            <w:webHidden/>
          </w:rPr>
          <w:instrText xml:space="preserve"> PAGEREF _Toc231897244 \h </w:instrText>
        </w:r>
        <w:r>
          <w:rPr>
            <w:noProof/>
            <w:webHidden/>
          </w:rPr>
        </w:r>
        <w:r>
          <w:rPr>
            <w:noProof/>
            <w:webHidden/>
          </w:rPr>
          <w:fldChar w:fldCharType="separate"/>
        </w:r>
        <w:r>
          <w:rPr>
            <w:noProof/>
            <w:webHidden/>
          </w:rPr>
          <w:t>15</w:t>
        </w:r>
        <w:r>
          <w:rPr>
            <w:noProof/>
            <w:webHidden/>
          </w:rPr>
          <w:fldChar w:fldCharType="end"/>
        </w:r>
      </w:hyperlink>
    </w:p>
    <w:p w14:paraId="04AFA000" w14:textId="62C3CD89" w:rsidR="00E32467" w:rsidRDefault="00E32467">
      <w:pPr>
        <w:pStyle w:val="TOC1"/>
        <w:tabs>
          <w:tab w:val="right" w:leader="dot" w:pos="9350"/>
        </w:tabs>
        <w:rPr>
          <w:rFonts w:asciiTheme="minorHAnsi" w:eastAsiaTheme="minorEastAsia" w:hAnsiTheme="minorHAnsi"/>
          <w:b w:val="0"/>
          <w:noProof/>
          <w:kern w:val="2"/>
          <w:sz w:val="24"/>
          <w:szCs w:val="24"/>
          <w14:ligatures w14:val="standardContextual"/>
        </w:rPr>
      </w:pPr>
      <w:hyperlink w:anchor="_Toc231897245" w:history="1">
        <w:r w:rsidRPr="00F81348">
          <w:rPr>
            <w:rStyle w:val="Hyperlink"/>
            <w:noProof/>
          </w:rPr>
          <w:t>SRC 12: SECURITY RATING REQUIREMENTS</w:t>
        </w:r>
        <w:r>
          <w:rPr>
            <w:noProof/>
            <w:webHidden/>
          </w:rPr>
          <w:tab/>
        </w:r>
        <w:r>
          <w:rPr>
            <w:noProof/>
            <w:webHidden/>
          </w:rPr>
          <w:fldChar w:fldCharType="begin"/>
        </w:r>
        <w:r>
          <w:rPr>
            <w:noProof/>
            <w:webHidden/>
          </w:rPr>
          <w:instrText xml:space="preserve"> PAGEREF _Toc231897245 \h </w:instrText>
        </w:r>
        <w:r>
          <w:rPr>
            <w:noProof/>
            <w:webHidden/>
          </w:rPr>
        </w:r>
        <w:r>
          <w:rPr>
            <w:noProof/>
            <w:webHidden/>
          </w:rPr>
          <w:fldChar w:fldCharType="separate"/>
        </w:r>
        <w:r>
          <w:rPr>
            <w:noProof/>
            <w:webHidden/>
          </w:rPr>
          <w:t>16</w:t>
        </w:r>
        <w:r>
          <w:rPr>
            <w:noProof/>
            <w:webHidden/>
          </w:rPr>
          <w:fldChar w:fldCharType="end"/>
        </w:r>
      </w:hyperlink>
    </w:p>
    <w:p w14:paraId="1D8DADCA" w14:textId="6099DCD7" w:rsidR="00BF4DE3" w:rsidRDefault="0072578D" w:rsidP="008E6380">
      <w:pPr>
        <w:pStyle w:val="ListParagraph"/>
        <w:ind w:left="1440"/>
        <w:jc w:val="both"/>
        <w:rPr>
          <w:rFonts w:cs="Arial"/>
          <w:b/>
        </w:rPr>
      </w:pPr>
      <w:r>
        <w:rPr>
          <w:rFonts w:cs="Arial"/>
        </w:rPr>
        <w:fldChar w:fldCharType="end"/>
      </w:r>
    </w:p>
    <w:p w14:paraId="3F0343E9" w14:textId="77777777" w:rsidR="00BF4DE3" w:rsidRDefault="00BF4DE3" w:rsidP="008E6380">
      <w:pPr>
        <w:pStyle w:val="ListParagraph"/>
        <w:ind w:left="1440"/>
        <w:jc w:val="both"/>
        <w:rPr>
          <w:rFonts w:cs="Arial"/>
          <w:b/>
        </w:rPr>
      </w:pPr>
    </w:p>
    <w:p w14:paraId="21A85303" w14:textId="77777777" w:rsidR="003B429C" w:rsidRDefault="003B429C" w:rsidP="008B5652">
      <w:pPr>
        <w:jc w:val="center"/>
        <w:rPr>
          <w:rFonts w:cs="Arial"/>
          <w:b/>
        </w:rPr>
      </w:pPr>
    </w:p>
    <w:p w14:paraId="1F53DAD1" w14:textId="309A11C4" w:rsidR="00BF4DE3" w:rsidRPr="008E6380" w:rsidRDefault="00BF4DE3" w:rsidP="008B5652">
      <w:pPr>
        <w:jc w:val="center"/>
        <w:rPr>
          <w:rFonts w:cs="Arial"/>
          <w:b/>
        </w:rPr>
      </w:pPr>
      <w:r w:rsidRPr="008E6380">
        <w:rPr>
          <w:rFonts w:cs="Arial"/>
          <w:b/>
        </w:rPr>
        <w:t>REMAINDER OF PAGE INTENTIONALLY LEFT BLANK</w:t>
      </w:r>
    </w:p>
    <w:p w14:paraId="72B7512E" w14:textId="3D8F0AFB" w:rsidR="00406FE5" w:rsidRPr="0090019D" w:rsidRDefault="00BF4DE3" w:rsidP="0090019D">
      <w:pPr>
        <w:spacing w:after="200" w:line="276" w:lineRule="auto"/>
        <w:jc w:val="both"/>
        <w:rPr>
          <w:rFonts w:cs="Arial"/>
          <w:b/>
          <w:u w:val="single"/>
        </w:rPr>
      </w:pPr>
      <w:r>
        <w:rPr>
          <w:rFonts w:cs="Arial"/>
          <w:b/>
          <w:u w:val="single"/>
        </w:rPr>
        <w:br w:type="page"/>
      </w:r>
    </w:p>
    <w:p w14:paraId="7DB248C5" w14:textId="255C2EAB" w:rsidR="00406FE5" w:rsidRPr="0090019D" w:rsidRDefault="0090019D" w:rsidP="0090019D">
      <w:pPr>
        <w:pStyle w:val="Heading1"/>
      </w:pPr>
      <w:bookmarkStart w:id="0" w:name="_Toc231897233"/>
      <w:r w:rsidRPr="0090019D">
        <w:lastRenderedPageBreak/>
        <w:t>INSTRUCTIONS TO RESPONDENTS FOR THE COMPLETION OF EXHIBIT A-4</w:t>
      </w:r>
      <w:bookmarkEnd w:id="0"/>
    </w:p>
    <w:p w14:paraId="5E7BDB56" w14:textId="77777777" w:rsidR="0090019D" w:rsidRPr="000271A1" w:rsidRDefault="0090019D" w:rsidP="008E6380">
      <w:pPr>
        <w:jc w:val="both"/>
        <w:rPr>
          <w:rFonts w:cs="Arial"/>
        </w:rPr>
      </w:pPr>
    </w:p>
    <w:p w14:paraId="3B9E9F88" w14:textId="6DF4C64D" w:rsidR="00406FE5" w:rsidRPr="000271A1" w:rsidRDefault="00131956" w:rsidP="008E6380">
      <w:pPr>
        <w:jc w:val="both"/>
        <w:rPr>
          <w:rFonts w:cs="Arial"/>
        </w:rPr>
      </w:pPr>
      <w:r>
        <w:rPr>
          <w:rFonts w:cs="Arial"/>
        </w:rPr>
        <w:t>All r</w:t>
      </w:r>
      <w:r w:rsidR="00406FE5" w:rsidRPr="000271A1">
        <w:rPr>
          <w:rFonts w:cs="Arial"/>
        </w:rPr>
        <w:t xml:space="preserve">espondents to this </w:t>
      </w:r>
      <w:r w:rsidR="00074276" w:rsidRPr="000271A1">
        <w:rPr>
          <w:rFonts w:cs="Arial"/>
        </w:rPr>
        <w:t>solicitation</w:t>
      </w:r>
      <w:r w:rsidR="00406FE5" w:rsidRPr="000271A1">
        <w:rPr>
          <w:rFonts w:cs="Arial"/>
        </w:rPr>
        <w:t xml:space="preserve"> shall utilize </w:t>
      </w:r>
      <w:r w:rsidR="00184503" w:rsidRPr="00184503">
        <w:rPr>
          <w:rFonts w:cs="Arial"/>
          <w:b/>
        </w:rPr>
        <w:t>Exhibit A-</w:t>
      </w:r>
      <w:r w:rsidR="00783CE1">
        <w:rPr>
          <w:rFonts w:cs="Arial"/>
          <w:b/>
        </w:rPr>
        <w:t>4</w:t>
      </w:r>
      <w:r w:rsidR="00406FE5" w:rsidRPr="000271A1">
        <w:rPr>
          <w:rFonts w:cs="Arial"/>
        </w:rPr>
        <w:t>, Submission Requirements and Evaluation Criteria</w:t>
      </w:r>
      <w:r w:rsidR="00C66105" w:rsidRPr="000271A1">
        <w:rPr>
          <w:rFonts w:cs="Arial"/>
        </w:rPr>
        <w:t xml:space="preserve"> Components</w:t>
      </w:r>
      <w:r w:rsidR="00074276" w:rsidRPr="000271A1">
        <w:rPr>
          <w:rFonts w:cs="Arial"/>
        </w:rPr>
        <w:t xml:space="preserve"> (Technical Response)</w:t>
      </w:r>
      <w:r w:rsidR="00406FE5" w:rsidRPr="000271A1">
        <w:rPr>
          <w:rFonts w:cs="Arial"/>
        </w:rPr>
        <w:t xml:space="preserve">, for submission of its </w:t>
      </w:r>
      <w:r w:rsidR="00B75567">
        <w:rPr>
          <w:rFonts w:cs="Arial"/>
        </w:rPr>
        <w:t>r</w:t>
      </w:r>
      <w:r w:rsidR="00B75567" w:rsidRPr="000271A1">
        <w:rPr>
          <w:rFonts w:cs="Arial"/>
        </w:rPr>
        <w:t xml:space="preserve">esponse </w:t>
      </w:r>
      <w:r w:rsidR="00406FE5" w:rsidRPr="000271A1">
        <w:rPr>
          <w:rFonts w:cs="Arial"/>
        </w:rPr>
        <w:t xml:space="preserve">and shall adhere to the instructions </w:t>
      </w:r>
      <w:r w:rsidR="00B75567" w:rsidRPr="00B85EE9">
        <w:rPr>
          <w:rFonts w:cs="Arial"/>
        </w:rPr>
        <w:t>below for each Submission Requirement Component (SRC)</w:t>
      </w:r>
      <w:r w:rsidR="00406FE5" w:rsidRPr="000271A1">
        <w:rPr>
          <w:rFonts w:cs="Arial"/>
        </w:rPr>
        <w:t>.</w:t>
      </w:r>
    </w:p>
    <w:p w14:paraId="4F5B08E2" w14:textId="77777777" w:rsidR="00406FE5" w:rsidRPr="000271A1" w:rsidRDefault="00406FE5" w:rsidP="008E6380">
      <w:pPr>
        <w:jc w:val="both"/>
        <w:rPr>
          <w:rFonts w:cs="Arial"/>
        </w:rPr>
      </w:pPr>
    </w:p>
    <w:p w14:paraId="7270B631" w14:textId="67DF6885" w:rsidR="00406FE5" w:rsidRPr="000271A1" w:rsidRDefault="00406FE5" w:rsidP="008E6380">
      <w:pPr>
        <w:jc w:val="both"/>
        <w:rPr>
          <w:rFonts w:cs="Arial"/>
        </w:rPr>
      </w:pPr>
      <w:r w:rsidRPr="000271A1">
        <w:rPr>
          <w:rFonts w:cs="Arial"/>
        </w:rPr>
        <w:t xml:space="preserve">Respondents </w:t>
      </w:r>
      <w:r w:rsidRPr="000271A1">
        <w:rPr>
          <w:rFonts w:cs="Arial"/>
          <w:b/>
        </w:rPr>
        <w:t>shall not</w:t>
      </w:r>
      <w:r w:rsidRPr="000271A1">
        <w:rPr>
          <w:rFonts w:cs="Arial"/>
        </w:rPr>
        <w:t xml:space="preserve"> include website links, embedded links</w:t>
      </w:r>
      <w:r w:rsidR="00FA7581">
        <w:rPr>
          <w:rFonts w:cs="Arial"/>
        </w:rPr>
        <w:t>,</w:t>
      </w:r>
      <w:r w:rsidRPr="000271A1">
        <w:rPr>
          <w:rFonts w:cs="Arial"/>
        </w:rPr>
        <w:t xml:space="preserve"> and/or cross references between SRCs</w:t>
      </w:r>
      <w:r w:rsidR="00B73574" w:rsidRPr="000271A1">
        <w:rPr>
          <w:rFonts w:cs="Arial"/>
        </w:rPr>
        <w:t>.</w:t>
      </w:r>
    </w:p>
    <w:p w14:paraId="690A6BD0" w14:textId="77777777" w:rsidR="00406FE5" w:rsidRPr="000271A1" w:rsidRDefault="00406FE5" w:rsidP="008E6380">
      <w:pPr>
        <w:tabs>
          <w:tab w:val="left" w:pos="7440"/>
        </w:tabs>
        <w:jc w:val="both"/>
        <w:rPr>
          <w:rFonts w:cs="Arial"/>
        </w:rPr>
      </w:pPr>
    </w:p>
    <w:p w14:paraId="4FD6E7B3" w14:textId="68833DFE" w:rsidR="00406FE5" w:rsidRPr="000271A1" w:rsidRDefault="00406FE5" w:rsidP="008E6380">
      <w:pPr>
        <w:jc w:val="both"/>
        <w:rPr>
          <w:rFonts w:cs="Arial"/>
        </w:rPr>
      </w:pPr>
      <w:r w:rsidRPr="000271A1">
        <w:rPr>
          <w:rFonts w:cs="Arial"/>
        </w:rPr>
        <w:t xml:space="preserve">Each SRC contains form fields.  Population of the form fields with text will allow the form field to expand and cross pages. </w:t>
      </w:r>
      <w:r w:rsidR="00FA7581" w:rsidRPr="00FA7581">
        <w:rPr>
          <w:rFonts w:cs="Arial"/>
        </w:rPr>
        <w:t>Unless specified in the SRC, there is no character limit. For SRCs with character limits, character counts are inclusive of spaces, but exclude attached tables, charts, exhibits, etc. Text responses must be formatted for 8-1/2’ x 11” paper, single-spaced, and in a size 11 Arial font.</w:t>
      </w:r>
    </w:p>
    <w:p w14:paraId="02838F67" w14:textId="77777777" w:rsidR="00406FE5" w:rsidRPr="000271A1" w:rsidRDefault="00406FE5" w:rsidP="008E6380">
      <w:pPr>
        <w:jc w:val="both"/>
        <w:rPr>
          <w:rFonts w:cs="Arial"/>
        </w:rPr>
      </w:pPr>
    </w:p>
    <w:p w14:paraId="0C211FF0" w14:textId="2FFA4101" w:rsidR="00406FE5" w:rsidRDefault="00B75567" w:rsidP="008E6380">
      <w:pPr>
        <w:jc w:val="both"/>
        <w:rPr>
          <w:rFonts w:cs="Arial"/>
        </w:rPr>
      </w:pPr>
      <w:r w:rsidRPr="00B85EE9">
        <w:rPr>
          <w:rFonts w:cs="Arial"/>
        </w:rPr>
        <w:t xml:space="preserve">Attachments are acceptable for any SRC </w:t>
      </w:r>
      <w:r w:rsidR="00FA7581">
        <w:rPr>
          <w:rFonts w:cs="Arial"/>
        </w:rPr>
        <w:t xml:space="preserve">response with a form field </w:t>
      </w:r>
      <w:r w:rsidRPr="00B85EE9">
        <w:rPr>
          <w:rFonts w:cs="Arial"/>
        </w:rPr>
        <w:t>but must be referenced in the form field for the respective SRC and located behind each respective SRC response.</w:t>
      </w:r>
      <w:r w:rsidR="000675B0">
        <w:rPr>
          <w:rFonts w:cs="Arial"/>
        </w:rPr>
        <w:t xml:space="preserve"> </w:t>
      </w:r>
      <w:r w:rsidRPr="00B85EE9">
        <w:rPr>
          <w:rFonts w:cs="Arial"/>
        </w:rPr>
        <w:t xml:space="preserve">Respondents shall name and label attachments to refer to respective SRCs </w:t>
      </w:r>
      <w:r w:rsidR="000675B0">
        <w:rPr>
          <w:rFonts w:cs="Arial"/>
        </w:rPr>
        <w:t>using the</w:t>
      </w:r>
      <w:r w:rsidRPr="00B85EE9">
        <w:rPr>
          <w:rFonts w:cs="Arial"/>
        </w:rPr>
        <w:t xml:space="preserve"> SRC identifier number</w:t>
      </w:r>
      <w:r w:rsidR="000675B0">
        <w:rPr>
          <w:rFonts w:cs="Arial"/>
        </w:rPr>
        <w:t xml:space="preserve"> (Example: SRC 2)</w:t>
      </w:r>
      <w:r w:rsidRPr="00B85EE9">
        <w:rPr>
          <w:rFonts w:cs="Arial"/>
        </w:rPr>
        <w:t>.</w:t>
      </w:r>
    </w:p>
    <w:p w14:paraId="440C00A2" w14:textId="77777777" w:rsidR="00FA7581" w:rsidRDefault="00FA7581" w:rsidP="008E6380">
      <w:pPr>
        <w:jc w:val="both"/>
        <w:rPr>
          <w:rFonts w:cs="Arial"/>
          <w:i/>
        </w:rPr>
      </w:pPr>
    </w:p>
    <w:p w14:paraId="2F9F9FB1" w14:textId="6F0384D7" w:rsidR="00FA7581" w:rsidRPr="00FA7581" w:rsidRDefault="00FA7581" w:rsidP="008E6380">
      <w:pPr>
        <w:jc w:val="both"/>
        <w:rPr>
          <w:rFonts w:cs="Arial"/>
          <w:b/>
          <w:bCs/>
          <w:i/>
        </w:rPr>
      </w:pPr>
      <w:r w:rsidRPr="00FA7581">
        <w:rPr>
          <w:rFonts w:cs="Arial"/>
          <w:b/>
          <w:bCs/>
          <w:i/>
        </w:rPr>
        <w:t>Note: In addition to the complete, electronic PDF copy of this Exhibit, the Respondent should submit its response to each SRC in a separate electronic folder that is labeled with the SRC number. The electronic folder for each SRC response should contain the response to the SRC along with all attachments applicable to the SRC.</w:t>
      </w:r>
    </w:p>
    <w:p w14:paraId="6DD2F289" w14:textId="77777777" w:rsidR="00406FE5" w:rsidRPr="000271A1" w:rsidRDefault="00406FE5" w:rsidP="008E6380">
      <w:pPr>
        <w:jc w:val="both"/>
        <w:rPr>
          <w:rFonts w:cs="Arial"/>
        </w:rPr>
      </w:pPr>
    </w:p>
    <w:p w14:paraId="50AF5304" w14:textId="7A6F8AAE" w:rsidR="00406FE5" w:rsidRPr="000271A1" w:rsidRDefault="00B75567" w:rsidP="008E6380">
      <w:pPr>
        <w:jc w:val="both"/>
        <w:rPr>
          <w:rFonts w:cs="Arial"/>
        </w:rPr>
      </w:pPr>
      <w:r w:rsidRPr="00B85EE9">
        <w:rPr>
          <w:rFonts w:cs="Arial"/>
        </w:rPr>
        <w:t>Agency evaluators will be instructed to evaluate the responses based on the narrative contained in the SRC form fields and the associated attachment(s), if applicable.</w:t>
      </w:r>
    </w:p>
    <w:p w14:paraId="7110A8AD" w14:textId="77777777" w:rsidR="00406FE5" w:rsidRPr="000271A1" w:rsidRDefault="00406FE5" w:rsidP="008E6380">
      <w:pPr>
        <w:jc w:val="both"/>
        <w:rPr>
          <w:rFonts w:cs="Arial"/>
        </w:rPr>
      </w:pPr>
    </w:p>
    <w:p w14:paraId="5C2ABFF5" w14:textId="41E57BC4" w:rsidR="00B75567" w:rsidRPr="00B85EE9" w:rsidRDefault="00B75567" w:rsidP="008E6380">
      <w:pPr>
        <w:jc w:val="both"/>
        <w:rPr>
          <w:rFonts w:cs="Arial"/>
        </w:rPr>
      </w:pPr>
      <w:r w:rsidRPr="00B85EE9">
        <w:rPr>
          <w:rFonts w:cs="Arial"/>
        </w:rPr>
        <w:t xml:space="preserve">Each response will be independently evaluated and awarded points based on the criteria and points scale using the Standard Evaluation Criteria Scale below unless otherwise identified in each SRC contained within </w:t>
      </w:r>
      <w:r w:rsidRPr="004A000F">
        <w:rPr>
          <w:rFonts w:cs="Arial"/>
          <w:b/>
        </w:rPr>
        <w:t>Exhibit A-</w:t>
      </w:r>
      <w:r w:rsidR="00783CE1">
        <w:rPr>
          <w:rFonts w:cs="Arial"/>
          <w:b/>
        </w:rPr>
        <w:t>4</w:t>
      </w:r>
      <w:r w:rsidRPr="00B85EE9">
        <w:rPr>
          <w:rFonts w:cs="Arial"/>
        </w:rPr>
        <w:t>.</w:t>
      </w:r>
    </w:p>
    <w:p w14:paraId="6F130B71" w14:textId="77777777" w:rsidR="00B75567" w:rsidRPr="00B85EE9" w:rsidRDefault="00B75567" w:rsidP="008E6380">
      <w:pPr>
        <w:jc w:val="both"/>
        <w:rPr>
          <w:rFonts w:cs="Arial"/>
        </w:rPr>
      </w:pPr>
    </w:p>
    <w:tbl>
      <w:tblPr>
        <w:tblpPr w:leftFromText="180" w:rightFromText="180" w:vertAnchor="text" w:tblpY="1"/>
        <w:tblOverlap w:val="never"/>
        <w:tblW w:w="9350" w:type="dxa"/>
        <w:tblCellMar>
          <w:left w:w="0" w:type="dxa"/>
          <w:right w:w="0" w:type="dxa"/>
        </w:tblCellMar>
        <w:tblLook w:val="04A0" w:firstRow="1" w:lastRow="0" w:firstColumn="1" w:lastColumn="0" w:noHBand="0" w:noVBand="1"/>
      </w:tblPr>
      <w:tblGrid>
        <w:gridCol w:w="1700"/>
        <w:gridCol w:w="7650"/>
      </w:tblGrid>
      <w:tr w:rsidR="00B75567" w:rsidRPr="00B85EE9" w14:paraId="6088C51A" w14:textId="77777777" w:rsidTr="000675B0">
        <w:trPr>
          <w:trHeight w:val="342"/>
        </w:trPr>
        <w:tc>
          <w:tcPr>
            <w:tcW w:w="9350"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48AAEE67" w14:textId="77777777" w:rsidR="00B75567" w:rsidRPr="00B85EE9" w:rsidRDefault="00B75567" w:rsidP="000675B0">
            <w:pPr>
              <w:jc w:val="center"/>
              <w:rPr>
                <w:rFonts w:cs="Arial"/>
                <w:b/>
                <w:bCs/>
              </w:rPr>
            </w:pPr>
            <w:r w:rsidRPr="00B85EE9">
              <w:rPr>
                <w:rFonts w:cs="Arial"/>
                <w:b/>
                <w:bCs/>
              </w:rPr>
              <w:t>STANDARD EVALUATION CRITERIA SCALE</w:t>
            </w:r>
          </w:p>
        </w:tc>
      </w:tr>
      <w:tr w:rsidR="00B75567" w:rsidRPr="00B85EE9" w14:paraId="4AEAF7C8" w14:textId="77777777" w:rsidTr="000675B0">
        <w:trPr>
          <w:trHeight w:val="288"/>
        </w:trPr>
        <w:tc>
          <w:tcPr>
            <w:tcW w:w="1700"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79FE4E8F" w14:textId="77777777" w:rsidR="00B75567" w:rsidRPr="00B85EE9" w:rsidRDefault="00B75567" w:rsidP="000675B0">
            <w:pPr>
              <w:jc w:val="center"/>
              <w:rPr>
                <w:rFonts w:cs="Arial"/>
                <w:b/>
                <w:bCs/>
              </w:rPr>
            </w:pPr>
            <w:r w:rsidRPr="00B85EE9">
              <w:rPr>
                <w:rFonts w:cs="Arial"/>
                <w:b/>
                <w:bCs/>
              </w:rPr>
              <w:t>Point Score</w:t>
            </w:r>
          </w:p>
        </w:tc>
        <w:tc>
          <w:tcPr>
            <w:tcW w:w="7650" w:type="dxa"/>
            <w:tcBorders>
              <w:top w:val="nil"/>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2C18B52B" w14:textId="77777777" w:rsidR="00B75567" w:rsidRPr="00B85EE9" w:rsidRDefault="00B75567" w:rsidP="000675B0">
            <w:pPr>
              <w:jc w:val="center"/>
              <w:rPr>
                <w:rFonts w:cs="Arial"/>
                <w:b/>
                <w:bCs/>
              </w:rPr>
            </w:pPr>
            <w:r w:rsidRPr="00B85EE9">
              <w:rPr>
                <w:rFonts w:cs="Arial"/>
                <w:b/>
                <w:bCs/>
              </w:rPr>
              <w:t>Evaluation</w:t>
            </w:r>
          </w:p>
        </w:tc>
      </w:tr>
      <w:tr w:rsidR="00B75567" w:rsidRPr="00B85EE9" w14:paraId="2D7C31F1"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30803C" w14:textId="77777777" w:rsidR="00B75567" w:rsidRPr="00B85EE9" w:rsidRDefault="00B75567" w:rsidP="000675B0">
            <w:pPr>
              <w:jc w:val="center"/>
              <w:rPr>
                <w:rFonts w:cs="Arial"/>
              </w:rPr>
            </w:pPr>
            <w:r w:rsidRPr="00B85EE9">
              <w:rPr>
                <w:rFonts w:cs="Arial"/>
              </w:rPr>
              <w:t>0</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B449B2" w14:textId="56D524D3" w:rsidR="00B75567" w:rsidRPr="00B85EE9" w:rsidRDefault="00B75567" w:rsidP="000675B0">
            <w:pPr>
              <w:jc w:val="both"/>
              <w:rPr>
                <w:rFonts w:cs="Arial"/>
              </w:rPr>
            </w:pPr>
            <w:r w:rsidRPr="00B85EE9">
              <w:rPr>
                <w:rFonts w:cs="Arial"/>
              </w:rPr>
              <w:t xml:space="preserve">The component was </w:t>
            </w:r>
            <w:r w:rsidRPr="008E6380">
              <w:rPr>
                <w:rFonts w:cs="Arial"/>
                <w:u w:val="single"/>
              </w:rPr>
              <w:t>not addressed</w:t>
            </w:r>
            <w:r w:rsidR="00AD4FAE">
              <w:rPr>
                <w:rFonts w:cs="Arial"/>
              </w:rPr>
              <w:t xml:space="preserve"> anywhere in the response submission</w:t>
            </w:r>
            <w:r w:rsidRPr="00B85EE9">
              <w:rPr>
                <w:rFonts w:cs="Arial"/>
              </w:rPr>
              <w:t>.</w:t>
            </w:r>
          </w:p>
        </w:tc>
      </w:tr>
      <w:tr w:rsidR="00B75567" w:rsidRPr="00B85EE9" w14:paraId="45D5F524"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94C332" w14:textId="77777777" w:rsidR="00B75567" w:rsidRPr="00B85EE9" w:rsidRDefault="00B75567" w:rsidP="000675B0">
            <w:pPr>
              <w:jc w:val="center"/>
              <w:rPr>
                <w:rFonts w:cs="Arial"/>
              </w:rPr>
            </w:pPr>
            <w:r w:rsidRPr="00B85EE9">
              <w:rPr>
                <w:rFonts w:cs="Arial"/>
              </w:rPr>
              <w:t>1</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110412" w14:textId="0DEE29AB" w:rsidR="00B75567" w:rsidRPr="00B85EE9" w:rsidRDefault="00B75567" w:rsidP="000675B0">
            <w:pPr>
              <w:jc w:val="both"/>
              <w:rPr>
                <w:rFonts w:cs="Arial"/>
              </w:rPr>
            </w:pPr>
            <w:r w:rsidRPr="00B85EE9">
              <w:rPr>
                <w:rFonts w:cs="Arial"/>
              </w:rPr>
              <w:t xml:space="preserve">The component </w:t>
            </w:r>
            <w:r w:rsidR="00AD4FAE">
              <w:rPr>
                <w:rFonts w:cs="Arial"/>
              </w:rPr>
              <w:t xml:space="preserve">response is </w:t>
            </w:r>
            <w:r w:rsidR="00AD4FAE" w:rsidRPr="008E6380">
              <w:rPr>
                <w:rFonts w:cs="Arial"/>
                <w:u w:val="single"/>
              </w:rPr>
              <w:t>unsatisfactory</w:t>
            </w:r>
            <w:r w:rsidRPr="00B85EE9">
              <w:rPr>
                <w:rFonts w:cs="Arial"/>
              </w:rPr>
              <w:t>.</w:t>
            </w:r>
            <w:r w:rsidR="00AD4FAE">
              <w:rPr>
                <w:rFonts w:cs="Arial"/>
              </w:rPr>
              <w:t xml:space="preserve"> It contained significant deficiencies and omissions and lacked meaningful detail.</w:t>
            </w:r>
          </w:p>
        </w:tc>
      </w:tr>
      <w:tr w:rsidR="00B75567" w:rsidRPr="00B85EE9" w14:paraId="50E30714"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2A2E4F" w14:textId="77777777" w:rsidR="00B75567" w:rsidRPr="00B85EE9" w:rsidRDefault="00B75567" w:rsidP="000675B0">
            <w:pPr>
              <w:jc w:val="center"/>
              <w:rPr>
                <w:rFonts w:cs="Arial"/>
              </w:rPr>
            </w:pPr>
            <w:r w:rsidRPr="00B85EE9">
              <w:rPr>
                <w:rFonts w:cs="Arial"/>
              </w:rPr>
              <w:t>2</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3F6A6F" w14:textId="04C14A49" w:rsidR="00B75567" w:rsidRPr="00B85EE9" w:rsidRDefault="00B75567" w:rsidP="000675B0">
            <w:pPr>
              <w:rPr>
                <w:rFonts w:cs="Arial"/>
              </w:rPr>
            </w:pPr>
            <w:r w:rsidRPr="00B85EE9">
              <w:rPr>
                <w:rFonts w:cs="Arial"/>
              </w:rPr>
              <w:t xml:space="preserve">The component </w:t>
            </w:r>
            <w:r w:rsidR="00AD4FAE">
              <w:rPr>
                <w:rFonts w:cs="Arial"/>
              </w:rPr>
              <w:t xml:space="preserve">response </w:t>
            </w:r>
            <w:r w:rsidRPr="00B85EE9">
              <w:rPr>
                <w:rFonts w:cs="Arial"/>
              </w:rPr>
              <w:t xml:space="preserve">is </w:t>
            </w:r>
            <w:r w:rsidR="00AD4FAE" w:rsidRPr="008E6380">
              <w:rPr>
                <w:rFonts w:cs="Arial"/>
                <w:u w:val="single"/>
              </w:rPr>
              <w:t>poor</w:t>
            </w:r>
            <w:r w:rsidRPr="00B85EE9">
              <w:rPr>
                <w:rFonts w:cs="Arial"/>
              </w:rPr>
              <w:t>.</w:t>
            </w:r>
            <w:r w:rsidR="00AD4FAE">
              <w:rPr>
                <w:rFonts w:cs="Arial"/>
              </w:rPr>
              <w:t xml:space="preserve"> It met some of the minimum requirements but did not address all elements requested.</w:t>
            </w:r>
          </w:p>
        </w:tc>
      </w:tr>
      <w:tr w:rsidR="00B75567" w:rsidRPr="00B85EE9" w14:paraId="3E444A8D"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93738B" w14:textId="77777777" w:rsidR="00B75567" w:rsidRPr="00B85EE9" w:rsidRDefault="00B75567" w:rsidP="000675B0">
            <w:pPr>
              <w:jc w:val="center"/>
              <w:rPr>
                <w:rFonts w:cs="Arial"/>
              </w:rPr>
            </w:pPr>
            <w:r w:rsidRPr="00B85EE9">
              <w:rPr>
                <w:rFonts w:cs="Arial"/>
              </w:rPr>
              <w:t>3</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C456D7" w14:textId="064B78BD" w:rsidR="00B75567" w:rsidRPr="00B85EE9" w:rsidRDefault="00B75567" w:rsidP="000675B0">
            <w:pPr>
              <w:jc w:val="both"/>
              <w:rPr>
                <w:rFonts w:cs="Arial"/>
              </w:rPr>
            </w:pPr>
            <w:r w:rsidRPr="00B85EE9">
              <w:rPr>
                <w:rFonts w:cs="Arial"/>
              </w:rPr>
              <w:t xml:space="preserve">The component </w:t>
            </w:r>
            <w:r w:rsidR="00AD4FAE">
              <w:rPr>
                <w:rFonts w:cs="Arial"/>
              </w:rPr>
              <w:t xml:space="preserve">response </w:t>
            </w:r>
            <w:r w:rsidRPr="00B85EE9">
              <w:rPr>
                <w:rFonts w:cs="Arial"/>
              </w:rPr>
              <w:t xml:space="preserve">is </w:t>
            </w:r>
            <w:r w:rsidR="00AD4FAE" w:rsidRPr="008E6380">
              <w:rPr>
                <w:rFonts w:cs="Arial"/>
                <w:u w:val="single"/>
              </w:rPr>
              <w:t>adequate</w:t>
            </w:r>
            <w:r w:rsidRPr="00B85EE9">
              <w:rPr>
                <w:rFonts w:cs="Arial"/>
              </w:rPr>
              <w:t>.</w:t>
            </w:r>
            <w:r w:rsidR="00AD4FAE">
              <w:rPr>
                <w:rFonts w:cs="Arial"/>
              </w:rPr>
              <w:t xml:space="preserve"> It met the minimum requirements with minimal content and detail.</w:t>
            </w:r>
          </w:p>
        </w:tc>
      </w:tr>
      <w:tr w:rsidR="00B75567" w:rsidRPr="00B85EE9" w14:paraId="3AF74CBA"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ECD1E5" w14:textId="77777777" w:rsidR="00B75567" w:rsidRPr="00B85EE9" w:rsidRDefault="00B75567" w:rsidP="000675B0">
            <w:pPr>
              <w:jc w:val="center"/>
              <w:rPr>
                <w:rFonts w:cs="Arial"/>
              </w:rPr>
            </w:pPr>
            <w:r w:rsidRPr="00B85EE9">
              <w:rPr>
                <w:rFonts w:cs="Arial"/>
              </w:rPr>
              <w:t>4</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3D33C2" w14:textId="18639034" w:rsidR="00B75567" w:rsidRPr="00B85EE9" w:rsidRDefault="00B75567" w:rsidP="000675B0">
            <w:pPr>
              <w:jc w:val="both"/>
              <w:rPr>
                <w:rFonts w:cs="Arial"/>
              </w:rPr>
            </w:pPr>
            <w:r w:rsidRPr="00B85EE9">
              <w:rPr>
                <w:rFonts w:cs="Arial"/>
              </w:rPr>
              <w:t xml:space="preserve">The component </w:t>
            </w:r>
            <w:r w:rsidR="00AD4FAE">
              <w:rPr>
                <w:rFonts w:cs="Arial"/>
              </w:rPr>
              <w:t xml:space="preserve">response </w:t>
            </w:r>
            <w:r w:rsidRPr="00B85EE9">
              <w:rPr>
                <w:rFonts w:cs="Arial"/>
              </w:rPr>
              <w:t xml:space="preserve">is </w:t>
            </w:r>
            <w:r w:rsidR="00AD4FAE" w:rsidRPr="008E6380">
              <w:rPr>
                <w:rFonts w:cs="Arial"/>
                <w:u w:val="single"/>
              </w:rPr>
              <w:t>good</w:t>
            </w:r>
            <w:r w:rsidRPr="00B85EE9">
              <w:rPr>
                <w:rFonts w:cs="Arial"/>
              </w:rPr>
              <w:t>.</w:t>
            </w:r>
            <w:r w:rsidR="00AD4FAE">
              <w:rPr>
                <w:rFonts w:cs="Arial"/>
              </w:rPr>
              <w:t xml:space="preserve"> It exceeded the minimum requirements and contained good content and detail.</w:t>
            </w:r>
          </w:p>
        </w:tc>
      </w:tr>
      <w:tr w:rsidR="00B75567" w:rsidRPr="00B85EE9" w14:paraId="04576BC3" w14:textId="77777777" w:rsidTr="000675B0">
        <w:trPr>
          <w:trHeight w:val="432"/>
        </w:trPr>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475EB3" w14:textId="77777777" w:rsidR="00B75567" w:rsidRPr="00B85EE9" w:rsidRDefault="00B75567" w:rsidP="000675B0">
            <w:pPr>
              <w:jc w:val="center"/>
              <w:rPr>
                <w:rFonts w:cs="Arial"/>
              </w:rPr>
            </w:pPr>
            <w:r w:rsidRPr="00B85EE9">
              <w:rPr>
                <w:rFonts w:cs="Arial"/>
              </w:rPr>
              <w:t>5</w:t>
            </w:r>
          </w:p>
        </w:tc>
        <w:tc>
          <w:tcPr>
            <w:tcW w:w="76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08DEC8" w14:textId="03326BC9" w:rsidR="00B75567" w:rsidRPr="00B85EE9" w:rsidRDefault="00B75567" w:rsidP="000675B0">
            <w:pPr>
              <w:jc w:val="both"/>
              <w:rPr>
                <w:rFonts w:cs="Arial"/>
              </w:rPr>
            </w:pPr>
            <w:r w:rsidRPr="00B85EE9">
              <w:rPr>
                <w:rFonts w:cs="Arial"/>
              </w:rPr>
              <w:t xml:space="preserve">The component </w:t>
            </w:r>
            <w:r w:rsidR="00AD4FAE">
              <w:rPr>
                <w:rFonts w:cs="Arial"/>
              </w:rPr>
              <w:t xml:space="preserve">response </w:t>
            </w:r>
            <w:r w:rsidRPr="00B85EE9">
              <w:rPr>
                <w:rFonts w:cs="Arial"/>
              </w:rPr>
              <w:t xml:space="preserve">is </w:t>
            </w:r>
            <w:r w:rsidRPr="008E6380">
              <w:rPr>
                <w:rFonts w:cs="Arial"/>
                <w:u w:val="single"/>
              </w:rPr>
              <w:t>excellent</w:t>
            </w:r>
            <w:r w:rsidRPr="00B85EE9">
              <w:rPr>
                <w:rFonts w:cs="Arial"/>
              </w:rPr>
              <w:t>.</w:t>
            </w:r>
            <w:r w:rsidR="00AD4FAE">
              <w:rPr>
                <w:rFonts w:cs="Arial"/>
              </w:rPr>
              <w:t xml:space="preserve"> It exceeded the minimum requirements and contained exceptional content and detail.</w:t>
            </w:r>
          </w:p>
        </w:tc>
      </w:tr>
    </w:tbl>
    <w:p w14:paraId="28CDC7CC" w14:textId="77777777" w:rsidR="00B75567" w:rsidRPr="00B85EE9" w:rsidRDefault="00B75567" w:rsidP="008E6380">
      <w:pPr>
        <w:jc w:val="both"/>
        <w:rPr>
          <w:rFonts w:cs="Arial"/>
        </w:rPr>
      </w:pPr>
      <w:r w:rsidRPr="00B85EE9">
        <w:rPr>
          <w:rFonts w:cs="Arial"/>
        </w:rPr>
        <w:br w:type="textWrapping" w:clear="all"/>
      </w:r>
    </w:p>
    <w:p w14:paraId="79769A2C" w14:textId="750C2018" w:rsidR="00B75567" w:rsidRPr="00B85EE9" w:rsidRDefault="00B75567" w:rsidP="008E6380">
      <w:pPr>
        <w:jc w:val="both"/>
        <w:rPr>
          <w:rFonts w:cs="Arial"/>
        </w:rPr>
      </w:pPr>
      <w:r w:rsidRPr="00B85EE9">
        <w:rPr>
          <w:rFonts w:cs="Arial"/>
        </w:rPr>
        <w:lastRenderedPageBreak/>
        <w:t xml:space="preserve">The SRCs in </w:t>
      </w:r>
      <w:r w:rsidRPr="004A000F">
        <w:rPr>
          <w:rFonts w:cs="Arial"/>
          <w:b/>
        </w:rPr>
        <w:t>Exhibit A-</w:t>
      </w:r>
      <w:r w:rsidR="00783CE1">
        <w:rPr>
          <w:rFonts w:cs="Arial"/>
          <w:b/>
        </w:rPr>
        <w:t>4</w:t>
      </w:r>
      <w:r w:rsidRPr="00B85EE9">
        <w:rPr>
          <w:rFonts w:cs="Arial"/>
        </w:rPr>
        <w:t xml:space="preserve"> may not be retyped and/or modified and must be submitted in the original format.</w:t>
      </w:r>
    </w:p>
    <w:p w14:paraId="56058B9C" w14:textId="72E27A62" w:rsidR="00B75567" w:rsidRDefault="00B75567" w:rsidP="008E6380">
      <w:pPr>
        <w:jc w:val="both"/>
        <w:rPr>
          <w:rFonts w:cs="Arial"/>
        </w:rPr>
      </w:pPr>
    </w:p>
    <w:p w14:paraId="10606ABA" w14:textId="77777777" w:rsidR="00FA7581" w:rsidRPr="00FA7581" w:rsidRDefault="00FA7581" w:rsidP="008E6380">
      <w:pPr>
        <w:jc w:val="both"/>
        <w:rPr>
          <w:rFonts w:cs="Arial"/>
          <w:b/>
          <w:bCs/>
        </w:rPr>
      </w:pPr>
      <w:r w:rsidRPr="00FA7581">
        <w:rPr>
          <w:rFonts w:cs="Arial"/>
          <w:b/>
          <w:bCs/>
        </w:rPr>
        <w:t>FAILURE TO SUBMIT EACH REQUIRED FORM IN ITS ORIGINAL FORMAT MAY RESULT IN REJECTION OF THE RESPONSE.</w:t>
      </w:r>
    </w:p>
    <w:p w14:paraId="5DEB19FD" w14:textId="77777777" w:rsidR="00FA7581" w:rsidRPr="00FA7581" w:rsidRDefault="00FA7581" w:rsidP="008E6380">
      <w:pPr>
        <w:jc w:val="both"/>
        <w:rPr>
          <w:rFonts w:cs="Arial"/>
          <w:b/>
          <w:bCs/>
        </w:rPr>
      </w:pPr>
    </w:p>
    <w:p w14:paraId="1F50F67F" w14:textId="6D3824FD" w:rsidR="00FA7581" w:rsidRPr="00FA7581" w:rsidRDefault="00FA7581" w:rsidP="008E6380">
      <w:pPr>
        <w:jc w:val="both"/>
        <w:rPr>
          <w:rFonts w:cs="Arial"/>
          <w:b/>
          <w:bCs/>
        </w:rPr>
      </w:pPr>
      <w:r w:rsidRPr="00FA7581">
        <w:rPr>
          <w:rFonts w:cs="Arial"/>
          <w:b/>
          <w:bCs/>
        </w:rPr>
        <w:t>FAILURE TO SUBMIT AN SRC MAY RESULT IN REJECTION OF THE RESPONSE.</w:t>
      </w:r>
    </w:p>
    <w:p w14:paraId="000D3C15" w14:textId="77777777" w:rsidR="00FA7581" w:rsidRPr="00FA7581" w:rsidRDefault="00FA7581" w:rsidP="008E6380">
      <w:pPr>
        <w:jc w:val="both"/>
        <w:rPr>
          <w:rFonts w:cs="Arial"/>
          <w:b/>
          <w:bCs/>
        </w:rPr>
      </w:pPr>
    </w:p>
    <w:p w14:paraId="16C6B238" w14:textId="39A63F10" w:rsidR="008E6380" w:rsidRDefault="00FA7581" w:rsidP="008E6380">
      <w:pPr>
        <w:jc w:val="both"/>
        <w:rPr>
          <w:rFonts w:cs="Arial"/>
          <w:b/>
          <w:bCs/>
        </w:rPr>
      </w:pPr>
      <w:r w:rsidRPr="00FA7581">
        <w:rPr>
          <w:rFonts w:cs="Arial"/>
          <w:b/>
          <w:bCs/>
        </w:rPr>
        <w:t>FAILURE TO SUBMIT EACH REQUIRED SRC TEMPLATE IN ITS ORIGINAL FORMAT MAY RESULT IN REJECTION OF THE RESPONSE.</w:t>
      </w:r>
    </w:p>
    <w:p w14:paraId="4D8C31C5" w14:textId="77777777" w:rsidR="0090019D" w:rsidRDefault="0090019D" w:rsidP="0090019D">
      <w:pPr>
        <w:jc w:val="both"/>
        <w:rPr>
          <w:rFonts w:cs="Arial"/>
          <w:b/>
          <w:bCs/>
        </w:rPr>
      </w:pPr>
    </w:p>
    <w:p w14:paraId="36DFF7AF" w14:textId="77777777" w:rsidR="0090019D" w:rsidRDefault="0090019D" w:rsidP="0090019D">
      <w:pPr>
        <w:jc w:val="both"/>
        <w:rPr>
          <w:rFonts w:cs="Arial"/>
          <w:b/>
          <w:bCs/>
        </w:rPr>
      </w:pPr>
    </w:p>
    <w:p w14:paraId="05843021" w14:textId="77777777" w:rsidR="0090019D" w:rsidRDefault="0090019D" w:rsidP="0090019D">
      <w:pPr>
        <w:jc w:val="both"/>
        <w:rPr>
          <w:rFonts w:cs="Arial"/>
          <w:b/>
          <w:bCs/>
        </w:rPr>
      </w:pPr>
    </w:p>
    <w:p w14:paraId="1506ADF8" w14:textId="77777777" w:rsidR="0090019D" w:rsidRDefault="0090019D" w:rsidP="0090019D">
      <w:pPr>
        <w:jc w:val="center"/>
        <w:rPr>
          <w:rFonts w:cs="Arial"/>
          <w:b/>
          <w:bCs/>
        </w:rPr>
      </w:pPr>
      <w:r>
        <w:rPr>
          <w:rFonts w:cs="Arial"/>
          <w:b/>
          <w:bCs/>
        </w:rPr>
        <w:t>REMAINDER OF PAGE INTENTIONALLY LEFT BLANK</w:t>
      </w:r>
    </w:p>
    <w:p w14:paraId="39CE2726" w14:textId="2E1FCCF5" w:rsidR="008E6380" w:rsidRDefault="008E6380" w:rsidP="0090019D">
      <w:pPr>
        <w:jc w:val="center"/>
        <w:rPr>
          <w:rFonts w:cs="Arial"/>
          <w:b/>
          <w:bCs/>
        </w:rPr>
      </w:pPr>
      <w:r>
        <w:rPr>
          <w:rFonts w:cs="Arial"/>
          <w:b/>
          <w:bCs/>
        </w:rPr>
        <w:br w:type="page"/>
      </w:r>
    </w:p>
    <w:p w14:paraId="2AA7CA22" w14:textId="127463EE" w:rsidR="006F6D59" w:rsidRDefault="00B75567" w:rsidP="008E6380">
      <w:pPr>
        <w:jc w:val="both"/>
        <w:rPr>
          <w:rFonts w:cs="Arial"/>
          <w:b/>
          <w:sz w:val="28"/>
          <w:szCs w:val="28"/>
        </w:rPr>
      </w:pPr>
      <w:r w:rsidRPr="00631345">
        <w:rPr>
          <w:rFonts w:cs="Arial"/>
          <w:b/>
          <w:sz w:val="28"/>
          <w:szCs w:val="28"/>
        </w:rPr>
        <w:lastRenderedPageBreak/>
        <w:t>Respondent</w:t>
      </w:r>
      <w:r w:rsidR="003B18E4" w:rsidRPr="00631345">
        <w:rPr>
          <w:rFonts w:cs="Arial"/>
          <w:b/>
          <w:sz w:val="28"/>
          <w:szCs w:val="28"/>
        </w:rPr>
        <w:t xml:space="preserve"> Name: </w:t>
      </w:r>
      <w:r w:rsidR="00D8650E" w:rsidRPr="00631345">
        <w:rPr>
          <w:rFonts w:cs="Arial"/>
          <w:b/>
          <w:sz w:val="28"/>
          <w:szCs w:val="28"/>
        </w:rPr>
        <w:t xml:space="preserve"> </w:t>
      </w:r>
      <w:r w:rsidR="00631345" w:rsidRPr="008E6380">
        <w:rPr>
          <w:rFonts w:cs="Arial"/>
          <w:sz w:val="28"/>
          <w:szCs w:val="28"/>
          <w:u w:val="single"/>
        </w:rPr>
        <w:fldChar w:fldCharType="begin">
          <w:ffData>
            <w:name w:val="Text2"/>
            <w:enabled/>
            <w:calcOnExit w:val="0"/>
            <w:textInput/>
          </w:ffData>
        </w:fldChar>
      </w:r>
      <w:bookmarkStart w:id="1" w:name="Text2"/>
      <w:r w:rsidR="00631345" w:rsidRPr="008E6380">
        <w:rPr>
          <w:rFonts w:cs="Arial"/>
          <w:sz w:val="28"/>
          <w:szCs w:val="28"/>
          <w:u w:val="single"/>
        </w:rPr>
        <w:instrText xml:space="preserve"> FORMTEXT </w:instrText>
      </w:r>
      <w:r w:rsidR="00631345" w:rsidRPr="008E6380">
        <w:rPr>
          <w:rFonts w:cs="Arial"/>
          <w:sz w:val="28"/>
          <w:szCs w:val="28"/>
          <w:u w:val="single"/>
        </w:rPr>
      </w:r>
      <w:r w:rsidR="00631345" w:rsidRPr="008E6380">
        <w:rPr>
          <w:rFonts w:cs="Arial"/>
          <w:sz w:val="28"/>
          <w:szCs w:val="28"/>
          <w:u w:val="single"/>
        </w:rPr>
        <w:fldChar w:fldCharType="separate"/>
      </w:r>
      <w:r w:rsidR="0096709B" w:rsidRPr="008E6380">
        <w:rPr>
          <w:rFonts w:cs="Arial"/>
          <w:sz w:val="28"/>
          <w:szCs w:val="28"/>
          <w:u w:val="single"/>
        </w:rPr>
        <w:t> </w:t>
      </w:r>
      <w:r w:rsidR="0096709B" w:rsidRPr="008E6380">
        <w:rPr>
          <w:rFonts w:cs="Arial"/>
          <w:sz w:val="28"/>
          <w:szCs w:val="28"/>
          <w:u w:val="single"/>
        </w:rPr>
        <w:t> </w:t>
      </w:r>
      <w:r w:rsidR="0096709B" w:rsidRPr="008E6380">
        <w:rPr>
          <w:rFonts w:cs="Arial"/>
          <w:sz w:val="28"/>
          <w:szCs w:val="28"/>
          <w:u w:val="single"/>
        </w:rPr>
        <w:t> </w:t>
      </w:r>
      <w:r w:rsidR="0096709B" w:rsidRPr="008E6380">
        <w:rPr>
          <w:rFonts w:cs="Arial"/>
          <w:sz w:val="28"/>
          <w:szCs w:val="28"/>
          <w:u w:val="single"/>
        </w:rPr>
        <w:t> </w:t>
      </w:r>
      <w:r w:rsidR="0096709B" w:rsidRPr="008E6380">
        <w:rPr>
          <w:rFonts w:cs="Arial"/>
          <w:sz w:val="28"/>
          <w:szCs w:val="28"/>
          <w:u w:val="single"/>
        </w:rPr>
        <w:t> </w:t>
      </w:r>
      <w:r w:rsidR="00631345" w:rsidRPr="008E6380">
        <w:rPr>
          <w:rFonts w:cs="Arial"/>
          <w:sz w:val="28"/>
          <w:szCs w:val="28"/>
          <w:u w:val="single"/>
        </w:rPr>
        <w:fldChar w:fldCharType="end"/>
      </w:r>
      <w:bookmarkEnd w:id="1"/>
    </w:p>
    <w:p w14:paraId="18957CA1" w14:textId="77777777" w:rsidR="00631345" w:rsidRPr="00631345" w:rsidRDefault="00631345" w:rsidP="008E6380">
      <w:pPr>
        <w:jc w:val="both"/>
        <w:rPr>
          <w:rFonts w:eastAsia="Times New Roman" w:cs="Arial"/>
          <w:b/>
        </w:rPr>
      </w:pPr>
    </w:p>
    <w:p w14:paraId="0BBE0854" w14:textId="19C141DE" w:rsidR="009F316A" w:rsidRPr="008E6380" w:rsidRDefault="009F316A" w:rsidP="0090019D">
      <w:pPr>
        <w:pStyle w:val="Heading1"/>
        <w:rPr>
          <w:rFonts w:asciiTheme="majorHAnsi" w:hAnsiTheme="majorHAnsi"/>
          <w:szCs w:val="32"/>
        </w:rPr>
      </w:pPr>
      <w:bookmarkStart w:id="2" w:name="_Toc203028502"/>
      <w:bookmarkStart w:id="3" w:name="_Toc231897234"/>
      <w:r w:rsidRPr="008E6380">
        <w:t>SRC 1</w:t>
      </w:r>
      <w:r w:rsidR="007D0811" w:rsidRPr="008E6380">
        <w:t>:</w:t>
      </w:r>
      <w:r w:rsidR="00D925CD" w:rsidRPr="008E6380">
        <w:t xml:space="preserve"> </w:t>
      </w:r>
      <w:r w:rsidR="00A550A7" w:rsidRPr="008E6380">
        <w:t>EXECUTIVE SUMMARY</w:t>
      </w:r>
      <w:bookmarkEnd w:id="2"/>
      <w:bookmarkEnd w:id="3"/>
    </w:p>
    <w:p w14:paraId="239BE8AF" w14:textId="1DEFE9E2" w:rsidR="00E77934" w:rsidRDefault="00E77934" w:rsidP="008E6380">
      <w:pPr>
        <w:contextualSpacing/>
        <w:jc w:val="both"/>
      </w:pPr>
    </w:p>
    <w:p w14:paraId="5AE345FE" w14:textId="5267973F" w:rsidR="000675B0" w:rsidRDefault="00E77934" w:rsidP="008E6380">
      <w:pPr>
        <w:contextualSpacing/>
        <w:jc w:val="both"/>
        <w:rPr>
          <w:rFonts w:cs="Arial"/>
        </w:rPr>
      </w:pPr>
      <w:r w:rsidRPr="00E77934">
        <w:rPr>
          <w:rFonts w:eastAsia="Times New Roman" w:cs="Arial"/>
        </w:rPr>
        <w:t xml:space="preserve">The Respondent shall include an Executive Summary, which </w:t>
      </w:r>
      <w:r w:rsidR="00E068F1">
        <w:rPr>
          <w:rFonts w:eastAsia="Times New Roman" w:cs="Arial"/>
        </w:rPr>
        <w:t xml:space="preserve">includes the following: </w:t>
      </w:r>
    </w:p>
    <w:p w14:paraId="2E0189F3" w14:textId="77777777" w:rsidR="000675B0" w:rsidRDefault="000675B0" w:rsidP="008E6380">
      <w:pPr>
        <w:contextualSpacing/>
        <w:jc w:val="both"/>
        <w:rPr>
          <w:rFonts w:cs="Arial"/>
        </w:rPr>
      </w:pPr>
    </w:p>
    <w:p w14:paraId="47035826" w14:textId="79F8A1E4" w:rsidR="000675B0" w:rsidRDefault="00E068F1" w:rsidP="007F6919">
      <w:pPr>
        <w:pStyle w:val="ListParagraph"/>
        <w:numPr>
          <w:ilvl w:val="0"/>
          <w:numId w:val="15"/>
        </w:numPr>
        <w:ind w:hanging="720"/>
        <w:jc w:val="both"/>
        <w:rPr>
          <w:rFonts w:eastAsia="Times New Roman" w:cs="Arial"/>
        </w:rPr>
      </w:pPr>
      <w:r>
        <w:rPr>
          <w:rFonts w:eastAsia="Times New Roman" w:cs="Arial"/>
        </w:rPr>
        <w:t>Describe the respondent’s understanding of the n</w:t>
      </w:r>
      <w:r w:rsidR="00E15629" w:rsidRPr="000675B0">
        <w:rPr>
          <w:rFonts w:eastAsia="Times New Roman" w:cs="Arial"/>
        </w:rPr>
        <w:t>eed and purpose of establishing a web-based organ and tissue donor registry</w:t>
      </w:r>
      <w:r w:rsidR="000675B0">
        <w:rPr>
          <w:rFonts w:eastAsia="Times New Roman" w:cs="Arial"/>
        </w:rPr>
        <w:t>.</w:t>
      </w:r>
      <w:r w:rsidR="00E15629" w:rsidRPr="000675B0">
        <w:rPr>
          <w:rFonts w:eastAsia="Times New Roman" w:cs="Arial"/>
        </w:rPr>
        <w:t xml:space="preserve"> </w:t>
      </w:r>
    </w:p>
    <w:p w14:paraId="4EC7C537" w14:textId="77777777" w:rsidR="000675B0" w:rsidRPr="000675B0" w:rsidRDefault="000675B0" w:rsidP="000675B0">
      <w:pPr>
        <w:pStyle w:val="ListParagraph"/>
        <w:jc w:val="both"/>
        <w:rPr>
          <w:rFonts w:eastAsia="Times New Roman" w:cs="Arial"/>
        </w:rPr>
      </w:pPr>
    </w:p>
    <w:p w14:paraId="64BB5B45" w14:textId="1E03F59B" w:rsidR="000675B0" w:rsidRDefault="00E068F1" w:rsidP="007F6919">
      <w:pPr>
        <w:pStyle w:val="ListParagraph"/>
        <w:numPr>
          <w:ilvl w:val="0"/>
          <w:numId w:val="15"/>
        </w:numPr>
        <w:ind w:hanging="720"/>
        <w:jc w:val="both"/>
        <w:rPr>
          <w:rFonts w:eastAsia="Times New Roman" w:cs="Arial"/>
        </w:rPr>
      </w:pPr>
      <w:r>
        <w:rPr>
          <w:rFonts w:eastAsia="Times New Roman" w:cs="Arial"/>
        </w:rPr>
        <w:t xml:space="preserve">Describe the respondent’s understanding of the </w:t>
      </w:r>
      <w:r w:rsidR="00E15629" w:rsidRPr="000675B0">
        <w:rPr>
          <w:rFonts w:eastAsia="Times New Roman" w:cs="Arial"/>
        </w:rPr>
        <w:t xml:space="preserve">organ donor education initiative in the </w:t>
      </w:r>
      <w:r>
        <w:rPr>
          <w:rFonts w:eastAsia="Times New Roman" w:cs="Arial"/>
        </w:rPr>
        <w:t>s</w:t>
      </w:r>
      <w:r w:rsidR="00E15629" w:rsidRPr="000675B0">
        <w:rPr>
          <w:rFonts w:eastAsia="Times New Roman" w:cs="Arial"/>
        </w:rPr>
        <w:t>tate of Florida</w:t>
      </w:r>
      <w:r w:rsidR="000675B0">
        <w:rPr>
          <w:rFonts w:eastAsia="Times New Roman" w:cs="Arial"/>
        </w:rPr>
        <w:t>.</w:t>
      </w:r>
    </w:p>
    <w:p w14:paraId="4B940A19" w14:textId="60E5A36C" w:rsidR="000675B0" w:rsidRPr="000675B0" w:rsidRDefault="00E15629" w:rsidP="000675B0">
      <w:pPr>
        <w:pStyle w:val="ListParagraph"/>
        <w:jc w:val="both"/>
        <w:rPr>
          <w:rFonts w:eastAsia="Times New Roman" w:cs="Arial"/>
        </w:rPr>
      </w:pPr>
      <w:r w:rsidRPr="000675B0">
        <w:rPr>
          <w:rFonts w:eastAsia="Times New Roman" w:cs="Arial"/>
        </w:rPr>
        <w:t xml:space="preserve"> </w:t>
      </w:r>
    </w:p>
    <w:p w14:paraId="02002368" w14:textId="3C76123B" w:rsidR="000675B0" w:rsidRDefault="00E068F1" w:rsidP="007F6919">
      <w:pPr>
        <w:pStyle w:val="ListParagraph"/>
        <w:numPr>
          <w:ilvl w:val="0"/>
          <w:numId w:val="15"/>
        </w:numPr>
        <w:ind w:hanging="720"/>
        <w:jc w:val="both"/>
        <w:rPr>
          <w:rFonts w:eastAsia="Times New Roman" w:cs="Arial"/>
        </w:rPr>
      </w:pPr>
      <w:r>
        <w:rPr>
          <w:rFonts w:eastAsia="Times New Roman" w:cs="Arial"/>
        </w:rPr>
        <w:t xml:space="preserve">Provide </w:t>
      </w:r>
      <w:r w:rsidR="00E15629" w:rsidRPr="000675B0">
        <w:rPr>
          <w:rFonts w:eastAsia="Times New Roman" w:cs="Arial"/>
        </w:rPr>
        <w:t>an</w:t>
      </w:r>
      <w:r w:rsidR="008E6380" w:rsidRPr="000675B0">
        <w:rPr>
          <w:rFonts w:eastAsia="Times New Roman" w:cs="Arial"/>
        </w:rPr>
        <w:t xml:space="preserve"> </w:t>
      </w:r>
      <w:r w:rsidR="00E15629" w:rsidRPr="000675B0">
        <w:rPr>
          <w:rFonts w:eastAsia="Times New Roman" w:cs="Arial"/>
        </w:rPr>
        <w:t>overview of the respondent’s plan to provide</w:t>
      </w:r>
      <w:r w:rsidR="00E77934" w:rsidRPr="000675B0">
        <w:rPr>
          <w:rFonts w:eastAsia="Times New Roman" w:cs="Arial"/>
        </w:rPr>
        <w:t xml:space="preserve"> </w:t>
      </w:r>
      <w:r>
        <w:rPr>
          <w:rFonts w:eastAsia="Times New Roman" w:cs="Arial"/>
        </w:rPr>
        <w:t xml:space="preserve">the </w:t>
      </w:r>
      <w:r w:rsidR="00E77934" w:rsidRPr="000675B0">
        <w:rPr>
          <w:rFonts w:eastAsia="Times New Roman" w:cs="Arial"/>
        </w:rPr>
        <w:t>services described</w:t>
      </w:r>
      <w:r>
        <w:rPr>
          <w:rFonts w:eastAsia="Times New Roman" w:cs="Arial"/>
        </w:rPr>
        <w:t xml:space="preserve"> in </w:t>
      </w:r>
      <w:r w:rsidRPr="00E068F1">
        <w:rPr>
          <w:rFonts w:eastAsia="Times New Roman" w:cs="Arial"/>
          <w:b/>
          <w:bCs/>
        </w:rPr>
        <w:t>Attachment B</w:t>
      </w:r>
      <w:r>
        <w:rPr>
          <w:rFonts w:eastAsia="Times New Roman" w:cs="Arial"/>
        </w:rPr>
        <w:t xml:space="preserve">, Scope of Services, of </w:t>
      </w:r>
      <w:r w:rsidR="00E77934" w:rsidRPr="000675B0">
        <w:rPr>
          <w:rFonts w:eastAsia="Times New Roman" w:cs="Arial"/>
        </w:rPr>
        <w:t xml:space="preserve">this </w:t>
      </w:r>
      <w:r w:rsidR="00C923A8" w:rsidRPr="000675B0">
        <w:rPr>
          <w:rFonts w:eastAsia="Times New Roman" w:cs="Arial"/>
        </w:rPr>
        <w:t>RFP</w:t>
      </w:r>
      <w:r>
        <w:rPr>
          <w:rFonts w:eastAsia="Times New Roman" w:cs="Arial"/>
        </w:rPr>
        <w:t>.</w:t>
      </w:r>
      <w:r w:rsidR="00E77934" w:rsidRPr="000675B0">
        <w:rPr>
          <w:rFonts w:eastAsia="Times New Roman" w:cs="Arial"/>
        </w:rPr>
        <w:t xml:space="preserve"> </w:t>
      </w:r>
    </w:p>
    <w:p w14:paraId="362D091A" w14:textId="77777777" w:rsidR="000675B0" w:rsidRPr="000675B0" w:rsidRDefault="000675B0" w:rsidP="000675B0">
      <w:pPr>
        <w:pStyle w:val="ListParagraph"/>
        <w:jc w:val="both"/>
        <w:rPr>
          <w:rFonts w:eastAsia="Times New Roman" w:cs="Arial"/>
        </w:rPr>
      </w:pPr>
    </w:p>
    <w:p w14:paraId="396285D2" w14:textId="2DF30D72" w:rsidR="00A3277F" w:rsidRPr="000675B0" w:rsidRDefault="000675B0" w:rsidP="007F6919">
      <w:pPr>
        <w:pStyle w:val="ListParagraph"/>
        <w:numPr>
          <w:ilvl w:val="0"/>
          <w:numId w:val="15"/>
        </w:numPr>
        <w:ind w:hanging="720"/>
        <w:jc w:val="both"/>
        <w:rPr>
          <w:rFonts w:eastAsia="Times New Roman" w:cs="Arial"/>
        </w:rPr>
      </w:pPr>
      <w:r w:rsidRPr="000675B0">
        <w:rPr>
          <w:rFonts w:eastAsia="Times New Roman" w:cs="Arial"/>
        </w:rPr>
        <w:t>D</w:t>
      </w:r>
      <w:r w:rsidR="00E77934" w:rsidRPr="000675B0">
        <w:rPr>
          <w:rFonts w:eastAsia="Times New Roman" w:cs="Arial"/>
        </w:rPr>
        <w:t xml:space="preserve">escribes the prominent features of </w:t>
      </w:r>
      <w:r w:rsidR="00E068F1">
        <w:rPr>
          <w:rFonts w:eastAsia="Times New Roman" w:cs="Arial"/>
        </w:rPr>
        <w:t>the respondent’s</w:t>
      </w:r>
      <w:r w:rsidR="00E77934" w:rsidRPr="000675B0">
        <w:rPr>
          <w:rFonts w:eastAsia="Times New Roman" w:cs="Arial"/>
        </w:rPr>
        <w:t xml:space="preserve"> Technical Response.</w:t>
      </w:r>
    </w:p>
    <w:p w14:paraId="145245A0" w14:textId="77777777" w:rsidR="009F316A" w:rsidRPr="000271A1" w:rsidRDefault="009F316A" w:rsidP="008E6380">
      <w:pPr>
        <w:jc w:val="both"/>
        <w:rPr>
          <w:rFonts w:eastAsia="Times New Roman" w:cs="Arial"/>
        </w:rPr>
      </w:pPr>
    </w:p>
    <w:p w14:paraId="3345CD10" w14:textId="77777777" w:rsidR="009F316A" w:rsidRDefault="009F316A" w:rsidP="008E6380">
      <w:pPr>
        <w:jc w:val="both"/>
        <w:rPr>
          <w:rFonts w:cs="Arial"/>
          <w:b/>
          <w:color w:val="000000"/>
        </w:rPr>
      </w:pPr>
      <w:bookmarkStart w:id="4" w:name="_Hlk181869222"/>
      <w:r w:rsidRPr="00D06B08">
        <w:rPr>
          <w:rFonts w:cs="Arial"/>
          <w:b/>
          <w:color w:val="000000"/>
        </w:rPr>
        <w:t>Response:</w:t>
      </w:r>
    </w:p>
    <w:p w14:paraId="20AB54C2" w14:textId="77777777" w:rsidR="008E6380" w:rsidRPr="00D06B08" w:rsidRDefault="008E6380" w:rsidP="008E6380">
      <w:pPr>
        <w:jc w:val="both"/>
        <w:rPr>
          <w:rFonts w:cs="Arial"/>
          <w:b/>
          <w:color w:val="000000"/>
        </w:rPr>
      </w:pPr>
    </w:p>
    <w:p w14:paraId="6F4ABAAF" w14:textId="372BDBBE" w:rsidR="009F316A" w:rsidRDefault="00075CAC" w:rsidP="008E6380">
      <w:pPr>
        <w:jc w:val="both"/>
        <w:rPr>
          <w:rFonts w:eastAsia="Times New Roman" w:cs="Arial"/>
        </w:rPr>
      </w:pPr>
      <w:r>
        <w:rPr>
          <w:rFonts w:eastAsia="Times New Roman" w:cs="Arial"/>
        </w:rPr>
        <w:fldChar w:fldCharType="begin">
          <w:ffData>
            <w:name w:val="Text1"/>
            <w:enabled/>
            <w:calcOnExit w:val="0"/>
            <w:textInput/>
          </w:ffData>
        </w:fldChar>
      </w:r>
      <w:bookmarkStart w:id="5" w:name="Text1"/>
      <w:r>
        <w:rPr>
          <w:rFonts w:eastAsia="Times New Roman" w:cs="Arial"/>
        </w:rPr>
        <w:instrText xml:space="preserve"> FORMTEXT </w:instrText>
      </w:r>
      <w:r>
        <w:rPr>
          <w:rFonts w:eastAsia="Times New Roman" w:cs="Arial"/>
        </w:rPr>
      </w:r>
      <w:r>
        <w:rPr>
          <w:rFonts w:eastAsia="Times New Roman" w:cs="Arial"/>
        </w:rPr>
        <w:fldChar w:fldCharType="separate"/>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rPr>
        <w:fldChar w:fldCharType="end"/>
      </w:r>
      <w:bookmarkEnd w:id="5"/>
    </w:p>
    <w:bookmarkEnd w:id="4"/>
    <w:p w14:paraId="15DD3E00" w14:textId="77777777" w:rsidR="00075CAC" w:rsidRPr="004653E6" w:rsidRDefault="00075CAC" w:rsidP="008E6380">
      <w:pPr>
        <w:jc w:val="both"/>
        <w:rPr>
          <w:rFonts w:eastAsia="Times New Roman" w:cs="Arial"/>
        </w:rPr>
      </w:pPr>
    </w:p>
    <w:p w14:paraId="5DBAB4DF" w14:textId="77777777" w:rsidR="00A3277F" w:rsidRPr="004653E6" w:rsidRDefault="00A3277F" w:rsidP="008E6380">
      <w:pPr>
        <w:jc w:val="both"/>
        <w:rPr>
          <w:rFonts w:eastAsia="Times New Roman" w:cs="Arial"/>
        </w:rPr>
      </w:pPr>
    </w:p>
    <w:p w14:paraId="25980467" w14:textId="7F34D2D2" w:rsidR="009F316A" w:rsidRDefault="009F316A" w:rsidP="008E6380">
      <w:pPr>
        <w:jc w:val="both"/>
        <w:rPr>
          <w:rFonts w:eastAsia="Times New Roman" w:cs="Arial"/>
          <w:b/>
          <w:bCs/>
        </w:rPr>
      </w:pPr>
      <w:r w:rsidRPr="00986730">
        <w:rPr>
          <w:rFonts w:eastAsia="Times New Roman" w:cs="Arial"/>
          <w:b/>
        </w:rPr>
        <w:t>Score</w:t>
      </w:r>
      <w:r w:rsidR="00DA183D" w:rsidRPr="00986730">
        <w:rPr>
          <w:rFonts w:eastAsia="Times New Roman" w:cs="Arial"/>
          <w:b/>
        </w:rPr>
        <w:t>:</w:t>
      </w:r>
      <w:r w:rsidR="00DA183D" w:rsidRPr="00986730">
        <w:rPr>
          <w:rFonts w:eastAsia="Times New Roman" w:cs="Arial"/>
        </w:rPr>
        <w:t xml:space="preserve"> </w:t>
      </w:r>
      <w:r w:rsidR="00DA183D" w:rsidRPr="008E6380">
        <w:rPr>
          <w:rFonts w:eastAsia="Times New Roman" w:cs="Arial"/>
          <w:b/>
          <w:bCs/>
        </w:rPr>
        <w:t>No</w:t>
      </w:r>
      <w:r w:rsidR="00D925CD" w:rsidRPr="008E6380">
        <w:rPr>
          <w:rFonts w:eastAsia="Times New Roman" w:cs="Arial"/>
          <w:b/>
          <w:bCs/>
        </w:rPr>
        <w:t xml:space="preserve"> points will be rewarded for the </w:t>
      </w:r>
      <w:r w:rsidR="00A65BA0">
        <w:rPr>
          <w:rFonts w:eastAsia="Times New Roman" w:cs="Arial"/>
          <w:b/>
          <w:bCs/>
        </w:rPr>
        <w:t>Executive Summary.</w:t>
      </w:r>
    </w:p>
    <w:p w14:paraId="13BC5CAA" w14:textId="77777777" w:rsidR="005C61F2" w:rsidRDefault="005C61F2" w:rsidP="008E6380">
      <w:pPr>
        <w:jc w:val="both"/>
        <w:rPr>
          <w:rFonts w:eastAsia="Times New Roman" w:cs="Arial"/>
          <w:b/>
          <w:bCs/>
        </w:rPr>
      </w:pPr>
    </w:p>
    <w:p w14:paraId="66CE6A26" w14:textId="77777777" w:rsidR="005C61F2" w:rsidRDefault="005C61F2" w:rsidP="008E6380">
      <w:pPr>
        <w:jc w:val="both"/>
        <w:rPr>
          <w:rFonts w:eastAsia="Times New Roman" w:cs="Arial"/>
          <w:b/>
          <w:bCs/>
        </w:rPr>
      </w:pPr>
    </w:p>
    <w:p w14:paraId="4C84580D" w14:textId="77777777" w:rsidR="005C61F2" w:rsidRDefault="005C61F2" w:rsidP="008E6380">
      <w:pPr>
        <w:jc w:val="both"/>
        <w:rPr>
          <w:rFonts w:eastAsia="Times New Roman" w:cs="Arial"/>
          <w:b/>
          <w:bCs/>
        </w:rPr>
      </w:pPr>
    </w:p>
    <w:p w14:paraId="36D90B05" w14:textId="02A13B62" w:rsidR="005C61F2" w:rsidRPr="00360C67" w:rsidRDefault="005C61F2" w:rsidP="008E6380">
      <w:pPr>
        <w:pStyle w:val="ListParagraph"/>
        <w:ind w:left="1440"/>
        <w:jc w:val="both"/>
        <w:rPr>
          <w:rFonts w:cs="Arial"/>
          <w:b/>
        </w:rPr>
      </w:pPr>
      <w:r w:rsidRPr="00360C67">
        <w:rPr>
          <w:rFonts w:cs="Arial"/>
          <w:b/>
        </w:rPr>
        <w:t>REMAINDER OF PAGE INTENTIONALLY LEFT BLANK</w:t>
      </w:r>
    </w:p>
    <w:p w14:paraId="723011B1" w14:textId="0425E195" w:rsidR="00DA7A66" w:rsidRPr="000271A1" w:rsidRDefault="00DF06A1" w:rsidP="008E6380">
      <w:pPr>
        <w:jc w:val="both"/>
        <w:rPr>
          <w:rFonts w:eastAsia="MS Mincho" w:cs="Arial"/>
          <w:b/>
          <w:sz w:val="28"/>
          <w:szCs w:val="28"/>
          <w:u w:val="single"/>
        </w:rPr>
      </w:pPr>
      <w:r>
        <w:rPr>
          <w:rFonts w:eastAsia="MS Mincho" w:cs="Arial"/>
          <w:b/>
          <w:sz w:val="28"/>
          <w:szCs w:val="28"/>
          <w:u w:val="single"/>
        </w:rPr>
        <w:br w:type="page"/>
      </w:r>
    </w:p>
    <w:p w14:paraId="493CB6A3" w14:textId="2608A5FC" w:rsidR="00DA1F8C" w:rsidRPr="008E6380" w:rsidRDefault="00DA1F8C" w:rsidP="0090019D">
      <w:pPr>
        <w:pStyle w:val="Heading1"/>
        <w:rPr>
          <w:rFonts w:asciiTheme="majorHAnsi" w:hAnsiTheme="majorHAnsi"/>
        </w:rPr>
      </w:pPr>
      <w:bookmarkStart w:id="6" w:name="_Toc231897235"/>
      <w:r w:rsidRPr="008E6380">
        <w:lastRenderedPageBreak/>
        <w:t>SRC 2: ORGANIZATIONAL</w:t>
      </w:r>
      <w:r w:rsidR="0028376D">
        <w:t xml:space="preserve"> BACKGROUND AND EXPERIENCE</w:t>
      </w:r>
      <w:bookmarkEnd w:id="6"/>
    </w:p>
    <w:p w14:paraId="4E8DB56F" w14:textId="77777777" w:rsidR="00DA1F8C" w:rsidRDefault="00DA1F8C" w:rsidP="008E6380">
      <w:pPr>
        <w:tabs>
          <w:tab w:val="left" w:pos="2424"/>
        </w:tabs>
        <w:contextualSpacing/>
        <w:jc w:val="both"/>
        <w:rPr>
          <w:rFonts w:eastAsia="MS Mincho" w:cs="Arial"/>
          <w:b/>
          <w:sz w:val="28"/>
          <w:szCs w:val="28"/>
          <w:u w:val="single"/>
        </w:rPr>
      </w:pPr>
    </w:p>
    <w:p w14:paraId="51D21BF7" w14:textId="509B2ECF" w:rsidR="00DA1F8C" w:rsidRDefault="007D2BD0" w:rsidP="008E6380">
      <w:pPr>
        <w:tabs>
          <w:tab w:val="left" w:pos="2424"/>
        </w:tabs>
        <w:contextualSpacing/>
        <w:jc w:val="both"/>
        <w:rPr>
          <w:rFonts w:cs="Arial"/>
        </w:rPr>
      </w:pPr>
      <w:r w:rsidRPr="00986730">
        <w:rPr>
          <w:rFonts w:cs="Arial"/>
        </w:rPr>
        <w:t xml:space="preserve">The </w:t>
      </w:r>
      <w:r>
        <w:rPr>
          <w:rFonts w:cs="Arial"/>
        </w:rPr>
        <w:t>R</w:t>
      </w:r>
      <w:r w:rsidRPr="00986730">
        <w:rPr>
          <w:rFonts w:cs="Arial"/>
        </w:rPr>
        <w:t>espondent</w:t>
      </w:r>
      <w:r>
        <w:rPr>
          <w:rFonts w:cs="Arial"/>
        </w:rPr>
        <w:t xml:space="preserve"> shall demonstrate </w:t>
      </w:r>
      <w:r w:rsidR="00CD1371">
        <w:rPr>
          <w:rFonts w:cs="Arial"/>
        </w:rPr>
        <w:t>its</w:t>
      </w:r>
      <w:r>
        <w:rPr>
          <w:rFonts w:cs="Arial"/>
        </w:rPr>
        <w:t xml:space="preserve"> capability to provide the services described in </w:t>
      </w:r>
      <w:r w:rsidR="00E068F1" w:rsidRPr="00E068F1">
        <w:rPr>
          <w:rFonts w:cs="Arial"/>
          <w:b/>
          <w:bCs/>
        </w:rPr>
        <w:t>Attachment B</w:t>
      </w:r>
      <w:r w:rsidR="00E068F1">
        <w:rPr>
          <w:rFonts w:cs="Arial"/>
        </w:rPr>
        <w:t xml:space="preserve">, Scope of Services, of </w:t>
      </w:r>
      <w:r>
        <w:rPr>
          <w:rFonts w:cs="Arial"/>
        </w:rPr>
        <w:t xml:space="preserve">this </w:t>
      </w:r>
      <w:r w:rsidR="00D3587A">
        <w:rPr>
          <w:rFonts w:cs="Arial"/>
        </w:rPr>
        <w:t>RFP</w:t>
      </w:r>
      <w:r>
        <w:rPr>
          <w:rFonts w:cs="Arial"/>
        </w:rPr>
        <w:t xml:space="preserve"> by describing </w:t>
      </w:r>
      <w:r w:rsidR="00FE3FED">
        <w:rPr>
          <w:rFonts w:cs="Arial"/>
        </w:rPr>
        <w:t xml:space="preserve">its </w:t>
      </w:r>
      <w:r>
        <w:rPr>
          <w:rFonts w:cs="Arial"/>
        </w:rPr>
        <w:t>organizational structure and history</w:t>
      </w:r>
      <w:r w:rsidR="00D3587A">
        <w:rPr>
          <w:rFonts w:cs="Arial"/>
        </w:rPr>
        <w:t xml:space="preserve"> as it relates to the project expectations described in this RFP. For proposal</w:t>
      </w:r>
      <w:r w:rsidR="00E15629">
        <w:rPr>
          <w:rFonts w:cs="Arial"/>
        </w:rPr>
        <w:t>s that include a subcontractor, the same descriptions of organizational background and history shall be provided</w:t>
      </w:r>
      <w:r>
        <w:rPr>
          <w:rFonts w:cs="Arial"/>
        </w:rPr>
        <w:t xml:space="preserve">. </w:t>
      </w:r>
    </w:p>
    <w:p w14:paraId="6F8E8D14" w14:textId="77777777" w:rsidR="002C4C3D" w:rsidRDefault="002C4C3D" w:rsidP="008E6380">
      <w:pPr>
        <w:tabs>
          <w:tab w:val="left" w:pos="2424"/>
        </w:tabs>
        <w:contextualSpacing/>
        <w:jc w:val="both"/>
        <w:rPr>
          <w:rFonts w:cs="Arial"/>
        </w:rPr>
      </w:pPr>
    </w:p>
    <w:p w14:paraId="3FB788F5" w14:textId="77777777" w:rsidR="00D3587A" w:rsidRDefault="00D3587A" w:rsidP="008E6380">
      <w:pPr>
        <w:jc w:val="both"/>
        <w:rPr>
          <w:rFonts w:cs="Arial"/>
          <w:b/>
          <w:color w:val="000000"/>
        </w:rPr>
      </w:pPr>
      <w:r w:rsidRPr="00D06B08">
        <w:rPr>
          <w:rFonts w:cs="Arial"/>
          <w:b/>
          <w:color w:val="000000"/>
        </w:rPr>
        <w:t>Response:</w:t>
      </w:r>
    </w:p>
    <w:p w14:paraId="245FCA84" w14:textId="77777777" w:rsidR="008E6380" w:rsidRPr="00D06B08" w:rsidRDefault="008E6380" w:rsidP="008E6380">
      <w:pPr>
        <w:jc w:val="both"/>
        <w:rPr>
          <w:rFonts w:cs="Arial"/>
          <w:b/>
          <w:color w:val="000000"/>
        </w:rPr>
      </w:pPr>
    </w:p>
    <w:p w14:paraId="7F0E079A" w14:textId="77777777" w:rsidR="00D3587A" w:rsidRPr="0041572C" w:rsidRDefault="00D3587A" w:rsidP="008E6380">
      <w:pPr>
        <w:jc w:val="both"/>
        <w:rPr>
          <w:rFonts w:eastAsia="Times New Roman" w:cs="Arial"/>
        </w:rPr>
      </w:pPr>
      <w:r>
        <w:rPr>
          <w:rFonts w:eastAsia="Times New Roman" w:cs="Arial"/>
        </w:rPr>
        <w:fldChar w:fldCharType="begin">
          <w:ffData>
            <w:name w:val="Text1"/>
            <w:enabled/>
            <w:calcOnExit w:val="0"/>
            <w:textInput/>
          </w:ffData>
        </w:fldChar>
      </w:r>
      <w:r>
        <w:rPr>
          <w:rFonts w:eastAsia="Times New Roman" w:cs="Arial"/>
        </w:rPr>
        <w:instrText xml:space="preserve"> FORMTEXT </w:instrText>
      </w:r>
      <w:r>
        <w:rPr>
          <w:rFonts w:eastAsia="Times New Roman" w:cs="Arial"/>
        </w:rPr>
      </w:r>
      <w:r>
        <w:rPr>
          <w:rFonts w:eastAsia="Times New Roman" w:cs="Arial"/>
        </w:rPr>
        <w:fldChar w:fldCharType="separate"/>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rPr>
        <w:fldChar w:fldCharType="end"/>
      </w:r>
    </w:p>
    <w:p w14:paraId="58468EAA" w14:textId="77777777" w:rsidR="00D3587A" w:rsidRPr="0041572C" w:rsidRDefault="00D3587A" w:rsidP="008E6380">
      <w:pPr>
        <w:tabs>
          <w:tab w:val="left" w:pos="2424"/>
        </w:tabs>
        <w:jc w:val="both"/>
        <w:rPr>
          <w:rFonts w:eastAsia="MS Mincho" w:cs="Arial"/>
          <w:b/>
          <w:u w:val="single"/>
        </w:rPr>
      </w:pPr>
    </w:p>
    <w:p w14:paraId="25DBE301" w14:textId="77777777" w:rsidR="00D3587A" w:rsidRPr="0041572C" w:rsidRDefault="00D3587A" w:rsidP="008E6380">
      <w:pPr>
        <w:tabs>
          <w:tab w:val="left" w:pos="2424"/>
        </w:tabs>
        <w:jc w:val="both"/>
        <w:rPr>
          <w:rFonts w:eastAsia="MS Mincho" w:cs="Arial"/>
          <w:b/>
          <w:u w:val="single"/>
        </w:rPr>
      </w:pPr>
    </w:p>
    <w:p w14:paraId="0BF1EC86" w14:textId="6040AC09" w:rsidR="002C4C3D" w:rsidRDefault="00D3587A" w:rsidP="008E6380">
      <w:pPr>
        <w:autoSpaceDE w:val="0"/>
        <w:autoSpaceDN w:val="0"/>
        <w:adjustRightInd w:val="0"/>
        <w:jc w:val="both"/>
        <w:rPr>
          <w:rFonts w:eastAsia="Times New Roman" w:cs="Arial"/>
          <w:b/>
        </w:rPr>
      </w:pPr>
      <w:r w:rsidRPr="0041572C">
        <w:rPr>
          <w:rFonts w:eastAsia="Times New Roman" w:cs="Arial"/>
          <w:b/>
        </w:rPr>
        <w:t>Evaluation Criteria:</w:t>
      </w:r>
    </w:p>
    <w:p w14:paraId="3F664D1E" w14:textId="77777777" w:rsidR="00D3587A" w:rsidRDefault="00D3587A" w:rsidP="008E6380">
      <w:pPr>
        <w:autoSpaceDE w:val="0"/>
        <w:autoSpaceDN w:val="0"/>
        <w:adjustRightInd w:val="0"/>
        <w:jc w:val="both"/>
        <w:rPr>
          <w:rFonts w:cs="Arial"/>
        </w:rPr>
      </w:pPr>
    </w:p>
    <w:p w14:paraId="71864C4B" w14:textId="45C3B7F8"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its organizational structure, history, legal structure, ownership, affiliations, and location(s)</w:t>
      </w:r>
      <w:r w:rsidR="002C1775">
        <w:rPr>
          <w:rFonts w:eastAsia="Calibri" w:cs="Arial"/>
        </w:rPr>
        <w:t>.</w:t>
      </w:r>
    </w:p>
    <w:p w14:paraId="4829D9F9" w14:textId="77777777" w:rsidR="0028376D" w:rsidRPr="0028376D" w:rsidRDefault="0028376D" w:rsidP="008E6380">
      <w:pPr>
        <w:autoSpaceDE w:val="0"/>
        <w:autoSpaceDN w:val="0"/>
        <w:adjustRightInd w:val="0"/>
        <w:ind w:left="720" w:hanging="720"/>
        <w:jc w:val="both"/>
        <w:rPr>
          <w:rFonts w:eastAsia="Calibri" w:cs="Arial"/>
        </w:rPr>
      </w:pPr>
    </w:p>
    <w:p w14:paraId="089C01B3" w14:textId="0443D669"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organizational chart, including the total number of employees</w:t>
      </w:r>
      <w:r w:rsidR="002C1775">
        <w:rPr>
          <w:rFonts w:eastAsia="Calibri" w:cs="Arial"/>
        </w:rPr>
        <w:t>.</w:t>
      </w:r>
    </w:p>
    <w:p w14:paraId="63F9D424" w14:textId="77777777" w:rsidR="0028376D" w:rsidRPr="0028376D" w:rsidRDefault="0028376D" w:rsidP="008E6380">
      <w:pPr>
        <w:autoSpaceDE w:val="0"/>
        <w:autoSpaceDN w:val="0"/>
        <w:adjustRightInd w:val="0"/>
        <w:ind w:left="720" w:hanging="720"/>
        <w:jc w:val="both"/>
        <w:rPr>
          <w:rFonts w:eastAsia="Calibri" w:cs="Arial"/>
        </w:rPr>
      </w:pPr>
    </w:p>
    <w:p w14:paraId="4B97B66C" w14:textId="1C2E7C28" w:rsidR="00A11CEE" w:rsidRPr="00A11CEE" w:rsidRDefault="0028376D" w:rsidP="007F6919">
      <w:pPr>
        <w:pStyle w:val="ListParagraph"/>
        <w:numPr>
          <w:ilvl w:val="0"/>
          <w:numId w:val="6"/>
        </w:numPr>
        <w:autoSpaceDE w:val="0"/>
        <w:autoSpaceDN w:val="0"/>
        <w:adjustRightInd w:val="0"/>
        <w:ind w:left="720" w:hanging="720"/>
        <w:jc w:val="both"/>
        <w:rPr>
          <w:rFonts w:eastAsia="Calibri" w:cs="Arial"/>
          <w:bCs/>
        </w:rPr>
      </w:pPr>
      <w:r w:rsidRPr="00A637EB">
        <w:rPr>
          <w:rFonts w:eastAsia="Calibri" w:cs="Arial"/>
        </w:rPr>
        <w:t xml:space="preserve">The adequacy of the respondent’s </w:t>
      </w:r>
      <w:r w:rsidR="00B91D1C">
        <w:rPr>
          <w:rFonts w:eastAsia="Calibri" w:cs="Arial"/>
        </w:rPr>
        <w:t xml:space="preserve">confirmation </w:t>
      </w:r>
      <w:r w:rsidRPr="00A637EB">
        <w:rPr>
          <w:rFonts w:eastAsia="Calibri" w:cs="Arial"/>
        </w:rPr>
        <w:t xml:space="preserve">that </w:t>
      </w:r>
      <w:r w:rsidR="00B91D1C">
        <w:rPr>
          <w:rFonts w:eastAsia="Calibri" w:cs="Arial"/>
        </w:rPr>
        <w:t>it is an</w:t>
      </w:r>
      <w:r w:rsidRPr="00A637EB">
        <w:rPr>
          <w:rFonts w:eastAsia="Calibri" w:cs="Arial"/>
        </w:rPr>
        <w:t xml:space="preserve"> existing</w:t>
      </w:r>
      <w:r w:rsidR="00B91D1C">
        <w:rPr>
          <w:rFonts w:eastAsia="Calibri" w:cs="Arial"/>
        </w:rPr>
        <w:t xml:space="preserve"> nonprofit group based within Florida.</w:t>
      </w:r>
      <w:r w:rsidRPr="00A637EB">
        <w:rPr>
          <w:rFonts w:eastAsia="Calibri" w:cs="Arial"/>
        </w:rPr>
        <w:t xml:space="preserve"> </w:t>
      </w:r>
      <w:r w:rsidR="00A637EB" w:rsidRPr="00A637EB">
        <w:rPr>
          <w:rFonts w:eastAsia="Calibri" w:cs="Arial"/>
        </w:rPr>
        <w:t xml:space="preserve">In accordance with Section 765.5155(2), F.S., priority shall be given </w:t>
      </w:r>
      <w:r w:rsidR="00B91D1C">
        <w:rPr>
          <w:rFonts w:eastAsia="Calibri" w:cs="Arial"/>
        </w:rPr>
        <w:t xml:space="preserve">by evaluators </w:t>
      </w:r>
      <w:r w:rsidR="00A637EB" w:rsidRPr="00A637EB">
        <w:rPr>
          <w:rFonts w:eastAsia="Calibri" w:cs="Arial"/>
        </w:rPr>
        <w:t xml:space="preserve">to existing nonprofit groups that are based within </w:t>
      </w:r>
      <w:r w:rsidR="00A637EB">
        <w:rPr>
          <w:rFonts w:eastAsia="Calibri" w:cs="Arial"/>
        </w:rPr>
        <w:t>Florida.</w:t>
      </w:r>
      <w:r w:rsidR="00A11CEE">
        <w:rPr>
          <w:rFonts w:eastAsia="Calibri" w:cs="Arial"/>
        </w:rPr>
        <w:t xml:space="preserve"> </w:t>
      </w:r>
    </w:p>
    <w:p w14:paraId="65B46B75" w14:textId="77777777" w:rsidR="00A11CEE" w:rsidRDefault="00A11CEE" w:rsidP="00A11CEE">
      <w:pPr>
        <w:autoSpaceDE w:val="0"/>
        <w:autoSpaceDN w:val="0"/>
        <w:adjustRightInd w:val="0"/>
        <w:ind w:left="720"/>
        <w:jc w:val="both"/>
        <w:rPr>
          <w:rFonts w:eastAsia="Times New Roman" w:cs="Arial"/>
          <w:bCs/>
        </w:rPr>
      </w:pPr>
    </w:p>
    <w:p w14:paraId="45DA9E93" w14:textId="1AAFE8EC" w:rsidR="0028376D" w:rsidRPr="00A11CEE" w:rsidRDefault="00A11CEE" w:rsidP="00A11CEE">
      <w:pPr>
        <w:autoSpaceDE w:val="0"/>
        <w:autoSpaceDN w:val="0"/>
        <w:adjustRightInd w:val="0"/>
        <w:ind w:left="720"/>
        <w:jc w:val="both"/>
        <w:rPr>
          <w:rFonts w:eastAsia="Calibri" w:cs="Arial"/>
          <w:bCs/>
        </w:rPr>
      </w:pPr>
      <w:r w:rsidRPr="00571BA7">
        <w:rPr>
          <w:rFonts w:eastAsia="Times New Roman" w:cs="Arial"/>
          <w:bCs/>
        </w:rPr>
        <w:t xml:space="preserve">A score of </w:t>
      </w:r>
      <w:r w:rsidR="00147A8D">
        <w:rPr>
          <w:rFonts w:eastAsia="Times New Roman" w:cs="Arial"/>
          <w:bCs/>
        </w:rPr>
        <w:t>five (</w:t>
      </w:r>
      <w:r w:rsidRPr="00571BA7">
        <w:rPr>
          <w:rFonts w:eastAsia="Times New Roman" w:cs="Arial"/>
          <w:bCs/>
        </w:rPr>
        <w:t>5</w:t>
      </w:r>
      <w:r w:rsidR="00147A8D">
        <w:rPr>
          <w:rFonts w:eastAsia="Times New Roman" w:cs="Arial"/>
          <w:bCs/>
        </w:rPr>
        <w:t>)</w:t>
      </w:r>
      <w:r w:rsidRPr="00571BA7">
        <w:rPr>
          <w:rFonts w:eastAsia="Times New Roman" w:cs="Arial"/>
          <w:bCs/>
        </w:rPr>
        <w:t xml:space="preserve"> points will be assigned for </w:t>
      </w:r>
      <w:r w:rsidRPr="00571BA7">
        <w:rPr>
          <w:rFonts w:eastAsia="Calibri" w:cs="Arial"/>
        </w:rPr>
        <w:t>existing nonprofit groups that are based within Florida</w:t>
      </w:r>
      <w:r w:rsidR="00147A8D">
        <w:rPr>
          <w:rFonts w:eastAsia="Calibri" w:cs="Arial"/>
        </w:rPr>
        <w:t xml:space="preserve">. For all other organizations, </w:t>
      </w:r>
      <w:r w:rsidRPr="00571BA7">
        <w:rPr>
          <w:rFonts w:eastAsia="Times New Roman" w:cs="Arial"/>
          <w:bCs/>
        </w:rPr>
        <w:t xml:space="preserve">a score of </w:t>
      </w:r>
      <w:r w:rsidR="00147A8D">
        <w:rPr>
          <w:rFonts w:eastAsia="Times New Roman" w:cs="Arial"/>
          <w:bCs/>
        </w:rPr>
        <w:t>zero (</w:t>
      </w:r>
      <w:r w:rsidRPr="00571BA7">
        <w:rPr>
          <w:rFonts w:eastAsia="Times New Roman" w:cs="Arial"/>
          <w:bCs/>
        </w:rPr>
        <w:t>0</w:t>
      </w:r>
      <w:r w:rsidR="00147A8D">
        <w:rPr>
          <w:rFonts w:eastAsia="Times New Roman" w:cs="Arial"/>
          <w:bCs/>
        </w:rPr>
        <w:t>) points</w:t>
      </w:r>
      <w:r w:rsidRPr="00571BA7">
        <w:rPr>
          <w:rFonts w:eastAsia="Times New Roman" w:cs="Arial"/>
          <w:bCs/>
        </w:rPr>
        <w:t xml:space="preserve"> will be assigned.</w:t>
      </w:r>
    </w:p>
    <w:p w14:paraId="378202CE" w14:textId="77777777" w:rsidR="00A637EB" w:rsidRPr="00A637EB" w:rsidRDefault="00A637EB" w:rsidP="00A637EB">
      <w:pPr>
        <w:pStyle w:val="ListParagraph"/>
        <w:autoSpaceDE w:val="0"/>
        <w:autoSpaceDN w:val="0"/>
        <w:adjustRightInd w:val="0"/>
        <w:jc w:val="both"/>
        <w:rPr>
          <w:rFonts w:eastAsia="Calibri" w:cs="Arial"/>
        </w:rPr>
      </w:pPr>
    </w:p>
    <w:p w14:paraId="6F023B8D" w14:textId="32C3C73A"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synopsis of its corporate qualifications, indicating its abilities to manage and complete the proposed project</w:t>
      </w:r>
      <w:r w:rsidR="002C1775">
        <w:rPr>
          <w:rFonts w:eastAsia="Calibri" w:cs="Arial"/>
        </w:rPr>
        <w:t>.</w:t>
      </w:r>
    </w:p>
    <w:p w14:paraId="43B39260" w14:textId="77777777" w:rsidR="0028376D" w:rsidRPr="0028376D" w:rsidRDefault="0028376D" w:rsidP="008E6380">
      <w:pPr>
        <w:autoSpaceDE w:val="0"/>
        <w:autoSpaceDN w:val="0"/>
        <w:adjustRightInd w:val="0"/>
        <w:ind w:left="720" w:hanging="720"/>
        <w:jc w:val="both"/>
        <w:rPr>
          <w:rFonts w:eastAsia="Calibri" w:cs="Arial"/>
        </w:rPr>
      </w:pPr>
    </w:p>
    <w:p w14:paraId="5B0333FB" w14:textId="11ABE9A7"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 xml:space="preserve">The adequacy of the respondent’s </w:t>
      </w:r>
      <w:r w:rsidR="00BD3E9C" w:rsidRPr="008E6380">
        <w:rPr>
          <w:rFonts w:cs="Arial"/>
        </w:rPr>
        <w:t>office location(s), anticipated server location(s), and backup location(s) for the data storage and website hosting</w:t>
      </w:r>
      <w:r w:rsidR="002C1775">
        <w:rPr>
          <w:rFonts w:eastAsia="Calibri" w:cs="Arial"/>
        </w:rPr>
        <w:t>.</w:t>
      </w:r>
    </w:p>
    <w:p w14:paraId="24EE0C7C" w14:textId="77777777" w:rsidR="0028376D" w:rsidRPr="0028376D" w:rsidRDefault="0028376D" w:rsidP="008E6380">
      <w:pPr>
        <w:autoSpaceDE w:val="0"/>
        <w:autoSpaceDN w:val="0"/>
        <w:adjustRightInd w:val="0"/>
        <w:ind w:left="720" w:hanging="720"/>
        <w:jc w:val="both"/>
        <w:rPr>
          <w:rFonts w:eastAsia="Calibri" w:cs="Arial"/>
        </w:rPr>
      </w:pPr>
    </w:p>
    <w:p w14:paraId="5B61C4E4" w14:textId="7AD37B0C"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 xml:space="preserve">The adequacy of the respondent’s summary of projects administered by the respondent </w:t>
      </w:r>
      <w:proofErr w:type="gramStart"/>
      <w:r w:rsidRPr="008E6380">
        <w:rPr>
          <w:rFonts w:eastAsia="Calibri" w:cs="Arial"/>
        </w:rPr>
        <w:t>similar to</w:t>
      </w:r>
      <w:proofErr w:type="gramEnd"/>
      <w:r w:rsidRPr="008E6380">
        <w:rPr>
          <w:rFonts w:eastAsia="Calibri" w:cs="Arial"/>
        </w:rPr>
        <w:t xml:space="preserve"> the one described in this RFP</w:t>
      </w:r>
      <w:r w:rsidR="002C1775">
        <w:rPr>
          <w:rFonts w:eastAsia="Calibri" w:cs="Arial"/>
        </w:rPr>
        <w:t>.</w:t>
      </w:r>
    </w:p>
    <w:p w14:paraId="50CB427B" w14:textId="77777777" w:rsidR="0028376D" w:rsidRPr="0028376D" w:rsidRDefault="0028376D" w:rsidP="008E6380">
      <w:pPr>
        <w:autoSpaceDE w:val="0"/>
        <w:autoSpaceDN w:val="0"/>
        <w:adjustRightInd w:val="0"/>
        <w:ind w:left="720" w:hanging="720"/>
        <w:jc w:val="both"/>
        <w:rPr>
          <w:rFonts w:eastAsia="Calibri" w:cs="Arial"/>
        </w:rPr>
      </w:pPr>
    </w:p>
    <w:p w14:paraId="20C258DA" w14:textId="08E56DCD"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 xml:space="preserve">The adequacy of the respondent’s description that the respondent represents the needs of the organ and tissue donation community in the </w:t>
      </w:r>
      <w:r w:rsidR="0033348E">
        <w:rPr>
          <w:rFonts w:eastAsia="Calibri" w:cs="Arial"/>
        </w:rPr>
        <w:t>s</w:t>
      </w:r>
      <w:r w:rsidRPr="008E6380">
        <w:rPr>
          <w:rFonts w:eastAsia="Calibri" w:cs="Arial"/>
        </w:rPr>
        <w:t>tate of Florida</w:t>
      </w:r>
      <w:r w:rsidR="002C1775">
        <w:rPr>
          <w:rFonts w:eastAsia="Calibri" w:cs="Arial"/>
        </w:rPr>
        <w:t>.</w:t>
      </w:r>
      <w:r w:rsidR="00A637EB">
        <w:rPr>
          <w:rFonts w:eastAsia="Calibri" w:cs="Arial"/>
        </w:rPr>
        <w:t xml:space="preserve"> </w:t>
      </w:r>
      <w:r w:rsidR="00A637EB" w:rsidRPr="00A637EB">
        <w:rPr>
          <w:rFonts w:eastAsia="Calibri" w:cs="Arial"/>
        </w:rPr>
        <w:t xml:space="preserve">In accordance with Section 765.5155(2), F.S., priority shall be given </w:t>
      </w:r>
      <w:r w:rsidR="00B91D1C">
        <w:rPr>
          <w:rFonts w:eastAsia="Calibri" w:cs="Arial"/>
        </w:rPr>
        <w:t xml:space="preserve">by evaluators </w:t>
      </w:r>
      <w:r w:rsidR="00A637EB" w:rsidRPr="00A637EB">
        <w:rPr>
          <w:rFonts w:eastAsia="Calibri" w:cs="Arial"/>
        </w:rPr>
        <w:t>to</w:t>
      </w:r>
      <w:r w:rsidR="00A637EB">
        <w:rPr>
          <w:rFonts w:eastAsia="Calibri" w:cs="Arial"/>
        </w:rPr>
        <w:t xml:space="preserve"> respondents that </w:t>
      </w:r>
      <w:r w:rsidR="00A637EB" w:rsidRPr="00A637EB">
        <w:rPr>
          <w:rFonts w:eastAsia="Calibri" w:cs="Arial"/>
        </w:rPr>
        <w:t xml:space="preserve">represent the needs of the organ and tissue donation community in </w:t>
      </w:r>
      <w:r w:rsidR="00A637EB">
        <w:rPr>
          <w:rFonts w:eastAsia="Calibri" w:cs="Arial"/>
        </w:rPr>
        <w:t>Florida.</w:t>
      </w:r>
    </w:p>
    <w:p w14:paraId="5AD779D0" w14:textId="77777777" w:rsidR="0028376D" w:rsidRPr="0028376D" w:rsidRDefault="0028376D" w:rsidP="008E6380">
      <w:pPr>
        <w:autoSpaceDE w:val="0"/>
        <w:autoSpaceDN w:val="0"/>
        <w:adjustRightInd w:val="0"/>
        <w:ind w:left="720" w:hanging="720"/>
        <w:jc w:val="both"/>
        <w:rPr>
          <w:rFonts w:eastAsia="Calibri" w:cs="Arial"/>
        </w:rPr>
      </w:pPr>
    </w:p>
    <w:p w14:paraId="1768F981" w14:textId="4F3791E0"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the respondent’s knowledge and experience in organ and tissue on-line registry systems</w:t>
      </w:r>
      <w:r w:rsidR="002C1775">
        <w:rPr>
          <w:rFonts w:eastAsia="Calibri" w:cs="Arial"/>
        </w:rPr>
        <w:t>.</w:t>
      </w:r>
    </w:p>
    <w:p w14:paraId="313894A5" w14:textId="77777777" w:rsidR="0028376D" w:rsidRPr="0028376D" w:rsidRDefault="0028376D" w:rsidP="008E6380">
      <w:pPr>
        <w:autoSpaceDE w:val="0"/>
        <w:autoSpaceDN w:val="0"/>
        <w:adjustRightInd w:val="0"/>
        <w:ind w:left="720" w:hanging="720"/>
        <w:jc w:val="both"/>
        <w:rPr>
          <w:rFonts w:eastAsia="Calibri" w:cs="Arial"/>
        </w:rPr>
      </w:pPr>
    </w:p>
    <w:p w14:paraId="62AB3C0E" w14:textId="2D6C779A"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the respondent’s exper</w:t>
      </w:r>
      <w:r w:rsidR="00B91D1C">
        <w:rPr>
          <w:rFonts w:eastAsia="Calibri" w:cs="Arial"/>
        </w:rPr>
        <w:t xml:space="preserve">tise </w:t>
      </w:r>
      <w:r w:rsidRPr="008E6380">
        <w:rPr>
          <w:rFonts w:eastAsia="Calibri" w:cs="Arial"/>
        </w:rPr>
        <w:t>in working with organ and tissue procurement organizations</w:t>
      </w:r>
      <w:r w:rsidR="002C1775">
        <w:rPr>
          <w:rFonts w:eastAsia="Calibri" w:cs="Arial"/>
        </w:rPr>
        <w:t>.</w:t>
      </w:r>
      <w:r w:rsidR="00A637EB">
        <w:rPr>
          <w:rFonts w:eastAsia="Calibri" w:cs="Arial"/>
        </w:rPr>
        <w:t xml:space="preserve"> </w:t>
      </w:r>
      <w:r w:rsidR="00A637EB" w:rsidRPr="00A637EB">
        <w:rPr>
          <w:rFonts w:eastAsia="Calibri" w:cs="Arial"/>
        </w:rPr>
        <w:t>In accordance with Section 765.5155(2), F.S., priority shall be given</w:t>
      </w:r>
      <w:r w:rsidR="00147A8D">
        <w:rPr>
          <w:rFonts w:eastAsia="Calibri" w:cs="Arial"/>
        </w:rPr>
        <w:t xml:space="preserve"> by evaluators</w:t>
      </w:r>
      <w:r w:rsidR="00A637EB" w:rsidRPr="00A637EB">
        <w:rPr>
          <w:rFonts w:eastAsia="Calibri" w:cs="Arial"/>
        </w:rPr>
        <w:t xml:space="preserve"> to</w:t>
      </w:r>
      <w:r w:rsidR="00A637EB">
        <w:rPr>
          <w:rFonts w:eastAsia="Calibri" w:cs="Arial"/>
        </w:rPr>
        <w:t xml:space="preserve"> respondents that </w:t>
      </w:r>
      <w:r w:rsidR="00A637EB" w:rsidRPr="00A637EB">
        <w:rPr>
          <w:rFonts w:eastAsia="Calibri" w:cs="Arial"/>
        </w:rPr>
        <w:t>have expertise working with procurement organizations</w:t>
      </w:r>
      <w:r w:rsidR="00A637EB">
        <w:rPr>
          <w:rFonts w:eastAsia="Calibri" w:cs="Arial"/>
        </w:rPr>
        <w:t>.</w:t>
      </w:r>
    </w:p>
    <w:p w14:paraId="5E2BD52D" w14:textId="77777777" w:rsidR="0028376D" w:rsidRPr="0028376D" w:rsidRDefault="0028376D" w:rsidP="008E6380">
      <w:pPr>
        <w:autoSpaceDE w:val="0"/>
        <w:autoSpaceDN w:val="0"/>
        <w:adjustRightInd w:val="0"/>
        <w:ind w:left="720" w:hanging="720"/>
        <w:jc w:val="both"/>
        <w:rPr>
          <w:rFonts w:eastAsia="Calibri" w:cs="Arial"/>
        </w:rPr>
      </w:pPr>
    </w:p>
    <w:p w14:paraId="529E155C" w14:textId="77B152CB"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the respondent’s knowledge and experience in designing, implementing, and evaluating organ and tissue donor educational training modalities</w:t>
      </w:r>
      <w:r w:rsidR="002C1775">
        <w:rPr>
          <w:rFonts w:eastAsia="Calibri" w:cs="Arial"/>
        </w:rPr>
        <w:t>.</w:t>
      </w:r>
    </w:p>
    <w:p w14:paraId="15A6477C" w14:textId="77777777" w:rsidR="0028376D" w:rsidRPr="0028376D" w:rsidRDefault="0028376D" w:rsidP="008E6380">
      <w:pPr>
        <w:autoSpaceDE w:val="0"/>
        <w:autoSpaceDN w:val="0"/>
        <w:adjustRightInd w:val="0"/>
        <w:ind w:left="720" w:hanging="720"/>
        <w:jc w:val="both"/>
        <w:rPr>
          <w:rFonts w:eastAsia="Calibri" w:cs="Arial"/>
        </w:rPr>
      </w:pPr>
    </w:p>
    <w:p w14:paraId="27112A74" w14:textId="6982042A"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the respondent’s</w:t>
      </w:r>
      <w:r w:rsidR="00147A8D">
        <w:rPr>
          <w:rFonts w:eastAsia="Calibri" w:cs="Arial"/>
        </w:rPr>
        <w:t xml:space="preserve"> </w:t>
      </w:r>
      <w:r w:rsidRPr="008E6380">
        <w:rPr>
          <w:rFonts w:eastAsia="Calibri" w:cs="Arial"/>
        </w:rPr>
        <w:t>expe</w:t>
      </w:r>
      <w:r w:rsidR="00147A8D">
        <w:rPr>
          <w:rFonts w:eastAsia="Calibri" w:cs="Arial"/>
        </w:rPr>
        <w:t>rtis</w:t>
      </w:r>
      <w:r w:rsidRPr="008E6380">
        <w:rPr>
          <w:rFonts w:eastAsia="Calibri" w:cs="Arial"/>
        </w:rPr>
        <w:t>e in conducting statewide organ and tissue donor public education campaigns</w:t>
      </w:r>
      <w:r w:rsidR="002C1775">
        <w:rPr>
          <w:rFonts w:eastAsia="Calibri" w:cs="Arial"/>
        </w:rPr>
        <w:t>.</w:t>
      </w:r>
      <w:r w:rsidR="00A637EB">
        <w:rPr>
          <w:rFonts w:eastAsia="Calibri" w:cs="Arial"/>
        </w:rPr>
        <w:t xml:space="preserve"> </w:t>
      </w:r>
      <w:r w:rsidR="00A637EB" w:rsidRPr="00A637EB">
        <w:rPr>
          <w:rFonts w:eastAsia="Calibri" w:cs="Arial"/>
        </w:rPr>
        <w:t xml:space="preserve">In accordance with Section 765.5155(2), F.S., priority shall be given </w:t>
      </w:r>
      <w:r w:rsidR="00147A8D">
        <w:rPr>
          <w:rFonts w:eastAsia="Calibri" w:cs="Arial"/>
        </w:rPr>
        <w:t xml:space="preserve">by evaluators </w:t>
      </w:r>
      <w:r w:rsidR="00A637EB" w:rsidRPr="00A637EB">
        <w:rPr>
          <w:rFonts w:eastAsia="Calibri" w:cs="Arial"/>
        </w:rPr>
        <w:t>to</w:t>
      </w:r>
      <w:r w:rsidR="00A637EB">
        <w:rPr>
          <w:rFonts w:eastAsia="Calibri" w:cs="Arial"/>
        </w:rPr>
        <w:t xml:space="preserve"> respondents that </w:t>
      </w:r>
      <w:r w:rsidR="00A637EB" w:rsidRPr="00A637EB">
        <w:rPr>
          <w:rFonts w:eastAsia="Calibri" w:cs="Arial"/>
        </w:rPr>
        <w:t>have expertise in conducting statewide organ and tissue donor public education campaigns</w:t>
      </w:r>
      <w:r w:rsidR="00A637EB">
        <w:rPr>
          <w:rFonts w:eastAsia="Calibri" w:cs="Arial"/>
        </w:rPr>
        <w:t>.</w:t>
      </w:r>
    </w:p>
    <w:p w14:paraId="589665C7" w14:textId="77777777" w:rsidR="0028376D" w:rsidRPr="0028376D" w:rsidRDefault="0028376D" w:rsidP="008E6380">
      <w:pPr>
        <w:autoSpaceDE w:val="0"/>
        <w:autoSpaceDN w:val="0"/>
        <w:adjustRightInd w:val="0"/>
        <w:ind w:left="720" w:hanging="720"/>
        <w:jc w:val="both"/>
        <w:rPr>
          <w:rFonts w:eastAsia="Calibri" w:cs="Arial"/>
        </w:rPr>
      </w:pPr>
    </w:p>
    <w:p w14:paraId="1CCB61A1" w14:textId="455299B2" w:rsidR="0028376D" w:rsidRPr="008E6380" w:rsidRDefault="0028376D" w:rsidP="007F6919">
      <w:pPr>
        <w:pStyle w:val="ListParagraph"/>
        <w:numPr>
          <w:ilvl w:val="0"/>
          <w:numId w:val="6"/>
        </w:numPr>
        <w:autoSpaceDE w:val="0"/>
        <w:autoSpaceDN w:val="0"/>
        <w:adjustRightInd w:val="0"/>
        <w:ind w:left="720" w:hanging="720"/>
        <w:jc w:val="both"/>
        <w:rPr>
          <w:rFonts w:eastAsia="Calibri" w:cs="Arial"/>
        </w:rPr>
      </w:pPr>
      <w:r w:rsidRPr="008E6380">
        <w:rPr>
          <w:rFonts w:eastAsia="Calibri" w:cs="Arial"/>
        </w:rPr>
        <w:t>The adequacy of the respondent’s description of the respondent’s knowledge and experience in management, promotion and control of services as described in this RFP</w:t>
      </w:r>
      <w:r w:rsidR="002C1775">
        <w:rPr>
          <w:rFonts w:eastAsia="Calibri" w:cs="Arial"/>
        </w:rPr>
        <w:t>.</w:t>
      </w:r>
    </w:p>
    <w:p w14:paraId="416D2B44" w14:textId="77777777" w:rsidR="0028376D" w:rsidRPr="0028376D" w:rsidRDefault="0028376D" w:rsidP="008E6380">
      <w:pPr>
        <w:autoSpaceDE w:val="0"/>
        <w:autoSpaceDN w:val="0"/>
        <w:adjustRightInd w:val="0"/>
        <w:ind w:left="720" w:hanging="720"/>
        <w:jc w:val="both"/>
        <w:rPr>
          <w:rFonts w:eastAsia="Calibri" w:cs="Arial"/>
        </w:rPr>
      </w:pPr>
    </w:p>
    <w:p w14:paraId="45E5F9A6" w14:textId="14219803" w:rsidR="002C4C3D" w:rsidRPr="008E6380" w:rsidRDefault="0028376D" w:rsidP="007F6919">
      <w:pPr>
        <w:pStyle w:val="ListParagraph"/>
        <w:numPr>
          <w:ilvl w:val="0"/>
          <w:numId w:val="6"/>
        </w:numPr>
        <w:autoSpaceDE w:val="0"/>
        <w:autoSpaceDN w:val="0"/>
        <w:adjustRightInd w:val="0"/>
        <w:ind w:left="720" w:hanging="720"/>
        <w:jc w:val="both"/>
        <w:rPr>
          <w:rFonts w:cs="Arial"/>
        </w:rPr>
      </w:pPr>
      <w:r w:rsidRPr="008E6380">
        <w:rPr>
          <w:rFonts w:eastAsia="Calibri" w:cs="Arial"/>
        </w:rPr>
        <w:t>The adequacy of the respondent’s description of the respondent’s knowledge and experience in marketing and public relations.</w:t>
      </w:r>
    </w:p>
    <w:p w14:paraId="5D78FEBC" w14:textId="77777777" w:rsidR="00E77934" w:rsidRDefault="00E77934" w:rsidP="008E6380">
      <w:pPr>
        <w:jc w:val="both"/>
        <w:rPr>
          <w:rFonts w:cs="Arial"/>
          <w:b/>
          <w:color w:val="000000"/>
        </w:rPr>
      </w:pPr>
    </w:p>
    <w:p w14:paraId="59D59B13" w14:textId="77777777" w:rsidR="008E6380" w:rsidRDefault="008E6380" w:rsidP="008E6380">
      <w:pPr>
        <w:jc w:val="both"/>
        <w:rPr>
          <w:rFonts w:cs="Arial"/>
          <w:b/>
          <w:color w:val="000000"/>
        </w:rPr>
      </w:pPr>
    </w:p>
    <w:p w14:paraId="1E347363" w14:textId="49D2246F" w:rsidR="00D417F2" w:rsidRDefault="00D417F2" w:rsidP="008E6380">
      <w:pPr>
        <w:jc w:val="both"/>
        <w:rPr>
          <w:rFonts w:eastAsia="Times New Roman" w:cs="Arial"/>
          <w:b/>
        </w:rPr>
      </w:pPr>
      <w:r w:rsidRPr="008B4309">
        <w:rPr>
          <w:rFonts w:eastAsia="Times New Roman" w:cs="Arial"/>
          <w:b/>
        </w:rPr>
        <w:t>Score</w:t>
      </w:r>
      <w:r w:rsidR="00DA183D" w:rsidRPr="008B4309">
        <w:rPr>
          <w:rFonts w:eastAsia="Times New Roman" w:cs="Arial"/>
          <w:b/>
        </w:rPr>
        <w:t>:</w:t>
      </w:r>
      <w:r w:rsidR="00DA183D" w:rsidRPr="00DA183D">
        <w:rPr>
          <w:rFonts w:eastAsia="Times New Roman" w:cs="Arial"/>
          <w:b/>
        </w:rPr>
        <w:t xml:space="preserve"> This</w:t>
      </w:r>
      <w:r w:rsidRPr="008E6380">
        <w:rPr>
          <w:rFonts w:eastAsia="Times New Roman" w:cs="Arial"/>
          <w:b/>
        </w:rPr>
        <w:t xml:space="preserve"> Section is worth a maximum of </w:t>
      </w:r>
      <w:r w:rsidR="00D3587A">
        <w:rPr>
          <w:rFonts w:eastAsia="Times New Roman" w:cs="Arial"/>
          <w:b/>
        </w:rPr>
        <w:t>65</w:t>
      </w:r>
      <w:r w:rsidRPr="008E6380">
        <w:rPr>
          <w:rFonts w:eastAsia="Times New Roman" w:cs="Arial"/>
          <w:b/>
        </w:rPr>
        <w:t xml:space="preserve"> raw points</w:t>
      </w:r>
      <w:r w:rsidR="001F7454">
        <w:rPr>
          <w:rFonts w:eastAsia="Times New Roman" w:cs="Arial"/>
          <w:b/>
        </w:rPr>
        <w:t xml:space="preserve"> for </w:t>
      </w:r>
      <w:r w:rsidR="00992924">
        <w:rPr>
          <w:rFonts w:eastAsia="Times New Roman" w:cs="Arial"/>
          <w:b/>
        </w:rPr>
        <w:t>all</w:t>
      </w:r>
      <w:r w:rsidR="001F7454">
        <w:rPr>
          <w:rFonts w:eastAsia="Times New Roman" w:cs="Arial"/>
          <w:b/>
        </w:rPr>
        <w:t xml:space="preserve"> component</w:t>
      </w:r>
      <w:r w:rsidR="00992924">
        <w:rPr>
          <w:rFonts w:eastAsia="Times New Roman" w:cs="Arial"/>
          <w:b/>
        </w:rPr>
        <w:t>s</w:t>
      </w:r>
      <w:r w:rsidR="00D23112">
        <w:rPr>
          <w:rFonts w:eastAsia="Times New Roman" w:cs="Arial"/>
          <w:b/>
        </w:rPr>
        <w:t>. E</w:t>
      </w:r>
      <w:r w:rsidRPr="008E6380">
        <w:rPr>
          <w:rFonts w:eastAsia="Times New Roman" w:cs="Arial"/>
          <w:b/>
        </w:rPr>
        <w:t xml:space="preserve">ach of the components </w:t>
      </w:r>
      <w:r w:rsidR="00992924">
        <w:rPr>
          <w:rFonts w:eastAsia="Times New Roman" w:cs="Arial"/>
          <w:b/>
        </w:rPr>
        <w:t>are</w:t>
      </w:r>
      <w:r w:rsidRPr="008E6380">
        <w:rPr>
          <w:rFonts w:eastAsia="Times New Roman" w:cs="Arial"/>
          <w:b/>
        </w:rPr>
        <w:t xml:space="preserve"> worth a maximum of </w:t>
      </w:r>
      <w:r w:rsidR="005B0956" w:rsidRPr="008E6380">
        <w:rPr>
          <w:rFonts w:eastAsia="Times New Roman" w:cs="Arial"/>
          <w:b/>
        </w:rPr>
        <w:t>5</w:t>
      </w:r>
      <w:r w:rsidRPr="008E6380">
        <w:rPr>
          <w:rFonts w:eastAsia="Times New Roman" w:cs="Arial"/>
          <w:b/>
        </w:rPr>
        <w:t xml:space="preserve"> points each</w:t>
      </w:r>
      <w:r w:rsidR="00992924">
        <w:rPr>
          <w:rFonts w:eastAsia="Times New Roman" w:cs="Arial"/>
          <w:b/>
        </w:rPr>
        <w:t>,</w:t>
      </w:r>
      <w:r w:rsidR="00D23112">
        <w:rPr>
          <w:rFonts w:eastAsia="Times New Roman" w:cs="Arial"/>
          <w:b/>
        </w:rPr>
        <w:t xml:space="preserve"> and a score of 0 will be assigned if the component </w:t>
      </w:r>
      <w:r w:rsidR="001F7454">
        <w:rPr>
          <w:rFonts w:eastAsia="Times New Roman" w:cs="Arial"/>
          <w:b/>
        </w:rPr>
        <w:t>is not met</w:t>
      </w:r>
      <w:r w:rsidRPr="008E6380">
        <w:rPr>
          <w:rFonts w:eastAsia="Times New Roman" w:cs="Arial"/>
          <w:b/>
        </w:rPr>
        <w:t>.</w:t>
      </w:r>
    </w:p>
    <w:p w14:paraId="32866644" w14:textId="77777777" w:rsidR="005C61F2" w:rsidRDefault="005C61F2" w:rsidP="008E6380">
      <w:pPr>
        <w:jc w:val="both"/>
        <w:rPr>
          <w:rFonts w:eastAsia="Times New Roman" w:cs="Arial"/>
          <w:b/>
        </w:rPr>
      </w:pPr>
    </w:p>
    <w:p w14:paraId="443AE722" w14:textId="77777777" w:rsidR="005C61F2" w:rsidRDefault="005C61F2" w:rsidP="008E6380">
      <w:pPr>
        <w:jc w:val="both"/>
        <w:rPr>
          <w:rFonts w:eastAsia="Times New Roman" w:cs="Arial"/>
          <w:b/>
        </w:rPr>
      </w:pPr>
    </w:p>
    <w:p w14:paraId="556E0C89" w14:textId="77777777" w:rsidR="00BF4DE3" w:rsidRDefault="00BF4DE3" w:rsidP="008E6380">
      <w:pPr>
        <w:pStyle w:val="ListParagraph"/>
        <w:ind w:left="1440"/>
        <w:jc w:val="both"/>
        <w:rPr>
          <w:rFonts w:cs="Arial"/>
          <w:b/>
        </w:rPr>
      </w:pPr>
    </w:p>
    <w:p w14:paraId="6241B1C9" w14:textId="7C514918" w:rsidR="005C61F2" w:rsidRPr="00360C67" w:rsidRDefault="005C61F2" w:rsidP="0033348E">
      <w:pPr>
        <w:pStyle w:val="ListParagraph"/>
        <w:ind w:left="0"/>
        <w:jc w:val="center"/>
        <w:rPr>
          <w:rFonts w:cs="Arial"/>
          <w:b/>
        </w:rPr>
      </w:pPr>
      <w:r w:rsidRPr="00360C67">
        <w:rPr>
          <w:rFonts w:cs="Arial"/>
          <w:b/>
        </w:rPr>
        <w:t>REMAINDER OF PAGE INTENTIONALLY LEFT BLANK</w:t>
      </w:r>
    </w:p>
    <w:p w14:paraId="359036BE" w14:textId="77777777" w:rsidR="0012088A" w:rsidRDefault="0012088A" w:rsidP="008E6380">
      <w:pPr>
        <w:spacing w:after="200" w:line="276" w:lineRule="auto"/>
        <w:jc w:val="both"/>
        <w:rPr>
          <w:rFonts w:eastAsia="MS Mincho" w:cs="Arial"/>
          <w:b/>
          <w:bCs/>
          <w:color w:val="000000" w:themeColor="text1"/>
          <w:u w:val="single"/>
        </w:rPr>
      </w:pPr>
      <w:r>
        <w:rPr>
          <w:rFonts w:eastAsia="MS Mincho" w:cs="Arial"/>
          <w:b/>
          <w:bCs/>
          <w:color w:val="000000" w:themeColor="text1"/>
          <w:u w:val="single"/>
        </w:rPr>
        <w:br w:type="page"/>
      </w:r>
    </w:p>
    <w:p w14:paraId="32B06371" w14:textId="56E6054B" w:rsidR="00685021" w:rsidRPr="008E6380" w:rsidRDefault="00685021" w:rsidP="0090019D">
      <w:pPr>
        <w:pStyle w:val="Heading1"/>
        <w:rPr>
          <w:rFonts w:asciiTheme="majorHAnsi" w:hAnsiTheme="majorHAnsi"/>
        </w:rPr>
      </w:pPr>
      <w:bookmarkStart w:id="7" w:name="_Toc231897236"/>
      <w:r w:rsidRPr="008E6380">
        <w:lastRenderedPageBreak/>
        <w:t xml:space="preserve">SRC 3: </w:t>
      </w:r>
      <w:r w:rsidR="0028376D">
        <w:t>PROGRAM</w:t>
      </w:r>
      <w:r w:rsidRPr="008E6380">
        <w:t xml:space="preserve"> STAFFING</w:t>
      </w:r>
      <w:r w:rsidR="008C410B">
        <w:t xml:space="preserve"> &amp; </w:t>
      </w:r>
      <w:r w:rsidR="00990193">
        <w:t>ORGANIZATIONAL EXPERIENCE</w:t>
      </w:r>
      <w:bookmarkEnd w:id="7"/>
    </w:p>
    <w:p w14:paraId="3CC3A9B4" w14:textId="586B624A" w:rsidR="002C4C3D" w:rsidRDefault="002C4C3D" w:rsidP="008E6380">
      <w:pPr>
        <w:contextualSpacing/>
        <w:jc w:val="both"/>
        <w:rPr>
          <w:rFonts w:cs="Arial"/>
        </w:rPr>
      </w:pPr>
    </w:p>
    <w:p w14:paraId="6B88BD1A" w14:textId="6E108999" w:rsidR="001F443C" w:rsidRPr="008E6380" w:rsidRDefault="001F443C" w:rsidP="008E6380">
      <w:pPr>
        <w:jc w:val="both"/>
        <w:rPr>
          <w:rFonts w:cs="Arial"/>
        </w:rPr>
      </w:pPr>
      <w:r w:rsidRPr="008E6380">
        <w:rPr>
          <w:rFonts w:cs="Arial"/>
        </w:rPr>
        <w:t xml:space="preserve">The respondent shall demonstrate its capability by describing the qualifications and experience of its proposed staff </w:t>
      </w:r>
      <w:r w:rsidR="008E6380">
        <w:rPr>
          <w:rFonts w:cs="Arial"/>
        </w:rPr>
        <w:t xml:space="preserve">who will perform the services required in </w:t>
      </w:r>
      <w:r w:rsidR="008E6380" w:rsidRPr="0033348E">
        <w:rPr>
          <w:rFonts w:cs="Arial"/>
          <w:b/>
          <w:bCs/>
        </w:rPr>
        <w:t>Attachment B</w:t>
      </w:r>
      <w:r w:rsidR="008E6380">
        <w:rPr>
          <w:rFonts w:cs="Arial"/>
        </w:rPr>
        <w:t>, Scope of Services</w:t>
      </w:r>
      <w:r w:rsidR="008C410B">
        <w:rPr>
          <w:rFonts w:cs="Arial"/>
        </w:rPr>
        <w:t xml:space="preserve"> </w:t>
      </w:r>
      <w:r w:rsidR="008C410B" w:rsidRPr="008C410B">
        <w:rPr>
          <w:rFonts w:cs="Arial"/>
        </w:rPr>
        <w:t>by describing its staffing structure, qualifications, and relevant organizational experience</w:t>
      </w:r>
      <w:r w:rsidRPr="008E6380">
        <w:rPr>
          <w:rFonts w:cs="Arial"/>
        </w:rPr>
        <w:t>.</w:t>
      </w:r>
    </w:p>
    <w:p w14:paraId="2408098D" w14:textId="77777777" w:rsidR="002C4C3D" w:rsidRDefault="002C4C3D" w:rsidP="008E6380">
      <w:pPr>
        <w:ind w:hanging="720"/>
        <w:contextualSpacing/>
        <w:jc w:val="both"/>
        <w:rPr>
          <w:rFonts w:cs="Arial"/>
        </w:rPr>
      </w:pPr>
    </w:p>
    <w:p w14:paraId="02DF4D60" w14:textId="77777777" w:rsidR="002C4C3D" w:rsidRDefault="002C4C3D" w:rsidP="008E6380">
      <w:pPr>
        <w:tabs>
          <w:tab w:val="left" w:pos="2424"/>
        </w:tabs>
        <w:jc w:val="both"/>
        <w:rPr>
          <w:rFonts w:eastAsia="MS Mincho" w:cs="Arial"/>
          <w:b/>
          <w:u w:val="single"/>
        </w:rPr>
      </w:pPr>
    </w:p>
    <w:p w14:paraId="4BA8101A" w14:textId="77777777" w:rsidR="002C4C3D" w:rsidRDefault="002C4C3D" w:rsidP="008E6380">
      <w:pPr>
        <w:jc w:val="both"/>
        <w:rPr>
          <w:rFonts w:cs="Arial"/>
          <w:b/>
          <w:color w:val="000000"/>
        </w:rPr>
      </w:pPr>
      <w:bookmarkStart w:id="8" w:name="_Hlk219297832"/>
      <w:r w:rsidRPr="00D06B08">
        <w:rPr>
          <w:rFonts w:cs="Arial"/>
          <w:b/>
          <w:color w:val="000000"/>
        </w:rPr>
        <w:t>Response:</w:t>
      </w:r>
    </w:p>
    <w:p w14:paraId="29B7257B" w14:textId="77777777" w:rsidR="008E6380" w:rsidRPr="00D06B08" w:rsidRDefault="008E6380" w:rsidP="008E6380">
      <w:pPr>
        <w:jc w:val="both"/>
        <w:rPr>
          <w:rFonts w:cs="Arial"/>
          <w:b/>
          <w:color w:val="000000"/>
        </w:rPr>
      </w:pPr>
    </w:p>
    <w:p w14:paraId="097E8014" w14:textId="77777777" w:rsidR="002C4C3D" w:rsidRDefault="002C4C3D" w:rsidP="008E6380">
      <w:pPr>
        <w:jc w:val="both"/>
        <w:rPr>
          <w:rFonts w:eastAsia="Times New Roman" w:cs="Arial"/>
        </w:rPr>
      </w:pPr>
      <w:r>
        <w:rPr>
          <w:rFonts w:eastAsia="Times New Roman" w:cs="Arial"/>
        </w:rPr>
        <w:fldChar w:fldCharType="begin">
          <w:ffData>
            <w:name w:val="Text1"/>
            <w:enabled/>
            <w:calcOnExit w:val="0"/>
            <w:textInput/>
          </w:ffData>
        </w:fldChar>
      </w:r>
      <w:r>
        <w:rPr>
          <w:rFonts w:eastAsia="Times New Roman" w:cs="Arial"/>
        </w:rPr>
        <w:instrText xml:space="preserve"> FORMTEXT </w:instrText>
      </w:r>
      <w:r>
        <w:rPr>
          <w:rFonts w:eastAsia="Times New Roman" w:cs="Arial"/>
        </w:rPr>
      </w:r>
      <w:r>
        <w:rPr>
          <w:rFonts w:eastAsia="Times New Roman" w:cs="Arial"/>
        </w:rPr>
        <w:fldChar w:fldCharType="separate"/>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rPr>
        <w:fldChar w:fldCharType="end"/>
      </w:r>
    </w:p>
    <w:p w14:paraId="55044672" w14:textId="77777777" w:rsidR="002C4C3D" w:rsidRDefault="002C4C3D" w:rsidP="008E6380">
      <w:pPr>
        <w:tabs>
          <w:tab w:val="left" w:pos="2424"/>
        </w:tabs>
        <w:jc w:val="both"/>
        <w:rPr>
          <w:rFonts w:eastAsia="MS Mincho" w:cs="Arial"/>
          <w:b/>
          <w:u w:val="single"/>
        </w:rPr>
      </w:pPr>
    </w:p>
    <w:p w14:paraId="200F72AF" w14:textId="12A3C87C" w:rsidR="002C4C3D" w:rsidRPr="007E2579" w:rsidRDefault="002C4C3D" w:rsidP="008E6380">
      <w:pPr>
        <w:jc w:val="both"/>
        <w:rPr>
          <w:rFonts w:eastAsia="Times New Roman" w:cs="Arial"/>
          <w:b/>
        </w:rPr>
      </w:pPr>
      <w:r w:rsidRPr="007E2579">
        <w:rPr>
          <w:rFonts w:eastAsia="Times New Roman" w:cs="Arial"/>
          <w:b/>
        </w:rPr>
        <w:t>Evaluation Criteria:</w:t>
      </w:r>
    </w:p>
    <w:bookmarkEnd w:id="8"/>
    <w:p w14:paraId="0BAF734D" w14:textId="77777777" w:rsidR="002C4C3D" w:rsidRDefault="002C4C3D" w:rsidP="008E6380">
      <w:pPr>
        <w:jc w:val="both"/>
        <w:rPr>
          <w:rFonts w:eastAsia="Times New Roman" w:cs="Arial"/>
        </w:rPr>
      </w:pPr>
    </w:p>
    <w:p w14:paraId="6B8A5482" w14:textId="4563C646" w:rsidR="008C410B" w:rsidRDefault="008C410B" w:rsidP="007F6919">
      <w:pPr>
        <w:pStyle w:val="ListParagraph"/>
        <w:numPr>
          <w:ilvl w:val="0"/>
          <w:numId w:val="7"/>
        </w:numPr>
        <w:ind w:hanging="720"/>
        <w:jc w:val="both"/>
      </w:pPr>
      <w:r>
        <w:t>Organizational Experience &amp; Past Performance</w:t>
      </w:r>
    </w:p>
    <w:p w14:paraId="5C0C3496" w14:textId="7D7063CF" w:rsidR="008C410B" w:rsidRDefault="008C410B" w:rsidP="007F6919">
      <w:pPr>
        <w:pStyle w:val="ListParagraph"/>
        <w:numPr>
          <w:ilvl w:val="0"/>
          <w:numId w:val="16"/>
        </w:numPr>
        <w:jc w:val="both"/>
      </w:pPr>
      <w:r>
        <w:t>Demonstrated experience (within the last 10 years) as a lead vendor on contracts of similar size, scope, and complexity</w:t>
      </w:r>
    </w:p>
    <w:p w14:paraId="02AEFC14" w14:textId="3695EF99" w:rsidR="008C410B" w:rsidRPr="007E2579" w:rsidRDefault="008C410B" w:rsidP="007F6919">
      <w:pPr>
        <w:pStyle w:val="ListParagraph"/>
        <w:numPr>
          <w:ilvl w:val="0"/>
          <w:numId w:val="16"/>
        </w:numPr>
        <w:jc w:val="both"/>
      </w:pPr>
      <w:r>
        <w:t>Experience in organ and tissue donor registry programs or comparable public health initiatives</w:t>
      </w:r>
    </w:p>
    <w:p w14:paraId="0F296FDD" w14:textId="77777777" w:rsidR="002C4C3D" w:rsidRPr="007E2579" w:rsidRDefault="002C4C3D" w:rsidP="008E6380">
      <w:pPr>
        <w:ind w:hanging="720"/>
        <w:jc w:val="both"/>
      </w:pPr>
    </w:p>
    <w:p w14:paraId="649FC747" w14:textId="74CC3ACD" w:rsidR="008C410B" w:rsidRDefault="008C410B" w:rsidP="007F6919">
      <w:pPr>
        <w:pStyle w:val="ListParagraph"/>
        <w:numPr>
          <w:ilvl w:val="0"/>
          <w:numId w:val="7"/>
        </w:numPr>
        <w:ind w:left="0" w:firstLine="0"/>
        <w:jc w:val="both"/>
      </w:pPr>
      <w:r>
        <w:t>Technical &amp; Programmatic Experience</w:t>
      </w:r>
    </w:p>
    <w:p w14:paraId="62C78363" w14:textId="79CBEB6B" w:rsidR="008C410B" w:rsidRDefault="008C410B" w:rsidP="007F6919">
      <w:pPr>
        <w:pStyle w:val="ListParagraph"/>
        <w:numPr>
          <w:ilvl w:val="0"/>
          <w:numId w:val="17"/>
        </w:numPr>
        <w:jc w:val="both"/>
      </w:pPr>
      <w:r>
        <w:t>Website design, implementation, maintenance, and hosting</w:t>
      </w:r>
    </w:p>
    <w:p w14:paraId="13AC5577" w14:textId="71A602E8" w:rsidR="008C410B" w:rsidRDefault="00527A40" w:rsidP="007F6919">
      <w:pPr>
        <w:pStyle w:val="ListParagraph"/>
        <w:numPr>
          <w:ilvl w:val="0"/>
          <w:numId w:val="17"/>
        </w:numPr>
        <w:jc w:val="both"/>
      </w:pPr>
      <w:r>
        <w:t>Experience with online registry systems</w:t>
      </w:r>
    </w:p>
    <w:p w14:paraId="0F228BAF" w14:textId="459B74C0" w:rsidR="00527A40" w:rsidRDefault="00527A40" w:rsidP="007F6919">
      <w:pPr>
        <w:pStyle w:val="ListParagraph"/>
        <w:numPr>
          <w:ilvl w:val="0"/>
          <w:numId w:val="17"/>
        </w:numPr>
        <w:jc w:val="both"/>
      </w:pPr>
      <w:r>
        <w:t>Health care data analysis and research methodology</w:t>
      </w:r>
    </w:p>
    <w:p w14:paraId="70B9EBA6" w14:textId="59FCB0E2" w:rsidR="00527A40" w:rsidRDefault="00527A40" w:rsidP="007F6919">
      <w:pPr>
        <w:pStyle w:val="ListParagraph"/>
        <w:numPr>
          <w:ilvl w:val="0"/>
          <w:numId w:val="17"/>
        </w:numPr>
        <w:jc w:val="both"/>
      </w:pPr>
      <w:r>
        <w:t>Survey development, evaluation, and outcomes measurement</w:t>
      </w:r>
    </w:p>
    <w:p w14:paraId="38D21B35" w14:textId="078DD335" w:rsidR="00527A40" w:rsidRPr="007E2579" w:rsidRDefault="00527A40" w:rsidP="007F6919">
      <w:pPr>
        <w:pStyle w:val="ListParagraph"/>
        <w:numPr>
          <w:ilvl w:val="0"/>
          <w:numId w:val="17"/>
        </w:numPr>
        <w:jc w:val="both"/>
      </w:pPr>
      <w:r>
        <w:t>Educational program design and implementation (including evaluation of effectiveness)</w:t>
      </w:r>
    </w:p>
    <w:p w14:paraId="197DC56D" w14:textId="77777777" w:rsidR="002C4C3D" w:rsidRPr="007E2579" w:rsidRDefault="002C4C3D" w:rsidP="008E6380">
      <w:pPr>
        <w:ind w:hanging="720"/>
        <w:jc w:val="both"/>
      </w:pPr>
    </w:p>
    <w:p w14:paraId="3CF8F226" w14:textId="109D67AB" w:rsidR="00527A40" w:rsidRDefault="00527A40" w:rsidP="007F6919">
      <w:pPr>
        <w:pStyle w:val="ListParagraph"/>
        <w:numPr>
          <w:ilvl w:val="0"/>
          <w:numId w:val="7"/>
        </w:numPr>
        <w:ind w:hanging="720"/>
        <w:jc w:val="both"/>
      </w:pPr>
      <w:r>
        <w:t>Staffing Plan &amp; Qualifications</w:t>
      </w:r>
    </w:p>
    <w:p w14:paraId="274EAA69" w14:textId="3E1B3CD5" w:rsidR="00527A40" w:rsidRDefault="00527A40" w:rsidP="007F6919">
      <w:pPr>
        <w:pStyle w:val="ListParagraph"/>
        <w:numPr>
          <w:ilvl w:val="0"/>
          <w:numId w:val="18"/>
        </w:numPr>
        <w:jc w:val="both"/>
      </w:pPr>
      <w:r>
        <w:t>Adequacy of proposed staffing model (FTEs and volunteers)</w:t>
      </w:r>
    </w:p>
    <w:p w14:paraId="22294407" w14:textId="618774CF" w:rsidR="00527A40" w:rsidRDefault="00527A40" w:rsidP="007F6919">
      <w:pPr>
        <w:pStyle w:val="ListParagraph"/>
        <w:numPr>
          <w:ilvl w:val="0"/>
          <w:numId w:val="18"/>
        </w:numPr>
        <w:jc w:val="both"/>
      </w:pPr>
      <w:r>
        <w:t>Number, roles, locations, and functions of staff</w:t>
      </w:r>
    </w:p>
    <w:p w14:paraId="0C25ECDF" w14:textId="71367784" w:rsidR="00527A40" w:rsidRDefault="00527A40" w:rsidP="007F6919">
      <w:pPr>
        <w:pStyle w:val="ListParagraph"/>
        <w:numPr>
          <w:ilvl w:val="0"/>
          <w:numId w:val="18"/>
        </w:numPr>
        <w:jc w:val="both"/>
      </w:pPr>
      <w:r>
        <w:t>Relevant credentials and qualifications</w:t>
      </w:r>
    </w:p>
    <w:p w14:paraId="3C7B1512" w14:textId="3DCD259E" w:rsidR="00527A40" w:rsidRDefault="00527A40" w:rsidP="007F6919">
      <w:pPr>
        <w:pStyle w:val="ListParagraph"/>
        <w:numPr>
          <w:ilvl w:val="0"/>
          <w:numId w:val="18"/>
        </w:numPr>
        <w:jc w:val="both"/>
      </w:pPr>
      <w:r>
        <w:t>Experience with bilingual (English/Spanish) outreach and web-based initiatives</w:t>
      </w:r>
    </w:p>
    <w:p w14:paraId="77B6FA1D" w14:textId="77777777" w:rsidR="00F0094F" w:rsidRPr="007E2579" w:rsidRDefault="00F0094F" w:rsidP="00F0094F">
      <w:pPr>
        <w:pStyle w:val="ListParagraph"/>
        <w:ind w:left="1440"/>
        <w:jc w:val="both"/>
      </w:pPr>
    </w:p>
    <w:p w14:paraId="4F4168CE" w14:textId="37793EC7" w:rsidR="00527A40" w:rsidRDefault="00527A40" w:rsidP="007F6919">
      <w:pPr>
        <w:pStyle w:val="ListParagraph"/>
        <w:numPr>
          <w:ilvl w:val="0"/>
          <w:numId w:val="7"/>
        </w:numPr>
        <w:ind w:left="0" w:firstLine="0"/>
        <w:jc w:val="both"/>
      </w:pPr>
      <w:r>
        <w:t>Key Personnel &amp; Resumes</w:t>
      </w:r>
    </w:p>
    <w:p w14:paraId="1D761BDB" w14:textId="33B8BE44" w:rsidR="00527A40" w:rsidRDefault="00527A40" w:rsidP="007F6919">
      <w:pPr>
        <w:pStyle w:val="ListParagraph"/>
        <w:numPr>
          <w:ilvl w:val="0"/>
          <w:numId w:val="19"/>
        </w:numPr>
        <w:jc w:val="both"/>
      </w:pPr>
      <w:r>
        <w:t>Identification of key staff</w:t>
      </w:r>
    </w:p>
    <w:p w14:paraId="5A2F95AF" w14:textId="21DC5A04" w:rsidR="00527A40" w:rsidRDefault="00527A40" w:rsidP="007F6919">
      <w:pPr>
        <w:pStyle w:val="ListParagraph"/>
        <w:numPr>
          <w:ilvl w:val="0"/>
          <w:numId w:val="19"/>
        </w:numPr>
        <w:jc w:val="both"/>
      </w:pPr>
      <w:r>
        <w:t>Quality and relevance of resumes</w:t>
      </w:r>
    </w:p>
    <w:p w14:paraId="5D1A2FDD" w14:textId="3A9B804D" w:rsidR="00527A40" w:rsidRDefault="00527A40" w:rsidP="007F6919">
      <w:pPr>
        <w:pStyle w:val="ListParagraph"/>
        <w:numPr>
          <w:ilvl w:val="0"/>
          <w:numId w:val="19"/>
        </w:numPr>
        <w:jc w:val="both"/>
      </w:pPr>
      <w:r>
        <w:t>Demonstrated education and experience aligned with scope</w:t>
      </w:r>
    </w:p>
    <w:p w14:paraId="626B6128" w14:textId="276AD491" w:rsidR="00527A40" w:rsidRDefault="00527A40" w:rsidP="007F6919">
      <w:pPr>
        <w:pStyle w:val="ListParagraph"/>
        <w:numPr>
          <w:ilvl w:val="0"/>
          <w:numId w:val="19"/>
        </w:numPr>
        <w:jc w:val="both"/>
      </w:pPr>
      <w:r>
        <w:t>Inclusion of references with contact information</w:t>
      </w:r>
    </w:p>
    <w:p w14:paraId="68FC0DEC" w14:textId="76BB2053" w:rsidR="00527A40" w:rsidRDefault="00527A40" w:rsidP="007F6919">
      <w:pPr>
        <w:pStyle w:val="ListParagraph"/>
        <w:numPr>
          <w:ilvl w:val="0"/>
          <w:numId w:val="19"/>
        </w:numPr>
        <w:jc w:val="both"/>
      </w:pPr>
      <w:r>
        <w:t>Subcontractor &amp; Partnership Capacity</w:t>
      </w:r>
    </w:p>
    <w:p w14:paraId="0C6872E4" w14:textId="6620487E" w:rsidR="00527A40" w:rsidRDefault="00527A40" w:rsidP="007F6919">
      <w:pPr>
        <w:pStyle w:val="ListParagraph"/>
        <w:numPr>
          <w:ilvl w:val="0"/>
          <w:numId w:val="19"/>
        </w:numPr>
        <w:jc w:val="both"/>
      </w:pPr>
      <w:r>
        <w:t>Identification of subcontractors (if applicable)</w:t>
      </w:r>
    </w:p>
    <w:p w14:paraId="633DB938" w14:textId="576CF66D" w:rsidR="00527A40" w:rsidRDefault="00527A40" w:rsidP="007F6919">
      <w:pPr>
        <w:pStyle w:val="ListParagraph"/>
        <w:numPr>
          <w:ilvl w:val="0"/>
          <w:numId w:val="19"/>
        </w:numPr>
        <w:jc w:val="both"/>
      </w:pPr>
      <w:r>
        <w:t>Scope of services provided</w:t>
      </w:r>
    </w:p>
    <w:p w14:paraId="1614FAA9" w14:textId="1986A680" w:rsidR="00527A40" w:rsidRDefault="00527A40" w:rsidP="007F6919">
      <w:pPr>
        <w:pStyle w:val="ListParagraph"/>
        <w:numPr>
          <w:ilvl w:val="0"/>
          <w:numId w:val="19"/>
        </w:numPr>
        <w:jc w:val="both"/>
      </w:pPr>
      <w:r>
        <w:t>Qualifications and experience of subcontracted organizations</w:t>
      </w:r>
    </w:p>
    <w:p w14:paraId="7E0BE025" w14:textId="77777777" w:rsidR="00F0094F" w:rsidRPr="00BE33C0" w:rsidRDefault="00F0094F" w:rsidP="00F0094F">
      <w:pPr>
        <w:pStyle w:val="ListParagraph"/>
        <w:ind w:left="1440"/>
        <w:jc w:val="both"/>
      </w:pPr>
    </w:p>
    <w:p w14:paraId="10366375" w14:textId="7B05ADFD" w:rsidR="002C4C3D" w:rsidRDefault="002C4C3D" w:rsidP="008E6380">
      <w:pPr>
        <w:jc w:val="both"/>
        <w:rPr>
          <w:rFonts w:eastAsia="Times New Roman" w:cs="Arial"/>
          <w:b/>
          <w:bCs/>
        </w:rPr>
      </w:pPr>
      <w:r w:rsidRPr="008B4309">
        <w:rPr>
          <w:rFonts w:eastAsia="Times New Roman" w:cs="Arial"/>
          <w:b/>
          <w:bCs/>
        </w:rPr>
        <w:t>Score</w:t>
      </w:r>
      <w:r w:rsidR="00DA183D" w:rsidRPr="008B4309">
        <w:rPr>
          <w:rFonts w:eastAsia="Times New Roman" w:cs="Arial"/>
          <w:b/>
          <w:bCs/>
        </w:rPr>
        <w:t>:</w:t>
      </w:r>
      <w:r w:rsidR="00DA183D" w:rsidRPr="007E2579">
        <w:rPr>
          <w:rFonts w:eastAsia="Times New Roman" w:cs="Arial"/>
          <w:b/>
          <w:bCs/>
        </w:rPr>
        <w:t xml:space="preserve"> This</w:t>
      </w:r>
      <w:r w:rsidRPr="007E2579">
        <w:rPr>
          <w:rFonts w:eastAsia="Times New Roman" w:cs="Arial"/>
          <w:b/>
          <w:bCs/>
        </w:rPr>
        <w:t xml:space="preserve"> Section is worth a maximum of </w:t>
      </w:r>
      <w:r w:rsidR="00990193">
        <w:rPr>
          <w:rFonts w:eastAsia="Times New Roman" w:cs="Arial"/>
          <w:b/>
          <w:bCs/>
        </w:rPr>
        <w:t>2</w:t>
      </w:r>
      <w:r w:rsidR="00072B94">
        <w:rPr>
          <w:rFonts w:eastAsia="Times New Roman" w:cs="Arial"/>
          <w:b/>
          <w:bCs/>
        </w:rPr>
        <w:t>0</w:t>
      </w:r>
      <w:r w:rsidRPr="007E2579">
        <w:rPr>
          <w:rFonts w:eastAsia="Times New Roman" w:cs="Arial"/>
          <w:b/>
          <w:bCs/>
        </w:rPr>
        <w:t xml:space="preserve"> raw points with each of the above components</w:t>
      </w:r>
      <w:r w:rsidR="00565787">
        <w:rPr>
          <w:rFonts w:eastAsia="Times New Roman" w:cs="Arial"/>
          <w:b/>
          <w:bCs/>
        </w:rPr>
        <w:t xml:space="preserve"> being</w:t>
      </w:r>
      <w:r w:rsidRPr="007E2579">
        <w:rPr>
          <w:rFonts w:eastAsia="Times New Roman" w:cs="Arial"/>
          <w:b/>
          <w:bCs/>
        </w:rPr>
        <w:t xml:space="preserve"> worth a maximum of </w:t>
      </w:r>
      <w:r w:rsidR="00990193">
        <w:rPr>
          <w:rFonts w:eastAsia="Times New Roman" w:cs="Arial"/>
          <w:b/>
          <w:bCs/>
        </w:rPr>
        <w:t>5</w:t>
      </w:r>
      <w:r w:rsidRPr="007E2579">
        <w:rPr>
          <w:rFonts w:eastAsia="Times New Roman" w:cs="Arial"/>
          <w:b/>
          <w:bCs/>
        </w:rPr>
        <w:t xml:space="preserve"> points each</w:t>
      </w:r>
      <w:r w:rsidR="00FA74F9">
        <w:rPr>
          <w:rFonts w:eastAsia="Times New Roman" w:cs="Arial"/>
          <w:b/>
          <w:bCs/>
        </w:rPr>
        <w:t>. A</w:t>
      </w:r>
      <w:r w:rsidR="00565787">
        <w:rPr>
          <w:rFonts w:eastAsia="Times New Roman" w:cs="Arial"/>
          <w:b/>
        </w:rPr>
        <w:t xml:space="preserve"> score of 0 will be assigned if the component is not met</w:t>
      </w:r>
      <w:r w:rsidR="00565787">
        <w:rPr>
          <w:rFonts w:eastAsia="Times New Roman" w:cs="Arial"/>
          <w:b/>
          <w:bCs/>
        </w:rPr>
        <w:t>.</w:t>
      </w:r>
    </w:p>
    <w:p w14:paraId="532913B6" w14:textId="77777777" w:rsidR="00357D7A" w:rsidRDefault="00357D7A">
      <w:pPr>
        <w:spacing w:after="200" w:line="276" w:lineRule="auto"/>
        <w:rPr>
          <w:rFonts w:cs="Arial"/>
          <w:b/>
          <w:bCs/>
          <w:u w:val="single"/>
        </w:rPr>
      </w:pPr>
      <w:r>
        <w:br w:type="page"/>
      </w:r>
    </w:p>
    <w:p w14:paraId="18CBBE93" w14:textId="0DF9E1C0" w:rsidR="00F430A3" w:rsidRPr="008E6380" w:rsidRDefault="00BE33C0" w:rsidP="0090019D">
      <w:pPr>
        <w:pStyle w:val="Heading1"/>
        <w:rPr>
          <w:rFonts w:asciiTheme="majorHAnsi" w:hAnsiTheme="majorHAnsi"/>
          <w:sz w:val="32"/>
          <w:szCs w:val="32"/>
        </w:rPr>
      </w:pPr>
      <w:bookmarkStart w:id="9" w:name="_Toc231897237"/>
      <w:r w:rsidRPr="0072578D">
        <w:lastRenderedPageBreak/>
        <w:t xml:space="preserve">SRC </w:t>
      </w:r>
      <w:r w:rsidR="00F430A3" w:rsidRPr="0072578D">
        <w:t>4</w:t>
      </w:r>
      <w:r w:rsidRPr="0072578D">
        <w:t xml:space="preserve">: </w:t>
      </w:r>
      <w:r w:rsidR="0028376D" w:rsidRPr="008E6380">
        <w:rPr>
          <w:rFonts w:eastAsia="MS Mincho"/>
          <w:color w:val="000000" w:themeColor="text1"/>
        </w:rPr>
        <w:t>MONITORING</w:t>
      </w:r>
      <w:r w:rsidR="0028376D">
        <w:t xml:space="preserve"> AND REPORTS</w:t>
      </w:r>
      <w:bookmarkEnd w:id="9"/>
    </w:p>
    <w:p w14:paraId="3074FD24" w14:textId="77777777" w:rsidR="00F430A3" w:rsidRDefault="00F430A3" w:rsidP="008E6380">
      <w:pPr>
        <w:jc w:val="both"/>
      </w:pPr>
    </w:p>
    <w:p w14:paraId="0AFC1F52" w14:textId="4CCBC0C4" w:rsidR="00536B30" w:rsidRPr="008E6380" w:rsidRDefault="00536B30" w:rsidP="008E6380">
      <w:pPr>
        <w:jc w:val="both"/>
      </w:pPr>
      <w:bookmarkStart w:id="10" w:name="_Hlk184639670"/>
      <w:r w:rsidRPr="009779AF">
        <w:t xml:space="preserve">The </w:t>
      </w:r>
      <w:r w:rsidR="001F443C" w:rsidRPr="008E6380">
        <w:t>R</w:t>
      </w:r>
      <w:r w:rsidRPr="009779AF">
        <w:t xml:space="preserve">espondent shall describe how it will provide reports, as required in </w:t>
      </w:r>
      <w:r w:rsidRPr="008E6380">
        <w:rPr>
          <w:b/>
          <w:bCs/>
        </w:rPr>
        <w:t>Attachment</w:t>
      </w:r>
      <w:r w:rsidR="001F443C" w:rsidRPr="008E6380">
        <w:rPr>
          <w:b/>
          <w:bCs/>
        </w:rPr>
        <w:t xml:space="preserve"> B</w:t>
      </w:r>
      <w:r w:rsidR="001F443C" w:rsidRPr="008E6380">
        <w:t xml:space="preserve">, </w:t>
      </w:r>
      <w:r w:rsidRPr="009779AF">
        <w:t xml:space="preserve">Scope of Services, </w:t>
      </w:r>
      <w:r w:rsidRPr="008E6380">
        <w:rPr>
          <w:b/>
          <w:bCs/>
        </w:rPr>
        <w:t>Section</w:t>
      </w:r>
      <w:r w:rsidR="001F443C" w:rsidRPr="008E6380">
        <w:rPr>
          <w:b/>
          <w:bCs/>
        </w:rPr>
        <w:t xml:space="preserve"> B</w:t>
      </w:r>
      <w:r w:rsidRPr="009779AF">
        <w:t xml:space="preserve">, Services </w:t>
      </w:r>
      <w:r w:rsidR="00FA74F9">
        <w:t>t</w:t>
      </w:r>
      <w:r w:rsidRPr="009779AF">
        <w:t xml:space="preserve">o Be Provided </w:t>
      </w:r>
      <w:r w:rsidR="00FA74F9">
        <w:t>b</w:t>
      </w:r>
      <w:r w:rsidRPr="009779AF">
        <w:t xml:space="preserve">y </w:t>
      </w:r>
      <w:r w:rsidR="00FA74F9">
        <w:t>t</w:t>
      </w:r>
      <w:r w:rsidRPr="009779AF">
        <w:t>he Vendor,</w:t>
      </w:r>
      <w:r w:rsidR="001F443C" w:rsidRPr="008E6380">
        <w:t xml:space="preserve"> </w:t>
      </w:r>
      <w:r w:rsidR="001F443C" w:rsidRPr="008E6380">
        <w:rPr>
          <w:b/>
          <w:bCs/>
        </w:rPr>
        <w:t>Subsection D.</w:t>
      </w:r>
      <w:r w:rsidR="001F443C" w:rsidRPr="008E6380">
        <w:t xml:space="preserve">, </w:t>
      </w:r>
      <w:r w:rsidRPr="009779AF">
        <w:t>Monitoring and Reports.</w:t>
      </w:r>
    </w:p>
    <w:p w14:paraId="79CD9381" w14:textId="77777777" w:rsidR="00331656" w:rsidRPr="008E6380" w:rsidRDefault="00331656" w:rsidP="008E6380">
      <w:pPr>
        <w:jc w:val="both"/>
      </w:pPr>
    </w:p>
    <w:p w14:paraId="719E0A7F" w14:textId="77777777" w:rsidR="00012F22" w:rsidRDefault="00012F22" w:rsidP="008E6380">
      <w:pPr>
        <w:jc w:val="both"/>
        <w:rPr>
          <w:b/>
        </w:rPr>
      </w:pPr>
      <w:r w:rsidRPr="008E6380">
        <w:rPr>
          <w:b/>
        </w:rPr>
        <w:t>Response:</w:t>
      </w:r>
    </w:p>
    <w:p w14:paraId="5B5988C5" w14:textId="77777777" w:rsidR="008E6380" w:rsidRPr="008E6380" w:rsidRDefault="008E6380" w:rsidP="008E6380">
      <w:pPr>
        <w:jc w:val="both"/>
        <w:rPr>
          <w:b/>
        </w:rPr>
      </w:pPr>
    </w:p>
    <w:p w14:paraId="5705AE29" w14:textId="77777777" w:rsidR="00012F22" w:rsidRPr="008E6380" w:rsidRDefault="00012F22" w:rsidP="008E6380">
      <w:pPr>
        <w:jc w:val="both"/>
      </w:pPr>
      <w:r w:rsidRPr="008E6380">
        <w:fldChar w:fldCharType="begin">
          <w:ffData>
            <w:name w:val="Text1"/>
            <w:enabled/>
            <w:calcOnExit w:val="0"/>
            <w:textInput/>
          </w:ffData>
        </w:fldChar>
      </w:r>
      <w:r w:rsidRPr="008E6380">
        <w:instrText xml:space="preserve"> FORMTEXT </w:instrText>
      </w:r>
      <w:r w:rsidRPr="008E6380">
        <w:fldChar w:fldCharType="separate"/>
      </w:r>
      <w:r w:rsidRPr="008E6380">
        <w:t> </w:t>
      </w:r>
      <w:r w:rsidRPr="008E6380">
        <w:t> </w:t>
      </w:r>
      <w:r w:rsidRPr="008E6380">
        <w:t> </w:t>
      </w:r>
      <w:r w:rsidRPr="008E6380">
        <w:t> </w:t>
      </w:r>
      <w:r w:rsidRPr="008E6380">
        <w:t> </w:t>
      </w:r>
      <w:r w:rsidRPr="008E6380">
        <w:fldChar w:fldCharType="end"/>
      </w:r>
    </w:p>
    <w:p w14:paraId="0FF736D6" w14:textId="77777777" w:rsidR="00012F22" w:rsidRPr="008E6380" w:rsidRDefault="00012F22" w:rsidP="008E6380">
      <w:pPr>
        <w:jc w:val="both"/>
        <w:rPr>
          <w:b/>
          <w:u w:val="single"/>
        </w:rPr>
      </w:pPr>
    </w:p>
    <w:p w14:paraId="75FBD255" w14:textId="77777777" w:rsidR="00331656" w:rsidRPr="008E6380" w:rsidRDefault="00331656" w:rsidP="008E6380">
      <w:pPr>
        <w:jc w:val="both"/>
        <w:rPr>
          <w:b/>
          <w:u w:val="single"/>
        </w:rPr>
      </w:pPr>
    </w:p>
    <w:p w14:paraId="19FF5E5A" w14:textId="6F8FB7A1" w:rsidR="00012F22" w:rsidRPr="00012F22" w:rsidRDefault="00012F22" w:rsidP="008E6380">
      <w:pPr>
        <w:jc w:val="both"/>
        <w:rPr>
          <w:b/>
          <w:color w:val="C00000"/>
        </w:rPr>
      </w:pPr>
      <w:r w:rsidRPr="008E6380">
        <w:rPr>
          <w:b/>
        </w:rPr>
        <w:t>Evaluation Criteria:</w:t>
      </w:r>
    </w:p>
    <w:p w14:paraId="0D86279F" w14:textId="77777777" w:rsidR="00012F22" w:rsidRPr="008E6380" w:rsidRDefault="00012F22" w:rsidP="008E6380">
      <w:pPr>
        <w:jc w:val="both"/>
        <w:rPr>
          <w:color w:val="C00000"/>
        </w:rPr>
      </w:pPr>
    </w:p>
    <w:p w14:paraId="408ED5D4" w14:textId="6DC8295A" w:rsidR="003A73E1" w:rsidRPr="008E6380" w:rsidRDefault="003A73E1" w:rsidP="007F6919">
      <w:pPr>
        <w:pStyle w:val="ListParagraph"/>
        <w:numPr>
          <w:ilvl w:val="0"/>
          <w:numId w:val="8"/>
        </w:numPr>
        <w:autoSpaceDE w:val="0"/>
        <w:autoSpaceDN w:val="0"/>
        <w:adjustRightInd w:val="0"/>
        <w:ind w:hanging="720"/>
        <w:jc w:val="both"/>
        <w:rPr>
          <w:rFonts w:cs="Arial"/>
        </w:rPr>
      </w:pPr>
      <w:r w:rsidRPr="008E6380">
        <w:rPr>
          <w:rFonts w:cs="Arial"/>
        </w:rPr>
        <w:t>The adequacy of the respondent’s ability to provide an accounting of web-based</w:t>
      </w:r>
      <w:r w:rsidR="00012F22" w:rsidRPr="008E6380">
        <w:rPr>
          <w:rFonts w:cs="Arial"/>
        </w:rPr>
        <w:t xml:space="preserve"> organ donor requirements</w:t>
      </w:r>
      <w:r w:rsidR="002C1775">
        <w:rPr>
          <w:rFonts w:cs="Arial"/>
        </w:rPr>
        <w:t>.</w:t>
      </w:r>
    </w:p>
    <w:p w14:paraId="2A09318A" w14:textId="77777777" w:rsidR="003A73E1" w:rsidRPr="00536B30" w:rsidRDefault="003A73E1" w:rsidP="008E6380">
      <w:pPr>
        <w:autoSpaceDE w:val="0"/>
        <w:autoSpaceDN w:val="0"/>
        <w:adjustRightInd w:val="0"/>
        <w:ind w:left="720" w:hanging="720"/>
        <w:jc w:val="both"/>
        <w:rPr>
          <w:rFonts w:cs="Arial"/>
        </w:rPr>
      </w:pPr>
    </w:p>
    <w:p w14:paraId="446468E6" w14:textId="39BE2E1D" w:rsidR="00527A40" w:rsidRPr="008E6380" w:rsidRDefault="00527A40" w:rsidP="007F6919">
      <w:pPr>
        <w:pStyle w:val="ListParagraph"/>
        <w:numPr>
          <w:ilvl w:val="0"/>
          <w:numId w:val="8"/>
        </w:numPr>
        <w:autoSpaceDE w:val="0"/>
        <w:autoSpaceDN w:val="0"/>
        <w:adjustRightInd w:val="0"/>
        <w:ind w:hanging="720"/>
        <w:jc w:val="both"/>
        <w:rPr>
          <w:rFonts w:cs="Arial"/>
        </w:rPr>
      </w:pPr>
      <w:r>
        <w:t>The adequacy of the Respondent’s ability to report on organ donor educational efforts, including implementation, reach, and effectiveness of outreach activities, as well as planned future efforts.</w:t>
      </w:r>
    </w:p>
    <w:p w14:paraId="48A97352" w14:textId="283560CC" w:rsidR="003A73E1" w:rsidRDefault="003A73E1" w:rsidP="008E6380">
      <w:pPr>
        <w:autoSpaceDE w:val="0"/>
        <w:autoSpaceDN w:val="0"/>
        <w:adjustRightInd w:val="0"/>
        <w:ind w:hanging="720"/>
        <w:jc w:val="both"/>
        <w:rPr>
          <w:rFonts w:cs="Arial"/>
        </w:rPr>
      </w:pPr>
    </w:p>
    <w:p w14:paraId="221A77C9" w14:textId="125316CF" w:rsidR="003A73E1" w:rsidRPr="008E6380" w:rsidRDefault="003A73E1" w:rsidP="007F6919">
      <w:pPr>
        <w:pStyle w:val="ListParagraph"/>
        <w:numPr>
          <w:ilvl w:val="0"/>
          <w:numId w:val="8"/>
        </w:numPr>
        <w:autoSpaceDE w:val="0"/>
        <w:autoSpaceDN w:val="0"/>
        <w:adjustRightInd w:val="0"/>
        <w:ind w:hanging="720"/>
        <w:jc w:val="both"/>
        <w:rPr>
          <w:rFonts w:cs="Arial"/>
        </w:rPr>
      </w:pPr>
      <w:r w:rsidRPr="008E6380">
        <w:rPr>
          <w:rFonts w:cs="Arial"/>
        </w:rPr>
        <w:t>The adequacy of the respondent’s ability to provide quality and technological</w:t>
      </w:r>
      <w:r w:rsidR="00012F22" w:rsidRPr="008E6380">
        <w:rPr>
          <w:rFonts w:cs="Arial"/>
        </w:rPr>
        <w:t xml:space="preserve"> improvement measures if needed</w:t>
      </w:r>
      <w:r w:rsidR="002C1775">
        <w:rPr>
          <w:rFonts w:cs="Arial"/>
        </w:rPr>
        <w:t>.</w:t>
      </w:r>
    </w:p>
    <w:p w14:paraId="6E76D311" w14:textId="77777777" w:rsidR="003A73E1" w:rsidRPr="00536B30" w:rsidRDefault="003A73E1" w:rsidP="008E6380">
      <w:pPr>
        <w:autoSpaceDE w:val="0"/>
        <w:autoSpaceDN w:val="0"/>
        <w:adjustRightInd w:val="0"/>
        <w:ind w:left="720" w:hanging="720"/>
        <w:jc w:val="both"/>
        <w:rPr>
          <w:rFonts w:cs="Arial"/>
        </w:rPr>
      </w:pPr>
    </w:p>
    <w:p w14:paraId="5F8C14CE" w14:textId="48803951" w:rsidR="003A73E1" w:rsidRPr="008E6380" w:rsidRDefault="003A73E1" w:rsidP="007F6919">
      <w:pPr>
        <w:pStyle w:val="ListParagraph"/>
        <w:numPr>
          <w:ilvl w:val="0"/>
          <w:numId w:val="8"/>
        </w:numPr>
        <w:autoSpaceDE w:val="0"/>
        <w:autoSpaceDN w:val="0"/>
        <w:adjustRightInd w:val="0"/>
        <w:ind w:hanging="720"/>
        <w:jc w:val="both"/>
        <w:rPr>
          <w:rFonts w:cs="Arial"/>
        </w:rPr>
      </w:pPr>
      <w:r w:rsidRPr="008E6380">
        <w:rPr>
          <w:rFonts w:cs="Arial"/>
        </w:rPr>
        <w:t>The adequacy of the respondent’s ability to provide financial and expenditure</w:t>
      </w:r>
      <w:r w:rsidR="003D0ED8" w:rsidRPr="008E6380">
        <w:rPr>
          <w:rFonts w:cs="Arial"/>
        </w:rPr>
        <w:t xml:space="preserve"> reporting to i</w:t>
      </w:r>
      <w:r w:rsidR="008C6FF5" w:rsidRPr="008E6380">
        <w:rPr>
          <w:rFonts w:cs="Arial"/>
        </w:rPr>
        <w:t xml:space="preserve">nclude an accounting of </w:t>
      </w:r>
      <w:proofErr w:type="gramStart"/>
      <w:r w:rsidR="008C6FF5" w:rsidRPr="008E6380">
        <w:rPr>
          <w:rFonts w:cs="Arial"/>
        </w:rPr>
        <w:t>any and all</w:t>
      </w:r>
      <w:proofErr w:type="gramEnd"/>
      <w:r w:rsidR="008C6FF5" w:rsidRPr="008E6380">
        <w:rPr>
          <w:rFonts w:cs="Arial"/>
        </w:rPr>
        <w:t xml:space="preserve"> voluntary contributions received</w:t>
      </w:r>
      <w:r w:rsidR="002C1775">
        <w:rPr>
          <w:rFonts w:cs="Arial"/>
        </w:rPr>
        <w:t>.</w:t>
      </w:r>
    </w:p>
    <w:p w14:paraId="4DA79BA8" w14:textId="77777777" w:rsidR="003A73E1" w:rsidRPr="00536B30" w:rsidRDefault="003A73E1" w:rsidP="008E6380">
      <w:pPr>
        <w:autoSpaceDE w:val="0"/>
        <w:autoSpaceDN w:val="0"/>
        <w:adjustRightInd w:val="0"/>
        <w:ind w:left="720" w:hanging="720"/>
        <w:jc w:val="both"/>
        <w:rPr>
          <w:rFonts w:cs="Arial"/>
        </w:rPr>
      </w:pPr>
    </w:p>
    <w:p w14:paraId="320B598B" w14:textId="263728D9" w:rsidR="003A73E1" w:rsidRPr="008E6380" w:rsidRDefault="003A73E1" w:rsidP="007F6919">
      <w:pPr>
        <w:pStyle w:val="ListParagraph"/>
        <w:numPr>
          <w:ilvl w:val="0"/>
          <w:numId w:val="8"/>
        </w:numPr>
        <w:autoSpaceDE w:val="0"/>
        <w:autoSpaceDN w:val="0"/>
        <w:adjustRightInd w:val="0"/>
        <w:ind w:hanging="720"/>
        <w:jc w:val="both"/>
        <w:rPr>
          <w:rFonts w:cs="Arial"/>
        </w:rPr>
      </w:pPr>
      <w:r w:rsidRPr="008E6380">
        <w:rPr>
          <w:rFonts w:cs="Arial"/>
        </w:rPr>
        <w:t>The adequacy of the respondent’s ability to provide comparison data to assist in</w:t>
      </w:r>
      <w:r w:rsidR="008C6FF5" w:rsidRPr="008E6380">
        <w:rPr>
          <w:rFonts w:cs="Arial"/>
        </w:rPr>
        <w:t xml:space="preserve"> determining the success of the program.</w:t>
      </w:r>
    </w:p>
    <w:p w14:paraId="3032E1BA" w14:textId="77777777" w:rsidR="008C6FF5" w:rsidRDefault="008C6FF5" w:rsidP="008E6380">
      <w:pPr>
        <w:autoSpaceDE w:val="0"/>
        <w:autoSpaceDN w:val="0"/>
        <w:adjustRightInd w:val="0"/>
        <w:jc w:val="both"/>
        <w:rPr>
          <w:rFonts w:cs="Arial"/>
        </w:rPr>
      </w:pPr>
    </w:p>
    <w:p w14:paraId="473C7F79" w14:textId="77777777" w:rsidR="008E6380" w:rsidRDefault="008E6380" w:rsidP="008E6380">
      <w:pPr>
        <w:autoSpaceDE w:val="0"/>
        <w:autoSpaceDN w:val="0"/>
        <w:adjustRightInd w:val="0"/>
        <w:jc w:val="both"/>
        <w:rPr>
          <w:rFonts w:cs="Arial"/>
        </w:rPr>
      </w:pPr>
    </w:p>
    <w:p w14:paraId="19096A6A" w14:textId="597E28F1" w:rsidR="008C6FF5" w:rsidRPr="008E6380" w:rsidRDefault="008C6FF5" w:rsidP="008E6380">
      <w:pPr>
        <w:autoSpaceDE w:val="0"/>
        <w:autoSpaceDN w:val="0"/>
        <w:adjustRightInd w:val="0"/>
        <w:jc w:val="both"/>
        <w:rPr>
          <w:rFonts w:cs="Arial"/>
          <w:b/>
          <w:bCs/>
        </w:rPr>
      </w:pPr>
      <w:r w:rsidRPr="008E6380">
        <w:rPr>
          <w:rFonts w:cs="Arial"/>
          <w:b/>
          <w:bCs/>
        </w:rPr>
        <w:t>Score</w:t>
      </w:r>
      <w:r w:rsidR="00DA183D" w:rsidRPr="00DA183D">
        <w:rPr>
          <w:rFonts w:cs="Arial"/>
          <w:b/>
          <w:bCs/>
        </w:rPr>
        <w:t>: This</w:t>
      </w:r>
      <w:r w:rsidRPr="008E6380">
        <w:rPr>
          <w:rFonts w:cs="Arial"/>
          <w:b/>
          <w:bCs/>
        </w:rPr>
        <w:t xml:space="preserve"> Section is worth a maximum of 25 raw points with each of the above </w:t>
      </w:r>
      <w:r w:rsidR="00565787" w:rsidRPr="008E6380">
        <w:rPr>
          <w:rFonts w:cs="Arial"/>
          <w:b/>
          <w:bCs/>
        </w:rPr>
        <w:t>components</w:t>
      </w:r>
      <w:r w:rsidR="00565787">
        <w:rPr>
          <w:rFonts w:cs="Arial"/>
          <w:b/>
          <w:bCs/>
        </w:rPr>
        <w:t xml:space="preserve"> being</w:t>
      </w:r>
      <w:r w:rsidRPr="008E6380">
        <w:rPr>
          <w:rFonts w:cs="Arial"/>
          <w:b/>
          <w:bCs/>
        </w:rPr>
        <w:t xml:space="preserve"> worth a maximum of 5 points each</w:t>
      </w:r>
      <w:r w:rsidR="00FA74F9">
        <w:rPr>
          <w:rFonts w:cs="Arial"/>
          <w:b/>
          <w:bCs/>
        </w:rPr>
        <w:t>. A</w:t>
      </w:r>
      <w:r w:rsidR="00565787">
        <w:rPr>
          <w:rFonts w:eastAsia="Times New Roman" w:cs="Arial"/>
          <w:b/>
        </w:rPr>
        <w:t xml:space="preserve"> score of 0 will be assigned if the component is not met</w:t>
      </w:r>
      <w:r w:rsidRPr="008E6380">
        <w:rPr>
          <w:rFonts w:cs="Arial"/>
          <w:b/>
          <w:bCs/>
        </w:rPr>
        <w:t>.</w:t>
      </w:r>
    </w:p>
    <w:p w14:paraId="7876F758" w14:textId="4302D28F" w:rsidR="003A73E1" w:rsidRDefault="003A73E1" w:rsidP="008E6380">
      <w:pPr>
        <w:autoSpaceDE w:val="0"/>
        <w:autoSpaceDN w:val="0"/>
        <w:adjustRightInd w:val="0"/>
        <w:ind w:left="720"/>
        <w:jc w:val="both"/>
        <w:rPr>
          <w:rFonts w:cs="Arial"/>
        </w:rPr>
      </w:pPr>
    </w:p>
    <w:p w14:paraId="0F5D17FA" w14:textId="77777777" w:rsidR="009779AF" w:rsidRDefault="009779AF" w:rsidP="008E6380">
      <w:pPr>
        <w:jc w:val="both"/>
        <w:rPr>
          <w:rFonts w:cs="Arial"/>
          <w:b/>
        </w:rPr>
      </w:pPr>
    </w:p>
    <w:p w14:paraId="22335BA8" w14:textId="77777777" w:rsidR="009779AF" w:rsidRDefault="009779AF" w:rsidP="008E6380">
      <w:pPr>
        <w:jc w:val="both"/>
        <w:rPr>
          <w:rFonts w:cs="Arial"/>
          <w:b/>
        </w:rPr>
      </w:pPr>
    </w:p>
    <w:p w14:paraId="50C76B2F" w14:textId="43A18B51" w:rsidR="008C6FF5" w:rsidRPr="00BC368B" w:rsidRDefault="008C6FF5" w:rsidP="008E6380">
      <w:pPr>
        <w:jc w:val="center"/>
        <w:rPr>
          <w:rFonts w:cs="Arial"/>
          <w:b/>
        </w:rPr>
      </w:pPr>
      <w:r w:rsidRPr="00BC368B">
        <w:rPr>
          <w:rFonts w:cs="Arial"/>
          <w:b/>
        </w:rPr>
        <w:t>REMAINDER OF PAGE INTENTIONALLY LEFT BLANK</w:t>
      </w:r>
    </w:p>
    <w:p w14:paraId="63F3256A" w14:textId="3AF6A9B8" w:rsidR="009779AF" w:rsidRDefault="009779AF" w:rsidP="008E6380">
      <w:pPr>
        <w:spacing w:after="200" w:line="276" w:lineRule="auto"/>
        <w:jc w:val="both"/>
      </w:pPr>
      <w:r>
        <w:br w:type="page"/>
      </w:r>
    </w:p>
    <w:p w14:paraId="3CA49168" w14:textId="184BA2DA" w:rsidR="00BF4DE3" w:rsidRDefault="00536B30" w:rsidP="0090019D">
      <w:pPr>
        <w:pStyle w:val="Heading1"/>
      </w:pPr>
      <w:bookmarkStart w:id="11" w:name="_Toc231897238"/>
      <w:bookmarkEnd w:id="10"/>
      <w:r w:rsidRPr="00536B30">
        <w:lastRenderedPageBreak/>
        <w:t xml:space="preserve">SRC </w:t>
      </w:r>
      <w:r>
        <w:t>5</w:t>
      </w:r>
      <w:r w:rsidR="006F42AA" w:rsidRPr="00536B30">
        <w:t xml:space="preserve">: </w:t>
      </w:r>
      <w:r w:rsidR="0028376D" w:rsidRPr="008E6380">
        <w:t>COMPLAINTS</w:t>
      </w:r>
      <w:bookmarkEnd w:id="11"/>
    </w:p>
    <w:p w14:paraId="7469C5C5" w14:textId="77777777" w:rsidR="006F42AA" w:rsidRDefault="006F42AA" w:rsidP="008E6380">
      <w:pPr>
        <w:autoSpaceDE w:val="0"/>
        <w:autoSpaceDN w:val="0"/>
        <w:adjustRightInd w:val="0"/>
        <w:jc w:val="both"/>
        <w:rPr>
          <w:rFonts w:cs="Arial"/>
        </w:rPr>
      </w:pPr>
    </w:p>
    <w:p w14:paraId="345B1252" w14:textId="5177E903" w:rsidR="0018425A" w:rsidRDefault="0034770B" w:rsidP="008E6380">
      <w:pPr>
        <w:autoSpaceDE w:val="0"/>
        <w:autoSpaceDN w:val="0"/>
        <w:adjustRightInd w:val="0"/>
        <w:jc w:val="both"/>
        <w:rPr>
          <w:rFonts w:cs="Arial"/>
        </w:rPr>
      </w:pPr>
      <w:r>
        <w:rPr>
          <w:rFonts w:cs="Arial"/>
        </w:rPr>
        <w:t>The respondent shall describe how it will maintain a complaint system, as described</w:t>
      </w:r>
      <w:r w:rsidR="008E6380">
        <w:rPr>
          <w:rFonts w:cs="Arial"/>
        </w:rPr>
        <w:t xml:space="preserve"> </w:t>
      </w:r>
      <w:r>
        <w:rPr>
          <w:rFonts w:cs="Arial"/>
        </w:rPr>
        <w:t xml:space="preserve">in </w:t>
      </w:r>
      <w:r w:rsidRPr="008E6380">
        <w:rPr>
          <w:rFonts w:cs="Arial"/>
          <w:b/>
          <w:bCs/>
        </w:rPr>
        <w:t xml:space="preserve">Attachment </w:t>
      </w:r>
      <w:r w:rsidR="000A3A21" w:rsidRPr="008E6380">
        <w:rPr>
          <w:rFonts w:cs="Arial"/>
          <w:b/>
          <w:bCs/>
        </w:rPr>
        <w:t>B</w:t>
      </w:r>
      <w:r>
        <w:rPr>
          <w:rFonts w:cs="Arial"/>
        </w:rPr>
        <w:t xml:space="preserve">, Scope of Services, </w:t>
      </w:r>
      <w:r w:rsidRPr="008E6380">
        <w:rPr>
          <w:rFonts w:cs="Arial"/>
          <w:b/>
          <w:bCs/>
        </w:rPr>
        <w:t xml:space="preserve">Section </w:t>
      </w:r>
      <w:r w:rsidR="000A3A21" w:rsidRPr="008E6380">
        <w:rPr>
          <w:rFonts w:cs="Arial"/>
          <w:b/>
          <w:bCs/>
        </w:rPr>
        <w:t>B</w:t>
      </w:r>
      <w:r>
        <w:rPr>
          <w:rFonts w:cs="Arial"/>
        </w:rPr>
        <w:t xml:space="preserve">, Services </w:t>
      </w:r>
      <w:r w:rsidR="004D3274">
        <w:rPr>
          <w:rFonts w:cs="Arial"/>
        </w:rPr>
        <w:t>to</w:t>
      </w:r>
      <w:r>
        <w:rPr>
          <w:rFonts w:cs="Arial"/>
        </w:rPr>
        <w:t xml:space="preserve"> </w:t>
      </w:r>
      <w:r w:rsidR="004D3274">
        <w:rPr>
          <w:rFonts w:cs="Arial"/>
        </w:rPr>
        <w:t>b</w:t>
      </w:r>
      <w:r>
        <w:rPr>
          <w:rFonts w:cs="Arial"/>
        </w:rPr>
        <w:t xml:space="preserve">e </w:t>
      </w:r>
      <w:r w:rsidR="004D3274">
        <w:rPr>
          <w:rFonts w:cs="Arial"/>
        </w:rPr>
        <w:t>p</w:t>
      </w:r>
      <w:r>
        <w:rPr>
          <w:rFonts w:cs="Arial"/>
        </w:rPr>
        <w:t xml:space="preserve">rovided </w:t>
      </w:r>
      <w:r w:rsidR="004D3274">
        <w:rPr>
          <w:rFonts w:cs="Arial"/>
        </w:rPr>
        <w:t>b</w:t>
      </w:r>
      <w:r>
        <w:rPr>
          <w:rFonts w:cs="Arial"/>
        </w:rPr>
        <w:t xml:space="preserve">y </w:t>
      </w:r>
      <w:r w:rsidR="004D3274">
        <w:rPr>
          <w:rFonts w:cs="Arial"/>
        </w:rPr>
        <w:t>t</w:t>
      </w:r>
      <w:r>
        <w:rPr>
          <w:rFonts w:cs="Arial"/>
        </w:rPr>
        <w:t>he</w:t>
      </w:r>
      <w:r w:rsidR="008E6380">
        <w:rPr>
          <w:rFonts w:cs="Arial"/>
        </w:rPr>
        <w:t xml:space="preserve"> </w:t>
      </w:r>
      <w:r>
        <w:rPr>
          <w:rFonts w:cs="Arial"/>
        </w:rPr>
        <w:t>Vendor, Complaints.</w:t>
      </w:r>
    </w:p>
    <w:p w14:paraId="676A61C0" w14:textId="77777777" w:rsidR="0018425A" w:rsidRDefault="0018425A" w:rsidP="008E6380">
      <w:pPr>
        <w:autoSpaceDE w:val="0"/>
        <w:autoSpaceDN w:val="0"/>
        <w:adjustRightInd w:val="0"/>
        <w:jc w:val="both"/>
        <w:rPr>
          <w:rFonts w:cs="Arial"/>
        </w:rPr>
      </w:pPr>
    </w:p>
    <w:p w14:paraId="630364E6" w14:textId="77777777" w:rsidR="0018425A" w:rsidRDefault="0018425A" w:rsidP="008E6380">
      <w:pPr>
        <w:jc w:val="both"/>
        <w:rPr>
          <w:rFonts w:cs="Arial"/>
          <w:b/>
          <w:color w:val="000000"/>
        </w:rPr>
      </w:pPr>
      <w:r w:rsidRPr="00D06B08">
        <w:rPr>
          <w:rFonts w:cs="Arial"/>
          <w:b/>
          <w:color w:val="000000"/>
        </w:rPr>
        <w:t>Response:</w:t>
      </w:r>
    </w:p>
    <w:p w14:paraId="547AF421" w14:textId="77777777" w:rsidR="008E6380" w:rsidRPr="00D06B08" w:rsidRDefault="008E6380" w:rsidP="008E6380">
      <w:pPr>
        <w:jc w:val="both"/>
        <w:rPr>
          <w:rFonts w:cs="Arial"/>
          <w:b/>
          <w:color w:val="000000"/>
        </w:rPr>
      </w:pPr>
    </w:p>
    <w:p w14:paraId="1442C970" w14:textId="77777777" w:rsidR="0018425A" w:rsidRPr="007E2579" w:rsidRDefault="0018425A" w:rsidP="008E6380">
      <w:pPr>
        <w:jc w:val="both"/>
        <w:rPr>
          <w:rFonts w:eastAsia="Times New Roman" w:cs="Arial"/>
        </w:rPr>
      </w:pPr>
      <w:r>
        <w:rPr>
          <w:rFonts w:eastAsia="Times New Roman" w:cs="Arial"/>
        </w:rPr>
        <w:fldChar w:fldCharType="begin">
          <w:ffData>
            <w:name w:val="Text1"/>
            <w:enabled/>
            <w:calcOnExit w:val="0"/>
            <w:textInput/>
          </w:ffData>
        </w:fldChar>
      </w:r>
      <w:r>
        <w:rPr>
          <w:rFonts w:eastAsia="Times New Roman" w:cs="Arial"/>
        </w:rPr>
        <w:instrText xml:space="preserve"> FORMTEXT </w:instrText>
      </w:r>
      <w:r>
        <w:rPr>
          <w:rFonts w:eastAsia="Times New Roman" w:cs="Arial"/>
        </w:rPr>
      </w:r>
      <w:r>
        <w:rPr>
          <w:rFonts w:eastAsia="Times New Roman" w:cs="Arial"/>
        </w:rPr>
        <w:fldChar w:fldCharType="separate"/>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rPr>
        <w:fldChar w:fldCharType="end"/>
      </w:r>
    </w:p>
    <w:p w14:paraId="126ADAE3" w14:textId="77777777" w:rsidR="0018425A" w:rsidRDefault="0018425A" w:rsidP="008E6380">
      <w:pPr>
        <w:tabs>
          <w:tab w:val="left" w:pos="2424"/>
        </w:tabs>
        <w:jc w:val="both"/>
        <w:rPr>
          <w:rFonts w:eastAsia="MS Mincho" w:cs="Arial"/>
          <w:b/>
          <w:u w:val="single"/>
        </w:rPr>
      </w:pPr>
    </w:p>
    <w:p w14:paraId="03EBEF96" w14:textId="2DC0FCB2" w:rsidR="0018425A" w:rsidRPr="007E2579" w:rsidRDefault="0018425A" w:rsidP="008E6380">
      <w:pPr>
        <w:jc w:val="both"/>
        <w:rPr>
          <w:rFonts w:eastAsia="Times New Roman" w:cs="Arial"/>
          <w:b/>
        </w:rPr>
      </w:pPr>
      <w:r w:rsidRPr="007E2579">
        <w:rPr>
          <w:rFonts w:eastAsia="Times New Roman" w:cs="Arial"/>
          <w:b/>
        </w:rPr>
        <w:t>Evaluation Criteria:</w:t>
      </w:r>
    </w:p>
    <w:p w14:paraId="78DC6FA3" w14:textId="77777777" w:rsidR="0018425A" w:rsidRDefault="0018425A" w:rsidP="008E6380">
      <w:pPr>
        <w:autoSpaceDE w:val="0"/>
        <w:autoSpaceDN w:val="0"/>
        <w:adjustRightInd w:val="0"/>
        <w:jc w:val="both"/>
        <w:rPr>
          <w:rFonts w:cs="Arial"/>
        </w:rPr>
      </w:pPr>
    </w:p>
    <w:p w14:paraId="2C9BBBA6" w14:textId="77777777" w:rsidR="00B565D1" w:rsidRPr="007D1CE3" w:rsidRDefault="00EA10F4" w:rsidP="007F6919">
      <w:pPr>
        <w:pStyle w:val="ListParagraph"/>
        <w:numPr>
          <w:ilvl w:val="0"/>
          <w:numId w:val="9"/>
        </w:numPr>
        <w:autoSpaceDE w:val="0"/>
        <w:autoSpaceDN w:val="0"/>
        <w:adjustRightInd w:val="0"/>
        <w:ind w:hanging="720"/>
        <w:jc w:val="both"/>
        <w:rPr>
          <w:rFonts w:cs="Arial"/>
        </w:rPr>
      </w:pPr>
      <w:r>
        <w:t>The adequacy of the Respondent’s plan for receiving, tracking, investigating, and resolving complaints in accordance with applicable Florida Statutes, Agency for Health Care Administration (AHCA) requirements, and the provisions outlined in Attachment B, Scope of Services.</w:t>
      </w:r>
    </w:p>
    <w:p w14:paraId="1A3773B5" w14:textId="77777777" w:rsidR="007D1CE3" w:rsidRPr="00B565D1" w:rsidRDefault="007D1CE3" w:rsidP="007D1CE3">
      <w:pPr>
        <w:pStyle w:val="ListParagraph"/>
        <w:autoSpaceDE w:val="0"/>
        <w:autoSpaceDN w:val="0"/>
        <w:adjustRightInd w:val="0"/>
        <w:jc w:val="both"/>
        <w:rPr>
          <w:rFonts w:cs="Arial"/>
        </w:rPr>
      </w:pPr>
    </w:p>
    <w:p w14:paraId="196F5693" w14:textId="10450B3E" w:rsidR="0034770B" w:rsidRPr="00B565D1" w:rsidRDefault="0034770B" w:rsidP="007F6919">
      <w:pPr>
        <w:pStyle w:val="ListParagraph"/>
        <w:numPr>
          <w:ilvl w:val="0"/>
          <w:numId w:val="9"/>
        </w:numPr>
        <w:autoSpaceDE w:val="0"/>
        <w:autoSpaceDN w:val="0"/>
        <w:adjustRightInd w:val="0"/>
        <w:ind w:hanging="720"/>
        <w:jc w:val="both"/>
        <w:rPr>
          <w:rFonts w:cs="Arial"/>
        </w:rPr>
      </w:pPr>
      <w:r w:rsidRPr="00B565D1">
        <w:rPr>
          <w:rFonts w:cs="Arial"/>
        </w:rPr>
        <w:t>The adequacy of how the respondent will ensure that appropriate staff are</w:t>
      </w:r>
      <w:r w:rsidR="00331656" w:rsidRPr="00B565D1">
        <w:rPr>
          <w:rFonts w:cs="Arial"/>
        </w:rPr>
        <w:t xml:space="preserve"> involved in the complaint process.</w:t>
      </w:r>
    </w:p>
    <w:p w14:paraId="5F5915A6" w14:textId="0FB69A57" w:rsidR="0034770B" w:rsidRDefault="0034770B" w:rsidP="008E6380">
      <w:pPr>
        <w:autoSpaceDE w:val="0"/>
        <w:autoSpaceDN w:val="0"/>
        <w:adjustRightInd w:val="0"/>
        <w:jc w:val="both"/>
        <w:rPr>
          <w:rFonts w:cs="Arial"/>
        </w:rPr>
      </w:pPr>
    </w:p>
    <w:p w14:paraId="72E154B7" w14:textId="77777777" w:rsidR="0018425A" w:rsidRDefault="0018425A" w:rsidP="008E6380">
      <w:pPr>
        <w:autoSpaceDE w:val="0"/>
        <w:autoSpaceDN w:val="0"/>
        <w:adjustRightInd w:val="0"/>
        <w:jc w:val="both"/>
        <w:rPr>
          <w:rFonts w:cs="Arial"/>
        </w:rPr>
      </w:pPr>
    </w:p>
    <w:p w14:paraId="2455C09D" w14:textId="7810FD4A" w:rsidR="0018425A" w:rsidRPr="008E6380" w:rsidRDefault="0018425A" w:rsidP="008E6380">
      <w:pPr>
        <w:autoSpaceDE w:val="0"/>
        <w:autoSpaceDN w:val="0"/>
        <w:adjustRightInd w:val="0"/>
        <w:jc w:val="both"/>
        <w:rPr>
          <w:rFonts w:cs="Arial"/>
          <w:b/>
          <w:bCs/>
        </w:rPr>
      </w:pPr>
      <w:r w:rsidRPr="00DA183D">
        <w:rPr>
          <w:rFonts w:eastAsia="Times New Roman" w:cs="Arial"/>
          <w:b/>
          <w:bCs/>
        </w:rPr>
        <w:t>Score</w:t>
      </w:r>
      <w:r w:rsidR="00DA183D" w:rsidRPr="00DA183D">
        <w:rPr>
          <w:rFonts w:eastAsia="Times New Roman" w:cs="Arial"/>
          <w:b/>
          <w:bCs/>
        </w:rPr>
        <w:t>: This</w:t>
      </w:r>
      <w:r w:rsidRPr="00DA183D">
        <w:rPr>
          <w:rFonts w:eastAsia="Times New Roman" w:cs="Arial"/>
          <w:b/>
          <w:bCs/>
        </w:rPr>
        <w:t xml:space="preserve"> Section is worth </w:t>
      </w:r>
      <w:r w:rsidRPr="008E6380">
        <w:rPr>
          <w:rFonts w:cs="Arial"/>
          <w:b/>
          <w:bCs/>
        </w:rPr>
        <w:t xml:space="preserve">a maximum of 10 raw points with each </w:t>
      </w:r>
      <w:r w:rsidR="00B565D1" w:rsidRPr="008E6380">
        <w:rPr>
          <w:rFonts w:cs="Arial"/>
          <w:b/>
          <w:bCs/>
        </w:rPr>
        <w:t>component</w:t>
      </w:r>
      <w:r w:rsidRPr="008E6380">
        <w:rPr>
          <w:rFonts w:cs="Arial"/>
          <w:b/>
          <w:bCs/>
        </w:rPr>
        <w:t xml:space="preserve"> worth a maximum of 5 points each</w:t>
      </w:r>
      <w:r w:rsidR="007D1CE3">
        <w:rPr>
          <w:rFonts w:cs="Arial"/>
          <w:b/>
          <w:bCs/>
        </w:rPr>
        <w:t>. A</w:t>
      </w:r>
      <w:r w:rsidR="00565787">
        <w:rPr>
          <w:rFonts w:eastAsia="Times New Roman" w:cs="Arial"/>
          <w:b/>
        </w:rPr>
        <w:t xml:space="preserve"> score of 0 will be assigned if the component is not met</w:t>
      </w:r>
      <w:r w:rsidRPr="008E6380">
        <w:rPr>
          <w:rFonts w:cs="Arial"/>
          <w:b/>
          <w:bCs/>
        </w:rPr>
        <w:t>.</w:t>
      </w:r>
    </w:p>
    <w:p w14:paraId="5E43B007" w14:textId="77777777" w:rsidR="0018425A" w:rsidRDefault="0018425A" w:rsidP="008E6380">
      <w:pPr>
        <w:jc w:val="both"/>
        <w:rPr>
          <w:rFonts w:cs="Arial"/>
          <w:b/>
          <w:bCs/>
        </w:rPr>
      </w:pPr>
    </w:p>
    <w:p w14:paraId="66CB3568" w14:textId="77777777" w:rsidR="009779AF" w:rsidRDefault="009779AF" w:rsidP="008E6380">
      <w:pPr>
        <w:jc w:val="both"/>
        <w:rPr>
          <w:rFonts w:cs="Arial"/>
          <w:b/>
        </w:rPr>
      </w:pPr>
    </w:p>
    <w:p w14:paraId="707A0E83" w14:textId="77777777" w:rsidR="009779AF" w:rsidRDefault="009779AF" w:rsidP="008E6380">
      <w:pPr>
        <w:jc w:val="both"/>
        <w:rPr>
          <w:rFonts w:cs="Arial"/>
          <w:b/>
        </w:rPr>
      </w:pPr>
    </w:p>
    <w:p w14:paraId="2F6E5EF7" w14:textId="77777777" w:rsidR="008E6380" w:rsidRDefault="0018425A" w:rsidP="008E6380">
      <w:pPr>
        <w:jc w:val="center"/>
        <w:rPr>
          <w:rFonts w:cs="Arial"/>
          <w:b/>
        </w:rPr>
      </w:pPr>
      <w:r w:rsidRPr="00BC368B">
        <w:rPr>
          <w:rFonts w:cs="Arial"/>
          <w:b/>
        </w:rPr>
        <w:t>REMAINDER OF PAGE INTENTIONALLY LEFT BLANK</w:t>
      </w:r>
    </w:p>
    <w:p w14:paraId="10ED46B0" w14:textId="74E92647" w:rsidR="00D74BCA" w:rsidRDefault="0018425A" w:rsidP="008E6380">
      <w:pPr>
        <w:jc w:val="center"/>
        <w:rPr>
          <w:rFonts w:cs="Arial"/>
          <w:b/>
          <w:bCs/>
        </w:rPr>
      </w:pPr>
      <w:r>
        <w:rPr>
          <w:rFonts w:cs="Arial"/>
          <w:b/>
          <w:bCs/>
        </w:rPr>
        <w:t xml:space="preserve"> </w:t>
      </w:r>
      <w:r w:rsidR="00D74BCA">
        <w:rPr>
          <w:rFonts w:cs="Arial"/>
          <w:b/>
          <w:bCs/>
        </w:rPr>
        <w:br w:type="page"/>
      </w:r>
    </w:p>
    <w:p w14:paraId="77A06FBF" w14:textId="28B337D9" w:rsidR="0034770B" w:rsidRDefault="00594171" w:rsidP="0090019D">
      <w:pPr>
        <w:pStyle w:val="Heading1"/>
      </w:pPr>
      <w:bookmarkStart w:id="12" w:name="_Toc231897239"/>
      <w:r>
        <w:lastRenderedPageBreak/>
        <w:t xml:space="preserve">SRC 6: </w:t>
      </w:r>
      <w:r w:rsidR="0028376D">
        <w:t xml:space="preserve">QUALITY </w:t>
      </w:r>
      <w:r w:rsidR="0028376D" w:rsidRPr="008E6380">
        <w:rPr>
          <w:rFonts w:eastAsia="MS Mincho"/>
        </w:rPr>
        <w:t>ASSURANCE</w:t>
      </w:r>
      <w:bookmarkEnd w:id="12"/>
    </w:p>
    <w:p w14:paraId="63A573D2" w14:textId="77777777" w:rsidR="006F42AA" w:rsidRDefault="006F42AA" w:rsidP="008E6380">
      <w:pPr>
        <w:autoSpaceDE w:val="0"/>
        <w:autoSpaceDN w:val="0"/>
        <w:adjustRightInd w:val="0"/>
        <w:jc w:val="both"/>
        <w:rPr>
          <w:rFonts w:cs="Arial"/>
        </w:rPr>
      </w:pPr>
    </w:p>
    <w:p w14:paraId="4B185F45" w14:textId="6160FCC4" w:rsidR="0034770B" w:rsidRDefault="0034770B" w:rsidP="008E6380">
      <w:pPr>
        <w:autoSpaceDE w:val="0"/>
        <w:autoSpaceDN w:val="0"/>
        <w:adjustRightInd w:val="0"/>
        <w:jc w:val="both"/>
        <w:rPr>
          <w:rFonts w:cs="Arial"/>
        </w:rPr>
      </w:pPr>
      <w:r>
        <w:rPr>
          <w:rFonts w:cs="Arial"/>
        </w:rPr>
        <w:t xml:space="preserve">The respondent shall describe its quality assurance system, as stated in </w:t>
      </w:r>
      <w:r w:rsidRPr="008E6380">
        <w:rPr>
          <w:rFonts w:cs="Arial"/>
          <w:b/>
          <w:bCs/>
        </w:rPr>
        <w:t>Attachment</w:t>
      </w:r>
      <w:r w:rsidR="00DA76FF" w:rsidRPr="008E6380">
        <w:rPr>
          <w:rFonts w:cs="Arial"/>
          <w:b/>
          <w:bCs/>
        </w:rPr>
        <w:t xml:space="preserve"> B</w:t>
      </w:r>
      <w:r w:rsidR="00DA76FF">
        <w:rPr>
          <w:rFonts w:cs="Arial"/>
        </w:rPr>
        <w:t xml:space="preserve">, </w:t>
      </w:r>
      <w:r>
        <w:rPr>
          <w:rFonts w:cs="Arial"/>
        </w:rPr>
        <w:t xml:space="preserve">Scope of Services, </w:t>
      </w:r>
      <w:r w:rsidRPr="008E6380">
        <w:rPr>
          <w:rFonts w:cs="Arial"/>
          <w:b/>
          <w:bCs/>
        </w:rPr>
        <w:t xml:space="preserve">Section </w:t>
      </w:r>
      <w:r w:rsidR="000A3A21" w:rsidRPr="008E6380">
        <w:rPr>
          <w:rFonts w:cs="Arial"/>
          <w:b/>
          <w:bCs/>
        </w:rPr>
        <w:t>B</w:t>
      </w:r>
      <w:r>
        <w:rPr>
          <w:rFonts w:cs="Arial"/>
        </w:rPr>
        <w:t xml:space="preserve">, Services </w:t>
      </w:r>
      <w:r w:rsidR="005E7CB1">
        <w:rPr>
          <w:rFonts w:cs="Arial"/>
        </w:rPr>
        <w:t>t</w:t>
      </w:r>
      <w:r>
        <w:rPr>
          <w:rFonts w:cs="Arial"/>
        </w:rPr>
        <w:t xml:space="preserve">o Be Provided </w:t>
      </w:r>
      <w:r w:rsidR="005E7CB1">
        <w:rPr>
          <w:rFonts w:cs="Arial"/>
        </w:rPr>
        <w:t>b</w:t>
      </w:r>
      <w:r>
        <w:rPr>
          <w:rFonts w:cs="Arial"/>
        </w:rPr>
        <w:t xml:space="preserve">y </w:t>
      </w:r>
      <w:r w:rsidR="005E7CB1">
        <w:rPr>
          <w:rFonts w:cs="Arial"/>
        </w:rPr>
        <w:t>t</w:t>
      </w:r>
      <w:r>
        <w:rPr>
          <w:rFonts w:cs="Arial"/>
        </w:rPr>
        <w:t>he Vendor,</w:t>
      </w:r>
      <w:r w:rsidR="00DA76FF">
        <w:rPr>
          <w:rFonts w:cs="Arial"/>
        </w:rPr>
        <w:t xml:space="preserve"> </w:t>
      </w:r>
      <w:r>
        <w:rPr>
          <w:rFonts w:cs="Arial"/>
        </w:rPr>
        <w:t>Quality</w:t>
      </w:r>
      <w:r w:rsidR="00DA76FF">
        <w:rPr>
          <w:rFonts w:cs="Arial"/>
        </w:rPr>
        <w:t xml:space="preserve"> Assurance</w:t>
      </w:r>
      <w:r>
        <w:rPr>
          <w:rFonts w:cs="Arial"/>
        </w:rPr>
        <w:t>.</w:t>
      </w:r>
    </w:p>
    <w:p w14:paraId="338992F3" w14:textId="77777777" w:rsidR="0018425A" w:rsidRPr="0018425A" w:rsidRDefault="0018425A" w:rsidP="008E6380">
      <w:pPr>
        <w:autoSpaceDE w:val="0"/>
        <w:autoSpaceDN w:val="0"/>
        <w:adjustRightInd w:val="0"/>
        <w:jc w:val="both"/>
        <w:rPr>
          <w:rFonts w:cs="Arial"/>
        </w:rPr>
      </w:pPr>
    </w:p>
    <w:p w14:paraId="6EFDD2DC" w14:textId="77777777" w:rsidR="0018425A" w:rsidRDefault="0018425A" w:rsidP="008E6380">
      <w:pPr>
        <w:autoSpaceDE w:val="0"/>
        <w:autoSpaceDN w:val="0"/>
        <w:adjustRightInd w:val="0"/>
        <w:jc w:val="both"/>
        <w:rPr>
          <w:rFonts w:cs="Arial"/>
          <w:b/>
          <w:bCs/>
        </w:rPr>
      </w:pPr>
      <w:r w:rsidRPr="0018425A">
        <w:rPr>
          <w:rFonts w:cs="Arial"/>
          <w:b/>
          <w:bCs/>
        </w:rPr>
        <w:t>Response:</w:t>
      </w:r>
    </w:p>
    <w:p w14:paraId="61FE7E92" w14:textId="77777777" w:rsidR="008E6380" w:rsidRPr="0018425A" w:rsidRDefault="008E6380" w:rsidP="008E6380">
      <w:pPr>
        <w:autoSpaceDE w:val="0"/>
        <w:autoSpaceDN w:val="0"/>
        <w:adjustRightInd w:val="0"/>
        <w:jc w:val="both"/>
        <w:rPr>
          <w:rFonts w:cs="Arial"/>
          <w:b/>
          <w:bCs/>
        </w:rPr>
      </w:pPr>
    </w:p>
    <w:p w14:paraId="40173D00" w14:textId="77777777" w:rsidR="004969D5" w:rsidRPr="007E2579" w:rsidRDefault="004969D5" w:rsidP="008E6380">
      <w:pPr>
        <w:jc w:val="both"/>
        <w:rPr>
          <w:rFonts w:eastAsia="Times New Roman" w:cs="Arial"/>
        </w:rPr>
      </w:pPr>
      <w:r>
        <w:rPr>
          <w:rFonts w:eastAsia="Times New Roman" w:cs="Arial"/>
        </w:rPr>
        <w:fldChar w:fldCharType="begin">
          <w:ffData>
            <w:name w:val="Text1"/>
            <w:enabled/>
            <w:calcOnExit w:val="0"/>
            <w:textInput/>
          </w:ffData>
        </w:fldChar>
      </w:r>
      <w:r>
        <w:rPr>
          <w:rFonts w:eastAsia="Times New Roman" w:cs="Arial"/>
        </w:rPr>
        <w:instrText xml:space="preserve"> FORMTEXT </w:instrText>
      </w:r>
      <w:r>
        <w:rPr>
          <w:rFonts w:eastAsia="Times New Roman" w:cs="Arial"/>
        </w:rPr>
      </w:r>
      <w:r>
        <w:rPr>
          <w:rFonts w:eastAsia="Times New Roman" w:cs="Arial"/>
        </w:rPr>
        <w:fldChar w:fldCharType="separate"/>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noProof/>
        </w:rPr>
        <w:t> </w:t>
      </w:r>
      <w:r>
        <w:rPr>
          <w:rFonts w:eastAsia="Times New Roman" w:cs="Arial"/>
        </w:rPr>
        <w:fldChar w:fldCharType="end"/>
      </w:r>
    </w:p>
    <w:p w14:paraId="74B9E9D2" w14:textId="77777777" w:rsidR="0018425A" w:rsidRDefault="0018425A" w:rsidP="008E6380">
      <w:pPr>
        <w:autoSpaceDE w:val="0"/>
        <w:autoSpaceDN w:val="0"/>
        <w:adjustRightInd w:val="0"/>
        <w:jc w:val="both"/>
        <w:rPr>
          <w:rFonts w:cs="Arial"/>
          <w:b/>
          <w:bCs/>
        </w:rPr>
      </w:pPr>
    </w:p>
    <w:p w14:paraId="107BA604" w14:textId="77777777" w:rsidR="00E25233" w:rsidRPr="0018425A" w:rsidRDefault="00E25233" w:rsidP="008E6380">
      <w:pPr>
        <w:autoSpaceDE w:val="0"/>
        <w:autoSpaceDN w:val="0"/>
        <w:adjustRightInd w:val="0"/>
        <w:jc w:val="both"/>
        <w:rPr>
          <w:rFonts w:cs="Arial"/>
          <w:b/>
          <w:bCs/>
        </w:rPr>
      </w:pPr>
    </w:p>
    <w:p w14:paraId="1B4C0405" w14:textId="5FAAF953" w:rsidR="0018425A" w:rsidRPr="0018425A" w:rsidRDefault="0018425A" w:rsidP="008E6380">
      <w:pPr>
        <w:autoSpaceDE w:val="0"/>
        <w:autoSpaceDN w:val="0"/>
        <w:adjustRightInd w:val="0"/>
        <w:jc w:val="both"/>
        <w:rPr>
          <w:rFonts w:cs="Arial"/>
          <w:b/>
          <w:bCs/>
        </w:rPr>
      </w:pPr>
      <w:r w:rsidRPr="0018425A">
        <w:rPr>
          <w:rFonts w:cs="Arial"/>
          <w:b/>
          <w:bCs/>
        </w:rPr>
        <w:t>Evaluation Criteria:</w:t>
      </w:r>
    </w:p>
    <w:p w14:paraId="058B41F0" w14:textId="77777777" w:rsidR="0034770B" w:rsidRPr="0018425A" w:rsidRDefault="0034770B" w:rsidP="008E6380">
      <w:pPr>
        <w:autoSpaceDE w:val="0"/>
        <w:autoSpaceDN w:val="0"/>
        <w:adjustRightInd w:val="0"/>
        <w:jc w:val="both"/>
        <w:rPr>
          <w:rFonts w:cs="Arial"/>
        </w:rPr>
      </w:pPr>
    </w:p>
    <w:p w14:paraId="010BB1BD" w14:textId="1A825B99" w:rsidR="0034770B" w:rsidRPr="008E6380" w:rsidRDefault="0034770B" w:rsidP="007F6919">
      <w:pPr>
        <w:pStyle w:val="ListParagraph"/>
        <w:numPr>
          <w:ilvl w:val="0"/>
          <w:numId w:val="10"/>
        </w:numPr>
        <w:autoSpaceDE w:val="0"/>
        <w:autoSpaceDN w:val="0"/>
        <w:adjustRightInd w:val="0"/>
        <w:ind w:hanging="720"/>
        <w:jc w:val="both"/>
        <w:rPr>
          <w:rFonts w:cs="Arial"/>
        </w:rPr>
      </w:pPr>
      <w:r w:rsidRPr="008E6380">
        <w:rPr>
          <w:rFonts w:cs="Arial"/>
        </w:rPr>
        <w:t>The adequacy of the respondent’s description for conducting quality assessment,</w:t>
      </w:r>
      <w:r w:rsidR="0018425A" w:rsidRPr="008E6380">
        <w:rPr>
          <w:rFonts w:cs="Arial"/>
        </w:rPr>
        <w:t xml:space="preserve"> internal review of work performed by employees and subcontractors (if applicable), and performance improvement measures</w:t>
      </w:r>
      <w:r w:rsidR="002B613F">
        <w:rPr>
          <w:rFonts w:cs="Arial"/>
        </w:rPr>
        <w:t>.</w:t>
      </w:r>
    </w:p>
    <w:p w14:paraId="320B1074" w14:textId="77777777" w:rsidR="00594171" w:rsidRDefault="00594171" w:rsidP="008E6380">
      <w:pPr>
        <w:autoSpaceDE w:val="0"/>
        <w:autoSpaceDN w:val="0"/>
        <w:adjustRightInd w:val="0"/>
        <w:ind w:hanging="720"/>
        <w:jc w:val="both"/>
        <w:rPr>
          <w:rFonts w:cs="Arial"/>
        </w:rPr>
      </w:pPr>
    </w:p>
    <w:p w14:paraId="4887F4B7" w14:textId="37295630" w:rsidR="0034770B" w:rsidRPr="008E6380" w:rsidRDefault="0034770B" w:rsidP="007F6919">
      <w:pPr>
        <w:pStyle w:val="ListParagraph"/>
        <w:numPr>
          <w:ilvl w:val="0"/>
          <w:numId w:val="10"/>
        </w:numPr>
        <w:autoSpaceDE w:val="0"/>
        <w:autoSpaceDN w:val="0"/>
        <w:adjustRightInd w:val="0"/>
        <w:ind w:hanging="720"/>
        <w:jc w:val="both"/>
        <w:rPr>
          <w:rFonts w:cs="Arial"/>
        </w:rPr>
      </w:pPr>
      <w:r w:rsidRPr="008E6380">
        <w:rPr>
          <w:rFonts w:cs="Arial"/>
        </w:rPr>
        <w:t>The adequacy of the respondent’s description for monitoring the appropriateness</w:t>
      </w:r>
      <w:r w:rsidR="0018425A" w:rsidRPr="008E6380">
        <w:rPr>
          <w:rFonts w:cs="Arial"/>
        </w:rPr>
        <w:t xml:space="preserve"> and effectiveness of the registry management services and educational initiative</w:t>
      </w:r>
      <w:r w:rsidR="002B613F">
        <w:rPr>
          <w:rFonts w:cs="Arial"/>
        </w:rPr>
        <w:t>.</w:t>
      </w:r>
    </w:p>
    <w:p w14:paraId="517F97C5" w14:textId="37AF1A18" w:rsidR="0034770B" w:rsidRDefault="0034770B" w:rsidP="008E6380">
      <w:pPr>
        <w:autoSpaceDE w:val="0"/>
        <w:autoSpaceDN w:val="0"/>
        <w:adjustRightInd w:val="0"/>
        <w:ind w:hanging="720"/>
        <w:jc w:val="both"/>
        <w:rPr>
          <w:rFonts w:cs="Arial"/>
          <w:b/>
          <w:bCs/>
          <w:sz w:val="20"/>
          <w:szCs w:val="20"/>
        </w:rPr>
      </w:pPr>
    </w:p>
    <w:p w14:paraId="26EE4473" w14:textId="59A705D9" w:rsidR="0034770B" w:rsidRPr="008E6380" w:rsidRDefault="0034770B" w:rsidP="007F6919">
      <w:pPr>
        <w:pStyle w:val="ListParagraph"/>
        <w:numPr>
          <w:ilvl w:val="0"/>
          <w:numId w:val="10"/>
        </w:numPr>
        <w:autoSpaceDE w:val="0"/>
        <w:autoSpaceDN w:val="0"/>
        <w:adjustRightInd w:val="0"/>
        <w:ind w:hanging="720"/>
        <w:jc w:val="both"/>
        <w:rPr>
          <w:rFonts w:cs="Arial"/>
        </w:rPr>
      </w:pPr>
      <w:r w:rsidRPr="008E6380">
        <w:rPr>
          <w:rFonts w:cs="Arial"/>
        </w:rPr>
        <w:t>The adequacy of the respondent’s description of how corrective action will be</w:t>
      </w:r>
      <w:r w:rsidR="0018425A" w:rsidRPr="008E6380">
        <w:rPr>
          <w:rFonts w:cs="Arial"/>
        </w:rPr>
        <w:t xml:space="preserve"> implemented when problems are identified with either the registry registration process or educational initiative</w:t>
      </w:r>
      <w:r w:rsidR="0033348E">
        <w:rPr>
          <w:rFonts w:cs="Arial"/>
        </w:rPr>
        <w:t>,</w:t>
      </w:r>
      <w:r w:rsidR="0018425A" w:rsidRPr="008E6380">
        <w:rPr>
          <w:rFonts w:cs="Arial"/>
        </w:rPr>
        <w:t xml:space="preserve"> including any technological problems that may arise with the web-based enrollment process</w:t>
      </w:r>
      <w:r w:rsidR="002B613F">
        <w:rPr>
          <w:rFonts w:cs="Arial"/>
        </w:rPr>
        <w:t>.</w:t>
      </w:r>
    </w:p>
    <w:p w14:paraId="434BA6ED" w14:textId="77777777" w:rsidR="00594171" w:rsidRDefault="00594171" w:rsidP="008E6380">
      <w:pPr>
        <w:autoSpaceDE w:val="0"/>
        <w:autoSpaceDN w:val="0"/>
        <w:adjustRightInd w:val="0"/>
        <w:ind w:hanging="720"/>
        <w:jc w:val="both"/>
        <w:rPr>
          <w:rFonts w:cs="Arial"/>
        </w:rPr>
      </w:pPr>
    </w:p>
    <w:p w14:paraId="7B82910C" w14:textId="26B1384E" w:rsidR="0034770B" w:rsidRPr="008E6380" w:rsidRDefault="0034770B" w:rsidP="007F6919">
      <w:pPr>
        <w:pStyle w:val="ListParagraph"/>
        <w:numPr>
          <w:ilvl w:val="0"/>
          <w:numId w:val="10"/>
        </w:numPr>
        <w:autoSpaceDE w:val="0"/>
        <w:autoSpaceDN w:val="0"/>
        <w:adjustRightInd w:val="0"/>
        <w:ind w:hanging="720"/>
        <w:jc w:val="both"/>
        <w:rPr>
          <w:rFonts w:cs="Arial"/>
        </w:rPr>
      </w:pPr>
      <w:r w:rsidRPr="008E6380">
        <w:rPr>
          <w:rFonts w:cs="Arial"/>
        </w:rPr>
        <w:t>The adequacy of the respondent’s description of how operational sufficiency will</w:t>
      </w:r>
      <w:r w:rsidR="0018425A" w:rsidRPr="008E6380">
        <w:rPr>
          <w:rFonts w:cs="Arial"/>
        </w:rPr>
        <w:t xml:space="preserve"> be ensured in the event of significant changes or adjustment in operations.</w:t>
      </w:r>
    </w:p>
    <w:p w14:paraId="40231AFA" w14:textId="77777777" w:rsidR="00331656" w:rsidRDefault="00331656" w:rsidP="008E6380">
      <w:pPr>
        <w:autoSpaceDE w:val="0"/>
        <w:autoSpaceDN w:val="0"/>
        <w:adjustRightInd w:val="0"/>
        <w:jc w:val="both"/>
        <w:rPr>
          <w:rFonts w:cs="Arial"/>
        </w:rPr>
      </w:pPr>
    </w:p>
    <w:p w14:paraId="7005BDAC" w14:textId="77777777" w:rsidR="00331656" w:rsidRDefault="00331656" w:rsidP="008E6380">
      <w:pPr>
        <w:autoSpaceDE w:val="0"/>
        <w:autoSpaceDN w:val="0"/>
        <w:adjustRightInd w:val="0"/>
        <w:jc w:val="both"/>
        <w:rPr>
          <w:rFonts w:eastAsia="Times New Roman" w:cs="Arial"/>
          <w:b/>
          <w:bCs/>
        </w:rPr>
      </w:pPr>
    </w:p>
    <w:p w14:paraId="4B0C073C" w14:textId="3F41531A" w:rsidR="00331656" w:rsidRPr="008E6380" w:rsidRDefault="00331656" w:rsidP="00E25233">
      <w:pPr>
        <w:autoSpaceDE w:val="0"/>
        <w:autoSpaceDN w:val="0"/>
        <w:adjustRightInd w:val="0"/>
        <w:jc w:val="both"/>
        <w:rPr>
          <w:rFonts w:cs="Arial"/>
          <w:b/>
          <w:bCs/>
        </w:rPr>
      </w:pPr>
      <w:r w:rsidRPr="00A1391F">
        <w:rPr>
          <w:rFonts w:eastAsia="Times New Roman" w:cs="Arial"/>
          <w:b/>
          <w:bCs/>
        </w:rPr>
        <w:t>Score</w:t>
      </w:r>
      <w:r w:rsidR="00A1391F" w:rsidRPr="00A1391F">
        <w:rPr>
          <w:rFonts w:eastAsia="Times New Roman" w:cs="Arial"/>
          <w:b/>
          <w:bCs/>
        </w:rPr>
        <w:t>: This</w:t>
      </w:r>
      <w:r w:rsidRPr="00A1391F">
        <w:rPr>
          <w:rFonts w:eastAsia="Times New Roman" w:cs="Arial"/>
          <w:b/>
          <w:bCs/>
        </w:rPr>
        <w:t xml:space="preserve"> Section is worth </w:t>
      </w:r>
      <w:r w:rsidRPr="008E6380">
        <w:rPr>
          <w:rFonts w:cs="Arial"/>
          <w:b/>
          <w:bCs/>
        </w:rPr>
        <w:t>a maximum of 20 raw points with each component being worth a maximum of 5 points each</w:t>
      </w:r>
      <w:r w:rsidR="00EF4FB6">
        <w:rPr>
          <w:rFonts w:cs="Arial"/>
          <w:b/>
          <w:bCs/>
        </w:rPr>
        <w:t>. A</w:t>
      </w:r>
      <w:r w:rsidR="00565787">
        <w:rPr>
          <w:rFonts w:eastAsia="Times New Roman" w:cs="Arial"/>
          <w:b/>
        </w:rPr>
        <w:t xml:space="preserve"> score of 0 will be assigned if the component is not met</w:t>
      </w:r>
      <w:r w:rsidRPr="008E6380">
        <w:rPr>
          <w:rFonts w:cs="Arial"/>
          <w:b/>
          <w:bCs/>
        </w:rPr>
        <w:t>.</w:t>
      </w:r>
    </w:p>
    <w:p w14:paraId="277E541A" w14:textId="77777777" w:rsidR="00331656" w:rsidRDefault="00331656" w:rsidP="00E25233">
      <w:pPr>
        <w:jc w:val="both"/>
        <w:rPr>
          <w:rFonts w:cs="Arial"/>
          <w:b/>
          <w:bCs/>
        </w:rPr>
      </w:pPr>
    </w:p>
    <w:p w14:paraId="362E0608" w14:textId="77777777" w:rsidR="009779AF" w:rsidRDefault="009779AF" w:rsidP="00E25233">
      <w:pPr>
        <w:autoSpaceDE w:val="0"/>
        <w:autoSpaceDN w:val="0"/>
        <w:adjustRightInd w:val="0"/>
        <w:jc w:val="both"/>
        <w:rPr>
          <w:rFonts w:cs="Arial"/>
          <w:b/>
        </w:rPr>
      </w:pPr>
    </w:p>
    <w:p w14:paraId="2A18BEB2" w14:textId="77777777" w:rsidR="00E25233" w:rsidRDefault="00E25233" w:rsidP="00E25233">
      <w:pPr>
        <w:autoSpaceDE w:val="0"/>
        <w:autoSpaceDN w:val="0"/>
        <w:adjustRightInd w:val="0"/>
        <w:jc w:val="both"/>
        <w:rPr>
          <w:rFonts w:cs="Arial"/>
          <w:b/>
        </w:rPr>
      </w:pPr>
    </w:p>
    <w:p w14:paraId="65D37E9C" w14:textId="5C8D5CCD" w:rsidR="00331656" w:rsidRDefault="00331656" w:rsidP="00E25233">
      <w:pPr>
        <w:autoSpaceDE w:val="0"/>
        <w:autoSpaceDN w:val="0"/>
        <w:adjustRightInd w:val="0"/>
        <w:jc w:val="center"/>
        <w:rPr>
          <w:rFonts w:cs="Arial"/>
        </w:rPr>
      </w:pPr>
      <w:r w:rsidRPr="00BC368B">
        <w:rPr>
          <w:rFonts w:cs="Arial"/>
          <w:b/>
        </w:rPr>
        <w:t>REMAINDER OF PAGE INTENTIONALLY LEFT BLANK</w:t>
      </w:r>
    </w:p>
    <w:p w14:paraId="76CCC929" w14:textId="77777777" w:rsidR="00D74BCA" w:rsidRDefault="00D74BCA" w:rsidP="008E6380">
      <w:pPr>
        <w:spacing w:after="200" w:line="276" w:lineRule="auto"/>
        <w:jc w:val="both"/>
        <w:rPr>
          <w:rFonts w:cs="Arial"/>
          <w:b/>
          <w:bCs/>
        </w:rPr>
      </w:pPr>
      <w:r>
        <w:rPr>
          <w:rFonts w:cs="Arial"/>
          <w:b/>
          <w:bCs/>
        </w:rPr>
        <w:br w:type="page"/>
      </w:r>
    </w:p>
    <w:p w14:paraId="2D72B10C" w14:textId="7E725193" w:rsidR="0034770B" w:rsidRDefault="00594171" w:rsidP="0090019D">
      <w:pPr>
        <w:pStyle w:val="Heading1"/>
      </w:pPr>
      <w:bookmarkStart w:id="13" w:name="_Toc231897240"/>
      <w:r>
        <w:lastRenderedPageBreak/>
        <w:t>SCR 7:</w:t>
      </w:r>
      <w:r w:rsidR="0034770B">
        <w:t xml:space="preserve"> </w:t>
      </w:r>
      <w:r w:rsidR="0028376D" w:rsidRPr="008E6380">
        <w:rPr>
          <w:rFonts w:eastAsia="MS Mincho"/>
        </w:rPr>
        <w:t>IMPLEMENTATION</w:t>
      </w:r>
      <w:r w:rsidR="0028376D">
        <w:t xml:space="preserve"> PLAN</w:t>
      </w:r>
      <w:bookmarkEnd w:id="13"/>
    </w:p>
    <w:p w14:paraId="0D769910" w14:textId="77777777" w:rsidR="006F42AA" w:rsidRDefault="006F42AA" w:rsidP="008E6380">
      <w:pPr>
        <w:autoSpaceDE w:val="0"/>
        <w:autoSpaceDN w:val="0"/>
        <w:adjustRightInd w:val="0"/>
        <w:jc w:val="both"/>
        <w:rPr>
          <w:rFonts w:cs="Arial"/>
        </w:rPr>
      </w:pPr>
    </w:p>
    <w:p w14:paraId="02F75433" w14:textId="77777777" w:rsidR="00420041" w:rsidRDefault="0034770B" w:rsidP="00420041">
      <w:pPr>
        <w:autoSpaceDE w:val="0"/>
        <w:autoSpaceDN w:val="0"/>
        <w:adjustRightInd w:val="0"/>
        <w:jc w:val="both"/>
        <w:rPr>
          <w:rFonts w:cs="Arial"/>
        </w:rPr>
      </w:pPr>
      <w:r>
        <w:rPr>
          <w:rFonts w:cs="Arial"/>
        </w:rPr>
        <w:t>The respondent shall describe its preliminary implementation plan, as described in</w:t>
      </w:r>
      <w:r w:rsidR="00DA76FF">
        <w:rPr>
          <w:rFonts w:cs="Arial"/>
        </w:rPr>
        <w:t xml:space="preserve"> </w:t>
      </w:r>
      <w:r w:rsidR="00DA76FF" w:rsidRPr="00E25233">
        <w:rPr>
          <w:rFonts w:cs="Arial"/>
          <w:b/>
          <w:bCs/>
        </w:rPr>
        <w:t>Attachment B</w:t>
      </w:r>
      <w:r w:rsidR="00DA76FF">
        <w:rPr>
          <w:rFonts w:cs="Arial"/>
        </w:rPr>
        <w:t xml:space="preserve">, </w:t>
      </w:r>
      <w:r>
        <w:rPr>
          <w:rFonts w:cs="Arial"/>
        </w:rPr>
        <w:t xml:space="preserve">Scope of Services, </w:t>
      </w:r>
      <w:r w:rsidRPr="00E25233">
        <w:rPr>
          <w:rFonts w:cs="Arial"/>
          <w:b/>
          <w:bCs/>
        </w:rPr>
        <w:t xml:space="preserve">Section </w:t>
      </w:r>
      <w:r w:rsidR="000A3A21" w:rsidRPr="00E25233">
        <w:rPr>
          <w:rFonts w:cs="Arial"/>
          <w:b/>
          <w:bCs/>
        </w:rPr>
        <w:t>B</w:t>
      </w:r>
      <w:r>
        <w:rPr>
          <w:rFonts w:cs="Arial"/>
        </w:rPr>
        <w:t>, Services to be Provided by the</w:t>
      </w:r>
      <w:r w:rsidR="00DA76FF">
        <w:rPr>
          <w:rFonts w:cs="Arial"/>
        </w:rPr>
        <w:t xml:space="preserve"> Vendor, </w:t>
      </w:r>
      <w:r>
        <w:rPr>
          <w:rFonts w:cs="Arial"/>
        </w:rPr>
        <w:t>Implementation Plan.</w:t>
      </w:r>
      <w:r w:rsidR="00420041">
        <w:rPr>
          <w:rFonts w:cs="Arial"/>
        </w:rPr>
        <w:t xml:space="preserve"> </w:t>
      </w:r>
    </w:p>
    <w:p w14:paraId="076D6BCE" w14:textId="77777777" w:rsidR="00AD6F4A" w:rsidRDefault="00AD6F4A" w:rsidP="00AD6F4A">
      <w:pPr>
        <w:autoSpaceDE w:val="0"/>
        <w:autoSpaceDN w:val="0"/>
        <w:adjustRightInd w:val="0"/>
        <w:jc w:val="both"/>
        <w:rPr>
          <w:rFonts w:cs="Arial"/>
        </w:rPr>
      </w:pPr>
    </w:p>
    <w:p w14:paraId="1F3CED01" w14:textId="6FC432E0" w:rsidR="00AD6F4A" w:rsidRPr="00AD6F4A" w:rsidRDefault="00AD6F4A" w:rsidP="00AD6F4A">
      <w:pPr>
        <w:autoSpaceDE w:val="0"/>
        <w:autoSpaceDN w:val="0"/>
        <w:adjustRightInd w:val="0"/>
        <w:jc w:val="both"/>
        <w:rPr>
          <w:rFonts w:cs="Arial"/>
        </w:rPr>
      </w:pPr>
      <w:r>
        <w:rPr>
          <w:rFonts w:cs="Arial"/>
        </w:rPr>
        <w:t>To describe potential implementation barriers and mitigation, t</w:t>
      </w:r>
      <w:r w:rsidRPr="00AD6F4A">
        <w:rPr>
          <w:rFonts w:cs="Arial"/>
        </w:rPr>
        <w:t>he following format</w:t>
      </w:r>
      <w:r>
        <w:rPr>
          <w:rFonts w:cs="Arial"/>
        </w:rPr>
        <w:t xml:space="preserve">, at a minimum, </w:t>
      </w:r>
      <w:r w:rsidRPr="00AD6F4A">
        <w:rPr>
          <w:rFonts w:cs="Arial"/>
        </w:rPr>
        <w:t>is suggested for presenting the preliminary implementation plan</w:t>
      </w:r>
      <w:r>
        <w:rPr>
          <w:rFonts w:cs="Arial"/>
        </w:rPr>
        <w:t>.</w:t>
      </w:r>
    </w:p>
    <w:p w14:paraId="7F5D0DE2" w14:textId="77777777" w:rsidR="00AD6F4A" w:rsidRDefault="00AD6F4A" w:rsidP="00AD6F4A">
      <w:pPr>
        <w:autoSpaceDE w:val="0"/>
        <w:autoSpaceDN w:val="0"/>
        <w:adjustRightInd w:val="0"/>
        <w:jc w:val="both"/>
        <w:rPr>
          <w:rFonts w:cs="Arial"/>
        </w:rPr>
      </w:pPr>
    </w:p>
    <w:tbl>
      <w:tblPr>
        <w:tblStyle w:val="TableGrid"/>
        <w:tblW w:w="0" w:type="auto"/>
        <w:tblLook w:val="04A0" w:firstRow="1" w:lastRow="0" w:firstColumn="1" w:lastColumn="0" w:noHBand="0" w:noVBand="1"/>
      </w:tblPr>
      <w:tblGrid>
        <w:gridCol w:w="1870"/>
        <w:gridCol w:w="1870"/>
        <w:gridCol w:w="1870"/>
        <w:gridCol w:w="1870"/>
        <w:gridCol w:w="1870"/>
      </w:tblGrid>
      <w:tr w:rsidR="00AD6F4A" w14:paraId="35CC3E5F" w14:textId="77777777" w:rsidTr="00814D80">
        <w:trPr>
          <w:trHeight w:val="485"/>
        </w:trPr>
        <w:tc>
          <w:tcPr>
            <w:tcW w:w="1870" w:type="dxa"/>
            <w:vAlign w:val="center"/>
          </w:tcPr>
          <w:p w14:paraId="2FEAA518" w14:textId="77777777" w:rsidR="00AD6F4A" w:rsidRDefault="00AD6F4A" w:rsidP="00814D80">
            <w:pPr>
              <w:autoSpaceDE w:val="0"/>
              <w:autoSpaceDN w:val="0"/>
              <w:adjustRightInd w:val="0"/>
              <w:jc w:val="center"/>
              <w:rPr>
                <w:rFonts w:cs="Arial"/>
              </w:rPr>
            </w:pPr>
            <w:r>
              <w:rPr>
                <w:rFonts w:cs="Arial"/>
              </w:rPr>
              <w:t>Date</w:t>
            </w:r>
          </w:p>
        </w:tc>
        <w:tc>
          <w:tcPr>
            <w:tcW w:w="1870" w:type="dxa"/>
            <w:vAlign w:val="center"/>
          </w:tcPr>
          <w:p w14:paraId="57CC4549" w14:textId="77777777" w:rsidR="00AD6F4A" w:rsidRDefault="00AD6F4A" w:rsidP="00814D80">
            <w:pPr>
              <w:autoSpaceDE w:val="0"/>
              <w:autoSpaceDN w:val="0"/>
              <w:adjustRightInd w:val="0"/>
              <w:jc w:val="center"/>
              <w:rPr>
                <w:rFonts w:cs="Arial"/>
              </w:rPr>
            </w:pPr>
            <w:r>
              <w:rPr>
                <w:rFonts w:cs="Arial"/>
              </w:rPr>
              <w:t>Project Component</w:t>
            </w:r>
          </w:p>
        </w:tc>
        <w:tc>
          <w:tcPr>
            <w:tcW w:w="1870" w:type="dxa"/>
            <w:vAlign w:val="center"/>
          </w:tcPr>
          <w:p w14:paraId="528AEADE" w14:textId="77777777" w:rsidR="00AD6F4A" w:rsidRDefault="00AD6F4A" w:rsidP="00814D80">
            <w:pPr>
              <w:autoSpaceDE w:val="0"/>
              <w:autoSpaceDN w:val="0"/>
              <w:adjustRightInd w:val="0"/>
              <w:jc w:val="center"/>
              <w:rPr>
                <w:rFonts w:cs="Arial"/>
              </w:rPr>
            </w:pPr>
            <w:r>
              <w:rPr>
                <w:rFonts w:cs="Arial"/>
              </w:rPr>
              <w:t>Description</w:t>
            </w:r>
          </w:p>
        </w:tc>
        <w:tc>
          <w:tcPr>
            <w:tcW w:w="1870" w:type="dxa"/>
            <w:vAlign w:val="center"/>
          </w:tcPr>
          <w:p w14:paraId="36612F53" w14:textId="77777777" w:rsidR="00AD6F4A" w:rsidRDefault="00AD6F4A" w:rsidP="00814D80">
            <w:pPr>
              <w:autoSpaceDE w:val="0"/>
              <w:autoSpaceDN w:val="0"/>
              <w:adjustRightInd w:val="0"/>
              <w:jc w:val="center"/>
              <w:rPr>
                <w:rFonts w:cs="Arial"/>
              </w:rPr>
            </w:pPr>
            <w:r>
              <w:rPr>
                <w:rFonts w:cs="Arial"/>
              </w:rPr>
              <w:t>Potential Barrier</w:t>
            </w:r>
          </w:p>
        </w:tc>
        <w:tc>
          <w:tcPr>
            <w:tcW w:w="1870" w:type="dxa"/>
            <w:vAlign w:val="center"/>
          </w:tcPr>
          <w:p w14:paraId="4961537A" w14:textId="77777777" w:rsidR="00AD6F4A" w:rsidRDefault="00AD6F4A" w:rsidP="00814D80">
            <w:pPr>
              <w:autoSpaceDE w:val="0"/>
              <w:autoSpaceDN w:val="0"/>
              <w:adjustRightInd w:val="0"/>
              <w:jc w:val="center"/>
              <w:rPr>
                <w:rFonts w:cs="Arial"/>
              </w:rPr>
            </w:pPr>
            <w:r>
              <w:rPr>
                <w:rFonts w:cs="Arial"/>
              </w:rPr>
              <w:t>Barrier Mitigation</w:t>
            </w:r>
          </w:p>
        </w:tc>
      </w:tr>
      <w:tr w:rsidR="00AD6F4A" w14:paraId="5E24B735" w14:textId="77777777" w:rsidTr="00814D80">
        <w:tc>
          <w:tcPr>
            <w:tcW w:w="1870" w:type="dxa"/>
          </w:tcPr>
          <w:p w14:paraId="77818E30" w14:textId="77777777" w:rsidR="00AD6F4A" w:rsidRDefault="00AD6F4A" w:rsidP="00814D80">
            <w:pPr>
              <w:autoSpaceDE w:val="0"/>
              <w:autoSpaceDN w:val="0"/>
              <w:adjustRightInd w:val="0"/>
              <w:jc w:val="both"/>
              <w:rPr>
                <w:rFonts w:cs="Arial"/>
              </w:rPr>
            </w:pPr>
          </w:p>
        </w:tc>
        <w:tc>
          <w:tcPr>
            <w:tcW w:w="1870" w:type="dxa"/>
          </w:tcPr>
          <w:p w14:paraId="4038B2CF" w14:textId="77777777" w:rsidR="00AD6F4A" w:rsidRDefault="00AD6F4A" w:rsidP="00814D80">
            <w:pPr>
              <w:autoSpaceDE w:val="0"/>
              <w:autoSpaceDN w:val="0"/>
              <w:adjustRightInd w:val="0"/>
              <w:jc w:val="both"/>
              <w:rPr>
                <w:rFonts w:cs="Arial"/>
              </w:rPr>
            </w:pPr>
          </w:p>
        </w:tc>
        <w:tc>
          <w:tcPr>
            <w:tcW w:w="1870" w:type="dxa"/>
          </w:tcPr>
          <w:p w14:paraId="5A309447" w14:textId="77777777" w:rsidR="00AD6F4A" w:rsidRDefault="00AD6F4A" w:rsidP="00814D80">
            <w:pPr>
              <w:autoSpaceDE w:val="0"/>
              <w:autoSpaceDN w:val="0"/>
              <w:adjustRightInd w:val="0"/>
              <w:jc w:val="both"/>
              <w:rPr>
                <w:rFonts w:cs="Arial"/>
              </w:rPr>
            </w:pPr>
          </w:p>
        </w:tc>
        <w:tc>
          <w:tcPr>
            <w:tcW w:w="1870" w:type="dxa"/>
          </w:tcPr>
          <w:p w14:paraId="14B542E9" w14:textId="77777777" w:rsidR="00AD6F4A" w:rsidRDefault="00AD6F4A" w:rsidP="00814D80">
            <w:pPr>
              <w:autoSpaceDE w:val="0"/>
              <w:autoSpaceDN w:val="0"/>
              <w:adjustRightInd w:val="0"/>
              <w:jc w:val="both"/>
              <w:rPr>
                <w:rFonts w:cs="Arial"/>
              </w:rPr>
            </w:pPr>
          </w:p>
        </w:tc>
        <w:tc>
          <w:tcPr>
            <w:tcW w:w="1870" w:type="dxa"/>
          </w:tcPr>
          <w:p w14:paraId="08D49354" w14:textId="77777777" w:rsidR="00AD6F4A" w:rsidRDefault="00AD6F4A" w:rsidP="00814D80">
            <w:pPr>
              <w:autoSpaceDE w:val="0"/>
              <w:autoSpaceDN w:val="0"/>
              <w:adjustRightInd w:val="0"/>
              <w:jc w:val="both"/>
              <w:rPr>
                <w:rFonts w:cs="Arial"/>
              </w:rPr>
            </w:pPr>
          </w:p>
        </w:tc>
      </w:tr>
    </w:tbl>
    <w:p w14:paraId="18B9DD21" w14:textId="77777777" w:rsidR="00AD6F4A" w:rsidRDefault="00AD6F4A" w:rsidP="00420041">
      <w:pPr>
        <w:autoSpaceDE w:val="0"/>
        <w:autoSpaceDN w:val="0"/>
        <w:adjustRightInd w:val="0"/>
        <w:jc w:val="both"/>
        <w:rPr>
          <w:rFonts w:cs="Arial"/>
        </w:rPr>
      </w:pPr>
    </w:p>
    <w:p w14:paraId="3C1782A2" w14:textId="05BABA49" w:rsidR="00420041" w:rsidRDefault="00420041" w:rsidP="00420041">
      <w:pPr>
        <w:autoSpaceDE w:val="0"/>
        <w:autoSpaceDN w:val="0"/>
        <w:adjustRightInd w:val="0"/>
        <w:jc w:val="both"/>
        <w:rPr>
          <w:rFonts w:cs="Arial"/>
        </w:rPr>
      </w:pPr>
      <w:r>
        <w:rPr>
          <w:rFonts w:cs="Arial"/>
        </w:rPr>
        <w:t xml:space="preserve">The respondent should provide narrative to demonstrate its understanding of the costs associated with implementing the Registry and education program to support the pricing information submitted in </w:t>
      </w:r>
      <w:r w:rsidRPr="008E6380">
        <w:rPr>
          <w:rFonts w:cs="Arial"/>
          <w:b/>
          <w:bCs/>
        </w:rPr>
        <w:t>Exhibit A-</w:t>
      </w:r>
      <w:r w:rsidR="003B429C">
        <w:rPr>
          <w:rFonts w:cs="Arial"/>
          <w:b/>
          <w:bCs/>
        </w:rPr>
        <w:t>6</w:t>
      </w:r>
      <w:r>
        <w:rPr>
          <w:rFonts w:cs="Arial"/>
        </w:rPr>
        <w:t xml:space="preserve">, Detailed Budget – Implementation Cost. </w:t>
      </w:r>
    </w:p>
    <w:p w14:paraId="6CFB616F" w14:textId="77777777" w:rsidR="00420041" w:rsidRDefault="00420041" w:rsidP="00420041">
      <w:pPr>
        <w:autoSpaceDE w:val="0"/>
        <w:autoSpaceDN w:val="0"/>
        <w:adjustRightInd w:val="0"/>
        <w:jc w:val="both"/>
        <w:rPr>
          <w:rFonts w:cs="Arial"/>
        </w:rPr>
      </w:pPr>
    </w:p>
    <w:p w14:paraId="524D4015" w14:textId="77777777" w:rsidR="00331656" w:rsidRDefault="00331656" w:rsidP="008E6380">
      <w:pPr>
        <w:autoSpaceDE w:val="0"/>
        <w:autoSpaceDN w:val="0"/>
        <w:adjustRightInd w:val="0"/>
        <w:jc w:val="both"/>
        <w:rPr>
          <w:rFonts w:cs="Arial"/>
          <w:b/>
          <w:bCs/>
        </w:rPr>
      </w:pPr>
      <w:r w:rsidRPr="00E25233">
        <w:rPr>
          <w:rFonts w:cs="Arial"/>
          <w:b/>
          <w:bCs/>
        </w:rPr>
        <w:t>Response:</w:t>
      </w:r>
    </w:p>
    <w:p w14:paraId="6942D42E" w14:textId="77777777" w:rsidR="00E25233" w:rsidRPr="00E25233" w:rsidRDefault="00E25233" w:rsidP="008E6380">
      <w:pPr>
        <w:autoSpaceDE w:val="0"/>
        <w:autoSpaceDN w:val="0"/>
        <w:adjustRightInd w:val="0"/>
        <w:jc w:val="both"/>
        <w:rPr>
          <w:rFonts w:cs="Arial"/>
          <w:b/>
          <w:bCs/>
        </w:rPr>
      </w:pPr>
    </w:p>
    <w:p w14:paraId="367352FB" w14:textId="30B22A0D" w:rsidR="00331656" w:rsidRPr="008E6380" w:rsidRDefault="00331656" w:rsidP="008E6380">
      <w:pPr>
        <w:autoSpaceDE w:val="0"/>
        <w:autoSpaceDN w:val="0"/>
        <w:adjustRightInd w:val="0"/>
        <w:jc w:val="both"/>
        <w:rPr>
          <w:rFonts w:cs="Arial"/>
          <w:b/>
          <w:bCs/>
        </w:rPr>
      </w:pPr>
      <w:r w:rsidRPr="001C1B7A">
        <w:rPr>
          <w:rFonts w:eastAsia="Times New Roman" w:cs="Arial"/>
        </w:rPr>
        <w:fldChar w:fldCharType="begin">
          <w:ffData>
            <w:name w:val="Text1"/>
            <w:enabled/>
            <w:calcOnExit w:val="0"/>
            <w:textInput/>
          </w:ffData>
        </w:fldChar>
      </w:r>
      <w:r w:rsidRPr="001C1B7A">
        <w:rPr>
          <w:rFonts w:eastAsia="Times New Roman" w:cs="Arial"/>
        </w:rPr>
        <w:instrText xml:space="preserve"> FORMTEXT </w:instrText>
      </w:r>
      <w:r w:rsidRPr="001C1B7A">
        <w:rPr>
          <w:rFonts w:eastAsia="Times New Roman" w:cs="Arial"/>
        </w:rPr>
      </w:r>
      <w:r w:rsidRPr="001C1B7A">
        <w:rPr>
          <w:rFonts w:eastAsia="Times New Roman" w:cs="Arial"/>
        </w:rPr>
        <w:fldChar w:fldCharType="separate"/>
      </w:r>
      <w:r w:rsidRPr="001C1B7A">
        <w:rPr>
          <w:rFonts w:eastAsia="Times New Roman" w:cs="Arial"/>
          <w:noProof/>
        </w:rPr>
        <w:t> </w:t>
      </w:r>
      <w:r w:rsidRPr="001C1B7A">
        <w:rPr>
          <w:rFonts w:eastAsia="Times New Roman" w:cs="Arial"/>
          <w:noProof/>
        </w:rPr>
        <w:t> </w:t>
      </w:r>
      <w:r w:rsidRPr="001C1B7A">
        <w:rPr>
          <w:rFonts w:eastAsia="Times New Roman" w:cs="Arial"/>
          <w:noProof/>
        </w:rPr>
        <w:t> </w:t>
      </w:r>
      <w:r w:rsidRPr="001C1B7A">
        <w:rPr>
          <w:rFonts w:eastAsia="Times New Roman" w:cs="Arial"/>
          <w:noProof/>
        </w:rPr>
        <w:t> </w:t>
      </w:r>
      <w:r w:rsidRPr="001C1B7A">
        <w:rPr>
          <w:rFonts w:eastAsia="Times New Roman" w:cs="Arial"/>
          <w:noProof/>
        </w:rPr>
        <w:t> </w:t>
      </w:r>
      <w:r w:rsidRPr="001C1B7A">
        <w:rPr>
          <w:rFonts w:eastAsia="Times New Roman" w:cs="Arial"/>
        </w:rPr>
        <w:fldChar w:fldCharType="end"/>
      </w:r>
    </w:p>
    <w:p w14:paraId="01434A78" w14:textId="77777777" w:rsidR="00331656" w:rsidRDefault="00331656" w:rsidP="008E6380">
      <w:pPr>
        <w:autoSpaceDE w:val="0"/>
        <w:autoSpaceDN w:val="0"/>
        <w:adjustRightInd w:val="0"/>
        <w:jc w:val="both"/>
        <w:rPr>
          <w:rFonts w:cs="Arial"/>
          <w:b/>
          <w:bCs/>
        </w:rPr>
      </w:pPr>
    </w:p>
    <w:p w14:paraId="0BC87B7F" w14:textId="77777777" w:rsidR="00E25233" w:rsidRDefault="00E25233" w:rsidP="008E6380">
      <w:pPr>
        <w:autoSpaceDE w:val="0"/>
        <w:autoSpaceDN w:val="0"/>
        <w:adjustRightInd w:val="0"/>
        <w:jc w:val="both"/>
        <w:rPr>
          <w:rFonts w:cs="Arial"/>
          <w:b/>
          <w:bCs/>
        </w:rPr>
      </w:pPr>
    </w:p>
    <w:p w14:paraId="0D8C848F" w14:textId="3D2BDBFD" w:rsidR="00331656" w:rsidRPr="008E6380" w:rsidRDefault="00331656" w:rsidP="008E6380">
      <w:pPr>
        <w:autoSpaceDE w:val="0"/>
        <w:autoSpaceDN w:val="0"/>
        <w:adjustRightInd w:val="0"/>
        <w:jc w:val="both"/>
        <w:rPr>
          <w:rFonts w:cs="Arial"/>
          <w:b/>
          <w:bCs/>
        </w:rPr>
      </w:pPr>
      <w:r w:rsidRPr="008E6380">
        <w:rPr>
          <w:rFonts w:cs="Arial"/>
          <w:b/>
          <w:bCs/>
        </w:rPr>
        <w:t>Evaluation Criteria:</w:t>
      </w:r>
    </w:p>
    <w:p w14:paraId="565D8FF5" w14:textId="3F81DA39" w:rsidR="0034770B" w:rsidRPr="00331656" w:rsidRDefault="0034770B" w:rsidP="008E6380">
      <w:pPr>
        <w:autoSpaceDE w:val="0"/>
        <w:autoSpaceDN w:val="0"/>
        <w:adjustRightInd w:val="0"/>
        <w:jc w:val="both"/>
        <w:rPr>
          <w:rFonts w:cs="Arial"/>
          <w:b/>
          <w:bCs/>
        </w:rPr>
      </w:pPr>
    </w:p>
    <w:p w14:paraId="5E688172" w14:textId="05F5D1C6" w:rsidR="0034770B" w:rsidRPr="00E25233" w:rsidRDefault="0034770B" w:rsidP="007F6919">
      <w:pPr>
        <w:pStyle w:val="ListParagraph"/>
        <w:numPr>
          <w:ilvl w:val="0"/>
          <w:numId w:val="11"/>
        </w:numPr>
        <w:autoSpaceDE w:val="0"/>
        <w:autoSpaceDN w:val="0"/>
        <w:adjustRightInd w:val="0"/>
        <w:ind w:hanging="720"/>
        <w:jc w:val="both"/>
        <w:rPr>
          <w:rFonts w:cs="Arial"/>
        </w:rPr>
      </w:pPr>
      <w:r w:rsidRPr="00E25233">
        <w:rPr>
          <w:rFonts w:cs="Arial"/>
        </w:rPr>
        <w:t>The adequacy of the aptness and validity of the respondent’s proposed timeline</w:t>
      </w:r>
      <w:r w:rsidR="00331656" w:rsidRPr="00E25233">
        <w:rPr>
          <w:rFonts w:cs="Arial"/>
        </w:rPr>
        <w:t xml:space="preserve"> for implementing both the </w:t>
      </w:r>
      <w:r w:rsidR="00420041">
        <w:rPr>
          <w:rFonts w:cs="Arial"/>
        </w:rPr>
        <w:t>R</w:t>
      </w:r>
      <w:r w:rsidR="00331656" w:rsidRPr="00E25233">
        <w:rPr>
          <w:rFonts w:cs="Arial"/>
        </w:rPr>
        <w:t xml:space="preserve">egistry and the educational </w:t>
      </w:r>
      <w:r w:rsidR="00420041">
        <w:rPr>
          <w:rFonts w:cs="Arial"/>
        </w:rPr>
        <w:t>program</w:t>
      </w:r>
      <w:r w:rsidR="002B613F">
        <w:rPr>
          <w:rFonts w:cs="Arial"/>
        </w:rPr>
        <w:t>.</w:t>
      </w:r>
    </w:p>
    <w:p w14:paraId="748E4C9E" w14:textId="77777777" w:rsidR="00594171" w:rsidRDefault="00594171" w:rsidP="00E25233">
      <w:pPr>
        <w:autoSpaceDE w:val="0"/>
        <w:autoSpaceDN w:val="0"/>
        <w:adjustRightInd w:val="0"/>
        <w:ind w:hanging="720"/>
        <w:jc w:val="both"/>
        <w:rPr>
          <w:rFonts w:cs="Arial"/>
        </w:rPr>
      </w:pPr>
    </w:p>
    <w:p w14:paraId="6C954CF7" w14:textId="21255AD8" w:rsidR="0034770B" w:rsidRDefault="0034770B" w:rsidP="007F6919">
      <w:pPr>
        <w:pStyle w:val="ListParagraph"/>
        <w:numPr>
          <w:ilvl w:val="0"/>
          <w:numId w:val="11"/>
        </w:numPr>
        <w:autoSpaceDE w:val="0"/>
        <w:autoSpaceDN w:val="0"/>
        <w:adjustRightInd w:val="0"/>
        <w:ind w:hanging="720"/>
        <w:jc w:val="both"/>
        <w:rPr>
          <w:rFonts w:cs="Arial"/>
        </w:rPr>
      </w:pPr>
      <w:r w:rsidRPr="00E25233">
        <w:rPr>
          <w:rFonts w:cs="Arial"/>
        </w:rPr>
        <w:t>The adequacy of the respondent’s identification of any potential barriers to the</w:t>
      </w:r>
      <w:r w:rsidR="00331656" w:rsidRPr="00E25233">
        <w:rPr>
          <w:rFonts w:cs="Arial"/>
        </w:rPr>
        <w:t xml:space="preserve"> timely implementation of the project and proposed methods for overcoming them.</w:t>
      </w:r>
    </w:p>
    <w:p w14:paraId="0B5B0011" w14:textId="77777777" w:rsidR="00EB3AD1" w:rsidRPr="00EB3AD1" w:rsidRDefault="00EB3AD1" w:rsidP="00EB3AD1">
      <w:pPr>
        <w:pStyle w:val="ListParagraph"/>
        <w:rPr>
          <w:rFonts w:cs="Arial"/>
        </w:rPr>
      </w:pPr>
    </w:p>
    <w:p w14:paraId="22263A4A" w14:textId="17285AF5" w:rsidR="00420041" w:rsidRPr="00E25233" w:rsidRDefault="00420041" w:rsidP="007F6919">
      <w:pPr>
        <w:pStyle w:val="ListParagraph"/>
        <w:numPr>
          <w:ilvl w:val="0"/>
          <w:numId w:val="11"/>
        </w:numPr>
        <w:autoSpaceDE w:val="0"/>
        <w:autoSpaceDN w:val="0"/>
        <w:adjustRightInd w:val="0"/>
        <w:ind w:hanging="720"/>
        <w:jc w:val="both"/>
        <w:rPr>
          <w:rFonts w:cs="Arial"/>
        </w:rPr>
      </w:pPr>
      <w:r w:rsidRPr="00E25233">
        <w:rPr>
          <w:rFonts w:cs="Arial"/>
        </w:rPr>
        <w:t xml:space="preserve">The adequacy of the respondent’s understanding of the costs associated with </w:t>
      </w:r>
      <w:r>
        <w:rPr>
          <w:rFonts w:cs="Arial"/>
        </w:rPr>
        <w:t>implementing</w:t>
      </w:r>
      <w:r w:rsidRPr="00E25233">
        <w:rPr>
          <w:rFonts w:cs="Arial"/>
        </w:rPr>
        <w:t xml:space="preserve"> the Registry</w:t>
      </w:r>
      <w:r>
        <w:rPr>
          <w:rFonts w:cs="Arial"/>
        </w:rPr>
        <w:t xml:space="preserve"> and education program</w:t>
      </w:r>
      <w:r w:rsidRPr="00E25233">
        <w:rPr>
          <w:rFonts w:cs="Arial"/>
        </w:rPr>
        <w:t xml:space="preserve">, in accordance with all requirements of </w:t>
      </w:r>
      <w:r w:rsidRPr="00E25233">
        <w:rPr>
          <w:rFonts w:cs="Arial"/>
          <w:b/>
          <w:bCs/>
        </w:rPr>
        <w:t>Attachment B</w:t>
      </w:r>
      <w:r w:rsidRPr="00E25233">
        <w:rPr>
          <w:rFonts w:cs="Arial"/>
        </w:rPr>
        <w:t>, Scope of Services</w:t>
      </w:r>
      <w:r>
        <w:rPr>
          <w:rFonts w:cs="Arial"/>
        </w:rPr>
        <w:t xml:space="preserve">, as demonstrated within </w:t>
      </w:r>
      <w:r w:rsidRPr="0033348E">
        <w:rPr>
          <w:rFonts w:cs="Arial"/>
          <w:b/>
          <w:bCs/>
        </w:rPr>
        <w:t>Exhibit A-</w:t>
      </w:r>
      <w:r w:rsidR="003B429C">
        <w:rPr>
          <w:rFonts w:cs="Arial"/>
          <w:b/>
          <w:bCs/>
        </w:rPr>
        <w:t>6</w:t>
      </w:r>
      <w:r>
        <w:rPr>
          <w:rFonts w:cs="Arial"/>
        </w:rPr>
        <w:t xml:space="preserve">, Detailed Budget – </w:t>
      </w:r>
      <w:r w:rsidR="00D07043">
        <w:rPr>
          <w:rFonts w:cs="Arial"/>
        </w:rPr>
        <w:t>Implementation Cost</w:t>
      </w:r>
      <w:r>
        <w:rPr>
          <w:rFonts w:cs="Arial"/>
        </w:rPr>
        <w:t>, and narrative information submitted for this SRC</w:t>
      </w:r>
      <w:r w:rsidRPr="00E25233">
        <w:rPr>
          <w:rFonts w:cs="Arial"/>
        </w:rPr>
        <w:t>.</w:t>
      </w:r>
    </w:p>
    <w:p w14:paraId="329C4B83" w14:textId="77777777" w:rsidR="00331656" w:rsidRDefault="00331656" w:rsidP="008E6380">
      <w:pPr>
        <w:autoSpaceDE w:val="0"/>
        <w:autoSpaceDN w:val="0"/>
        <w:adjustRightInd w:val="0"/>
        <w:jc w:val="both"/>
        <w:rPr>
          <w:rFonts w:cs="Arial"/>
        </w:rPr>
      </w:pPr>
    </w:p>
    <w:p w14:paraId="590FA24E" w14:textId="77777777" w:rsidR="00331656" w:rsidRDefault="00331656" w:rsidP="008E6380">
      <w:pPr>
        <w:autoSpaceDE w:val="0"/>
        <w:autoSpaceDN w:val="0"/>
        <w:adjustRightInd w:val="0"/>
        <w:jc w:val="both"/>
        <w:rPr>
          <w:rFonts w:cs="Arial"/>
        </w:rPr>
      </w:pPr>
    </w:p>
    <w:p w14:paraId="37F39788" w14:textId="69E85694" w:rsidR="00331656" w:rsidRPr="008E6380" w:rsidRDefault="00331656" w:rsidP="00E25233">
      <w:pPr>
        <w:jc w:val="both"/>
        <w:rPr>
          <w:rFonts w:cs="Arial"/>
          <w:b/>
          <w:bCs/>
        </w:rPr>
      </w:pPr>
      <w:r w:rsidRPr="00A1391F">
        <w:rPr>
          <w:rFonts w:cs="Arial"/>
          <w:b/>
          <w:bCs/>
        </w:rPr>
        <w:t>Score</w:t>
      </w:r>
      <w:r w:rsidR="00A1391F" w:rsidRPr="00A1391F">
        <w:rPr>
          <w:rFonts w:cs="Arial"/>
          <w:b/>
          <w:bCs/>
        </w:rPr>
        <w:t>: This</w:t>
      </w:r>
      <w:r w:rsidRPr="00A1391F">
        <w:rPr>
          <w:rFonts w:cs="Arial"/>
          <w:b/>
          <w:bCs/>
        </w:rPr>
        <w:t xml:space="preserve"> Section is worth </w:t>
      </w:r>
      <w:r w:rsidRPr="008E6380">
        <w:rPr>
          <w:rFonts w:cs="Arial"/>
          <w:b/>
          <w:bCs/>
        </w:rPr>
        <w:t>a maximum of 1</w:t>
      </w:r>
      <w:r w:rsidR="00942B62">
        <w:rPr>
          <w:rFonts w:cs="Arial"/>
          <w:b/>
          <w:bCs/>
        </w:rPr>
        <w:t>5</w:t>
      </w:r>
      <w:r w:rsidRPr="008E6380">
        <w:rPr>
          <w:rFonts w:cs="Arial"/>
          <w:b/>
          <w:bCs/>
        </w:rPr>
        <w:t xml:space="preserve"> raw points with each component being worth a maximum of 5 points each</w:t>
      </w:r>
      <w:r w:rsidR="00EF4FB6">
        <w:rPr>
          <w:rFonts w:cs="Arial"/>
          <w:b/>
          <w:bCs/>
        </w:rPr>
        <w:t>. A</w:t>
      </w:r>
      <w:r w:rsidR="00565787">
        <w:rPr>
          <w:rFonts w:eastAsia="Times New Roman" w:cs="Arial"/>
          <w:b/>
        </w:rPr>
        <w:t xml:space="preserve"> score of 0 will be assigned if the component is not met</w:t>
      </w:r>
      <w:r w:rsidRPr="008E6380">
        <w:rPr>
          <w:rFonts w:cs="Arial"/>
          <w:b/>
          <w:bCs/>
        </w:rPr>
        <w:t>.</w:t>
      </w:r>
    </w:p>
    <w:p w14:paraId="1709113A" w14:textId="77777777" w:rsidR="00331656" w:rsidRPr="00331656" w:rsidRDefault="00331656" w:rsidP="00E25233">
      <w:pPr>
        <w:jc w:val="both"/>
        <w:rPr>
          <w:rFonts w:cs="Arial"/>
          <w:b/>
          <w:bCs/>
        </w:rPr>
      </w:pPr>
    </w:p>
    <w:p w14:paraId="6149F11D" w14:textId="77777777" w:rsidR="009779AF" w:rsidRDefault="009779AF" w:rsidP="00E25233">
      <w:pPr>
        <w:jc w:val="both"/>
        <w:rPr>
          <w:rFonts w:cs="Arial"/>
          <w:b/>
          <w:bCs/>
        </w:rPr>
      </w:pPr>
    </w:p>
    <w:p w14:paraId="09D9A056" w14:textId="77777777" w:rsidR="00E25233" w:rsidRDefault="00E25233" w:rsidP="00E25233">
      <w:pPr>
        <w:jc w:val="both"/>
        <w:rPr>
          <w:rFonts w:cs="Arial"/>
          <w:b/>
          <w:bCs/>
        </w:rPr>
      </w:pPr>
    </w:p>
    <w:p w14:paraId="058F2229" w14:textId="77777777" w:rsidR="00E25233" w:rsidRDefault="00331656" w:rsidP="00E25233">
      <w:pPr>
        <w:jc w:val="center"/>
        <w:rPr>
          <w:rFonts w:cs="Arial"/>
          <w:b/>
          <w:bCs/>
        </w:rPr>
      </w:pPr>
      <w:r w:rsidRPr="00331656">
        <w:rPr>
          <w:rFonts w:cs="Arial"/>
          <w:b/>
          <w:bCs/>
        </w:rPr>
        <w:t>REMAINDER OF PAGE INTENTIONALLY LEFT BLANK</w:t>
      </w:r>
    </w:p>
    <w:p w14:paraId="32D4FF51" w14:textId="5F1E35D1" w:rsidR="00D74BCA" w:rsidRDefault="00D74BCA" w:rsidP="00E25233">
      <w:pPr>
        <w:jc w:val="center"/>
        <w:rPr>
          <w:rFonts w:cs="Arial"/>
          <w:b/>
          <w:bCs/>
        </w:rPr>
      </w:pPr>
      <w:r>
        <w:rPr>
          <w:rFonts w:cs="Arial"/>
          <w:b/>
          <w:bCs/>
        </w:rPr>
        <w:br w:type="page"/>
      </w:r>
    </w:p>
    <w:p w14:paraId="1398EE3D" w14:textId="02B07B21" w:rsidR="0034770B" w:rsidRDefault="00594171" w:rsidP="0090019D">
      <w:pPr>
        <w:pStyle w:val="Heading1"/>
      </w:pPr>
      <w:bookmarkStart w:id="14" w:name="_Toc231897241"/>
      <w:r>
        <w:lastRenderedPageBreak/>
        <w:t>SRC 8:</w:t>
      </w:r>
      <w:r w:rsidR="0034770B">
        <w:t xml:space="preserve"> </w:t>
      </w:r>
      <w:r w:rsidR="0028376D" w:rsidRPr="008E6380">
        <w:rPr>
          <w:rFonts w:eastAsia="MS Mincho"/>
        </w:rPr>
        <w:t>EDUCATIONAL</w:t>
      </w:r>
      <w:r w:rsidR="0028376D">
        <w:t xml:space="preserve"> INITIATIVES</w:t>
      </w:r>
      <w:bookmarkEnd w:id="14"/>
    </w:p>
    <w:p w14:paraId="53071717" w14:textId="77777777" w:rsidR="006F42AA" w:rsidRDefault="006F42AA" w:rsidP="008E6380">
      <w:pPr>
        <w:autoSpaceDE w:val="0"/>
        <w:autoSpaceDN w:val="0"/>
        <w:adjustRightInd w:val="0"/>
        <w:jc w:val="both"/>
        <w:rPr>
          <w:rFonts w:cs="Arial"/>
        </w:rPr>
      </w:pPr>
    </w:p>
    <w:p w14:paraId="6F82159B" w14:textId="34AB3B5C" w:rsidR="00331656" w:rsidRDefault="0034770B" w:rsidP="008E6380">
      <w:pPr>
        <w:autoSpaceDE w:val="0"/>
        <w:autoSpaceDN w:val="0"/>
        <w:adjustRightInd w:val="0"/>
        <w:jc w:val="both"/>
        <w:rPr>
          <w:rFonts w:cs="Arial"/>
        </w:rPr>
      </w:pPr>
      <w:r>
        <w:rPr>
          <w:rFonts w:cs="Arial"/>
        </w:rPr>
        <w:t>The respondent shall describe its proposed educational initiatives and how it will</w:t>
      </w:r>
      <w:r w:rsidR="00DA76FF">
        <w:rPr>
          <w:rFonts w:cs="Arial"/>
        </w:rPr>
        <w:t xml:space="preserve"> improve </w:t>
      </w:r>
      <w:r>
        <w:rPr>
          <w:rFonts w:cs="Arial"/>
        </w:rPr>
        <w:t xml:space="preserve">awareness of the Registry and </w:t>
      </w:r>
      <w:r w:rsidR="0033348E">
        <w:rPr>
          <w:rFonts w:cs="Arial"/>
        </w:rPr>
        <w:t xml:space="preserve">awareness of </w:t>
      </w:r>
      <w:r>
        <w:rPr>
          <w:rFonts w:cs="Arial"/>
        </w:rPr>
        <w:t>laws related to anatomical gifts.</w:t>
      </w:r>
      <w:r w:rsidR="00DA76FF">
        <w:rPr>
          <w:rFonts w:cs="Arial"/>
        </w:rPr>
        <w:t xml:space="preserve"> Awareness </w:t>
      </w:r>
      <w:r>
        <w:rPr>
          <w:rFonts w:cs="Arial"/>
        </w:rPr>
        <w:t>shall be</w:t>
      </w:r>
      <w:r w:rsidR="00DA76FF">
        <w:rPr>
          <w:rFonts w:cs="Arial"/>
        </w:rPr>
        <w:t xml:space="preserve"> achieved </w:t>
      </w:r>
      <w:r>
        <w:rPr>
          <w:rFonts w:cs="Arial"/>
        </w:rPr>
        <w:t>through web-based education, promotional materials,</w:t>
      </w:r>
      <w:r w:rsidR="00DA76FF">
        <w:rPr>
          <w:rFonts w:cs="Arial"/>
        </w:rPr>
        <w:t xml:space="preserve"> and community outreach events and </w:t>
      </w:r>
      <w:r>
        <w:rPr>
          <w:rFonts w:cs="Arial"/>
        </w:rPr>
        <w:t>activities.</w:t>
      </w:r>
    </w:p>
    <w:p w14:paraId="3C5E5F8A" w14:textId="77777777" w:rsidR="00331656" w:rsidRDefault="00331656" w:rsidP="008E6380">
      <w:pPr>
        <w:autoSpaceDE w:val="0"/>
        <w:autoSpaceDN w:val="0"/>
        <w:adjustRightInd w:val="0"/>
        <w:jc w:val="both"/>
        <w:rPr>
          <w:rFonts w:cs="Arial"/>
        </w:rPr>
      </w:pPr>
    </w:p>
    <w:p w14:paraId="6F4C0CF5" w14:textId="77777777" w:rsidR="00331656" w:rsidRDefault="00331656" w:rsidP="008E6380">
      <w:pPr>
        <w:autoSpaceDE w:val="0"/>
        <w:autoSpaceDN w:val="0"/>
        <w:adjustRightInd w:val="0"/>
        <w:jc w:val="both"/>
        <w:rPr>
          <w:rFonts w:cs="Arial"/>
          <w:b/>
          <w:bCs/>
        </w:rPr>
      </w:pPr>
      <w:r w:rsidRPr="00E25233">
        <w:rPr>
          <w:rFonts w:cs="Arial"/>
          <w:b/>
          <w:bCs/>
        </w:rPr>
        <w:t>Response:</w:t>
      </w:r>
    </w:p>
    <w:p w14:paraId="70A05F97" w14:textId="77777777" w:rsidR="00E25233" w:rsidRPr="00E25233" w:rsidRDefault="00E25233" w:rsidP="008E6380">
      <w:pPr>
        <w:autoSpaceDE w:val="0"/>
        <w:autoSpaceDN w:val="0"/>
        <w:adjustRightInd w:val="0"/>
        <w:jc w:val="both"/>
        <w:rPr>
          <w:rFonts w:cs="Arial"/>
          <w:b/>
          <w:bCs/>
        </w:rPr>
      </w:pPr>
    </w:p>
    <w:p w14:paraId="5399F9A8" w14:textId="77777777" w:rsidR="00331656" w:rsidRPr="008E6380" w:rsidRDefault="00331656" w:rsidP="008E6380">
      <w:pPr>
        <w:autoSpaceDE w:val="0"/>
        <w:autoSpaceDN w:val="0"/>
        <w:adjustRightInd w:val="0"/>
        <w:jc w:val="both"/>
        <w:rPr>
          <w:rFonts w:cs="Arial"/>
        </w:rPr>
      </w:pPr>
      <w:r w:rsidRPr="008E6380">
        <w:rPr>
          <w:rFonts w:cs="Arial"/>
        </w:rPr>
        <w:fldChar w:fldCharType="begin">
          <w:ffData>
            <w:name w:val="Text1"/>
            <w:enabled/>
            <w:calcOnExit w:val="0"/>
            <w:textInput/>
          </w:ffData>
        </w:fldChar>
      </w:r>
      <w:r w:rsidRPr="008E6380">
        <w:rPr>
          <w:rFonts w:cs="Arial"/>
        </w:rPr>
        <w:instrText xml:space="preserve"> FORMTEXT </w:instrText>
      </w:r>
      <w:r w:rsidRPr="008E6380">
        <w:rPr>
          <w:rFonts w:cs="Arial"/>
        </w:rPr>
      </w:r>
      <w:r w:rsidRPr="008E6380">
        <w:rPr>
          <w:rFonts w:cs="Arial"/>
        </w:rPr>
        <w:fldChar w:fldCharType="separate"/>
      </w:r>
      <w:r w:rsidRPr="008E6380">
        <w:rPr>
          <w:rFonts w:cs="Arial"/>
        </w:rPr>
        <w:t> </w:t>
      </w:r>
      <w:r w:rsidRPr="008E6380">
        <w:rPr>
          <w:rFonts w:cs="Arial"/>
        </w:rPr>
        <w:t> </w:t>
      </w:r>
      <w:r w:rsidRPr="008E6380">
        <w:rPr>
          <w:rFonts w:cs="Arial"/>
        </w:rPr>
        <w:t> </w:t>
      </w:r>
      <w:r w:rsidRPr="008E6380">
        <w:rPr>
          <w:rFonts w:cs="Arial"/>
        </w:rPr>
        <w:t> </w:t>
      </w:r>
      <w:r w:rsidRPr="008E6380">
        <w:rPr>
          <w:rFonts w:cs="Arial"/>
        </w:rPr>
        <w:t> </w:t>
      </w:r>
      <w:r w:rsidRPr="008E6380">
        <w:rPr>
          <w:rFonts w:cs="Arial"/>
        </w:rPr>
        <w:fldChar w:fldCharType="end"/>
      </w:r>
    </w:p>
    <w:p w14:paraId="550B762D" w14:textId="77777777" w:rsidR="00331656" w:rsidRDefault="00331656" w:rsidP="008E6380">
      <w:pPr>
        <w:autoSpaceDE w:val="0"/>
        <w:autoSpaceDN w:val="0"/>
        <w:adjustRightInd w:val="0"/>
        <w:jc w:val="both"/>
        <w:rPr>
          <w:rFonts w:cs="Arial"/>
          <w:b/>
          <w:bCs/>
        </w:rPr>
      </w:pPr>
    </w:p>
    <w:p w14:paraId="75560C3B" w14:textId="77777777" w:rsidR="00E25233" w:rsidRDefault="00E25233" w:rsidP="008E6380">
      <w:pPr>
        <w:autoSpaceDE w:val="0"/>
        <w:autoSpaceDN w:val="0"/>
        <w:adjustRightInd w:val="0"/>
        <w:jc w:val="both"/>
        <w:rPr>
          <w:rFonts w:cs="Arial"/>
          <w:b/>
          <w:bCs/>
        </w:rPr>
      </w:pPr>
    </w:p>
    <w:p w14:paraId="33C17583" w14:textId="56A355E5" w:rsidR="00331656" w:rsidRPr="008E6380" w:rsidRDefault="00331656" w:rsidP="008E6380">
      <w:pPr>
        <w:autoSpaceDE w:val="0"/>
        <w:autoSpaceDN w:val="0"/>
        <w:adjustRightInd w:val="0"/>
        <w:jc w:val="both"/>
        <w:rPr>
          <w:rFonts w:cs="Arial"/>
          <w:b/>
          <w:bCs/>
        </w:rPr>
      </w:pPr>
      <w:r w:rsidRPr="008E6380">
        <w:rPr>
          <w:rFonts w:cs="Arial"/>
          <w:b/>
          <w:bCs/>
        </w:rPr>
        <w:t>Evaluation Criteria:</w:t>
      </w:r>
    </w:p>
    <w:p w14:paraId="48FE0581" w14:textId="77777777" w:rsidR="00331656" w:rsidRPr="008E6380" w:rsidRDefault="00331656" w:rsidP="008E6380">
      <w:pPr>
        <w:autoSpaceDE w:val="0"/>
        <w:autoSpaceDN w:val="0"/>
        <w:adjustRightInd w:val="0"/>
        <w:jc w:val="both"/>
        <w:rPr>
          <w:rFonts w:cs="Arial"/>
          <w:b/>
          <w:bCs/>
        </w:rPr>
      </w:pPr>
    </w:p>
    <w:p w14:paraId="0542F6BC" w14:textId="1230D335" w:rsidR="0034770B" w:rsidRPr="00E25233" w:rsidRDefault="0034770B" w:rsidP="007F6919">
      <w:pPr>
        <w:pStyle w:val="ListParagraph"/>
        <w:numPr>
          <w:ilvl w:val="0"/>
          <w:numId w:val="12"/>
        </w:numPr>
        <w:autoSpaceDE w:val="0"/>
        <w:autoSpaceDN w:val="0"/>
        <w:adjustRightInd w:val="0"/>
        <w:ind w:hanging="720"/>
        <w:jc w:val="both"/>
        <w:rPr>
          <w:rFonts w:cs="Arial"/>
        </w:rPr>
      </w:pPr>
      <w:r w:rsidRPr="00E25233">
        <w:rPr>
          <w:rFonts w:cs="Arial"/>
        </w:rPr>
        <w:t>The adequacy of the respondent’s description of the proposed educational and</w:t>
      </w:r>
      <w:r w:rsidR="00331656" w:rsidRPr="00E25233">
        <w:rPr>
          <w:rFonts w:cs="Arial"/>
        </w:rPr>
        <w:t xml:space="preserve"> promotional materials, and the appropriateness of the materials for the respondent’s target audience</w:t>
      </w:r>
      <w:r w:rsidR="002B613F">
        <w:rPr>
          <w:rFonts w:cs="Arial"/>
        </w:rPr>
        <w:t>.</w:t>
      </w:r>
    </w:p>
    <w:p w14:paraId="28104E7E" w14:textId="77777777" w:rsidR="00594171" w:rsidRDefault="00594171" w:rsidP="00E25233">
      <w:pPr>
        <w:autoSpaceDE w:val="0"/>
        <w:autoSpaceDN w:val="0"/>
        <w:adjustRightInd w:val="0"/>
        <w:ind w:hanging="720"/>
        <w:jc w:val="both"/>
        <w:rPr>
          <w:rFonts w:cs="Arial"/>
        </w:rPr>
      </w:pPr>
    </w:p>
    <w:p w14:paraId="0A48C387" w14:textId="285700A3" w:rsidR="0034770B" w:rsidRPr="00E25233" w:rsidRDefault="0034770B" w:rsidP="007F6919">
      <w:pPr>
        <w:pStyle w:val="ListParagraph"/>
        <w:numPr>
          <w:ilvl w:val="0"/>
          <w:numId w:val="12"/>
        </w:numPr>
        <w:autoSpaceDE w:val="0"/>
        <w:autoSpaceDN w:val="0"/>
        <w:adjustRightInd w:val="0"/>
        <w:ind w:hanging="720"/>
        <w:jc w:val="both"/>
        <w:rPr>
          <w:rFonts w:cs="Arial"/>
        </w:rPr>
      </w:pPr>
      <w:r w:rsidRPr="00E25233">
        <w:rPr>
          <w:rFonts w:cs="Arial"/>
        </w:rPr>
        <w:t>The adequacy of the respondent’s proposed plan for distributing its proposed</w:t>
      </w:r>
      <w:r w:rsidR="00331656" w:rsidRPr="00E25233">
        <w:rPr>
          <w:rFonts w:cs="Arial"/>
        </w:rPr>
        <w:t xml:space="preserve"> educational and promotional materials and for educating and informing medical professionals, law enforcement agencies and officers, other State and local government employees, high school students, minorities, and the public about the laws of the State </w:t>
      </w:r>
      <w:r w:rsidR="0033348E">
        <w:rPr>
          <w:rFonts w:cs="Arial"/>
        </w:rPr>
        <w:t xml:space="preserve">of Florida </w:t>
      </w:r>
      <w:r w:rsidR="00331656" w:rsidRPr="00E25233">
        <w:rPr>
          <w:rFonts w:cs="Arial"/>
        </w:rPr>
        <w:t>relating to organ and tissue donations</w:t>
      </w:r>
      <w:r w:rsidR="002B613F">
        <w:rPr>
          <w:rFonts w:cs="Arial"/>
        </w:rPr>
        <w:t>.</w:t>
      </w:r>
    </w:p>
    <w:p w14:paraId="083A5EFA" w14:textId="77777777" w:rsidR="00594171" w:rsidRDefault="00594171" w:rsidP="00E25233">
      <w:pPr>
        <w:autoSpaceDE w:val="0"/>
        <w:autoSpaceDN w:val="0"/>
        <w:adjustRightInd w:val="0"/>
        <w:ind w:hanging="720"/>
        <w:jc w:val="both"/>
        <w:rPr>
          <w:rFonts w:cs="Arial"/>
        </w:rPr>
      </w:pPr>
    </w:p>
    <w:p w14:paraId="243264CA" w14:textId="7E446B17" w:rsidR="0034770B" w:rsidRPr="00E25233" w:rsidRDefault="0034770B" w:rsidP="007F6919">
      <w:pPr>
        <w:pStyle w:val="ListParagraph"/>
        <w:numPr>
          <w:ilvl w:val="0"/>
          <w:numId w:val="12"/>
        </w:numPr>
        <w:autoSpaceDE w:val="0"/>
        <w:autoSpaceDN w:val="0"/>
        <w:adjustRightInd w:val="0"/>
        <w:ind w:hanging="720"/>
        <w:jc w:val="both"/>
        <w:rPr>
          <w:rFonts w:cs="Arial"/>
        </w:rPr>
      </w:pPr>
      <w:r w:rsidRPr="00E25233">
        <w:rPr>
          <w:rFonts w:cs="Arial"/>
        </w:rPr>
        <w:t>The adequacy of the respondent’s proposed plan for evaluating the effectiveness</w:t>
      </w:r>
      <w:r w:rsidR="00331656" w:rsidRPr="00E25233">
        <w:rPr>
          <w:rFonts w:cs="Arial"/>
        </w:rPr>
        <w:t xml:space="preserve"> of its</w:t>
      </w:r>
      <w:r w:rsidR="00DA76FF" w:rsidRPr="00E25233">
        <w:rPr>
          <w:rFonts w:cs="Arial"/>
        </w:rPr>
        <w:t>’</w:t>
      </w:r>
      <w:r w:rsidR="00331656" w:rsidRPr="00E25233">
        <w:rPr>
          <w:rFonts w:cs="Arial"/>
        </w:rPr>
        <w:t xml:space="preserve"> proposed educational initiatives</w:t>
      </w:r>
      <w:r w:rsidR="002B613F">
        <w:rPr>
          <w:rFonts w:cs="Arial"/>
        </w:rPr>
        <w:t>.</w:t>
      </w:r>
    </w:p>
    <w:p w14:paraId="78B8EE56" w14:textId="77777777" w:rsidR="00594171" w:rsidRDefault="00594171" w:rsidP="00E25233">
      <w:pPr>
        <w:autoSpaceDE w:val="0"/>
        <w:autoSpaceDN w:val="0"/>
        <w:adjustRightInd w:val="0"/>
        <w:ind w:hanging="720"/>
        <w:jc w:val="both"/>
        <w:rPr>
          <w:rFonts w:cs="Arial"/>
        </w:rPr>
      </w:pPr>
    </w:p>
    <w:p w14:paraId="1B062BA9" w14:textId="19846516" w:rsidR="0034770B" w:rsidRPr="00E25233" w:rsidRDefault="0034770B" w:rsidP="007F6919">
      <w:pPr>
        <w:pStyle w:val="ListParagraph"/>
        <w:numPr>
          <w:ilvl w:val="0"/>
          <w:numId w:val="12"/>
        </w:numPr>
        <w:autoSpaceDE w:val="0"/>
        <w:autoSpaceDN w:val="0"/>
        <w:adjustRightInd w:val="0"/>
        <w:ind w:hanging="720"/>
        <w:jc w:val="both"/>
        <w:rPr>
          <w:rFonts w:cs="Arial"/>
        </w:rPr>
      </w:pPr>
      <w:r w:rsidRPr="00E25233">
        <w:rPr>
          <w:rFonts w:cs="Arial"/>
        </w:rPr>
        <w:t>The adequacy of the respondent’s proposed ideas for educational events.</w:t>
      </w:r>
    </w:p>
    <w:p w14:paraId="58741CF6" w14:textId="77777777" w:rsidR="00331656" w:rsidRDefault="00331656" w:rsidP="008E6380">
      <w:pPr>
        <w:spacing w:after="200" w:line="276" w:lineRule="auto"/>
        <w:jc w:val="both"/>
        <w:rPr>
          <w:rFonts w:cs="Arial"/>
          <w:b/>
          <w:bCs/>
        </w:rPr>
      </w:pPr>
    </w:p>
    <w:p w14:paraId="7C28D5DB" w14:textId="0DCD05CC" w:rsidR="00331656" w:rsidRPr="008E6380" w:rsidRDefault="00331656" w:rsidP="00E25233">
      <w:pPr>
        <w:jc w:val="both"/>
        <w:rPr>
          <w:rFonts w:cs="Arial"/>
          <w:b/>
          <w:bCs/>
        </w:rPr>
      </w:pPr>
      <w:r w:rsidRPr="00A1391F">
        <w:rPr>
          <w:rFonts w:cs="Arial"/>
          <w:b/>
          <w:bCs/>
        </w:rPr>
        <w:t xml:space="preserve">Score: This Section is worth </w:t>
      </w:r>
      <w:r w:rsidRPr="008E6380">
        <w:rPr>
          <w:rFonts w:cs="Arial"/>
          <w:b/>
          <w:bCs/>
        </w:rPr>
        <w:t>a maximum of 20 raw points with each component being worth a maximum of 5 points each</w:t>
      </w:r>
      <w:r w:rsidR="00552363">
        <w:rPr>
          <w:rFonts w:cs="Arial"/>
          <w:b/>
          <w:bCs/>
        </w:rPr>
        <w:t>. A</w:t>
      </w:r>
      <w:r w:rsidR="00565787">
        <w:rPr>
          <w:rFonts w:eastAsia="Times New Roman" w:cs="Arial"/>
          <w:b/>
        </w:rPr>
        <w:t xml:space="preserve"> score of 0 will be assigned if the component is not met</w:t>
      </w:r>
      <w:r w:rsidRPr="008E6380">
        <w:rPr>
          <w:rFonts w:cs="Arial"/>
          <w:b/>
          <w:bCs/>
        </w:rPr>
        <w:t>.</w:t>
      </w:r>
    </w:p>
    <w:p w14:paraId="45A13695" w14:textId="77777777" w:rsidR="00331656" w:rsidRPr="00331656" w:rsidRDefault="00331656" w:rsidP="00E25233">
      <w:pPr>
        <w:jc w:val="both"/>
        <w:rPr>
          <w:rFonts w:cs="Arial"/>
          <w:b/>
          <w:bCs/>
        </w:rPr>
      </w:pPr>
    </w:p>
    <w:p w14:paraId="6E47A967" w14:textId="77777777" w:rsidR="009779AF" w:rsidRDefault="009779AF" w:rsidP="00E25233">
      <w:pPr>
        <w:jc w:val="both"/>
        <w:rPr>
          <w:rFonts w:cs="Arial"/>
          <w:b/>
          <w:bCs/>
        </w:rPr>
      </w:pPr>
    </w:p>
    <w:p w14:paraId="2B7FDA40" w14:textId="77777777" w:rsidR="00E25233" w:rsidRDefault="00E25233" w:rsidP="00E25233">
      <w:pPr>
        <w:jc w:val="both"/>
        <w:rPr>
          <w:rFonts w:cs="Arial"/>
          <w:b/>
          <w:bCs/>
        </w:rPr>
      </w:pPr>
    </w:p>
    <w:p w14:paraId="54B7CE11" w14:textId="1B5874A7" w:rsidR="00331656" w:rsidRPr="00331656" w:rsidRDefault="00331656" w:rsidP="00E25233">
      <w:pPr>
        <w:jc w:val="center"/>
        <w:rPr>
          <w:rFonts w:cs="Arial"/>
          <w:b/>
          <w:bCs/>
        </w:rPr>
      </w:pPr>
      <w:r w:rsidRPr="00331656">
        <w:rPr>
          <w:rFonts w:cs="Arial"/>
          <w:b/>
          <w:bCs/>
        </w:rPr>
        <w:t>REMAINDER OF PAGE INTENTIONALLY LEFT BLANK</w:t>
      </w:r>
    </w:p>
    <w:p w14:paraId="13ED3A3B" w14:textId="0FDAB357" w:rsidR="00D74BCA" w:rsidRDefault="00D74BCA" w:rsidP="008E6380">
      <w:pPr>
        <w:spacing w:after="200" w:line="276" w:lineRule="auto"/>
        <w:jc w:val="both"/>
        <w:rPr>
          <w:rFonts w:cs="Arial"/>
          <w:b/>
          <w:bCs/>
        </w:rPr>
      </w:pPr>
      <w:r>
        <w:rPr>
          <w:rFonts w:cs="Arial"/>
          <w:b/>
          <w:bCs/>
        </w:rPr>
        <w:br w:type="page"/>
      </w:r>
    </w:p>
    <w:p w14:paraId="1162729C" w14:textId="5641EAF9" w:rsidR="002B613F" w:rsidRDefault="002B613F" w:rsidP="002B613F">
      <w:pPr>
        <w:pStyle w:val="Heading1"/>
      </w:pPr>
      <w:bookmarkStart w:id="15" w:name="_Toc231897242"/>
      <w:r>
        <w:lastRenderedPageBreak/>
        <w:t xml:space="preserve">SRC 9: </w:t>
      </w:r>
      <w:r w:rsidRPr="008E6380">
        <w:rPr>
          <w:rFonts w:eastAsia="MS Mincho"/>
        </w:rPr>
        <w:t>DETAILED</w:t>
      </w:r>
      <w:r>
        <w:t xml:space="preserve"> BUDGET REVIEW</w:t>
      </w:r>
      <w:bookmarkEnd w:id="15"/>
    </w:p>
    <w:p w14:paraId="08D37B61" w14:textId="77777777" w:rsidR="002B613F" w:rsidRPr="00E25233" w:rsidRDefault="002B613F" w:rsidP="002B613F"/>
    <w:p w14:paraId="3430EE43" w14:textId="714E4816" w:rsidR="002B613F" w:rsidRDefault="002B613F" w:rsidP="002B613F">
      <w:pPr>
        <w:autoSpaceDE w:val="0"/>
        <w:autoSpaceDN w:val="0"/>
        <w:adjustRightInd w:val="0"/>
        <w:jc w:val="both"/>
        <w:rPr>
          <w:rFonts w:cs="Arial"/>
        </w:rPr>
      </w:pPr>
      <w:r>
        <w:rPr>
          <w:rFonts w:cs="Arial"/>
        </w:rPr>
        <w:t xml:space="preserve">The respondent shall demonstrate its understanding of the costs associated with </w:t>
      </w:r>
      <w:r w:rsidR="00AD3B9B">
        <w:rPr>
          <w:rFonts w:cs="Arial"/>
        </w:rPr>
        <w:t>operating</w:t>
      </w:r>
      <w:r>
        <w:rPr>
          <w:rFonts w:cs="Arial"/>
        </w:rPr>
        <w:t xml:space="preserve"> and maintaining the Registry</w:t>
      </w:r>
      <w:r w:rsidR="00FF0776">
        <w:rPr>
          <w:rFonts w:cs="Arial"/>
        </w:rPr>
        <w:t xml:space="preserve"> and education program</w:t>
      </w:r>
      <w:r>
        <w:rPr>
          <w:rFonts w:cs="Arial"/>
        </w:rPr>
        <w:t xml:space="preserve">, in accordance with all requirements of </w:t>
      </w:r>
      <w:r w:rsidRPr="008E6380">
        <w:rPr>
          <w:rFonts w:cs="Arial"/>
          <w:b/>
          <w:bCs/>
        </w:rPr>
        <w:t>Attachment B</w:t>
      </w:r>
      <w:r>
        <w:rPr>
          <w:rFonts w:cs="Arial"/>
        </w:rPr>
        <w:t>, Scope of Services.</w:t>
      </w:r>
      <w:r w:rsidR="00FF0776">
        <w:rPr>
          <w:rFonts w:cs="Arial"/>
        </w:rPr>
        <w:t xml:space="preserve"> The respondent should provide narrative to support the pricing information submitted in </w:t>
      </w:r>
      <w:r w:rsidR="00FF0776" w:rsidRPr="008E6380">
        <w:rPr>
          <w:rFonts w:cs="Arial"/>
          <w:b/>
          <w:bCs/>
        </w:rPr>
        <w:t>Exhibit A-</w:t>
      </w:r>
      <w:r w:rsidR="003B429C">
        <w:rPr>
          <w:rFonts w:cs="Arial"/>
          <w:b/>
          <w:bCs/>
        </w:rPr>
        <w:t>7</w:t>
      </w:r>
      <w:r w:rsidR="00FF0776">
        <w:rPr>
          <w:rFonts w:cs="Arial"/>
        </w:rPr>
        <w:t>, Detailed Budget – Operations and Maintenance.</w:t>
      </w:r>
    </w:p>
    <w:p w14:paraId="543158C1" w14:textId="77777777" w:rsidR="002B613F" w:rsidRDefault="002B613F" w:rsidP="002B613F">
      <w:pPr>
        <w:autoSpaceDE w:val="0"/>
        <w:autoSpaceDN w:val="0"/>
        <w:adjustRightInd w:val="0"/>
        <w:jc w:val="both"/>
        <w:rPr>
          <w:rFonts w:cs="Arial"/>
        </w:rPr>
      </w:pPr>
    </w:p>
    <w:p w14:paraId="0426CAD8" w14:textId="55D8B739" w:rsidR="002B613F" w:rsidRDefault="002B613F" w:rsidP="002B613F">
      <w:pPr>
        <w:autoSpaceDE w:val="0"/>
        <w:autoSpaceDN w:val="0"/>
        <w:adjustRightInd w:val="0"/>
        <w:jc w:val="both"/>
        <w:rPr>
          <w:rFonts w:cs="Arial"/>
        </w:rPr>
      </w:pPr>
      <w:r>
        <w:rPr>
          <w:rFonts w:cs="Arial"/>
        </w:rPr>
        <w:t xml:space="preserve">Additionally, the respondent shall demonstrate its ability to </w:t>
      </w:r>
      <w:r w:rsidR="00FF0776">
        <w:rPr>
          <w:rFonts w:cs="Arial"/>
        </w:rPr>
        <w:t>control</w:t>
      </w:r>
      <w:r>
        <w:rPr>
          <w:rFonts w:cs="Arial"/>
        </w:rPr>
        <w:t xml:space="preserve"> Registry </w:t>
      </w:r>
      <w:r w:rsidR="00FF0776">
        <w:rPr>
          <w:rFonts w:cs="Arial"/>
        </w:rPr>
        <w:t xml:space="preserve">and education program costs </w:t>
      </w:r>
      <w:r>
        <w:rPr>
          <w:rFonts w:cs="Arial"/>
        </w:rPr>
        <w:t xml:space="preserve">with only voluntary contributions, as described in </w:t>
      </w:r>
      <w:r w:rsidRPr="008E6380">
        <w:rPr>
          <w:rFonts w:cs="Arial"/>
          <w:b/>
          <w:bCs/>
        </w:rPr>
        <w:t>Attachment B</w:t>
      </w:r>
      <w:r>
        <w:rPr>
          <w:rFonts w:cs="Arial"/>
        </w:rPr>
        <w:t>, Scope of Services.</w:t>
      </w:r>
    </w:p>
    <w:p w14:paraId="5F407511" w14:textId="77777777" w:rsidR="002B613F" w:rsidRDefault="002B613F" w:rsidP="002B613F">
      <w:pPr>
        <w:autoSpaceDE w:val="0"/>
        <w:autoSpaceDN w:val="0"/>
        <w:adjustRightInd w:val="0"/>
        <w:jc w:val="both"/>
        <w:rPr>
          <w:rFonts w:cs="Arial"/>
        </w:rPr>
      </w:pPr>
    </w:p>
    <w:p w14:paraId="46D7FAA5" w14:textId="77777777" w:rsidR="002B613F" w:rsidRDefault="002B613F" w:rsidP="002B613F">
      <w:pPr>
        <w:autoSpaceDE w:val="0"/>
        <w:autoSpaceDN w:val="0"/>
        <w:adjustRightInd w:val="0"/>
        <w:jc w:val="both"/>
        <w:rPr>
          <w:rFonts w:cs="Arial"/>
          <w:b/>
          <w:bCs/>
        </w:rPr>
      </w:pPr>
      <w:r w:rsidRPr="00F96C08">
        <w:rPr>
          <w:rFonts w:cs="Arial"/>
          <w:b/>
          <w:bCs/>
        </w:rPr>
        <w:t>Response:</w:t>
      </w:r>
    </w:p>
    <w:p w14:paraId="66B7743D" w14:textId="77777777" w:rsidR="002B613F" w:rsidRPr="00F96C08" w:rsidRDefault="002B613F" w:rsidP="002B613F">
      <w:pPr>
        <w:autoSpaceDE w:val="0"/>
        <w:autoSpaceDN w:val="0"/>
        <w:adjustRightInd w:val="0"/>
        <w:jc w:val="both"/>
        <w:rPr>
          <w:rFonts w:cs="Arial"/>
          <w:b/>
          <w:bCs/>
        </w:rPr>
      </w:pPr>
    </w:p>
    <w:p w14:paraId="26F3425F" w14:textId="77777777" w:rsidR="002B613F" w:rsidRPr="00F96C08" w:rsidRDefault="002B613F" w:rsidP="002B613F">
      <w:pPr>
        <w:autoSpaceDE w:val="0"/>
        <w:autoSpaceDN w:val="0"/>
        <w:adjustRightInd w:val="0"/>
        <w:jc w:val="both"/>
        <w:rPr>
          <w:rFonts w:cs="Arial"/>
        </w:rPr>
      </w:pPr>
      <w:r w:rsidRPr="00F96C08">
        <w:rPr>
          <w:rFonts w:cs="Arial"/>
        </w:rPr>
        <w:fldChar w:fldCharType="begin">
          <w:ffData>
            <w:name w:val="Text1"/>
            <w:enabled/>
            <w:calcOnExit w:val="0"/>
            <w:textInput/>
          </w:ffData>
        </w:fldChar>
      </w:r>
      <w:r w:rsidRPr="00F96C08">
        <w:rPr>
          <w:rFonts w:cs="Arial"/>
        </w:rPr>
        <w:instrText xml:space="preserve"> FORMTEXT </w:instrText>
      </w:r>
      <w:r w:rsidRPr="00F96C08">
        <w:rPr>
          <w:rFonts w:cs="Arial"/>
        </w:rPr>
      </w:r>
      <w:r w:rsidRPr="00F96C08">
        <w:rPr>
          <w:rFonts w:cs="Arial"/>
        </w:rPr>
        <w:fldChar w:fldCharType="separate"/>
      </w:r>
      <w:r w:rsidRPr="00F96C08">
        <w:rPr>
          <w:rFonts w:cs="Arial"/>
        </w:rPr>
        <w:t> </w:t>
      </w:r>
      <w:r w:rsidRPr="00F96C08">
        <w:rPr>
          <w:rFonts w:cs="Arial"/>
        </w:rPr>
        <w:t> </w:t>
      </w:r>
      <w:r w:rsidRPr="00F96C08">
        <w:rPr>
          <w:rFonts w:cs="Arial"/>
        </w:rPr>
        <w:t> </w:t>
      </w:r>
      <w:r w:rsidRPr="00F96C08">
        <w:rPr>
          <w:rFonts w:cs="Arial"/>
        </w:rPr>
        <w:t> </w:t>
      </w:r>
      <w:r w:rsidRPr="00F96C08">
        <w:rPr>
          <w:rFonts w:cs="Arial"/>
        </w:rPr>
        <w:t> </w:t>
      </w:r>
      <w:r w:rsidRPr="00F96C08">
        <w:rPr>
          <w:rFonts w:cs="Arial"/>
        </w:rPr>
        <w:fldChar w:fldCharType="end"/>
      </w:r>
    </w:p>
    <w:p w14:paraId="5D45F3CD" w14:textId="77777777" w:rsidR="002B613F" w:rsidRDefault="002B613F" w:rsidP="002B613F">
      <w:pPr>
        <w:autoSpaceDE w:val="0"/>
        <w:autoSpaceDN w:val="0"/>
        <w:adjustRightInd w:val="0"/>
        <w:jc w:val="both"/>
        <w:rPr>
          <w:rFonts w:cs="Arial"/>
          <w:b/>
          <w:bCs/>
        </w:rPr>
      </w:pPr>
    </w:p>
    <w:p w14:paraId="5FA6EFA4" w14:textId="77777777" w:rsidR="002B613F" w:rsidRPr="00F96C08" w:rsidRDefault="002B613F" w:rsidP="002B613F">
      <w:pPr>
        <w:autoSpaceDE w:val="0"/>
        <w:autoSpaceDN w:val="0"/>
        <w:adjustRightInd w:val="0"/>
        <w:jc w:val="both"/>
        <w:rPr>
          <w:rFonts w:cs="Arial"/>
          <w:b/>
          <w:bCs/>
        </w:rPr>
      </w:pPr>
    </w:p>
    <w:p w14:paraId="22443D33" w14:textId="77777777" w:rsidR="002B613F" w:rsidRPr="00F96C08" w:rsidRDefault="002B613F" w:rsidP="002B613F">
      <w:pPr>
        <w:autoSpaceDE w:val="0"/>
        <w:autoSpaceDN w:val="0"/>
        <w:adjustRightInd w:val="0"/>
        <w:jc w:val="both"/>
        <w:rPr>
          <w:rFonts w:cs="Arial"/>
          <w:b/>
          <w:bCs/>
        </w:rPr>
      </w:pPr>
      <w:r w:rsidRPr="00F96C08">
        <w:rPr>
          <w:rFonts w:cs="Arial"/>
          <w:b/>
          <w:bCs/>
        </w:rPr>
        <w:t>Evaluation Criteria:</w:t>
      </w:r>
    </w:p>
    <w:p w14:paraId="2EEC801B" w14:textId="77777777" w:rsidR="002B613F" w:rsidRDefault="002B613F" w:rsidP="002B613F">
      <w:pPr>
        <w:autoSpaceDE w:val="0"/>
        <w:autoSpaceDN w:val="0"/>
        <w:adjustRightInd w:val="0"/>
        <w:jc w:val="both"/>
        <w:rPr>
          <w:rFonts w:cs="Arial"/>
        </w:rPr>
      </w:pPr>
    </w:p>
    <w:p w14:paraId="41FB5696" w14:textId="51B34FC5" w:rsidR="002B613F" w:rsidRPr="00E25233" w:rsidRDefault="002B613F" w:rsidP="007F6919">
      <w:pPr>
        <w:pStyle w:val="ListParagraph"/>
        <w:numPr>
          <w:ilvl w:val="0"/>
          <w:numId w:val="20"/>
        </w:numPr>
        <w:autoSpaceDE w:val="0"/>
        <w:autoSpaceDN w:val="0"/>
        <w:adjustRightInd w:val="0"/>
        <w:ind w:hanging="720"/>
        <w:jc w:val="both"/>
        <w:rPr>
          <w:rFonts w:cs="Arial"/>
        </w:rPr>
      </w:pPr>
      <w:r w:rsidRPr="00E25233">
        <w:rPr>
          <w:rFonts w:cs="Arial"/>
        </w:rPr>
        <w:t xml:space="preserve">The adequacy of the respondent’s understanding of the costs associated with </w:t>
      </w:r>
      <w:r w:rsidR="00AD3B9B">
        <w:rPr>
          <w:rFonts w:cs="Arial"/>
        </w:rPr>
        <w:t>operating and</w:t>
      </w:r>
      <w:r w:rsidRPr="00E25233">
        <w:rPr>
          <w:rFonts w:cs="Arial"/>
        </w:rPr>
        <w:t xml:space="preserve"> maintaining the Registry</w:t>
      </w:r>
      <w:r w:rsidR="00FF0776">
        <w:rPr>
          <w:rFonts w:cs="Arial"/>
        </w:rPr>
        <w:t xml:space="preserve"> and education program</w:t>
      </w:r>
      <w:r w:rsidRPr="00E25233">
        <w:rPr>
          <w:rFonts w:cs="Arial"/>
        </w:rPr>
        <w:t xml:space="preserve">, in accordance with all requirements of </w:t>
      </w:r>
      <w:r w:rsidRPr="00E25233">
        <w:rPr>
          <w:rFonts w:cs="Arial"/>
          <w:b/>
          <w:bCs/>
        </w:rPr>
        <w:t>Attachment B</w:t>
      </w:r>
      <w:r w:rsidRPr="00E25233">
        <w:rPr>
          <w:rFonts w:cs="Arial"/>
        </w:rPr>
        <w:t>, Scope of Services</w:t>
      </w:r>
      <w:r w:rsidR="0033348E">
        <w:rPr>
          <w:rFonts w:cs="Arial"/>
        </w:rPr>
        <w:t xml:space="preserve">, as demonstrated within </w:t>
      </w:r>
      <w:r w:rsidR="0033348E" w:rsidRPr="0033348E">
        <w:rPr>
          <w:rFonts w:cs="Arial"/>
          <w:b/>
          <w:bCs/>
        </w:rPr>
        <w:t>Exhibit A-</w:t>
      </w:r>
      <w:r w:rsidR="003B429C">
        <w:rPr>
          <w:rFonts w:cs="Arial"/>
          <w:b/>
          <w:bCs/>
        </w:rPr>
        <w:t>7</w:t>
      </w:r>
      <w:r w:rsidR="0033348E">
        <w:rPr>
          <w:rFonts w:cs="Arial"/>
        </w:rPr>
        <w:t>, Detailed Budget</w:t>
      </w:r>
      <w:r w:rsidR="00FF0776">
        <w:rPr>
          <w:rFonts w:cs="Arial"/>
        </w:rPr>
        <w:t xml:space="preserve"> – Operations and Maintenance</w:t>
      </w:r>
      <w:r w:rsidR="00746D34">
        <w:rPr>
          <w:rFonts w:cs="Arial"/>
        </w:rPr>
        <w:t>,</w:t>
      </w:r>
      <w:r w:rsidR="0033348E">
        <w:rPr>
          <w:rFonts w:cs="Arial"/>
        </w:rPr>
        <w:t xml:space="preserve"> and narrative information submitted for this SRC</w:t>
      </w:r>
      <w:r w:rsidRPr="00E25233">
        <w:rPr>
          <w:rFonts w:cs="Arial"/>
        </w:rPr>
        <w:t>.</w:t>
      </w:r>
    </w:p>
    <w:p w14:paraId="62359CF8" w14:textId="77777777" w:rsidR="002B613F" w:rsidRDefault="002B613F" w:rsidP="002B613F">
      <w:pPr>
        <w:autoSpaceDE w:val="0"/>
        <w:autoSpaceDN w:val="0"/>
        <w:adjustRightInd w:val="0"/>
        <w:ind w:hanging="720"/>
        <w:jc w:val="both"/>
        <w:rPr>
          <w:rFonts w:cs="Arial"/>
        </w:rPr>
      </w:pPr>
    </w:p>
    <w:p w14:paraId="3DD3C630" w14:textId="3EDEAD1D" w:rsidR="002B613F" w:rsidRPr="00E25233" w:rsidRDefault="002B613F" w:rsidP="007F6919">
      <w:pPr>
        <w:pStyle w:val="ListParagraph"/>
        <w:numPr>
          <w:ilvl w:val="0"/>
          <w:numId w:val="20"/>
        </w:numPr>
        <w:autoSpaceDE w:val="0"/>
        <w:autoSpaceDN w:val="0"/>
        <w:adjustRightInd w:val="0"/>
        <w:ind w:hanging="720"/>
        <w:jc w:val="both"/>
        <w:rPr>
          <w:rFonts w:cs="Arial"/>
        </w:rPr>
      </w:pPr>
      <w:r w:rsidRPr="00E25233">
        <w:rPr>
          <w:rFonts w:cs="Arial"/>
        </w:rPr>
        <w:t xml:space="preserve">The adequacy of the respondent’s ability to </w:t>
      </w:r>
      <w:r w:rsidR="00FF0776">
        <w:rPr>
          <w:rFonts w:cs="Arial"/>
        </w:rPr>
        <w:t xml:space="preserve">control </w:t>
      </w:r>
      <w:r w:rsidRPr="00E25233">
        <w:rPr>
          <w:rFonts w:cs="Arial"/>
        </w:rPr>
        <w:t xml:space="preserve">Registry </w:t>
      </w:r>
      <w:r w:rsidR="00FF0776">
        <w:rPr>
          <w:rFonts w:cs="Arial"/>
        </w:rPr>
        <w:t xml:space="preserve">and education program costs </w:t>
      </w:r>
      <w:r w:rsidRPr="00E25233">
        <w:rPr>
          <w:rFonts w:cs="Arial"/>
        </w:rPr>
        <w:t xml:space="preserve">with only voluntary contributions, as described in </w:t>
      </w:r>
      <w:r w:rsidRPr="00E25233">
        <w:rPr>
          <w:rFonts w:cs="Arial"/>
          <w:b/>
          <w:bCs/>
        </w:rPr>
        <w:t>Attachment B</w:t>
      </w:r>
      <w:r w:rsidRPr="00E25233">
        <w:rPr>
          <w:rFonts w:cs="Arial"/>
        </w:rPr>
        <w:t>, Scope of Services</w:t>
      </w:r>
      <w:r w:rsidR="00746D34">
        <w:rPr>
          <w:rFonts w:cs="Arial"/>
        </w:rPr>
        <w:t xml:space="preserve">, as demonstrated within </w:t>
      </w:r>
      <w:r w:rsidR="00746D34" w:rsidRPr="0033348E">
        <w:rPr>
          <w:rFonts w:cs="Arial"/>
          <w:b/>
          <w:bCs/>
        </w:rPr>
        <w:t>Exhibit A-</w:t>
      </w:r>
      <w:r w:rsidR="003B429C">
        <w:rPr>
          <w:rFonts w:cs="Arial"/>
          <w:b/>
          <w:bCs/>
        </w:rPr>
        <w:t>7</w:t>
      </w:r>
      <w:r w:rsidR="00746D34">
        <w:rPr>
          <w:rFonts w:cs="Arial"/>
        </w:rPr>
        <w:t>, Detailed Budget</w:t>
      </w:r>
      <w:r w:rsidR="00FF0776">
        <w:rPr>
          <w:rFonts w:cs="Arial"/>
        </w:rPr>
        <w:t xml:space="preserve"> – Operations and Maintenance</w:t>
      </w:r>
      <w:r w:rsidR="00746D34">
        <w:rPr>
          <w:rFonts w:cs="Arial"/>
        </w:rPr>
        <w:t>, and narrative information submitted for this SRC</w:t>
      </w:r>
      <w:r w:rsidR="00746D34" w:rsidRPr="00E25233">
        <w:rPr>
          <w:rFonts w:cs="Arial"/>
        </w:rPr>
        <w:t>.</w:t>
      </w:r>
    </w:p>
    <w:p w14:paraId="0066EF17" w14:textId="77777777" w:rsidR="002B613F" w:rsidRDefault="002B613F" w:rsidP="002B613F">
      <w:pPr>
        <w:autoSpaceDE w:val="0"/>
        <w:autoSpaceDN w:val="0"/>
        <w:adjustRightInd w:val="0"/>
        <w:jc w:val="both"/>
        <w:rPr>
          <w:rFonts w:cs="Arial"/>
        </w:rPr>
      </w:pPr>
    </w:p>
    <w:p w14:paraId="07EEFC0F" w14:textId="77777777" w:rsidR="002B613F" w:rsidRDefault="002B613F" w:rsidP="002B613F">
      <w:pPr>
        <w:autoSpaceDE w:val="0"/>
        <w:autoSpaceDN w:val="0"/>
        <w:adjustRightInd w:val="0"/>
        <w:jc w:val="both"/>
        <w:rPr>
          <w:rFonts w:cs="Arial"/>
          <w:b/>
          <w:bCs/>
        </w:rPr>
      </w:pPr>
    </w:p>
    <w:p w14:paraId="76486F7D" w14:textId="008B7E73" w:rsidR="002B613F" w:rsidRDefault="002B613F" w:rsidP="002B613F">
      <w:pPr>
        <w:jc w:val="both"/>
        <w:rPr>
          <w:rFonts w:cs="Arial"/>
          <w:b/>
          <w:bCs/>
        </w:rPr>
      </w:pPr>
      <w:r w:rsidRPr="00A1391F">
        <w:rPr>
          <w:rFonts w:cs="Arial"/>
          <w:b/>
          <w:bCs/>
        </w:rPr>
        <w:t xml:space="preserve">Score: This Section is worth </w:t>
      </w:r>
      <w:r w:rsidRPr="00F96C08">
        <w:rPr>
          <w:rFonts w:cs="Arial"/>
          <w:b/>
          <w:bCs/>
        </w:rPr>
        <w:t xml:space="preserve">a maximum of </w:t>
      </w:r>
      <w:r>
        <w:rPr>
          <w:rFonts w:cs="Arial"/>
          <w:b/>
          <w:bCs/>
        </w:rPr>
        <w:t>1</w:t>
      </w:r>
      <w:r w:rsidRPr="00F96C08">
        <w:rPr>
          <w:rFonts w:cs="Arial"/>
          <w:b/>
          <w:bCs/>
        </w:rPr>
        <w:t>0 raw points with each component</w:t>
      </w:r>
      <w:r w:rsidR="00706446">
        <w:rPr>
          <w:rFonts w:cs="Arial"/>
          <w:b/>
          <w:bCs/>
        </w:rPr>
        <w:t xml:space="preserve"> </w:t>
      </w:r>
      <w:r w:rsidRPr="00F96C08">
        <w:rPr>
          <w:rFonts w:cs="Arial"/>
          <w:b/>
          <w:bCs/>
        </w:rPr>
        <w:t>being worth a maximum of 5 points each</w:t>
      </w:r>
      <w:r w:rsidR="00706446">
        <w:rPr>
          <w:rFonts w:cs="Arial"/>
          <w:b/>
          <w:bCs/>
        </w:rPr>
        <w:t>. A</w:t>
      </w:r>
      <w:r w:rsidR="00565787">
        <w:rPr>
          <w:rFonts w:eastAsia="Times New Roman" w:cs="Arial"/>
          <w:b/>
        </w:rPr>
        <w:t xml:space="preserve"> score of 0 will be assigned if the component is not met</w:t>
      </w:r>
      <w:r w:rsidRPr="00F96C08">
        <w:rPr>
          <w:rFonts w:cs="Arial"/>
          <w:b/>
          <w:bCs/>
        </w:rPr>
        <w:t>.</w:t>
      </w:r>
    </w:p>
    <w:p w14:paraId="53EA04C9" w14:textId="77777777" w:rsidR="002B613F" w:rsidRDefault="002B613F" w:rsidP="002B613F">
      <w:pPr>
        <w:jc w:val="both"/>
        <w:rPr>
          <w:rFonts w:cs="Arial"/>
          <w:b/>
          <w:bCs/>
        </w:rPr>
      </w:pPr>
    </w:p>
    <w:p w14:paraId="53C683C9" w14:textId="77777777" w:rsidR="002B613F" w:rsidRDefault="002B613F" w:rsidP="002B613F">
      <w:pPr>
        <w:jc w:val="both"/>
        <w:rPr>
          <w:rFonts w:cs="Arial"/>
          <w:b/>
          <w:bCs/>
        </w:rPr>
      </w:pPr>
    </w:p>
    <w:p w14:paraId="01BA9E06" w14:textId="77777777" w:rsidR="002B613F" w:rsidRDefault="002B613F" w:rsidP="002B613F">
      <w:pPr>
        <w:jc w:val="both"/>
        <w:rPr>
          <w:rFonts w:cs="Arial"/>
          <w:b/>
          <w:bCs/>
        </w:rPr>
      </w:pPr>
    </w:p>
    <w:p w14:paraId="6F4D0426" w14:textId="4E76442F" w:rsidR="002B613F" w:rsidRDefault="002B613F" w:rsidP="002B613F">
      <w:pPr>
        <w:jc w:val="center"/>
        <w:rPr>
          <w:rFonts w:cs="Arial"/>
          <w:b/>
          <w:bCs/>
        </w:rPr>
      </w:pPr>
      <w:r>
        <w:rPr>
          <w:rFonts w:cs="Arial"/>
          <w:b/>
          <w:bCs/>
        </w:rPr>
        <w:t>REMAINDER OF PAGE INTENTIONALLY LEFT BLANK</w:t>
      </w:r>
    </w:p>
    <w:p w14:paraId="2A228E20" w14:textId="77777777" w:rsidR="002B613F" w:rsidRDefault="002B613F">
      <w:pPr>
        <w:spacing w:after="200" w:line="276" w:lineRule="auto"/>
        <w:rPr>
          <w:rFonts w:cs="Arial"/>
          <w:b/>
          <w:bCs/>
        </w:rPr>
      </w:pPr>
      <w:r>
        <w:rPr>
          <w:rFonts w:cs="Arial"/>
          <w:b/>
          <w:bCs/>
        </w:rPr>
        <w:br w:type="page"/>
      </w:r>
    </w:p>
    <w:p w14:paraId="76AFF6BC" w14:textId="0AE274F6" w:rsidR="0034770B" w:rsidRDefault="00594171" w:rsidP="0090019D">
      <w:pPr>
        <w:pStyle w:val="Heading1"/>
      </w:pPr>
      <w:bookmarkStart w:id="16" w:name="_Toc231897243"/>
      <w:r>
        <w:lastRenderedPageBreak/>
        <w:t xml:space="preserve">SRC </w:t>
      </w:r>
      <w:r w:rsidR="002B613F">
        <w:t>10</w:t>
      </w:r>
      <w:r w:rsidR="00AD3B9B">
        <w:t>:</w:t>
      </w:r>
      <w:r w:rsidR="0034770B">
        <w:t xml:space="preserve"> </w:t>
      </w:r>
      <w:r w:rsidR="0028376D" w:rsidRPr="008E6380">
        <w:rPr>
          <w:rFonts w:eastAsia="MS Mincho"/>
        </w:rPr>
        <w:t>INFORMATION</w:t>
      </w:r>
      <w:r w:rsidR="0028376D">
        <w:t xml:space="preserve"> TECHNOLOGY</w:t>
      </w:r>
      <w:bookmarkEnd w:id="16"/>
    </w:p>
    <w:p w14:paraId="41A1A0F3" w14:textId="77777777" w:rsidR="006F42AA" w:rsidRDefault="006F42AA" w:rsidP="008E6380">
      <w:pPr>
        <w:autoSpaceDE w:val="0"/>
        <w:autoSpaceDN w:val="0"/>
        <w:adjustRightInd w:val="0"/>
        <w:jc w:val="both"/>
        <w:rPr>
          <w:rFonts w:cs="Arial"/>
        </w:rPr>
      </w:pPr>
    </w:p>
    <w:p w14:paraId="570866E5" w14:textId="53231BFD" w:rsidR="0034770B" w:rsidRDefault="0034770B" w:rsidP="008E6380">
      <w:pPr>
        <w:autoSpaceDE w:val="0"/>
        <w:autoSpaceDN w:val="0"/>
        <w:adjustRightInd w:val="0"/>
        <w:jc w:val="both"/>
        <w:rPr>
          <w:rFonts w:cs="Arial"/>
          <w:b/>
          <w:bCs/>
        </w:rPr>
      </w:pPr>
      <w:r>
        <w:rPr>
          <w:rFonts w:cs="Arial"/>
        </w:rPr>
        <w:t>The respondent shall describe its proposed data system and program, and how well</w:t>
      </w:r>
      <w:r w:rsidR="00DA76FF">
        <w:rPr>
          <w:rFonts w:cs="Arial"/>
        </w:rPr>
        <w:t xml:space="preserve"> it conforms </w:t>
      </w:r>
      <w:r>
        <w:rPr>
          <w:rFonts w:cs="Arial"/>
        </w:rPr>
        <w:t>to professional industry standards and specifications, particularly in the</w:t>
      </w:r>
      <w:r w:rsidR="00DA76FF">
        <w:rPr>
          <w:rFonts w:cs="Arial"/>
        </w:rPr>
        <w:t xml:space="preserve"> areas of data input, storage, and </w:t>
      </w:r>
      <w:r>
        <w:rPr>
          <w:rFonts w:cs="Arial"/>
        </w:rPr>
        <w:t>transfer.</w:t>
      </w:r>
    </w:p>
    <w:p w14:paraId="26DD8AE7" w14:textId="77777777" w:rsidR="00F90856" w:rsidRDefault="00F90856" w:rsidP="008E6380">
      <w:pPr>
        <w:autoSpaceDE w:val="0"/>
        <w:autoSpaceDN w:val="0"/>
        <w:adjustRightInd w:val="0"/>
        <w:jc w:val="both"/>
        <w:rPr>
          <w:rFonts w:cs="Arial"/>
          <w:b/>
          <w:bCs/>
        </w:rPr>
      </w:pPr>
    </w:p>
    <w:p w14:paraId="19D3F3C4" w14:textId="77777777" w:rsidR="00F90856" w:rsidRDefault="00F90856" w:rsidP="008E6380">
      <w:pPr>
        <w:autoSpaceDE w:val="0"/>
        <w:autoSpaceDN w:val="0"/>
        <w:adjustRightInd w:val="0"/>
        <w:jc w:val="both"/>
        <w:rPr>
          <w:rFonts w:cs="Arial"/>
          <w:b/>
          <w:bCs/>
        </w:rPr>
      </w:pPr>
      <w:r w:rsidRPr="008E6380">
        <w:rPr>
          <w:rFonts w:cs="Arial"/>
          <w:b/>
          <w:bCs/>
        </w:rPr>
        <w:t>Response:</w:t>
      </w:r>
    </w:p>
    <w:p w14:paraId="62822AFD" w14:textId="77777777" w:rsidR="00E25233" w:rsidRPr="008E6380" w:rsidRDefault="00E25233" w:rsidP="008E6380">
      <w:pPr>
        <w:autoSpaceDE w:val="0"/>
        <w:autoSpaceDN w:val="0"/>
        <w:adjustRightInd w:val="0"/>
        <w:jc w:val="both"/>
        <w:rPr>
          <w:rFonts w:cs="Arial"/>
          <w:b/>
          <w:bCs/>
        </w:rPr>
      </w:pPr>
    </w:p>
    <w:p w14:paraId="733B728D" w14:textId="04F5A509" w:rsidR="00F90856" w:rsidRPr="008E6380" w:rsidRDefault="00F90856" w:rsidP="008E6380">
      <w:pPr>
        <w:autoSpaceDE w:val="0"/>
        <w:autoSpaceDN w:val="0"/>
        <w:adjustRightInd w:val="0"/>
        <w:jc w:val="both"/>
        <w:rPr>
          <w:rFonts w:cs="Arial"/>
        </w:rPr>
      </w:pPr>
      <w:r w:rsidRPr="008E6380">
        <w:rPr>
          <w:rFonts w:cs="Arial"/>
        </w:rPr>
        <w:fldChar w:fldCharType="begin">
          <w:ffData>
            <w:name w:val="Text1"/>
            <w:enabled/>
            <w:calcOnExit w:val="0"/>
            <w:textInput/>
          </w:ffData>
        </w:fldChar>
      </w:r>
      <w:r w:rsidRPr="008E6380">
        <w:rPr>
          <w:rFonts w:cs="Arial"/>
        </w:rPr>
        <w:instrText xml:space="preserve"> FORMTEXT </w:instrText>
      </w:r>
      <w:r w:rsidRPr="008E6380">
        <w:rPr>
          <w:rFonts w:cs="Arial"/>
        </w:rPr>
      </w:r>
      <w:r w:rsidRPr="008E6380">
        <w:rPr>
          <w:rFonts w:cs="Arial"/>
        </w:rPr>
        <w:fldChar w:fldCharType="separate"/>
      </w:r>
      <w:r w:rsidRPr="008E6380">
        <w:rPr>
          <w:rFonts w:cs="Arial"/>
        </w:rPr>
        <w:t> </w:t>
      </w:r>
      <w:r w:rsidRPr="008E6380">
        <w:rPr>
          <w:rFonts w:cs="Arial"/>
        </w:rPr>
        <w:t> </w:t>
      </w:r>
      <w:r w:rsidRPr="008E6380">
        <w:rPr>
          <w:rFonts w:cs="Arial"/>
        </w:rPr>
        <w:t> </w:t>
      </w:r>
      <w:r w:rsidRPr="008E6380">
        <w:rPr>
          <w:rFonts w:cs="Arial"/>
        </w:rPr>
        <w:t> </w:t>
      </w:r>
      <w:r w:rsidRPr="008E6380">
        <w:rPr>
          <w:rFonts w:cs="Arial"/>
        </w:rPr>
        <w:t> </w:t>
      </w:r>
      <w:r w:rsidRPr="008E6380">
        <w:rPr>
          <w:rFonts w:cs="Arial"/>
        </w:rPr>
        <w:fldChar w:fldCharType="end"/>
      </w:r>
    </w:p>
    <w:p w14:paraId="4AA68EF2" w14:textId="77777777" w:rsidR="00F90856" w:rsidRDefault="00F90856" w:rsidP="008E6380">
      <w:pPr>
        <w:autoSpaceDE w:val="0"/>
        <w:autoSpaceDN w:val="0"/>
        <w:adjustRightInd w:val="0"/>
        <w:jc w:val="both"/>
        <w:rPr>
          <w:rFonts w:cs="Arial"/>
          <w:b/>
          <w:bCs/>
        </w:rPr>
      </w:pPr>
    </w:p>
    <w:p w14:paraId="500BA287" w14:textId="77777777" w:rsidR="00E25233" w:rsidRPr="008E6380" w:rsidRDefault="00E25233" w:rsidP="008E6380">
      <w:pPr>
        <w:autoSpaceDE w:val="0"/>
        <w:autoSpaceDN w:val="0"/>
        <w:adjustRightInd w:val="0"/>
        <w:jc w:val="both"/>
        <w:rPr>
          <w:rFonts w:cs="Arial"/>
          <w:b/>
          <w:bCs/>
        </w:rPr>
      </w:pPr>
    </w:p>
    <w:p w14:paraId="4DCDAF0F" w14:textId="5EC901DD" w:rsidR="00F90856" w:rsidRPr="008E6380" w:rsidRDefault="00F90856" w:rsidP="008E6380">
      <w:pPr>
        <w:autoSpaceDE w:val="0"/>
        <w:autoSpaceDN w:val="0"/>
        <w:adjustRightInd w:val="0"/>
        <w:jc w:val="both"/>
        <w:rPr>
          <w:rFonts w:cs="Arial"/>
          <w:b/>
          <w:bCs/>
        </w:rPr>
      </w:pPr>
      <w:r w:rsidRPr="008E6380">
        <w:rPr>
          <w:rFonts w:cs="Arial"/>
          <w:b/>
          <w:bCs/>
        </w:rPr>
        <w:t>Evaluation Criteria:</w:t>
      </w:r>
    </w:p>
    <w:p w14:paraId="280C42A9" w14:textId="77777777" w:rsidR="006F42AA" w:rsidRDefault="006F42AA" w:rsidP="008E6380">
      <w:pPr>
        <w:autoSpaceDE w:val="0"/>
        <w:autoSpaceDN w:val="0"/>
        <w:adjustRightInd w:val="0"/>
        <w:jc w:val="both"/>
        <w:rPr>
          <w:rFonts w:cs="Arial"/>
        </w:rPr>
      </w:pPr>
    </w:p>
    <w:p w14:paraId="78603069" w14:textId="296D5CE4" w:rsidR="0034770B" w:rsidRPr="00E25233" w:rsidRDefault="0034770B" w:rsidP="007F6919">
      <w:pPr>
        <w:pStyle w:val="ListParagraph"/>
        <w:numPr>
          <w:ilvl w:val="0"/>
          <w:numId w:val="13"/>
        </w:numPr>
        <w:autoSpaceDE w:val="0"/>
        <w:autoSpaceDN w:val="0"/>
        <w:adjustRightInd w:val="0"/>
        <w:ind w:hanging="720"/>
        <w:jc w:val="both"/>
        <w:rPr>
          <w:rFonts w:cs="Arial"/>
        </w:rPr>
      </w:pPr>
      <w:r w:rsidRPr="00E25233">
        <w:rPr>
          <w:rFonts w:cs="Arial"/>
        </w:rPr>
        <w:t>The adequacy of the respondent’s description of how the transition of the organ</w:t>
      </w:r>
      <w:r w:rsidR="00F90856" w:rsidRPr="00E25233">
        <w:rPr>
          <w:rFonts w:cs="Arial"/>
        </w:rPr>
        <w:t xml:space="preserve"> and tissue donor registry will occur with both the Department of Highway Safety and Motor Vehicles (DHSMV) and the Agency for Health Care Administration (Agency)</w:t>
      </w:r>
      <w:r w:rsidR="002B613F">
        <w:rPr>
          <w:rFonts w:cs="Arial"/>
        </w:rPr>
        <w:t>.</w:t>
      </w:r>
    </w:p>
    <w:p w14:paraId="66DBD879" w14:textId="77777777" w:rsidR="00594171" w:rsidRDefault="00594171" w:rsidP="00E25233">
      <w:pPr>
        <w:autoSpaceDE w:val="0"/>
        <w:autoSpaceDN w:val="0"/>
        <w:adjustRightInd w:val="0"/>
        <w:ind w:hanging="720"/>
        <w:jc w:val="both"/>
        <w:rPr>
          <w:rFonts w:cs="Arial"/>
        </w:rPr>
      </w:pPr>
    </w:p>
    <w:p w14:paraId="57C01BB9" w14:textId="41F48103" w:rsidR="0034770B" w:rsidRPr="00E25233" w:rsidRDefault="0034770B" w:rsidP="007F6919">
      <w:pPr>
        <w:pStyle w:val="ListParagraph"/>
        <w:numPr>
          <w:ilvl w:val="0"/>
          <w:numId w:val="13"/>
        </w:numPr>
        <w:autoSpaceDE w:val="0"/>
        <w:autoSpaceDN w:val="0"/>
        <w:adjustRightInd w:val="0"/>
        <w:ind w:hanging="720"/>
        <w:jc w:val="both"/>
        <w:rPr>
          <w:rFonts w:cs="Arial"/>
        </w:rPr>
      </w:pPr>
      <w:r w:rsidRPr="00E25233">
        <w:rPr>
          <w:rFonts w:cs="Arial"/>
        </w:rPr>
        <w:t>The adequacy of the respondent’s description of how the respondent’s system</w:t>
      </w:r>
      <w:r w:rsidR="00F90856" w:rsidRPr="00E25233">
        <w:rPr>
          <w:rFonts w:cs="Arial"/>
        </w:rPr>
        <w:t xml:space="preserve"> will interface with the DHSMV system to assure seamless coordination and cooperation between systems</w:t>
      </w:r>
      <w:r w:rsidR="002B613F">
        <w:rPr>
          <w:rFonts w:cs="Arial"/>
        </w:rPr>
        <w:t>.</w:t>
      </w:r>
    </w:p>
    <w:p w14:paraId="112DFE8C" w14:textId="77777777" w:rsidR="00594171" w:rsidRDefault="00594171" w:rsidP="00E25233">
      <w:pPr>
        <w:autoSpaceDE w:val="0"/>
        <w:autoSpaceDN w:val="0"/>
        <w:adjustRightInd w:val="0"/>
        <w:ind w:hanging="720"/>
        <w:jc w:val="both"/>
        <w:rPr>
          <w:rFonts w:cs="Arial"/>
        </w:rPr>
      </w:pPr>
    </w:p>
    <w:p w14:paraId="3F9EADB2" w14:textId="72B74A50" w:rsidR="0034770B" w:rsidRPr="00E25233" w:rsidRDefault="0034770B" w:rsidP="007F6919">
      <w:pPr>
        <w:pStyle w:val="ListParagraph"/>
        <w:numPr>
          <w:ilvl w:val="0"/>
          <w:numId w:val="13"/>
        </w:numPr>
        <w:autoSpaceDE w:val="0"/>
        <w:autoSpaceDN w:val="0"/>
        <w:adjustRightInd w:val="0"/>
        <w:ind w:hanging="720"/>
        <w:jc w:val="both"/>
        <w:rPr>
          <w:rFonts w:cs="Arial"/>
        </w:rPr>
      </w:pPr>
      <w:r w:rsidRPr="00E25233">
        <w:rPr>
          <w:rFonts w:cs="Arial"/>
        </w:rPr>
        <w:t>The adequacy of the respondent’s description of the technological mechanism for</w:t>
      </w:r>
      <w:r w:rsidR="00F90856" w:rsidRPr="00E25233">
        <w:rPr>
          <w:rFonts w:cs="Arial"/>
        </w:rPr>
        <w:t xml:space="preserve"> implementing an on-line donor and tissue registry to include tracking and reporting the number of persons who sign a donor registry and/or contribute to the trust fund</w:t>
      </w:r>
      <w:r w:rsidR="002B613F">
        <w:rPr>
          <w:rFonts w:cs="Arial"/>
        </w:rPr>
        <w:t>.</w:t>
      </w:r>
    </w:p>
    <w:p w14:paraId="1565A5E1" w14:textId="77777777" w:rsidR="00594171" w:rsidRDefault="00594171" w:rsidP="00E25233">
      <w:pPr>
        <w:autoSpaceDE w:val="0"/>
        <w:autoSpaceDN w:val="0"/>
        <w:adjustRightInd w:val="0"/>
        <w:ind w:hanging="720"/>
        <w:jc w:val="both"/>
        <w:rPr>
          <w:rFonts w:cs="Arial"/>
        </w:rPr>
      </w:pPr>
    </w:p>
    <w:p w14:paraId="0AC8E871" w14:textId="21971955" w:rsidR="0034770B" w:rsidRPr="00E25233" w:rsidRDefault="0034770B" w:rsidP="007F6919">
      <w:pPr>
        <w:pStyle w:val="ListParagraph"/>
        <w:numPr>
          <w:ilvl w:val="0"/>
          <w:numId w:val="13"/>
        </w:numPr>
        <w:autoSpaceDE w:val="0"/>
        <w:autoSpaceDN w:val="0"/>
        <w:adjustRightInd w:val="0"/>
        <w:ind w:hanging="720"/>
        <w:jc w:val="both"/>
        <w:rPr>
          <w:rFonts w:cs="Arial"/>
        </w:rPr>
      </w:pPr>
      <w:r w:rsidRPr="00E25233">
        <w:rPr>
          <w:rFonts w:cs="Arial"/>
        </w:rPr>
        <w:t>The adequacy of the respondent’s description of how internal quality control and</w:t>
      </w:r>
      <w:r w:rsidR="00F90856" w:rsidRPr="00E25233">
        <w:rPr>
          <w:rFonts w:cs="Arial"/>
        </w:rPr>
        <w:t xml:space="preserve"> quality assurance will occur</w:t>
      </w:r>
      <w:r w:rsidR="002B613F">
        <w:rPr>
          <w:rFonts w:cs="Arial"/>
        </w:rPr>
        <w:t>.</w:t>
      </w:r>
    </w:p>
    <w:p w14:paraId="4ED58D46" w14:textId="77777777" w:rsidR="00594171" w:rsidRDefault="00594171" w:rsidP="00E25233">
      <w:pPr>
        <w:autoSpaceDE w:val="0"/>
        <w:autoSpaceDN w:val="0"/>
        <w:adjustRightInd w:val="0"/>
        <w:ind w:hanging="720"/>
        <w:jc w:val="both"/>
        <w:rPr>
          <w:rFonts w:cs="Arial"/>
        </w:rPr>
      </w:pPr>
    </w:p>
    <w:p w14:paraId="3E6729AC" w14:textId="329B8C89" w:rsidR="0034770B" w:rsidRPr="00E25233" w:rsidRDefault="0034770B" w:rsidP="007F6919">
      <w:pPr>
        <w:pStyle w:val="ListParagraph"/>
        <w:numPr>
          <w:ilvl w:val="0"/>
          <w:numId w:val="13"/>
        </w:numPr>
        <w:autoSpaceDE w:val="0"/>
        <w:autoSpaceDN w:val="0"/>
        <w:adjustRightInd w:val="0"/>
        <w:ind w:hanging="720"/>
        <w:jc w:val="both"/>
        <w:rPr>
          <w:rFonts w:cs="Arial"/>
        </w:rPr>
      </w:pPr>
      <w:r w:rsidRPr="00E25233">
        <w:rPr>
          <w:rFonts w:cs="Arial"/>
        </w:rPr>
        <w:t>The adequacy of the respondent’s description of statistically sound</w:t>
      </w:r>
      <w:r w:rsidR="00F90856" w:rsidRPr="00E25233">
        <w:rPr>
          <w:rFonts w:cs="Arial"/>
        </w:rPr>
        <w:t xml:space="preserve"> methodologies to evaluate beneficiary outcomes and satisfaction levels.</w:t>
      </w:r>
    </w:p>
    <w:p w14:paraId="2C5725EF" w14:textId="77777777" w:rsidR="00F90856" w:rsidRDefault="00F90856" w:rsidP="008E6380">
      <w:pPr>
        <w:spacing w:after="200" w:line="276" w:lineRule="auto"/>
        <w:jc w:val="both"/>
        <w:rPr>
          <w:rFonts w:cs="Arial"/>
          <w:b/>
          <w:bCs/>
        </w:rPr>
      </w:pPr>
    </w:p>
    <w:p w14:paraId="776594BB" w14:textId="32BB6ED2" w:rsidR="00F90856" w:rsidRPr="008E6380" w:rsidRDefault="00F90856" w:rsidP="00E25233">
      <w:pPr>
        <w:jc w:val="both"/>
        <w:rPr>
          <w:rFonts w:cs="Arial"/>
          <w:b/>
          <w:bCs/>
        </w:rPr>
      </w:pPr>
      <w:r w:rsidRPr="00A1391F">
        <w:rPr>
          <w:rFonts w:cs="Arial"/>
          <w:b/>
          <w:bCs/>
        </w:rPr>
        <w:t xml:space="preserve">Score: This Section is worth </w:t>
      </w:r>
      <w:r w:rsidRPr="008E6380">
        <w:rPr>
          <w:rFonts w:cs="Arial"/>
          <w:b/>
          <w:bCs/>
        </w:rPr>
        <w:t xml:space="preserve">a maximum of </w:t>
      </w:r>
      <w:r w:rsidR="00A62650">
        <w:rPr>
          <w:rFonts w:cs="Arial"/>
          <w:b/>
          <w:bCs/>
        </w:rPr>
        <w:t>25</w:t>
      </w:r>
      <w:r w:rsidRPr="008E6380">
        <w:rPr>
          <w:rFonts w:cs="Arial"/>
          <w:b/>
          <w:bCs/>
        </w:rPr>
        <w:t xml:space="preserve"> raw points with each component being worth a maximum of </w:t>
      </w:r>
      <w:r w:rsidR="00A62650">
        <w:rPr>
          <w:rFonts w:cs="Arial"/>
          <w:b/>
          <w:bCs/>
        </w:rPr>
        <w:t>5</w:t>
      </w:r>
      <w:r w:rsidRPr="008E6380">
        <w:rPr>
          <w:rFonts w:cs="Arial"/>
          <w:b/>
          <w:bCs/>
        </w:rPr>
        <w:t xml:space="preserve"> points each.</w:t>
      </w:r>
      <w:r w:rsidR="00BE7083">
        <w:rPr>
          <w:rFonts w:cs="Arial"/>
          <w:b/>
          <w:bCs/>
        </w:rPr>
        <w:t xml:space="preserve"> A</w:t>
      </w:r>
      <w:r w:rsidR="00BE7083">
        <w:rPr>
          <w:rFonts w:eastAsia="Times New Roman" w:cs="Arial"/>
          <w:b/>
        </w:rPr>
        <w:t xml:space="preserve"> score of 0 will be assigned if the component is not met</w:t>
      </w:r>
      <w:r w:rsidR="00BE7083" w:rsidRPr="00F96C08">
        <w:rPr>
          <w:rFonts w:cs="Arial"/>
          <w:b/>
          <w:bCs/>
        </w:rPr>
        <w:t>.</w:t>
      </w:r>
    </w:p>
    <w:p w14:paraId="0F07B53C" w14:textId="77777777" w:rsidR="00F90856" w:rsidRPr="00331656" w:rsidRDefault="00F90856" w:rsidP="00E25233">
      <w:pPr>
        <w:jc w:val="both"/>
        <w:rPr>
          <w:rFonts w:cs="Arial"/>
          <w:b/>
          <w:bCs/>
        </w:rPr>
      </w:pPr>
    </w:p>
    <w:p w14:paraId="6DA3971C" w14:textId="77777777" w:rsidR="009779AF" w:rsidRDefault="009779AF" w:rsidP="00E25233">
      <w:pPr>
        <w:jc w:val="both"/>
        <w:rPr>
          <w:rFonts w:cs="Arial"/>
          <w:b/>
          <w:bCs/>
        </w:rPr>
      </w:pPr>
    </w:p>
    <w:p w14:paraId="3599916E" w14:textId="77777777" w:rsidR="00E25233" w:rsidRDefault="00E25233" w:rsidP="00E25233">
      <w:pPr>
        <w:jc w:val="both"/>
        <w:rPr>
          <w:rFonts w:cs="Arial"/>
          <w:b/>
          <w:bCs/>
        </w:rPr>
      </w:pPr>
    </w:p>
    <w:p w14:paraId="4C2BDEBA" w14:textId="77777777" w:rsidR="00E25233" w:rsidRDefault="00F90856" w:rsidP="00E25233">
      <w:pPr>
        <w:jc w:val="center"/>
        <w:rPr>
          <w:rFonts w:cs="Arial"/>
          <w:b/>
          <w:bCs/>
        </w:rPr>
      </w:pPr>
      <w:r w:rsidRPr="00331656">
        <w:rPr>
          <w:rFonts w:cs="Arial"/>
          <w:b/>
          <w:bCs/>
        </w:rPr>
        <w:t>REMAINDER OF PAGE INTENTIONALLY LEFT BLANK</w:t>
      </w:r>
    </w:p>
    <w:p w14:paraId="71FD8024" w14:textId="69EB1CB3" w:rsidR="0034770B" w:rsidRPr="00E25233" w:rsidRDefault="00D74BCA" w:rsidP="0090019D">
      <w:pPr>
        <w:pStyle w:val="Heading1"/>
      </w:pPr>
      <w:r>
        <w:br w:type="page"/>
      </w:r>
      <w:bookmarkStart w:id="17" w:name="_Toc231897244"/>
      <w:r w:rsidR="00594171">
        <w:lastRenderedPageBreak/>
        <w:t>SRC 1</w:t>
      </w:r>
      <w:r w:rsidR="002B613F">
        <w:t>1</w:t>
      </w:r>
      <w:r w:rsidR="00594171">
        <w:t>:</w:t>
      </w:r>
      <w:r w:rsidR="0034770B">
        <w:t xml:space="preserve"> </w:t>
      </w:r>
      <w:r w:rsidR="0028376D" w:rsidRPr="008E6380">
        <w:rPr>
          <w:rFonts w:eastAsia="MS Mincho"/>
        </w:rPr>
        <w:t>SYSTEMS</w:t>
      </w:r>
      <w:r w:rsidR="0028376D">
        <w:t>, SECURITY, AND CONFIDENTIALITY</w:t>
      </w:r>
      <w:bookmarkEnd w:id="17"/>
    </w:p>
    <w:p w14:paraId="4E099009" w14:textId="77777777" w:rsidR="006F42AA" w:rsidRDefault="006F42AA" w:rsidP="008E6380">
      <w:pPr>
        <w:autoSpaceDE w:val="0"/>
        <w:autoSpaceDN w:val="0"/>
        <w:adjustRightInd w:val="0"/>
        <w:jc w:val="both"/>
        <w:rPr>
          <w:rFonts w:cs="Arial"/>
        </w:rPr>
      </w:pPr>
    </w:p>
    <w:p w14:paraId="2529E74E" w14:textId="01B407EF" w:rsidR="0034770B" w:rsidRDefault="0034770B" w:rsidP="008E6380">
      <w:pPr>
        <w:autoSpaceDE w:val="0"/>
        <w:autoSpaceDN w:val="0"/>
        <w:adjustRightInd w:val="0"/>
        <w:jc w:val="both"/>
        <w:rPr>
          <w:rFonts w:cs="Arial"/>
        </w:rPr>
      </w:pPr>
      <w:r>
        <w:rPr>
          <w:rFonts w:cs="Arial"/>
        </w:rPr>
        <w:t>The respondent shall describe its protocols and internal procedures for ensuring</w:t>
      </w:r>
      <w:r w:rsidR="004969D5">
        <w:rPr>
          <w:rFonts w:cs="Arial"/>
        </w:rPr>
        <w:t xml:space="preserve"> system security and the confidentiality of personally identifiable data and disaster recovery, as described in </w:t>
      </w:r>
      <w:r w:rsidR="004969D5" w:rsidRPr="00E25233">
        <w:rPr>
          <w:rFonts w:cs="Arial"/>
          <w:b/>
          <w:bCs/>
        </w:rPr>
        <w:t>Attachment B</w:t>
      </w:r>
      <w:r w:rsidR="004969D5">
        <w:rPr>
          <w:rFonts w:cs="Arial"/>
        </w:rPr>
        <w:t xml:space="preserve">, Scope of Services, </w:t>
      </w:r>
      <w:r w:rsidR="004969D5" w:rsidRPr="00E25233">
        <w:rPr>
          <w:rFonts w:cs="Arial"/>
          <w:b/>
          <w:bCs/>
        </w:rPr>
        <w:t>Section X</w:t>
      </w:r>
      <w:r w:rsidR="004969D5">
        <w:rPr>
          <w:rFonts w:cs="Arial"/>
        </w:rPr>
        <w:t xml:space="preserve">, Special Provisions, </w:t>
      </w:r>
      <w:r w:rsidR="00D45FAF" w:rsidRPr="00E25233">
        <w:rPr>
          <w:rFonts w:cs="Arial"/>
          <w:b/>
          <w:bCs/>
        </w:rPr>
        <w:t>Section X</w:t>
      </w:r>
      <w:r w:rsidR="004C339A">
        <w:rPr>
          <w:rFonts w:cs="Arial"/>
          <w:b/>
          <w:bCs/>
        </w:rPr>
        <w:t>I</w:t>
      </w:r>
      <w:r w:rsidR="00D45FAF" w:rsidRPr="00E25233">
        <w:rPr>
          <w:rFonts w:cs="Arial"/>
          <w:b/>
          <w:bCs/>
        </w:rPr>
        <w:t>I</w:t>
      </w:r>
      <w:r w:rsidR="00D45FAF">
        <w:rPr>
          <w:rFonts w:cs="Arial"/>
        </w:rPr>
        <w:t>,</w:t>
      </w:r>
      <w:r w:rsidR="004969D5">
        <w:rPr>
          <w:rFonts w:cs="Arial"/>
        </w:rPr>
        <w:t xml:space="preserve"> Information Technology, </w:t>
      </w:r>
      <w:r w:rsidR="00D45FAF">
        <w:rPr>
          <w:rFonts w:cs="Arial"/>
        </w:rPr>
        <w:t xml:space="preserve">and </w:t>
      </w:r>
      <w:r w:rsidR="00D45FAF" w:rsidRPr="00E25233">
        <w:rPr>
          <w:rFonts w:cs="Arial"/>
          <w:b/>
          <w:bCs/>
        </w:rPr>
        <w:t>Section X</w:t>
      </w:r>
      <w:r w:rsidR="004C339A">
        <w:rPr>
          <w:rFonts w:cs="Arial"/>
          <w:b/>
          <w:bCs/>
        </w:rPr>
        <w:t>I</w:t>
      </w:r>
      <w:r w:rsidR="00D45FAF" w:rsidRPr="00E25233">
        <w:rPr>
          <w:rFonts w:cs="Arial"/>
          <w:b/>
          <w:bCs/>
        </w:rPr>
        <w:t>II</w:t>
      </w:r>
      <w:r w:rsidR="00D45FAF">
        <w:rPr>
          <w:rFonts w:cs="Arial"/>
        </w:rPr>
        <w:t>,</w:t>
      </w:r>
      <w:r w:rsidR="004969D5">
        <w:rPr>
          <w:rFonts w:cs="Arial"/>
        </w:rPr>
        <w:t xml:space="preserve"> Disaster Recovery.</w:t>
      </w:r>
    </w:p>
    <w:p w14:paraId="6199B642" w14:textId="5F36FE56" w:rsidR="0034770B" w:rsidRDefault="0034770B" w:rsidP="008E6380">
      <w:pPr>
        <w:autoSpaceDE w:val="0"/>
        <w:autoSpaceDN w:val="0"/>
        <w:adjustRightInd w:val="0"/>
        <w:jc w:val="both"/>
        <w:rPr>
          <w:rFonts w:cs="Arial"/>
          <w:b/>
          <w:bCs/>
          <w:i/>
          <w:iCs/>
        </w:rPr>
      </w:pPr>
    </w:p>
    <w:p w14:paraId="24E3E0AA" w14:textId="77777777" w:rsidR="00F90856" w:rsidRDefault="00F90856" w:rsidP="008E6380">
      <w:pPr>
        <w:autoSpaceDE w:val="0"/>
        <w:autoSpaceDN w:val="0"/>
        <w:adjustRightInd w:val="0"/>
        <w:jc w:val="both"/>
        <w:rPr>
          <w:rFonts w:cs="Arial"/>
          <w:b/>
          <w:bCs/>
        </w:rPr>
      </w:pPr>
      <w:r w:rsidRPr="008E6380">
        <w:rPr>
          <w:rFonts w:cs="Arial"/>
          <w:b/>
          <w:bCs/>
        </w:rPr>
        <w:t>Response:</w:t>
      </w:r>
    </w:p>
    <w:p w14:paraId="0A7D57B4" w14:textId="77777777" w:rsidR="00E25233" w:rsidRPr="008E6380" w:rsidRDefault="00E25233" w:rsidP="008E6380">
      <w:pPr>
        <w:autoSpaceDE w:val="0"/>
        <w:autoSpaceDN w:val="0"/>
        <w:adjustRightInd w:val="0"/>
        <w:jc w:val="both"/>
        <w:rPr>
          <w:rFonts w:cs="Arial"/>
          <w:b/>
          <w:bCs/>
        </w:rPr>
      </w:pPr>
    </w:p>
    <w:p w14:paraId="552E9134" w14:textId="629B8AD3" w:rsidR="00F90856" w:rsidRPr="008E6380" w:rsidRDefault="00F90856" w:rsidP="008E6380">
      <w:pPr>
        <w:autoSpaceDE w:val="0"/>
        <w:autoSpaceDN w:val="0"/>
        <w:adjustRightInd w:val="0"/>
        <w:jc w:val="both"/>
        <w:rPr>
          <w:rFonts w:cs="Arial"/>
        </w:rPr>
      </w:pPr>
      <w:r w:rsidRPr="008E6380">
        <w:rPr>
          <w:rFonts w:cs="Arial"/>
        </w:rPr>
        <w:fldChar w:fldCharType="begin">
          <w:ffData>
            <w:name w:val="Text1"/>
            <w:enabled/>
            <w:calcOnExit w:val="0"/>
            <w:textInput/>
          </w:ffData>
        </w:fldChar>
      </w:r>
      <w:r w:rsidRPr="008E6380">
        <w:rPr>
          <w:rFonts w:cs="Arial"/>
        </w:rPr>
        <w:instrText xml:space="preserve"> FORMTEXT </w:instrText>
      </w:r>
      <w:r w:rsidRPr="008E6380">
        <w:rPr>
          <w:rFonts w:cs="Arial"/>
        </w:rPr>
      </w:r>
      <w:r w:rsidRPr="008E6380">
        <w:rPr>
          <w:rFonts w:cs="Arial"/>
        </w:rPr>
        <w:fldChar w:fldCharType="separate"/>
      </w:r>
      <w:r w:rsidRPr="008E6380">
        <w:rPr>
          <w:rFonts w:cs="Arial"/>
        </w:rPr>
        <w:t> </w:t>
      </w:r>
      <w:r w:rsidRPr="008E6380">
        <w:rPr>
          <w:rFonts w:cs="Arial"/>
        </w:rPr>
        <w:t> </w:t>
      </w:r>
      <w:r w:rsidRPr="008E6380">
        <w:rPr>
          <w:rFonts w:cs="Arial"/>
        </w:rPr>
        <w:t> </w:t>
      </w:r>
      <w:r w:rsidRPr="008E6380">
        <w:rPr>
          <w:rFonts w:cs="Arial"/>
        </w:rPr>
        <w:t> </w:t>
      </w:r>
      <w:r w:rsidRPr="008E6380">
        <w:rPr>
          <w:rFonts w:cs="Arial"/>
        </w:rPr>
        <w:t> </w:t>
      </w:r>
      <w:r w:rsidRPr="008E6380">
        <w:rPr>
          <w:rFonts w:cs="Arial"/>
        </w:rPr>
        <w:fldChar w:fldCharType="end"/>
      </w:r>
    </w:p>
    <w:p w14:paraId="7685619D" w14:textId="77777777" w:rsidR="00F90856" w:rsidRDefault="00F90856" w:rsidP="008E6380">
      <w:pPr>
        <w:autoSpaceDE w:val="0"/>
        <w:autoSpaceDN w:val="0"/>
        <w:adjustRightInd w:val="0"/>
        <w:jc w:val="both"/>
        <w:rPr>
          <w:rFonts w:cs="Arial"/>
          <w:b/>
          <w:bCs/>
        </w:rPr>
      </w:pPr>
    </w:p>
    <w:p w14:paraId="0BCC556D" w14:textId="77777777" w:rsidR="00E25233" w:rsidRPr="008E6380" w:rsidRDefault="00E25233" w:rsidP="008E6380">
      <w:pPr>
        <w:autoSpaceDE w:val="0"/>
        <w:autoSpaceDN w:val="0"/>
        <w:adjustRightInd w:val="0"/>
        <w:jc w:val="both"/>
        <w:rPr>
          <w:rFonts w:cs="Arial"/>
          <w:b/>
          <w:bCs/>
        </w:rPr>
      </w:pPr>
    </w:p>
    <w:p w14:paraId="45AD78AB" w14:textId="0429A37D" w:rsidR="00F90856" w:rsidRPr="008E6380" w:rsidRDefault="00F90856" w:rsidP="008E6380">
      <w:pPr>
        <w:autoSpaceDE w:val="0"/>
        <w:autoSpaceDN w:val="0"/>
        <w:adjustRightInd w:val="0"/>
        <w:jc w:val="both"/>
        <w:rPr>
          <w:rFonts w:cs="Arial"/>
          <w:b/>
          <w:bCs/>
        </w:rPr>
      </w:pPr>
      <w:r w:rsidRPr="008E6380">
        <w:rPr>
          <w:rFonts w:cs="Arial"/>
          <w:b/>
          <w:bCs/>
        </w:rPr>
        <w:t>Evaluation Criteria:</w:t>
      </w:r>
    </w:p>
    <w:p w14:paraId="14F2DC31" w14:textId="77777777" w:rsidR="0034770B" w:rsidRDefault="0034770B" w:rsidP="008E6380">
      <w:pPr>
        <w:autoSpaceDE w:val="0"/>
        <w:autoSpaceDN w:val="0"/>
        <w:adjustRightInd w:val="0"/>
        <w:jc w:val="both"/>
        <w:rPr>
          <w:rFonts w:cs="Arial"/>
        </w:rPr>
      </w:pPr>
    </w:p>
    <w:p w14:paraId="60F1F18B" w14:textId="66DAA634" w:rsidR="0034770B" w:rsidRPr="00E25233" w:rsidRDefault="0034770B" w:rsidP="007F6919">
      <w:pPr>
        <w:pStyle w:val="ListParagraph"/>
        <w:numPr>
          <w:ilvl w:val="0"/>
          <w:numId w:val="14"/>
        </w:numPr>
        <w:autoSpaceDE w:val="0"/>
        <w:autoSpaceDN w:val="0"/>
        <w:adjustRightInd w:val="0"/>
        <w:ind w:hanging="720"/>
        <w:jc w:val="both"/>
        <w:rPr>
          <w:rFonts w:cs="Arial"/>
        </w:rPr>
      </w:pPr>
      <w:r w:rsidRPr="00E25233">
        <w:rPr>
          <w:rFonts w:cs="Arial"/>
        </w:rPr>
        <w:t>The adequacy of the respondent’s information describing how protocols and</w:t>
      </w:r>
      <w:r w:rsidR="00F90856" w:rsidRPr="00E25233">
        <w:rPr>
          <w:rFonts w:cs="Arial"/>
        </w:rPr>
        <w:t xml:space="preserve"> internal procedures will ensure system security</w:t>
      </w:r>
      <w:r w:rsidR="004969D5" w:rsidRPr="00E25233">
        <w:rPr>
          <w:rFonts w:cs="Arial"/>
        </w:rPr>
        <w:t xml:space="preserve"> and the confidentiality of donor identifiable information and donations</w:t>
      </w:r>
      <w:r w:rsidR="002B613F">
        <w:rPr>
          <w:rFonts w:cs="Arial"/>
        </w:rPr>
        <w:t>.</w:t>
      </w:r>
    </w:p>
    <w:p w14:paraId="05B9E938" w14:textId="77777777" w:rsidR="00594171" w:rsidRDefault="00594171" w:rsidP="00E25233">
      <w:pPr>
        <w:autoSpaceDE w:val="0"/>
        <w:autoSpaceDN w:val="0"/>
        <w:adjustRightInd w:val="0"/>
        <w:ind w:hanging="720"/>
        <w:jc w:val="both"/>
        <w:rPr>
          <w:rFonts w:cs="Arial"/>
        </w:rPr>
      </w:pPr>
    </w:p>
    <w:p w14:paraId="120DD457" w14:textId="303BE25F" w:rsidR="0034770B" w:rsidRPr="00E25233" w:rsidRDefault="0034770B" w:rsidP="007F6919">
      <w:pPr>
        <w:pStyle w:val="ListParagraph"/>
        <w:numPr>
          <w:ilvl w:val="0"/>
          <w:numId w:val="14"/>
        </w:numPr>
        <w:autoSpaceDE w:val="0"/>
        <w:autoSpaceDN w:val="0"/>
        <w:adjustRightInd w:val="0"/>
        <w:ind w:hanging="720"/>
        <w:jc w:val="both"/>
        <w:rPr>
          <w:rFonts w:cs="Arial"/>
        </w:rPr>
      </w:pPr>
      <w:r w:rsidRPr="00E25233">
        <w:rPr>
          <w:rFonts w:cs="Arial"/>
        </w:rPr>
        <w:t>The adequacy of the respondent’s description of its disaster recovery plan</w:t>
      </w:r>
      <w:r w:rsidR="004969D5" w:rsidRPr="00E25233">
        <w:rPr>
          <w:rFonts w:cs="Arial"/>
        </w:rPr>
        <w:t xml:space="preserve"> and ability to resume service with minimal disruption</w:t>
      </w:r>
      <w:r w:rsidR="002B613F">
        <w:rPr>
          <w:rFonts w:cs="Arial"/>
        </w:rPr>
        <w:t>.</w:t>
      </w:r>
    </w:p>
    <w:p w14:paraId="0ABA6E83" w14:textId="77777777" w:rsidR="00594171" w:rsidRDefault="00594171" w:rsidP="00E25233">
      <w:pPr>
        <w:autoSpaceDE w:val="0"/>
        <w:autoSpaceDN w:val="0"/>
        <w:adjustRightInd w:val="0"/>
        <w:ind w:hanging="720"/>
        <w:jc w:val="both"/>
        <w:rPr>
          <w:rFonts w:cs="Arial"/>
        </w:rPr>
      </w:pPr>
    </w:p>
    <w:p w14:paraId="5321FC73" w14:textId="1A76DB56" w:rsidR="0034770B" w:rsidRPr="00E25233" w:rsidRDefault="0034770B" w:rsidP="007F6919">
      <w:pPr>
        <w:pStyle w:val="ListParagraph"/>
        <w:numPr>
          <w:ilvl w:val="0"/>
          <w:numId w:val="14"/>
        </w:numPr>
        <w:autoSpaceDE w:val="0"/>
        <w:autoSpaceDN w:val="0"/>
        <w:adjustRightInd w:val="0"/>
        <w:ind w:hanging="720"/>
        <w:jc w:val="both"/>
        <w:rPr>
          <w:rFonts w:cs="Arial"/>
        </w:rPr>
      </w:pPr>
      <w:r w:rsidRPr="00E25233">
        <w:rPr>
          <w:rFonts w:cs="Arial"/>
        </w:rPr>
        <w:t>The adequacy of the respondent’s information detailing capacity (hardware,</w:t>
      </w:r>
      <w:r w:rsidR="004969D5" w:rsidRPr="00E25233">
        <w:rPr>
          <w:rFonts w:cs="Arial"/>
        </w:rPr>
        <w:t xml:space="preserve"> software, and personnel) to access and generate all data and reports needed for this program</w:t>
      </w:r>
      <w:r w:rsidR="002B613F">
        <w:rPr>
          <w:rFonts w:cs="Arial"/>
        </w:rPr>
        <w:t>.</w:t>
      </w:r>
    </w:p>
    <w:p w14:paraId="1486D1B4" w14:textId="77777777" w:rsidR="00594171" w:rsidRDefault="00594171" w:rsidP="00E25233">
      <w:pPr>
        <w:autoSpaceDE w:val="0"/>
        <w:autoSpaceDN w:val="0"/>
        <w:adjustRightInd w:val="0"/>
        <w:ind w:hanging="720"/>
        <w:jc w:val="both"/>
        <w:rPr>
          <w:rFonts w:cs="Arial"/>
        </w:rPr>
      </w:pPr>
    </w:p>
    <w:p w14:paraId="15736399" w14:textId="20A55367" w:rsidR="0034770B" w:rsidRPr="00E25233" w:rsidRDefault="0034770B" w:rsidP="007F6919">
      <w:pPr>
        <w:pStyle w:val="ListParagraph"/>
        <w:numPr>
          <w:ilvl w:val="0"/>
          <w:numId w:val="14"/>
        </w:numPr>
        <w:autoSpaceDE w:val="0"/>
        <w:autoSpaceDN w:val="0"/>
        <w:adjustRightInd w:val="0"/>
        <w:ind w:hanging="720"/>
        <w:jc w:val="both"/>
        <w:rPr>
          <w:rFonts w:cs="Arial"/>
        </w:rPr>
      </w:pPr>
      <w:r w:rsidRPr="00E25233">
        <w:rPr>
          <w:rFonts w:cs="Arial"/>
        </w:rPr>
        <w:t>The adequacy of the respondent’s description of how it will maintain current and</w:t>
      </w:r>
      <w:r w:rsidR="004969D5" w:rsidRPr="00E25233">
        <w:rPr>
          <w:rFonts w:cs="Arial"/>
        </w:rPr>
        <w:t xml:space="preserve"> historical demographic information.</w:t>
      </w:r>
    </w:p>
    <w:p w14:paraId="13BAF662" w14:textId="77777777" w:rsidR="00DB6A7A" w:rsidRDefault="00DB6A7A" w:rsidP="008E6380">
      <w:pPr>
        <w:autoSpaceDE w:val="0"/>
        <w:autoSpaceDN w:val="0"/>
        <w:adjustRightInd w:val="0"/>
        <w:jc w:val="both"/>
        <w:rPr>
          <w:rFonts w:cs="Arial"/>
          <w:b/>
          <w:bCs/>
        </w:rPr>
      </w:pPr>
    </w:p>
    <w:p w14:paraId="4E2F2056" w14:textId="77777777" w:rsidR="00E25233" w:rsidRDefault="00E25233" w:rsidP="00E25233">
      <w:pPr>
        <w:autoSpaceDE w:val="0"/>
        <w:autoSpaceDN w:val="0"/>
        <w:adjustRightInd w:val="0"/>
        <w:jc w:val="both"/>
        <w:rPr>
          <w:rFonts w:cs="Arial"/>
          <w:b/>
          <w:bCs/>
        </w:rPr>
      </w:pPr>
    </w:p>
    <w:p w14:paraId="0D5F8606" w14:textId="703C8BFF" w:rsidR="00F90856" w:rsidRPr="008E6380" w:rsidRDefault="00F90856" w:rsidP="00E25233">
      <w:pPr>
        <w:spacing w:line="276" w:lineRule="auto"/>
        <w:jc w:val="both"/>
        <w:rPr>
          <w:rFonts w:cs="Arial"/>
          <w:b/>
          <w:bCs/>
        </w:rPr>
      </w:pPr>
      <w:r w:rsidRPr="00A1391F">
        <w:rPr>
          <w:rFonts w:cs="Arial"/>
          <w:b/>
          <w:bCs/>
        </w:rPr>
        <w:t xml:space="preserve">Score: This Section is worth </w:t>
      </w:r>
      <w:r w:rsidRPr="008E6380">
        <w:rPr>
          <w:rFonts w:cs="Arial"/>
          <w:b/>
          <w:bCs/>
        </w:rPr>
        <w:t>a maximum of 20 raw points with each component being worth a maximum of 5 points each</w:t>
      </w:r>
      <w:r w:rsidR="00BE7083">
        <w:rPr>
          <w:rFonts w:cs="Arial"/>
          <w:b/>
          <w:bCs/>
        </w:rPr>
        <w:t>. A</w:t>
      </w:r>
      <w:r w:rsidR="00565787">
        <w:rPr>
          <w:rFonts w:eastAsia="Times New Roman" w:cs="Arial"/>
          <w:b/>
        </w:rPr>
        <w:t xml:space="preserve"> score of 0 will be assigned if the component is not met</w:t>
      </w:r>
      <w:r w:rsidRPr="008E6380">
        <w:rPr>
          <w:rFonts w:cs="Arial"/>
          <w:b/>
          <w:bCs/>
        </w:rPr>
        <w:t>.</w:t>
      </w:r>
    </w:p>
    <w:p w14:paraId="24A5396C" w14:textId="77777777" w:rsidR="00F90856" w:rsidRPr="00331656" w:rsidRDefault="00F90856" w:rsidP="00E25233">
      <w:pPr>
        <w:spacing w:line="276" w:lineRule="auto"/>
        <w:jc w:val="both"/>
        <w:rPr>
          <w:rFonts w:cs="Arial"/>
          <w:b/>
          <w:bCs/>
        </w:rPr>
      </w:pPr>
    </w:p>
    <w:p w14:paraId="141634CA" w14:textId="77777777" w:rsidR="009779AF" w:rsidRDefault="009779AF" w:rsidP="00E25233">
      <w:pPr>
        <w:spacing w:line="276" w:lineRule="auto"/>
        <w:jc w:val="both"/>
        <w:rPr>
          <w:rFonts w:cs="Arial"/>
          <w:b/>
          <w:bCs/>
        </w:rPr>
      </w:pPr>
    </w:p>
    <w:p w14:paraId="24C2544E" w14:textId="77777777" w:rsidR="00E25233" w:rsidRDefault="00E25233" w:rsidP="00E25233">
      <w:pPr>
        <w:spacing w:line="276" w:lineRule="auto"/>
        <w:jc w:val="both"/>
        <w:rPr>
          <w:rFonts w:cs="Arial"/>
          <w:b/>
          <w:bCs/>
        </w:rPr>
      </w:pPr>
    </w:p>
    <w:p w14:paraId="7198A246" w14:textId="3E2B78B4" w:rsidR="0072578D" w:rsidRDefault="00F90856" w:rsidP="00E25233">
      <w:pPr>
        <w:spacing w:line="276" w:lineRule="auto"/>
        <w:jc w:val="center"/>
        <w:rPr>
          <w:rFonts w:cs="Arial"/>
          <w:b/>
          <w:bCs/>
        </w:rPr>
      </w:pPr>
      <w:r w:rsidRPr="00331656">
        <w:rPr>
          <w:rFonts w:cs="Arial"/>
          <w:b/>
          <w:bCs/>
        </w:rPr>
        <w:t>REMAINDER OF PAGE INTENTIONALLY LEFT BLANK</w:t>
      </w:r>
    </w:p>
    <w:p w14:paraId="752F620B" w14:textId="77777777" w:rsidR="0072578D" w:rsidRDefault="0072578D" w:rsidP="008E6380">
      <w:pPr>
        <w:spacing w:after="200" w:line="276" w:lineRule="auto"/>
        <w:jc w:val="both"/>
        <w:rPr>
          <w:rFonts w:cs="Arial"/>
          <w:b/>
          <w:bCs/>
        </w:rPr>
      </w:pPr>
      <w:r>
        <w:rPr>
          <w:rFonts w:cs="Arial"/>
          <w:b/>
          <w:bCs/>
        </w:rPr>
        <w:br w:type="page"/>
      </w:r>
    </w:p>
    <w:p w14:paraId="3F337AD6" w14:textId="1143D92F" w:rsidR="00E25233" w:rsidRPr="0028614E" w:rsidRDefault="00E25233" w:rsidP="0028614E">
      <w:pPr>
        <w:pStyle w:val="Heading1"/>
      </w:pPr>
      <w:bookmarkStart w:id="18" w:name="_Toc231897245"/>
      <w:r w:rsidRPr="0028614E">
        <w:lastRenderedPageBreak/>
        <w:t>SRC 1</w:t>
      </w:r>
      <w:r w:rsidR="002B613F">
        <w:t>2</w:t>
      </w:r>
      <w:r w:rsidRPr="0028614E">
        <w:t>: SECURITY RATING REQUIREMENTS</w:t>
      </w:r>
      <w:bookmarkEnd w:id="18"/>
    </w:p>
    <w:p w14:paraId="34FC2D8C" w14:textId="77777777" w:rsidR="00E25233" w:rsidRDefault="00E25233" w:rsidP="00E25233">
      <w:pPr>
        <w:contextualSpacing/>
        <w:jc w:val="both"/>
        <w:rPr>
          <w:rFonts w:eastAsia="MS Mincho" w:cs="Arial"/>
          <w:b/>
        </w:rPr>
      </w:pPr>
    </w:p>
    <w:p w14:paraId="496C2A7A" w14:textId="72A11238" w:rsidR="00E25233" w:rsidRDefault="00E25233" w:rsidP="00E25233">
      <w:pPr>
        <w:jc w:val="both"/>
        <w:rPr>
          <w:rFonts w:cs="Arial"/>
        </w:rPr>
      </w:pPr>
      <w:r w:rsidRPr="005C03A4">
        <w:rPr>
          <w:rFonts w:cs="Arial"/>
        </w:rPr>
        <w:t>In accordance with</w:t>
      </w:r>
      <w:r>
        <w:rPr>
          <w:rFonts w:cs="Arial"/>
        </w:rPr>
        <w:t xml:space="preserve"> </w:t>
      </w:r>
      <w:r w:rsidRPr="00C83964">
        <w:rPr>
          <w:rFonts w:cs="Arial"/>
          <w:b/>
          <w:bCs/>
        </w:rPr>
        <w:t>Attachment B,</w:t>
      </w:r>
      <w:r>
        <w:rPr>
          <w:rFonts w:cs="Arial"/>
        </w:rPr>
        <w:t xml:space="preserve"> Scope or Services, </w:t>
      </w:r>
      <w:r w:rsidRPr="0090019D">
        <w:rPr>
          <w:rFonts w:cs="Arial"/>
          <w:b/>
          <w:bCs/>
        </w:rPr>
        <w:t>Section X</w:t>
      </w:r>
      <w:r w:rsidR="004C339A">
        <w:rPr>
          <w:rFonts w:cs="Arial"/>
          <w:b/>
          <w:bCs/>
        </w:rPr>
        <w:t>I</w:t>
      </w:r>
      <w:r w:rsidRPr="0090019D">
        <w:rPr>
          <w:rFonts w:cs="Arial"/>
          <w:b/>
          <w:bCs/>
        </w:rPr>
        <w:t>I.</w:t>
      </w:r>
      <w:r>
        <w:rPr>
          <w:rFonts w:cs="Arial"/>
        </w:rPr>
        <w:t xml:space="preserve">, Information Technology, </w:t>
      </w:r>
      <w:r w:rsidRPr="0090019D">
        <w:rPr>
          <w:rFonts w:cs="Arial"/>
          <w:b/>
          <w:bCs/>
        </w:rPr>
        <w:t>Sub-Section T.</w:t>
      </w:r>
      <w:r>
        <w:rPr>
          <w:rFonts w:cs="Arial"/>
        </w:rPr>
        <w:t xml:space="preserve">, </w:t>
      </w:r>
      <w:r w:rsidRPr="005C03A4">
        <w:rPr>
          <w:rFonts w:cs="Arial"/>
        </w:rPr>
        <w:t xml:space="preserve">the Agency </w:t>
      </w:r>
      <w:r w:rsidR="00746D34">
        <w:rPr>
          <w:rFonts w:cs="Arial"/>
        </w:rPr>
        <w:t>will</w:t>
      </w:r>
      <w:r w:rsidRPr="005C03A4">
        <w:rPr>
          <w:rFonts w:cs="Arial"/>
        </w:rPr>
        <w:t xml:space="preserve"> conduct an initial IT security risk score scan on the </w:t>
      </w:r>
      <w:r w:rsidR="00746D34">
        <w:rPr>
          <w:rFonts w:cs="Arial"/>
        </w:rPr>
        <w:t>r</w:t>
      </w:r>
      <w:r w:rsidRPr="005C03A4">
        <w:rPr>
          <w:rFonts w:cs="Arial"/>
        </w:rPr>
        <w:t>espondent</w:t>
      </w:r>
      <w:r w:rsidR="00093FC4">
        <w:rPr>
          <w:rFonts w:cs="Arial"/>
        </w:rPr>
        <w:t xml:space="preserve">, using </w:t>
      </w:r>
      <w:r w:rsidR="00204BCC">
        <w:rPr>
          <w:rFonts w:cs="Arial"/>
        </w:rPr>
        <w:t>the “</w:t>
      </w:r>
      <w:r w:rsidR="001B611B">
        <w:rPr>
          <w:rFonts w:cs="Arial"/>
        </w:rPr>
        <w:t>Cyber</w:t>
      </w:r>
      <w:r w:rsidR="00093FC4" w:rsidRPr="005C03A4">
        <w:rPr>
          <w:rFonts w:cs="Arial"/>
        </w:rPr>
        <w:t xml:space="preserve"> Rating</w:t>
      </w:r>
      <w:r w:rsidR="00204BCC">
        <w:rPr>
          <w:rFonts w:cs="Arial"/>
        </w:rPr>
        <w:t>”</w:t>
      </w:r>
      <w:r w:rsidR="001B611B">
        <w:rPr>
          <w:rFonts w:cs="Arial"/>
        </w:rPr>
        <w:t xml:space="preserve"> as provided by </w:t>
      </w:r>
      <w:r w:rsidR="00093FC4">
        <w:rPr>
          <w:rFonts w:cs="Arial"/>
        </w:rPr>
        <w:t>RiskRecon</w:t>
      </w:r>
      <w:r w:rsidR="002C1775">
        <w:rPr>
          <w:rFonts w:cs="Arial"/>
        </w:rPr>
        <w:t xml:space="preserve"> by Mastercard</w:t>
      </w:r>
      <w:r w:rsidRPr="005C03A4">
        <w:rPr>
          <w:rFonts w:cs="Arial"/>
        </w:rPr>
        <w:t xml:space="preserve">, as well as periodic or continuous security monitoring, at the Agency's expense, to enable the Agency to effectively measure and mitigate the successful respondent’s security risks. </w:t>
      </w:r>
      <w:r w:rsidR="00093FC4">
        <w:rPr>
          <w:rFonts w:cs="Arial"/>
        </w:rPr>
        <w:t>If awarded, t</w:t>
      </w:r>
      <w:r w:rsidRPr="005C03A4">
        <w:rPr>
          <w:rFonts w:cs="Arial"/>
        </w:rPr>
        <w:t xml:space="preserve">he </w:t>
      </w:r>
      <w:r w:rsidR="00093FC4">
        <w:rPr>
          <w:rFonts w:cs="Arial"/>
        </w:rPr>
        <w:t>r</w:t>
      </w:r>
      <w:r w:rsidRPr="005C03A4">
        <w:rPr>
          <w:rFonts w:cs="Arial"/>
        </w:rPr>
        <w:t xml:space="preserve">espondent will work with the Agency’s </w:t>
      </w:r>
      <w:r w:rsidR="00204BCC">
        <w:rPr>
          <w:rFonts w:cs="Arial"/>
        </w:rPr>
        <w:t>Cyber Sec</w:t>
      </w:r>
      <w:r w:rsidRPr="005C03A4">
        <w:rPr>
          <w:rFonts w:cs="Arial"/>
        </w:rPr>
        <w:t xml:space="preserve">urity Rating </w:t>
      </w:r>
      <w:r w:rsidR="00204BCC">
        <w:rPr>
          <w:rFonts w:cs="Arial"/>
        </w:rPr>
        <w:t>P</w:t>
      </w:r>
      <w:r w:rsidRPr="005C03A4">
        <w:rPr>
          <w:rFonts w:cs="Arial"/>
        </w:rPr>
        <w:t>rovider</w:t>
      </w:r>
      <w:r w:rsidR="00093FC4">
        <w:rPr>
          <w:rFonts w:cs="Arial"/>
        </w:rPr>
        <w:t xml:space="preserve"> (RiskRecon</w:t>
      </w:r>
      <w:r w:rsidR="002C1775">
        <w:rPr>
          <w:rFonts w:cs="Arial"/>
        </w:rPr>
        <w:t xml:space="preserve"> by Mastercard</w:t>
      </w:r>
      <w:r w:rsidR="00093FC4">
        <w:rPr>
          <w:rFonts w:cs="Arial"/>
        </w:rPr>
        <w:t>)</w:t>
      </w:r>
      <w:r w:rsidRPr="005C03A4">
        <w:rPr>
          <w:rFonts w:cs="Arial"/>
        </w:rPr>
        <w:t xml:space="preserve"> to define the relevant </w:t>
      </w:r>
      <w:r w:rsidR="00093FC4">
        <w:rPr>
          <w:rFonts w:cs="Arial"/>
        </w:rPr>
        <w:t>r</w:t>
      </w:r>
      <w:r w:rsidRPr="005C03A4">
        <w:rPr>
          <w:rFonts w:cs="Arial"/>
        </w:rPr>
        <w:t xml:space="preserve">espondent assets providing Agency services. </w:t>
      </w:r>
    </w:p>
    <w:p w14:paraId="0BA3CAEE" w14:textId="77777777" w:rsidR="002B613F" w:rsidRDefault="002B613F" w:rsidP="00E25233">
      <w:pPr>
        <w:jc w:val="both"/>
        <w:rPr>
          <w:rFonts w:cs="Arial"/>
        </w:rPr>
      </w:pPr>
    </w:p>
    <w:p w14:paraId="71A210F5" w14:textId="359E7B58" w:rsidR="002B613F" w:rsidRPr="005C03A4" w:rsidRDefault="002B613F" w:rsidP="00E25233">
      <w:pPr>
        <w:jc w:val="both"/>
        <w:rPr>
          <w:rFonts w:cs="Arial"/>
        </w:rPr>
      </w:pPr>
      <w:r w:rsidRPr="002B613F">
        <w:rPr>
          <w:rFonts w:cs="Arial"/>
          <w:b/>
          <w:bCs/>
        </w:rPr>
        <w:t>NOTE:</w:t>
      </w:r>
      <w:r>
        <w:rPr>
          <w:rFonts w:cs="Arial"/>
        </w:rPr>
        <w:t xml:space="preserve"> The respondent is not required to submit any narrative response or documentation for this SRC.</w:t>
      </w:r>
    </w:p>
    <w:p w14:paraId="55A66342" w14:textId="77777777" w:rsidR="00E25233" w:rsidRPr="005C03A4" w:rsidRDefault="00E25233" w:rsidP="00E25233">
      <w:pPr>
        <w:jc w:val="both"/>
        <w:rPr>
          <w:rFonts w:cs="Arial"/>
        </w:rPr>
      </w:pPr>
    </w:p>
    <w:p w14:paraId="604E11F9" w14:textId="77777777" w:rsidR="00E25233" w:rsidRPr="005C03A4" w:rsidRDefault="00E25233" w:rsidP="00E25233">
      <w:pPr>
        <w:jc w:val="both"/>
        <w:rPr>
          <w:rFonts w:cs="Arial"/>
        </w:rPr>
      </w:pPr>
      <w:bookmarkStart w:id="19" w:name="_Hlk36460146"/>
    </w:p>
    <w:p w14:paraId="2E146E9A" w14:textId="41ADCCEE" w:rsidR="00E25233" w:rsidRPr="005C03A4" w:rsidRDefault="00E25233" w:rsidP="00E25233">
      <w:pPr>
        <w:pStyle w:val="Heading3"/>
        <w:spacing w:after="0"/>
        <w:rPr>
          <w:i w:val="0"/>
          <w:sz w:val="22"/>
        </w:rPr>
      </w:pPr>
      <w:r w:rsidRPr="005C03A4">
        <w:rPr>
          <w:i w:val="0"/>
          <w:sz w:val="22"/>
        </w:rPr>
        <w:t>Evaluation Criteria:</w:t>
      </w:r>
    </w:p>
    <w:p w14:paraId="60E3C80F" w14:textId="77777777" w:rsidR="00E25233" w:rsidRPr="005C03A4" w:rsidRDefault="00E25233" w:rsidP="00E25233">
      <w:pPr>
        <w:jc w:val="both"/>
        <w:rPr>
          <w:rFonts w:cs="Arial"/>
        </w:rPr>
      </w:pPr>
    </w:p>
    <w:p w14:paraId="1D7ED78B" w14:textId="6101BA11" w:rsidR="00E25233" w:rsidRPr="005C03A4" w:rsidRDefault="00E25233" w:rsidP="00E25233">
      <w:pPr>
        <w:pStyle w:val="ListParagraph"/>
        <w:ind w:left="0"/>
        <w:jc w:val="both"/>
        <w:rPr>
          <w:rFonts w:cs="Arial"/>
        </w:rPr>
      </w:pPr>
      <w:r w:rsidRPr="005C03A4">
        <w:rPr>
          <w:rFonts w:cs="Arial"/>
        </w:rPr>
        <w:t xml:space="preserve">The adequacy of the Respondent’s </w:t>
      </w:r>
      <w:r w:rsidR="00204BCC">
        <w:rPr>
          <w:rFonts w:cs="Arial"/>
        </w:rPr>
        <w:t>IT security</w:t>
      </w:r>
      <w:r w:rsidRPr="005C03A4">
        <w:rPr>
          <w:rFonts w:cs="Arial"/>
        </w:rPr>
        <w:t xml:space="preserve"> by determining whether the Respondent has received:</w:t>
      </w:r>
    </w:p>
    <w:p w14:paraId="261FBF26" w14:textId="77777777" w:rsidR="00E25233" w:rsidRPr="005C03A4" w:rsidRDefault="00E25233" w:rsidP="00E25233">
      <w:pPr>
        <w:pStyle w:val="ListParagraph"/>
        <w:jc w:val="both"/>
        <w:rPr>
          <w:rFonts w:cs="Arial"/>
        </w:rPr>
      </w:pPr>
    </w:p>
    <w:p w14:paraId="2AF4CB81" w14:textId="6C7363A1" w:rsidR="00E25233" w:rsidRDefault="00E25233" w:rsidP="007F6919">
      <w:pPr>
        <w:pStyle w:val="ListParagraph"/>
        <w:numPr>
          <w:ilvl w:val="1"/>
          <w:numId w:val="5"/>
        </w:numPr>
        <w:ind w:left="720"/>
        <w:contextualSpacing w:val="0"/>
        <w:jc w:val="both"/>
        <w:rPr>
          <w:rStyle w:val="ListParagraphChar"/>
          <w:rFonts w:cs="Arial"/>
        </w:rPr>
      </w:pPr>
      <w:r w:rsidRPr="005C03A4">
        <w:rPr>
          <w:rStyle w:val="ListParagraphChar"/>
          <w:rFonts w:cs="Arial"/>
        </w:rPr>
        <w:t>A</w:t>
      </w:r>
      <w:r w:rsidR="001B611B">
        <w:rPr>
          <w:rStyle w:val="ListParagraphChar"/>
          <w:rFonts w:cs="Arial"/>
        </w:rPr>
        <w:t>n “A”</w:t>
      </w:r>
      <w:r w:rsidRPr="005C03A4">
        <w:rPr>
          <w:rStyle w:val="ListParagraphChar"/>
          <w:rFonts w:cs="Arial"/>
        </w:rPr>
        <w:t xml:space="preserve"> </w:t>
      </w:r>
      <w:r w:rsidR="001B611B">
        <w:rPr>
          <w:rStyle w:val="ListParagraphChar"/>
          <w:rFonts w:cs="Arial"/>
        </w:rPr>
        <w:t>Cyber Rating by RiskRecon by Mastercard</w:t>
      </w:r>
      <w:r w:rsidRPr="005C03A4">
        <w:rPr>
          <w:rStyle w:val="ListParagraphChar"/>
          <w:rFonts w:cs="Arial"/>
        </w:rPr>
        <w:t>;</w:t>
      </w:r>
    </w:p>
    <w:p w14:paraId="7AD84AA2" w14:textId="77777777" w:rsidR="001B611B" w:rsidRPr="00204BCC" w:rsidRDefault="001B611B" w:rsidP="00204BCC">
      <w:pPr>
        <w:jc w:val="both"/>
        <w:rPr>
          <w:rFonts w:cs="Arial"/>
        </w:rPr>
      </w:pPr>
    </w:p>
    <w:p w14:paraId="236EBEB5" w14:textId="21E5CDDC" w:rsidR="00E25233" w:rsidRDefault="001B611B" w:rsidP="007F6919">
      <w:pPr>
        <w:pStyle w:val="ListParagraph"/>
        <w:numPr>
          <w:ilvl w:val="1"/>
          <w:numId w:val="5"/>
        </w:numPr>
        <w:ind w:left="720"/>
        <w:contextualSpacing w:val="0"/>
        <w:jc w:val="both"/>
        <w:rPr>
          <w:rStyle w:val="ListParagraphChar"/>
          <w:rFonts w:cs="Arial"/>
        </w:rPr>
      </w:pPr>
      <w:r w:rsidRPr="005C03A4">
        <w:rPr>
          <w:rStyle w:val="ListParagraphChar"/>
          <w:rFonts w:cs="Arial"/>
        </w:rPr>
        <w:t>A</w:t>
      </w:r>
      <w:r>
        <w:rPr>
          <w:rStyle w:val="ListParagraphChar"/>
          <w:rFonts w:cs="Arial"/>
        </w:rPr>
        <w:t xml:space="preserve"> “B”</w:t>
      </w:r>
      <w:r w:rsidRPr="005C03A4">
        <w:rPr>
          <w:rStyle w:val="ListParagraphChar"/>
          <w:rFonts w:cs="Arial"/>
        </w:rPr>
        <w:t xml:space="preserve"> </w:t>
      </w:r>
      <w:r>
        <w:rPr>
          <w:rStyle w:val="ListParagraphChar"/>
          <w:rFonts w:cs="Arial"/>
        </w:rPr>
        <w:t>Cyber Rating by RiskRecon by Mastercard</w:t>
      </w:r>
      <w:r w:rsidR="00E25233" w:rsidRPr="005C03A4">
        <w:rPr>
          <w:rStyle w:val="ListParagraphChar"/>
          <w:rFonts w:cs="Arial"/>
        </w:rPr>
        <w:t>;</w:t>
      </w:r>
    </w:p>
    <w:p w14:paraId="78133588" w14:textId="77777777" w:rsidR="001B611B" w:rsidRPr="00204BCC" w:rsidRDefault="001B611B" w:rsidP="00204BCC">
      <w:pPr>
        <w:jc w:val="both"/>
        <w:rPr>
          <w:rFonts w:cs="Arial"/>
        </w:rPr>
      </w:pPr>
    </w:p>
    <w:p w14:paraId="38C4F659" w14:textId="33201913" w:rsidR="00E25233" w:rsidRDefault="001B611B" w:rsidP="007F6919">
      <w:pPr>
        <w:pStyle w:val="ListParagraph"/>
        <w:numPr>
          <w:ilvl w:val="1"/>
          <w:numId w:val="5"/>
        </w:numPr>
        <w:ind w:left="720"/>
        <w:contextualSpacing w:val="0"/>
        <w:jc w:val="both"/>
        <w:rPr>
          <w:rStyle w:val="ListParagraphChar"/>
          <w:rFonts w:cs="Arial"/>
        </w:rPr>
      </w:pPr>
      <w:r w:rsidRPr="005C03A4">
        <w:rPr>
          <w:rStyle w:val="ListParagraphChar"/>
          <w:rFonts w:cs="Arial"/>
        </w:rPr>
        <w:t>A</w:t>
      </w:r>
      <w:r>
        <w:rPr>
          <w:rStyle w:val="ListParagraphChar"/>
          <w:rFonts w:cs="Arial"/>
        </w:rPr>
        <w:t xml:space="preserve"> “C”</w:t>
      </w:r>
      <w:r w:rsidRPr="005C03A4">
        <w:rPr>
          <w:rStyle w:val="ListParagraphChar"/>
          <w:rFonts w:cs="Arial"/>
        </w:rPr>
        <w:t xml:space="preserve"> </w:t>
      </w:r>
      <w:r>
        <w:rPr>
          <w:rStyle w:val="ListParagraphChar"/>
          <w:rFonts w:cs="Arial"/>
        </w:rPr>
        <w:t>Cyber Rating by RiskRecon by Mastercard</w:t>
      </w:r>
      <w:r w:rsidR="00E25233" w:rsidRPr="005C03A4">
        <w:rPr>
          <w:rStyle w:val="ListParagraphChar"/>
          <w:rFonts w:cs="Arial"/>
        </w:rPr>
        <w:t>;</w:t>
      </w:r>
      <w:r w:rsidR="008746A4">
        <w:rPr>
          <w:rStyle w:val="ListParagraphChar"/>
          <w:rFonts w:cs="Arial"/>
        </w:rPr>
        <w:t xml:space="preserve"> and</w:t>
      </w:r>
    </w:p>
    <w:p w14:paraId="5F669399" w14:textId="77777777" w:rsidR="001B611B" w:rsidRPr="00204BCC" w:rsidRDefault="001B611B" w:rsidP="00204BCC">
      <w:pPr>
        <w:jc w:val="both"/>
        <w:rPr>
          <w:rFonts w:cs="Arial"/>
        </w:rPr>
      </w:pPr>
    </w:p>
    <w:p w14:paraId="66A73251" w14:textId="707988BB" w:rsidR="008746A4" w:rsidRDefault="001B611B" w:rsidP="007F6919">
      <w:pPr>
        <w:pStyle w:val="ListParagraph"/>
        <w:numPr>
          <w:ilvl w:val="1"/>
          <w:numId w:val="5"/>
        </w:numPr>
        <w:ind w:left="720"/>
        <w:contextualSpacing w:val="0"/>
        <w:jc w:val="both"/>
        <w:rPr>
          <w:rStyle w:val="ListParagraphChar"/>
          <w:rFonts w:cs="Arial"/>
        </w:rPr>
      </w:pPr>
      <w:r w:rsidRPr="005C03A4">
        <w:rPr>
          <w:rStyle w:val="ListParagraphChar"/>
          <w:rFonts w:cs="Arial"/>
        </w:rPr>
        <w:t>A</w:t>
      </w:r>
      <w:r>
        <w:rPr>
          <w:rStyle w:val="ListParagraphChar"/>
          <w:rFonts w:cs="Arial"/>
        </w:rPr>
        <w:t xml:space="preserve"> “D”</w:t>
      </w:r>
      <w:r w:rsidR="008746A4">
        <w:rPr>
          <w:rStyle w:val="ListParagraphChar"/>
          <w:rFonts w:cs="Arial"/>
        </w:rPr>
        <w:t xml:space="preserve"> or “F”</w:t>
      </w:r>
      <w:r w:rsidRPr="005C03A4">
        <w:rPr>
          <w:rStyle w:val="ListParagraphChar"/>
          <w:rFonts w:cs="Arial"/>
        </w:rPr>
        <w:t xml:space="preserve"> </w:t>
      </w:r>
      <w:r>
        <w:rPr>
          <w:rStyle w:val="ListParagraphChar"/>
          <w:rFonts w:cs="Arial"/>
        </w:rPr>
        <w:t>Cyber Rating by RiskRecon by Mastercard</w:t>
      </w:r>
      <w:r w:rsidR="008746A4">
        <w:rPr>
          <w:rStyle w:val="ListParagraphChar"/>
          <w:rFonts w:cs="Arial"/>
        </w:rPr>
        <w:t>.</w:t>
      </w:r>
    </w:p>
    <w:p w14:paraId="5B6853AA" w14:textId="77777777" w:rsidR="00E22DED" w:rsidRPr="00E22DED" w:rsidRDefault="00E22DED" w:rsidP="00E22DED">
      <w:pPr>
        <w:pStyle w:val="ListParagraph"/>
        <w:rPr>
          <w:rStyle w:val="ListParagraphChar"/>
          <w:rFonts w:cs="Arial"/>
        </w:rPr>
      </w:pPr>
    </w:p>
    <w:p w14:paraId="2DE5BF53" w14:textId="77777777" w:rsidR="001B611B" w:rsidRPr="005C03A4" w:rsidRDefault="001B611B" w:rsidP="00204BCC">
      <w:pPr>
        <w:pStyle w:val="ListParagraph"/>
        <w:contextualSpacing w:val="0"/>
        <w:jc w:val="both"/>
        <w:rPr>
          <w:rFonts w:cs="Arial"/>
        </w:rPr>
      </w:pPr>
    </w:p>
    <w:p w14:paraId="0554C4E7" w14:textId="60BB9A15" w:rsidR="00E25233" w:rsidRPr="005C03A4" w:rsidRDefault="00E25233" w:rsidP="00E25233">
      <w:pPr>
        <w:jc w:val="both"/>
        <w:rPr>
          <w:rFonts w:cs="Arial"/>
          <w:b/>
        </w:rPr>
      </w:pPr>
      <w:r w:rsidRPr="005C03A4">
        <w:rPr>
          <w:rFonts w:cs="Arial"/>
          <w:b/>
        </w:rPr>
        <w:t xml:space="preserve">Score: This Section is worth a maximum of </w:t>
      </w:r>
      <w:r w:rsidR="004761D3">
        <w:rPr>
          <w:rFonts w:cs="Arial"/>
          <w:b/>
        </w:rPr>
        <w:t>5</w:t>
      </w:r>
      <w:r w:rsidRPr="005C03A4">
        <w:rPr>
          <w:rFonts w:cs="Arial"/>
          <w:b/>
        </w:rPr>
        <w:t xml:space="preserve"> raw points as outlined below</w:t>
      </w:r>
      <w:r w:rsidR="00D11EC1">
        <w:rPr>
          <w:rFonts w:cs="Arial"/>
          <w:b/>
        </w:rPr>
        <w:t>.  If the respondent receives a “</w:t>
      </w:r>
      <w:r w:rsidR="00B565D1">
        <w:rPr>
          <w:rFonts w:cs="Arial"/>
          <w:b/>
        </w:rPr>
        <w:t xml:space="preserve">D or </w:t>
      </w:r>
      <w:r w:rsidR="00D11EC1">
        <w:rPr>
          <w:rFonts w:cs="Arial"/>
          <w:b/>
        </w:rPr>
        <w:t>F” rating</w:t>
      </w:r>
      <w:r w:rsidR="00D86A20">
        <w:rPr>
          <w:rFonts w:cs="Arial"/>
          <w:b/>
        </w:rPr>
        <w:t xml:space="preserve">, </w:t>
      </w:r>
      <w:r w:rsidR="00B565D1">
        <w:rPr>
          <w:rFonts w:cs="Arial"/>
          <w:b/>
        </w:rPr>
        <w:t>0 points will be assigned</w:t>
      </w:r>
      <w:r w:rsidRPr="005C03A4">
        <w:rPr>
          <w:rFonts w:cs="Arial"/>
          <w:b/>
        </w:rPr>
        <w:t>:</w:t>
      </w:r>
    </w:p>
    <w:p w14:paraId="2012919C" w14:textId="77777777" w:rsidR="00E25233" w:rsidRPr="005C03A4" w:rsidRDefault="00E25233" w:rsidP="00E25233">
      <w:pPr>
        <w:jc w:val="both"/>
        <w:rPr>
          <w:rFonts w:cs="Arial"/>
          <w:b/>
        </w:rPr>
      </w:pPr>
    </w:p>
    <w:p w14:paraId="0368D04A" w14:textId="333C6D45" w:rsidR="00E25233" w:rsidRDefault="00E25233" w:rsidP="007F6919">
      <w:pPr>
        <w:pStyle w:val="ListParagraph"/>
        <w:numPr>
          <w:ilvl w:val="0"/>
          <w:numId w:val="4"/>
        </w:numPr>
        <w:ind w:left="720" w:hanging="720"/>
        <w:jc w:val="both"/>
        <w:rPr>
          <w:rFonts w:cs="Arial"/>
        </w:rPr>
      </w:pPr>
      <w:r w:rsidRPr="005C03A4">
        <w:rPr>
          <w:rFonts w:cs="Arial"/>
        </w:rPr>
        <w:t xml:space="preserve">5 points for </w:t>
      </w:r>
      <w:r w:rsidR="00204BCC">
        <w:rPr>
          <w:rStyle w:val="ListParagraphChar"/>
          <w:rFonts w:cs="Arial"/>
        </w:rPr>
        <w:t>an “A”</w:t>
      </w:r>
      <w:r w:rsidR="00204BCC" w:rsidRPr="005C03A4">
        <w:rPr>
          <w:rStyle w:val="ListParagraphChar"/>
          <w:rFonts w:cs="Arial"/>
        </w:rPr>
        <w:t xml:space="preserve"> </w:t>
      </w:r>
      <w:r w:rsidR="00204BCC">
        <w:rPr>
          <w:rStyle w:val="ListParagraphChar"/>
          <w:rFonts w:cs="Arial"/>
        </w:rPr>
        <w:t>Cyber Rating</w:t>
      </w:r>
      <w:r w:rsidRPr="005C03A4">
        <w:rPr>
          <w:rFonts w:cs="Arial"/>
        </w:rPr>
        <w:t>;</w:t>
      </w:r>
    </w:p>
    <w:p w14:paraId="17F4E975" w14:textId="77777777" w:rsidR="00746D34" w:rsidRPr="005C03A4" w:rsidRDefault="00746D34" w:rsidP="00746D34">
      <w:pPr>
        <w:pStyle w:val="ListParagraph"/>
        <w:jc w:val="both"/>
        <w:rPr>
          <w:rFonts w:cs="Arial"/>
        </w:rPr>
      </w:pPr>
    </w:p>
    <w:p w14:paraId="3696CFA0" w14:textId="13CB3BBE" w:rsidR="00E25233" w:rsidRDefault="00E25233" w:rsidP="007F6919">
      <w:pPr>
        <w:pStyle w:val="ListParagraph"/>
        <w:numPr>
          <w:ilvl w:val="0"/>
          <w:numId w:val="4"/>
        </w:numPr>
        <w:ind w:left="720" w:hanging="720"/>
        <w:jc w:val="both"/>
        <w:rPr>
          <w:rFonts w:cs="Arial"/>
        </w:rPr>
      </w:pPr>
      <w:r w:rsidRPr="005C03A4">
        <w:rPr>
          <w:rFonts w:cs="Arial"/>
        </w:rPr>
        <w:t>4 points for a</w:t>
      </w:r>
      <w:r w:rsidR="00204BCC">
        <w:rPr>
          <w:rStyle w:val="ListParagraphChar"/>
          <w:rFonts w:cs="Arial"/>
        </w:rPr>
        <w:t xml:space="preserve"> “B”</w:t>
      </w:r>
      <w:r w:rsidR="00204BCC" w:rsidRPr="005C03A4">
        <w:rPr>
          <w:rStyle w:val="ListParagraphChar"/>
          <w:rFonts w:cs="Arial"/>
        </w:rPr>
        <w:t xml:space="preserve"> </w:t>
      </w:r>
      <w:r w:rsidR="00204BCC">
        <w:rPr>
          <w:rStyle w:val="ListParagraphChar"/>
          <w:rFonts w:cs="Arial"/>
        </w:rPr>
        <w:t>Cyber Rating</w:t>
      </w:r>
      <w:r w:rsidRPr="005C03A4">
        <w:rPr>
          <w:rFonts w:cs="Arial"/>
        </w:rPr>
        <w:t>;</w:t>
      </w:r>
    </w:p>
    <w:p w14:paraId="6A1179E7" w14:textId="77777777" w:rsidR="00746D34" w:rsidRPr="005C03A4" w:rsidRDefault="00746D34" w:rsidP="00746D34">
      <w:pPr>
        <w:pStyle w:val="ListParagraph"/>
        <w:jc w:val="both"/>
        <w:rPr>
          <w:rFonts w:cs="Arial"/>
        </w:rPr>
      </w:pPr>
    </w:p>
    <w:p w14:paraId="113A3943" w14:textId="6BB3C820" w:rsidR="00E25233" w:rsidRDefault="00E25233" w:rsidP="007F6919">
      <w:pPr>
        <w:pStyle w:val="ListParagraph"/>
        <w:numPr>
          <w:ilvl w:val="0"/>
          <w:numId w:val="4"/>
        </w:numPr>
        <w:ind w:left="720" w:hanging="720"/>
        <w:jc w:val="both"/>
        <w:rPr>
          <w:rFonts w:cs="Arial"/>
        </w:rPr>
      </w:pPr>
      <w:r w:rsidRPr="005C03A4">
        <w:rPr>
          <w:rFonts w:cs="Arial"/>
        </w:rPr>
        <w:t xml:space="preserve">3 points for a </w:t>
      </w:r>
      <w:r w:rsidR="00204BCC">
        <w:rPr>
          <w:rStyle w:val="ListParagraphChar"/>
          <w:rFonts w:cs="Arial"/>
        </w:rPr>
        <w:t>“C”</w:t>
      </w:r>
      <w:r w:rsidR="00204BCC" w:rsidRPr="005C03A4">
        <w:rPr>
          <w:rStyle w:val="ListParagraphChar"/>
          <w:rFonts w:cs="Arial"/>
        </w:rPr>
        <w:t xml:space="preserve"> </w:t>
      </w:r>
      <w:r w:rsidR="00204BCC">
        <w:rPr>
          <w:rStyle w:val="ListParagraphChar"/>
          <w:rFonts w:cs="Arial"/>
        </w:rPr>
        <w:t>Cyber Rating</w:t>
      </w:r>
      <w:r w:rsidRPr="005C03A4">
        <w:rPr>
          <w:rFonts w:cs="Arial"/>
        </w:rPr>
        <w:t>;</w:t>
      </w:r>
      <w:r w:rsidR="008746A4">
        <w:rPr>
          <w:rFonts w:cs="Arial"/>
        </w:rPr>
        <w:t xml:space="preserve"> and</w:t>
      </w:r>
    </w:p>
    <w:p w14:paraId="7F7D7959" w14:textId="77777777" w:rsidR="00746D34" w:rsidRPr="005C03A4" w:rsidRDefault="00746D34" w:rsidP="00746D34">
      <w:pPr>
        <w:pStyle w:val="ListParagraph"/>
        <w:jc w:val="both"/>
        <w:rPr>
          <w:rFonts w:cs="Arial"/>
        </w:rPr>
      </w:pPr>
    </w:p>
    <w:p w14:paraId="5DF0E84B" w14:textId="1FDE4249" w:rsidR="00746D34" w:rsidRPr="008746A4" w:rsidRDefault="008746A4" w:rsidP="007F6919">
      <w:pPr>
        <w:pStyle w:val="ListParagraph"/>
        <w:numPr>
          <w:ilvl w:val="0"/>
          <w:numId w:val="4"/>
        </w:numPr>
        <w:ind w:left="720" w:hanging="720"/>
        <w:jc w:val="both"/>
        <w:rPr>
          <w:rFonts w:cs="Arial"/>
        </w:rPr>
      </w:pPr>
      <w:r w:rsidRPr="008746A4">
        <w:rPr>
          <w:rFonts w:cs="Arial"/>
        </w:rPr>
        <w:t>0</w:t>
      </w:r>
      <w:r w:rsidR="00E25233" w:rsidRPr="008746A4">
        <w:rPr>
          <w:rFonts w:cs="Arial"/>
        </w:rPr>
        <w:t xml:space="preserve"> points for a </w:t>
      </w:r>
      <w:r w:rsidR="00204BCC" w:rsidRPr="008746A4">
        <w:rPr>
          <w:rStyle w:val="ListParagraphChar"/>
          <w:rFonts w:cs="Arial"/>
        </w:rPr>
        <w:t xml:space="preserve">“D” </w:t>
      </w:r>
      <w:r w:rsidRPr="008746A4">
        <w:rPr>
          <w:rStyle w:val="ListParagraphChar"/>
          <w:rFonts w:cs="Arial"/>
        </w:rPr>
        <w:t xml:space="preserve">or “F” </w:t>
      </w:r>
      <w:r w:rsidR="00204BCC" w:rsidRPr="008746A4">
        <w:rPr>
          <w:rStyle w:val="ListParagraphChar"/>
          <w:rFonts w:cs="Arial"/>
        </w:rPr>
        <w:t>Cyber Rating</w:t>
      </w:r>
      <w:r w:rsidRPr="008746A4">
        <w:rPr>
          <w:rFonts w:cs="Arial"/>
        </w:rPr>
        <w:t>.</w:t>
      </w:r>
    </w:p>
    <w:bookmarkEnd w:id="19"/>
    <w:p w14:paraId="63A9E820" w14:textId="77777777" w:rsidR="00E25233" w:rsidRPr="00360C67" w:rsidRDefault="00E25233" w:rsidP="00E25233">
      <w:pPr>
        <w:pStyle w:val="ListParagraph"/>
        <w:jc w:val="center"/>
        <w:rPr>
          <w:rFonts w:cs="Arial"/>
          <w:b/>
        </w:rPr>
      </w:pPr>
    </w:p>
    <w:p w14:paraId="26E5429E" w14:textId="77777777" w:rsidR="0090019D" w:rsidRDefault="0090019D" w:rsidP="0090019D">
      <w:pPr>
        <w:rPr>
          <w:rFonts w:cs="Arial"/>
          <w:b/>
        </w:rPr>
      </w:pPr>
    </w:p>
    <w:p w14:paraId="6CD51631" w14:textId="77777777" w:rsidR="0090019D" w:rsidRDefault="0090019D" w:rsidP="0090019D">
      <w:pPr>
        <w:rPr>
          <w:rFonts w:cs="Arial"/>
          <w:b/>
        </w:rPr>
      </w:pPr>
    </w:p>
    <w:p w14:paraId="36773C0E" w14:textId="5057ED8F" w:rsidR="00E25233" w:rsidRDefault="00E25233" w:rsidP="0090019D">
      <w:pPr>
        <w:jc w:val="center"/>
        <w:rPr>
          <w:rFonts w:eastAsiaTheme="majorEastAsia" w:cs="Arial"/>
          <w:b/>
          <w:bCs/>
          <w:color w:val="000000" w:themeColor="text1"/>
          <w:u w:val="single"/>
        </w:rPr>
      </w:pPr>
      <w:r w:rsidRPr="00360C67">
        <w:rPr>
          <w:rFonts w:cs="Arial"/>
          <w:b/>
        </w:rPr>
        <w:t>REMAINDER OF PAGE INTENTIONALLY LEFT BLANK</w:t>
      </w:r>
    </w:p>
    <w:sectPr w:rsidR="00E25233" w:rsidSect="00856784">
      <w:headerReference w:type="default" r:id="rId11"/>
      <w:footerReference w:type="default" r:id="rId12"/>
      <w:head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E608D" w14:textId="77777777" w:rsidR="00DD36AB" w:rsidRDefault="00DD36AB" w:rsidP="005D2A23">
      <w:r>
        <w:separator/>
      </w:r>
    </w:p>
    <w:p w14:paraId="454AB2AD" w14:textId="77777777" w:rsidR="00DD36AB" w:rsidRDefault="00DD36AB"/>
  </w:endnote>
  <w:endnote w:type="continuationSeparator" w:id="0">
    <w:p w14:paraId="14048060" w14:textId="77777777" w:rsidR="00DD36AB" w:rsidRDefault="00DD36AB" w:rsidP="005D2A23">
      <w:r>
        <w:continuationSeparator/>
      </w:r>
    </w:p>
    <w:p w14:paraId="0BBD9DEC" w14:textId="77777777" w:rsidR="00DD36AB" w:rsidRDefault="00DD3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b/>
        <w:sz w:val="18"/>
        <w:szCs w:val="20"/>
      </w:rPr>
      <w:id w:val="1338122913"/>
      <w:docPartObj>
        <w:docPartGallery w:val="Page Numbers (Bottom of Page)"/>
        <w:docPartUnique/>
      </w:docPartObj>
    </w:sdtPr>
    <w:sdtEndPr/>
    <w:sdtContent>
      <w:sdt>
        <w:sdtPr>
          <w:rPr>
            <w:rFonts w:cs="Arial"/>
            <w:b/>
            <w:sz w:val="18"/>
            <w:szCs w:val="20"/>
          </w:rPr>
          <w:id w:val="98381352"/>
          <w:docPartObj>
            <w:docPartGallery w:val="Page Numbers (Top of Page)"/>
            <w:docPartUnique/>
          </w:docPartObj>
        </w:sdtPr>
        <w:sdtEndPr/>
        <w:sdtContent>
          <w:p w14:paraId="2838562F" w14:textId="6321F2D6" w:rsidR="00C66105" w:rsidRPr="005C03A4" w:rsidRDefault="00BB0ACB" w:rsidP="003841BB">
            <w:pPr>
              <w:pStyle w:val="Footer"/>
              <w:jc w:val="center"/>
              <w:rPr>
                <w:rFonts w:cs="Arial"/>
                <w:b/>
                <w:sz w:val="18"/>
                <w:szCs w:val="20"/>
              </w:rPr>
            </w:pPr>
            <w:r>
              <w:rPr>
                <w:rFonts w:cs="Arial"/>
                <w:b/>
                <w:sz w:val="20"/>
                <w:szCs w:val="20"/>
              </w:rPr>
              <w:t>AHCA RFP 0</w:t>
            </w:r>
            <w:r w:rsidR="006F068C">
              <w:rPr>
                <w:rFonts w:cs="Arial"/>
                <w:b/>
                <w:sz w:val="20"/>
                <w:szCs w:val="20"/>
              </w:rPr>
              <w:t>15</w:t>
            </w:r>
            <w:r>
              <w:rPr>
                <w:rFonts w:cs="Arial"/>
                <w:b/>
                <w:sz w:val="20"/>
                <w:szCs w:val="20"/>
              </w:rPr>
              <w:t>-</w:t>
            </w:r>
            <w:r w:rsidR="006F068C">
              <w:rPr>
                <w:rFonts w:cs="Arial"/>
                <w:b/>
                <w:sz w:val="20"/>
                <w:szCs w:val="20"/>
              </w:rPr>
              <w:t>25/26</w:t>
            </w:r>
            <w:r w:rsidR="00C66105" w:rsidRPr="005C03A4">
              <w:rPr>
                <w:rFonts w:cs="Arial"/>
                <w:b/>
                <w:sz w:val="20"/>
                <w:szCs w:val="20"/>
              </w:rPr>
              <w:t xml:space="preserve">, </w:t>
            </w:r>
            <w:r w:rsidR="00B75567" w:rsidRPr="005C03A4">
              <w:rPr>
                <w:rFonts w:cs="Arial"/>
                <w:b/>
                <w:sz w:val="20"/>
                <w:szCs w:val="20"/>
              </w:rPr>
              <w:t xml:space="preserve">Attachment A, </w:t>
            </w:r>
            <w:r w:rsidR="00B760CD" w:rsidRPr="005C03A4">
              <w:rPr>
                <w:rFonts w:cs="Arial"/>
                <w:b/>
                <w:sz w:val="20"/>
                <w:szCs w:val="20"/>
              </w:rPr>
              <w:t xml:space="preserve">Exhibit </w:t>
            </w:r>
            <w:r w:rsidR="00184503" w:rsidRPr="005C03A4">
              <w:rPr>
                <w:rFonts w:cs="Arial"/>
                <w:b/>
                <w:sz w:val="20"/>
                <w:szCs w:val="20"/>
              </w:rPr>
              <w:t>A</w:t>
            </w:r>
            <w:r w:rsidR="00B760CD" w:rsidRPr="005C03A4">
              <w:rPr>
                <w:rFonts w:cs="Arial"/>
                <w:b/>
                <w:sz w:val="20"/>
                <w:szCs w:val="20"/>
              </w:rPr>
              <w:t>-</w:t>
            </w:r>
            <w:r w:rsidR="00783CE1" w:rsidRPr="005C03A4">
              <w:rPr>
                <w:rFonts w:cs="Arial"/>
                <w:b/>
                <w:sz w:val="20"/>
                <w:szCs w:val="20"/>
              </w:rPr>
              <w:t>4</w:t>
            </w:r>
            <w:r w:rsidR="00C66105" w:rsidRPr="005C03A4">
              <w:rPr>
                <w:rFonts w:cs="Arial"/>
                <w:b/>
                <w:sz w:val="20"/>
                <w:szCs w:val="20"/>
              </w:rPr>
              <w:t xml:space="preserve">, Page </w:t>
            </w:r>
            <w:r w:rsidR="00C66105" w:rsidRPr="005C03A4">
              <w:rPr>
                <w:rFonts w:cs="Arial"/>
                <w:b/>
                <w:bCs/>
                <w:sz w:val="20"/>
                <w:szCs w:val="20"/>
              </w:rPr>
              <w:fldChar w:fldCharType="begin"/>
            </w:r>
            <w:r w:rsidR="00C66105" w:rsidRPr="005C03A4">
              <w:rPr>
                <w:rFonts w:cs="Arial"/>
                <w:b/>
                <w:bCs/>
                <w:sz w:val="20"/>
                <w:szCs w:val="20"/>
              </w:rPr>
              <w:instrText xml:space="preserve"> PAGE </w:instrText>
            </w:r>
            <w:r w:rsidR="00C66105" w:rsidRPr="005C03A4">
              <w:rPr>
                <w:rFonts w:cs="Arial"/>
                <w:b/>
                <w:bCs/>
                <w:sz w:val="20"/>
                <w:szCs w:val="20"/>
              </w:rPr>
              <w:fldChar w:fldCharType="separate"/>
            </w:r>
            <w:r w:rsidR="0092552D" w:rsidRPr="005C03A4">
              <w:rPr>
                <w:rFonts w:cs="Arial"/>
                <w:b/>
                <w:bCs/>
                <w:noProof/>
                <w:sz w:val="20"/>
                <w:szCs w:val="20"/>
              </w:rPr>
              <w:t>7</w:t>
            </w:r>
            <w:r w:rsidR="00C66105" w:rsidRPr="005C03A4">
              <w:rPr>
                <w:rFonts w:cs="Arial"/>
                <w:b/>
                <w:bCs/>
                <w:sz w:val="20"/>
                <w:szCs w:val="20"/>
              </w:rPr>
              <w:fldChar w:fldCharType="end"/>
            </w:r>
            <w:r w:rsidR="00C66105" w:rsidRPr="005C03A4">
              <w:rPr>
                <w:rFonts w:cs="Arial"/>
                <w:b/>
                <w:sz w:val="20"/>
                <w:szCs w:val="20"/>
              </w:rPr>
              <w:t xml:space="preserve"> of </w:t>
            </w:r>
            <w:r w:rsidR="00C66105" w:rsidRPr="005C03A4">
              <w:rPr>
                <w:rFonts w:cs="Arial"/>
                <w:b/>
                <w:bCs/>
                <w:sz w:val="20"/>
                <w:szCs w:val="20"/>
              </w:rPr>
              <w:fldChar w:fldCharType="begin"/>
            </w:r>
            <w:r w:rsidR="00C66105" w:rsidRPr="005C03A4">
              <w:rPr>
                <w:rFonts w:cs="Arial"/>
                <w:b/>
                <w:bCs/>
                <w:sz w:val="20"/>
                <w:szCs w:val="20"/>
              </w:rPr>
              <w:instrText xml:space="preserve"> NUMPAGES  </w:instrText>
            </w:r>
            <w:r w:rsidR="00C66105" w:rsidRPr="005C03A4">
              <w:rPr>
                <w:rFonts w:cs="Arial"/>
                <w:b/>
                <w:bCs/>
                <w:sz w:val="20"/>
                <w:szCs w:val="20"/>
              </w:rPr>
              <w:fldChar w:fldCharType="separate"/>
            </w:r>
            <w:r w:rsidR="0092552D" w:rsidRPr="005C03A4">
              <w:rPr>
                <w:rFonts w:cs="Arial"/>
                <w:b/>
                <w:bCs/>
                <w:noProof/>
                <w:sz w:val="20"/>
                <w:szCs w:val="20"/>
              </w:rPr>
              <w:t>7</w:t>
            </w:r>
            <w:r w:rsidR="00C66105" w:rsidRPr="005C03A4">
              <w:rPr>
                <w:rFonts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35659" w14:textId="77777777" w:rsidR="00DD36AB" w:rsidRDefault="00DD36AB" w:rsidP="005D2A23">
      <w:r>
        <w:separator/>
      </w:r>
    </w:p>
    <w:p w14:paraId="45347A16" w14:textId="77777777" w:rsidR="00DD36AB" w:rsidRDefault="00DD36AB"/>
  </w:footnote>
  <w:footnote w:type="continuationSeparator" w:id="0">
    <w:p w14:paraId="6DEB0DC6" w14:textId="77777777" w:rsidR="00DD36AB" w:rsidRDefault="00DD36AB" w:rsidP="005D2A23">
      <w:r>
        <w:continuationSeparator/>
      </w:r>
    </w:p>
    <w:p w14:paraId="6D7C667A" w14:textId="77777777" w:rsidR="00DD36AB" w:rsidRDefault="00DD36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EABB" w14:textId="3FFFAFF4" w:rsidR="00C66105" w:rsidRDefault="00B760CD" w:rsidP="00620D6A">
    <w:pPr>
      <w:pStyle w:val="Header"/>
      <w:jc w:val="center"/>
      <w:rPr>
        <w:rFonts w:cs="Arial"/>
        <w:b/>
        <w:sz w:val="28"/>
        <w:szCs w:val="28"/>
      </w:rPr>
    </w:pPr>
    <w:r>
      <w:rPr>
        <w:rFonts w:cs="Arial"/>
        <w:b/>
        <w:sz w:val="28"/>
        <w:szCs w:val="28"/>
      </w:rPr>
      <w:t xml:space="preserve">EXHIBIT </w:t>
    </w:r>
    <w:r w:rsidR="00184503">
      <w:rPr>
        <w:rFonts w:cs="Arial"/>
        <w:b/>
        <w:sz w:val="28"/>
        <w:szCs w:val="28"/>
      </w:rPr>
      <w:t>A</w:t>
    </w:r>
    <w:r>
      <w:rPr>
        <w:rFonts w:cs="Arial"/>
        <w:b/>
        <w:sz w:val="28"/>
        <w:szCs w:val="28"/>
      </w:rPr>
      <w:t>-</w:t>
    </w:r>
    <w:r w:rsidR="00783CE1">
      <w:rPr>
        <w:rFonts w:cs="Arial"/>
        <w:b/>
        <w:sz w:val="28"/>
        <w:szCs w:val="28"/>
      </w:rPr>
      <w:t>4</w:t>
    </w:r>
  </w:p>
  <w:p w14:paraId="414F4104" w14:textId="18AE2B64" w:rsidR="00C66105" w:rsidRDefault="00C66105" w:rsidP="00620D6A">
    <w:pPr>
      <w:pStyle w:val="Header"/>
      <w:jc w:val="center"/>
      <w:rPr>
        <w:rFonts w:cs="Arial"/>
        <w:b/>
        <w:sz w:val="28"/>
        <w:szCs w:val="28"/>
      </w:rPr>
    </w:pPr>
    <w:r>
      <w:rPr>
        <w:rFonts w:cs="Arial"/>
        <w:b/>
        <w:sz w:val="28"/>
        <w:szCs w:val="28"/>
      </w:rPr>
      <w:t>SUBMISSION REQUIREMENTS AND EVALUATION CRITERIA COMPONENTS</w:t>
    </w:r>
    <w:r w:rsidR="00074276">
      <w:rPr>
        <w:rFonts w:cs="Arial"/>
        <w:b/>
        <w:sz w:val="28"/>
        <w:szCs w:val="28"/>
      </w:rPr>
      <w:t xml:space="preserve"> (TECHNICAL RESPONSE)</w:t>
    </w:r>
  </w:p>
  <w:p w14:paraId="6CC34CEE" w14:textId="77777777" w:rsidR="00471020" w:rsidRDefault="00471020" w:rsidP="00620D6A">
    <w:pPr>
      <w:pStyle w:val="Header"/>
      <w:jc w:val="center"/>
      <w:rPr>
        <w:rFonts w:cs="Arial"/>
        <w:b/>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B8A8" w14:textId="77777777" w:rsidR="00C66105" w:rsidRPr="00F262EB" w:rsidRDefault="00C66105" w:rsidP="00CC7A46">
    <w:pPr>
      <w:pStyle w:val="Title"/>
      <w:tabs>
        <w:tab w:val="left" w:pos="720"/>
        <w:tab w:val="left" w:pos="2565"/>
        <w:tab w:val="center" w:pos="4680"/>
      </w:tabs>
      <w:rPr>
        <w:sz w:val="28"/>
      </w:rPr>
    </w:pPr>
    <w:r>
      <w:rPr>
        <w:sz w:val="28"/>
      </w:rPr>
      <w:t>EXHIBIT E-6</w:t>
    </w:r>
  </w:p>
  <w:p w14:paraId="7848CD8F" w14:textId="77777777" w:rsidR="00C66105" w:rsidRPr="00CC7A46" w:rsidRDefault="00C66105" w:rsidP="00CC7A46">
    <w:pPr>
      <w:jc w:val="center"/>
      <w:rPr>
        <w:rFonts w:eastAsia="Times New Roman" w:cs="Arial"/>
        <w:b/>
        <w:sz w:val="28"/>
        <w:szCs w:val="28"/>
      </w:rPr>
    </w:pPr>
    <w:r>
      <w:rPr>
        <w:rFonts w:eastAsia="Times New Roman" w:cs="Arial"/>
        <w:b/>
        <w:sz w:val="28"/>
        <w:szCs w:val="28"/>
      </w:rPr>
      <w:t>Technical Proposal Attestation</w:t>
    </w:r>
  </w:p>
  <w:p w14:paraId="1C02E08F" w14:textId="77777777" w:rsidR="00C66105" w:rsidRDefault="00C66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C827074"/>
    <w:lvl w:ilvl="0">
      <w:start w:val="1"/>
      <w:numFmt w:val="decimal"/>
      <w:pStyle w:val="ListNumber"/>
      <w:lvlText w:val="%1."/>
      <w:lvlJc w:val="left"/>
      <w:pPr>
        <w:tabs>
          <w:tab w:val="num" w:pos="4410"/>
        </w:tabs>
        <w:ind w:left="4410" w:hanging="360"/>
      </w:pPr>
      <w:rPr>
        <w:rFonts w:cs="Times New Roman"/>
      </w:rPr>
    </w:lvl>
  </w:abstractNum>
  <w:abstractNum w:abstractNumId="1" w15:restartNumberingAfterBreak="0">
    <w:nsid w:val="030036B6"/>
    <w:multiLevelType w:val="hybridMultilevel"/>
    <w:tmpl w:val="7D627A7A"/>
    <w:lvl w:ilvl="0" w:tplc="FFFFFFFF">
      <w:start w:val="1"/>
      <w:numFmt w:val="decimal"/>
      <w:lvlText w:val="%1."/>
      <w:lvlJc w:val="left"/>
      <w:pPr>
        <w:ind w:left="720" w:hanging="360"/>
      </w:pPr>
      <w:rPr>
        <w:rFonts w:hint="default"/>
        <w:b/>
        <w:i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1D7F8D"/>
    <w:multiLevelType w:val="hybridMultilevel"/>
    <w:tmpl w:val="0C8482BE"/>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A6441"/>
    <w:multiLevelType w:val="hybridMultilevel"/>
    <w:tmpl w:val="7D627A7A"/>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7D74A7"/>
    <w:multiLevelType w:val="hybridMultilevel"/>
    <w:tmpl w:val="99A28A74"/>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941E9"/>
    <w:multiLevelType w:val="hybridMultilevel"/>
    <w:tmpl w:val="7674CA30"/>
    <w:lvl w:ilvl="0" w:tplc="04090019">
      <w:start w:val="1"/>
      <w:numFmt w:val="lowerLetter"/>
      <w:pStyle w:val="ListBullet31"/>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AEA45D8"/>
    <w:multiLevelType w:val="hybridMultilevel"/>
    <w:tmpl w:val="784C6118"/>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16D7B"/>
    <w:multiLevelType w:val="hybridMultilevel"/>
    <w:tmpl w:val="CF8A99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F26E04"/>
    <w:multiLevelType w:val="hybridMultilevel"/>
    <w:tmpl w:val="1B1EB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4F19E9"/>
    <w:multiLevelType w:val="hybridMultilevel"/>
    <w:tmpl w:val="7842ECE4"/>
    <w:lvl w:ilvl="0" w:tplc="7B1C7D08">
      <w:start w:val="1"/>
      <w:numFmt w:val="lowerLetter"/>
      <w:lvlText w:val="%1."/>
      <w:lvlJc w:val="left"/>
      <w:pPr>
        <w:ind w:left="360" w:hanging="360"/>
      </w:pPr>
      <w:rPr>
        <w:b w:val="0"/>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2883662B"/>
    <w:multiLevelType w:val="hybridMultilevel"/>
    <w:tmpl w:val="7BE47446"/>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A830C1"/>
    <w:multiLevelType w:val="hybridMultilevel"/>
    <w:tmpl w:val="2B3CE726"/>
    <w:lvl w:ilvl="0" w:tplc="8F9A99A4">
      <w:start w:val="1"/>
      <w:numFmt w:val="decimal"/>
      <w:lvlText w:val="%1."/>
      <w:lvlJc w:val="left"/>
      <w:pPr>
        <w:ind w:left="1440" w:hanging="360"/>
      </w:pPr>
      <w:rPr>
        <w:rFonts w:hint="default"/>
        <w:b/>
        <w:i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2586293"/>
    <w:multiLevelType w:val="hybridMultilevel"/>
    <w:tmpl w:val="E7262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35D7AAD"/>
    <w:multiLevelType w:val="hybridMultilevel"/>
    <w:tmpl w:val="1234B21A"/>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1F1B20"/>
    <w:multiLevelType w:val="hybridMultilevel"/>
    <w:tmpl w:val="DA66F9E2"/>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457CDF"/>
    <w:multiLevelType w:val="hybridMultilevel"/>
    <w:tmpl w:val="956CD8AA"/>
    <w:lvl w:ilvl="0" w:tplc="8F9A99A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6D0DA8"/>
    <w:multiLevelType w:val="hybridMultilevel"/>
    <w:tmpl w:val="1E587540"/>
    <w:lvl w:ilvl="0" w:tplc="33FEF864">
      <w:start w:val="1"/>
      <w:numFmt w:val="lowerLetter"/>
      <w:pStyle w:val="ListBullet3"/>
      <w:lvlText w:val="%1."/>
      <w:lvlJc w:val="left"/>
      <w:pPr>
        <w:ind w:left="692"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75ED5131"/>
    <w:multiLevelType w:val="hybridMultilevel"/>
    <w:tmpl w:val="1DA82FD4"/>
    <w:lvl w:ilvl="0" w:tplc="38A444C2">
      <w:start w:val="1"/>
      <w:numFmt w:val="decimal"/>
      <w:lvlText w:val="%1."/>
      <w:lvlJc w:val="left"/>
      <w:pPr>
        <w:ind w:left="720" w:hanging="720"/>
      </w:pPr>
      <w:rPr>
        <w:rFonts w:hint="default"/>
        <w:b/>
      </w:rPr>
    </w:lvl>
    <w:lvl w:ilvl="1" w:tplc="A2A8957C">
      <w:start w:val="1"/>
      <w:numFmt w:val="lowerLetter"/>
      <w:lvlText w:val="%2."/>
      <w:lvlJc w:val="left"/>
      <w:pPr>
        <w:ind w:left="1440" w:hanging="720"/>
      </w:pPr>
      <w:rPr>
        <w:rFonts w:hint="default"/>
      </w:rPr>
    </w:lvl>
    <w:lvl w:ilvl="2" w:tplc="0B6695C6">
      <w:start w:val="1"/>
      <w:numFmt w:val="decimal"/>
      <w:lvlText w:val="%3."/>
      <w:lvlJc w:val="left"/>
      <w:pPr>
        <w:ind w:left="720" w:hanging="720"/>
      </w:pPr>
      <w:rPr>
        <w:rFonts w:eastAsia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10299C"/>
    <w:multiLevelType w:val="hybridMultilevel"/>
    <w:tmpl w:val="D684123A"/>
    <w:lvl w:ilvl="0" w:tplc="7B28164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D756CD"/>
    <w:multiLevelType w:val="hybridMultilevel"/>
    <w:tmpl w:val="96AE36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296469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2324699">
    <w:abstractNumId w:val="5"/>
  </w:num>
  <w:num w:numId="3" w16cid:durableId="543909927">
    <w:abstractNumId w:val="0"/>
  </w:num>
  <w:num w:numId="4" w16cid:durableId="1654406484">
    <w:abstractNumId w:val="9"/>
  </w:num>
  <w:num w:numId="5" w16cid:durableId="789906480">
    <w:abstractNumId w:val="17"/>
  </w:num>
  <w:num w:numId="6" w16cid:durableId="1664695901">
    <w:abstractNumId w:val="11"/>
  </w:num>
  <w:num w:numId="7" w16cid:durableId="251164817">
    <w:abstractNumId w:val="4"/>
  </w:num>
  <w:num w:numId="8" w16cid:durableId="1487278960">
    <w:abstractNumId w:val="14"/>
  </w:num>
  <w:num w:numId="9" w16cid:durableId="508058597">
    <w:abstractNumId w:val="10"/>
  </w:num>
  <w:num w:numId="10" w16cid:durableId="1088112222">
    <w:abstractNumId w:val="13"/>
  </w:num>
  <w:num w:numId="11" w16cid:durableId="967978170">
    <w:abstractNumId w:val="3"/>
  </w:num>
  <w:num w:numId="12" w16cid:durableId="712194991">
    <w:abstractNumId w:val="15"/>
  </w:num>
  <w:num w:numId="13" w16cid:durableId="1137143528">
    <w:abstractNumId w:val="6"/>
  </w:num>
  <w:num w:numId="14" w16cid:durableId="691762540">
    <w:abstractNumId w:val="2"/>
  </w:num>
  <w:num w:numId="15" w16cid:durableId="371080141">
    <w:abstractNumId w:val="18"/>
  </w:num>
  <w:num w:numId="16" w16cid:durableId="1580289033">
    <w:abstractNumId w:val="12"/>
  </w:num>
  <w:num w:numId="17" w16cid:durableId="1020817372">
    <w:abstractNumId w:val="7"/>
  </w:num>
  <w:num w:numId="18" w16cid:durableId="1392844424">
    <w:abstractNumId w:val="19"/>
  </w:num>
  <w:num w:numId="19" w16cid:durableId="136344791">
    <w:abstractNumId w:val="8"/>
  </w:num>
  <w:num w:numId="20" w16cid:durableId="411662074">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E5Oqn8ACxaRyPedrXHwqz+vwetvz1RLdGVLPOcxAyPKdUQyCdhkilCxQiS+WKeSXHUO5M53dggtY3DMsdCvDpg==" w:salt="0aq/opJhfGisDhNfn8k3y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A23"/>
    <w:rsid w:val="00001FBD"/>
    <w:rsid w:val="00001FFA"/>
    <w:rsid w:val="00004D7B"/>
    <w:rsid w:val="000065F2"/>
    <w:rsid w:val="00007247"/>
    <w:rsid w:val="000110AD"/>
    <w:rsid w:val="00012F22"/>
    <w:rsid w:val="00014488"/>
    <w:rsid w:val="000166CE"/>
    <w:rsid w:val="00020498"/>
    <w:rsid w:val="00022701"/>
    <w:rsid w:val="00024452"/>
    <w:rsid w:val="00024E2B"/>
    <w:rsid w:val="000271A1"/>
    <w:rsid w:val="00031F7E"/>
    <w:rsid w:val="00042473"/>
    <w:rsid w:val="00044DD8"/>
    <w:rsid w:val="00051431"/>
    <w:rsid w:val="000519A2"/>
    <w:rsid w:val="00053966"/>
    <w:rsid w:val="000568B8"/>
    <w:rsid w:val="0006242A"/>
    <w:rsid w:val="000645F7"/>
    <w:rsid w:val="00066C58"/>
    <w:rsid w:val="000675B0"/>
    <w:rsid w:val="000676F8"/>
    <w:rsid w:val="000703A9"/>
    <w:rsid w:val="00070D2B"/>
    <w:rsid w:val="00071921"/>
    <w:rsid w:val="00071E69"/>
    <w:rsid w:val="00072B94"/>
    <w:rsid w:val="00074072"/>
    <w:rsid w:val="00074276"/>
    <w:rsid w:val="00075C4E"/>
    <w:rsid w:val="00075CAC"/>
    <w:rsid w:val="0008730D"/>
    <w:rsid w:val="00093FC4"/>
    <w:rsid w:val="000A3A21"/>
    <w:rsid w:val="000A6595"/>
    <w:rsid w:val="000A694D"/>
    <w:rsid w:val="000B0FBD"/>
    <w:rsid w:val="000B357B"/>
    <w:rsid w:val="000B42CB"/>
    <w:rsid w:val="000B7888"/>
    <w:rsid w:val="000C6ED4"/>
    <w:rsid w:val="000D4AC6"/>
    <w:rsid w:val="000D6D28"/>
    <w:rsid w:val="000E220C"/>
    <w:rsid w:val="000E383B"/>
    <w:rsid w:val="000E4C72"/>
    <w:rsid w:val="000E5DDB"/>
    <w:rsid w:val="000E6E3F"/>
    <w:rsid w:val="000E78E6"/>
    <w:rsid w:val="000E7CCA"/>
    <w:rsid w:val="000F1508"/>
    <w:rsid w:val="000F2D6A"/>
    <w:rsid w:val="000F4E4F"/>
    <w:rsid w:val="000F5E03"/>
    <w:rsid w:val="001011C7"/>
    <w:rsid w:val="00101F49"/>
    <w:rsid w:val="00102D24"/>
    <w:rsid w:val="00103C4A"/>
    <w:rsid w:val="00103FB9"/>
    <w:rsid w:val="0010463F"/>
    <w:rsid w:val="00104951"/>
    <w:rsid w:val="001118C5"/>
    <w:rsid w:val="00115E4A"/>
    <w:rsid w:val="0012088A"/>
    <w:rsid w:val="0012298E"/>
    <w:rsid w:val="001256F3"/>
    <w:rsid w:val="0012583F"/>
    <w:rsid w:val="00126420"/>
    <w:rsid w:val="00130284"/>
    <w:rsid w:val="00131956"/>
    <w:rsid w:val="001419A4"/>
    <w:rsid w:val="001421B5"/>
    <w:rsid w:val="001422EF"/>
    <w:rsid w:val="00145A5B"/>
    <w:rsid w:val="00145C4E"/>
    <w:rsid w:val="00147A8D"/>
    <w:rsid w:val="00150009"/>
    <w:rsid w:val="0015636E"/>
    <w:rsid w:val="00167E0F"/>
    <w:rsid w:val="0017010B"/>
    <w:rsid w:val="001703EE"/>
    <w:rsid w:val="00170725"/>
    <w:rsid w:val="001717F1"/>
    <w:rsid w:val="001750F7"/>
    <w:rsid w:val="00181F2B"/>
    <w:rsid w:val="001831AA"/>
    <w:rsid w:val="0018425A"/>
    <w:rsid w:val="00184503"/>
    <w:rsid w:val="00186D0A"/>
    <w:rsid w:val="00186D9B"/>
    <w:rsid w:val="00190A94"/>
    <w:rsid w:val="001A0D52"/>
    <w:rsid w:val="001A6057"/>
    <w:rsid w:val="001A68E7"/>
    <w:rsid w:val="001A6FC2"/>
    <w:rsid w:val="001B5CA0"/>
    <w:rsid w:val="001B611B"/>
    <w:rsid w:val="001B7496"/>
    <w:rsid w:val="001C146F"/>
    <w:rsid w:val="001C1A8C"/>
    <w:rsid w:val="001C5C02"/>
    <w:rsid w:val="001D0D49"/>
    <w:rsid w:val="001D0DD7"/>
    <w:rsid w:val="001D34A9"/>
    <w:rsid w:val="001D7074"/>
    <w:rsid w:val="001E1D49"/>
    <w:rsid w:val="001E3025"/>
    <w:rsid w:val="001F0A62"/>
    <w:rsid w:val="001F2907"/>
    <w:rsid w:val="001F443C"/>
    <w:rsid w:val="001F5C7E"/>
    <w:rsid w:val="001F692B"/>
    <w:rsid w:val="001F6AC0"/>
    <w:rsid w:val="001F7454"/>
    <w:rsid w:val="00203E20"/>
    <w:rsid w:val="00204BCC"/>
    <w:rsid w:val="00206D9E"/>
    <w:rsid w:val="00210B3A"/>
    <w:rsid w:val="00215A75"/>
    <w:rsid w:val="002166E3"/>
    <w:rsid w:val="00225729"/>
    <w:rsid w:val="0023541E"/>
    <w:rsid w:val="002358A9"/>
    <w:rsid w:val="00236100"/>
    <w:rsid w:val="00236C33"/>
    <w:rsid w:val="00237474"/>
    <w:rsid w:val="00241E72"/>
    <w:rsid w:val="0024338F"/>
    <w:rsid w:val="00244E67"/>
    <w:rsid w:val="00251C28"/>
    <w:rsid w:val="0025523E"/>
    <w:rsid w:val="00255A46"/>
    <w:rsid w:val="00257004"/>
    <w:rsid w:val="0026303A"/>
    <w:rsid w:val="002638E4"/>
    <w:rsid w:val="00263AC9"/>
    <w:rsid w:val="00265BF5"/>
    <w:rsid w:val="0027349C"/>
    <w:rsid w:val="00274EFB"/>
    <w:rsid w:val="002829CF"/>
    <w:rsid w:val="00283202"/>
    <w:rsid w:val="0028376D"/>
    <w:rsid w:val="0028614E"/>
    <w:rsid w:val="00291860"/>
    <w:rsid w:val="00295DAB"/>
    <w:rsid w:val="00296273"/>
    <w:rsid w:val="002A451B"/>
    <w:rsid w:val="002A622F"/>
    <w:rsid w:val="002B5396"/>
    <w:rsid w:val="002B5B87"/>
    <w:rsid w:val="002B613F"/>
    <w:rsid w:val="002B7A9A"/>
    <w:rsid w:val="002C1775"/>
    <w:rsid w:val="002C4C3D"/>
    <w:rsid w:val="002C4CA2"/>
    <w:rsid w:val="002C5325"/>
    <w:rsid w:val="002C53CB"/>
    <w:rsid w:val="002D0B8F"/>
    <w:rsid w:val="002D58A6"/>
    <w:rsid w:val="002E4D09"/>
    <w:rsid w:val="002E70A4"/>
    <w:rsid w:val="002F0517"/>
    <w:rsid w:val="002F7544"/>
    <w:rsid w:val="00300D3A"/>
    <w:rsid w:val="0030706B"/>
    <w:rsid w:val="00315DCC"/>
    <w:rsid w:val="0032133F"/>
    <w:rsid w:val="003233F8"/>
    <w:rsid w:val="003240A7"/>
    <w:rsid w:val="00331656"/>
    <w:rsid w:val="0033348E"/>
    <w:rsid w:val="00340344"/>
    <w:rsid w:val="00340A9E"/>
    <w:rsid w:val="003414F7"/>
    <w:rsid w:val="00341A73"/>
    <w:rsid w:val="00341E4F"/>
    <w:rsid w:val="003430DE"/>
    <w:rsid w:val="0034565D"/>
    <w:rsid w:val="0034770B"/>
    <w:rsid w:val="00351ADE"/>
    <w:rsid w:val="00357A41"/>
    <w:rsid w:val="00357D7A"/>
    <w:rsid w:val="00360C67"/>
    <w:rsid w:val="00360D9A"/>
    <w:rsid w:val="00374F3E"/>
    <w:rsid w:val="00376B81"/>
    <w:rsid w:val="003841BB"/>
    <w:rsid w:val="00386672"/>
    <w:rsid w:val="003925A9"/>
    <w:rsid w:val="00393D5D"/>
    <w:rsid w:val="00393EBF"/>
    <w:rsid w:val="0039467C"/>
    <w:rsid w:val="003968F7"/>
    <w:rsid w:val="003A0B96"/>
    <w:rsid w:val="003A2214"/>
    <w:rsid w:val="003A5F3E"/>
    <w:rsid w:val="003A73E1"/>
    <w:rsid w:val="003B18E4"/>
    <w:rsid w:val="003B429C"/>
    <w:rsid w:val="003B4F3B"/>
    <w:rsid w:val="003C0349"/>
    <w:rsid w:val="003C23D5"/>
    <w:rsid w:val="003C3AC1"/>
    <w:rsid w:val="003C7943"/>
    <w:rsid w:val="003D0ED8"/>
    <w:rsid w:val="003D406F"/>
    <w:rsid w:val="003D56A0"/>
    <w:rsid w:val="003E10C3"/>
    <w:rsid w:val="003E4C37"/>
    <w:rsid w:val="003E5800"/>
    <w:rsid w:val="003E63D9"/>
    <w:rsid w:val="003F3AB1"/>
    <w:rsid w:val="003F7CBF"/>
    <w:rsid w:val="00402E4E"/>
    <w:rsid w:val="00404A6F"/>
    <w:rsid w:val="00404E9E"/>
    <w:rsid w:val="00406FE5"/>
    <w:rsid w:val="00410CB8"/>
    <w:rsid w:val="00411601"/>
    <w:rsid w:val="00413D38"/>
    <w:rsid w:val="00420041"/>
    <w:rsid w:val="0042178E"/>
    <w:rsid w:val="00422E7B"/>
    <w:rsid w:val="0042454A"/>
    <w:rsid w:val="0042505D"/>
    <w:rsid w:val="00426B41"/>
    <w:rsid w:val="004310B2"/>
    <w:rsid w:val="00431223"/>
    <w:rsid w:val="00431696"/>
    <w:rsid w:val="0043233F"/>
    <w:rsid w:val="00437DFC"/>
    <w:rsid w:val="00457AB5"/>
    <w:rsid w:val="00460272"/>
    <w:rsid w:val="004630E6"/>
    <w:rsid w:val="004653E6"/>
    <w:rsid w:val="00465F9A"/>
    <w:rsid w:val="00471020"/>
    <w:rsid w:val="00473F85"/>
    <w:rsid w:val="004761D3"/>
    <w:rsid w:val="00476DDE"/>
    <w:rsid w:val="00480BD6"/>
    <w:rsid w:val="004825E1"/>
    <w:rsid w:val="00484A4F"/>
    <w:rsid w:val="004933C3"/>
    <w:rsid w:val="004969D5"/>
    <w:rsid w:val="004975A8"/>
    <w:rsid w:val="00497645"/>
    <w:rsid w:val="0049765F"/>
    <w:rsid w:val="004A087C"/>
    <w:rsid w:val="004A0B48"/>
    <w:rsid w:val="004A0EFF"/>
    <w:rsid w:val="004A2A3C"/>
    <w:rsid w:val="004A3523"/>
    <w:rsid w:val="004A423B"/>
    <w:rsid w:val="004A52B1"/>
    <w:rsid w:val="004A5A46"/>
    <w:rsid w:val="004A7432"/>
    <w:rsid w:val="004B5818"/>
    <w:rsid w:val="004C0512"/>
    <w:rsid w:val="004C15A7"/>
    <w:rsid w:val="004C339A"/>
    <w:rsid w:val="004C537B"/>
    <w:rsid w:val="004C72D2"/>
    <w:rsid w:val="004D275F"/>
    <w:rsid w:val="004D3274"/>
    <w:rsid w:val="004D4F45"/>
    <w:rsid w:val="004D61C5"/>
    <w:rsid w:val="004D6F7E"/>
    <w:rsid w:val="004E12B5"/>
    <w:rsid w:val="004E3FBD"/>
    <w:rsid w:val="004E5594"/>
    <w:rsid w:val="004F3081"/>
    <w:rsid w:val="004F426D"/>
    <w:rsid w:val="00500151"/>
    <w:rsid w:val="005070D1"/>
    <w:rsid w:val="00511741"/>
    <w:rsid w:val="005127B8"/>
    <w:rsid w:val="005159D1"/>
    <w:rsid w:val="0051797B"/>
    <w:rsid w:val="00520875"/>
    <w:rsid w:val="00527582"/>
    <w:rsid w:val="00527A40"/>
    <w:rsid w:val="00535065"/>
    <w:rsid w:val="00536B30"/>
    <w:rsid w:val="005374DB"/>
    <w:rsid w:val="00537AB7"/>
    <w:rsid w:val="00545DEB"/>
    <w:rsid w:val="005462CF"/>
    <w:rsid w:val="005504D9"/>
    <w:rsid w:val="00552363"/>
    <w:rsid w:val="005527AC"/>
    <w:rsid w:val="00552BBD"/>
    <w:rsid w:val="005616DE"/>
    <w:rsid w:val="00563AF9"/>
    <w:rsid w:val="00565787"/>
    <w:rsid w:val="00567671"/>
    <w:rsid w:val="00571164"/>
    <w:rsid w:val="00571BA7"/>
    <w:rsid w:val="005744C6"/>
    <w:rsid w:val="005802A8"/>
    <w:rsid w:val="00592049"/>
    <w:rsid w:val="00594171"/>
    <w:rsid w:val="005957C5"/>
    <w:rsid w:val="005A10C6"/>
    <w:rsid w:val="005A1B49"/>
    <w:rsid w:val="005B0956"/>
    <w:rsid w:val="005B267E"/>
    <w:rsid w:val="005C03A4"/>
    <w:rsid w:val="005C5D2A"/>
    <w:rsid w:val="005C60E9"/>
    <w:rsid w:val="005C61F2"/>
    <w:rsid w:val="005C627C"/>
    <w:rsid w:val="005C7D13"/>
    <w:rsid w:val="005D0E1F"/>
    <w:rsid w:val="005D2A23"/>
    <w:rsid w:val="005D7334"/>
    <w:rsid w:val="005E0C97"/>
    <w:rsid w:val="005E3E91"/>
    <w:rsid w:val="005E5B83"/>
    <w:rsid w:val="005E75DA"/>
    <w:rsid w:val="005E7BD0"/>
    <w:rsid w:val="005E7CB1"/>
    <w:rsid w:val="005F0F62"/>
    <w:rsid w:val="005F3A6C"/>
    <w:rsid w:val="005F49CF"/>
    <w:rsid w:val="005F50C2"/>
    <w:rsid w:val="005F6E4D"/>
    <w:rsid w:val="005F7D79"/>
    <w:rsid w:val="00602999"/>
    <w:rsid w:val="0061151E"/>
    <w:rsid w:val="00611836"/>
    <w:rsid w:val="00613D55"/>
    <w:rsid w:val="00614B1E"/>
    <w:rsid w:val="00615436"/>
    <w:rsid w:val="006157E6"/>
    <w:rsid w:val="00617AC0"/>
    <w:rsid w:val="006205CF"/>
    <w:rsid w:val="00620D6A"/>
    <w:rsid w:val="0062268C"/>
    <w:rsid w:val="00623453"/>
    <w:rsid w:val="00623CE1"/>
    <w:rsid w:val="00623D82"/>
    <w:rsid w:val="00630832"/>
    <w:rsid w:val="00631345"/>
    <w:rsid w:val="00635ABA"/>
    <w:rsid w:val="006373C5"/>
    <w:rsid w:val="00644932"/>
    <w:rsid w:val="00650C3E"/>
    <w:rsid w:val="00652654"/>
    <w:rsid w:val="00653C25"/>
    <w:rsid w:val="00662A8F"/>
    <w:rsid w:val="00663329"/>
    <w:rsid w:val="006655ED"/>
    <w:rsid w:val="0067167F"/>
    <w:rsid w:val="00671AA8"/>
    <w:rsid w:val="006734CB"/>
    <w:rsid w:val="00680990"/>
    <w:rsid w:val="006837D4"/>
    <w:rsid w:val="00683A93"/>
    <w:rsid w:val="00684B39"/>
    <w:rsid w:val="00685021"/>
    <w:rsid w:val="00685F88"/>
    <w:rsid w:val="006A4B56"/>
    <w:rsid w:val="006B49AD"/>
    <w:rsid w:val="006B51B8"/>
    <w:rsid w:val="006C3381"/>
    <w:rsid w:val="006C399A"/>
    <w:rsid w:val="006C45AF"/>
    <w:rsid w:val="006C5524"/>
    <w:rsid w:val="006D3E1D"/>
    <w:rsid w:val="006D7002"/>
    <w:rsid w:val="006D76EE"/>
    <w:rsid w:val="006E17A0"/>
    <w:rsid w:val="006E230B"/>
    <w:rsid w:val="006E5B6B"/>
    <w:rsid w:val="006E5F7C"/>
    <w:rsid w:val="006F068C"/>
    <w:rsid w:val="006F06EF"/>
    <w:rsid w:val="006F0C6F"/>
    <w:rsid w:val="006F11F0"/>
    <w:rsid w:val="006F42AA"/>
    <w:rsid w:val="006F5477"/>
    <w:rsid w:val="006F6D59"/>
    <w:rsid w:val="00701641"/>
    <w:rsid w:val="00706299"/>
    <w:rsid w:val="00706446"/>
    <w:rsid w:val="00706A2B"/>
    <w:rsid w:val="007160A8"/>
    <w:rsid w:val="0072261B"/>
    <w:rsid w:val="0072578D"/>
    <w:rsid w:val="007266BA"/>
    <w:rsid w:val="00730124"/>
    <w:rsid w:val="00731761"/>
    <w:rsid w:val="00744F0F"/>
    <w:rsid w:val="00746D34"/>
    <w:rsid w:val="00747310"/>
    <w:rsid w:val="007475AD"/>
    <w:rsid w:val="00747DBE"/>
    <w:rsid w:val="00751617"/>
    <w:rsid w:val="00751907"/>
    <w:rsid w:val="00760EF4"/>
    <w:rsid w:val="00762099"/>
    <w:rsid w:val="007624D2"/>
    <w:rsid w:val="00762B4C"/>
    <w:rsid w:val="00763453"/>
    <w:rsid w:val="00766BC0"/>
    <w:rsid w:val="007711F0"/>
    <w:rsid w:val="0077281B"/>
    <w:rsid w:val="0077300C"/>
    <w:rsid w:val="0078019A"/>
    <w:rsid w:val="00781FB1"/>
    <w:rsid w:val="00783CE1"/>
    <w:rsid w:val="007925E9"/>
    <w:rsid w:val="00792B37"/>
    <w:rsid w:val="00793C5A"/>
    <w:rsid w:val="0079526E"/>
    <w:rsid w:val="00795F58"/>
    <w:rsid w:val="0079603A"/>
    <w:rsid w:val="007A048B"/>
    <w:rsid w:val="007A0771"/>
    <w:rsid w:val="007A10FF"/>
    <w:rsid w:val="007B273E"/>
    <w:rsid w:val="007B39BE"/>
    <w:rsid w:val="007B7647"/>
    <w:rsid w:val="007C017F"/>
    <w:rsid w:val="007C1247"/>
    <w:rsid w:val="007C712D"/>
    <w:rsid w:val="007C7541"/>
    <w:rsid w:val="007C75A8"/>
    <w:rsid w:val="007D0811"/>
    <w:rsid w:val="007D1CE3"/>
    <w:rsid w:val="007D1EA1"/>
    <w:rsid w:val="007D296D"/>
    <w:rsid w:val="007D2BD0"/>
    <w:rsid w:val="007D5692"/>
    <w:rsid w:val="007D652B"/>
    <w:rsid w:val="007E3A8E"/>
    <w:rsid w:val="007E6E50"/>
    <w:rsid w:val="007E7312"/>
    <w:rsid w:val="007F0077"/>
    <w:rsid w:val="007F6919"/>
    <w:rsid w:val="008015C5"/>
    <w:rsid w:val="00803B16"/>
    <w:rsid w:val="00804A7B"/>
    <w:rsid w:val="00805567"/>
    <w:rsid w:val="00806684"/>
    <w:rsid w:val="00807BF7"/>
    <w:rsid w:val="0081368C"/>
    <w:rsid w:val="00813A37"/>
    <w:rsid w:val="008156D4"/>
    <w:rsid w:val="0081685C"/>
    <w:rsid w:val="0082027C"/>
    <w:rsid w:val="008256E3"/>
    <w:rsid w:val="00826FFD"/>
    <w:rsid w:val="00830388"/>
    <w:rsid w:val="0083486A"/>
    <w:rsid w:val="00841B97"/>
    <w:rsid w:val="00843489"/>
    <w:rsid w:val="00843EB8"/>
    <w:rsid w:val="008445C4"/>
    <w:rsid w:val="00852A61"/>
    <w:rsid w:val="0085405F"/>
    <w:rsid w:val="00855447"/>
    <w:rsid w:val="00855AF7"/>
    <w:rsid w:val="00856784"/>
    <w:rsid w:val="00871DB9"/>
    <w:rsid w:val="00871DFC"/>
    <w:rsid w:val="008746A4"/>
    <w:rsid w:val="00874829"/>
    <w:rsid w:val="0087490D"/>
    <w:rsid w:val="00874C57"/>
    <w:rsid w:val="008750DE"/>
    <w:rsid w:val="008757FD"/>
    <w:rsid w:val="00876891"/>
    <w:rsid w:val="008802A9"/>
    <w:rsid w:val="00881F56"/>
    <w:rsid w:val="00882200"/>
    <w:rsid w:val="0089024E"/>
    <w:rsid w:val="00890FF6"/>
    <w:rsid w:val="0089137B"/>
    <w:rsid w:val="00894A29"/>
    <w:rsid w:val="00896EFB"/>
    <w:rsid w:val="008A4B31"/>
    <w:rsid w:val="008B21D1"/>
    <w:rsid w:val="008B4309"/>
    <w:rsid w:val="008B4E5A"/>
    <w:rsid w:val="008B5652"/>
    <w:rsid w:val="008B659F"/>
    <w:rsid w:val="008C410B"/>
    <w:rsid w:val="008C5C00"/>
    <w:rsid w:val="008C6FF5"/>
    <w:rsid w:val="008D076A"/>
    <w:rsid w:val="008D0D81"/>
    <w:rsid w:val="008D3B78"/>
    <w:rsid w:val="008D69BB"/>
    <w:rsid w:val="008E1D44"/>
    <w:rsid w:val="008E3E3E"/>
    <w:rsid w:val="008E6380"/>
    <w:rsid w:val="008F4443"/>
    <w:rsid w:val="0090019D"/>
    <w:rsid w:val="00900E83"/>
    <w:rsid w:val="0090189A"/>
    <w:rsid w:val="0090220B"/>
    <w:rsid w:val="00905591"/>
    <w:rsid w:val="00906279"/>
    <w:rsid w:val="00907E8B"/>
    <w:rsid w:val="00912079"/>
    <w:rsid w:val="00914E9C"/>
    <w:rsid w:val="00917863"/>
    <w:rsid w:val="009203C3"/>
    <w:rsid w:val="00921317"/>
    <w:rsid w:val="00921DF7"/>
    <w:rsid w:val="009238AC"/>
    <w:rsid w:val="0092552D"/>
    <w:rsid w:val="00925F11"/>
    <w:rsid w:val="00931247"/>
    <w:rsid w:val="00931BB8"/>
    <w:rsid w:val="00933E3F"/>
    <w:rsid w:val="00934A5A"/>
    <w:rsid w:val="0093788A"/>
    <w:rsid w:val="0094086D"/>
    <w:rsid w:val="00941E1D"/>
    <w:rsid w:val="00941F93"/>
    <w:rsid w:val="00942B62"/>
    <w:rsid w:val="00945257"/>
    <w:rsid w:val="009455DB"/>
    <w:rsid w:val="00946E44"/>
    <w:rsid w:val="009472E2"/>
    <w:rsid w:val="0095189B"/>
    <w:rsid w:val="00955671"/>
    <w:rsid w:val="009570F1"/>
    <w:rsid w:val="00960A70"/>
    <w:rsid w:val="00963016"/>
    <w:rsid w:val="00966B8A"/>
    <w:rsid w:val="0096709B"/>
    <w:rsid w:val="009673AE"/>
    <w:rsid w:val="00970DF2"/>
    <w:rsid w:val="00975270"/>
    <w:rsid w:val="00975995"/>
    <w:rsid w:val="009779AF"/>
    <w:rsid w:val="00980D16"/>
    <w:rsid w:val="009811D5"/>
    <w:rsid w:val="00981E97"/>
    <w:rsid w:val="00984381"/>
    <w:rsid w:val="00984C39"/>
    <w:rsid w:val="00985AC0"/>
    <w:rsid w:val="009866AC"/>
    <w:rsid w:val="00986730"/>
    <w:rsid w:val="00990193"/>
    <w:rsid w:val="00992924"/>
    <w:rsid w:val="00992EDF"/>
    <w:rsid w:val="00995B75"/>
    <w:rsid w:val="0099612A"/>
    <w:rsid w:val="009A0B36"/>
    <w:rsid w:val="009A0C6E"/>
    <w:rsid w:val="009A2C4E"/>
    <w:rsid w:val="009A50FA"/>
    <w:rsid w:val="009A583D"/>
    <w:rsid w:val="009B0BA2"/>
    <w:rsid w:val="009B264A"/>
    <w:rsid w:val="009B5996"/>
    <w:rsid w:val="009B6D49"/>
    <w:rsid w:val="009B782A"/>
    <w:rsid w:val="009C0FD9"/>
    <w:rsid w:val="009C4507"/>
    <w:rsid w:val="009C56A2"/>
    <w:rsid w:val="009D1941"/>
    <w:rsid w:val="009D46D2"/>
    <w:rsid w:val="009D614B"/>
    <w:rsid w:val="009D6FFE"/>
    <w:rsid w:val="009D7BA8"/>
    <w:rsid w:val="009E48E7"/>
    <w:rsid w:val="009E6401"/>
    <w:rsid w:val="009F1F1F"/>
    <w:rsid w:val="009F23D2"/>
    <w:rsid w:val="009F316A"/>
    <w:rsid w:val="00A00453"/>
    <w:rsid w:val="00A00CEB"/>
    <w:rsid w:val="00A0742B"/>
    <w:rsid w:val="00A11CEE"/>
    <w:rsid w:val="00A1391F"/>
    <w:rsid w:val="00A20407"/>
    <w:rsid w:val="00A21638"/>
    <w:rsid w:val="00A23194"/>
    <w:rsid w:val="00A25637"/>
    <w:rsid w:val="00A3255D"/>
    <w:rsid w:val="00A32760"/>
    <w:rsid w:val="00A3276F"/>
    <w:rsid w:val="00A3277F"/>
    <w:rsid w:val="00A344BB"/>
    <w:rsid w:val="00A3463C"/>
    <w:rsid w:val="00A37B68"/>
    <w:rsid w:val="00A448A3"/>
    <w:rsid w:val="00A46123"/>
    <w:rsid w:val="00A50AEB"/>
    <w:rsid w:val="00A550A7"/>
    <w:rsid w:val="00A60D1F"/>
    <w:rsid w:val="00A62650"/>
    <w:rsid w:val="00A637EB"/>
    <w:rsid w:val="00A637FA"/>
    <w:rsid w:val="00A65BA0"/>
    <w:rsid w:val="00A667C9"/>
    <w:rsid w:val="00A66AFB"/>
    <w:rsid w:val="00A675AC"/>
    <w:rsid w:val="00A81BED"/>
    <w:rsid w:val="00A85DE6"/>
    <w:rsid w:val="00A90586"/>
    <w:rsid w:val="00A96303"/>
    <w:rsid w:val="00AA06F8"/>
    <w:rsid w:val="00AA0A06"/>
    <w:rsid w:val="00AA3B9D"/>
    <w:rsid w:val="00AB635A"/>
    <w:rsid w:val="00AC2B2A"/>
    <w:rsid w:val="00AC5FE5"/>
    <w:rsid w:val="00AD0C69"/>
    <w:rsid w:val="00AD0DBC"/>
    <w:rsid w:val="00AD3B9B"/>
    <w:rsid w:val="00AD4FAE"/>
    <w:rsid w:val="00AD6F4A"/>
    <w:rsid w:val="00AE2AA7"/>
    <w:rsid w:val="00AE3853"/>
    <w:rsid w:val="00AE729A"/>
    <w:rsid w:val="00AF1C15"/>
    <w:rsid w:val="00AF2C1D"/>
    <w:rsid w:val="00AF5EB3"/>
    <w:rsid w:val="00B00C01"/>
    <w:rsid w:val="00B01122"/>
    <w:rsid w:val="00B0229D"/>
    <w:rsid w:val="00B023E1"/>
    <w:rsid w:val="00B13DF1"/>
    <w:rsid w:val="00B14364"/>
    <w:rsid w:val="00B21B74"/>
    <w:rsid w:val="00B235A8"/>
    <w:rsid w:val="00B248DE"/>
    <w:rsid w:val="00B3501C"/>
    <w:rsid w:val="00B37F95"/>
    <w:rsid w:val="00B410FC"/>
    <w:rsid w:val="00B436D7"/>
    <w:rsid w:val="00B477B0"/>
    <w:rsid w:val="00B529D8"/>
    <w:rsid w:val="00B565D1"/>
    <w:rsid w:val="00B6590F"/>
    <w:rsid w:val="00B669E3"/>
    <w:rsid w:val="00B72881"/>
    <w:rsid w:val="00B73574"/>
    <w:rsid w:val="00B73D33"/>
    <w:rsid w:val="00B75567"/>
    <w:rsid w:val="00B760CD"/>
    <w:rsid w:val="00B77120"/>
    <w:rsid w:val="00B82228"/>
    <w:rsid w:val="00B82757"/>
    <w:rsid w:val="00B8367F"/>
    <w:rsid w:val="00B83EBB"/>
    <w:rsid w:val="00B87F81"/>
    <w:rsid w:val="00B907FE"/>
    <w:rsid w:val="00B916FF"/>
    <w:rsid w:val="00B91D1C"/>
    <w:rsid w:val="00B92E96"/>
    <w:rsid w:val="00BA3B7A"/>
    <w:rsid w:val="00BA5C66"/>
    <w:rsid w:val="00BA703E"/>
    <w:rsid w:val="00BA7E0E"/>
    <w:rsid w:val="00BB0ACB"/>
    <w:rsid w:val="00BC24D7"/>
    <w:rsid w:val="00BC368B"/>
    <w:rsid w:val="00BC6739"/>
    <w:rsid w:val="00BC6BDC"/>
    <w:rsid w:val="00BC6F54"/>
    <w:rsid w:val="00BD29E0"/>
    <w:rsid w:val="00BD37A4"/>
    <w:rsid w:val="00BD3E9C"/>
    <w:rsid w:val="00BE33C0"/>
    <w:rsid w:val="00BE7083"/>
    <w:rsid w:val="00BF0DEE"/>
    <w:rsid w:val="00BF15FC"/>
    <w:rsid w:val="00BF29BE"/>
    <w:rsid w:val="00BF4DE3"/>
    <w:rsid w:val="00BF4E6D"/>
    <w:rsid w:val="00BF5050"/>
    <w:rsid w:val="00BF74D3"/>
    <w:rsid w:val="00BF788D"/>
    <w:rsid w:val="00C00041"/>
    <w:rsid w:val="00C03157"/>
    <w:rsid w:val="00C0499B"/>
    <w:rsid w:val="00C04AE6"/>
    <w:rsid w:val="00C06EDD"/>
    <w:rsid w:val="00C121E0"/>
    <w:rsid w:val="00C16ACE"/>
    <w:rsid w:val="00C17A15"/>
    <w:rsid w:val="00C17E86"/>
    <w:rsid w:val="00C2594C"/>
    <w:rsid w:val="00C260FD"/>
    <w:rsid w:val="00C335AC"/>
    <w:rsid w:val="00C33E89"/>
    <w:rsid w:val="00C36DD2"/>
    <w:rsid w:val="00C42374"/>
    <w:rsid w:val="00C43819"/>
    <w:rsid w:val="00C450A1"/>
    <w:rsid w:val="00C5457F"/>
    <w:rsid w:val="00C55C92"/>
    <w:rsid w:val="00C57D40"/>
    <w:rsid w:val="00C62B0E"/>
    <w:rsid w:val="00C6329A"/>
    <w:rsid w:val="00C66105"/>
    <w:rsid w:val="00C663B1"/>
    <w:rsid w:val="00C67495"/>
    <w:rsid w:val="00C67C97"/>
    <w:rsid w:val="00C711F0"/>
    <w:rsid w:val="00C721B5"/>
    <w:rsid w:val="00C7512B"/>
    <w:rsid w:val="00C83964"/>
    <w:rsid w:val="00C923A8"/>
    <w:rsid w:val="00C93BBB"/>
    <w:rsid w:val="00C96401"/>
    <w:rsid w:val="00C967A3"/>
    <w:rsid w:val="00C97885"/>
    <w:rsid w:val="00CB0FB3"/>
    <w:rsid w:val="00CB1541"/>
    <w:rsid w:val="00CB3F79"/>
    <w:rsid w:val="00CB7B0B"/>
    <w:rsid w:val="00CC00A8"/>
    <w:rsid w:val="00CC2545"/>
    <w:rsid w:val="00CC4F1D"/>
    <w:rsid w:val="00CC7A46"/>
    <w:rsid w:val="00CD1371"/>
    <w:rsid w:val="00CD710E"/>
    <w:rsid w:val="00CD7BBA"/>
    <w:rsid w:val="00CE1970"/>
    <w:rsid w:val="00CE2CB7"/>
    <w:rsid w:val="00CF1111"/>
    <w:rsid w:val="00CF4226"/>
    <w:rsid w:val="00CF4549"/>
    <w:rsid w:val="00CF5D50"/>
    <w:rsid w:val="00D0162D"/>
    <w:rsid w:val="00D028E9"/>
    <w:rsid w:val="00D03D25"/>
    <w:rsid w:val="00D07043"/>
    <w:rsid w:val="00D07B85"/>
    <w:rsid w:val="00D10C9A"/>
    <w:rsid w:val="00D11EC1"/>
    <w:rsid w:val="00D16A1D"/>
    <w:rsid w:val="00D1706C"/>
    <w:rsid w:val="00D208C4"/>
    <w:rsid w:val="00D23112"/>
    <w:rsid w:val="00D25FA0"/>
    <w:rsid w:val="00D263ED"/>
    <w:rsid w:val="00D268A6"/>
    <w:rsid w:val="00D32054"/>
    <w:rsid w:val="00D35439"/>
    <w:rsid w:val="00D3587A"/>
    <w:rsid w:val="00D417F2"/>
    <w:rsid w:val="00D41B33"/>
    <w:rsid w:val="00D4356E"/>
    <w:rsid w:val="00D44314"/>
    <w:rsid w:val="00D45FAF"/>
    <w:rsid w:val="00D463E8"/>
    <w:rsid w:val="00D46E7B"/>
    <w:rsid w:val="00D512B6"/>
    <w:rsid w:val="00D51F37"/>
    <w:rsid w:val="00D609CB"/>
    <w:rsid w:val="00D6206D"/>
    <w:rsid w:val="00D6391A"/>
    <w:rsid w:val="00D6567B"/>
    <w:rsid w:val="00D72828"/>
    <w:rsid w:val="00D74BCA"/>
    <w:rsid w:val="00D7601D"/>
    <w:rsid w:val="00D760C7"/>
    <w:rsid w:val="00D767C4"/>
    <w:rsid w:val="00D818DD"/>
    <w:rsid w:val="00D81D75"/>
    <w:rsid w:val="00D8650E"/>
    <w:rsid w:val="00D86A20"/>
    <w:rsid w:val="00D8793A"/>
    <w:rsid w:val="00D90886"/>
    <w:rsid w:val="00D910DA"/>
    <w:rsid w:val="00D9189C"/>
    <w:rsid w:val="00D92358"/>
    <w:rsid w:val="00D925CD"/>
    <w:rsid w:val="00DA005F"/>
    <w:rsid w:val="00DA0B93"/>
    <w:rsid w:val="00DA0FF8"/>
    <w:rsid w:val="00DA15E9"/>
    <w:rsid w:val="00DA183D"/>
    <w:rsid w:val="00DA1F8C"/>
    <w:rsid w:val="00DA3C78"/>
    <w:rsid w:val="00DA4E6E"/>
    <w:rsid w:val="00DA76FF"/>
    <w:rsid w:val="00DA7A66"/>
    <w:rsid w:val="00DB1810"/>
    <w:rsid w:val="00DB1D95"/>
    <w:rsid w:val="00DB205E"/>
    <w:rsid w:val="00DB24BA"/>
    <w:rsid w:val="00DB4C68"/>
    <w:rsid w:val="00DB6A7A"/>
    <w:rsid w:val="00DB7197"/>
    <w:rsid w:val="00DC1CD8"/>
    <w:rsid w:val="00DC46AB"/>
    <w:rsid w:val="00DC515F"/>
    <w:rsid w:val="00DD0457"/>
    <w:rsid w:val="00DD36AB"/>
    <w:rsid w:val="00DD399C"/>
    <w:rsid w:val="00DD3EB6"/>
    <w:rsid w:val="00DD6415"/>
    <w:rsid w:val="00DD68D9"/>
    <w:rsid w:val="00DD752D"/>
    <w:rsid w:val="00DD7DE4"/>
    <w:rsid w:val="00DE3348"/>
    <w:rsid w:val="00DE36A9"/>
    <w:rsid w:val="00DE42E7"/>
    <w:rsid w:val="00DE442E"/>
    <w:rsid w:val="00DE65B9"/>
    <w:rsid w:val="00DF06A1"/>
    <w:rsid w:val="00DF5597"/>
    <w:rsid w:val="00E001EF"/>
    <w:rsid w:val="00E05B73"/>
    <w:rsid w:val="00E068F1"/>
    <w:rsid w:val="00E07D21"/>
    <w:rsid w:val="00E105AD"/>
    <w:rsid w:val="00E126BD"/>
    <w:rsid w:val="00E15629"/>
    <w:rsid w:val="00E15D3C"/>
    <w:rsid w:val="00E21E52"/>
    <w:rsid w:val="00E22DED"/>
    <w:rsid w:val="00E24F85"/>
    <w:rsid w:val="00E25233"/>
    <w:rsid w:val="00E32467"/>
    <w:rsid w:val="00E3263A"/>
    <w:rsid w:val="00E32E84"/>
    <w:rsid w:val="00E33EBB"/>
    <w:rsid w:val="00E37091"/>
    <w:rsid w:val="00E422AF"/>
    <w:rsid w:val="00E443C0"/>
    <w:rsid w:val="00E450CF"/>
    <w:rsid w:val="00E46962"/>
    <w:rsid w:val="00E516AA"/>
    <w:rsid w:val="00E524A8"/>
    <w:rsid w:val="00E52BBC"/>
    <w:rsid w:val="00E52C3B"/>
    <w:rsid w:val="00E53A40"/>
    <w:rsid w:val="00E61103"/>
    <w:rsid w:val="00E6197E"/>
    <w:rsid w:val="00E64FC8"/>
    <w:rsid w:val="00E7168B"/>
    <w:rsid w:val="00E716AE"/>
    <w:rsid w:val="00E73340"/>
    <w:rsid w:val="00E733EA"/>
    <w:rsid w:val="00E73B51"/>
    <w:rsid w:val="00E7464E"/>
    <w:rsid w:val="00E77934"/>
    <w:rsid w:val="00E77BD1"/>
    <w:rsid w:val="00E80D62"/>
    <w:rsid w:val="00E811E3"/>
    <w:rsid w:val="00E837FC"/>
    <w:rsid w:val="00E85420"/>
    <w:rsid w:val="00E86162"/>
    <w:rsid w:val="00E86FF4"/>
    <w:rsid w:val="00E929B6"/>
    <w:rsid w:val="00E93EB7"/>
    <w:rsid w:val="00E96BD8"/>
    <w:rsid w:val="00EA0A93"/>
    <w:rsid w:val="00EA10F4"/>
    <w:rsid w:val="00EA43FC"/>
    <w:rsid w:val="00EB2441"/>
    <w:rsid w:val="00EB3AD1"/>
    <w:rsid w:val="00EC27F6"/>
    <w:rsid w:val="00EC29EA"/>
    <w:rsid w:val="00ED1F8D"/>
    <w:rsid w:val="00ED568D"/>
    <w:rsid w:val="00EE088E"/>
    <w:rsid w:val="00EE0D71"/>
    <w:rsid w:val="00EE4C26"/>
    <w:rsid w:val="00EE78A3"/>
    <w:rsid w:val="00EF4FB6"/>
    <w:rsid w:val="00EF5860"/>
    <w:rsid w:val="00EF6E75"/>
    <w:rsid w:val="00EF73A7"/>
    <w:rsid w:val="00F0094F"/>
    <w:rsid w:val="00F04A2E"/>
    <w:rsid w:val="00F06626"/>
    <w:rsid w:val="00F0790A"/>
    <w:rsid w:val="00F12568"/>
    <w:rsid w:val="00F14B6B"/>
    <w:rsid w:val="00F1736F"/>
    <w:rsid w:val="00F2271E"/>
    <w:rsid w:val="00F22C66"/>
    <w:rsid w:val="00F2587D"/>
    <w:rsid w:val="00F26683"/>
    <w:rsid w:val="00F26DE0"/>
    <w:rsid w:val="00F302AB"/>
    <w:rsid w:val="00F32470"/>
    <w:rsid w:val="00F33214"/>
    <w:rsid w:val="00F33893"/>
    <w:rsid w:val="00F37A88"/>
    <w:rsid w:val="00F42671"/>
    <w:rsid w:val="00F42701"/>
    <w:rsid w:val="00F430A3"/>
    <w:rsid w:val="00F47AC8"/>
    <w:rsid w:val="00F47C3C"/>
    <w:rsid w:val="00F54627"/>
    <w:rsid w:val="00F61B59"/>
    <w:rsid w:val="00F64D17"/>
    <w:rsid w:val="00F710DB"/>
    <w:rsid w:val="00F741C6"/>
    <w:rsid w:val="00F7540F"/>
    <w:rsid w:val="00F75BD3"/>
    <w:rsid w:val="00F76076"/>
    <w:rsid w:val="00F768FE"/>
    <w:rsid w:val="00F77513"/>
    <w:rsid w:val="00F83976"/>
    <w:rsid w:val="00F8432E"/>
    <w:rsid w:val="00F90856"/>
    <w:rsid w:val="00F914A5"/>
    <w:rsid w:val="00F92165"/>
    <w:rsid w:val="00F933E1"/>
    <w:rsid w:val="00F93E6E"/>
    <w:rsid w:val="00F96525"/>
    <w:rsid w:val="00F968B2"/>
    <w:rsid w:val="00F9785B"/>
    <w:rsid w:val="00FA124A"/>
    <w:rsid w:val="00FA2287"/>
    <w:rsid w:val="00FA5931"/>
    <w:rsid w:val="00FA6F95"/>
    <w:rsid w:val="00FA7156"/>
    <w:rsid w:val="00FA74F9"/>
    <w:rsid w:val="00FA7581"/>
    <w:rsid w:val="00FA7CAC"/>
    <w:rsid w:val="00FB0A81"/>
    <w:rsid w:val="00FB2039"/>
    <w:rsid w:val="00FB2BD6"/>
    <w:rsid w:val="00FB78D9"/>
    <w:rsid w:val="00FC11D8"/>
    <w:rsid w:val="00FC1397"/>
    <w:rsid w:val="00FC420E"/>
    <w:rsid w:val="00FC45E7"/>
    <w:rsid w:val="00FC61BF"/>
    <w:rsid w:val="00FC69B1"/>
    <w:rsid w:val="00FD3674"/>
    <w:rsid w:val="00FE37D5"/>
    <w:rsid w:val="00FE3FED"/>
    <w:rsid w:val="00FE45CA"/>
    <w:rsid w:val="00FE7056"/>
    <w:rsid w:val="00FF0776"/>
    <w:rsid w:val="00FF1120"/>
    <w:rsid w:val="00FF1D9F"/>
    <w:rsid w:val="00FF5035"/>
    <w:rsid w:val="00FF5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5FE46"/>
  <w15:docId w15:val="{48F4BCF4-3F5F-41BA-9B21-B51330F6E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13F"/>
    <w:pPr>
      <w:spacing w:after="0" w:line="240" w:lineRule="auto"/>
    </w:pPr>
    <w:rPr>
      <w:rFonts w:ascii="Arial" w:hAnsi="Arial"/>
    </w:rPr>
  </w:style>
  <w:style w:type="paragraph" w:styleId="Heading1">
    <w:name w:val="heading 1"/>
    <w:basedOn w:val="Normal"/>
    <w:next w:val="Normal"/>
    <w:link w:val="Heading1Char"/>
    <w:uiPriority w:val="9"/>
    <w:qFormat/>
    <w:rsid w:val="0090019D"/>
    <w:pPr>
      <w:jc w:val="both"/>
      <w:outlineLvl w:val="0"/>
    </w:pPr>
    <w:rPr>
      <w:rFonts w:cs="Arial"/>
      <w:b/>
      <w:bCs/>
      <w:u w:val="single"/>
    </w:rPr>
  </w:style>
  <w:style w:type="paragraph" w:styleId="Heading2">
    <w:name w:val="heading 2"/>
    <w:basedOn w:val="Normal"/>
    <w:next w:val="Normal"/>
    <w:link w:val="Heading2Char"/>
    <w:uiPriority w:val="9"/>
    <w:semiHidden/>
    <w:unhideWhenUsed/>
    <w:qFormat/>
    <w:rsid w:val="0090220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uiPriority w:val="9"/>
    <w:unhideWhenUsed/>
    <w:qFormat/>
    <w:rsid w:val="0090220B"/>
    <w:pPr>
      <w:keepNext w:val="0"/>
      <w:keepLines w:val="0"/>
      <w:spacing w:before="0" w:after="240"/>
      <w:jc w:val="both"/>
      <w:outlineLvl w:val="2"/>
    </w:pPr>
    <w:rPr>
      <w:rFonts w:ascii="Arial" w:eastAsia="MS Mincho" w:hAnsi="Arial" w:cs="Arial"/>
      <w:b/>
      <w:i/>
      <w:color w:val="auto"/>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A23"/>
    <w:pPr>
      <w:tabs>
        <w:tab w:val="center" w:pos="4680"/>
        <w:tab w:val="right" w:pos="9360"/>
      </w:tabs>
    </w:pPr>
  </w:style>
  <w:style w:type="character" w:customStyle="1" w:styleId="HeaderChar">
    <w:name w:val="Header Char"/>
    <w:basedOn w:val="DefaultParagraphFont"/>
    <w:link w:val="Header"/>
    <w:uiPriority w:val="99"/>
    <w:rsid w:val="005D2A23"/>
  </w:style>
  <w:style w:type="paragraph" w:styleId="Footer">
    <w:name w:val="footer"/>
    <w:basedOn w:val="Normal"/>
    <w:link w:val="FooterChar"/>
    <w:uiPriority w:val="99"/>
    <w:unhideWhenUsed/>
    <w:rsid w:val="005D2A23"/>
    <w:pPr>
      <w:tabs>
        <w:tab w:val="center" w:pos="4680"/>
        <w:tab w:val="right" w:pos="9360"/>
      </w:tabs>
    </w:pPr>
  </w:style>
  <w:style w:type="character" w:customStyle="1" w:styleId="FooterChar">
    <w:name w:val="Footer Char"/>
    <w:basedOn w:val="DefaultParagraphFont"/>
    <w:link w:val="Footer"/>
    <w:uiPriority w:val="99"/>
    <w:rsid w:val="005D2A23"/>
  </w:style>
  <w:style w:type="character" w:styleId="PageNumber">
    <w:name w:val="page number"/>
    <w:rsid w:val="005D2A23"/>
    <w:rPr>
      <w:rFonts w:cs="Times New Roman"/>
    </w:rPr>
  </w:style>
  <w:style w:type="character" w:styleId="CommentReference">
    <w:name w:val="annotation reference"/>
    <w:uiPriority w:val="99"/>
    <w:rsid w:val="005D2A23"/>
    <w:rPr>
      <w:rFonts w:cs="Times New Roman"/>
      <w:sz w:val="16"/>
      <w:szCs w:val="16"/>
    </w:rPr>
  </w:style>
  <w:style w:type="paragraph" w:styleId="CommentText">
    <w:name w:val="annotation text"/>
    <w:basedOn w:val="Normal"/>
    <w:link w:val="CommentTextChar"/>
    <w:rsid w:val="005D2A23"/>
    <w:rPr>
      <w:rFonts w:ascii="Calibri" w:eastAsia="Times New Roman" w:hAnsi="Calibri" w:cs="Times New Roman"/>
      <w:sz w:val="20"/>
      <w:szCs w:val="20"/>
    </w:rPr>
  </w:style>
  <w:style w:type="character" w:customStyle="1" w:styleId="CommentTextChar">
    <w:name w:val="Comment Text Char"/>
    <w:basedOn w:val="DefaultParagraphFont"/>
    <w:link w:val="CommentText"/>
    <w:rsid w:val="005D2A23"/>
    <w:rPr>
      <w:rFonts w:ascii="Calibri" w:eastAsia="Times New Roman" w:hAnsi="Calibri" w:cs="Times New Roman"/>
      <w:sz w:val="20"/>
      <w:szCs w:val="20"/>
    </w:rPr>
  </w:style>
  <w:style w:type="paragraph" w:styleId="BalloonText">
    <w:name w:val="Balloon Text"/>
    <w:basedOn w:val="Normal"/>
    <w:link w:val="BalloonTextChar"/>
    <w:uiPriority w:val="99"/>
    <w:semiHidden/>
    <w:unhideWhenUsed/>
    <w:rsid w:val="005D2A23"/>
    <w:rPr>
      <w:rFonts w:ascii="Tahoma" w:hAnsi="Tahoma" w:cs="Tahoma"/>
      <w:sz w:val="16"/>
      <w:szCs w:val="16"/>
    </w:rPr>
  </w:style>
  <w:style w:type="character" w:customStyle="1" w:styleId="BalloonTextChar">
    <w:name w:val="Balloon Text Char"/>
    <w:basedOn w:val="DefaultParagraphFont"/>
    <w:link w:val="BalloonText"/>
    <w:uiPriority w:val="99"/>
    <w:semiHidden/>
    <w:rsid w:val="005D2A23"/>
    <w:rPr>
      <w:rFonts w:ascii="Tahoma" w:hAnsi="Tahoma" w:cs="Tahoma"/>
      <w:sz w:val="16"/>
      <w:szCs w:val="16"/>
    </w:rPr>
  </w:style>
  <w:style w:type="paragraph" w:styleId="Title">
    <w:name w:val="Title"/>
    <w:basedOn w:val="Normal"/>
    <w:link w:val="TitleChar"/>
    <w:uiPriority w:val="10"/>
    <w:qFormat/>
    <w:rsid w:val="00D46E7B"/>
    <w:pPr>
      <w:jc w:val="center"/>
    </w:pPr>
    <w:rPr>
      <w:rFonts w:eastAsia="Times New Roman" w:cs="Times New Roman"/>
      <w:b/>
      <w:bCs/>
      <w:szCs w:val="24"/>
    </w:rPr>
  </w:style>
  <w:style w:type="character" w:customStyle="1" w:styleId="TitleChar">
    <w:name w:val="Title Char"/>
    <w:basedOn w:val="DefaultParagraphFont"/>
    <w:link w:val="Title"/>
    <w:uiPriority w:val="10"/>
    <w:rsid w:val="00D46E7B"/>
    <w:rPr>
      <w:rFonts w:ascii="Arial" w:eastAsia="Times New Roman" w:hAnsi="Arial" w:cs="Times New Roman"/>
      <w:b/>
      <w:bCs/>
      <w:szCs w:val="24"/>
    </w:rPr>
  </w:style>
  <w:style w:type="paragraph" w:styleId="ListParagraph">
    <w:name w:val="List Paragraph"/>
    <w:basedOn w:val="Normal"/>
    <w:link w:val="ListParagraphChar"/>
    <w:uiPriority w:val="34"/>
    <w:qFormat/>
    <w:rsid w:val="004D275F"/>
    <w:pPr>
      <w:ind w:left="720"/>
      <w:contextualSpacing/>
    </w:pPr>
  </w:style>
  <w:style w:type="paragraph" w:customStyle="1" w:styleId="Default">
    <w:name w:val="Default"/>
    <w:rsid w:val="00001FFA"/>
    <w:pPr>
      <w:autoSpaceDE w:val="0"/>
      <w:autoSpaceDN w:val="0"/>
      <w:adjustRightInd w:val="0"/>
      <w:spacing w:after="0" w:line="240" w:lineRule="auto"/>
    </w:pPr>
    <w:rPr>
      <w:rFonts w:ascii="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001FFA"/>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01FFA"/>
    <w:rPr>
      <w:rFonts w:ascii="Calibri" w:eastAsia="Times New Roman" w:hAnsi="Calibri" w:cs="Times New Roman"/>
      <w:b/>
      <w:bCs/>
      <w:sz w:val="20"/>
      <w:szCs w:val="20"/>
    </w:rPr>
  </w:style>
  <w:style w:type="paragraph" w:styleId="NoSpacing">
    <w:name w:val="No Spacing"/>
    <w:uiPriority w:val="1"/>
    <w:qFormat/>
    <w:rsid w:val="00685F88"/>
    <w:pPr>
      <w:spacing w:after="0" w:line="240" w:lineRule="auto"/>
    </w:pPr>
  </w:style>
  <w:style w:type="table" w:customStyle="1" w:styleId="MediumShading11">
    <w:name w:val="Medium Shading 11"/>
    <w:basedOn w:val="TableNormal"/>
    <w:uiPriority w:val="63"/>
    <w:rsid w:val="00685F8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FileSpecsNormal">
    <w:name w:val="FileSpecsNormal"/>
    <w:basedOn w:val="Normal"/>
    <w:link w:val="FileSpecsNormalChar"/>
    <w:qFormat/>
    <w:rsid w:val="00685F88"/>
    <w:rPr>
      <w:rFonts w:ascii="Calibri" w:eastAsia="SimSun" w:hAnsi="Calibri" w:cs="Times New Roman"/>
      <w:sz w:val="20"/>
      <w:szCs w:val="20"/>
    </w:rPr>
  </w:style>
  <w:style w:type="character" w:customStyle="1" w:styleId="FileSpecsNormalChar">
    <w:name w:val="FileSpecsNormal Char"/>
    <w:basedOn w:val="DefaultParagraphFont"/>
    <w:link w:val="FileSpecsNormal"/>
    <w:rsid w:val="00685F88"/>
    <w:rPr>
      <w:rFonts w:ascii="Calibri" w:eastAsia="SimSun" w:hAnsi="Calibri" w:cs="Times New Roman"/>
      <w:sz w:val="20"/>
      <w:szCs w:val="20"/>
    </w:rPr>
  </w:style>
  <w:style w:type="paragraph" w:styleId="BodyTextIndent2">
    <w:name w:val="Body Text Indent 2"/>
    <w:basedOn w:val="Normal"/>
    <w:link w:val="BodyTextIndent2Char"/>
    <w:semiHidden/>
    <w:rsid w:val="00917863"/>
    <w:pPr>
      <w:tabs>
        <w:tab w:val="left" w:pos="1980"/>
      </w:tabs>
      <w:ind w:left="1980" w:hanging="450"/>
      <w:jc w:val="both"/>
    </w:pPr>
    <w:rPr>
      <w:rFonts w:ascii="Times" w:eastAsia="Times New Roman" w:hAnsi="Times" w:cs="Times New Roman"/>
      <w:color w:val="000000"/>
      <w:sz w:val="24"/>
      <w:szCs w:val="20"/>
    </w:rPr>
  </w:style>
  <w:style w:type="character" w:customStyle="1" w:styleId="BodyTextIndent2Char">
    <w:name w:val="Body Text Indent 2 Char"/>
    <w:basedOn w:val="DefaultParagraphFont"/>
    <w:link w:val="BodyTextIndent2"/>
    <w:semiHidden/>
    <w:rsid w:val="00917863"/>
    <w:rPr>
      <w:rFonts w:ascii="Times" w:eastAsia="Times New Roman" w:hAnsi="Times" w:cs="Times New Roman"/>
      <w:color w:val="000000"/>
      <w:sz w:val="24"/>
      <w:szCs w:val="20"/>
    </w:rPr>
  </w:style>
  <w:style w:type="paragraph" w:styleId="BodyText">
    <w:name w:val="Body Text"/>
    <w:basedOn w:val="Normal"/>
    <w:link w:val="BodyTextChar"/>
    <w:uiPriority w:val="99"/>
    <w:semiHidden/>
    <w:rsid w:val="00917863"/>
    <w:pPr>
      <w:spacing w:after="120"/>
    </w:pPr>
    <w:rPr>
      <w:rFonts w:ascii="Times" w:eastAsia="Times" w:hAnsi="Times" w:cs="Times New Roman"/>
      <w:sz w:val="24"/>
      <w:szCs w:val="20"/>
    </w:rPr>
  </w:style>
  <w:style w:type="character" w:customStyle="1" w:styleId="BodyTextChar">
    <w:name w:val="Body Text Char"/>
    <w:basedOn w:val="DefaultParagraphFont"/>
    <w:link w:val="BodyText"/>
    <w:uiPriority w:val="99"/>
    <w:semiHidden/>
    <w:rsid w:val="00917863"/>
    <w:rPr>
      <w:rFonts w:ascii="Times" w:eastAsia="Times" w:hAnsi="Times" w:cs="Times New Roman"/>
      <w:sz w:val="24"/>
      <w:szCs w:val="20"/>
    </w:rPr>
  </w:style>
  <w:style w:type="paragraph" w:styleId="Revision">
    <w:name w:val="Revision"/>
    <w:hidden/>
    <w:uiPriority w:val="99"/>
    <w:semiHidden/>
    <w:rsid w:val="00480BD6"/>
    <w:pPr>
      <w:spacing w:after="0" w:line="240" w:lineRule="auto"/>
    </w:pPr>
  </w:style>
  <w:style w:type="character" w:styleId="Hyperlink">
    <w:name w:val="Hyperlink"/>
    <w:basedOn w:val="DefaultParagraphFont"/>
    <w:uiPriority w:val="99"/>
    <w:rsid w:val="00497645"/>
    <w:rPr>
      <w:rFonts w:cs="Times New Roman"/>
      <w:color w:val="0000FF"/>
      <w:u w:val="single"/>
      <w:lang w:val="en-US"/>
    </w:rPr>
  </w:style>
  <w:style w:type="paragraph" w:customStyle="1" w:styleId="CM168">
    <w:name w:val="CM168"/>
    <w:basedOn w:val="Default"/>
    <w:next w:val="Default"/>
    <w:uiPriority w:val="99"/>
    <w:rsid w:val="00497645"/>
    <w:rPr>
      <w:rFonts w:ascii="Times New Roman" w:hAnsi="Times New Roman" w:cs="Times New Roman"/>
      <w:color w:val="auto"/>
    </w:rPr>
  </w:style>
  <w:style w:type="character" w:customStyle="1" w:styleId="bodytext1">
    <w:name w:val="bodytext1"/>
    <w:basedOn w:val="DefaultParagraphFont"/>
    <w:uiPriority w:val="99"/>
    <w:rsid w:val="00497645"/>
    <w:rPr>
      <w:rFonts w:ascii="Times New Roman" w:hAnsi="Times New Roman" w:cs="Times New Roman"/>
      <w:color w:val="000000"/>
      <w:sz w:val="22"/>
      <w:szCs w:val="22"/>
    </w:rPr>
  </w:style>
  <w:style w:type="character" w:customStyle="1" w:styleId="tiny-black-text">
    <w:name w:val="tiny-black-text"/>
    <w:basedOn w:val="DefaultParagraphFont"/>
    <w:uiPriority w:val="99"/>
    <w:rsid w:val="00497645"/>
    <w:rPr>
      <w:rFonts w:cs="Times New Roman"/>
    </w:rPr>
  </w:style>
  <w:style w:type="character" w:customStyle="1" w:styleId="header1">
    <w:name w:val="header1"/>
    <w:basedOn w:val="DefaultParagraphFont"/>
    <w:uiPriority w:val="99"/>
    <w:rsid w:val="00497645"/>
    <w:rPr>
      <w:rFonts w:cs="Times New Roman"/>
      <w:b/>
      <w:bCs/>
      <w:color w:val="000000"/>
      <w:sz w:val="24"/>
      <w:szCs w:val="24"/>
    </w:rPr>
  </w:style>
  <w:style w:type="numbering" w:customStyle="1" w:styleId="NoList1">
    <w:name w:val="No List1"/>
    <w:next w:val="NoList"/>
    <w:uiPriority w:val="99"/>
    <w:semiHidden/>
    <w:unhideWhenUsed/>
    <w:rsid w:val="00FF5035"/>
  </w:style>
  <w:style w:type="paragraph" w:customStyle="1" w:styleId="ColorfulList-Accent111">
    <w:name w:val="Colorful List - Accent 111"/>
    <w:basedOn w:val="Normal"/>
    <w:rsid w:val="00FF5035"/>
    <w:pPr>
      <w:ind w:left="720"/>
      <w:contextualSpacing/>
    </w:pPr>
    <w:rPr>
      <w:rFonts w:ascii="Calibri" w:eastAsia="MS Mincho" w:hAnsi="Calibri" w:cs="Times New Roman"/>
    </w:rPr>
  </w:style>
  <w:style w:type="paragraph" w:customStyle="1" w:styleId="ColorfulList-Accent11">
    <w:name w:val="Colorful List - Accent 11"/>
    <w:basedOn w:val="Normal"/>
    <w:qFormat/>
    <w:rsid w:val="00FF5035"/>
    <w:pPr>
      <w:ind w:left="720"/>
      <w:contextualSpacing/>
    </w:pPr>
    <w:rPr>
      <w:rFonts w:ascii="Calibri" w:eastAsia="MS Mincho" w:hAnsi="Calibri" w:cs="Times New Roman"/>
    </w:rPr>
  </w:style>
  <w:style w:type="character" w:customStyle="1" w:styleId="text">
    <w:name w:val="text"/>
    <w:basedOn w:val="DefaultParagraphFont"/>
    <w:rsid w:val="00FF5035"/>
  </w:style>
  <w:style w:type="character" w:customStyle="1" w:styleId="number">
    <w:name w:val="number"/>
    <w:basedOn w:val="DefaultParagraphFont"/>
    <w:rsid w:val="00FF5035"/>
  </w:style>
  <w:style w:type="paragraph" w:customStyle="1" w:styleId="ListBullet31">
    <w:name w:val="List Bullet 31"/>
    <w:basedOn w:val="Normal"/>
    <w:next w:val="ListBullet3"/>
    <w:uiPriority w:val="99"/>
    <w:semiHidden/>
    <w:unhideWhenUsed/>
    <w:rsid w:val="00FF5035"/>
    <w:pPr>
      <w:numPr>
        <w:numId w:val="2"/>
      </w:numPr>
      <w:ind w:left="692"/>
      <w:contextualSpacing/>
    </w:pPr>
    <w:rPr>
      <w:rFonts w:eastAsia="Times New Roman"/>
    </w:rPr>
  </w:style>
  <w:style w:type="paragraph" w:styleId="ListNumber">
    <w:name w:val="List Number"/>
    <w:basedOn w:val="Normal"/>
    <w:rsid w:val="00FF5035"/>
    <w:pPr>
      <w:numPr>
        <w:numId w:val="3"/>
      </w:numPr>
    </w:pPr>
    <w:rPr>
      <w:rFonts w:ascii="Calibri" w:eastAsia="MS Mincho" w:hAnsi="Calibri" w:cs="Times New Roman"/>
    </w:rPr>
  </w:style>
  <w:style w:type="character" w:customStyle="1" w:styleId="emdash">
    <w:name w:val="emdash"/>
    <w:basedOn w:val="DefaultParagraphFont"/>
    <w:rsid w:val="00FF5035"/>
  </w:style>
  <w:style w:type="character" w:customStyle="1" w:styleId="italic">
    <w:name w:val="italic"/>
    <w:basedOn w:val="DefaultParagraphFont"/>
    <w:rsid w:val="00FF5035"/>
  </w:style>
  <w:style w:type="paragraph" w:styleId="ListBullet3">
    <w:name w:val="List Bullet 3"/>
    <w:basedOn w:val="Normal"/>
    <w:uiPriority w:val="99"/>
    <w:semiHidden/>
    <w:unhideWhenUsed/>
    <w:rsid w:val="00FF5035"/>
    <w:pPr>
      <w:numPr>
        <w:numId w:val="1"/>
      </w:numPr>
      <w:contextualSpacing/>
    </w:pPr>
  </w:style>
  <w:style w:type="table" w:styleId="TableGrid">
    <w:name w:val="Table Grid"/>
    <w:basedOn w:val="TableNormal"/>
    <w:uiPriority w:val="59"/>
    <w:rsid w:val="00613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D1EA1"/>
  </w:style>
  <w:style w:type="paragraph" w:customStyle="1" w:styleId="TableParagraph">
    <w:name w:val="Table Paragraph"/>
    <w:basedOn w:val="Normal"/>
    <w:uiPriority w:val="1"/>
    <w:qFormat/>
    <w:rsid w:val="007D1EA1"/>
    <w:pPr>
      <w:widowControl w:val="0"/>
    </w:pPr>
  </w:style>
  <w:style w:type="paragraph" w:customStyle="1" w:styleId="RFPNormal">
    <w:name w:val="RFP Normal"/>
    <w:basedOn w:val="Normal"/>
    <w:rsid w:val="00E86162"/>
    <w:pPr>
      <w:widowControl w:val="0"/>
      <w:overflowPunct w:val="0"/>
      <w:autoSpaceDE w:val="0"/>
      <w:autoSpaceDN w:val="0"/>
      <w:adjustRightInd w:val="0"/>
      <w:ind w:left="-720"/>
      <w:jc w:val="both"/>
    </w:pPr>
    <w:rPr>
      <w:rFonts w:eastAsia="Times New Roman" w:cs="Arial"/>
      <w:sz w:val="24"/>
      <w:szCs w:val="20"/>
    </w:rPr>
  </w:style>
  <w:style w:type="paragraph" w:customStyle="1" w:styleId="RFPBullets">
    <w:name w:val="RFP Bullets"/>
    <w:basedOn w:val="Normal"/>
    <w:semiHidden/>
    <w:rsid w:val="00E86162"/>
    <w:pPr>
      <w:widowControl w:val="0"/>
      <w:tabs>
        <w:tab w:val="num" w:pos="360"/>
      </w:tabs>
      <w:autoSpaceDN w:val="0"/>
      <w:ind w:right="720" w:hanging="360"/>
      <w:jc w:val="both"/>
    </w:pPr>
    <w:rPr>
      <w:rFonts w:eastAsia="Times New Roman" w:cs="Arial"/>
      <w:sz w:val="24"/>
      <w:szCs w:val="20"/>
    </w:rPr>
  </w:style>
  <w:style w:type="character" w:styleId="PlaceholderText">
    <w:name w:val="Placeholder Text"/>
    <w:basedOn w:val="DefaultParagraphFont"/>
    <w:uiPriority w:val="99"/>
    <w:semiHidden/>
    <w:rsid w:val="00D8650E"/>
    <w:rPr>
      <w:color w:val="808080"/>
    </w:rPr>
  </w:style>
  <w:style w:type="character" w:customStyle="1" w:styleId="Heading3Char">
    <w:name w:val="Heading 3 Char"/>
    <w:basedOn w:val="DefaultParagraphFont"/>
    <w:link w:val="Heading3"/>
    <w:uiPriority w:val="9"/>
    <w:rsid w:val="0090220B"/>
    <w:rPr>
      <w:rFonts w:ascii="Arial" w:eastAsia="MS Mincho" w:hAnsi="Arial" w:cs="Arial"/>
      <w:b/>
      <w:i/>
      <w:sz w:val="28"/>
    </w:rPr>
  </w:style>
  <w:style w:type="character" w:customStyle="1" w:styleId="Heading2Char">
    <w:name w:val="Heading 2 Char"/>
    <w:basedOn w:val="DefaultParagraphFont"/>
    <w:link w:val="Heading2"/>
    <w:uiPriority w:val="9"/>
    <w:semiHidden/>
    <w:rsid w:val="0090220B"/>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90019D"/>
    <w:rPr>
      <w:rFonts w:ascii="Arial" w:hAnsi="Arial" w:cs="Arial"/>
      <w:b/>
      <w:bCs/>
      <w:u w:val="single"/>
    </w:rPr>
  </w:style>
  <w:style w:type="paragraph" w:styleId="TOCHeading">
    <w:name w:val="TOC Heading"/>
    <w:basedOn w:val="Heading1"/>
    <w:next w:val="Normal"/>
    <w:uiPriority w:val="39"/>
    <w:unhideWhenUsed/>
    <w:qFormat/>
    <w:rsid w:val="00F26DE0"/>
    <w:pPr>
      <w:spacing w:line="259" w:lineRule="auto"/>
      <w:outlineLvl w:val="9"/>
    </w:pPr>
  </w:style>
  <w:style w:type="paragraph" w:styleId="TOC3">
    <w:name w:val="toc 3"/>
    <w:basedOn w:val="Normal"/>
    <w:next w:val="Normal"/>
    <w:autoRedefine/>
    <w:uiPriority w:val="39"/>
    <w:unhideWhenUsed/>
    <w:rsid w:val="00F26DE0"/>
    <w:pPr>
      <w:spacing w:after="100"/>
      <w:ind w:left="440"/>
    </w:pPr>
  </w:style>
  <w:style w:type="paragraph" w:styleId="TOC1">
    <w:name w:val="toc 1"/>
    <w:basedOn w:val="Normal"/>
    <w:next w:val="Normal"/>
    <w:autoRedefine/>
    <w:uiPriority w:val="39"/>
    <w:unhideWhenUsed/>
    <w:rsid w:val="0072578D"/>
    <w:pPr>
      <w:spacing w:after="100"/>
    </w:pPr>
    <w:rPr>
      <w:b/>
    </w:rPr>
  </w:style>
  <w:style w:type="character" w:styleId="UnresolvedMention">
    <w:name w:val="Unresolved Mention"/>
    <w:basedOn w:val="DefaultParagraphFont"/>
    <w:uiPriority w:val="99"/>
    <w:semiHidden/>
    <w:unhideWhenUsed/>
    <w:rsid w:val="008E6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3220">
      <w:bodyDiv w:val="1"/>
      <w:marLeft w:val="0"/>
      <w:marRight w:val="0"/>
      <w:marTop w:val="0"/>
      <w:marBottom w:val="0"/>
      <w:divBdr>
        <w:top w:val="none" w:sz="0" w:space="0" w:color="auto"/>
        <w:left w:val="none" w:sz="0" w:space="0" w:color="auto"/>
        <w:bottom w:val="none" w:sz="0" w:space="0" w:color="auto"/>
        <w:right w:val="none" w:sz="0" w:space="0" w:color="auto"/>
      </w:divBdr>
    </w:div>
    <w:div w:id="373846144">
      <w:bodyDiv w:val="1"/>
      <w:marLeft w:val="0"/>
      <w:marRight w:val="0"/>
      <w:marTop w:val="0"/>
      <w:marBottom w:val="0"/>
      <w:divBdr>
        <w:top w:val="none" w:sz="0" w:space="0" w:color="auto"/>
        <w:left w:val="none" w:sz="0" w:space="0" w:color="auto"/>
        <w:bottom w:val="none" w:sz="0" w:space="0" w:color="auto"/>
        <w:right w:val="none" w:sz="0" w:space="0" w:color="auto"/>
      </w:divBdr>
    </w:div>
    <w:div w:id="458501127">
      <w:bodyDiv w:val="1"/>
      <w:marLeft w:val="0"/>
      <w:marRight w:val="0"/>
      <w:marTop w:val="0"/>
      <w:marBottom w:val="0"/>
      <w:divBdr>
        <w:top w:val="none" w:sz="0" w:space="0" w:color="auto"/>
        <w:left w:val="none" w:sz="0" w:space="0" w:color="auto"/>
        <w:bottom w:val="none" w:sz="0" w:space="0" w:color="auto"/>
        <w:right w:val="none" w:sz="0" w:space="0" w:color="auto"/>
      </w:divBdr>
    </w:div>
    <w:div w:id="543293992">
      <w:bodyDiv w:val="1"/>
      <w:marLeft w:val="0"/>
      <w:marRight w:val="0"/>
      <w:marTop w:val="0"/>
      <w:marBottom w:val="0"/>
      <w:divBdr>
        <w:top w:val="none" w:sz="0" w:space="0" w:color="auto"/>
        <w:left w:val="none" w:sz="0" w:space="0" w:color="auto"/>
        <w:bottom w:val="none" w:sz="0" w:space="0" w:color="auto"/>
        <w:right w:val="none" w:sz="0" w:space="0" w:color="auto"/>
      </w:divBdr>
    </w:div>
    <w:div w:id="673873480">
      <w:bodyDiv w:val="1"/>
      <w:marLeft w:val="0"/>
      <w:marRight w:val="0"/>
      <w:marTop w:val="0"/>
      <w:marBottom w:val="0"/>
      <w:divBdr>
        <w:top w:val="none" w:sz="0" w:space="0" w:color="auto"/>
        <w:left w:val="none" w:sz="0" w:space="0" w:color="auto"/>
        <w:bottom w:val="none" w:sz="0" w:space="0" w:color="auto"/>
        <w:right w:val="none" w:sz="0" w:space="0" w:color="auto"/>
      </w:divBdr>
    </w:div>
    <w:div w:id="883563998">
      <w:bodyDiv w:val="1"/>
      <w:marLeft w:val="0"/>
      <w:marRight w:val="0"/>
      <w:marTop w:val="0"/>
      <w:marBottom w:val="0"/>
      <w:divBdr>
        <w:top w:val="none" w:sz="0" w:space="0" w:color="auto"/>
        <w:left w:val="none" w:sz="0" w:space="0" w:color="auto"/>
        <w:bottom w:val="none" w:sz="0" w:space="0" w:color="auto"/>
        <w:right w:val="none" w:sz="0" w:space="0" w:color="auto"/>
      </w:divBdr>
    </w:div>
    <w:div w:id="988174682">
      <w:bodyDiv w:val="1"/>
      <w:marLeft w:val="0"/>
      <w:marRight w:val="0"/>
      <w:marTop w:val="0"/>
      <w:marBottom w:val="0"/>
      <w:divBdr>
        <w:top w:val="none" w:sz="0" w:space="0" w:color="auto"/>
        <w:left w:val="none" w:sz="0" w:space="0" w:color="auto"/>
        <w:bottom w:val="none" w:sz="0" w:space="0" w:color="auto"/>
        <w:right w:val="none" w:sz="0" w:space="0" w:color="auto"/>
      </w:divBdr>
    </w:div>
    <w:div w:id="999387321">
      <w:bodyDiv w:val="1"/>
      <w:marLeft w:val="0"/>
      <w:marRight w:val="0"/>
      <w:marTop w:val="0"/>
      <w:marBottom w:val="0"/>
      <w:divBdr>
        <w:top w:val="none" w:sz="0" w:space="0" w:color="auto"/>
        <w:left w:val="none" w:sz="0" w:space="0" w:color="auto"/>
        <w:bottom w:val="none" w:sz="0" w:space="0" w:color="auto"/>
        <w:right w:val="none" w:sz="0" w:space="0" w:color="auto"/>
      </w:divBdr>
    </w:div>
    <w:div w:id="1170373044">
      <w:bodyDiv w:val="1"/>
      <w:marLeft w:val="0"/>
      <w:marRight w:val="0"/>
      <w:marTop w:val="0"/>
      <w:marBottom w:val="0"/>
      <w:divBdr>
        <w:top w:val="none" w:sz="0" w:space="0" w:color="auto"/>
        <w:left w:val="none" w:sz="0" w:space="0" w:color="auto"/>
        <w:bottom w:val="none" w:sz="0" w:space="0" w:color="auto"/>
        <w:right w:val="none" w:sz="0" w:space="0" w:color="auto"/>
      </w:divBdr>
    </w:div>
    <w:div w:id="1324893889">
      <w:bodyDiv w:val="1"/>
      <w:marLeft w:val="0"/>
      <w:marRight w:val="0"/>
      <w:marTop w:val="0"/>
      <w:marBottom w:val="0"/>
      <w:divBdr>
        <w:top w:val="none" w:sz="0" w:space="0" w:color="auto"/>
        <w:left w:val="none" w:sz="0" w:space="0" w:color="auto"/>
        <w:bottom w:val="none" w:sz="0" w:space="0" w:color="auto"/>
        <w:right w:val="none" w:sz="0" w:space="0" w:color="auto"/>
      </w:divBdr>
    </w:div>
    <w:div w:id="1491486889">
      <w:bodyDiv w:val="1"/>
      <w:marLeft w:val="0"/>
      <w:marRight w:val="0"/>
      <w:marTop w:val="0"/>
      <w:marBottom w:val="0"/>
      <w:divBdr>
        <w:top w:val="none" w:sz="0" w:space="0" w:color="auto"/>
        <w:left w:val="none" w:sz="0" w:space="0" w:color="auto"/>
        <w:bottom w:val="none" w:sz="0" w:space="0" w:color="auto"/>
        <w:right w:val="none" w:sz="0" w:space="0" w:color="auto"/>
      </w:divBdr>
    </w:div>
    <w:div w:id="1665863554">
      <w:bodyDiv w:val="1"/>
      <w:marLeft w:val="0"/>
      <w:marRight w:val="0"/>
      <w:marTop w:val="0"/>
      <w:marBottom w:val="0"/>
      <w:divBdr>
        <w:top w:val="none" w:sz="0" w:space="0" w:color="auto"/>
        <w:left w:val="none" w:sz="0" w:space="0" w:color="auto"/>
        <w:bottom w:val="none" w:sz="0" w:space="0" w:color="auto"/>
        <w:right w:val="none" w:sz="0" w:space="0" w:color="auto"/>
      </w:divBdr>
    </w:div>
    <w:div w:id="1979069757">
      <w:bodyDiv w:val="1"/>
      <w:marLeft w:val="0"/>
      <w:marRight w:val="0"/>
      <w:marTop w:val="0"/>
      <w:marBottom w:val="0"/>
      <w:divBdr>
        <w:top w:val="none" w:sz="0" w:space="0" w:color="auto"/>
        <w:left w:val="none" w:sz="0" w:space="0" w:color="auto"/>
        <w:bottom w:val="none" w:sz="0" w:space="0" w:color="auto"/>
        <w:right w:val="none" w:sz="0" w:space="0" w:color="auto"/>
      </w:divBdr>
    </w:div>
    <w:div w:id="210915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ED1D70F7C2DF9489F2D41FC38DFDF9C" ma:contentTypeVersion="3" ma:contentTypeDescription="Create a new document." ma:contentTypeScope="" ma:versionID="445575347c2e29d2489fb4638f62e962">
  <xsd:schema xmlns:xsd="http://www.w3.org/2001/XMLSchema" xmlns:xs="http://www.w3.org/2001/XMLSchema" xmlns:p="http://schemas.microsoft.com/office/2006/metadata/properties" xmlns:ns2="026e93b3-9baf-4828-aa95-a76278a2b070" targetNamespace="http://schemas.microsoft.com/office/2006/metadata/properties" ma:root="true" ma:fieldsID="b2d2e9d648e34e52a772f61f409754d7" ns2:_="">
    <xsd:import namespace="026e93b3-9baf-4828-aa95-a76278a2b07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e93b3-9baf-4828-aa95-a76278a2b0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7A2BEA-17D9-4232-A9A6-06CCE842B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3515AB-CDFE-44A0-8BC0-6F8B91F486AF}">
  <ds:schemaRefs>
    <ds:schemaRef ds:uri="http://schemas.openxmlformats.org/officeDocument/2006/bibliography"/>
  </ds:schemaRefs>
</ds:datastoreItem>
</file>

<file path=customXml/itemProps3.xml><?xml version="1.0" encoding="utf-8"?>
<ds:datastoreItem xmlns:ds="http://schemas.openxmlformats.org/officeDocument/2006/customXml" ds:itemID="{318C4EFC-A42F-43AB-934F-FB255EDB0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e93b3-9baf-4828-aa95-a76278a2b0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193085-B79C-4AA5-8E22-E37BEAFB69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16</Pages>
  <Words>3339</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Riddle</dc:creator>
  <cp:keywords/>
  <dc:description/>
  <cp:lastModifiedBy>McKain, Weston E.</cp:lastModifiedBy>
  <cp:revision>36</cp:revision>
  <cp:lastPrinted>2016-01-04T14:02:00Z</cp:lastPrinted>
  <dcterms:created xsi:type="dcterms:W3CDTF">2026-04-28T11:44:00Z</dcterms:created>
  <dcterms:modified xsi:type="dcterms:W3CDTF">2026-06-19T12:43:00Z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0x010100CED1D70F7C2DF9489F2D41FC38DFDF9C</vt:lpwstr>
  </property>
  <property fmtid="{D5CDD505-2E9C-101B-9397-08002B2CF9AE}" pid="3" name="docLang">
    <vt:lpwstr>en</vt:lpwstr>
  </property>
</Properties>
</file>