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74F4F" w14:textId="373CEAC8" w:rsidR="00FA78C3" w:rsidRPr="009F7052" w:rsidRDefault="003B7DC9" w:rsidP="00FA78C3">
      <w:pPr>
        <w:pStyle w:val="NoSpacing"/>
        <w:jc w:val="center"/>
        <w:rPr>
          <w:rFonts w:ascii="Arial" w:hAnsi="Arial" w:cs="Arial"/>
          <w:color w:val="auto"/>
          <w:sz w:val="22"/>
        </w:rPr>
      </w:pPr>
      <w:r w:rsidRPr="009F7052">
        <w:rPr>
          <w:rFonts w:ascii="Arial" w:hAnsi="Arial" w:cs="Arial"/>
          <w:color w:val="auto"/>
          <w:sz w:val="22"/>
        </w:rPr>
        <w:t>REQUEST FOR QUALIFICATIONS</w:t>
      </w:r>
    </w:p>
    <w:p w14:paraId="4DEA8807" w14:textId="77777777" w:rsidR="00FA78C3" w:rsidRPr="009F7052" w:rsidRDefault="00FA78C3" w:rsidP="00FA78C3">
      <w:pPr>
        <w:pStyle w:val="NoSpacing"/>
        <w:jc w:val="center"/>
        <w:rPr>
          <w:rFonts w:ascii="Arial" w:hAnsi="Arial" w:cs="Arial"/>
          <w:color w:val="auto"/>
          <w:sz w:val="22"/>
        </w:rPr>
      </w:pPr>
    </w:p>
    <w:p w14:paraId="68BAD473" w14:textId="40285810" w:rsidR="64AC7D56" w:rsidRPr="009F7052" w:rsidRDefault="003B7DC9" w:rsidP="16C19106">
      <w:pPr>
        <w:pStyle w:val="NoSpacing"/>
        <w:jc w:val="center"/>
        <w:rPr>
          <w:rFonts w:ascii="Arial" w:hAnsi="Arial" w:cs="Arial"/>
          <w:color w:val="auto"/>
          <w:sz w:val="22"/>
        </w:rPr>
      </w:pPr>
      <w:r w:rsidRPr="009F7052">
        <w:rPr>
          <w:rFonts w:ascii="Arial" w:hAnsi="Arial" w:cs="Arial"/>
          <w:color w:val="auto"/>
          <w:sz w:val="22"/>
        </w:rPr>
        <w:t>ENGINEERING SERVICES FOR MECHANICAL, ELECTRICAL, AND PLUMBING SERVICES FOR THE NORTHWEST FLORIDA REGION CONTINUING CONTRACT</w:t>
      </w:r>
    </w:p>
    <w:p w14:paraId="4C48C6B8" w14:textId="77777777" w:rsidR="00FA78C3" w:rsidRPr="009F7052" w:rsidRDefault="00FA78C3" w:rsidP="00FA78C3">
      <w:pPr>
        <w:pStyle w:val="NoSpacing"/>
        <w:jc w:val="center"/>
        <w:rPr>
          <w:rFonts w:ascii="Arial" w:hAnsi="Arial" w:cs="Arial"/>
          <w:color w:val="auto"/>
          <w:sz w:val="22"/>
        </w:rPr>
      </w:pPr>
    </w:p>
    <w:p w14:paraId="5D23787E" w14:textId="403618E5" w:rsidR="64AC7D56" w:rsidRPr="009F7052" w:rsidRDefault="64AC7D56" w:rsidP="16C19106">
      <w:pPr>
        <w:pStyle w:val="NoSpacing"/>
        <w:jc w:val="center"/>
        <w:rPr>
          <w:rFonts w:ascii="Arial" w:hAnsi="Arial" w:cs="Arial"/>
          <w:color w:val="auto"/>
          <w:sz w:val="22"/>
        </w:rPr>
      </w:pPr>
      <w:r w:rsidRPr="009F7052">
        <w:rPr>
          <w:rFonts w:ascii="Arial" w:hAnsi="Arial" w:cs="Arial"/>
          <w:color w:val="auto"/>
          <w:sz w:val="22"/>
        </w:rPr>
        <w:t>RFQ REDM2526-11</w:t>
      </w:r>
    </w:p>
    <w:p w14:paraId="538E6D78" w14:textId="77777777" w:rsidR="00FA78C3" w:rsidRPr="009F7052" w:rsidRDefault="00FA78C3" w:rsidP="00FA78C3">
      <w:pPr>
        <w:pStyle w:val="NoSpacing"/>
        <w:jc w:val="center"/>
        <w:rPr>
          <w:rFonts w:ascii="Arial" w:hAnsi="Arial" w:cs="Arial"/>
          <w:b/>
          <w:color w:val="auto"/>
          <w:sz w:val="22"/>
        </w:rPr>
      </w:pPr>
    </w:p>
    <w:p w14:paraId="1A0A69F1" w14:textId="49247192" w:rsidR="00FA78C3" w:rsidRPr="009F7052" w:rsidRDefault="2AB61039" w:rsidP="16C19106">
      <w:pPr>
        <w:pStyle w:val="NoSpacing"/>
        <w:jc w:val="center"/>
        <w:rPr>
          <w:rFonts w:ascii="Arial" w:hAnsi="Arial" w:cs="Arial"/>
          <w:b/>
          <w:bCs/>
          <w:color w:val="auto"/>
          <w:sz w:val="22"/>
        </w:rPr>
      </w:pPr>
      <w:r w:rsidRPr="009F7052">
        <w:rPr>
          <w:rFonts w:ascii="Arial" w:hAnsi="Arial" w:cs="Arial"/>
          <w:b/>
          <w:bCs/>
          <w:color w:val="auto"/>
          <w:sz w:val="22"/>
        </w:rPr>
        <w:t xml:space="preserve">ADDENDUM </w:t>
      </w:r>
      <w:r w:rsidR="791E86AC" w:rsidRPr="009F7052">
        <w:rPr>
          <w:rFonts w:ascii="Arial" w:hAnsi="Arial" w:cs="Arial"/>
          <w:b/>
          <w:bCs/>
          <w:color w:val="auto"/>
          <w:sz w:val="22"/>
        </w:rPr>
        <w:t>1</w:t>
      </w:r>
    </w:p>
    <w:p w14:paraId="1C8EF1C2" w14:textId="77777777" w:rsidR="00FA78C3" w:rsidRPr="009F7052" w:rsidRDefault="00FA78C3" w:rsidP="00FA78C3">
      <w:pPr>
        <w:pStyle w:val="ITN-Body-Lvl-3"/>
        <w:spacing w:line="300" w:lineRule="auto"/>
        <w:ind w:left="720"/>
        <w:rPr>
          <w:rFonts w:ascii="Arial" w:hAnsi="Arial"/>
        </w:rPr>
      </w:pPr>
      <w:r w:rsidRPr="009F7052">
        <w:rPr>
          <w:rFonts w:ascii="Arial" w:hAnsi="Arial"/>
        </w:rPr>
        <w:t xml:space="preserve">FAILURE TO FILE A PROTEST WITHIN THE TIME PRESCRIBED IN SECTION 120.57(3), FLORIDA STATUTES, OR FAILURE TO POST THE BOND OR OTHER SECURITY REQUIRED BY LAW WITHIN THE TIME ALLOWED FOR FILING A BOND SHALL CONSTITUTE </w:t>
      </w:r>
      <w:proofErr w:type="gramStart"/>
      <w:r w:rsidRPr="009F7052">
        <w:rPr>
          <w:rFonts w:ascii="Arial" w:hAnsi="Arial"/>
        </w:rPr>
        <w:t>A WAIVER</w:t>
      </w:r>
      <w:proofErr w:type="gramEnd"/>
      <w:r w:rsidRPr="009F7052">
        <w:rPr>
          <w:rFonts w:ascii="Arial" w:hAnsi="Arial"/>
        </w:rPr>
        <w:t xml:space="preserve"> OF PROCEEDINGS UNDER CHAPTER 120, FLORIDA STATUTES.</w:t>
      </w:r>
      <w:r w:rsidRPr="009F7052">
        <w:rPr>
          <w:rStyle w:val="CommentReference"/>
          <w:rFonts w:ascii="Arial" w:eastAsiaTheme="majorEastAsia" w:hAnsi="Arial"/>
        </w:rPr>
        <w:t xml:space="preserve"> </w:t>
      </w:r>
    </w:p>
    <w:p w14:paraId="32DD6396" w14:textId="77777777" w:rsidR="00FA78C3" w:rsidRPr="000A3E5B" w:rsidRDefault="00FA78C3" w:rsidP="00FA78C3">
      <w:pPr>
        <w:pStyle w:val="NoSpacing"/>
        <w:rPr>
          <w:rFonts w:ascii="Arial" w:hAnsi="Arial" w:cs="Arial"/>
          <w:b/>
          <w:bCs/>
          <w:color w:val="auto"/>
          <w:sz w:val="22"/>
        </w:rPr>
      </w:pPr>
      <w:r w:rsidRPr="000A3E5B">
        <w:rPr>
          <w:rFonts w:ascii="Arial" w:hAnsi="Arial" w:cs="Arial"/>
          <w:b/>
          <w:bCs/>
          <w:color w:val="auto"/>
          <w:sz w:val="22"/>
        </w:rPr>
        <w:t>Revised Timeline</w:t>
      </w:r>
    </w:p>
    <w:p w14:paraId="72424F99" w14:textId="77777777" w:rsidR="00FA78C3" w:rsidRPr="009F7052" w:rsidRDefault="00FA78C3" w:rsidP="00FA78C3">
      <w:pPr>
        <w:pStyle w:val="NoSpacing"/>
        <w:rPr>
          <w:rFonts w:ascii="Arial" w:hAnsi="Arial" w:cs="Arial"/>
          <w:color w:val="auto"/>
          <w:sz w:val="22"/>
        </w:rPr>
      </w:pPr>
      <w:r w:rsidRPr="009F7052">
        <w:rPr>
          <w:rFonts w:ascii="Arial" w:hAnsi="Arial" w:cs="Arial"/>
          <w:color w:val="auto"/>
          <w:sz w:val="22"/>
        </w:rPr>
        <w:tab/>
      </w:r>
    </w:p>
    <w:tbl>
      <w:tblPr>
        <w:tblW w:w="10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6210"/>
        <w:gridCol w:w="1980"/>
        <w:gridCol w:w="2160"/>
      </w:tblGrid>
      <w:tr w:rsidR="00FA78C3" w:rsidRPr="009F7052" w14:paraId="09FC3FE4" w14:textId="77777777" w:rsidTr="16C19106">
        <w:trPr>
          <w:trHeight w:val="620"/>
          <w:tblHeader/>
          <w:jc w:val="center"/>
        </w:trPr>
        <w:tc>
          <w:tcPr>
            <w:tcW w:w="6210" w:type="dxa"/>
            <w:shd w:val="clear" w:color="auto" w:fill="B4C6E7" w:themeFill="accent1" w:themeFillTint="66"/>
            <w:noWrap/>
            <w:vAlign w:val="center"/>
          </w:tcPr>
          <w:p w14:paraId="74F4A62D" w14:textId="3C6B361E" w:rsidR="00FA78C3" w:rsidRPr="009F7052" w:rsidRDefault="00FA78C3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F705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 w:type="page"/>
            </w:r>
            <w:r w:rsidRPr="009F705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 w:type="page"/>
            </w:r>
            <w:r w:rsidRPr="009F705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 w:type="page"/>
            </w:r>
            <w:r w:rsidRPr="009F7052">
              <w:rPr>
                <w:rFonts w:ascii="Arial" w:eastAsia="Times New Roman" w:hAnsi="Arial" w:cs="Arial"/>
                <w:sz w:val="20"/>
                <w:szCs w:val="20"/>
              </w:rPr>
              <w:br w:type="page"/>
            </w:r>
            <w:r w:rsidR="000A3E5B" w:rsidRPr="009F7052">
              <w:rPr>
                <w:rFonts w:ascii="Arial" w:eastAsia="Times New Roman" w:hAnsi="Arial" w:cs="Arial"/>
                <w:b/>
                <w:sz w:val="20"/>
                <w:szCs w:val="20"/>
              </w:rPr>
              <w:t>SELECTION SCHEDULE</w:t>
            </w:r>
          </w:p>
        </w:tc>
        <w:tc>
          <w:tcPr>
            <w:tcW w:w="1980" w:type="dxa"/>
            <w:shd w:val="clear" w:color="auto" w:fill="B4C6E7" w:themeFill="accent1" w:themeFillTint="66"/>
            <w:vAlign w:val="center"/>
          </w:tcPr>
          <w:p w14:paraId="68980774" w14:textId="77777777" w:rsidR="00FA78C3" w:rsidRPr="009F7052" w:rsidRDefault="00FA78C3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F7052">
              <w:rPr>
                <w:rFonts w:ascii="Arial" w:eastAsia="Times New Roman" w:hAnsi="Arial" w:cs="Arial"/>
                <w:b/>
                <w:sz w:val="20"/>
                <w:szCs w:val="20"/>
              </w:rPr>
              <w:t>EVENT TIME (ET)</w:t>
            </w:r>
          </w:p>
        </w:tc>
        <w:tc>
          <w:tcPr>
            <w:tcW w:w="2160" w:type="dxa"/>
            <w:shd w:val="clear" w:color="auto" w:fill="B4C6E7" w:themeFill="accent1" w:themeFillTint="66"/>
            <w:noWrap/>
            <w:vAlign w:val="center"/>
          </w:tcPr>
          <w:p w14:paraId="2B62D7C4" w14:textId="77777777" w:rsidR="00FA78C3" w:rsidRPr="009F7052" w:rsidRDefault="00FA78C3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F7052">
              <w:rPr>
                <w:rFonts w:ascii="Arial" w:eastAsia="Times New Roman" w:hAnsi="Arial" w:cs="Arial"/>
                <w:b/>
                <w:sz w:val="20"/>
                <w:szCs w:val="20"/>
              </w:rPr>
              <w:t>EVENT DATE</w:t>
            </w:r>
          </w:p>
        </w:tc>
      </w:tr>
      <w:tr w:rsidR="00FA78C3" w:rsidRPr="009F7052" w14:paraId="65030A6B" w14:textId="77777777" w:rsidTr="00972A5B">
        <w:trPr>
          <w:trHeight w:val="341"/>
          <w:jc w:val="center"/>
        </w:trPr>
        <w:tc>
          <w:tcPr>
            <w:tcW w:w="6210" w:type="dxa"/>
            <w:noWrap/>
            <w:vAlign w:val="center"/>
          </w:tcPr>
          <w:p w14:paraId="2D2BBE75" w14:textId="46AE8EC9" w:rsidR="00FA78C3" w:rsidRPr="005401FF" w:rsidRDefault="00FA78C3" w:rsidP="00972A5B">
            <w:pPr>
              <w:widowControl w:val="0"/>
              <w:spacing w:after="0" w:line="276" w:lineRule="auto"/>
              <w:rPr>
                <w:rFonts w:ascii="Arial" w:eastAsia="Times New Roman" w:hAnsi="Arial" w:cs="Arial"/>
              </w:rPr>
            </w:pPr>
            <w:r w:rsidRPr="005401FF">
              <w:rPr>
                <w:rFonts w:ascii="Arial" w:eastAsia="Times New Roman" w:hAnsi="Arial" w:cs="Arial"/>
              </w:rPr>
              <w:t xml:space="preserve">RFQ posted </w:t>
            </w:r>
            <w:proofErr w:type="spellStart"/>
            <w:r w:rsidRPr="005401FF">
              <w:rPr>
                <w:rFonts w:ascii="Arial" w:eastAsia="Times New Roman" w:hAnsi="Arial" w:cs="Arial"/>
              </w:rPr>
              <w:t>to</w:t>
            </w:r>
            <w:proofErr w:type="spellEnd"/>
            <w:r w:rsidRPr="005401FF">
              <w:rPr>
                <w:rFonts w:ascii="Arial" w:eastAsia="Times New Roman" w:hAnsi="Arial" w:cs="Arial"/>
              </w:rPr>
              <w:t xml:space="preserve"> FAR and the VBS website.</w:t>
            </w:r>
          </w:p>
        </w:tc>
        <w:tc>
          <w:tcPr>
            <w:tcW w:w="1980" w:type="dxa"/>
            <w:vAlign w:val="center"/>
          </w:tcPr>
          <w:p w14:paraId="023663ED" w14:textId="77777777" w:rsidR="00FA78C3" w:rsidRPr="000A3E5B" w:rsidRDefault="00FA78C3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160" w:type="dxa"/>
            <w:noWrap/>
            <w:vAlign w:val="center"/>
          </w:tcPr>
          <w:p w14:paraId="7BA43144" w14:textId="375B138B" w:rsidR="00FA78C3" w:rsidRPr="000A3E5B" w:rsidRDefault="1C974D67" w:rsidP="16C19106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</w:rPr>
            </w:pPr>
            <w:r w:rsidRPr="000A3E5B">
              <w:rPr>
                <w:rFonts w:ascii="Arial" w:eastAsia="Times New Roman" w:hAnsi="Arial" w:cs="Arial"/>
              </w:rPr>
              <w:t>05/19/2026</w:t>
            </w:r>
          </w:p>
        </w:tc>
      </w:tr>
      <w:tr w:rsidR="00FA78C3" w:rsidRPr="009F7052" w14:paraId="07AAEE2F" w14:textId="77777777" w:rsidTr="00972A5B">
        <w:trPr>
          <w:trHeight w:val="341"/>
          <w:jc w:val="center"/>
        </w:trPr>
        <w:tc>
          <w:tcPr>
            <w:tcW w:w="6210" w:type="dxa"/>
            <w:noWrap/>
            <w:vAlign w:val="center"/>
          </w:tcPr>
          <w:p w14:paraId="40B3A06F" w14:textId="3CF11FD1" w:rsidR="00FA78C3" w:rsidRPr="005401FF" w:rsidRDefault="00E306DB" w:rsidP="00972A5B">
            <w:pPr>
              <w:widowControl w:val="0"/>
              <w:spacing w:after="0" w:line="276" w:lineRule="auto"/>
              <w:rPr>
                <w:rFonts w:ascii="Arial" w:eastAsia="Times New Roman" w:hAnsi="Arial" w:cs="Arial"/>
              </w:rPr>
            </w:pPr>
            <w:r w:rsidRPr="005401FF">
              <w:rPr>
                <w:rFonts w:ascii="Arial" w:eastAsia="Times New Roman" w:hAnsi="Arial" w:cs="Arial"/>
              </w:rPr>
              <w:t>Deadline to submit questions.</w:t>
            </w:r>
          </w:p>
        </w:tc>
        <w:tc>
          <w:tcPr>
            <w:tcW w:w="1980" w:type="dxa"/>
            <w:vAlign w:val="center"/>
          </w:tcPr>
          <w:p w14:paraId="461E9BF0" w14:textId="77777777" w:rsidR="00FA78C3" w:rsidRPr="000A3E5B" w:rsidRDefault="00FA78C3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</w:rPr>
            </w:pPr>
            <w:r w:rsidRPr="000A3E5B">
              <w:rPr>
                <w:rFonts w:ascii="Arial" w:eastAsia="Times New Roman" w:hAnsi="Arial" w:cs="Arial"/>
              </w:rPr>
              <w:t>By 5:00 PM</w:t>
            </w:r>
          </w:p>
        </w:tc>
        <w:tc>
          <w:tcPr>
            <w:tcW w:w="2160" w:type="dxa"/>
            <w:noWrap/>
            <w:vAlign w:val="center"/>
          </w:tcPr>
          <w:p w14:paraId="1F512952" w14:textId="38A4BFE0" w:rsidR="00FA78C3" w:rsidRPr="000A3E5B" w:rsidRDefault="3C20CE48" w:rsidP="16C19106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</w:rPr>
            </w:pPr>
            <w:r w:rsidRPr="000A3E5B">
              <w:rPr>
                <w:rFonts w:ascii="Arial" w:eastAsia="Times New Roman" w:hAnsi="Arial" w:cs="Arial"/>
              </w:rPr>
              <w:t>05/26/2026</w:t>
            </w:r>
          </w:p>
        </w:tc>
      </w:tr>
      <w:tr w:rsidR="00FA78C3" w:rsidRPr="009F7052" w14:paraId="0C4627E3" w14:textId="77777777" w:rsidTr="00972A5B">
        <w:trPr>
          <w:trHeight w:val="341"/>
          <w:jc w:val="center"/>
        </w:trPr>
        <w:tc>
          <w:tcPr>
            <w:tcW w:w="6210" w:type="dxa"/>
            <w:noWrap/>
            <w:vAlign w:val="center"/>
          </w:tcPr>
          <w:p w14:paraId="438027D0" w14:textId="3A35329A" w:rsidR="00FA78C3" w:rsidRPr="005401FF" w:rsidRDefault="00EC4CE9" w:rsidP="00972A5B">
            <w:pPr>
              <w:pStyle w:val="Default"/>
              <w:rPr>
                <w:rFonts w:ascii="Arial" w:hAnsi="Arial" w:cs="Arial"/>
                <w:sz w:val="22"/>
              </w:rPr>
            </w:pPr>
            <w:r w:rsidRPr="005401FF">
              <w:rPr>
                <w:rFonts w:ascii="Arial" w:hAnsi="Arial" w:cs="Arial"/>
                <w:sz w:val="22"/>
                <w:szCs w:val="22"/>
              </w:rPr>
              <w:t>Anticipated posting of answers to questions posted to the VIP website.</w:t>
            </w:r>
          </w:p>
        </w:tc>
        <w:tc>
          <w:tcPr>
            <w:tcW w:w="1980" w:type="dxa"/>
            <w:vAlign w:val="center"/>
          </w:tcPr>
          <w:p w14:paraId="26842CE2" w14:textId="77777777" w:rsidR="00FA78C3" w:rsidRPr="000A3E5B" w:rsidRDefault="00FA78C3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</w:rPr>
            </w:pPr>
            <w:r w:rsidRPr="000A3E5B">
              <w:rPr>
                <w:rFonts w:ascii="Arial" w:eastAsia="Times New Roman" w:hAnsi="Arial" w:cs="Arial"/>
              </w:rPr>
              <w:t>By 5:00 PM</w:t>
            </w:r>
          </w:p>
        </w:tc>
        <w:tc>
          <w:tcPr>
            <w:tcW w:w="2160" w:type="dxa"/>
            <w:noWrap/>
            <w:vAlign w:val="center"/>
          </w:tcPr>
          <w:p w14:paraId="37BA972B" w14:textId="4CDFCA9E" w:rsidR="00FA78C3" w:rsidRPr="000A3E5B" w:rsidRDefault="355AE2C5" w:rsidP="16C19106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</w:rPr>
            </w:pPr>
            <w:r w:rsidRPr="000A3E5B">
              <w:rPr>
                <w:rFonts w:ascii="Arial" w:eastAsia="Times New Roman" w:hAnsi="Arial" w:cs="Arial"/>
              </w:rPr>
              <w:t>06/02/2026</w:t>
            </w:r>
          </w:p>
        </w:tc>
      </w:tr>
      <w:tr w:rsidR="00FA78C3" w:rsidRPr="009F7052" w14:paraId="76C32B1E" w14:textId="77777777" w:rsidTr="00972A5B">
        <w:trPr>
          <w:trHeight w:val="300"/>
          <w:jc w:val="center"/>
        </w:trPr>
        <w:tc>
          <w:tcPr>
            <w:tcW w:w="6210" w:type="dxa"/>
            <w:shd w:val="clear" w:color="auto" w:fill="FFFFFF" w:themeFill="background1"/>
            <w:vAlign w:val="center"/>
          </w:tcPr>
          <w:p w14:paraId="7A74EC14" w14:textId="07C749F2" w:rsidR="00FA78C3" w:rsidRPr="005401FF" w:rsidRDefault="00FA78C3" w:rsidP="00972A5B">
            <w:pPr>
              <w:widowControl w:val="0"/>
              <w:spacing w:after="0" w:line="276" w:lineRule="auto"/>
              <w:rPr>
                <w:rFonts w:ascii="Arial" w:eastAsia="Times New Roman" w:hAnsi="Arial" w:cs="Arial"/>
                <w:bCs/>
              </w:rPr>
            </w:pPr>
            <w:r w:rsidRPr="005401FF">
              <w:rPr>
                <w:rFonts w:ascii="Arial" w:eastAsia="Times New Roman" w:hAnsi="Arial" w:cs="Arial"/>
              </w:rPr>
              <w:t>Responses from</w:t>
            </w:r>
            <w:r w:rsidR="00EC4CE9" w:rsidRPr="005401FF">
              <w:rPr>
                <w:rFonts w:ascii="Arial" w:eastAsia="Times New Roman" w:hAnsi="Arial" w:cs="Arial"/>
              </w:rPr>
              <w:t xml:space="preserve"> Vendors</w:t>
            </w:r>
            <w:r w:rsidRPr="005401FF">
              <w:rPr>
                <w:rFonts w:ascii="Arial" w:eastAsia="Times New Roman" w:hAnsi="Arial" w:cs="Arial"/>
              </w:rPr>
              <w:t xml:space="preserve"> due</w:t>
            </w:r>
            <w:r w:rsidR="00EC4CE9" w:rsidRPr="005401FF">
              <w:rPr>
                <w:rFonts w:ascii="Arial" w:eastAsia="Times New Roman" w:hAnsi="Arial" w:cs="Arial"/>
              </w:rPr>
              <w:t xml:space="preserve"> to DMS</w:t>
            </w:r>
            <w:r w:rsidRPr="005401FF">
              <w:rPr>
                <w:rFonts w:ascii="Arial" w:eastAsia="Times New Roman" w:hAnsi="Arial" w:cs="Arial"/>
              </w:rPr>
              <w:t>.</w:t>
            </w:r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14:paraId="7291B971" w14:textId="77777777" w:rsidR="00FA78C3" w:rsidRPr="000A3E5B" w:rsidRDefault="00FA78C3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</w:rPr>
            </w:pPr>
            <w:r w:rsidRPr="000A3E5B">
              <w:rPr>
                <w:rFonts w:ascii="Arial" w:eastAsia="Times New Roman" w:hAnsi="Arial" w:cs="Arial"/>
              </w:rPr>
              <w:t>By 4:00 PM</w:t>
            </w:r>
          </w:p>
        </w:tc>
        <w:tc>
          <w:tcPr>
            <w:tcW w:w="2160" w:type="dxa"/>
            <w:noWrap/>
            <w:vAlign w:val="center"/>
          </w:tcPr>
          <w:p w14:paraId="5B841FC2" w14:textId="05FE38ED" w:rsidR="00FA78C3" w:rsidRPr="000A3E5B" w:rsidRDefault="6A13A02A" w:rsidP="16C19106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</w:rPr>
            </w:pPr>
            <w:r w:rsidRPr="000A3E5B">
              <w:rPr>
                <w:rFonts w:ascii="Arial" w:eastAsia="Times New Roman" w:hAnsi="Arial" w:cs="Arial"/>
              </w:rPr>
              <w:t>06/18/2026</w:t>
            </w:r>
          </w:p>
        </w:tc>
      </w:tr>
      <w:tr w:rsidR="00FA78C3" w:rsidRPr="009F7052" w14:paraId="3FF9C8BC" w14:textId="77777777" w:rsidTr="00972A5B">
        <w:trPr>
          <w:trHeight w:val="512"/>
          <w:jc w:val="center"/>
        </w:trPr>
        <w:tc>
          <w:tcPr>
            <w:tcW w:w="6210" w:type="dxa"/>
            <w:noWrap/>
            <w:vAlign w:val="center"/>
          </w:tcPr>
          <w:p w14:paraId="111BFC62" w14:textId="70892CDB" w:rsidR="00FA78C3" w:rsidRPr="005401FF" w:rsidRDefault="00491DA7" w:rsidP="00972A5B">
            <w:pPr>
              <w:pStyle w:val="Default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5401FF">
              <w:rPr>
                <w:rFonts w:ascii="Arial" w:hAnsi="Arial" w:cs="Arial"/>
                <w:sz w:val="22"/>
                <w:szCs w:val="22"/>
              </w:rPr>
              <w:t>Anticipated posting of the list of vendors selected for an interview and presentation to the VIP website.</w:t>
            </w:r>
          </w:p>
        </w:tc>
        <w:tc>
          <w:tcPr>
            <w:tcW w:w="1980" w:type="dxa"/>
            <w:vAlign w:val="center"/>
          </w:tcPr>
          <w:p w14:paraId="79ADF106" w14:textId="77777777" w:rsidR="00FA78C3" w:rsidRPr="000A3E5B" w:rsidRDefault="00FA78C3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160" w:type="dxa"/>
            <w:noWrap/>
            <w:vAlign w:val="center"/>
          </w:tcPr>
          <w:p w14:paraId="21046094" w14:textId="0CAE3090" w:rsidR="00FA78C3" w:rsidRPr="000A3E5B" w:rsidRDefault="00491DA7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0A3E5B">
              <w:rPr>
                <w:rFonts w:ascii="Arial" w:eastAsia="Times New Roman" w:hAnsi="Arial" w:cs="Arial"/>
                <w:bCs/>
              </w:rPr>
              <w:t>07/14/2026</w:t>
            </w:r>
          </w:p>
        </w:tc>
      </w:tr>
      <w:tr w:rsidR="00FA78C3" w:rsidRPr="009F7052" w14:paraId="0592052A" w14:textId="77777777" w:rsidTr="00972A5B">
        <w:trPr>
          <w:trHeight w:val="350"/>
          <w:jc w:val="center"/>
        </w:trPr>
        <w:tc>
          <w:tcPr>
            <w:tcW w:w="6210" w:type="dxa"/>
            <w:noWrap/>
            <w:vAlign w:val="center"/>
          </w:tcPr>
          <w:p w14:paraId="6C96AC43" w14:textId="2311809C" w:rsidR="00FA78C3" w:rsidRPr="00972A5B" w:rsidRDefault="00A14988" w:rsidP="00972A5B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401FF">
              <w:rPr>
                <w:rFonts w:ascii="Arial" w:hAnsi="Arial" w:cs="Arial"/>
                <w:sz w:val="22"/>
                <w:szCs w:val="22"/>
              </w:rPr>
              <w:t>Firm Interviews /Presentations</w:t>
            </w:r>
          </w:p>
        </w:tc>
        <w:tc>
          <w:tcPr>
            <w:tcW w:w="1980" w:type="dxa"/>
            <w:vAlign w:val="center"/>
          </w:tcPr>
          <w:p w14:paraId="6B5B699E" w14:textId="77777777" w:rsidR="00FA78C3" w:rsidRPr="000A3E5B" w:rsidRDefault="00FA78C3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160" w:type="dxa"/>
            <w:noWrap/>
            <w:vAlign w:val="center"/>
          </w:tcPr>
          <w:p w14:paraId="2CEFC62A" w14:textId="7D58A1AD" w:rsidR="00FA78C3" w:rsidRPr="000A3E5B" w:rsidRDefault="00A14988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0A3E5B">
              <w:rPr>
                <w:rFonts w:ascii="Arial" w:eastAsia="Times New Roman" w:hAnsi="Arial" w:cs="Arial"/>
                <w:bCs/>
              </w:rPr>
              <w:t>07/30/2026</w:t>
            </w:r>
          </w:p>
        </w:tc>
      </w:tr>
      <w:tr w:rsidR="00FA78C3" w:rsidRPr="00FA78C3" w14:paraId="69087A79" w14:textId="77777777" w:rsidTr="00972A5B">
        <w:trPr>
          <w:trHeight w:val="58"/>
          <w:jc w:val="center"/>
        </w:trPr>
        <w:tc>
          <w:tcPr>
            <w:tcW w:w="6210" w:type="dxa"/>
            <w:noWrap/>
            <w:vAlign w:val="center"/>
          </w:tcPr>
          <w:p w14:paraId="4DDCCFCF" w14:textId="51B018E0" w:rsidR="00FA78C3" w:rsidRPr="005401FF" w:rsidRDefault="00EE1B64" w:rsidP="00972A5B">
            <w:pPr>
              <w:pStyle w:val="Default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5401FF">
              <w:rPr>
                <w:rFonts w:ascii="Arial" w:hAnsi="Arial" w:cs="Arial"/>
                <w:sz w:val="22"/>
                <w:szCs w:val="22"/>
              </w:rPr>
              <w:t>Anticipated posting of selection committee’s recommended selection to the VIP website.</w:t>
            </w:r>
          </w:p>
        </w:tc>
        <w:tc>
          <w:tcPr>
            <w:tcW w:w="1980" w:type="dxa"/>
            <w:vAlign w:val="center"/>
          </w:tcPr>
          <w:p w14:paraId="2B1D10D7" w14:textId="77777777" w:rsidR="00FA78C3" w:rsidRPr="000A3E5B" w:rsidRDefault="00FA78C3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160" w:type="dxa"/>
            <w:noWrap/>
            <w:vAlign w:val="center"/>
          </w:tcPr>
          <w:p w14:paraId="151BDD60" w14:textId="0DA8E19A" w:rsidR="00FA78C3" w:rsidRPr="000A3E5B" w:rsidRDefault="00EE1B64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0A3E5B">
              <w:rPr>
                <w:rFonts w:ascii="Arial" w:eastAsia="Times New Roman" w:hAnsi="Arial" w:cs="Arial"/>
                <w:bCs/>
              </w:rPr>
              <w:t>08/04/2026</w:t>
            </w:r>
          </w:p>
        </w:tc>
      </w:tr>
      <w:tr w:rsidR="00FA78C3" w:rsidRPr="00FA78C3" w14:paraId="0D70B2B9" w14:textId="77777777" w:rsidTr="00972A5B">
        <w:trPr>
          <w:trHeight w:val="345"/>
          <w:jc w:val="center"/>
        </w:trPr>
        <w:tc>
          <w:tcPr>
            <w:tcW w:w="6210" w:type="dxa"/>
            <w:noWrap/>
            <w:vAlign w:val="center"/>
          </w:tcPr>
          <w:p w14:paraId="4AFF77B8" w14:textId="77777777" w:rsidR="00FA78C3" w:rsidRPr="005401FF" w:rsidRDefault="00FA78C3" w:rsidP="00972A5B">
            <w:pPr>
              <w:widowControl w:val="0"/>
              <w:spacing w:after="0" w:line="276" w:lineRule="auto"/>
              <w:rPr>
                <w:rFonts w:ascii="Arial" w:eastAsia="Times New Roman" w:hAnsi="Arial" w:cs="Arial"/>
              </w:rPr>
            </w:pPr>
            <w:r w:rsidRPr="005401FF">
              <w:rPr>
                <w:rFonts w:ascii="Arial" w:eastAsia="Times New Roman" w:hAnsi="Arial" w:cs="Arial"/>
              </w:rPr>
              <w:t xml:space="preserve">Anticipated </w:t>
            </w:r>
            <w:proofErr w:type="gramStart"/>
            <w:r w:rsidRPr="005401FF">
              <w:rPr>
                <w:rFonts w:ascii="Arial" w:eastAsia="Times New Roman" w:hAnsi="Arial" w:cs="Arial"/>
              </w:rPr>
              <w:t>contract</w:t>
            </w:r>
            <w:proofErr w:type="gramEnd"/>
            <w:r w:rsidRPr="005401FF">
              <w:rPr>
                <w:rFonts w:ascii="Arial" w:eastAsia="Times New Roman" w:hAnsi="Arial" w:cs="Arial"/>
              </w:rPr>
              <w:t xml:space="preserve"> start date.</w:t>
            </w:r>
          </w:p>
        </w:tc>
        <w:tc>
          <w:tcPr>
            <w:tcW w:w="1980" w:type="dxa"/>
            <w:vAlign w:val="center"/>
          </w:tcPr>
          <w:p w14:paraId="45A0B0F9" w14:textId="77777777" w:rsidR="00FA78C3" w:rsidRPr="000A3E5B" w:rsidRDefault="00FA78C3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  <w:strike/>
              </w:rPr>
            </w:pPr>
          </w:p>
        </w:tc>
        <w:tc>
          <w:tcPr>
            <w:tcW w:w="2160" w:type="dxa"/>
            <w:noWrap/>
            <w:vAlign w:val="center"/>
          </w:tcPr>
          <w:p w14:paraId="40B22636" w14:textId="7A816CDB" w:rsidR="00FA78C3" w:rsidRPr="000A3E5B" w:rsidRDefault="00EE1B64" w:rsidP="00FA78C3">
            <w:pPr>
              <w:widowControl w:val="0"/>
              <w:spacing w:after="0" w:line="276" w:lineRule="auto"/>
              <w:jc w:val="center"/>
              <w:rPr>
                <w:rFonts w:ascii="Arial" w:eastAsia="Times New Roman" w:hAnsi="Arial" w:cs="Arial"/>
              </w:rPr>
            </w:pPr>
            <w:r w:rsidRPr="000A3E5B">
              <w:rPr>
                <w:rFonts w:ascii="Arial" w:eastAsia="Times New Roman" w:hAnsi="Arial" w:cs="Arial"/>
              </w:rPr>
              <w:t>08/31/2026</w:t>
            </w:r>
          </w:p>
        </w:tc>
      </w:tr>
    </w:tbl>
    <w:p w14:paraId="37851329" w14:textId="77777777" w:rsidR="00FA78C3" w:rsidRDefault="00FA78C3"/>
    <w:sectPr w:rsidR="00FA78C3" w:rsidSect="00FA78C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8C3"/>
    <w:rsid w:val="0005779B"/>
    <w:rsid w:val="000A3E5B"/>
    <w:rsid w:val="00160C72"/>
    <w:rsid w:val="001754E5"/>
    <w:rsid w:val="001A6A79"/>
    <w:rsid w:val="00213816"/>
    <w:rsid w:val="00272783"/>
    <w:rsid w:val="00384C02"/>
    <w:rsid w:val="003B2A11"/>
    <w:rsid w:val="003B7DC9"/>
    <w:rsid w:val="00491DA7"/>
    <w:rsid w:val="0052035E"/>
    <w:rsid w:val="005401FF"/>
    <w:rsid w:val="00563A1E"/>
    <w:rsid w:val="005D1E1D"/>
    <w:rsid w:val="005D2781"/>
    <w:rsid w:val="00681345"/>
    <w:rsid w:val="007656BF"/>
    <w:rsid w:val="00836F50"/>
    <w:rsid w:val="00907112"/>
    <w:rsid w:val="009228FC"/>
    <w:rsid w:val="00972A5B"/>
    <w:rsid w:val="009F7052"/>
    <w:rsid w:val="00A14988"/>
    <w:rsid w:val="00A2136D"/>
    <w:rsid w:val="00AA2DFC"/>
    <w:rsid w:val="00AF26C7"/>
    <w:rsid w:val="00B82871"/>
    <w:rsid w:val="00CA0C4B"/>
    <w:rsid w:val="00D378B9"/>
    <w:rsid w:val="00D61C31"/>
    <w:rsid w:val="00E306DB"/>
    <w:rsid w:val="00E47263"/>
    <w:rsid w:val="00EC4CE9"/>
    <w:rsid w:val="00EE1B64"/>
    <w:rsid w:val="00FA78C3"/>
    <w:rsid w:val="00FD5ADA"/>
    <w:rsid w:val="16C19106"/>
    <w:rsid w:val="1C233266"/>
    <w:rsid w:val="1C974D67"/>
    <w:rsid w:val="2AB61039"/>
    <w:rsid w:val="355AE2C5"/>
    <w:rsid w:val="3C20CE48"/>
    <w:rsid w:val="5E2837DF"/>
    <w:rsid w:val="64AC7D56"/>
    <w:rsid w:val="6A13A02A"/>
    <w:rsid w:val="791E8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6306B"/>
  <w15:chartTrackingRefBased/>
  <w15:docId w15:val="{7ADB033E-D63E-4EC4-A6B2-44237EA0E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FA78C3"/>
    <w:pPr>
      <w:spacing w:after="0" w:line="240" w:lineRule="auto"/>
    </w:pPr>
    <w:rPr>
      <w:rFonts w:eastAsiaTheme="minorEastAsia"/>
      <w:color w:val="404040" w:themeColor="text1" w:themeTint="BF"/>
      <w:sz w:val="19"/>
    </w:rPr>
  </w:style>
  <w:style w:type="character" w:styleId="CommentReference">
    <w:name w:val="annotation reference"/>
    <w:basedOn w:val="DefaultParagraphFont"/>
    <w:unhideWhenUsed/>
    <w:rsid w:val="00FA78C3"/>
    <w:rPr>
      <w:sz w:val="16"/>
      <w:szCs w:val="16"/>
    </w:rPr>
  </w:style>
  <w:style w:type="paragraph" w:customStyle="1" w:styleId="ITN-Body-Lvl-3">
    <w:name w:val="ITN-Body-Lvl-3"/>
    <w:basedOn w:val="Normal"/>
    <w:uiPriority w:val="99"/>
    <w:qFormat/>
    <w:rsid w:val="00FA78C3"/>
    <w:pPr>
      <w:spacing w:before="240" w:after="240" w:line="240" w:lineRule="auto"/>
      <w:ind w:left="1440"/>
      <w:jc w:val="both"/>
    </w:pPr>
    <w:rPr>
      <w:rFonts w:ascii="Cambria" w:eastAsia="Times New Roman" w:hAnsi="Cambria" w:cs="Arial"/>
    </w:rPr>
  </w:style>
  <w:style w:type="character" w:customStyle="1" w:styleId="NoSpacingChar">
    <w:name w:val="No Spacing Char"/>
    <w:basedOn w:val="DefaultParagraphFont"/>
    <w:link w:val="NoSpacing"/>
    <w:locked/>
    <w:rsid w:val="00FA78C3"/>
    <w:rPr>
      <w:rFonts w:eastAsiaTheme="minorEastAsia"/>
      <w:color w:val="404040" w:themeColor="text1" w:themeTint="BF"/>
      <w:sz w:val="19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D5A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D5A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5A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5AD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5A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5AD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91D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2D891446DE1243BF9D10315412EE73" ma:contentTypeVersion="17" ma:contentTypeDescription="Create a new document." ma:contentTypeScope="" ma:versionID="3d17b71171687abfc5a96c6326fc6cc1">
  <xsd:schema xmlns:xsd="http://www.w3.org/2001/XMLSchema" xmlns:xs="http://www.w3.org/2001/XMLSchema" xmlns:p="http://schemas.microsoft.com/office/2006/metadata/properties" xmlns:ns2="0362eade-b3ac-4b6f-94db-81bff5868224" xmlns:ns3="f59b21f8-b209-4553-852a-c18d2242a3ce" targetNamespace="http://schemas.microsoft.com/office/2006/metadata/properties" ma:root="true" ma:fieldsID="265a461315bfb620e486bbe62a5105dc" ns2:_="" ns3:_="">
    <xsd:import namespace="0362eade-b3ac-4b6f-94db-81bff5868224"/>
    <xsd:import namespace="f59b21f8-b209-4553-852a-c18d2242a3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62eade-b3ac-4b6f-94db-81bff5868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c19f89f-9fb4-439b-bc54-59b509d460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9b21f8-b209-4553-852a-c18d2242a3c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ad99cfe-5d2a-440b-b349-c93fb2057263}" ma:internalName="TaxCatchAll" ma:showField="CatchAllData" ma:web="f59b21f8-b209-4553-852a-c18d2242a3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362eade-b3ac-4b6f-94db-81bff5868224">
      <Terms xmlns="http://schemas.microsoft.com/office/infopath/2007/PartnerControls"/>
    </lcf76f155ced4ddcb4097134ff3c332f>
    <TaxCatchAll xmlns="f59b21f8-b209-4553-852a-c18d2242a3c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9A333E-9129-4C94-A200-7136F2E5D2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62eade-b3ac-4b6f-94db-81bff5868224"/>
    <ds:schemaRef ds:uri="f59b21f8-b209-4553-852a-c18d2242a3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8D634F-4084-4771-ABEA-50E7FF519DE3}">
  <ds:schemaRefs>
    <ds:schemaRef ds:uri="http://schemas.microsoft.com/office/2006/metadata/properties"/>
    <ds:schemaRef ds:uri="http://schemas.microsoft.com/office/infopath/2007/PartnerControls"/>
    <ds:schemaRef ds:uri="0362eade-b3ac-4b6f-94db-81bff5868224"/>
    <ds:schemaRef ds:uri="f59b21f8-b209-4553-852a-c18d2242a3ce"/>
  </ds:schemaRefs>
</ds:datastoreItem>
</file>

<file path=customXml/itemProps3.xml><?xml version="1.0" encoding="utf-8"?>
<ds:datastoreItem xmlns:ds="http://schemas.openxmlformats.org/officeDocument/2006/customXml" ds:itemID="{6C0D286D-749A-469F-A955-A53D41F130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Brannon, Tammy</dc:creator>
  <cp:keywords/>
  <dc:description/>
  <cp:lastModifiedBy>Landrum, Leanne</cp:lastModifiedBy>
  <cp:revision>8</cp:revision>
  <dcterms:created xsi:type="dcterms:W3CDTF">2026-06-09T17:58:00Z</dcterms:created>
  <dcterms:modified xsi:type="dcterms:W3CDTF">2026-06-09T18:01:00Z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0x010100AC2D891446DE1243BF9D10315412EE73</vt:lpwstr>
  </property>
  <property fmtid="{D5CDD505-2E9C-101B-9397-08002B2CF9AE}" pid="3" name="Order">
    <vt:r8>45617200</vt:r8>
  </property>
  <property fmtid="{D5CDD505-2E9C-101B-9397-08002B2CF9AE}" pid="4" name="MediaServiceImageTags">
    <vt:lpwstr/>
  </property>
</Properties>
</file>