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7CC19" w14:textId="11AA8056" w:rsidR="00504F04" w:rsidRPr="00AF09D9" w:rsidRDefault="00F708AC" w:rsidP="00836EBC">
      <w:pPr>
        <w:jc w:val="center"/>
        <w:rPr>
          <w:u w:val="single"/>
        </w:rPr>
      </w:pPr>
      <w:r>
        <w:rPr>
          <w:u w:val="single"/>
        </w:rPr>
        <w:t xml:space="preserve">Request for proposals </w:t>
      </w:r>
      <w:r w:rsidR="008607BE">
        <w:rPr>
          <w:u w:val="single"/>
        </w:rPr>
        <w:t>70CNR-S</w:t>
      </w:r>
      <w:r w:rsidR="0087052A">
        <w:rPr>
          <w:u w:val="single"/>
        </w:rPr>
        <w:t>3913</w:t>
      </w:r>
    </w:p>
    <w:p w14:paraId="3DBDB047" w14:textId="77777777" w:rsidR="00836EBC" w:rsidRDefault="00836EBC" w:rsidP="00836EBC">
      <w:pPr>
        <w:jc w:val="center"/>
      </w:pPr>
    </w:p>
    <w:p w14:paraId="31205B6D" w14:textId="26A0BAE9" w:rsidR="00836EBC" w:rsidRPr="00097DD9" w:rsidRDefault="00F708AC" w:rsidP="00F60CEF">
      <w:pPr>
        <w:tabs>
          <w:tab w:val="left" w:pos="2880"/>
          <w:tab w:val="left" w:pos="9360"/>
        </w:tabs>
        <w:rPr>
          <w:u w:val="single"/>
        </w:rPr>
      </w:pPr>
      <w:r>
        <w:t xml:space="preserve">Release </w:t>
      </w:r>
      <w:r w:rsidR="00065A19">
        <w:t>D</w:t>
      </w:r>
      <w:r w:rsidR="00836EBC">
        <w:t>ate</w:t>
      </w:r>
      <w:r w:rsidR="00836EBC">
        <w:tab/>
      </w:r>
      <w:r w:rsidR="0087052A" w:rsidRPr="0087052A">
        <w:rPr>
          <w:u w:val="single"/>
        </w:rPr>
        <w:t>6/</w:t>
      </w:r>
      <w:r w:rsidR="00894C3F">
        <w:rPr>
          <w:u w:val="single"/>
        </w:rPr>
        <w:t>23</w:t>
      </w:r>
      <w:r w:rsidR="0087052A" w:rsidRPr="0087052A">
        <w:rPr>
          <w:u w:val="single"/>
        </w:rPr>
        <w:t>/2026</w:t>
      </w:r>
      <w:r w:rsidR="000A2B03" w:rsidRPr="000A2B03">
        <w:rPr>
          <w:u w:val="single"/>
        </w:rPr>
        <w:t xml:space="preserve"> </w:t>
      </w:r>
      <w:r w:rsidR="00097DD9">
        <w:rPr>
          <w:u w:val="single"/>
        </w:rPr>
        <w:tab/>
      </w:r>
    </w:p>
    <w:p w14:paraId="416030F3" w14:textId="77777777" w:rsidR="003A57CB" w:rsidRDefault="003A57CB" w:rsidP="00F60CEF">
      <w:pPr>
        <w:tabs>
          <w:tab w:val="left" w:pos="2880"/>
          <w:tab w:val="left" w:pos="9360"/>
        </w:tabs>
      </w:pPr>
    </w:p>
    <w:p w14:paraId="2242B7A4" w14:textId="65F7AA9B" w:rsidR="00A57439" w:rsidRDefault="00A57439" w:rsidP="00A57439">
      <w:pPr>
        <w:tabs>
          <w:tab w:val="left" w:pos="2880"/>
          <w:tab w:val="left" w:pos="9360"/>
        </w:tabs>
      </w:pPr>
      <w:r>
        <w:t>Solicitation number</w:t>
      </w:r>
      <w:r>
        <w:tab/>
      </w:r>
      <w:r w:rsidR="0087052A" w:rsidRPr="0087052A">
        <w:rPr>
          <w:u w:val="single"/>
        </w:rPr>
        <w:t>70CNR-S3913</w:t>
      </w:r>
      <w:r w:rsidR="000A2B03" w:rsidRPr="000A2B03">
        <w:rPr>
          <w:u w:val="single"/>
        </w:rPr>
        <w:t xml:space="preserve"> </w:t>
      </w:r>
      <w:r>
        <w:rPr>
          <w:u w:val="single"/>
        </w:rPr>
        <w:tab/>
      </w:r>
    </w:p>
    <w:p w14:paraId="748BCE7D" w14:textId="77777777" w:rsidR="00125B58" w:rsidRDefault="00125B58" w:rsidP="00A57439">
      <w:pPr>
        <w:tabs>
          <w:tab w:val="left" w:pos="2880"/>
          <w:tab w:val="left" w:pos="9360"/>
        </w:tabs>
      </w:pPr>
    </w:p>
    <w:p w14:paraId="327D8F4A" w14:textId="683E9C24" w:rsidR="00836EBC" w:rsidRDefault="00836EBC" w:rsidP="00F60CEF">
      <w:pPr>
        <w:tabs>
          <w:tab w:val="left" w:pos="2880"/>
          <w:tab w:val="left" w:pos="9360"/>
        </w:tabs>
      </w:pPr>
      <w:r>
        <w:t xml:space="preserve">Single </w:t>
      </w:r>
      <w:r w:rsidR="008B0025">
        <w:t>p</w:t>
      </w:r>
      <w:r>
        <w:t xml:space="preserve">oint of </w:t>
      </w:r>
      <w:r w:rsidR="008B0025">
        <w:t>c</w:t>
      </w:r>
      <w:r>
        <w:t>ontact</w:t>
      </w:r>
      <w:r w:rsidR="00F60CEF">
        <w:t xml:space="preserve"> </w:t>
      </w:r>
      <w:r w:rsidR="008B0025">
        <w:t>n</w:t>
      </w:r>
      <w:r w:rsidR="00F60CEF">
        <w:t>ame</w:t>
      </w:r>
      <w:r w:rsidR="00097DD9">
        <w:tab/>
      </w:r>
      <w:r w:rsidR="0087052A" w:rsidRPr="0087052A">
        <w:rPr>
          <w:u w:val="single"/>
        </w:rPr>
        <w:t>Jennifer Thomas</w:t>
      </w:r>
      <w:r w:rsidR="000A2B03" w:rsidRPr="000A2B03">
        <w:rPr>
          <w:u w:val="single"/>
        </w:rPr>
        <w:t xml:space="preserve"> </w:t>
      </w:r>
      <w:r w:rsidR="00097DD9">
        <w:rPr>
          <w:u w:val="single"/>
        </w:rPr>
        <w:tab/>
      </w:r>
    </w:p>
    <w:p w14:paraId="15EEE9B8" w14:textId="77777777" w:rsidR="00125B58" w:rsidRDefault="00125B58" w:rsidP="00F60CEF">
      <w:pPr>
        <w:tabs>
          <w:tab w:val="left" w:pos="2880"/>
          <w:tab w:val="left" w:pos="9360"/>
        </w:tabs>
      </w:pPr>
    </w:p>
    <w:p w14:paraId="0988F789" w14:textId="51C16BE2" w:rsidR="00F60CEF" w:rsidRPr="00F60CEF" w:rsidRDefault="00F60CEF" w:rsidP="00F60CEF">
      <w:pPr>
        <w:tabs>
          <w:tab w:val="left" w:pos="2880"/>
          <w:tab w:val="left" w:pos="9360"/>
        </w:tabs>
        <w:rPr>
          <w:u w:val="single"/>
        </w:rPr>
      </w:pPr>
      <w:r>
        <w:t xml:space="preserve">Single </w:t>
      </w:r>
      <w:r w:rsidR="008B0025">
        <w:t>p</w:t>
      </w:r>
      <w:r>
        <w:t xml:space="preserve">oint of </w:t>
      </w:r>
      <w:r w:rsidR="008B0025">
        <w:t>c</w:t>
      </w:r>
      <w:r>
        <w:t xml:space="preserve">ontact </w:t>
      </w:r>
      <w:r w:rsidR="008B0025">
        <w:t>e</w:t>
      </w:r>
      <w:r>
        <w:t>mai</w:t>
      </w:r>
      <w:r w:rsidR="008B0025">
        <w:t>l</w:t>
      </w:r>
      <w:r>
        <w:tab/>
      </w:r>
      <w:r w:rsidR="0087052A" w:rsidRPr="0087052A">
        <w:rPr>
          <w:u w:val="single"/>
        </w:rPr>
        <w:t>jennthomas@admin.nv.gov</w:t>
      </w:r>
      <w:r w:rsidR="000A2B03" w:rsidRPr="000A2B03">
        <w:rPr>
          <w:u w:val="single"/>
        </w:rPr>
        <w:t xml:space="preserve"> </w:t>
      </w:r>
      <w:r>
        <w:rPr>
          <w:u w:val="single"/>
        </w:rPr>
        <w:tab/>
      </w:r>
    </w:p>
    <w:p w14:paraId="668D0561" w14:textId="77777777" w:rsidR="00125B58" w:rsidRDefault="00125B58" w:rsidP="00F60CEF">
      <w:pPr>
        <w:tabs>
          <w:tab w:val="left" w:pos="2880"/>
          <w:tab w:val="left" w:pos="9360"/>
        </w:tabs>
      </w:pPr>
    </w:p>
    <w:p w14:paraId="30D2173E" w14:textId="794A650F" w:rsidR="00F708AC" w:rsidRPr="00F708AC" w:rsidRDefault="00F708AC" w:rsidP="00F60CEF">
      <w:pPr>
        <w:tabs>
          <w:tab w:val="left" w:pos="2880"/>
          <w:tab w:val="left" w:pos="9360"/>
        </w:tabs>
        <w:rPr>
          <w:u w:val="single"/>
        </w:rPr>
      </w:pPr>
      <w:r>
        <w:t>Single point of contact phone</w:t>
      </w:r>
      <w:r>
        <w:tab/>
      </w:r>
      <w:r w:rsidR="0087052A" w:rsidRPr="0087052A">
        <w:rPr>
          <w:u w:val="single"/>
        </w:rPr>
        <w:t>775-531-3311</w:t>
      </w:r>
      <w:r w:rsidR="000A2B03" w:rsidRPr="000A2B03">
        <w:rPr>
          <w:u w:val="single"/>
        </w:rPr>
        <w:t xml:space="preserve"> </w:t>
      </w:r>
      <w:r>
        <w:rPr>
          <w:u w:val="single"/>
        </w:rPr>
        <w:tab/>
      </w:r>
    </w:p>
    <w:p w14:paraId="54A941BD" w14:textId="77777777" w:rsidR="00F708AC" w:rsidRDefault="00F708AC" w:rsidP="00F60CEF">
      <w:pPr>
        <w:tabs>
          <w:tab w:val="left" w:pos="2880"/>
          <w:tab w:val="left" w:pos="9360"/>
        </w:tabs>
      </w:pPr>
    </w:p>
    <w:p w14:paraId="4B14466F" w14:textId="75E818DB" w:rsidR="00836EBC" w:rsidRDefault="00836EBC" w:rsidP="00F60CEF">
      <w:pPr>
        <w:tabs>
          <w:tab w:val="left" w:pos="2880"/>
          <w:tab w:val="left" w:pos="9360"/>
        </w:tabs>
      </w:pPr>
      <w:r>
        <w:t xml:space="preserve">Soliciting </w:t>
      </w:r>
      <w:r w:rsidR="008B0025">
        <w:t>a</w:t>
      </w:r>
      <w:r>
        <w:t>gency</w:t>
      </w:r>
      <w:r w:rsidR="00097DD9">
        <w:tab/>
      </w:r>
      <w:r w:rsidR="0087052A" w:rsidRPr="0087052A">
        <w:rPr>
          <w:u w:val="single"/>
        </w:rPr>
        <w:t>Nevada State Purchasing Division</w:t>
      </w:r>
      <w:r w:rsidR="000A2B03" w:rsidRPr="000A2B03">
        <w:rPr>
          <w:u w:val="single"/>
        </w:rPr>
        <w:t xml:space="preserve"> </w:t>
      </w:r>
      <w:r w:rsidR="00097DD9">
        <w:rPr>
          <w:u w:val="single"/>
        </w:rPr>
        <w:tab/>
      </w:r>
    </w:p>
    <w:p w14:paraId="63DEF540" w14:textId="77777777" w:rsidR="00125B58" w:rsidRDefault="00125B58" w:rsidP="00F60CEF">
      <w:pPr>
        <w:tabs>
          <w:tab w:val="left" w:pos="2880"/>
          <w:tab w:val="left" w:pos="9360"/>
        </w:tabs>
      </w:pPr>
    </w:p>
    <w:p w14:paraId="7B738BC9" w14:textId="7DEC541A" w:rsidR="008B0025" w:rsidRDefault="008B0025" w:rsidP="008B0025">
      <w:pPr>
        <w:tabs>
          <w:tab w:val="left" w:pos="2880"/>
          <w:tab w:val="left" w:pos="9360"/>
        </w:tabs>
      </w:pPr>
      <w:r>
        <w:t>Contracting agency</w:t>
      </w:r>
      <w:r>
        <w:tab/>
      </w:r>
      <w:r w:rsidR="0087052A" w:rsidRPr="0087052A">
        <w:rPr>
          <w:u w:val="single"/>
        </w:rPr>
        <w:t>Department of Conservation and Natural Resources/Environmental Protection</w:t>
      </w:r>
      <w:r w:rsidR="000A2B03" w:rsidRPr="000A2B03">
        <w:rPr>
          <w:u w:val="single"/>
        </w:rPr>
        <w:t xml:space="preserve"> </w:t>
      </w:r>
      <w:r>
        <w:rPr>
          <w:u w:val="single"/>
        </w:rPr>
        <w:tab/>
      </w:r>
    </w:p>
    <w:p w14:paraId="1AC6A1AC" w14:textId="77777777" w:rsidR="00C631DA" w:rsidRDefault="00C631DA" w:rsidP="008B0025">
      <w:pPr>
        <w:tabs>
          <w:tab w:val="left" w:pos="2880"/>
          <w:tab w:val="left" w:pos="9360"/>
          <w:tab w:val="left" w:pos="9450"/>
        </w:tabs>
      </w:pPr>
    </w:p>
    <w:p w14:paraId="5134FC81" w14:textId="17C84E84" w:rsidR="00836EBC" w:rsidRDefault="00836EBC" w:rsidP="00F60CEF">
      <w:pPr>
        <w:tabs>
          <w:tab w:val="left" w:pos="2880"/>
          <w:tab w:val="left" w:pos="9360"/>
        </w:tabs>
      </w:pPr>
      <w:r>
        <w:t xml:space="preserve">Solicitation </w:t>
      </w:r>
      <w:r w:rsidR="008B0025">
        <w:t>t</w:t>
      </w:r>
      <w:r>
        <w:t>itle</w:t>
      </w:r>
      <w:r w:rsidR="00097DD9">
        <w:tab/>
      </w:r>
      <w:r w:rsidR="0087052A" w:rsidRPr="0087052A">
        <w:rPr>
          <w:szCs w:val="20"/>
          <w:u w:val="single"/>
        </w:rPr>
        <w:t>Sustainable Materials Management Training Program for Rural Communities</w:t>
      </w:r>
      <w:r w:rsidR="000A2B03" w:rsidRPr="000A2B03">
        <w:rPr>
          <w:u w:val="single"/>
        </w:rPr>
        <w:t xml:space="preserve"> </w:t>
      </w:r>
      <w:r w:rsidR="00097DD9">
        <w:rPr>
          <w:u w:val="single"/>
        </w:rPr>
        <w:tab/>
      </w:r>
    </w:p>
    <w:p w14:paraId="78C7C377" w14:textId="77777777" w:rsidR="00125B58" w:rsidRPr="00666574" w:rsidRDefault="00125B58" w:rsidP="00F60CEF">
      <w:pPr>
        <w:tabs>
          <w:tab w:val="left" w:pos="2880"/>
          <w:tab w:val="left" w:pos="9360"/>
        </w:tabs>
        <w:rPr>
          <w:u w:val="single"/>
        </w:rPr>
      </w:pPr>
    </w:p>
    <w:p w14:paraId="22A2ADEF" w14:textId="4540A3C2" w:rsidR="00836EBC" w:rsidRDefault="00F708AC" w:rsidP="00F60CEF">
      <w:pPr>
        <w:tabs>
          <w:tab w:val="left" w:pos="2880"/>
          <w:tab w:val="left" w:pos="9360"/>
        </w:tabs>
        <w:rPr>
          <w:u w:val="single"/>
        </w:rPr>
      </w:pPr>
      <w:r>
        <w:t>Deadline for submissions</w:t>
      </w:r>
      <w:r w:rsidR="00097DD9">
        <w:tab/>
      </w:r>
      <w:r w:rsidR="0087052A" w:rsidRPr="0087052A">
        <w:rPr>
          <w:u w:val="single"/>
        </w:rPr>
        <w:t>7/21/2026 @2:00pm</w:t>
      </w:r>
      <w:r w:rsidR="000A2B03" w:rsidRPr="000A2B03">
        <w:rPr>
          <w:u w:val="single"/>
        </w:rPr>
        <w:t xml:space="preserve"> </w:t>
      </w:r>
      <w:r w:rsidR="00097DD9">
        <w:rPr>
          <w:u w:val="single"/>
        </w:rPr>
        <w:tab/>
      </w:r>
    </w:p>
    <w:p w14:paraId="55F76D7C" w14:textId="77777777" w:rsidR="00097DD9" w:rsidRDefault="00097DD9" w:rsidP="00097DD9">
      <w:pPr>
        <w:tabs>
          <w:tab w:val="left" w:pos="2880"/>
          <w:tab w:val="left" w:pos="7200"/>
        </w:tabs>
        <w:rPr>
          <w:u w:val="single"/>
        </w:rPr>
      </w:pPr>
    </w:p>
    <w:p w14:paraId="7F54F3E6" w14:textId="34FC358F" w:rsidR="00F708AC" w:rsidRPr="00F708AC" w:rsidRDefault="00F708AC" w:rsidP="00097DD9">
      <w:pPr>
        <w:tabs>
          <w:tab w:val="left" w:pos="2880"/>
          <w:tab w:val="left" w:pos="7200"/>
        </w:tabs>
      </w:pPr>
      <w:r>
        <w:t>For deaf and hard of hearing, call 711 and ask the relay agency to dial the single point of contact phone number above.</w:t>
      </w:r>
    </w:p>
    <w:p w14:paraId="0304030F" w14:textId="77777777" w:rsidR="00F708AC" w:rsidRDefault="00F708AC" w:rsidP="00097DD9">
      <w:pPr>
        <w:tabs>
          <w:tab w:val="left" w:pos="2880"/>
          <w:tab w:val="left" w:pos="7200"/>
        </w:tabs>
        <w:rPr>
          <w:u w:val="single"/>
        </w:rPr>
      </w:pPr>
    </w:p>
    <w:p w14:paraId="103008B7" w14:textId="21624FB8" w:rsidR="003A57CB" w:rsidRPr="00AA3F40" w:rsidRDefault="00AA3F40" w:rsidP="00C573A7">
      <w:pPr>
        <w:tabs>
          <w:tab w:val="left" w:pos="2880"/>
          <w:tab w:val="left" w:pos="7200"/>
        </w:tabs>
        <w:jc w:val="both"/>
      </w:pPr>
      <w:r>
        <w:t xml:space="preserve">This </w:t>
      </w:r>
      <w:r w:rsidR="00F708AC">
        <w:t>request for proposals</w:t>
      </w:r>
      <w:r>
        <w:t xml:space="preserve"> is </w:t>
      </w:r>
      <w:r w:rsidR="00862B8C">
        <w:t xml:space="preserve">available </w:t>
      </w:r>
      <w:r w:rsidR="00C573A7">
        <w:t xml:space="preserve">at </w:t>
      </w:r>
      <w:hyperlink r:id="rId11" w:history="1">
        <w:r w:rsidR="00C573A7" w:rsidRPr="00C573A7">
          <w:rPr>
            <w:rStyle w:val="Hyperlink"/>
          </w:rPr>
          <w:t>nevadaepro.com</w:t>
        </w:r>
      </w:hyperlink>
      <w:r w:rsidR="00F708AC">
        <w:t xml:space="preserve"> as a bid solicitation.</w:t>
      </w:r>
    </w:p>
    <w:p w14:paraId="1DCAFFB7" w14:textId="77777777" w:rsidR="00AA3F40" w:rsidRDefault="00AA3F40" w:rsidP="00C573A7">
      <w:pPr>
        <w:tabs>
          <w:tab w:val="left" w:pos="2880"/>
          <w:tab w:val="left" w:pos="7200"/>
        </w:tabs>
        <w:jc w:val="both"/>
      </w:pPr>
    </w:p>
    <w:p w14:paraId="1C92E0F1" w14:textId="77777777" w:rsidR="00F708AC" w:rsidRDefault="00F708AC" w:rsidP="00F708AC">
      <w:pPr>
        <w:jc w:val="center"/>
      </w:pPr>
    </w:p>
    <w:p w14:paraId="7FBD9AF6" w14:textId="77777777" w:rsidR="00BA767A" w:rsidRDefault="00BA767A" w:rsidP="00F708AC">
      <w:pPr>
        <w:jc w:val="center"/>
      </w:pPr>
    </w:p>
    <w:p w14:paraId="49CC4FE6" w14:textId="77777777" w:rsidR="00F708AC" w:rsidRDefault="00F708AC" w:rsidP="00F708AC">
      <w:pPr>
        <w:jc w:val="center"/>
      </w:pPr>
      <w:r>
        <w:t>Table of Contents</w:t>
      </w:r>
    </w:p>
    <w:p w14:paraId="37E4A153" w14:textId="77777777" w:rsidR="00F708AC" w:rsidRPr="002F14B8" w:rsidRDefault="00F708AC" w:rsidP="00F708AC"/>
    <w:p w14:paraId="42F8BEA4" w14:textId="0D46F9C6" w:rsidR="003F72B9" w:rsidRDefault="00F708AC">
      <w:pPr>
        <w:pStyle w:val="TOC1"/>
        <w:tabs>
          <w:tab w:val="right" w:leader="dot" w:pos="10214"/>
        </w:tabs>
        <w:rPr>
          <w:rFonts w:asciiTheme="minorHAnsi" w:eastAsiaTheme="minorEastAsia" w:hAnsiTheme="minorHAnsi" w:cstheme="minorBidi"/>
          <w:noProof/>
          <w:sz w:val="24"/>
        </w:rPr>
      </w:pPr>
      <w:r>
        <w:fldChar w:fldCharType="begin"/>
      </w:r>
      <w:r>
        <w:instrText xml:space="preserve"> TOC \o "1-1" \h \z \u </w:instrText>
      </w:r>
      <w:r>
        <w:fldChar w:fldCharType="separate"/>
      </w:r>
      <w:hyperlink w:anchor="_Toc181536614" w:history="1">
        <w:r w:rsidR="003F72B9" w:rsidRPr="00CB7C4F">
          <w:rPr>
            <w:rStyle w:val="Hyperlink"/>
            <w:rFonts w:eastAsiaTheme="majorEastAsia"/>
            <w:noProof/>
          </w:rPr>
          <w:t>1.</w:t>
        </w:r>
        <w:r w:rsidR="003F72B9">
          <w:rPr>
            <w:rFonts w:asciiTheme="minorHAnsi" w:eastAsiaTheme="minorEastAsia" w:hAnsiTheme="minorHAnsi" w:cstheme="minorBidi"/>
            <w:noProof/>
            <w:sz w:val="24"/>
          </w:rPr>
          <w:tab/>
        </w:r>
        <w:r w:rsidR="003F72B9" w:rsidRPr="00CB7C4F">
          <w:rPr>
            <w:rStyle w:val="Hyperlink"/>
            <w:rFonts w:eastAsiaTheme="majorEastAsia"/>
            <w:noProof/>
          </w:rPr>
          <w:t>Applicable regulations governing procurement</w:t>
        </w:r>
        <w:r w:rsidR="003F72B9">
          <w:rPr>
            <w:noProof/>
            <w:webHidden/>
          </w:rPr>
          <w:tab/>
        </w:r>
        <w:r w:rsidR="003F72B9">
          <w:rPr>
            <w:noProof/>
            <w:webHidden/>
          </w:rPr>
          <w:fldChar w:fldCharType="begin"/>
        </w:r>
        <w:r w:rsidR="003F72B9">
          <w:rPr>
            <w:noProof/>
            <w:webHidden/>
          </w:rPr>
          <w:instrText xml:space="preserve"> PAGEREF _Toc181536614 \h </w:instrText>
        </w:r>
        <w:r w:rsidR="003F72B9">
          <w:rPr>
            <w:noProof/>
            <w:webHidden/>
          </w:rPr>
        </w:r>
        <w:r w:rsidR="003F72B9">
          <w:rPr>
            <w:noProof/>
            <w:webHidden/>
          </w:rPr>
          <w:fldChar w:fldCharType="separate"/>
        </w:r>
        <w:r w:rsidR="003F72B9">
          <w:rPr>
            <w:noProof/>
            <w:webHidden/>
          </w:rPr>
          <w:t>2</w:t>
        </w:r>
        <w:r w:rsidR="003F72B9">
          <w:rPr>
            <w:noProof/>
            <w:webHidden/>
          </w:rPr>
          <w:fldChar w:fldCharType="end"/>
        </w:r>
      </w:hyperlink>
    </w:p>
    <w:p w14:paraId="5BB678C6" w14:textId="01408110" w:rsidR="003F72B9" w:rsidRDefault="003F72B9">
      <w:pPr>
        <w:pStyle w:val="TOC1"/>
        <w:tabs>
          <w:tab w:val="right" w:leader="dot" w:pos="10214"/>
        </w:tabs>
        <w:rPr>
          <w:rFonts w:asciiTheme="minorHAnsi" w:eastAsiaTheme="minorEastAsia" w:hAnsiTheme="minorHAnsi" w:cstheme="minorBidi"/>
          <w:noProof/>
          <w:sz w:val="24"/>
        </w:rPr>
      </w:pPr>
      <w:hyperlink w:anchor="_Toc181536615" w:history="1">
        <w:r w:rsidRPr="00CB7C4F">
          <w:rPr>
            <w:rStyle w:val="Hyperlink"/>
            <w:rFonts w:eastAsiaTheme="majorEastAsia"/>
            <w:noProof/>
          </w:rPr>
          <w:t>2.</w:t>
        </w:r>
        <w:r>
          <w:rPr>
            <w:rFonts w:asciiTheme="minorHAnsi" w:eastAsiaTheme="minorEastAsia" w:hAnsiTheme="minorHAnsi" w:cstheme="minorBidi"/>
            <w:noProof/>
            <w:sz w:val="24"/>
          </w:rPr>
          <w:tab/>
        </w:r>
        <w:r w:rsidRPr="00CB7C4F">
          <w:rPr>
            <w:rStyle w:val="Hyperlink"/>
            <w:rFonts w:eastAsiaTheme="majorEastAsia"/>
            <w:noProof/>
          </w:rPr>
          <w:t>Project overview</w:t>
        </w:r>
        <w:r>
          <w:rPr>
            <w:noProof/>
            <w:webHidden/>
          </w:rPr>
          <w:tab/>
        </w:r>
        <w:r>
          <w:rPr>
            <w:noProof/>
            <w:webHidden/>
          </w:rPr>
          <w:fldChar w:fldCharType="begin"/>
        </w:r>
        <w:r>
          <w:rPr>
            <w:noProof/>
            <w:webHidden/>
          </w:rPr>
          <w:instrText xml:space="preserve"> PAGEREF _Toc181536615 \h </w:instrText>
        </w:r>
        <w:r>
          <w:rPr>
            <w:noProof/>
            <w:webHidden/>
          </w:rPr>
        </w:r>
        <w:r>
          <w:rPr>
            <w:noProof/>
            <w:webHidden/>
          </w:rPr>
          <w:fldChar w:fldCharType="separate"/>
        </w:r>
        <w:r>
          <w:rPr>
            <w:noProof/>
            <w:webHidden/>
          </w:rPr>
          <w:t>2</w:t>
        </w:r>
        <w:r>
          <w:rPr>
            <w:noProof/>
            <w:webHidden/>
          </w:rPr>
          <w:fldChar w:fldCharType="end"/>
        </w:r>
      </w:hyperlink>
    </w:p>
    <w:p w14:paraId="02442856" w14:textId="1F54A4F6" w:rsidR="003F72B9" w:rsidRDefault="003F72B9">
      <w:pPr>
        <w:pStyle w:val="TOC1"/>
        <w:tabs>
          <w:tab w:val="right" w:leader="dot" w:pos="10214"/>
        </w:tabs>
        <w:rPr>
          <w:rFonts w:asciiTheme="minorHAnsi" w:eastAsiaTheme="minorEastAsia" w:hAnsiTheme="minorHAnsi" w:cstheme="minorBidi"/>
          <w:noProof/>
          <w:sz w:val="24"/>
        </w:rPr>
      </w:pPr>
      <w:hyperlink w:anchor="_Toc181536616" w:history="1">
        <w:r w:rsidRPr="00CB7C4F">
          <w:rPr>
            <w:rStyle w:val="Hyperlink"/>
            <w:rFonts w:eastAsiaTheme="majorEastAsia"/>
            <w:noProof/>
          </w:rPr>
          <w:t>3.</w:t>
        </w:r>
        <w:r>
          <w:rPr>
            <w:rFonts w:asciiTheme="minorHAnsi" w:eastAsiaTheme="minorEastAsia" w:hAnsiTheme="minorHAnsi" w:cstheme="minorBidi"/>
            <w:noProof/>
            <w:sz w:val="24"/>
          </w:rPr>
          <w:tab/>
        </w:r>
        <w:r w:rsidRPr="00CB7C4F">
          <w:rPr>
            <w:rStyle w:val="Hyperlink"/>
            <w:rFonts w:eastAsiaTheme="majorEastAsia"/>
            <w:noProof/>
          </w:rPr>
          <w:t>Scope of work</w:t>
        </w:r>
        <w:r>
          <w:rPr>
            <w:noProof/>
            <w:webHidden/>
          </w:rPr>
          <w:tab/>
        </w:r>
        <w:r>
          <w:rPr>
            <w:noProof/>
            <w:webHidden/>
          </w:rPr>
          <w:fldChar w:fldCharType="begin"/>
        </w:r>
        <w:r>
          <w:rPr>
            <w:noProof/>
            <w:webHidden/>
          </w:rPr>
          <w:instrText xml:space="preserve"> PAGEREF _Toc181536616 \h </w:instrText>
        </w:r>
        <w:r>
          <w:rPr>
            <w:noProof/>
            <w:webHidden/>
          </w:rPr>
        </w:r>
        <w:r>
          <w:rPr>
            <w:noProof/>
            <w:webHidden/>
          </w:rPr>
          <w:fldChar w:fldCharType="separate"/>
        </w:r>
        <w:r>
          <w:rPr>
            <w:noProof/>
            <w:webHidden/>
          </w:rPr>
          <w:t>2</w:t>
        </w:r>
        <w:r>
          <w:rPr>
            <w:noProof/>
            <w:webHidden/>
          </w:rPr>
          <w:fldChar w:fldCharType="end"/>
        </w:r>
      </w:hyperlink>
    </w:p>
    <w:p w14:paraId="0BCC2E02" w14:textId="2A32AF7A" w:rsidR="003F72B9" w:rsidRDefault="003F72B9">
      <w:pPr>
        <w:pStyle w:val="TOC1"/>
        <w:tabs>
          <w:tab w:val="right" w:leader="dot" w:pos="10214"/>
        </w:tabs>
        <w:rPr>
          <w:rFonts w:asciiTheme="minorHAnsi" w:eastAsiaTheme="minorEastAsia" w:hAnsiTheme="minorHAnsi" w:cstheme="minorBidi"/>
          <w:noProof/>
          <w:sz w:val="24"/>
        </w:rPr>
      </w:pPr>
      <w:hyperlink w:anchor="_Toc181536617" w:history="1">
        <w:r w:rsidRPr="00CB7C4F">
          <w:rPr>
            <w:rStyle w:val="Hyperlink"/>
            <w:rFonts w:eastAsiaTheme="majorEastAsia"/>
            <w:noProof/>
          </w:rPr>
          <w:t>4.</w:t>
        </w:r>
        <w:r>
          <w:rPr>
            <w:rFonts w:asciiTheme="minorHAnsi" w:eastAsiaTheme="minorEastAsia" w:hAnsiTheme="minorHAnsi" w:cstheme="minorBidi"/>
            <w:noProof/>
            <w:sz w:val="24"/>
          </w:rPr>
          <w:tab/>
        </w:r>
        <w:r w:rsidRPr="00CB7C4F">
          <w:rPr>
            <w:rStyle w:val="Hyperlink"/>
            <w:rFonts w:eastAsiaTheme="majorEastAsia"/>
            <w:noProof/>
          </w:rPr>
          <w:t>Attachments</w:t>
        </w:r>
        <w:r>
          <w:rPr>
            <w:noProof/>
            <w:webHidden/>
          </w:rPr>
          <w:tab/>
        </w:r>
        <w:r>
          <w:rPr>
            <w:noProof/>
            <w:webHidden/>
          </w:rPr>
          <w:fldChar w:fldCharType="begin"/>
        </w:r>
        <w:r>
          <w:rPr>
            <w:noProof/>
            <w:webHidden/>
          </w:rPr>
          <w:instrText xml:space="preserve"> PAGEREF _Toc181536617 \h </w:instrText>
        </w:r>
        <w:r>
          <w:rPr>
            <w:noProof/>
            <w:webHidden/>
          </w:rPr>
        </w:r>
        <w:r>
          <w:rPr>
            <w:noProof/>
            <w:webHidden/>
          </w:rPr>
          <w:fldChar w:fldCharType="separate"/>
        </w:r>
        <w:r>
          <w:rPr>
            <w:noProof/>
            <w:webHidden/>
          </w:rPr>
          <w:t>2</w:t>
        </w:r>
        <w:r>
          <w:rPr>
            <w:noProof/>
            <w:webHidden/>
          </w:rPr>
          <w:fldChar w:fldCharType="end"/>
        </w:r>
      </w:hyperlink>
    </w:p>
    <w:p w14:paraId="330DB023" w14:textId="41E4B7FB" w:rsidR="003F72B9" w:rsidRDefault="003F72B9">
      <w:pPr>
        <w:pStyle w:val="TOC1"/>
        <w:tabs>
          <w:tab w:val="right" w:leader="dot" w:pos="10214"/>
        </w:tabs>
        <w:rPr>
          <w:rFonts w:asciiTheme="minorHAnsi" w:eastAsiaTheme="minorEastAsia" w:hAnsiTheme="minorHAnsi" w:cstheme="minorBidi"/>
          <w:noProof/>
          <w:sz w:val="24"/>
        </w:rPr>
      </w:pPr>
      <w:hyperlink w:anchor="_Toc181536618" w:history="1">
        <w:r w:rsidRPr="00CB7C4F">
          <w:rPr>
            <w:rStyle w:val="Hyperlink"/>
            <w:rFonts w:eastAsiaTheme="majorEastAsia"/>
            <w:noProof/>
          </w:rPr>
          <w:t>5.</w:t>
        </w:r>
        <w:r>
          <w:rPr>
            <w:rFonts w:asciiTheme="minorHAnsi" w:eastAsiaTheme="minorEastAsia" w:hAnsiTheme="minorHAnsi" w:cstheme="minorBidi"/>
            <w:noProof/>
            <w:sz w:val="24"/>
          </w:rPr>
          <w:tab/>
        </w:r>
        <w:r w:rsidRPr="00CB7C4F">
          <w:rPr>
            <w:rStyle w:val="Hyperlink"/>
            <w:rFonts w:eastAsiaTheme="majorEastAsia"/>
            <w:noProof/>
          </w:rPr>
          <w:t>Timeline</w:t>
        </w:r>
        <w:r>
          <w:rPr>
            <w:noProof/>
            <w:webHidden/>
          </w:rPr>
          <w:tab/>
        </w:r>
        <w:r>
          <w:rPr>
            <w:noProof/>
            <w:webHidden/>
          </w:rPr>
          <w:fldChar w:fldCharType="begin"/>
        </w:r>
        <w:r>
          <w:rPr>
            <w:noProof/>
            <w:webHidden/>
          </w:rPr>
          <w:instrText xml:space="preserve"> PAGEREF _Toc181536618 \h </w:instrText>
        </w:r>
        <w:r>
          <w:rPr>
            <w:noProof/>
            <w:webHidden/>
          </w:rPr>
        </w:r>
        <w:r>
          <w:rPr>
            <w:noProof/>
            <w:webHidden/>
          </w:rPr>
          <w:fldChar w:fldCharType="separate"/>
        </w:r>
        <w:r>
          <w:rPr>
            <w:noProof/>
            <w:webHidden/>
          </w:rPr>
          <w:t>2</w:t>
        </w:r>
        <w:r>
          <w:rPr>
            <w:noProof/>
            <w:webHidden/>
          </w:rPr>
          <w:fldChar w:fldCharType="end"/>
        </w:r>
      </w:hyperlink>
    </w:p>
    <w:p w14:paraId="2F2AFC08" w14:textId="30D290BF" w:rsidR="003F72B9" w:rsidRDefault="003F72B9">
      <w:pPr>
        <w:pStyle w:val="TOC1"/>
        <w:tabs>
          <w:tab w:val="right" w:leader="dot" w:pos="10214"/>
        </w:tabs>
        <w:rPr>
          <w:rFonts w:asciiTheme="minorHAnsi" w:eastAsiaTheme="minorEastAsia" w:hAnsiTheme="minorHAnsi" w:cstheme="minorBidi"/>
          <w:noProof/>
          <w:sz w:val="24"/>
        </w:rPr>
      </w:pPr>
      <w:hyperlink w:anchor="_Toc181536619" w:history="1">
        <w:r w:rsidRPr="00CB7C4F">
          <w:rPr>
            <w:rStyle w:val="Hyperlink"/>
            <w:rFonts w:eastAsiaTheme="majorEastAsia"/>
            <w:noProof/>
          </w:rPr>
          <w:t>6.</w:t>
        </w:r>
        <w:r>
          <w:rPr>
            <w:rFonts w:asciiTheme="minorHAnsi" w:eastAsiaTheme="minorEastAsia" w:hAnsiTheme="minorHAnsi" w:cstheme="minorBidi"/>
            <w:noProof/>
            <w:sz w:val="24"/>
          </w:rPr>
          <w:tab/>
        </w:r>
        <w:r w:rsidRPr="00CB7C4F">
          <w:rPr>
            <w:rStyle w:val="Hyperlink"/>
            <w:rFonts w:eastAsiaTheme="majorEastAsia"/>
            <w:noProof/>
          </w:rPr>
          <w:t>Evaluation</w:t>
        </w:r>
        <w:r>
          <w:rPr>
            <w:noProof/>
            <w:webHidden/>
          </w:rPr>
          <w:tab/>
        </w:r>
        <w:r>
          <w:rPr>
            <w:noProof/>
            <w:webHidden/>
          </w:rPr>
          <w:fldChar w:fldCharType="begin"/>
        </w:r>
        <w:r>
          <w:rPr>
            <w:noProof/>
            <w:webHidden/>
          </w:rPr>
          <w:instrText xml:space="preserve"> PAGEREF _Toc181536619 \h </w:instrText>
        </w:r>
        <w:r>
          <w:rPr>
            <w:noProof/>
            <w:webHidden/>
          </w:rPr>
        </w:r>
        <w:r>
          <w:rPr>
            <w:noProof/>
            <w:webHidden/>
          </w:rPr>
          <w:fldChar w:fldCharType="separate"/>
        </w:r>
        <w:r>
          <w:rPr>
            <w:noProof/>
            <w:webHidden/>
          </w:rPr>
          <w:t>3</w:t>
        </w:r>
        <w:r>
          <w:rPr>
            <w:noProof/>
            <w:webHidden/>
          </w:rPr>
          <w:fldChar w:fldCharType="end"/>
        </w:r>
      </w:hyperlink>
    </w:p>
    <w:p w14:paraId="1F139AE2" w14:textId="4DFDF393" w:rsidR="003F72B9" w:rsidRDefault="003F72B9">
      <w:pPr>
        <w:pStyle w:val="TOC1"/>
        <w:tabs>
          <w:tab w:val="right" w:leader="dot" w:pos="10214"/>
        </w:tabs>
        <w:rPr>
          <w:rFonts w:asciiTheme="minorHAnsi" w:eastAsiaTheme="minorEastAsia" w:hAnsiTheme="minorHAnsi" w:cstheme="minorBidi"/>
          <w:noProof/>
          <w:sz w:val="24"/>
        </w:rPr>
      </w:pPr>
      <w:hyperlink w:anchor="_Toc181536620" w:history="1">
        <w:r w:rsidRPr="00CB7C4F">
          <w:rPr>
            <w:rStyle w:val="Hyperlink"/>
            <w:rFonts w:eastAsiaTheme="majorEastAsia"/>
            <w:noProof/>
          </w:rPr>
          <w:t>7.</w:t>
        </w:r>
        <w:r>
          <w:rPr>
            <w:rFonts w:asciiTheme="minorHAnsi" w:eastAsiaTheme="minorEastAsia" w:hAnsiTheme="minorHAnsi" w:cstheme="minorBidi"/>
            <w:noProof/>
            <w:sz w:val="24"/>
          </w:rPr>
          <w:tab/>
        </w:r>
        <w:r w:rsidRPr="00CB7C4F">
          <w:rPr>
            <w:rStyle w:val="Hyperlink"/>
            <w:rFonts w:eastAsiaTheme="majorEastAsia"/>
            <w:noProof/>
          </w:rPr>
          <w:t>Mandatory minimum requirements</w:t>
        </w:r>
        <w:r>
          <w:rPr>
            <w:noProof/>
            <w:webHidden/>
          </w:rPr>
          <w:tab/>
        </w:r>
        <w:r>
          <w:rPr>
            <w:noProof/>
            <w:webHidden/>
          </w:rPr>
          <w:fldChar w:fldCharType="begin"/>
        </w:r>
        <w:r>
          <w:rPr>
            <w:noProof/>
            <w:webHidden/>
          </w:rPr>
          <w:instrText xml:space="preserve"> PAGEREF _Toc181536620 \h </w:instrText>
        </w:r>
        <w:r>
          <w:rPr>
            <w:noProof/>
            <w:webHidden/>
          </w:rPr>
        </w:r>
        <w:r>
          <w:rPr>
            <w:noProof/>
            <w:webHidden/>
          </w:rPr>
          <w:fldChar w:fldCharType="separate"/>
        </w:r>
        <w:r>
          <w:rPr>
            <w:noProof/>
            <w:webHidden/>
          </w:rPr>
          <w:t>4</w:t>
        </w:r>
        <w:r>
          <w:rPr>
            <w:noProof/>
            <w:webHidden/>
          </w:rPr>
          <w:fldChar w:fldCharType="end"/>
        </w:r>
      </w:hyperlink>
    </w:p>
    <w:p w14:paraId="4E29955F" w14:textId="407C1560" w:rsidR="003F72B9" w:rsidRDefault="003F72B9">
      <w:pPr>
        <w:pStyle w:val="TOC1"/>
        <w:tabs>
          <w:tab w:val="right" w:leader="dot" w:pos="10214"/>
        </w:tabs>
        <w:rPr>
          <w:rFonts w:asciiTheme="minorHAnsi" w:eastAsiaTheme="minorEastAsia" w:hAnsiTheme="minorHAnsi" w:cstheme="minorBidi"/>
          <w:noProof/>
          <w:sz w:val="24"/>
        </w:rPr>
      </w:pPr>
      <w:hyperlink w:anchor="_Toc181536621" w:history="1">
        <w:r w:rsidRPr="00CB7C4F">
          <w:rPr>
            <w:rStyle w:val="Hyperlink"/>
            <w:rFonts w:eastAsiaTheme="majorEastAsia"/>
            <w:noProof/>
          </w:rPr>
          <w:t>8.</w:t>
        </w:r>
        <w:r>
          <w:rPr>
            <w:rFonts w:asciiTheme="minorHAnsi" w:eastAsiaTheme="minorEastAsia" w:hAnsiTheme="minorHAnsi" w:cstheme="minorBidi"/>
            <w:noProof/>
            <w:sz w:val="24"/>
          </w:rPr>
          <w:tab/>
        </w:r>
        <w:r w:rsidRPr="00CB7C4F">
          <w:rPr>
            <w:rStyle w:val="Hyperlink"/>
            <w:rFonts w:eastAsiaTheme="majorEastAsia"/>
            <w:noProof/>
          </w:rPr>
          <w:t>Critical items</w:t>
        </w:r>
        <w:r>
          <w:rPr>
            <w:noProof/>
            <w:webHidden/>
          </w:rPr>
          <w:tab/>
        </w:r>
        <w:r>
          <w:rPr>
            <w:noProof/>
            <w:webHidden/>
          </w:rPr>
          <w:fldChar w:fldCharType="begin"/>
        </w:r>
        <w:r>
          <w:rPr>
            <w:noProof/>
            <w:webHidden/>
          </w:rPr>
          <w:instrText xml:space="preserve"> PAGEREF _Toc181536621 \h </w:instrText>
        </w:r>
        <w:r>
          <w:rPr>
            <w:noProof/>
            <w:webHidden/>
          </w:rPr>
        </w:r>
        <w:r>
          <w:rPr>
            <w:noProof/>
            <w:webHidden/>
          </w:rPr>
          <w:fldChar w:fldCharType="separate"/>
        </w:r>
        <w:r>
          <w:rPr>
            <w:noProof/>
            <w:webHidden/>
          </w:rPr>
          <w:t>5</w:t>
        </w:r>
        <w:r>
          <w:rPr>
            <w:noProof/>
            <w:webHidden/>
          </w:rPr>
          <w:fldChar w:fldCharType="end"/>
        </w:r>
      </w:hyperlink>
    </w:p>
    <w:p w14:paraId="2C5447B9" w14:textId="30B0E0A8" w:rsidR="003F72B9" w:rsidRDefault="003F72B9">
      <w:pPr>
        <w:pStyle w:val="TOC1"/>
        <w:tabs>
          <w:tab w:val="right" w:leader="dot" w:pos="10214"/>
        </w:tabs>
        <w:rPr>
          <w:rFonts w:asciiTheme="minorHAnsi" w:eastAsiaTheme="minorEastAsia" w:hAnsiTheme="minorHAnsi" w:cstheme="minorBidi"/>
          <w:noProof/>
          <w:sz w:val="24"/>
        </w:rPr>
      </w:pPr>
      <w:hyperlink w:anchor="_Toc181536622" w:history="1">
        <w:r w:rsidRPr="00CB7C4F">
          <w:rPr>
            <w:rStyle w:val="Hyperlink"/>
            <w:rFonts w:eastAsiaTheme="majorEastAsia"/>
            <w:noProof/>
          </w:rPr>
          <w:t>9.</w:t>
        </w:r>
        <w:r>
          <w:rPr>
            <w:rFonts w:asciiTheme="minorHAnsi" w:eastAsiaTheme="minorEastAsia" w:hAnsiTheme="minorHAnsi" w:cstheme="minorBidi"/>
            <w:noProof/>
            <w:sz w:val="24"/>
          </w:rPr>
          <w:tab/>
        </w:r>
        <w:r w:rsidRPr="00CB7C4F">
          <w:rPr>
            <w:rStyle w:val="Hyperlink"/>
            <w:rFonts w:eastAsiaTheme="majorEastAsia"/>
            <w:noProof/>
          </w:rPr>
          <w:t>Submission checklist</w:t>
        </w:r>
        <w:r>
          <w:rPr>
            <w:noProof/>
            <w:webHidden/>
          </w:rPr>
          <w:tab/>
        </w:r>
        <w:r>
          <w:rPr>
            <w:noProof/>
            <w:webHidden/>
          </w:rPr>
          <w:fldChar w:fldCharType="begin"/>
        </w:r>
        <w:r>
          <w:rPr>
            <w:noProof/>
            <w:webHidden/>
          </w:rPr>
          <w:instrText xml:space="preserve"> PAGEREF _Toc181536622 \h </w:instrText>
        </w:r>
        <w:r>
          <w:rPr>
            <w:noProof/>
            <w:webHidden/>
          </w:rPr>
        </w:r>
        <w:r>
          <w:rPr>
            <w:noProof/>
            <w:webHidden/>
          </w:rPr>
          <w:fldChar w:fldCharType="separate"/>
        </w:r>
        <w:r>
          <w:rPr>
            <w:noProof/>
            <w:webHidden/>
          </w:rPr>
          <w:t>7</w:t>
        </w:r>
        <w:r>
          <w:rPr>
            <w:noProof/>
            <w:webHidden/>
          </w:rPr>
          <w:fldChar w:fldCharType="end"/>
        </w:r>
      </w:hyperlink>
    </w:p>
    <w:p w14:paraId="1FCB9707" w14:textId="38505D13" w:rsidR="00F708AC" w:rsidRPr="00BF0104" w:rsidRDefault="00F708AC" w:rsidP="00F708AC">
      <w:pPr>
        <w:ind w:left="720" w:hanging="720"/>
      </w:pPr>
      <w:r>
        <w:fldChar w:fldCharType="end"/>
      </w:r>
    </w:p>
    <w:p w14:paraId="606DA50F" w14:textId="77777777" w:rsidR="00F708AC" w:rsidRDefault="00F708AC" w:rsidP="00F708AC">
      <w:r>
        <w:br w:type="page"/>
      </w:r>
    </w:p>
    <w:p w14:paraId="69620F28" w14:textId="77777777" w:rsidR="00F708AC" w:rsidRDefault="00F708AC" w:rsidP="00F708AC"/>
    <w:p w14:paraId="71EC6225" w14:textId="77777777" w:rsidR="00F708AC" w:rsidRPr="00B66FFF" w:rsidRDefault="00F708AC" w:rsidP="00F708AC">
      <w:pPr>
        <w:pStyle w:val="Heading1"/>
        <w:numPr>
          <w:ilvl w:val="0"/>
          <w:numId w:val="25"/>
        </w:numPr>
      </w:pPr>
      <w:bookmarkStart w:id="0" w:name="_Toc70363814"/>
      <w:bookmarkStart w:id="1" w:name="_Toc70367349"/>
      <w:bookmarkStart w:id="2" w:name="_Toc181536614"/>
      <w:r>
        <w:t>Applicable regulations governing procurement</w:t>
      </w:r>
      <w:bookmarkEnd w:id="0"/>
      <w:bookmarkEnd w:id="1"/>
      <w:bookmarkEnd w:id="2"/>
    </w:p>
    <w:p w14:paraId="147E25DF" w14:textId="77777777" w:rsidR="00F708AC" w:rsidRPr="00B66FFF" w:rsidRDefault="00F708AC" w:rsidP="00F708AC"/>
    <w:p w14:paraId="467F9C60" w14:textId="0B701FB3" w:rsidR="00F708AC" w:rsidRPr="00E07DDD" w:rsidRDefault="00F708AC" w:rsidP="00F708AC">
      <w:pPr>
        <w:pStyle w:val="Heading2"/>
        <w:numPr>
          <w:ilvl w:val="1"/>
          <w:numId w:val="25"/>
        </w:numPr>
      </w:pPr>
      <w:r>
        <w:rPr>
          <w:b/>
          <w:bCs w:val="0"/>
        </w:rPr>
        <w:t xml:space="preserve">Statute and </w:t>
      </w:r>
      <w:r w:rsidR="00483FFC">
        <w:rPr>
          <w:b/>
          <w:bCs w:val="0"/>
        </w:rPr>
        <w:t>c</w:t>
      </w:r>
      <w:r>
        <w:rPr>
          <w:b/>
          <w:bCs w:val="0"/>
        </w:rPr>
        <w:t>ode.</w:t>
      </w:r>
      <w:r w:rsidRPr="00BD0773">
        <w:t xml:space="preserve"> </w:t>
      </w:r>
      <w:r w:rsidRPr="00E07DDD">
        <w:t xml:space="preserve">All applicable </w:t>
      </w:r>
      <w:hyperlink r:id="rId12" w:history="1">
        <w:r w:rsidRPr="00C87F52">
          <w:rPr>
            <w:rStyle w:val="Hyperlink"/>
          </w:rPr>
          <w:t>Nevada Revised Statutes (NRS)</w:t>
        </w:r>
      </w:hyperlink>
      <w:r w:rsidRPr="00E07DDD">
        <w:t xml:space="preserve"> and </w:t>
      </w:r>
      <w:hyperlink r:id="rId13" w:history="1">
        <w:r w:rsidRPr="00C87F52">
          <w:rPr>
            <w:rStyle w:val="Hyperlink"/>
          </w:rPr>
          <w:t>Nevada Administrative Code (NAC)</w:t>
        </w:r>
      </w:hyperlink>
      <w:r w:rsidRPr="00E07DDD">
        <w:t xml:space="preserve"> documentation can be found at: </w:t>
      </w:r>
      <w:hyperlink r:id="rId14" w:history="1">
        <w:r w:rsidRPr="00513FA5">
          <w:rPr>
            <w:rStyle w:val="Hyperlink"/>
          </w:rPr>
          <w:t>www.leg.state.nv.us/law1.cfm</w:t>
        </w:r>
      </w:hyperlink>
      <w:r w:rsidRPr="00E07DDD">
        <w:t>.</w:t>
      </w:r>
    </w:p>
    <w:p w14:paraId="289EE9D7" w14:textId="77777777" w:rsidR="00F708AC" w:rsidRPr="00B66FFF" w:rsidRDefault="00F708AC" w:rsidP="00F708AC"/>
    <w:p w14:paraId="737DA436" w14:textId="61EBB267" w:rsidR="00F708AC" w:rsidRDefault="00F708AC" w:rsidP="00F708AC">
      <w:pPr>
        <w:pStyle w:val="Heading2"/>
        <w:numPr>
          <w:ilvl w:val="1"/>
          <w:numId w:val="25"/>
        </w:numPr>
      </w:pPr>
      <w:r w:rsidRPr="00502329">
        <w:rPr>
          <w:b/>
          <w:bCs w:val="0"/>
        </w:rPr>
        <w:t>Single point of contact.</w:t>
      </w:r>
      <w:r>
        <w:t xml:space="preserve"> Vendors and their representatives shall only contact the single point of contact or use the electronic procurement system regarding this solicitation until after a notice of award (NOA) has been issued. Failure to observe this restriction may result in disqualification of a </w:t>
      </w:r>
      <w:r w:rsidR="00D61790">
        <w:t>response</w:t>
      </w:r>
      <w:r>
        <w:t xml:space="preserve"> per </w:t>
      </w:r>
      <w:hyperlink r:id="rId15" w:anchor="NAC333Sec155" w:history="1">
        <w:r w:rsidRPr="00C87F52">
          <w:rPr>
            <w:rStyle w:val="Hyperlink"/>
          </w:rPr>
          <w:t>NAC 333.155(3)</w:t>
        </w:r>
      </w:hyperlink>
      <w:r>
        <w:t>.</w:t>
      </w:r>
    </w:p>
    <w:p w14:paraId="361193EB" w14:textId="77777777" w:rsidR="00F708AC" w:rsidRDefault="00F708AC" w:rsidP="00F708AC"/>
    <w:p w14:paraId="5B647237" w14:textId="27FAC455" w:rsidR="00F708AC" w:rsidRPr="00E07DDD" w:rsidRDefault="00F708AC" w:rsidP="00F708AC">
      <w:pPr>
        <w:pStyle w:val="Heading2"/>
        <w:numPr>
          <w:ilvl w:val="1"/>
          <w:numId w:val="25"/>
        </w:numPr>
      </w:pPr>
      <w:r>
        <w:rPr>
          <w:b/>
          <w:bCs w:val="0"/>
        </w:rPr>
        <w:t>Ethics.</w:t>
      </w:r>
      <w:r w:rsidRPr="00BD0773">
        <w:t xml:space="preserve"> </w:t>
      </w:r>
      <w:r w:rsidRPr="00E07DDD">
        <w:t xml:space="preserve">Prospective vendors are advised to review Nevada’s ethical standards requirements, including but not limited to </w:t>
      </w:r>
      <w:hyperlink r:id="rId16" w:history="1">
        <w:r w:rsidRPr="00C87F52">
          <w:rPr>
            <w:rStyle w:val="Hyperlink"/>
          </w:rPr>
          <w:t>NRS 281A</w:t>
        </w:r>
      </w:hyperlink>
      <w:r w:rsidRPr="00E07DDD">
        <w:t xml:space="preserve">, </w:t>
      </w:r>
      <w:hyperlink r:id="rId17" w:anchor="NRS333Sec800" w:history="1">
        <w:r w:rsidRPr="00C87F52">
          <w:rPr>
            <w:rStyle w:val="Hyperlink"/>
          </w:rPr>
          <w:t>NRS 333.800</w:t>
        </w:r>
      </w:hyperlink>
      <w:r w:rsidRPr="00E07DDD">
        <w:t xml:space="preserve">, and </w:t>
      </w:r>
      <w:hyperlink r:id="rId18" w:anchor="NAC333Sec155" w:history="1">
        <w:r w:rsidRPr="00C87F52">
          <w:rPr>
            <w:rStyle w:val="Hyperlink"/>
          </w:rPr>
          <w:t>NAC 333.155</w:t>
        </w:r>
      </w:hyperlink>
      <w:r w:rsidRPr="00E07DDD">
        <w:t>.</w:t>
      </w:r>
    </w:p>
    <w:p w14:paraId="377E8BA3" w14:textId="77777777" w:rsidR="00F708AC" w:rsidRPr="00B66FFF" w:rsidRDefault="00F708AC" w:rsidP="00F708AC"/>
    <w:p w14:paraId="0CBFB606" w14:textId="77777777" w:rsidR="00F708AC" w:rsidRPr="00B66FFF" w:rsidRDefault="00F708AC" w:rsidP="00F708AC">
      <w:pPr>
        <w:pStyle w:val="Heading1"/>
        <w:numPr>
          <w:ilvl w:val="0"/>
          <w:numId w:val="25"/>
        </w:numPr>
      </w:pPr>
      <w:bookmarkStart w:id="3" w:name="_Toc70363815"/>
      <w:bookmarkStart w:id="4" w:name="_Toc70367350"/>
      <w:bookmarkStart w:id="5" w:name="_Toc181536615"/>
      <w:r>
        <w:t>Project overview</w:t>
      </w:r>
      <w:bookmarkEnd w:id="3"/>
      <w:bookmarkEnd w:id="4"/>
      <w:bookmarkEnd w:id="5"/>
    </w:p>
    <w:p w14:paraId="31B6B46F" w14:textId="77777777" w:rsidR="00F708AC" w:rsidRPr="00B66FFF" w:rsidRDefault="00F708AC" w:rsidP="00F708AC"/>
    <w:p w14:paraId="4934DF44" w14:textId="4586E327" w:rsidR="00F708AC" w:rsidRPr="00E07DDD" w:rsidRDefault="00F708AC" w:rsidP="00F708AC">
      <w:pPr>
        <w:pStyle w:val="Heading2"/>
        <w:numPr>
          <w:ilvl w:val="1"/>
          <w:numId w:val="25"/>
        </w:numPr>
      </w:pPr>
      <w:r w:rsidRPr="00E07DDD">
        <w:t xml:space="preserve">The </w:t>
      </w:r>
      <w:r w:rsidR="009500D5">
        <w:t>Nevada State Purchasing Division</w:t>
      </w:r>
      <w:r w:rsidRPr="00E07DDD">
        <w:t xml:space="preserve">, on behalf of </w:t>
      </w:r>
      <w:r w:rsidR="00FA1DEB">
        <w:t xml:space="preserve">the </w:t>
      </w:r>
      <w:r w:rsidR="009500D5">
        <w:t>Department of Conservation and Natural Resources, Division of Environmental Protection (NDEP) Bureau of Sustainable Materials</w:t>
      </w:r>
      <w:r w:rsidR="006459E1">
        <w:t xml:space="preserve"> Management (BSMM)</w:t>
      </w:r>
      <w:r w:rsidRPr="00E07DDD">
        <w:t xml:space="preserve"> is seeking proposals from qualified vendors</w:t>
      </w:r>
      <w:r w:rsidR="006459E1">
        <w:t xml:space="preserve"> </w:t>
      </w:r>
      <w:r w:rsidR="006459E1" w:rsidRPr="006459E1">
        <w:t>to develop a comprehensive training program on recycling and composting</w:t>
      </w:r>
      <w:r w:rsidR="006459E1">
        <w:t xml:space="preserve"> </w:t>
      </w:r>
      <w:r w:rsidRPr="00E07DDD">
        <w:t xml:space="preserve">services as described </w:t>
      </w:r>
      <w:r w:rsidR="00FA1DEB">
        <w:t xml:space="preserve">below and </w:t>
      </w:r>
      <w:r w:rsidRPr="00E07DDD">
        <w:t xml:space="preserve">in the </w:t>
      </w:r>
      <w:r w:rsidRPr="006459E1">
        <w:t>scope of work</w:t>
      </w:r>
      <w:r w:rsidR="006459E1">
        <w:rPr>
          <w:i/>
          <w:iCs/>
        </w:rPr>
        <w:t>.</w:t>
      </w:r>
    </w:p>
    <w:p w14:paraId="0C65FE7C" w14:textId="77777777" w:rsidR="00F708AC" w:rsidRPr="00B66FFF" w:rsidRDefault="00F708AC" w:rsidP="00F708AC"/>
    <w:p w14:paraId="2D5EC7A1" w14:textId="62C52628" w:rsidR="00AE4632" w:rsidRDefault="00F708AC" w:rsidP="00F708AC">
      <w:pPr>
        <w:pStyle w:val="Heading2"/>
        <w:numPr>
          <w:ilvl w:val="1"/>
          <w:numId w:val="25"/>
        </w:numPr>
      </w:pPr>
      <w:r w:rsidRPr="00E07DDD">
        <w:t xml:space="preserve">The State intends to award </w:t>
      </w:r>
      <w:r w:rsidRPr="006459E1">
        <w:t>one</w:t>
      </w:r>
      <w:r w:rsidRPr="00E07DDD">
        <w:t xml:space="preserve"> contract in conjunction with this </w:t>
      </w:r>
      <w:r w:rsidR="003B23DD">
        <w:t>r</w:t>
      </w:r>
      <w:r w:rsidRPr="00E07DDD">
        <w:t xml:space="preserve">equest for </w:t>
      </w:r>
      <w:r w:rsidR="003B23DD">
        <w:t>p</w:t>
      </w:r>
      <w:r w:rsidRPr="00E07DDD">
        <w:t xml:space="preserve">roposals (RFP), as determined in the best interests of the State. </w:t>
      </w:r>
      <w:r w:rsidR="006459E1">
        <w:t>BSMM</w:t>
      </w:r>
      <w:r w:rsidRPr="00E07DDD">
        <w:t xml:space="preserve"> shall administer </w:t>
      </w:r>
      <w:r w:rsidR="006459E1">
        <w:t xml:space="preserve">a </w:t>
      </w:r>
      <w:r w:rsidRPr="00E07DDD">
        <w:t xml:space="preserve">contract resulting from this </w:t>
      </w:r>
      <w:r>
        <w:t>solicitation</w:t>
      </w:r>
      <w:r w:rsidRPr="00E07DDD">
        <w:t xml:space="preserve">. </w:t>
      </w:r>
    </w:p>
    <w:p w14:paraId="041F2E88" w14:textId="77777777" w:rsidR="00AE4632" w:rsidRPr="00AE4632" w:rsidRDefault="00AE4632" w:rsidP="00AE4632"/>
    <w:p w14:paraId="2660A9FD" w14:textId="741772E8" w:rsidR="00F708AC" w:rsidRPr="006459E1" w:rsidRDefault="00F708AC" w:rsidP="00F708AC">
      <w:pPr>
        <w:pStyle w:val="Heading2"/>
        <w:numPr>
          <w:ilvl w:val="1"/>
          <w:numId w:val="25"/>
        </w:numPr>
      </w:pPr>
      <w:r w:rsidRPr="006459E1">
        <w:t xml:space="preserve">The resulting contract </w:t>
      </w:r>
      <w:r w:rsidR="00B35B5D" w:rsidRPr="006459E1">
        <w:t xml:space="preserve">shall specify an initial contract term of </w:t>
      </w:r>
      <w:r w:rsidR="00F14DF9">
        <w:t>6</w:t>
      </w:r>
      <w:r w:rsidR="006459E1" w:rsidRPr="006459E1">
        <w:t xml:space="preserve"> months</w:t>
      </w:r>
      <w:r w:rsidR="00B35B5D" w:rsidRPr="006459E1">
        <w:t xml:space="preserve">, anticipated to begin </w:t>
      </w:r>
      <w:r w:rsidR="006459E1" w:rsidRPr="006459E1">
        <w:t>September 14, 2026</w:t>
      </w:r>
      <w:r w:rsidR="00B35B5D" w:rsidRPr="006459E1">
        <w:t xml:space="preserve">, </w:t>
      </w:r>
      <w:r w:rsidRPr="006459E1">
        <w:t xml:space="preserve">subject to Board of Examiners </w:t>
      </w:r>
      <w:r w:rsidR="00B35B5D" w:rsidRPr="006459E1">
        <w:t xml:space="preserve">(BOE) </w:t>
      </w:r>
      <w:r w:rsidRPr="006459E1">
        <w:t>approva</w:t>
      </w:r>
      <w:r w:rsidR="00B35B5D" w:rsidRPr="006459E1">
        <w:t>l</w:t>
      </w:r>
      <w:r w:rsidR="006459E1" w:rsidRPr="006459E1">
        <w:t>.</w:t>
      </w:r>
    </w:p>
    <w:p w14:paraId="07726A17" w14:textId="77777777" w:rsidR="006459E1" w:rsidRPr="006459E1" w:rsidRDefault="006459E1" w:rsidP="006459E1"/>
    <w:p w14:paraId="65661E8F" w14:textId="4CFEB8BB" w:rsidR="00F708AC" w:rsidRPr="00502329" w:rsidRDefault="00FA1DEB" w:rsidP="00F708AC">
      <w:pPr>
        <w:pStyle w:val="Heading2"/>
        <w:numPr>
          <w:ilvl w:val="1"/>
          <w:numId w:val="25"/>
        </w:numPr>
        <w:rPr>
          <w:b/>
          <w:bCs w:val="0"/>
        </w:rPr>
      </w:pPr>
      <w:r>
        <w:rPr>
          <w:b/>
          <w:bCs w:val="0"/>
        </w:rPr>
        <w:t>Contracting a</w:t>
      </w:r>
      <w:r w:rsidR="00F708AC" w:rsidRPr="00502329">
        <w:rPr>
          <w:b/>
          <w:bCs w:val="0"/>
        </w:rPr>
        <w:t xml:space="preserve">gency </w:t>
      </w:r>
      <w:r w:rsidR="00F708AC">
        <w:rPr>
          <w:b/>
          <w:bCs w:val="0"/>
        </w:rPr>
        <w:t>b</w:t>
      </w:r>
      <w:r w:rsidR="00F708AC" w:rsidRPr="00502329">
        <w:rPr>
          <w:b/>
          <w:bCs w:val="0"/>
        </w:rPr>
        <w:t>ackground</w:t>
      </w:r>
    </w:p>
    <w:p w14:paraId="19AF3103" w14:textId="77777777" w:rsidR="00F708AC" w:rsidRPr="00B66FFF" w:rsidRDefault="00F708AC" w:rsidP="00F708AC"/>
    <w:p w14:paraId="70F80A7E" w14:textId="676DA859" w:rsidR="00F708AC" w:rsidRPr="00B66FFF" w:rsidRDefault="006459E1" w:rsidP="00F708AC">
      <w:pPr>
        <w:pStyle w:val="Heading3"/>
        <w:numPr>
          <w:ilvl w:val="2"/>
          <w:numId w:val="25"/>
        </w:numPr>
      </w:pPr>
      <w:r w:rsidRPr="006459E1">
        <w:t>The Nevada Division of Environmental Protection (NDEP) Bureau of Sustainable Materials Management (BSMM) is responsible for administering the project. This project aligns with BSMM’s Sustainable Materials Management Plan (SMMP) – Objective 3, Strategy 3: “Develop a common training platform for solid waste operations.”</w:t>
      </w:r>
      <w:r w:rsidRPr="006459E1">
        <w:rPr>
          <w:highlight w:val="yellow"/>
        </w:rPr>
        <w:t xml:space="preserve"> </w:t>
      </w:r>
    </w:p>
    <w:p w14:paraId="76B76BC5" w14:textId="77777777" w:rsidR="00F708AC" w:rsidRPr="00B66FFF" w:rsidRDefault="00F708AC" w:rsidP="00F708AC"/>
    <w:p w14:paraId="75AE6943" w14:textId="77777777" w:rsidR="00F708AC" w:rsidRPr="00E07DDD" w:rsidRDefault="00F708AC" w:rsidP="00F708AC">
      <w:pPr>
        <w:pStyle w:val="Heading2"/>
        <w:numPr>
          <w:ilvl w:val="1"/>
          <w:numId w:val="25"/>
        </w:numPr>
      </w:pPr>
      <w:r>
        <w:rPr>
          <w:b/>
          <w:bCs w:val="0"/>
        </w:rPr>
        <w:t>Goals and objectives</w:t>
      </w:r>
    </w:p>
    <w:p w14:paraId="3F09238E" w14:textId="77777777" w:rsidR="00F708AC" w:rsidRPr="00B66FFF" w:rsidRDefault="00F708AC" w:rsidP="00F708AC"/>
    <w:p w14:paraId="36B43A74" w14:textId="2DDC7269" w:rsidR="006459E1" w:rsidRDefault="006459E1" w:rsidP="006459E1">
      <w:pPr>
        <w:pStyle w:val="Heading3"/>
      </w:pPr>
      <w:r>
        <w:t>Develop a comprehensive training program, training materials, and curriculum to address the lack of recycling and composting training opportunities in the state’s rural regions.</w:t>
      </w:r>
    </w:p>
    <w:p w14:paraId="5FDA3160" w14:textId="60C6CBD7" w:rsidR="00F708AC" w:rsidRDefault="006459E1" w:rsidP="006459E1">
      <w:pPr>
        <w:pStyle w:val="Heading3"/>
      </w:pPr>
      <w:r>
        <w:t xml:space="preserve">Develop a training program and curriculum so that NDEP staff can provide essential training and training materials </w:t>
      </w:r>
      <w:proofErr w:type="gramStart"/>
      <w:r>
        <w:t>to</w:t>
      </w:r>
      <w:proofErr w:type="gramEnd"/>
      <w:r>
        <w:t xml:space="preserve"> rural communities. The training program will focus on topics such as BSMM, recycling, and composting, which will equip NDEP staff and rural areas with the knowledge and skills needed to help incorporate best practices tailored to their available resources.</w:t>
      </w:r>
    </w:p>
    <w:p w14:paraId="1F227EA1" w14:textId="77777777" w:rsidR="006459E1" w:rsidRPr="00B66FFF" w:rsidRDefault="006459E1" w:rsidP="006459E1">
      <w:pPr>
        <w:pStyle w:val="Heading3"/>
        <w:numPr>
          <w:ilvl w:val="0"/>
          <w:numId w:val="0"/>
        </w:numPr>
        <w:ind w:left="720"/>
      </w:pPr>
    </w:p>
    <w:p w14:paraId="50A50AC3" w14:textId="77777777" w:rsidR="00F708AC" w:rsidRPr="00B66FFF" w:rsidRDefault="00F708AC" w:rsidP="00F708AC">
      <w:pPr>
        <w:pStyle w:val="Heading1"/>
        <w:numPr>
          <w:ilvl w:val="0"/>
          <w:numId w:val="25"/>
        </w:numPr>
      </w:pPr>
      <w:bookmarkStart w:id="6" w:name="_Toc70363816"/>
      <w:bookmarkStart w:id="7" w:name="_Toc70367351"/>
      <w:bookmarkStart w:id="8" w:name="_Toc181536616"/>
      <w:r>
        <w:t>Scope of work</w:t>
      </w:r>
      <w:bookmarkEnd w:id="6"/>
      <w:bookmarkEnd w:id="7"/>
      <w:bookmarkEnd w:id="8"/>
    </w:p>
    <w:p w14:paraId="669AC157" w14:textId="77777777" w:rsidR="00F708AC" w:rsidRPr="00B66FFF" w:rsidRDefault="00F708AC" w:rsidP="00F708AC"/>
    <w:p w14:paraId="2CA0E7A5" w14:textId="0BFD3855" w:rsidR="00720767" w:rsidRDefault="00720767" w:rsidP="00720767">
      <w:pPr>
        <w:pStyle w:val="Heading2"/>
      </w:pPr>
      <w:r>
        <w:t>TASK 1 – COMMUNICATION</w:t>
      </w:r>
    </w:p>
    <w:p w14:paraId="6E40A4DA" w14:textId="77777777" w:rsidR="00720767" w:rsidRPr="00720767" w:rsidRDefault="00720767" w:rsidP="00720767"/>
    <w:p w14:paraId="33E3781D" w14:textId="77777777" w:rsidR="00720767" w:rsidRDefault="00720767" w:rsidP="00720767">
      <w:pPr>
        <w:pStyle w:val="Heading3"/>
      </w:pPr>
      <w:r>
        <w:t>Conduct kick-off meeting and on-going project update meetings with BSMM representatives.</w:t>
      </w:r>
    </w:p>
    <w:p w14:paraId="3883BBD7" w14:textId="77777777" w:rsidR="00720767" w:rsidRDefault="00720767" w:rsidP="00720767">
      <w:pPr>
        <w:pStyle w:val="Heading3"/>
      </w:pPr>
      <w:r>
        <w:t>Collaborate with BSMM representatives on curriculum design, training materials design, and any data collection.</w:t>
      </w:r>
    </w:p>
    <w:p w14:paraId="2D28D8C3" w14:textId="77777777" w:rsidR="00720767" w:rsidRDefault="00720767" w:rsidP="00720767">
      <w:pPr>
        <w:pStyle w:val="Heading3"/>
        <w:numPr>
          <w:ilvl w:val="0"/>
          <w:numId w:val="0"/>
        </w:numPr>
        <w:ind w:left="720"/>
      </w:pPr>
    </w:p>
    <w:p w14:paraId="30C9EFA3" w14:textId="77777777" w:rsidR="00720767" w:rsidRDefault="00720767" w:rsidP="00720767">
      <w:pPr>
        <w:pStyle w:val="Heading2"/>
      </w:pPr>
      <w:r>
        <w:t>TASK 2 – CURRICULUM DEVELOPMENT</w:t>
      </w:r>
    </w:p>
    <w:p w14:paraId="6FA34FC5" w14:textId="77777777" w:rsidR="00720767" w:rsidRPr="00720767" w:rsidRDefault="00720767" w:rsidP="00720767"/>
    <w:p w14:paraId="4DFB1376" w14:textId="77777777" w:rsidR="00720767" w:rsidRDefault="00720767" w:rsidP="00720767">
      <w:pPr>
        <w:pStyle w:val="Heading3"/>
      </w:pPr>
      <w:r>
        <w:t>Design comprehensive training materials and curriculum focused on Sustainable Materials Management (SMM) topics (including but not limited to recycling and composting) that are relevant to rural Nevada communities that have limited resources and funding.</w:t>
      </w:r>
    </w:p>
    <w:p w14:paraId="34266824" w14:textId="77777777" w:rsidR="00720767" w:rsidRDefault="00720767" w:rsidP="00720767">
      <w:pPr>
        <w:pStyle w:val="Heading3"/>
      </w:pPr>
      <w:r>
        <w:t>Incorporate how to set up a successful recycling program in rural areas, including topics such as researching end markets and market material specifications, identifying how to sell recyclable materials, developing a recycling plan, developing recycling goals and tracking metrics, determining what materials to collect, identifying and selection funding options, managing costs and revenue, planning and managing logistics (e.g., collection, separation, processing, transportation), identifying resource needs (e.g., equipment, labor, facilities, budget/funding), implementing vector control, and public education (especially regarding contamination).</w:t>
      </w:r>
    </w:p>
    <w:p w14:paraId="4075F17D" w14:textId="77777777" w:rsidR="00720767" w:rsidRDefault="00720767" w:rsidP="00720767">
      <w:pPr>
        <w:pStyle w:val="Heading3"/>
      </w:pPr>
      <w:r>
        <w:lastRenderedPageBreak/>
        <w:t>Incorporate how to set up a successful composting program in rural areas, including topics such as identifying local end markets/uses and material specifications, developing a composting plan, developing composting goals and tracking metrics, determining what feedstocks to collect, identifying and selection funding options, managing costs and revenue, planning and managing logistics (e.g., collection, separation, processing, transportation), identifying resource needs (e.g., equipment, labor, facilities, budget/funding), vector control, identifying what regulations the facility must meet, and public education (especially regarding contamination).</w:t>
      </w:r>
    </w:p>
    <w:p w14:paraId="07BE1C09" w14:textId="77777777" w:rsidR="00720767" w:rsidRDefault="00720767" w:rsidP="00720767">
      <w:pPr>
        <w:pStyle w:val="Heading3"/>
      </w:pPr>
      <w:r>
        <w:t>Incorporate best practices, case studies, and tailored strategies based on resource limitations in rural areas.</w:t>
      </w:r>
    </w:p>
    <w:p w14:paraId="23462DA8" w14:textId="77777777" w:rsidR="00720767" w:rsidRDefault="00720767" w:rsidP="00720767">
      <w:pPr>
        <w:pStyle w:val="Heading3"/>
      </w:pPr>
      <w:r>
        <w:t>Integrate findings and recommendations from studies provided by NDEP BSMM.</w:t>
      </w:r>
    </w:p>
    <w:p w14:paraId="370A0817" w14:textId="77777777" w:rsidR="00720767" w:rsidRDefault="00720767" w:rsidP="00720767">
      <w:pPr>
        <w:pStyle w:val="Heading3"/>
        <w:numPr>
          <w:ilvl w:val="0"/>
          <w:numId w:val="0"/>
        </w:numPr>
        <w:ind w:left="720"/>
      </w:pPr>
    </w:p>
    <w:p w14:paraId="56525C33" w14:textId="77777777" w:rsidR="00720767" w:rsidRDefault="00720767" w:rsidP="00720767">
      <w:pPr>
        <w:pStyle w:val="Heading2"/>
      </w:pPr>
      <w:r>
        <w:t>TASK 3 – DEVELOPMENT OF TRAINING MATERIALS</w:t>
      </w:r>
    </w:p>
    <w:p w14:paraId="65DBF564" w14:textId="77777777" w:rsidR="00720767" w:rsidRPr="00720767" w:rsidRDefault="00720767" w:rsidP="00720767"/>
    <w:p w14:paraId="30A7E606" w14:textId="77777777" w:rsidR="00720767" w:rsidRDefault="00720767" w:rsidP="00720767">
      <w:pPr>
        <w:pStyle w:val="Heading3"/>
      </w:pPr>
      <w:r>
        <w:t>Develop training materials (such as slide decks, handouts, exercises, and other supporting documents) aligned with the curriculum to ensure NDEP staff can effectively deliver training and share the curriculum with rural communities.</w:t>
      </w:r>
    </w:p>
    <w:p w14:paraId="34303152" w14:textId="77777777" w:rsidR="00720767" w:rsidRDefault="00720767" w:rsidP="00720767">
      <w:pPr>
        <w:pStyle w:val="Heading3"/>
      </w:pPr>
      <w:r>
        <w:t>Training materials should include practical exercises.</w:t>
      </w:r>
    </w:p>
    <w:p w14:paraId="37E0F905" w14:textId="77777777" w:rsidR="00720767" w:rsidRDefault="00720767" w:rsidP="00720767">
      <w:pPr>
        <w:pStyle w:val="Heading3"/>
      </w:pPr>
      <w:r>
        <w:t>Ensure materials are adaptable for remote delivery.</w:t>
      </w:r>
    </w:p>
    <w:p w14:paraId="78E544A4" w14:textId="77777777" w:rsidR="00720767" w:rsidRDefault="00720767" w:rsidP="00720767">
      <w:pPr>
        <w:pStyle w:val="Heading3"/>
        <w:numPr>
          <w:ilvl w:val="0"/>
          <w:numId w:val="0"/>
        </w:numPr>
        <w:ind w:left="720"/>
      </w:pPr>
    </w:p>
    <w:p w14:paraId="4CBE13AD" w14:textId="77777777" w:rsidR="00720767" w:rsidRDefault="00720767" w:rsidP="00720767">
      <w:pPr>
        <w:pStyle w:val="Heading2"/>
      </w:pPr>
      <w:r>
        <w:t>TASK 3 – DEVELOPMENT OF MATERIALS FOR EFFECTIVE TRAINING DELIVERY</w:t>
      </w:r>
    </w:p>
    <w:p w14:paraId="788F4C35" w14:textId="77777777" w:rsidR="00720767" w:rsidRPr="00720767" w:rsidRDefault="00720767" w:rsidP="00720767"/>
    <w:p w14:paraId="3305AC0A" w14:textId="77777777" w:rsidR="00720767" w:rsidRDefault="00720767" w:rsidP="00720767">
      <w:pPr>
        <w:pStyle w:val="Heading3"/>
      </w:pPr>
      <w:r>
        <w:t>Develop and provide training materials (such as slide decks, handouts, and other supporting documentation) tailored for NDEP personnel and focused on effective training delivery (including practical instructional skills, facilitation techniques especially for remote settings, strategies for distributing training materials, and methods for adapting content to local conditions).</w:t>
      </w:r>
    </w:p>
    <w:p w14:paraId="5225CF15" w14:textId="77777777" w:rsidR="00720767" w:rsidRDefault="00720767" w:rsidP="00720767">
      <w:pPr>
        <w:pStyle w:val="Heading3"/>
        <w:numPr>
          <w:ilvl w:val="0"/>
          <w:numId w:val="0"/>
        </w:numPr>
        <w:ind w:left="720"/>
      </w:pPr>
    </w:p>
    <w:p w14:paraId="7BA5CD74" w14:textId="77777777" w:rsidR="00720767" w:rsidRDefault="00720767" w:rsidP="00720767">
      <w:pPr>
        <w:pStyle w:val="Heading2"/>
      </w:pPr>
      <w:r>
        <w:t>TASK 4 – FINALIZE AND PACKAGE TRAINING MATERIALS (DIGITAL FORMAT)</w:t>
      </w:r>
    </w:p>
    <w:p w14:paraId="1CC949FD" w14:textId="77777777" w:rsidR="00720767" w:rsidRPr="00720767" w:rsidRDefault="00720767" w:rsidP="00720767"/>
    <w:p w14:paraId="22C7C278" w14:textId="77777777" w:rsidR="00720767" w:rsidRDefault="00720767" w:rsidP="00720767">
      <w:pPr>
        <w:pStyle w:val="Heading3"/>
      </w:pPr>
      <w:r>
        <w:t>Revise training materials based on feedback from BSMM Staff.</w:t>
      </w:r>
    </w:p>
    <w:p w14:paraId="647C3BA6" w14:textId="411F233B" w:rsidR="00720767" w:rsidRDefault="00720767" w:rsidP="00720767">
      <w:pPr>
        <w:pStyle w:val="Heading3"/>
      </w:pPr>
      <w:r>
        <w:t>Prepare a final, ready-to-use training package for ongoing NDEP-led outreach and training in rural areas in digital format.</w:t>
      </w:r>
    </w:p>
    <w:p w14:paraId="62A27877" w14:textId="77777777" w:rsidR="00720767" w:rsidRDefault="00720767" w:rsidP="00720767">
      <w:pPr>
        <w:pStyle w:val="Heading3"/>
        <w:numPr>
          <w:ilvl w:val="0"/>
          <w:numId w:val="0"/>
        </w:numPr>
        <w:ind w:left="720"/>
      </w:pPr>
    </w:p>
    <w:p w14:paraId="0D094924" w14:textId="77777777" w:rsidR="00720767" w:rsidRDefault="00720767" w:rsidP="00720767">
      <w:pPr>
        <w:pStyle w:val="Heading2"/>
      </w:pPr>
      <w:r>
        <w:t>DELIVERABLES</w:t>
      </w:r>
    </w:p>
    <w:p w14:paraId="736220A7" w14:textId="77777777" w:rsidR="00720767" w:rsidRPr="00720767" w:rsidRDefault="00720767" w:rsidP="00720767"/>
    <w:p w14:paraId="3847AAE4" w14:textId="77777777" w:rsidR="00720767" w:rsidRDefault="00720767" w:rsidP="00720767">
      <w:pPr>
        <w:pStyle w:val="Heading2"/>
      </w:pPr>
      <w:r>
        <w:t>COMMUNICATION</w:t>
      </w:r>
    </w:p>
    <w:p w14:paraId="33E1D1A0" w14:textId="77777777" w:rsidR="002D406D" w:rsidRPr="002D406D" w:rsidRDefault="002D406D" w:rsidP="002D406D"/>
    <w:p w14:paraId="3073CB3D" w14:textId="77777777" w:rsidR="00720767" w:rsidRDefault="00720767" w:rsidP="00720767">
      <w:pPr>
        <w:pStyle w:val="Heading3"/>
      </w:pPr>
      <w:r>
        <w:t>Schedule with BSMM a kick-off meeting to include key personnel introductions, identification of key actions, presentation of project timeline/schedule to ensure project will be completed on time, documentation of meeting minutes, and scheduling of follow-up meetings with BSMM.</w:t>
      </w:r>
    </w:p>
    <w:p w14:paraId="6548B7E7" w14:textId="77777777" w:rsidR="00720767" w:rsidRDefault="00720767" w:rsidP="00720767">
      <w:pPr>
        <w:pStyle w:val="Heading3"/>
      </w:pPr>
      <w:r>
        <w:t>Schedule on-going monthly meetings to discuss updates and findings from research and to collaborate on data and training development.</w:t>
      </w:r>
    </w:p>
    <w:p w14:paraId="104AE059" w14:textId="77777777" w:rsidR="00720767" w:rsidRDefault="00720767" w:rsidP="00720767">
      <w:pPr>
        <w:pStyle w:val="Heading3"/>
        <w:numPr>
          <w:ilvl w:val="0"/>
          <w:numId w:val="0"/>
        </w:numPr>
        <w:ind w:left="720"/>
      </w:pPr>
    </w:p>
    <w:p w14:paraId="31C40378" w14:textId="77777777" w:rsidR="00720767" w:rsidRDefault="00720767" w:rsidP="00720767">
      <w:pPr>
        <w:pStyle w:val="Heading2"/>
      </w:pPr>
      <w:r>
        <w:t>CURRICULUM DEVELOPMENT</w:t>
      </w:r>
    </w:p>
    <w:p w14:paraId="1C427927" w14:textId="77777777" w:rsidR="00720767" w:rsidRPr="00720767" w:rsidRDefault="00720767" w:rsidP="00720767"/>
    <w:p w14:paraId="47C5D14F" w14:textId="77777777" w:rsidR="00720767" w:rsidRDefault="00720767" w:rsidP="00720767">
      <w:pPr>
        <w:pStyle w:val="Heading3"/>
      </w:pPr>
      <w:r>
        <w:t>Provide a draft and final curriculum outline for NDEP review.</w:t>
      </w:r>
    </w:p>
    <w:p w14:paraId="0AFB9ED1" w14:textId="77777777" w:rsidR="00720767" w:rsidRDefault="00720767" w:rsidP="00720767">
      <w:pPr>
        <w:pStyle w:val="Heading3"/>
      </w:pPr>
      <w:r>
        <w:t>Use reputable sources for developing training materials and cite sources.</w:t>
      </w:r>
    </w:p>
    <w:p w14:paraId="1FAC66FA" w14:textId="77777777" w:rsidR="00720767" w:rsidRDefault="00720767" w:rsidP="00720767">
      <w:pPr>
        <w:pStyle w:val="Heading3"/>
        <w:numPr>
          <w:ilvl w:val="0"/>
          <w:numId w:val="0"/>
        </w:numPr>
        <w:ind w:left="720"/>
      </w:pPr>
    </w:p>
    <w:p w14:paraId="7208669A" w14:textId="77777777" w:rsidR="00720767" w:rsidRDefault="00720767" w:rsidP="00720767">
      <w:pPr>
        <w:pStyle w:val="Heading2"/>
      </w:pPr>
      <w:r>
        <w:t>DEVELOPMENT OF TRAINING MATERIALS</w:t>
      </w:r>
    </w:p>
    <w:p w14:paraId="44455BAB" w14:textId="77777777" w:rsidR="00720767" w:rsidRPr="00720767" w:rsidRDefault="00720767" w:rsidP="00720767"/>
    <w:p w14:paraId="4755285E" w14:textId="77777777" w:rsidR="00720767" w:rsidRDefault="00720767" w:rsidP="00720767">
      <w:pPr>
        <w:pStyle w:val="Heading3"/>
      </w:pPr>
      <w:r>
        <w:t>Provide full training content including slides, handouts, exercises, and other relevant documentation that is aligned with the curriculum</w:t>
      </w:r>
    </w:p>
    <w:p w14:paraId="28FA72E5" w14:textId="77777777" w:rsidR="00720767" w:rsidRDefault="00720767" w:rsidP="00720767">
      <w:pPr>
        <w:pStyle w:val="Heading3"/>
      </w:pPr>
      <w:r>
        <w:t>Provide a trainer guide for NDEP staff.</w:t>
      </w:r>
    </w:p>
    <w:p w14:paraId="04D5A5F4" w14:textId="77777777" w:rsidR="00720767" w:rsidRDefault="00720767" w:rsidP="00720767">
      <w:pPr>
        <w:pStyle w:val="Heading3"/>
        <w:numPr>
          <w:ilvl w:val="0"/>
          <w:numId w:val="0"/>
        </w:numPr>
        <w:ind w:left="720"/>
      </w:pPr>
    </w:p>
    <w:p w14:paraId="2B167F61" w14:textId="77777777" w:rsidR="00720767" w:rsidRDefault="00720767" w:rsidP="00720767">
      <w:pPr>
        <w:pStyle w:val="Heading2"/>
      </w:pPr>
      <w:r>
        <w:t>DEVELOPMENT OF MATERIALS FOR EFFECTIVE TRAINING DELIVERY</w:t>
      </w:r>
    </w:p>
    <w:p w14:paraId="64239BC0" w14:textId="77777777" w:rsidR="00720767" w:rsidRPr="00720767" w:rsidRDefault="00720767" w:rsidP="00720767"/>
    <w:p w14:paraId="19216AF5" w14:textId="19E3D74C" w:rsidR="00720767" w:rsidRDefault="00720767" w:rsidP="00720767">
      <w:pPr>
        <w:pStyle w:val="Heading3"/>
      </w:pPr>
      <w:r>
        <w:t>Provide full training content including slides, handouts, exercises, and other relevant documentation that educates NDEP staff on effective training delivery/instructional skills.</w:t>
      </w:r>
    </w:p>
    <w:p w14:paraId="7D235642" w14:textId="77777777" w:rsidR="00720767" w:rsidRDefault="00720767" w:rsidP="00720767">
      <w:pPr>
        <w:pStyle w:val="Heading3"/>
        <w:numPr>
          <w:ilvl w:val="0"/>
          <w:numId w:val="0"/>
        </w:numPr>
        <w:ind w:left="720"/>
      </w:pPr>
    </w:p>
    <w:p w14:paraId="3210EDC1" w14:textId="77777777" w:rsidR="00720767" w:rsidRDefault="00720767" w:rsidP="00720767">
      <w:pPr>
        <w:pStyle w:val="Heading2"/>
      </w:pPr>
      <w:r>
        <w:t>FINALIZE AND PACKAGE TRAINING MATERIALS (DIGITAL FORMAT)</w:t>
      </w:r>
    </w:p>
    <w:p w14:paraId="371A3330" w14:textId="77777777" w:rsidR="00720767" w:rsidRPr="00720767" w:rsidRDefault="00720767" w:rsidP="00720767"/>
    <w:p w14:paraId="4E7DDA28" w14:textId="77777777" w:rsidR="00720767" w:rsidRDefault="00720767" w:rsidP="00720767">
      <w:pPr>
        <w:pStyle w:val="Heading3"/>
      </w:pPr>
      <w:r>
        <w:t>Prepare a finalized training curriculum and materials with an implementation guide.</w:t>
      </w:r>
    </w:p>
    <w:p w14:paraId="1CFEC704" w14:textId="7E860DB8" w:rsidR="00720767" w:rsidRDefault="00720767" w:rsidP="002D406D">
      <w:pPr>
        <w:pStyle w:val="Heading3"/>
      </w:pPr>
      <w:r>
        <w:t>Training materials should be in editable digital format with the ability to add NDEP logos and brand colors.</w:t>
      </w:r>
      <w:r>
        <w:br w:type="page"/>
      </w:r>
    </w:p>
    <w:p w14:paraId="7525A543" w14:textId="77777777" w:rsidR="00F708AC" w:rsidRPr="00B66FFF" w:rsidRDefault="00F708AC" w:rsidP="00F708AC">
      <w:pPr>
        <w:pStyle w:val="Heading1"/>
        <w:numPr>
          <w:ilvl w:val="0"/>
          <w:numId w:val="25"/>
        </w:numPr>
      </w:pPr>
      <w:bookmarkStart w:id="9" w:name="_Toc70363822"/>
      <w:bookmarkStart w:id="10" w:name="_Toc70367357"/>
      <w:bookmarkStart w:id="11" w:name="_Toc181536617"/>
      <w:bookmarkStart w:id="12" w:name="_Toc31721213"/>
      <w:bookmarkStart w:id="13" w:name="_Toc64377102"/>
      <w:bookmarkStart w:id="14" w:name="_Toc64991541"/>
      <w:bookmarkStart w:id="15" w:name="_Toc65138426"/>
      <w:bookmarkStart w:id="16" w:name="_Toc66176034"/>
      <w:bookmarkStart w:id="17" w:name="_Toc70363819"/>
      <w:bookmarkStart w:id="18" w:name="_Toc70367354"/>
      <w:bookmarkStart w:id="19" w:name="_Toc70363817"/>
      <w:bookmarkStart w:id="20" w:name="_Toc70367352"/>
      <w:r>
        <w:lastRenderedPageBreak/>
        <w:t>Attachments</w:t>
      </w:r>
      <w:bookmarkEnd w:id="9"/>
      <w:bookmarkEnd w:id="10"/>
      <w:bookmarkEnd w:id="11"/>
    </w:p>
    <w:p w14:paraId="4042001D" w14:textId="77777777" w:rsidR="00F708AC" w:rsidRPr="00B66FFF" w:rsidRDefault="00F708AC" w:rsidP="00F708AC"/>
    <w:p w14:paraId="3F0B2D48" w14:textId="77777777" w:rsidR="00F708AC" w:rsidRPr="00E07DDD" w:rsidRDefault="00F708AC" w:rsidP="00F708AC">
      <w:pPr>
        <w:pStyle w:val="Heading2"/>
        <w:numPr>
          <w:ilvl w:val="1"/>
          <w:numId w:val="25"/>
        </w:numPr>
      </w:pPr>
      <w:r>
        <w:rPr>
          <w:b/>
          <w:bCs w:val="0"/>
        </w:rPr>
        <w:t>Attachments incorporated by reference.</w:t>
      </w:r>
      <w:r>
        <w:t xml:space="preserve"> To be read and not returned.</w:t>
      </w:r>
    </w:p>
    <w:p w14:paraId="2AD4E758" w14:textId="77777777" w:rsidR="00F708AC" w:rsidRPr="00B66FFF" w:rsidRDefault="00F708AC" w:rsidP="00F708AC"/>
    <w:p w14:paraId="44BBD9AF" w14:textId="77777777" w:rsidR="00F708AC" w:rsidRDefault="00F708AC" w:rsidP="00F708AC">
      <w:pPr>
        <w:pStyle w:val="Heading3"/>
        <w:numPr>
          <w:ilvl w:val="2"/>
          <w:numId w:val="25"/>
        </w:numPr>
      </w:pPr>
      <w:r w:rsidRPr="00B66FFF">
        <w:t xml:space="preserve">Terms and </w:t>
      </w:r>
      <w:r>
        <w:t>c</w:t>
      </w:r>
      <w:r w:rsidRPr="00B66FFF">
        <w:t>onditions</w:t>
      </w:r>
      <w:r>
        <w:t xml:space="preserve"> for services</w:t>
      </w:r>
    </w:p>
    <w:p w14:paraId="5303D9FB" w14:textId="77777777" w:rsidR="00F708AC" w:rsidRDefault="00F708AC" w:rsidP="00F708AC"/>
    <w:p w14:paraId="55CE5251" w14:textId="77777777" w:rsidR="00F708AC" w:rsidRDefault="00F708AC" w:rsidP="00F708AC">
      <w:pPr>
        <w:pStyle w:val="Heading2"/>
        <w:numPr>
          <w:ilvl w:val="1"/>
          <w:numId w:val="25"/>
        </w:numPr>
      </w:pPr>
      <w:r>
        <w:rPr>
          <w:b/>
          <w:bCs w:val="0"/>
        </w:rPr>
        <w:t>Attachments for review.</w:t>
      </w:r>
      <w:r>
        <w:t xml:space="preserve"> To be read and not returned (unless redlining).</w:t>
      </w:r>
    </w:p>
    <w:p w14:paraId="6738C8FC" w14:textId="77777777" w:rsidR="00F708AC" w:rsidRDefault="00F708AC" w:rsidP="00F708AC"/>
    <w:p w14:paraId="08836A67" w14:textId="77777777" w:rsidR="00F708AC" w:rsidRPr="00B66FFF" w:rsidRDefault="00F708AC" w:rsidP="00F708AC">
      <w:pPr>
        <w:pStyle w:val="Heading3"/>
        <w:numPr>
          <w:ilvl w:val="2"/>
          <w:numId w:val="25"/>
        </w:numPr>
      </w:pPr>
      <w:r>
        <w:t>Standard form c</w:t>
      </w:r>
      <w:r w:rsidRPr="00B66FFF">
        <w:t>ontract</w:t>
      </w:r>
    </w:p>
    <w:p w14:paraId="3495B8C0" w14:textId="77777777" w:rsidR="00F708AC" w:rsidRPr="00B66FFF" w:rsidRDefault="00F708AC" w:rsidP="00F708AC">
      <w:pPr>
        <w:pStyle w:val="Heading3"/>
        <w:numPr>
          <w:ilvl w:val="2"/>
          <w:numId w:val="25"/>
        </w:numPr>
      </w:pPr>
      <w:r w:rsidRPr="00B66FFF">
        <w:t xml:space="preserve">Insurance </w:t>
      </w:r>
      <w:r>
        <w:t>s</w:t>
      </w:r>
      <w:r w:rsidRPr="00B66FFF">
        <w:t>chedule</w:t>
      </w:r>
    </w:p>
    <w:p w14:paraId="6EDD7497" w14:textId="77777777" w:rsidR="00F708AC" w:rsidRPr="00B66FFF" w:rsidRDefault="00F708AC" w:rsidP="00F708AC"/>
    <w:p w14:paraId="40CEB2B3" w14:textId="4B2945B0" w:rsidR="00F708AC" w:rsidRPr="00E07DDD" w:rsidRDefault="003B23DD" w:rsidP="00F708AC">
      <w:pPr>
        <w:pStyle w:val="Heading2"/>
        <w:numPr>
          <w:ilvl w:val="1"/>
          <w:numId w:val="25"/>
        </w:numPr>
      </w:pPr>
      <w:r>
        <w:rPr>
          <w:b/>
          <w:bCs w:val="0"/>
        </w:rPr>
        <w:t>A</w:t>
      </w:r>
      <w:r w:rsidR="00F708AC">
        <w:rPr>
          <w:b/>
          <w:bCs w:val="0"/>
        </w:rPr>
        <w:t>ttachments</w:t>
      </w:r>
      <w:r>
        <w:rPr>
          <w:b/>
          <w:bCs w:val="0"/>
        </w:rPr>
        <w:t xml:space="preserve"> for response</w:t>
      </w:r>
      <w:r w:rsidR="00F708AC">
        <w:rPr>
          <w:b/>
          <w:bCs w:val="0"/>
        </w:rPr>
        <w:t>.</w:t>
      </w:r>
      <w:r w:rsidR="00F708AC" w:rsidRPr="00E07DDD">
        <w:t xml:space="preserve"> To be completed and returned.</w:t>
      </w:r>
    </w:p>
    <w:p w14:paraId="54AA61F4" w14:textId="77777777" w:rsidR="00F708AC" w:rsidRPr="00B66FFF" w:rsidRDefault="00F708AC" w:rsidP="00F708AC"/>
    <w:p w14:paraId="277CC12F" w14:textId="77777777" w:rsidR="00F708AC" w:rsidRPr="005E6473" w:rsidRDefault="00F708AC" w:rsidP="00F708AC">
      <w:pPr>
        <w:pStyle w:val="Heading3"/>
        <w:numPr>
          <w:ilvl w:val="2"/>
          <w:numId w:val="25"/>
        </w:numPr>
      </w:pPr>
      <w:r w:rsidRPr="005E6473">
        <w:t>Cost schedule</w:t>
      </w:r>
    </w:p>
    <w:p w14:paraId="14A5E053" w14:textId="77777777" w:rsidR="00F708AC" w:rsidRDefault="00F708AC" w:rsidP="006A2508">
      <w:pPr>
        <w:pStyle w:val="Heading3"/>
      </w:pPr>
      <w:r w:rsidRPr="00E42AE4">
        <w:t xml:space="preserve">Certification </w:t>
      </w:r>
      <w:r>
        <w:t>r</w:t>
      </w:r>
      <w:r w:rsidRPr="00E42AE4">
        <w:t xml:space="preserve">egarding </w:t>
      </w:r>
      <w:r>
        <w:t>l</w:t>
      </w:r>
      <w:r w:rsidRPr="00E42AE4">
        <w:t>obbying</w:t>
      </w:r>
    </w:p>
    <w:p w14:paraId="26C2C62C" w14:textId="78E1AFC0" w:rsidR="00AE7ECC" w:rsidRDefault="00AE7ECC" w:rsidP="006A2508">
      <w:pPr>
        <w:pStyle w:val="Heading3"/>
      </w:pPr>
      <w:r>
        <w:t>Vendor Information Response Form</w:t>
      </w:r>
    </w:p>
    <w:p w14:paraId="1D0F6A38" w14:textId="4AF2A2C7" w:rsidR="00387650" w:rsidRPr="00E42AE4" w:rsidRDefault="00387650" w:rsidP="006A2508">
      <w:pPr>
        <w:pStyle w:val="Heading3"/>
      </w:pPr>
      <w:r>
        <w:t xml:space="preserve">Reference Questionnaire </w:t>
      </w:r>
    </w:p>
    <w:p w14:paraId="7EDB5DB4" w14:textId="77777777" w:rsidR="00F708AC" w:rsidRPr="00B66FFF" w:rsidRDefault="00F708AC" w:rsidP="00F708AC"/>
    <w:p w14:paraId="40A6BE8C" w14:textId="77777777" w:rsidR="00F708AC" w:rsidRPr="00111CB9" w:rsidRDefault="00F708AC" w:rsidP="00F708AC">
      <w:pPr>
        <w:pStyle w:val="Heading1"/>
        <w:numPr>
          <w:ilvl w:val="0"/>
          <w:numId w:val="25"/>
        </w:numPr>
        <w:rPr>
          <w:bCs w:val="0"/>
        </w:rPr>
      </w:pPr>
      <w:bookmarkStart w:id="21" w:name="_Toc181536618"/>
      <w:bookmarkEnd w:id="12"/>
      <w:bookmarkEnd w:id="13"/>
      <w:bookmarkEnd w:id="14"/>
      <w:bookmarkEnd w:id="15"/>
      <w:bookmarkEnd w:id="16"/>
      <w:bookmarkEnd w:id="17"/>
      <w:bookmarkEnd w:id="18"/>
      <w:r>
        <w:t>Timeline</w:t>
      </w:r>
      <w:bookmarkEnd w:id="21"/>
    </w:p>
    <w:p w14:paraId="0304351A" w14:textId="5E0B337A" w:rsidR="00A932F5" w:rsidRPr="00A932F5" w:rsidRDefault="00A932F5" w:rsidP="00A932F5">
      <w:r>
        <w:t xml:space="preserve"> </w:t>
      </w:r>
    </w:p>
    <w:p w14:paraId="1AFE17FF" w14:textId="6AD83207" w:rsidR="00F708AC" w:rsidRPr="00B05314" w:rsidRDefault="00F708AC" w:rsidP="00F708AC">
      <w:pPr>
        <w:pStyle w:val="Heading2"/>
        <w:numPr>
          <w:ilvl w:val="1"/>
          <w:numId w:val="25"/>
        </w:numPr>
      </w:pPr>
      <w:r>
        <w:rPr>
          <w:b/>
          <w:bCs w:val="0"/>
        </w:rPr>
        <w:t xml:space="preserve">Questions. </w:t>
      </w:r>
      <w:r w:rsidRPr="00B05314">
        <w:t xml:space="preserve">All questions regarding this </w:t>
      </w:r>
      <w:r>
        <w:t>solicitation</w:t>
      </w:r>
      <w:r w:rsidRPr="00B05314">
        <w:t xml:space="preserve"> shall be submitted using the </w:t>
      </w:r>
      <w:r w:rsidR="00D61790">
        <w:t>b</w:t>
      </w:r>
      <w:r w:rsidRPr="00B05314">
        <w:t xml:space="preserve">id Q&amp;A feature </w:t>
      </w:r>
      <w:r w:rsidR="00D61790">
        <w:t>at</w:t>
      </w:r>
      <w:r w:rsidRPr="00B05314">
        <w:t xml:space="preserve"> </w:t>
      </w:r>
      <w:hyperlink r:id="rId19" w:history="1">
        <w:r w:rsidR="00D61790" w:rsidRPr="00C573A7">
          <w:rPr>
            <w:rStyle w:val="Hyperlink"/>
          </w:rPr>
          <w:t>nevadaepro.com</w:t>
        </w:r>
      </w:hyperlink>
      <w:r>
        <w:t>.</w:t>
      </w:r>
    </w:p>
    <w:p w14:paraId="20EB4783" w14:textId="77777777" w:rsidR="00F708AC" w:rsidRPr="00B05314" w:rsidRDefault="00F708AC" w:rsidP="00F708AC"/>
    <w:p w14:paraId="7D233711" w14:textId="77777777" w:rsidR="00F708AC" w:rsidRPr="00E07DDD" w:rsidRDefault="00F708AC" w:rsidP="00F708AC">
      <w:pPr>
        <w:pStyle w:val="Heading2"/>
        <w:numPr>
          <w:ilvl w:val="1"/>
          <w:numId w:val="25"/>
        </w:numPr>
        <w:rPr>
          <w:b/>
        </w:rPr>
      </w:pPr>
      <w:r>
        <w:rPr>
          <w:b/>
          <w:bCs w:val="0"/>
        </w:rPr>
        <w:t>Timeline.</w:t>
      </w:r>
      <w:r w:rsidRPr="00502329">
        <w:t xml:space="preserve"> </w:t>
      </w:r>
      <w:r w:rsidRPr="00E07DDD">
        <w:t>The following represents the proposed timeline for this project.</w:t>
      </w:r>
    </w:p>
    <w:p w14:paraId="4B047625" w14:textId="77777777" w:rsidR="00F708AC" w:rsidRPr="00111CB9" w:rsidRDefault="00F708AC" w:rsidP="00F708AC"/>
    <w:p w14:paraId="053543BC" w14:textId="77777777" w:rsidR="00F708AC" w:rsidRPr="00111CB9" w:rsidRDefault="00F708AC" w:rsidP="00F708AC">
      <w:pPr>
        <w:pStyle w:val="Heading3"/>
        <w:numPr>
          <w:ilvl w:val="2"/>
          <w:numId w:val="25"/>
        </w:numPr>
        <w:rPr>
          <w:b/>
        </w:rPr>
      </w:pPr>
      <w:r w:rsidRPr="00111CB9">
        <w:t>All times stated are Pacific Time (PT).</w:t>
      </w:r>
    </w:p>
    <w:p w14:paraId="6774320D" w14:textId="77777777" w:rsidR="00F708AC" w:rsidRPr="00111CB9" w:rsidRDefault="00F708AC" w:rsidP="00F708AC">
      <w:pPr>
        <w:pStyle w:val="Heading3"/>
        <w:numPr>
          <w:ilvl w:val="2"/>
          <w:numId w:val="25"/>
        </w:numPr>
        <w:rPr>
          <w:b/>
        </w:rPr>
      </w:pPr>
      <w:r w:rsidRPr="00111CB9">
        <w:t>These dates represent a tentative schedule of events.</w:t>
      </w:r>
    </w:p>
    <w:p w14:paraId="16D8887A" w14:textId="52E268EF" w:rsidR="00EF391E" w:rsidRDefault="00F708AC" w:rsidP="00EF391E">
      <w:pPr>
        <w:pStyle w:val="Heading3"/>
        <w:numPr>
          <w:ilvl w:val="2"/>
          <w:numId w:val="25"/>
        </w:numPr>
      </w:pPr>
      <w:r w:rsidRPr="00111CB9">
        <w:t>The State reserves the right to modify these dates at any time.</w:t>
      </w:r>
    </w:p>
    <w:p w14:paraId="0A75D496" w14:textId="02659AAD" w:rsidR="00EF391E" w:rsidRDefault="00806A0B" w:rsidP="00EF391E">
      <w:pPr>
        <w:pStyle w:val="Heading3"/>
        <w:numPr>
          <w:ilvl w:val="2"/>
          <w:numId w:val="25"/>
        </w:numPr>
      </w:pPr>
      <w:r>
        <w:t>T</w:t>
      </w:r>
      <w:r w:rsidR="00EF391E">
        <w:t>he deadline for submissions</w:t>
      </w:r>
      <w:r>
        <w:t xml:space="preserve"> is the</w:t>
      </w:r>
      <w:r w:rsidR="007F3EE0">
        <w:t xml:space="preserve"> </w:t>
      </w:r>
      <w:hyperlink r:id="rId20" w:history="1">
        <w:r w:rsidR="00D61790" w:rsidRPr="00C573A7">
          <w:rPr>
            <w:rStyle w:val="Hyperlink"/>
          </w:rPr>
          <w:t>nevadaepro.com</w:t>
        </w:r>
      </w:hyperlink>
      <w:r w:rsidR="00EF391E">
        <w:t xml:space="preserve"> bid opening date and time</w:t>
      </w:r>
      <w:r>
        <w:t>. Late quotes will not be accepted</w:t>
      </w:r>
      <w:r w:rsidR="00EF391E">
        <w:t>.</w:t>
      </w:r>
    </w:p>
    <w:p w14:paraId="74E9AD38" w14:textId="77777777" w:rsidR="00F708AC" w:rsidRDefault="00F708AC" w:rsidP="00F708AC"/>
    <w:p w14:paraId="43A740D8" w14:textId="78C46E7D" w:rsidR="00F708AC" w:rsidRPr="009B21A9" w:rsidRDefault="00F708AC" w:rsidP="00F708AC">
      <w:pPr>
        <w:pStyle w:val="Heading4"/>
        <w:numPr>
          <w:ilvl w:val="3"/>
          <w:numId w:val="25"/>
        </w:numPr>
      </w:pPr>
      <w:r w:rsidRPr="009B21A9">
        <w:t xml:space="preserve">Deadline for </w:t>
      </w:r>
      <w:r>
        <w:t>q</w:t>
      </w:r>
      <w:r w:rsidRPr="009B21A9">
        <w:t>uestions</w:t>
      </w:r>
      <w:r w:rsidRPr="009B21A9">
        <w:tab/>
        <w:t xml:space="preserve">No later than 5:00 pm on </w:t>
      </w:r>
      <w:r w:rsidR="00894C3F">
        <w:t>7/2</w:t>
      </w:r>
      <w:r w:rsidR="008607BE">
        <w:t>/2026</w:t>
      </w:r>
    </w:p>
    <w:p w14:paraId="026F6FEB" w14:textId="12D83D10" w:rsidR="00F708AC" w:rsidRPr="009B21A9" w:rsidRDefault="00F708AC" w:rsidP="00F708AC">
      <w:pPr>
        <w:pStyle w:val="Heading4"/>
        <w:numPr>
          <w:ilvl w:val="3"/>
          <w:numId w:val="25"/>
        </w:numPr>
      </w:pPr>
      <w:r w:rsidRPr="009B21A9">
        <w:t xml:space="preserve">Answers </w:t>
      </w:r>
      <w:r>
        <w:t>p</w:t>
      </w:r>
      <w:r w:rsidRPr="009B21A9">
        <w:t>osted</w:t>
      </w:r>
      <w:r w:rsidRPr="009B21A9">
        <w:tab/>
        <w:t xml:space="preserve">On or about </w:t>
      </w:r>
      <w:r w:rsidR="008607BE">
        <w:t>7/</w:t>
      </w:r>
      <w:r w:rsidR="00894C3F">
        <w:t>9</w:t>
      </w:r>
      <w:r w:rsidR="008607BE">
        <w:t>/2026</w:t>
      </w:r>
    </w:p>
    <w:p w14:paraId="08254EDC" w14:textId="2D9B1E7C" w:rsidR="00F708AC" w:rsidRPr="009B21A9" w:rsidRDefault="00F708AC" w:rsidP="00F708AC">
      <w:pPr>
        <w:pStyle w:val="Heading4"/>
        <w:numPr>
          <w:ilvl w:val="3"/>
          <w:numId w:val="25"/>
        </w:numPr>
      </w:pPr>
      <w:r w:rsidRPr="009B21A9">
        <w:t xml:space="preserve">Deadline for </w:t>
      </w:r>
      <w:r>
        <w:t>r</w:t>
      </w:r>
      <w:r w:rsidRPr="009B21A9">
        <w:t>eferences</w:t>
      </w:r>
      <w:r w:rsidRPr="009B21A9">
        <w:tab/>
        <w:t xml:space="preserve">No later than 5:00 pm on </w:t>
      </w:r>
      <w:r w:rsidR="008607BE">
        <w:t>7/20/2026</w:t>
      </w:r>
    </w:p>
    <w:p w14:paraId="1A4F0227" w14:textId="2F6A4BBD" w:rsidR="00F708AC" w:rsidRPr="009B21A9" w:rsidRDefault="00F708AC" w:rsidP="00F708AC">
      <w:pPr>
        <w:pStyle w:val="Heading4"/>
        <w:numPr>
          <w:ilvl w:val="3"/>
          <w:numId w:val="25"/>
        </w:numPr>
      </w:pPr>
      <w:r w:rsidRPr="009B21A9">
        <w:t xml:space="preserve">Deadline </w:t>
      </w:r>
      <w:r>
        <w:t>s</w:t>
      </w:r>
      <w:r w:rsidRPr="009B21A9">
        <w:t>ubmission</w:t>
      </w:r>
      <w:r w:rsidR="00D61790">
        <w:t>s</w:t>
      </w:r>
      <w:r w:rsidRPr="009B21A9">
        <w:t xml:space="preserve"> and </w:t>
      </w:r>
      <w:r>
        <w:t>o</w:t>
      </w:r>
      <w:r w:rsidRPr="009B21A9">
        <w:t>pening</w:t>
      </w:r>
      <w:r w:rsidRPr="009B21A9">
        <w:tab/>
        <w:t xml:space="preserve">No later than </w:t>
      </w:r>
      <w:r w:rsidRPr="006B4E26">
        <w:t xml:space="preserve">2:00 pm on </w:t>
      </w:r>
      <w:r w:rsidR="008607BE" w:rsidRPr="006B4E26">
        <w:t>7/2</w:t>
      </w:r>
      <w:r w:rsidR="008607BE">
        <w:t>1/2026</w:t>
      </w:r>
    </w:p>
    <w:p w14:paraId="64124D6D" w14:textId="04717C3F" w:rsidR="00F708AC" w:rsidRPr="009B21A9" w:rsidRDefault="00F708AC" w:rsidP="00F708AC">
      <w:pPr>
        <w:pStyle w:val="Heading4"/>
        <w:numPr>
          <w:ilvl w:val="3"/>
          <w:numId w:val="25"/>
        </w:numPr>
      </w:pPr>
      <w:r w:rsidRPr="009B21A9">
        <w:t xml:space="preserve">Evaluation </w:t>
      </w:r>
      <w:r>
        <w:t>p</w:t>
      </w:r>
      <w:r w:rsidRPr="009B21A9">
        <w:t>eriod (estimated)</w:t>
      </w:r>
      <w:r w:rsidRPr="009B21A9">
        <w:tab/>
      </w:r>
      <w:r w:rsidR="008607BE">
        <w:t>7/27/2026</w:t>
      </w:r>
      <w:r w:rsidRPr="009B21A9">
        <w:t>-</w:t>
      </w:r>
      <w:r w:rsidR="008607BE">
        <w:t>7/28/2026</w:t>
      </w:r>
    </w:p>
    <w:p w14:paraId="2D313331" w14:textId="5FB21B61" w:rsidR="00F708AC" w:rsidRPr="009B21A9" w:rsidRDefault="00F708AC" w:rsidP="00F708AC">
      <w:pPr>
        <w:pStyle w:val="Heading4"/>
        <w:numPr>
          <w:ilvl w:val="3"/>
          <w:numId w:val="25"/>
        </w:numPr>
      </w:pPr>
      <w:r w:rsidRPr="006B4E26">
        <w:t>Vendor presentations (estimated)</w:t>
      </w:r>
      <w:r w:rsidRPr="009B21A9">
        <w:tab/>
      </w:r>
      <w:r w:rsidR="006B4E26">
        <w:t>7/30/2026</w:t>
      </w:r>
      <w:r w:rsidRPr="009B21A9">
        <w:t>-</w:t>
      </w:r>
      <w:r w:rsidR="006B4E26">
        <w:t>7/31/2026</w:t>
      </w:r>
    </w:p>
    <w:p w14:paraId="53859FD6" w14:textId="3DA25D0E" w:rsidR="00F708AC" w:rsidRPr="009B21A9" w:rsidRDefault="00F708AC" w:rsidP="00F708AC">
      <w:pPr>
        <w:pStyle w:val="Heading4"/>
        <w:numPr>
          <w:ilvl w:val="3"/>
          <w:numId w:val="25"/>
        </w:numPr>
      </w:pPr>
      <w:r>
        <w:t>Notice of intent</w:t>
      </w:r>
      <w:r w:rsidRPr="009B21A9">
        <w:t xml:space="preserve"> (estimated)</w:t>
      </w:r>
      <w:r w:rsidRPr="009B21A9">
        <w:tab/>
        <w:t xml:space="preserve">On or about </w:t>
      </w:r>
      <w:r w:rsidR="006B4E26">
        <w:t>7/31/2026</w:t>
      </w:r>
    </w:p>
    <w:p w14:paraId="4851C80F" w14:textId="637549D2" w:rsidR="00F708AC" w:rsidRPr="009B21A9" w:rsidRDefault="00F708AC" w:rsidP="00F708AC">
      <w:pPr>
        <w:pStyle w:val="Heading4"/>
        <w:numPr>
          <w:ilvl w:val="3"/>
          <w:numId w:val="25"/>
        </w:numPr>
      </w:pPr>
      <w:r>
        <w:t>Notice of award</w:t>
      </w:r>
      <w:r w:rsidRPr="009B21A9">
        <w:t xml:space="preserve"> (estimated)</w:t>
      </w:r>
      <w:r w:rsidRPr="009B21A9">
        <w:tab/>
        <w:t xml:space="preserve">On or about </w:t>
      </w:r>
      <w:r w:rsidR="006B4E26">
        <w:t>7/31/2026</w:t>
      </w:r>
    </w:p>
    <w:p w14:paraId="0474AFD5" w14:textId="5FB86DA1" w:rsidR="00F708AC" w:rsidRPr="009B21A9" w:rsidRDefault="00F708AC" w:rsidP="00F708AC">
      <w:pPr>
        <w:pStyle w:val="Heading4"/>
        <w:numPr>
          <w:ilvl w:val="3"/>
          <w:numId w:val="25"/>
        </w:numPr>
      </w:pPr>
      <w:r w:rsidRPr="009B21A9">
        <w:t xml:space="preserve">BOE </w:t>
      </w:r>
      <w:r>
        <w:t>a</w:t>
      </w:r>
      <w:r w:rsidRPr="009B21A9">
        <w:t>pproval (estimated)</w:t>
      </w:r>
      <w:r w:rsidRPr="009B21A9">
        <w:tab/>
      </w:r>
      <w:r w:rsidR="006B4E26">
        <w:t>9/8/2026</w:t>
      </w:r>
    </w:p>
    <w:p w14:paraId="0B8A43B1" w14:textId="64F290BB" w:rsidR="00F708AC" w:rsidRPr="009B21A9" w:rsidRDefault="00F708AC" w:rsidP="00F708AC">
      <w:pPr>
        <w:pStyle w:val="Heading4"/>
        <w:numPr>
          <w:ilvl w:val="3"/>
          <w:numId w:val="25"/>
        </w:numPr>
      </w:pPr>
      <w:r w:rsidRPr="009B21A9">
        <w:t>Contract start date (estimated)</w:t>
      </w:r>
      <w:r w:rsidRPr="009B21A9">
        <w:tab/>
      </w:r>
      <w:r w:rsidR="00AD35B0">
        <w:t>9/14/2026</w:t>
      </w:r>
    </w:p>
    <w:p w14:paraId="52539173" w14:textId="77777777" w:rsidR="00F708AC" w:rsidRDefault="00F708AC" w:rsidP="00F708AC"/>
    <w:p w14:paraId="6AFFD2CC" w14:textId="77777777" w:rsidR="00F708AC" w:rsidRPr="0017635B" w:rsidRDefault="00F708AC" w:rsidP="00F708AC">
      <w:pPr>
        <w:pStyle w:val="Heading1"/>
        <w:numPr>
          <w:ilvl w:val="0"/>
          <w:numId w:val="25"/>
        </w:numPr>
      </w:pPr>
      <w:bookmarkStart w:id="22" w:name="_Toc70363821"/>
      <w:bookmarkStart w:id="23" w:name="_Toc70367356"/>
      <w:bookmarkStart w:id="24" w:name="_Toc181536619"/>
      <w:r w:rsidRPr="0017635B">
        <w:t>E</w:t>
      </w:r>
      <w:bookmarkEnd w:id="22"/>
      <w:bookmarkEnd w:id="23"/>
      <w:r>
        <w:t>valuation</w:t>
      </w:r>
      <w:bookmarkEnd w:id="24"/>
    </w:p>
    <w:p w14:paraId="7346DD22" w14:textId="77777777" w:rsidR="00F708AC" w:rsidRPr="0017635B" w:rsidRDefault="00F708AC" w:rsidP="00F708AC"/>
    <w:p w14:paraId="009E5977" w14:textId="41822FB2" w:rsidR="00F708AC" w:rsidRPr="00E07DDD" w:rsidRDefault="00F708AC" w:rsidP="00C87F52">
      <w:pPr>
        <w:pStyle w:val="Heading2"/>
        <w:numPr>
          <w:ilvl w:val="1"/>
          <w:numId w:val="25"/>
        </w:numPr>
        <w:jc w:val="left"/>
      </w:pPr>
      <w:r>
        <w:t>E</w:t>
      </w:r>
      <w:r w:rsidRPr="00E07DDD">
        <w:t xml:space="preserve">valuation and scoring </w:t>
      </w:r>
      <w:r>
        <w:t>are</w:t>
      </w:r>
      <w:r w:rsidRPr="00E07DDD">
        <w:t xml:space="preserve"> conducted in accordance with </w:t>
      </w:r>
      <w:hyperlink r:id="rId21" w:anchor="NRS333Sec335" w:history="1">
        <w:r w:rsidRPr="00C87F52">
          <w:rPr>
            <w:rStyle w:val="Hyperlink"/>
          </w:rPr>
          <w:t>NRS 333.335</w:t>
        </w:r>
      </w:hyperlink>
      <w:r w:rsidRPr="00E07DDD">
        <w:t xml:space="preserve"> and </w:t>
      </w:r>
      <w:hyperlink r:id="rId22" w:anchor="NAC333Sec160" w:history="1">
        <w:r w:rsidRPr="00C87F52">
          <w:rPr>
            <w:rStyle w:val="Hyperlink"/>
          </w:rPr>
          <w:t>NAC 333.160-333.165</w:t>
        </w:r>
      </w:hyperlink>
      <w:r w:rsidRPr="00E07DDD">
        <w:t>.</w:t>
      </w:r>
    </w:p>
    <w:p w14:paraId="55DAE44D" w14:textId="77777777" w:rsidR="00F708AC" w:rsidRDefault="00F708AC" w:rsidP="00F708AC"/>
    <w:p w14:paraId="49752F0C" w14:textId="553B4C39" w:rsidR="00F708AC" w:rsidRDefault="00D61790" w:rsidP="00F708AC">
      <w:pPr>
        <w:pStyle w:val="Heading3"/>
        <w:numPr>
          <w:ilvl w:val="2"/>
          <w:numId w:val="25"/>
        </w:numPr>
      </w:pPr>
      <w:r>
        <w:t>Responses</w:t>
      </w:r>
      <w:r w:rsidR="00F708AC" w:rsidRPr="0017635B">
        <w:t xml:space="preserve"> shall be kept confidential until a contract is awarded.</w:t>
      </w:r>
    </w:p>
    <w:p w14:paraId="2F9AB2D5" w14:textId="0E72ED1E" w:rsidR="00F708AC" w:rsidRPr="0017635B" w:rsidRDefault="00F708AC" w:rsidP="00F708AC">
      <w:pPr>
        <w:pStyle w:val="Heading3"/>
        <w:numPr>
          <w:ilvl w:val="2"/>
          <w:numId w:val="25"/>
        </w:numPr>
      </w:pPr>
      <w:r>
        <w:t xml:space="preserve">In the event the solicitation is withdrawn prior to award, </w:t>
      </w:r>
      <w:r w:rsidR="00D61790">
        <w:t>responses</w:t>
      </w:r>
      <w:r>
        <w:t xml:space="preserve"> remain confidential.</w:t>
      </w:r>
    </w:p>
    <w:p w14:paraId="5CCB5631" w14:textId="14F4487C" w:rsidR="00F708AC" w:rsidRDefault="00F708AC" w:rsidP="00F708AC">
      <w:pPr>
        <w:pStyle w:val="Heading3"/>
        <w:numPr>
          <w:ilvl w:val="2"/>
          <w:numId w:val="25"/>
        </w:numPr>
      </w:pPr>
      <w:r w:rsidRPr="0017635B">
        <w:t xml:space="preserve">The evaluation committee is an independent committee established to evaluate and score </w:t>
      </w:r>
      <w:r w:rsidR="00D61790">
        <w:t>qualitative evaluation factors</w:t>
      </w:r>
      <w:r w:rsidRPr="0017635B">
        <w:t xml:space="preserve"> </w:t>
      </w:r>
      <w:r>
        <w:t>for the</w:t>
      </w:r>
      <w:r w:rsidRPr="0017635B">
        <w:t xml:space="preserve"> </w:t>
      </w:r>
      <w:r>
        <w:t>solicitation</w:t>
      </w:r>
      <w:r w:rsidRPr="0017635B">
        <w:t>.</w:t>
      </w:r>
    </w:p>
    <w:p w14:paraId="7FB67435" w14:textId="10548437" w:rsidR="00F708AC" w:rsidRDefault="00F708AC" w:rsidP="00F708AC">
      <w:pPr>
        <w:pStyle w:val="Heading3"/>
        <w:numPr>
          <w:ilvl w:val="2"/>
          <w:numId w:val="25"/>
        </w:numPr>
      </w:pPr>
      <w:r w:rsidRPr="00F64FE8">
        <w:t xml:space="preserve">The State, at its option, may limit participation in </w:t>
      </w:r>
      <w:r>
        <w:t>cost scoring</w:t>
      </w:r>
      <w:r w:rsidR="00806A0B">
        <w:t>,</w:t>
      </w:r>
      <w:r>
        <w:t xml:space="preserve"> </w:t>
      </w:r>
      <w:r w:rsidRPr="00F64FE8">
        <w:t>presentations</w:t>
      </w:r>
      <w:r w:rsidR="00806A0B">
        <w:t>, or both</w:t>
      </w:r>
      <w:r w:rsidRPr="00F64FE8">
        <w:t xml:space="preserve"> to vendors above a natural break in relative scores.</w:t>
      </w:r>
    </w:p>
    <w:p w14:paraId="1595105D" w14:textId="0801DBE1" w:rsidR="00F708AC" w:rsidRPr="0017635B" w:rsidRDefault="00F708AC" w:rsidP="00F708AC">
      <w:pPr>
        <w:pStyle w:val="Heading3"/>
        <w:numPr>
          <w:ilvl w:val="2"/>
          <w:numId w:val="25"/>
        </w:numPr>
      </w:pPr>
      <w:r w:rsidRPr="0017635B">
        <w:t>Financial stability shall be scored on a pass</w:t>
      </w:r>
      <w:r w:rsidR="00806A0B">
        <w:t xml:space="preserve"> or </w:t>
      </w:r>
      <w:proofErr w:type="gramStart"/>
      <w:r w:rsidRPr="0017635B">
        <w:t>fail</w:t>
      </w:r>
      <w:proofErr w:type="gramEnd"/>
      <w:r w:rsidRPr="0017635B">
        <w:t xml:space="preserve"> basis.</w:t>
      </w:r>
    </w:p>
    <w:p w14:paraId="12A1840C" w14:textId="1149D3D8" w:rsidR="00F708AC" w:rsidRDefault="00D61790" w:rsidP="00F708AC">
      <w:pPr>
        <w:pStyle w:val="Heading3"/>
        <w:numPr>
          <w:ilvl w:val="2"/>
          <w:numId w:val="25"/>
        </w:numPr>
      </w:pPr>
      <w:r>
        <w:t>Responses</w:t>
      </w:r>
      <w:r w:rsidR="00F708AC" w:rsidRPr="0017635B">
        <w:t xml:space="preserve"> shall be consistently evaluated and scored based upon the following </w:t>
      </w:r>
      <w:r w:rsidR="00F708AC">
        <w:t>factors and relative weights</w:t>
      </w:r>
      <w:r w:rsidR="00F708AC" w:rsidRPr="0017635B">
        <w:t>.</w:t>
      </w:r>
    </w:p>
    <w:p w14:paraId="5953860B" w14:textId="77777777" w:rsidR="00F708AC" w:rsidRDefault="00F708AC" w:rsidP="00F708AC"/>
    <w:p w14:paraId="744A2AFC" w14:textId="0CAF5552" w:rsidR="00F708AC" w:rsidRPr="00F14DF9" w:rsidRDefault="00F708AC" w:rsidP="00F708AC">
      <w:pPr>
        <w:pStyle w:val="Heading4"/>
        <w:numPr>
          <w:ilvl w:val="3"/>
          <w:numId w:val="25"/>
        </w:numPr>
      </w:pPr>
      <w:r w:rsidRPr="00F14DF9">
        <w:t>Technical factor #1</w:t>
      </w:r>
      <w:r w:rsidR="00F14DF9" w:rsidRPr="00F14DF9">
        <w:rPr>
          <w:rFonts w:ascii="Tahoma" w:hAnsi="Tahoma" w:cs="Tahoma"/>
          <w:kern w:val="0"/>
          <w:sz w:val="24"/>
          <w14:ligatures w14:val="none"/>
        </w:rPr>
        <w:t xml:space="preserve"> </w:t>
      </w:r>
      <w:r w:rsidR="00F14DF9" w:rsidRPr="00F14DF9">
        <w:t>Does the vendor have sufficient knowledge and research expertise for this project?</w:t>
      </w:r>
      <w:r w:rsidRPr="00F14DF9">
        <w:tab/>
      </w:r>
      <w:r w:rsidR="00F14DF9" w:rsidRPr="00F14DF9">
        <w:t>20</w:t>
      </w:r>
    </w:p>
    <w:p w14:paraId="5C600154" w14:textId="6C536B6F" w:rsidR="00F708AC" w:rsidRPr="00F14DF9" w:rsidRDefault="00F708AC" w:rsidP="00F708AC">
      <w:pPr>
        <w:pStyle w:val="Heading4"/>
        <w:numPr>
          <w:ilvl w:val="3"/>
          <w:numId w:val="25"/>
        </w:numPr>
      </w:pPr>
      <w:r w:rsidRPr="00F14DF9">
        <w:t>Technical factor #2</w:t>
      </w:r>
      <w:r w:rsidR="00F14DF9" w:rsidRPr="00F14DF9">
        <w:rPr>
          <w:rFonts w:ascii="Tahoma" w:hAnsi="Tahoma" w:cs="Tahoma"/>
          <w:kern w:val="0"/>
          <w:sz w:val="24"/>
          <w14:ligatures w14:val="none"/>
        </w:rPr>
        <w:t xml:space="preserve"> </w:t>
      </w:r>
      <w:r w:rsidR="00F14DF9" w:rsidRPr="00F14DF9">
        <w:t>Does the vendor have experience with similar projects?</w:t>
      </w:r>
      <w:r w:rsidRPr="00F14DF9">
        <w:tab/>
      </w:r>
      <w:r w:rsidR="00F14DF9" w:rsidRPr="00F14DF9">
        <w:t>25</w:t>
      </w:r>
    </w:p>
    <w:p w14:paraId="6A1FD00D" w14:textId="3966A4F1" w:rsidR="00F708AC" w:rsidRPr="00F14DF9" w:rsidRDefault="00F708AC" w:rsidP="00F708AC">
      <w:pPr>
        <w:pStyle w:val="Heading4"/>
        <w:numPr>
          <w:ilvl w:val="3"/>
          <w:numId w:val="25"/>
        </w:numPr>
      </w:pPr>
      <w:r w:rsidRPr="00F14DF9">
        <w:t>Technical factor #3</w:t>
      </w:r>
      <w:r w:rsidR="00F14DF9" w:rsidRPr="00F14DF9">
        <w:rPr>
          <w:rFonts w:ascii="Tahoma" w:hAnsi="Tahoma" w:cs="Tahoma"/>
          <w:kern w:val="0"/>
          <w:sz w:val="24"/>
          <w14:ligatures w14:val="none"/>
        </w:rPr>
        <w:t xml:space="preserve"> </w:t>
      </w:r>
      <w:r w:rsidR="00F14DF9" w:rsidRPr="00F14DF9">
        <w:t>Did the vendor follow directions and conform with the terms of this RFP?</w:t>
      </w:r>
      <w:r w:rsidRPr="00F14DF9">
        <w:tab/>
      </w:r>
      <w:r w:rsidR="00F14DF9" w:rsidRPr="00F14DF9">
        <w:t>10</w:t>
      </w:r>
    </w:p>
    <w:p w14:paraId="617D6913" w14:textId="64802025" w:rsidR="00F708AC" w:rsidRPr="00F14DF9" w:rsidRDefault="00F708AC" w:rsidP="00F708AC">
      <w:pPr>
        <w:pStyle w:val="Heading4"/>
        <w:numPr>
          <w:ilvl w:val="3"/>
          <w:numId w:val="25"/>
        </w:numPr>
      </w:pPr>
      <w:r w:rsidRPr="00F14DF9">
        <w:t>Technical factor #4</w:t>
      </w:r>
      <w:r w:rsidR="00F14DF9" w:rsidRPr="00F14DF9">
        <w:rPr>
          <w:rFonts w:ascii="Tahoma" w:hAnsi="Tahoma" w:cs="Tahoma"/>
          <w:kern w:val="0"/>
          <w:sz w:val="24"/>
          <w14:ligatures w14:val="none"/>
        </w:rPr>
        <w:t xml:space="preserve"> </w:t>
      </w:r>
      <w:r w:rsidR="00F14DF9" w:rsidRPr="00F14DF9">
        <w:t>Do key personnel have expertise, availability, and capacity to carry out the project?</w:t>
      </w:r>
      <w:r w:rsidRPr="00F14DF9">
        <w:tab/>
      </w:r>
      <w:r w:rsidR="00F14DF9" w:rsidRPr="00F14DF9">
        <w:t>25</w:t>
      </w:r>
    </w:p>
    <w:p w14:paraId="478766DB" w14:textId="7B64B337" w:rsidR="00F14DF9" w:rsidRPr="00F14DF9" w:rsidRDefault="00F708AC" w:rsidP="00F14DF9">
      <w:pPr>
        <w:pStyle w:val="Heading4"/>
      </w:pPr>
      <w:r w:rsidRPr="00F14DF9">
        <w:t>Technical factor #5</w:t>
      </w:r>
      <w:r w:rsidR="00F14DF9" w:rsidRPr="00F14DF9">
        <w:t xml:space="preserve"> Do the business references demonstrate the vendor’s experience and performance</w:t>
      </w:r>
    </w:p>
    <w:p w14:paraId="2334DC64" w14:textId="4BF6B45E" w:rsidR="00F708AC" w:rsidRPr="00F14DF9" w:rsidRDefault="00F14DF9" w:rsidP="00F14DF9">
      <w:pPr>
        <w:pStyle w:val="Heading4"/>
        <w:numPr>
          <w:ilvl w:val="0"/>
          <w:numId w:val="0"/>
        </w:numPr>
        <w:ind w:left="1080"/>
      </w:pPr>
      <w:r w:rsidRPr="00F14DF9">
        <w:t>capabilities?</w:t>
      </w:r>
      <w:r w:rsidR="00F708AC" w:rsidRPr="00F14DF9">
        <w:tab/>
      </w:r>
      <w:r w:rsidRPr="00F14DF9">
        <w:t>20</w:t>
      </w:r>
    </w:p>
    <w:p w14:paraId="3DF79DAD" w14:textId="3075E697" w:rsidR="00F708AC" w:rsidRPr="001324B9" w:rsidRDefault="00F708AC" w:rsidP="00F708AC">
      <w:pPr>
        <w:pStyle w:val="Heading4"/>
        <w:numPr>
          <w:ilvl w:val="3"/>
          <w:numId w:val="25"/>
        </w:numPr>
      </w:pPr>
      <w:r w:rsidRPr="00F14DF9">
        <w:lastRenderedPageBreak/>
        <w:t>Cost factor</w:t>
      </w:r>
      <w:r w:rsidRPr="001324B9">
        <w:tab/>
      </w:r>
      <w:r w:rsidR="00F14DF9">
        <w:t>20</w:t>
      </w:r>
    </w:p>
    <w:p w14:paraId="39C71806" w14:textId="5744B616" w:rsidR="00F14DF9" w:rsidRPr="00B506B2" w:rsidRDefault="00F708AC" w:rsidP="00F14DF9">
      <w:pPr>
        <w:pStyle w:val="Heading4"/>
        <w:numPr>
          <w:ilvl w:val="3"/>
          <w:numId w:val="25"/>
        </w:numPr>
      </w:pPr>
      <w:r w:rsidRPr="00B506B2">
        <w:t xml:space="preserve">Presentation factor #1 </w:t>
      </w:r>
      <w:r w:rsidR="00F14DF9" w:rsidRPr="00B506B2">
        <w:t xml:space="preserve">Vendor demonstrates qualifications, knowledge, and expertise about utilizing relevant </w:t>
      </w:r>
    </w:p>
    <w:p w14:paraId="5F68DC46" w14:textId="01804341" w:rsidR="00F708AC" w:rsidRPr="00B506B2" w:rsidRDefault="00F14DF9" w:rsidP="00F14DF9">
      <w:pPr>
        <w:pStyle w:val="Heading4"/>
        <w:numPr>
          <w:ilvl w:val="0"/>
          <w:numId w:val="0"/>
        </w:numPr>
        <w:ind w:left="1080"/>
      </w:pPr>
      <w:r w:rsidRPr="00B506B2">
        <w:t>research methods for circular economy studies or similar studies</w:t>
      </w:r>
      <w:r w:rsidR="00F708AC" w:rsidRPr="00B506B2">
        <w:tab/>
      </w:r>
      <w:r w:rsidRPr="00B506B2">
        <w:t>20</w:t>
      </w:r>
    </w:p>
    <w:p w14:paraId="54D74EE2" w14:textId="52889AC6" w:rsidR="00F708AC" w:rsidRPr="00B506B2" w:rsidRDefault="00F708AC" w:rsidP="00F708AC">
      <w:pPr>
        <w:pStyle w:val="Heading4"/>
        <w:numPr>
          <w:ilvl w:val="3"/>
          <w:numId w:val="25"/>
        </w:numPr>
      </w:pPr>
      <w:r w:rsidRPr="00B506B2">
        <w:t xml:space="preserve">Presentation factor #2 </w:t>
      </w:r>
      <w:r w:rsidR="00F14DF9" w:rsidRPr="00B506B2">
        <w:t>Presentation is organized, easy to understand, and without technical problems</w:t>
      </w:r>
      <w:r w:rsidRPr="00B506B2">
        <w:tab/>
      </w:r>
      <w:r w:rsidR="00F14DF9" w:rsidRPr="00B506B2">
        <w:t>10</w:t>
      </w:r>
    </w:p>
    <w:p w14:paraId="0444F18B" w14:textId="07C405FC" w:rsidR="00F14DF9" w:rsidRPr="00B506B2" w:rsidRDefault="00F14DF9" w:rsidP="00F14DF9">
      <w:pPr>
        <w:pStyle w:val="Heading4"/>
        <w:numPr>
          <w:ilvl w:val="3"/>
          <w:numId w:val="25"/>
        </w:numPr>
      </w:pPr>
      <w:r w:rsidRPr="00B506B2">
        <w:t>Presentation factor #3 Presentation clearly highlights how the vendor would bring specialized experience and</w:t>
      </w:r>
    </w:p>
    <w:p w14:paraId="0B472DBE" w14:textId="25C68AFC" w:rsidR="00F14DF9" w:rsidRPr="00B506B2" w:rsidRDefault="00F14DF9" w:rsidP="00F14DF9">
      <w:pPr>
        <w:pStyle w:val="Heading4"/>
        <w:numPr>
          <w:ilvl w:val="0"/>
          <w:numId w:val="0"/>
        </w:numPr>
        <w:ind w:left="1080"/>
      </w:pPr>
      <w:r w:rsidRPr="00B506B2">
        <w:t>capabilities that will result in a superior quality project</w:t>
      </w:r>
      <w:r w:rsidRPr="00B506B2">
        <w:tab/>
        <w:t>30</w:t>
      </w:r>
    </w:p>
    <w:p w14:paraId="5F2D4652" w14:textId="591AF31B" w:rsidR="00F14DF9" w:rsidRPr="00B506B2" w:rsidRDefault="00F14DF9" w:rsidP="00F14DF9">
      <w:pPr>
        <w:pStyle w:val="Heading4"/>
        <w:numPr>
          <w:ilvl w:val="3"/>
          <w:numId w:val="25"/>
        </w:numPr>
      </w:pPr>
      <w:r w:rsidRPr="00B506B2">
        <w:t>Presentation factor #4 (if applicable)</w:t>
      </w:r>
      <w:r w:rsidRPr="00B506B2">
        <w:rPr>
          <w:rFonts w:ascii="Tahoma" w:hAnsi="Tahoma" w:cs="Tahoma"/>
          <w:kern w:val="0"/>
          <w:sz w:val="24"/>
          <w14:ligatures w14:val="none"/>
        </w:rPr>
        <w:t xml:space="preserve"> </w:t>
      </w:r>
      <w:r w:rsidRPr="00B506B2">
        <w:t>Vendor staff thoroughly answer project specific interview questions</w:t>
      </w:r>
      <w:r w:rsidRPr="00B506B2">
        <w:tab/>
        <w:t>30</w:t>
      </w:r>
    </w:p>
    <w:p w14:paraId="62FA0BB1" w14:textId="77777777" w:rsidR="00F708AC" w:rsidRDefault="00F708AC" w:rsidP="00F708AC"/>
    <w:p w14:paraId="2D9F6C1B" w14:textId="3F2CE6FE" w:rsidR="00F708AC" w:rsidRDefault="00F708AC" w:rsidP="00F708AC">
      <w:pPr>
        <w:pStyle w:val="Heading3"/>
        <w:numPr>
          <w:ilvl w:val="2"/>
          <w:numId w:val="25"/>
        </w:numPr>
      </w:pPr>
      <w:r w:rsidRPr="00502329">
        <w:rPr>
          <w:i/>
          <w:iCs/>
        </w:rPr>
        <w:t>Cost factor.</w:t>
      </w:r>
      <w:r>
        <w:t xml:space="preserve"> The cost factor score will be based on the following equation</w:t>
      </w:r>
      <w:r w:rsidR="008F36BE">
        <w:t>s, unless the subject solicited requires alternative scoring</w:t>
      </w:r>
      <w:r>
        <w:t>. The highest proposed cost from any vendor and the lowest proposed cost from any vendor will be added together to generate a combined total. For each vendor, that proposed cost will be subtracted from the previously combined total. This number is then divided by the highest proposed cost. The resulting number is multiplied by the cost factor weight to generate a weighted cost score.</w:t>
      </w:r>
    </w:p>
    <w:p w14:paraId="06A5633A" w14:textId="551CE8E2" w:rsidR="00F708AC" w:rsidRDefault="00F708AC" w:rsidP="00F708AC">
      <w:pPr>
        <w:pStyle w:val="Heading3"/>
        <w:numPr>
          <w:ilvl w:val="2"/>
          <w:numId w:val="25"/>
        </w:numPr>
      </w:pPr>
      <w:r w:rsidRPr="00502329">
        <w:rPr>
          <w:i/>
          <w:iCs/>
        </w:rPr>
        <w:t>Presentations.</w:t>
      </w:r>
      <w:r>
        <w:t xml:space="preserve"> T</w:t>
      </w:r>
      <w:r w:rsidRPr="00F64FE8">
        <w:t>he State may require vendors to make a presentation.</w:t>
      </w:r>
      <w:r>
        <w:t xml:space="preserve"> </w:t>
      </w:r>
      <w:r w:rsidRPr="00F64FE8">
        <w:t xml:space="preserve">The State reserves the right to add additional criteria </w:t>
      </w:r>
      <w:r>
        <w:t>f</w:t>
      </w:r>
      <w:r w:rsidRPr="00F64FE8">
        <w:t>or presentations.</w:t>
      </w:r>
      <w:r>
        <w:t xml:space="preserve"> </w:t>
      </w:r>
      <w:r w:rsidRPr="00F64FE8">
        <w:t xml:space="preserve">The State reserves the right to forego presentations and select vendor(s) based on written </w:t>
      </w:r>
      <w:r w:rsidR="00D61790">
        <w:t>responses</w:t>
      </w:r>
      <w:r w:rsidRPr="00F64FE8">
        <w:t xml:space="preserve"> submitted.</w:t>
      </w:r>
    </w:p>
    <w:p w14:paraId="55D04A34" w14:textId="2D72907D" w:rsidR="00A932F5" w:rsidRPr="00F64FE8" w:rsidRDefault="00A932F5" w:rsidP="00F708AC">
      <w:pPr>
        <w:pStyle w:val="Heading3"/>
        <w:numPr>
          <w:ilvl w:val="2"/>
          <w:numId w:val="25"/>
        </w:numPr>
      </w:pPr>
      <w:r>
        <w:rPr>
          <w:i/>
          <w:iCs/>
        </w:rPr>
        <w:t xml:space="preserve">Best and </w:t>
      </w:r>
      <w:r w:rsidR="002E0556">
        <w:rPr>
          <w:i/>
          <w:iCs/>
        </w:rPr>
        <w:t>f</w:t>
      </w:r>
      <w:r>
        <w:rPr>
          <w:i/>
          <w:iCs/>
        </w:rPr>
        <w:t xml:space="preserve">inal </w:t>
      </w:r>
      <w:r w:rsidR="002E0556">
        <w:rPr>
          <w:i/>
          <w:iCs/>
        </w:rPr>
        <w:t>o</w:t>
      </w:r>
      <w:r>
        <w:rPr>
          <w:i/>
          <w:iCs/>
        </w:rPr>
        <w:t>ffers.</w:t>
      </w:r>
      <w:r>
        <w:rPr>
          <w:b/>
          <w:bCs w:val="0"/>
        </w:rPr>
        <w:t xml:space="preserve"> </w:t>
      </w:r>
      <w:r w:rsidR="002E0556">
        <w:t xml:space="preserve">Pursuant to </w:t>
      </w:r>
      <w:hyperlink r:id="rId23" w:anchor="NAC333Sec165" w:history="1">
        <w:r w:rsidR="002E0556" w:rsidRPr="002E0556">
          <w:rPr>
            <w:rStyle w:val="Hyperlink"/>
          </w:rPr>
          <w:t>NAC 333.165</w:t>
        </w:r>
      </w:hyperlink>
      <w:r w:rsidR="002E0556">
        <w:t>, the State reserves the right to permit revised responses or add criteria to obtain the best offers.</w:t>
      </w:r>
    </w:p>
    <w:p w14:paraId="11DC6A63" w14:textId="77777777" w:rsidR="00F708AC" w:rsidRPr="0017635B" w:rsidRDefault="00F708AC" w:rsidP="00F708AC"/>
    <w:p w14:paraId="0FBE64A7" w14:textId="77777777" w:rsidR="00F708AC" w:rsidRPr="00B66FFF" w:rsidRDefault="00F708AC" w:rsidP="00F708AC">
      <w:pPr>
        <w:pStyle w:val="Heading1"/>
        <w:numPr>
          <w:ilvl w:val="0"/>
          <w:numId w:val="25"/>
        </w:numPr>
      </w:pPr>
      <w:bookmarkStart w:id="25" w:name="_Toc181536620"/>
      <w:r>
        <w:t>Mandatory minimum requirements</w:t>
      </w:r>
      <w:bookmarkEnd w:id="19"/>
      <w:bookmarkEnd w:id="20"/>
      <w:bookmarkEnd w:id="25"/>
    </w:p>
    <w:p w14:paraId="1628156A" w14:textId="77777777" w:rsidR="00F708AC" w:rsidRPr="00B66FFF" w:rsidRDefault="00F708AC" w:rsidP="00F708AC"/>
    <w:p w14:paraId="1ACA4692" w14:textId="1A376E85" w:rsidR="00F708AC" w:rsidRPr="00E07DDD" w:rsidRDefault="00F708AC" w:rsidP="00F708AC">
      <w:pPr>
        <w:pStyle w:val="Heading2"/>
        <w:numPr>
          <w:ilvl w:val="1"/>
          <w:numId w:val="25"/>
        </w:numPr>
      </w:pPr>
      <w:r w:rsidRPr="00E07DDD">
        <w:t xml:space="preserve">Pursuant to </w:t>
      </w:r>
      <w:hyperlink r:id="rId24" w:anchor="NRS333Sec311" w:history="1">
        <w:r w:rsidRPr="00C87F52">
          <w:rPr>
            <w:rStyle w:val="Hyperlink"/>
          </w:rPr>
          <w:t>NRS 333.311</w:t>
        </w:r>
      </w:hyperlink>
      <w:r w:rsidRPr="00E07DDD">
        <w:t xml:space="preserve"> a cont</w:t>
      </w:r>
      <w:r w:rsidR="007B119E">
        <w:t>r</w:t>
      </w:r>
      <w:r w:rsidRPr="00E07DDD">
        <w:t xml:space="preserve">act cannot be awarded to a </w:t>
      </w:r>
      <w:r w:rsidR="00D61790">
        <w:t>response</w:t>
      </w:r>
      <w:r w:rsidRPr="00E07DDD">
        <w:t xml:space="preserve"> that does not comply with the requirements listed in this section.</w:t>
      </w:r>
      <w:r>
        <w:t xml:space="preserve"> </w:t>
      </w:r>
      <w:r w:rsidR="00D61790">
        <w:t>Response</w:t>
      </w:r>
      <w:r>
        <w:t xml:space="preserve"> shall include confirmation of compliance with all mandatory minimum requirements.</w:t>
      </w:r>
    </w:p>
    <w:p w14:paraId="5D021851" w14:textId="77777777" w:rsidR="00F708AC" w:rsidRPr="00B66FFF" w:rsidRDefault="00F708AC" w:rsidP="00F708AC"/>
    <w:p w14:paraId="346BCDFE" w14:textId="507E510C" w:rsidR="00F708AC" w:rsidRDefault="00F708AC" w:rsidP="00F708AC">
      <w:pPr>
        <w:pStyle w:val="Heading2"/>
        <w:numPr>
          <w:ilvl w:val="1"/>
          <w:numId w:val="25"/>
        </w:numPr>
      </w:pPr>
      <w:r>
        <w:rPr>
          <w:b/>
          <w:bCs w:val="0"/>
        </w:rPr>
        <w:t>Nevada Law and State indemnity.</w:t>
      </w:r>
      <w:r>
        <w:t xml:space="preserve"> Pursuant to </w:t>
      </w:r>
      <w:hyperlink r:id="rId25" w:anchor="NRS333Sec339" w:history="1">
        <w:r w:rsidRPr="00C87F52">
          <w:rPr>
            <w:rStyle w:val="Hyperlink"/>
          </w:rPr>
          <w:t>NRS 333.339</w:t>
        </w:r>
      </w:hyperlink>
      <w:r>
        <w:t xml:space="preserve">, any contract that is entered into may not: (1) </w:t>
      </w:r>
      <w:r w:rsidR="00F02AA7">
        <w:t>r</w:t>
      </w:r>
      <w:r>
        <w:t xml:space="preserve">equire the filing of any action or the arbitration of any dispute that arises from the contract to be instituted or heard in another state or nation; or (2) </w:t>
      </w:r>
      <w:r w:rsidR="00F02AA7">
        <w:t>r</w:t>
      </w:r>
      <w:r>
        <w:t>equire the State to indemnify another party against liability for damages.</w:t>
      </w:r>
    </w:p>
    <w:p w14:paraId="26CA58B3" w14:textId="77777777" w:rsidR="00F708AC" w:rsidRDefault="00F708AC" w:rsidP="00F708AC"/>
    <w:p w14:paraId="3BB9932F" w14:textId="501BCCDF" w:rsidR="00F708AC" w:rsidRDefault="00F708AC" w:rsidP="00F708AC">
      <w:pPr>
        <w:pStyle w:val="Heading2"/>
        <w:numPr>
          <w:ilvl w:val="1"/>
          <w:numId w:val="25"/>
        </w:numPr>
      </w:pPr>
      <w:r>
        <w:rPr>
          <w:b/>
          <w:bCs w:val="0"/>
        </w:rPr>
        <w:t>No Boycott of Israel.</w:t>
      </w:r>
      <w:r>
        <w:t xml:space="preserve"> </w:t>
      </w:r>
      <w:r w:rsidRPr="00323303">
        <w:t xml:space="preserve">Pursuant to </w:t>
      </w:r>
      <w:hyperlink r:id="rId26" w:anchor="NRS333Sec338" w:history="1">
        <w:r w:rsidRPr="00C87F52">
          <w:rPr>
            <w:rStyle w:val="Hyperlink"/>
          </w:rPr>
          <w:t>NRS 333.338</w:t>
        </w:r>
      </w:hyperlink>
      <w:r w:rsidRPr="00323303">
        <w:t xml:space="preserve">, the State of Nevada cannot enter a contract with a company unless that company agrees for the duration of the contract not to engage in a boycott of Israel. By submitting a </w:t>
      </w:r>
      <w:r w:rsidR="00D61790">
        <w:t>response</w:t>
      </w:r>
      <w:r w:rsidRPr="00323303">
        <w:t xml:space="preserve">, vendor agrees that if it is awarded a contract, it will not engage in a boycott of Israel as defined in </w:t>
      </w:r>
      <w:hyperlink r:id="rId27" w:anchor="NRS333Sec338" w:history="1">
        <w:r w:rsidRPr="00C87F52">
          <w:rPr>
            <w:rStyle w:val="Hyperlink"/>
          </w:rPr>
          <w:t>NRS 333.338(3)(a)</w:t>
        </w:r>
      </w:hyperlink>
      <w:r w:rsidRPr="00323303">
        <w:t>.</w:t>
      </w:r>
    </w:p>
    <w:p w14:paraId="595048D7" w14:textId="77777777" w:rsidR="00F708AC" w:rsidRDefault="00F708AC" w:rsidP="00F708AC"/>
    <w:p w14:paraId="6CD30F3F" w14:textId="4F05591F" w:rsidR="008855A8" w:rsidRPr="008855A8" w:rsidRDefault="008855A8" w:rsidP="00F708AC">
      <w:pPr>
        <w:pStyle w:val="Heading2"/>
        <w:numPr>
          <w:ilvl w:val="1"/>
          <w:numId w:val="25"/>
        </w:numPr>
      </w:pPr>
      <w:hyperlink r:id="rId28" w:history="1">
        <w:r w:rsidRPr="008855A8">
          <w:rPr>
            <w:rStyle w:val="Hyperlink"/>
            <w:b/>
            <w:bCs w:val="0"/>
          </w:rPr>
          <w:t>nevadaepro.com</w:t>
        </w:r>
      </w:hyperlink>
      <w:r w:rsidRPr="008855A8">
        <w:rPr>
          <w:b/>
          <w:bCs w:val="0"/>
        </w:rPr>
        <w:t xml:space="preserve"> vendor registration.</w:t>
      </w:r>
      <w:r w:rsidRPr="008855A8">
        <w:t xml:space="preserve"> P</w:t>
      </w:r>
      <w:r>
        <w:t xml:space="preserve">ursuant to </w:t>
      </w:r>
      <w:hyperlink r:id="rId29" w:anchor="NRS333Sec313" w:history="1">
        <w:r w:rsidRPr="008855A8">
          <w:rPr>
            <w:rStyle w:val="Hyperlink"/>
          </w:rPr>
          <w:t>NRS 333.313</w:t>
        </w:r>
      </w:hyperlink>
      <w:r>
        <w:t xml:space="preserve">, vendor must be registered at </w:t>
      </w:r>
      <w:hyperlink r:id="rId30" w:history="1">
        <w:r w:rsidRPr="008855A8">
          <w:rPr>
            <w:rStyle w:val="Hyperlink"/>
          </w:rPr>
          <w:t>nevadaepro.com</w:t>
        </w:r>
      </w:hyperlink>
      <w:r>
        <w:t xml:space="preserve"> to respond to the solicitation. Vendor information must match </w:t>
      </w:r>
      <w:r>
        <w:rPr>
          <w:i/>
          <w:iCs/>
        </w:rPr>
        <w:t>Nevada business license</w:t>
      </w:r>
      <w:r>
        <w:t xml:space="preserve"> and </w:t>
      </w:r>
      <w:hyperlink r:id="rId31" w:history="1">
        <w:r w:rsidRPr="008855A8">
          <w:rPr>
            <w:rStyle w:val="Hyperlink"/>
          </w:rPr>
          <w:t>sam.gov</w:t>
        </w:r>
      </w:hyperlink>
      <w:r>
        <w:t xml:space="preserve"> entity registration.</w:t>
      </w:r>
      <w:r w:rsidR="004F71BF">
        <w:t xml:space="preserve"> Vendor information in </w:t>
      </w:r>
      <w:hyperlink r:id="rId32" w:history="1">
        <w:r w:rsidR="004F71BF" w:rsidRPr="004F71BF">
          <w:rPr>
            <w:rStyle w:val="Hyperlink"/>
          </w:rPr>
          <w:t>nevadaepro.com</w:t>
        </w:r>
      </w:hyperlink>
      <w:r w:rsidR="004F71BF">
        <w:t xml:space="preserve"> will be used for contract formation.</w:t>
      </w:r>
      <w:r>
        <w:t xml:space="preserve"> Email address(es) associated with general mailing address or default bid mailing address (if different from general mailing address) in </w:t>
      </w:r>
      <w:hyperlink r:id="rId33" w:history="1">
        <w:r w:rsidRPr="008855A8">
          <w:rPr>
            <w:rStyle w:val="Hyperlink"/>
          </w:rPr>
          <w:t>nevadaepro.com</w:t>
        </w:r>
      </w:hyperlink>
      <w:r>
        <w:t xml:space="preserve"> will be used for formal notifications. If a vendor has a different contact</w:t>
      </w:r>
      <w:r w:rsidR="004F71BF">
        <w:t xml:space="preserve"> name and email</w:t>
      </w:r>
      <w:r>
        <w:t xml:space="preserve"> for </w:t>
      </w:r>
      <w:r w:rsidR="004F71BF">
        <w:t xml:space="preserve">negotiations, </w:t>
      </w:r>
      <w:r>
        <w:t xml:space="preserve">that should be </w:t>
      </w:r>
      <w:r w:rsidR="00C81672">
        <w:t>indicated</w:t>
      </w:r>
      <w:r>
        <w:t xml:space="preserve"> on the </w:t>
      </w:r>
      <w:r w:rsidR="004F71BF">
        <w:t>title page(s) of their response.</w:t>
      </w:r>
    </w:p>
    <w:p w14:paraId="3B821B35" w14:textId="77777777" w:rsidR="008855A8" w:rsidRPr="008855A8" w:rsidRDefault="008855A8" w:rsidP="008855A8">
      <w:pPr>
        <w:rPr>
          <w:bCs/>
        </w:rPr>
      </w:pPr>
    </w:p>
    <w:p w14:paraId="780746FB" w14:textId="77FCE24A" w:rsidR="00F708AC" w:rsidRDefault="00F708AC" w:rsidP="00F708AC">
      <w:pPr>
        <w:pStyle w:val="Heading2"/>
        <w:numPr>
          <w:ilvl w:val="1"/>
          <w:numId w:val="25"/>
        </w:numPr>
      </w:pPr>
      <w:r>
        <w:rPr>
          <w:b/>
          <w:bCs w:val="0"/>
        </w:rPr>
        <w:t>Nevada business license.</w:t>
      </w:r>
      <w:r>
        <w:t xml:space="preserve"> Pursuant to </w:t>
      </w:r>
      <w:hyperlink r:id="rId34" w:anchor="NRS353Sec007" w:history="1">
        <w:r w:rsidRPr="00C87F52">
          <w:rPr>
            <w:rStyle w:val="Hyperlink"/>
          </w:rPr>
          <w:t>NRS 353.007</w:t>
        </w:r>
      </w:hyperlink>
      <w:r>
        <w:t xml:space="preserve">, prior to contract execution awarded vendor must hold a state business license pursuant to </w:t>
      </w:r>
      <w:hyperlink r:id="rId35" w:history="1">
        <w:r w:rsidRPr="00C87F52">
          <w:rPr>
            <w:rStyle w:val="Hyperlink"/>
          </w:rPr>
          <w:t>NRS chapter 76</w:t>
        </w:r>
      </w:hyperlink>
      <w:r>
        <w:t xml:space="preserve"> unless exempted by </w:t>
      </w:r>
      <w:hyperlink r:id="rId36" w:anchor="NRS076Sec100" w:history="1">
        <w:r w:rsidRPr="00C87F52">
          <w:rPr>
            <w:rStyle w:val="Hyperlink"/>
          </w:rPr>
          <w:t>NRS 76.100(7)(b)</w:t>
        </w:r>
      </w:hyperlink>
      <w:r>
        <w:t xml:space="preserve">. </w:t>
      </w:r>
      <w:r w:rsidRPr="00BD0773">
        <w:t>Business license</w:t>
      </w:r>
      <w:r>
        <w:t xml:space="preserve"> must match </w:t>
      </w:r>
      <w:hyperlink r:id="rId37" w:history="1">
        <w:r w:rsidR="00D61790" w:rsidRPr="00C573A7">
          <w:rPr>
            <w:rStyle w:val="Hyperlink"/>
          </w:rPr>
          <w:t>nevadaepro.com</w:t>
        </w:r>
      </w:hyperlink>
      <w:r>
        <w:t xml:space="preserve"> vendor registration.</w:t>
      </w:r>
    </w:p>
    <w:p w14:paraId="4A3AF415" w14:textId="77777777" w:rsidR="00F708AC" w:rsidRDefault="00F708AC" w:rsidP="00F708AC"/>
    <w:p w14:paraId="52B2AEDB" w14:textId="669F5FEC" w:rsidR="00F708AC" w:rsidRPr="00C60EC1" w:rsidRDefault="00F708AC" w:rsidP="00F708AC">
      <w:pPr>
        <w:pStyle w:val="Heading2"/>
        <w:numPr>
          <w:ilvl w:val="1"/>
          <w:numId w:val="25"/>
        </w:numPr>
      </w:pPr>
      <w:r>
        <w:rPr>
          <w:b/>
          <w:bCs w:val="0"/>
        </w:rPr>
        <w:t>System for Award Management (sam.gov)</w:t>
      </w:r>
      <w:r>
        <w:t xml:space="preserve"> Prior to contract award vendor must hold an active entity registration in </w:t>
      </w:r>
      <w:hyperlink r:id="rId38" w:history="1">
        <w:r w:rsidRPr="00C60EC1">
          <w:rPr>
            <w:rStyle w:val="Hyperlink"/>
          </w:rPr>
          <w:t>sam.gov</w:t>
        </w:r>
      </w:hyperlink>
      <w:r>
        <w:t xml:space="preserve">. Entity registration must match </w:t>
      </w:r>
      <w:hyperlink r:id="rId39" w:history="1">
        <w:r w:rsidR="00D61790" w:rsidRPr="00C573A7">
          <w:rPr>
            <w:rStyle w:val="Hyperlink"/>
          </w:rPr>
          <w:t>nevadaepro.com</w:t>
        </w:r>
      </w:hyperlink>
      <w:r>
        <w:t xml:space="preserve"> vendor registration.</w:t>
      </w:r>
    </w:p>
    <w:p w14:paraId="2BEAF09C" w14:textId="77777777" w:rsidR="00F708AC" w:rsidRPr="00B66FFF" w:rsidRDefault="00F708AC" w:rsidP="00F708AC"/>
    <w:p w14:paraId="6F1D5D79" w14:textId="77777777" w:rsidR="00F708AC" w:rsidRPr="00E07DDD" w:rsidRDefault="00F708AC" w:rsidP="00F708AC">
      <w:pPr>
        <w:pStyle w:val="Heading2"/>
        <w:numPr>
          <w:ilvl w:val="1"/>
          <w:numId w:val="25"/>
        </w:numPr>
      </w:pPr>
      <w:r>
        <w:rPr>
          <w:b/>
          <w:bCs w:val="0"/>
        </w:rPr>
        <w:t>Contract responsibility.</w:t>
      </w:r>
      <w:r w:rsidRPr="00502329">
        <w:t xml:space="preserve"> </w:t>
      </w:r>
      <w:r>
        <w:t>A</w:t>
      </w:r>
      <w:r w:rsidRPr="00E07DDD">
        <w:t xml:space="preserve">warded vendor shall be the sole point of contract responsibility. The State shall look solely to the awarded vendor for the performance of all contractual obligations which may result from an award based on this </w:t>
      </w:r>
      <w:r>
        <w:t>solicitation</w:t>
      </w:r>
      <w:r w:rsidRPr="00E07DDD">
        <w:t>, and the awarded vendor shall not be relieved for the non-performance of any or all subcontractors.</w:t>
      </w:r>
    </w:p>
    <w:p w14:paraId="5497CBC3" w14:textId="77777777" w:rsidR="00F708AC" w:rsidRDefault="00F708AC" w:rsidP="00F708AC"/>
    <w:p w14:paraId="5E70EBC1" w14:textId="77777777" w:rsidR="00F708AC" w:rsidRDefault="00F708AC" w:rsidP="00F708AC">
      <w:pPr>
        <w:pStyle w:val="Heading2"/>
        <w:numPr>
          <w:ilvl w:val="1"/>
          <w:numId w:val="25"/>
        </w:numPr>
      </w:pPr>
      <w:r w:rsidRPr="005E6473">
        <w:rPr>
          <w:b/>
        </w:rPr>
        <w:t>Data encryption and stateside data.</w:t>
      </w:r>
      <w:r>
        <w:t xml:space="preserve"> </w:t>
      </w:r>
      <w:r w:rsidRPr="00E07DDD">
        <w:t>State IT require</w:t>
      </w:r>
      <w:r>
        <w:t>s</w:t>
      </w:r>
      <w:r w:rsidRPr="00E07DDD">
        <w:t xml:space="preserve"> that data be encrypted in transit and in rest.</w:t>
      </w:r>
      <w:r>
        <w:t xml:space="preserve"> </w:t>
      </w:r>
      <w:r w:rsidRPr="00E07DDD">
        <w:t>State IT require</w:t>
      </w:r>
      <w:r>
        <w:t>s</w:t>
      </w:r>
      <w:r w:rsidRPr="00E07DDD">
        <w:t xml:space="preserve"> that State data assets must be maintained </w:t>
      </w:r>
      <w:r>
        <w:t>in the United States</w:t>
      </w:r>
      <w:r w:rsidRPr="00E07DDD">
        <w:t xml:space="preserve"> and data will not be held offshore.</w:t>
      </w:r>
    </w:p>
    <w:p w14:paraId="26076565" w14:textId="77777777" w:rsidR="005F661D" w:rsidRDefault="005F661D" w:rsidP="005F661D"/>
    <w:p w14:paraId="0333D1D8" w14:textId="26EA2207" w:rsidR="008C77E9" w:rsidRDefault="008C77E9" w:rsidP="008C77E9">
      <w:pPr>
        <w:pStyle w:val="Heading2"/>
        <w:rPr>
          <w:b/>
          <w:bCs w:val="0"/>
        </w:rPr>
      </w:pPr>
      <w:r>
        <w:rPr>
          <w:b/>
          <w:bCs w:val="0"/>
        </w:rPr>
        <w:t>Confidentiality and certification of indemnification</w:t>
      </w:r>
    </w:p>
    <w:p w14:paraId="414CDA0C" w14:textId="77777777" w:rsidR="008C77E9" w:rsidRDefault="008C77E9" w:rsidP="008C77E9"/>
    <w:p w14:paraId="14415589" w14:textId="17711171" w:rsidR="008C77E9" w:rsidRDefault="008C77E9" w:rsidP="008C77E9">
      <w:pPr>
        <w:pStyle w:val="Heading3"/>
      </w:pPr>
      <w:r>
        <w:t xml:space="preserve">Submitted </w:t>
      </w:r>
      <w:r w:rsidR="006A2508">
        <w:t>responses</w:t>
      </w:r>
      <w:r>
        <w:t xml:space="preserve">, which are marked confidential in their entirety, or those in which a significant portion of the submitted </w:t>
      </w:r>
      <w:r w:rsidR="006A2508">
        <w:t>response</w:t>
      </w:r>
      <w:r>
        <w:t xml:space="preserve"> is marked confidential shall not be accepted. Pursuant to </w:t>
      </w:r>
      <w:hyperlink r:id="rId40" w:anchor="NRS333Sec333" w:history="1">
        <w:r w:rsidRPr="008C77E9">
          <w:rPr>
            <w:rStyle w:val="Hyperlink"/>
          </w:rPr>
          <w:t>NRS 333.333</w:t>
        </w:r>
      </w:hyperlink>
      <w:r>
        <w:t xml:space="preserve">, only proprietary information may be labeled a trade secret as defined in </w:t>
      </w:r>
      <w:hyperlink r:id="rId41" w:anchor="NRS600ASec030" w:history="1">
        <w:r w:rsidRPr="008C77E9">
          <w:rPr>
            <w:rStyle w:val="Hyperlink"/>
          </w:rPr>
          <w:t>NRS 600A.030(5)</w:t>
        </w:r>
      </w:hyperlink>
      <w:r>
        <w:t>. All proposals are confidential until the contract is awarded; at which time, both successful and unsuccessful vendor proposals become public information.</w:t>
      </w:r>
    </w:p>
    <w:p w14:paraId="67089550" w14:textId="7E4B8D9C" w:rsidR="008C77E9" w:rsidRDefault="008C77E9" w:rsidP="008C77E9">
      <w:pPr>
        <w:pStyle w:val="Heading3"/>
      </w:pPr>
      <w:r>
        <w:lastRenderedPageBreak/>
        <w:t xml:space="preserve">Vendors shall submit </w:t>
      </w:r>
      <w:r w:rsidR="006A2508">
        <w:t xml:space="preserve">proprietary information and </w:t>
      </w:r>
      <w:r w:rsidRPr="006A2508">
        <w:rPr>
          <w:i/>
          <w:iCs/>
        </w:rPr>
        <w:t xml:space="preserve">confidential </w:t>
      </w:r>
      <w:r w:rsidR="006A2508" w:rsidRPr="006A2508">
        <w:rPr>
          <w:i/>
          <w:iCs/>
        </w:rPr>
        <w:t xml:space="preserve">business </w:t>
      </w:r>
      <w:r w:rsidRPr="006A2508">
        <w:rPr>
          <w:i/>
          <w:iCs/>
        </w:rPr>
        <w:t>information</w:t>
      </w:r>
      <w:r>
        <w:t xml:space="preserve"> in separate files, flagged as confidential in </w:t>
      </w:r>
      <w:hyperlink r:id="rId42" w:history="1">
        <w:r w:rsidRPr="008C77E9">
          <w:rPr>
            <w:rStyle w:val="Hyperlink"/>
          </w:rPr>
          <w:t>nevadaepro.com</w:t>
        </w:r>
      </w:hyperlink>
      <w:r>
        <w:t>. The State shall not be responsible for any information contained within a response; responses shall be released as submitted.</w:t>
      </w:r>
    </w:p>
    <w:p w14:paraId="0A104696" w14:textId="1733D2DE" w:rsidR="008C77E9" w:rsidRDefault="008C77E9" w:rsidP="008C77E9">
      <w:pPr>
        <w:pStyle w:val="Heading3"/>
      </w:pPr>
      <w:r>
        <w:t>By submitting a response vendor acknowledges its responsibility to act in protection of labeled information and agrees to defend and indemnify the State of Nevada for honoring such designation. Failure to so act shall constitute a complete waiver, and all submitted information shall become public information; additionally, failure to label any information that is released by the State shall constitute a complete waiver of any and all claims for damages caused by the release of the information.</w:t>
      </w:r>
    </w:p>
    <w:p w14:paraId="613A42C2" w14:textId="77777777" w:rsidR="008C77E9" w:rsidRDefault="008C77E9" w:rsidP="005F661D"/>
    <w:p w14:paraId="4261ADA5" w14:textId="13CE8BD5" w:rsidR="005F661D" w:rsidRDefault="005F661D" w:rsidP="005F661D">
      <w:pPr>
        <w:pStyle w:val="Heading2"/>
      </w:pPr>
      <w:r>
        <w:rPr>
          <w:b/>
          <w:bCs w:val="0"/>
        </w:rPr>
        <w:t>Vendor certification</w:t>
      </w:r>
      <w:r w:rsidRPr="005F661D">
        <w:rPr>
          <w:b/>
          <w:bCs w:val="0"/>
        </w:rPr>
        <w:t>s</w:t>
      </w:r>
    </w:p>
    <w:p w14:paraId="2BA24B35" w14:textId="77777777" w:rsidR="005F661D" w:rsidRDefault="005F661D" w:rsidP="005F661D"/>
    <w:p w14:paraId="3A3A89B5" w14:textId="77777777" w:rsidR="005F661D" w:rsidRDefault="005F661D" w:rsidP="005F661D">
      <w:pPr>
        <w:pStyle w:val="Heading3"/>
      </w:pPr>
      <w:r>
        <w:t>Vendor understands and acknowledges that the representations within their response are material and important and shall be relied on by the State in evaluation of the response. Any vendor misrepresentations shall be treated as fraudulent concealment from the State of the true facts relating to the response.</w:t>
      </w:r>
    </w:p>
    <w:p w14:paraId="72C1B586" w14:textId="47FE0B7F" w:rsidR="005F661D" w:rsidRDefault="005F661D" w:rsidP="005F661D">
      <w:pPr>
        <w:pStyle w:val="Heading3"/>
      </w:pPr>
      <w:r>
        <w:t xml:space="preserve">Any and all prices that may be charged under the terms of the contract do not and shall not violate any existing federal, State, or municipal laws or regulations concerning discrimination or price fixing. Vendor agrees to indemnify, </w:t>
      </w:r>
      <w:r w:rsidR="00C9328A">
        <w:t>defend</w:t>
      </w:r>
      <w:r>
        <w:t>, and hold the State harmless from liability for any such violation</w:t>
      </w:r>
      <w:r w:rsidR="00C9328A">
        <w:t>.</w:t>
      </w:r>
    </w:p>
    <w:p w14:paraId="05C95D87" w14:textId="4B146DF5" w:rsidR="005F661D" w:rsidRDefault="005F661D" w:rsidP="005F661D">
      <w:pPr>
        <w:pStyle w:val="Heading3"/>
      </w:pPr>
      <w:r>
        <w:t xml:space="preserve">All response terms, including prices, shall remain in effect for a minimum of 180 days after the response due date. In the case of the awarded vendor, all response terms, including prices, shall remain in effect throughout the contract </w:t>
      </w:r>
      <w:r w:rsidR="00C9328A">
        <w:t>term</w:t>
      </w:r>
      <w:r>
        <w:t>.</w:t>
      </w:r>
    </w:p>
    <w:p w14:paraId="1915ABE8" w14:textId="77777777" w:rsidR="005F661D" w:rsidRDefault="005F661D" w:rsidP="005F661D">
      <w:pPr>
        <w:pStyle w:val="Heading3"/>
      </w:pPr>
      <w:r>
        <w:t xml:space="preserve">The price(s) and amount of this response have been </w:t>
      </w:r>
      <w:proofErr w:type="gramStart"/>
      <w:r>
        <w:t>arrived at</w:t>
      </w:r>
      <w:proofErr w:type="gramEnd"/>
      <w:r>
        <w:t xml:space="preserve"> independently and without consultation, communication, agreement or disclosure with or to any other contractor, vendor, or potential vendor. No attempt has been made at any time to induce any firm or person to refrain from proposing or to submit a response higher than this response, or to submit any intentionally high or noncompetitive response. All responses shall be made in good faith and without collusion.</w:t>
      </w:r>
    </w:p>
    <w:p w14:paraId="79F0D1EE" w14:textId="1C711AB8" w:rsidR="00C9328A" w:rsidRDefault="00C9328A" w:rsidP="005F661D">
      <w:pPr>
        <w:pStyle w:val="Heading3"/>
      </w:pPr>
      <w:r>
        <w:t xml:space="preserve">The information included in this response has been arrived at independently and without non-public information </w:t>
      </w:r>
      <w:r w:rsidR="00DC3497">
        <w:t>obtained from State officials, staff, or their agents.</w:t>
      </w:r>
    </w:p>
    <w:p w14:paraId="50F7B83F" w14:textId="77777777" w:rsidR="005F661D" w:rsidRDefault="005F661D" w:rsidP="005F661D">
      <w:pPr>
        <w:pStyle w:val="Heading3"/>
      </w:pPr>
      <w:r>
        <w:t>All employees and contractors assigned to the project are authorized to work in this country.</w:t>
      </w:r>
    </w:p>
    <w:p w14:paraId="4A6429EB" w14:textId="3A1AB3D3" w:rsidR="005F661D" w:rsidRDefault="005F661D" w:rsidP="005F661D">
      <w:pPr>
        <w:pStyle w:val="Heading3"/>
      </w:pPr>
      <w:r>
        <w:t>Vendor has a written equal opportunity policy that does not discriminate in employment practices with regard to race, color, national origin, physical condition, creed, religion, age, sex, marital status, sexual orientation, developmental disability or disability of another nature.</w:t>
      </w:r>
    </w:p>
    <w:p w14:paraId="7FA8FED3" w14:textId="77777777" w:rsidR="005F661D" w:rsidRDefault="005F661D" w:rsidP="005F661D">
      <w:pPr>
        <w:pStyle w:val="Heading3"/>
      </w:pPr>
      <w:r>
        <w:t>Vendor has a written policy regarding compliance for maintaining a drug-free workplace.</w:t>
      </w:r>
    </w:p>
    <w:p w14:paraId="2D1124E1" w14:textId="77777777" w:rsidR="00F708AC" w:rsidRPr="0029420B" w:rsidRDefault="00F708AC" w:rsidP="00F708AC"/>
    <w:p w14:paraId="05C09672" w14:textId="77777777" w:rsidR="00F708AC" w:rsidRPr="00B66FFF" w:rsidRDefault="00F708AC" w:rsidP="00F708AC">
      <w:pPr>
        <w:pStyle w:val="Heading1"/>
        <w:numPr>
          <w:ilvl w:val="0"/>
          <w:numId w:val="25"/>
        </w:numPr>
      </w:pPr>
      <w:bookmarkStart w:id="26" w:name="_Toc70363818"/>
      <w:bookmarkStart w:id="27" w:name="_Toc70367353"/>
      <w:bookmarkStart w:id="28" w:name="_Toc181536621"/>
      <w:r>
        <w:t>Critical items</w:t>
      </w:r>
      <w:bookmarkEnd w:id="26"/>
      <w:bookmarkEnd w:id="27"/>
      <w:bookmarkEnd w:id="28"/>
    </w:p>
    <w:p w14:paraId="48584A90" w14:textId="77777777" w:rsidR="00F708AC" w:rsidRPr="00B66FFF" w:rsidRDefault="00F708AC" w:rsidP="00F708AC"/>
    <w:p w14:paraId="7E314429" w14:textId="7B136351" w:rsidR="00F708AC" w:rsidRPr="00E07DDD" w:rsidRDefault="00F708AC" w:rsidP="00F708AC">
      <w:pPr>
        <w:pStyle w:val="Heading2"/>
        <w:numPr>
          <w:ilvl w:val="1"/>
          <w:numId w:val="25"/>
        </w:numPr>
      </w:pPr>
      <w:r w:rsidRPr="00E07DDD">
        <w:t xml:space="preserve">In addition to the </w:t>
      </w:r>
      <w:r>
        <w:rPr>
          <w:i/>
          <w:iCs/>
        </w:rPr>
        <w:t>s</w:t>
      </w:r>
      <w:r w:rsidRPr="00E07DDD">
        <w:rPr>
          <w:i/>
          <w:iCs/>
        </w:rPr>
        <w:t xml:space="preserve">cope of </w:t>
      </w:r>
      <w:r>
        <w:rPr>
          <w:i/>
          <w:iCs/>
        </w:rPr>
        <w:t>w</w:t>
      </w:r>
      <w:r w:rsidRPr="00E07DDD">
        <w:rPr>
          <w:i/>
          <w:iCs/>
        </w:rPr>
        <w:t>ork</w:t>
      </w:r>
      <w:r w:rsidRPr="00E07DDD">
        <w:t xml:space="preserve"> and </w:t>
      </w:r>
      <w:r>
        <w:rPr>
          <w:i/>
          <w:iCs/>
        </w:rPr>
        <w:t>a</w:t>
      </w:r>
      <w:r w:rsidRPr="00E07DDD">
        <w:rPr>
          <w:i/>
          <w:iCs/>
        </w:rPr>
        <w:t>ttachments</w:t>
      </w:r>
      <w:r w:rsidRPr="00E07DDD">
        <w:t xml:space="preserve">, the items listed in this section are critical to the success of the project. These items will be used in evaluating and scoring </w:t>
      </w:r>
      <w:r w:rsidR="00D61790">
        <w:t>responses</w:t>
      </w:r>
      <w:r w:rsidRPr="00E07DDD">
        <w:t xml:space="preserve">. Vendor </w:t>
      </w:r>
      <w:r w:rsidR="00D61790">
        <w:t>response</w:t>
      </w:r>
      <w:r w:rsidRPr="00E07DDD">
        <w:t xml:space="preserve"> should address items in this section in enough detail to provide evaluators an accurate understanding of vendor capabilities.</w:t>
      </w:r>
      <w:r>
        <w:t xml:space="preserve"> </w:t>
      </w:r>
      <w:r w:rsidR="00D61790">
        <w:t>Responses</w:t>
      </w:r>
      <w:r>
        <w:t xml:space="preserve"> that fail to sufficiently respond to these items may be considered non-responsive.</w:t>
      </w:r>
    </w:p>
    <w:p w14:paraId="4310CE88" w14:textId="77777777" w:rsidR="00F708AC" w:rsidRPr="00B66FFF" w:rsidRDefault="00F708AC" w:rsidP="00F708AC"/>
    <w:p w14:paraId="76D01823" w14:textId="31D60A72" w:rsidR="00F708AC" w:rsidRDefault="00F708AC" w:rsidP="00F708AC">
      <w:pPr>
        <w:pStyle w:val="Heading2"/>
        <w:numPr>
          <w:ilvl w:val="1"/>
          <w:numId w:val="25"/>
        </w:numPr>
      </w:pPr>
      <w:r>
        <w:rPr>
          <w:b/>
          <w:bCs w:val="0"/>
        </w:rPr>
        <w:t>Standard form contract.</w:t>
      </w:r>
      <w:r>
        <w:t xml:space="preserve"> </w:t>
      </w:r>
      <w:r w:rsidRPr="00E07DDD">
        <w:t xml:space="preserve">The State strongly prefers vendors </w:t>
      </w:r>
      <w:proofErr w:type="gramStart"/>
      <w:r w:rsidRPr="00E07DDD">
        <w:t>agree</w:t>
      </w:r>
      <w:proofErr w:type="gramEnd"/>
      <w:r w:rsidRPr="00E07DDD">
        <w:t xml:space="preserve"> to the terms of the attached</w:t>
      </w:r>
      <w:r w:rsidRPr="00E07DDD">
        <w:rPr>
          <w:i/>
          <w:iCs/>
        </w:rPr>
        <w:t xml:space="preserve"> </w:t>
      </w:r>
      <w:r>
        <w:rPr>
          <w:i/>
          <w:iCs/>
        </w:rPr>
        <w:t>standard f</w:t>
      </w:r>
      <w:r w:rsidRPr="00E07DDD">
        <w:rPr>
          <w:i/>
          <w:iCs/>
        </w:rPr>
        <w:t>orm</w:t>
      </w:r>
      <w:r>
        <w:rPr>
          <w:i/>
          <w:iCs/>
        </w:rPr>
        <w:t xml:space="preserve"> contract</w:t>
      </w:r>
      <w:r w:rsidRPr="00E07DDD">
        <w:t xml:space="preserve"> as is. Ability to agree to contract terms is a high priority to the State. Vendors who cannot agree to the contract as is must include a redlined Word version of the attached </w:t>
      </w:r>
      <w:r>
        <w:rPr>
          <w:i/>
          <w:iCs/>
        </w:rPr>
        <w:t>standard f</w:t>
      </w:r>
      <w:r w:rsidRPr="00E07DDD">
        <w:rPr>
          <w:i/>
          <w:iCs/>
        </w:rPr>
        <w:t>orm</w:t>
      </w:r>
      <w:r>
        <w:rPr>
          <w:i/>
          <w:iCs/>
        </w:rPr>
        <w:t xml:space="preserve"> contract</w:t>
      </w:r>
      <w:r w:rsidRPr="00E07DDD">
        <w:t xml:space="preserve"> with their response</w:t>
      </w:r>
      <w:r>
        <w:t>, with comments justifying the benefit to the State for each requested change</w:t>
      </w:r>
      <w:r w:rsidRPr="00E07DDD">
        <w:t>.</w:t>
      </w:r>
      <w:r>
        <w:t xml:space="preserve"> </w:t>
      </w:r>
      <w:r w:rsidRPr="00AB4168">
        <w:t xml:space="preserve">To the extent a vendor has prior contractual dealings with the State, no assumption should be made that terms outside those </w:t>
      </w:r>
      <w:r>
        <w:t>provided herein</w:t>
      </w:r>
      <w:r w:rsidRPr="00AB4168">
        <w:t xml:space="preserve"> ha</w:t>
      </w:r>
      <w:r>
        <w:t>ve</w:t>
      </w:r>
      <w:r w:rsidRPr="00AB4168">
        <w:t xml:space="preserve"> any influence on </w:t>
      </w:r>
      <w:r>
        <w:t>this project</w:t>
      </w:r>
      <w:r w:rsidRPr="00AB4168">
        <w:t>.</w:t>
      </w:r>
    </w:p>
    <w:p w14:paraId="283AE3AA" w14:textId="77777777" w:rsidR="00F708AC" w:rsidRDefault="00F708AC" w:rsidP="00F708AC"/>
    <w:p w14:paraId="763CA86D" w14:textId="77777777" w:rsidR="00F708AC" w:rsidRPr="00E07DDD" w:rsidRDefault="00F708AC" w:rsidP="00F708AC">
      <w:pPr>
        <w:pStyle w:val="Heading2"/>
        <w:numPr>
          <w:ilvl w:val="1"/>
          <w:numId w:val="25"/>
        </w:numPr>
      </w:pPr>
      <w:r>
        <w:rPr>
          <w:b/>
          <w:bCs w:val="0"/>
        </w:rPr>
        <w:t>Indemnification.</w:t>
      </w:r>
      <w:r>
        <w:t xml:space="preserve"> R</w:t>
      </w:r>
      <w:r w:rsidRPr="00E07DDD">
        <w:t>equired contract terms on Indemnification: "</w:t>
      </w:r>
      <w:r>
        <w:t xml:space="preserve">To the fullest extent permitted by law, Contractor shall indemnify, hold harmless and defend, not excluding the State’s right to participate, the State from and against all liability, claims, actions, damages, losses, and expenses, including, without limitation, reasonable attorneys’ fees and costs, arising out of any breach of the obligations of Contractor under this contract, or any alleged negligent or willful acts or omissions of Contractor, its officers, employees and agents. </w:t>
      </w:r>
      <w:r w:rsidRPr="00C77CF9">
        <w:t xml:space="preserve">Contractor’s obligation to indemnify the State shall apply in all cases except for claims arising solely from the State’s own negligence or willful </w:t>
      </w:r>
      <w:r w:rsidRPr="00372C46">
        <w:t>misconduct</w:t>
      </w:r>
      <w:r w:rsidRPr="00C77CF9">
        <w:t>.</w:t>
      </w:r>
      <w:r>
        <w:t xml:space="preserve"> </w:t>
      </w:r>
      <w:r w:rsidRPr="00C77CF9">
        <w:t>Contractor waives any rights of subrogation against the State.</w:t>
      </w:r>
      <w:r>
        <w:t xml:space="preserve"> </w:t>
      </w:r>
      <w:r w:rsidRPr="00C77CF9">
        <w:t>Contractor’s duty to defend begins when the State requests defense of any</w:t>
      </w:r>
      <w:r w:rsidRPr="00C77CF9">
        <w:rPr>
          <w:b/>
        </w:rPr>
        <w:t xml:space="preserve"> </w:t>
      </w:r>
      <w:r w:rsidRPr="00C77CF9">
        <w:t>claim arising from this Contract</w:t>
      </w:r>
      <w:r>
        <w:t>.</w:t>
      </w:r>
      <w:r w:rsidRPr="00E07DDD">
        <w:t>"</w:t>
      </w:r>
    </w:p>
    <w:p w14:paraId="10165C3B" w14:textId="77777777" w:rsidR="00F708AC" w:rsidRPr="00B66FFF" w:rsidRDefault="00F708AC" w:rsidP="00F708AC"/>
    <w:p w14:paraId="44DCF603" w14:textId="38335FC6" w:rsidR="00F708AC" w:rsidRPr="00E07DDD" w:rsidRDefault="00F708AC" w:rsidP="00F708AC">
      <w:pPr>
        <w:pStyle w:val="Heading2"/>
        <w:numPr>
          <w:ilvl w:val="1"/>
          <w:numId w:val="25"/>
        </w:numPr>
      </w:pPr>
      <w:r>
        <w:rPr>
          <w:b/>
          <w:bCs w:val="0"/>
        </w:rPr>
        <w:t>Limited liability.</w:t>
      </w:r>
      <w:r>
        <w:t xml:space="preserve"> R</w:t>
      </w:r>
      <w:r w:rsidRPr="00E07DDD">
        <w:t>equired contract terms on Limited Liability: "</w:t>
      </w:r>
      <w:r w:rsidRPr="000A10EC">
        <w:t xml:space="preserve">The State will not waive and intends to assert available </w:t>
      </w:r>
      <w:hyperlink r:id="rId43" w:history="1">
        <w:r w:rsidRPr="00C87F52">
          <w:rPr>
            <w:rStyle w:val="Hyperlink"/>
          </w:rPr>
          <w:t>NRS Chapter 41</w:t>
        </w:r>
      </w:hyperlink>
      <w:r w:rsidRPr="000A10EC">
        <w:t xml:space="preserve"> liability limitations in all cases.</w:t>
      </w:r>
      <w:r>
        <w:t xml:space="preserve"> </w:t>
      </w:r>
      <w:r w:rsidRPr="000A10EC">
        <w:t>Contract liability of both parties shall not be subject to punitive damages.</w:t>
      </w:r>
      <w:r>
        <w:t xml:space="preserve"> </w:t>
      </w:r>
      <w:r w:rsidRPr="000A10EC">
        <w:t xml:space="preserve">Damages for any State breach shall never exceed the amount of funds appropriated for payment under this Contract, but not yet paid to Contractor, for the </w:t>
      </w:r>
      <w:r>
        <w:t>F</w:t>
      </w:r>
      <w:r w:rsidRPr="000A10EC">
        <w:t xml:space="preserve">iscal </w:t>
      </w:r>
      <w:r>
        <w:t>Y</w:t>
      </w:r>
      <w:r w:rsidRPr="000A10EC">
        <w:t>ear budget in existence at the time of the breach.</w:t>
      </w:r>
      <w:r>
        <w:t xml:space="preserve"> </w:t>
      </w:r>
      <w:r w:rsidRPr="000A10EC">
        <w:t>Contractor’s tort liability shall not be limited</w:t>
      </w:r>
      <w:r>
        <w:t>.</w:t>
      </w:r>
      <w:r w:rsidRPr="00E07DDD">
        <w:t>"</w:t>
      </w:r>
    </w:p>
    <w:p w14:paraId="6BD69BDE" w14:textId="77777777" w:rsidR="00F708AC" w:rsidRPr="00B66FFF" w:rsidRDefault="00F708AC" w:rsidP="00F708AC"/>
    <w:p w14:paraId="23267821" w14:textId="77777777" w:rsidR="00F708AC" w:rsidRDefault="00F708AC" w:rsidP="00F708AC">
      <w:pPr>
        <w:pStyle w:val="Heading2"/>
        <w:numPr>
          <w:ilvl w:val="1"/>
          <w:numId w:val="25"/>
        </w:numPr>
      </w:pPr>
      <w:r w:rsidRPr="005E6473">
        <w:rPr>
          <w:b/>
        </w:rPr>
        <w:t xml:space="preserve">Insurance </w:t>
      </w:r>
      <w:r>
        <w:rPr>
          <w:b/>
        </w:rPr>
        <w:t>s</w:t>
      </w:r>
      <w:r w:rsidRPr="005E6473">
        <w:rPr>
          <w:b/>
        </w:rPr>
        <w:t>chedule.</w:t>
      </w:r>
      <w:r>
        <w:t xml:space="preserve"> </w:t>
      </w:r>
      <w:r w:rsidRPr="001658B9">
        <w:t xml:space="preserve">The State strongly prefers vendors </w:t>
      </w:r>
      <w:proofErr w:type="gramStart"/>
      <w:r w:rsidRPr="001658B9">
        <w:t>agree</w:t>
      </w:r>
      <w:proofErr w:type="gramEnd"/>
      <w:r w:rsidRPr="001658B9">
        <w:t xml:space="preserve"> to the terms of the attached </w:t>
      </w:r>
      <w:r w:rsidRPr="005E6473">
        <w:rPr>
          <w:i/>
          <w:iCs/>
        </w:rPr>
        <w:t>insurance schedule</w:t>
      </w:r>
      <w:r>
        <w:t xml:space="preserve"> </w:t>
      </w:r>
      <w:r w:rsidRPr="001658B9">
        <w:t>as is</w:t>
      </w:r>
      <w:r>
        <w:t>.</w:t>
      </w:r>
      <w:r w:rsidRPr="00E07DDD">
        <w:t xml:space="preserve"> </w:t>
      </w:r>
      <w:r>
        <w:t>Vendors who cannot agree must</w:t>
      </w:r>
      <w:r w:rsidRPr="00E07DDD">
        <w:t xml:space="preserve"> explain which areas are causing non-compliance and attach a </w:t>
      </w:r>
      <w:proofErr w:type="gramStart"/>
      <w:r w:rsidRPr="00E07DDD">
        <w:t>redline</w:t>
      </w:r>
      <w:proofErr w:type="gramEnd"/>
      <w:r w:rsidRPr="00E07DDD">
        <w:t xml:space="preserve"> if necessary.</w:t>
      </w:r>
      <w:r>
        <w:t xml:space="preserve"> A</w:t>
      </w:r>
      <w:r w:rsidRPr="002727A2">
        <w:t>warded vendor shall maintain, for the duration of the contract, insurance coverages as set forth in the fully executed contract.</w:t>
      </w:r>
      <w:r>
        <w:t xml:space="preserve"> Work on the contract shall not begin until after the awarded vendor has submitted acceptable evidence of required insurance. Failure to maintain any required insurance coverage or acceptable alternative method of insurance shall be deemed a breach of contract.</w:t>
      </w:r>
    </w:p>
    <w:p w14:paraId="608A21AA" w14:textId="77777777" w:rsidR="00A932F5" w:rsidRDefault="00A932F5" w:rsidP="00A932F5"/>
    <w:p w14:paraId="400FD965" w14:textId="3D8CE06A" w:rsidR="005F661D" w:rsidRDefault="00F708AC" w:rsidP="00F708AC">
      <w:pPr>
        <w:pStyle w:val="Heading2"/>
        <w:numPr>
          <w:ilvl w:val="1"/>
          <w:numId w:val="25"/>
        </w:numPr>
        <w:rPr>
          <w:b/>
        </w:rPr>
      </w:pPr>
      <w:r w:rsidRPr="00315B23">
        <w:rPr>
          <w:b/>
        </w:rPr>
        <w:t xml:space="preserve">Vendor </w:t>
      </w:r>
      <w:r>
        <w:rPr>
          <w:b/>
        </w:rPr>
        <w:t>b</w:t>
      </w:r>
      <w:r w:rsidRPr="00315B23">
        <w:rPr>
          <w:b/>
        </w:rPr>
        <w:t>ackground</w:t>
      </w:r>
    </w:p>
    <w:p w14:paraId="0A22E2A5" w14:textId="77777777" w:rsidR="005F661D" w:rsidRPr="005F661D" w:rsidRDefault="005F661D" w:rsidP="005F661D"/>
    <w:p w14:paraId="5A0CC672" w14:textId="3A3A3FA2" w:rsidR="005F661D" w:rsidRDefault="00F708AC" w:rsidP="005F661D">
      <w:pPr>
        <w:pStyle w:val="Heading3"/>
      </w:pPr>
      <w:r w:rsidRPr="00315B23">
        <w:t xml:space="preserve">Provide a </w:t>
      </w:r>
      <w:r>
        <w:t>background</w:t>
      </w:r>
      <w:r w:rsidR="00806A0B">
        <w:t xml:space="preserve">, </w:t>
      </w:r>
      <w:r>
        <w:t>history</w:t>
      </w:r>
      <w:r w:rsidR="00806A0B">
        <w:t>,</w:t>
      </w:r>
      <w:r>
        <w:t xml:space="preserve"> and why vendor is qualified to provide the services described in this solicitation.</w:t>
      </w:r>
      <w:r w:rsidR="004F71BF">
        <w:t xml:space="preserve"> Background should include, at a minimum, the location(s) of the office(s) that would </w:t>
      </w:r>
      <w:proofErr w:type="gramStart"/>
      <w:r w:rsidR="004F71BF">
        <w:t>perform</w:t>
      </w:r>
      <w:proofErr w:type="gramEnd"/>
      <w:r w:rsidR="004F71BF">
        <w:t xml:space="preserve"> the work and the number of employees locally and in total.</w:t>
      </w:r>
      <w:r>
        <w:t xml:space="preserve"> </w:t>
      </w:r>
      <w:r w:rsidR="004F71BF">
        <w:t xml:space="preserve">History should include, at a minimum, the number of years in business and company headquarters location. </w:t>
      </w:r>
      <w:r>
        <w:t>Provide a brief description of the length of time vendor has been providing services described in this solicitation to the public or private sector.</w:t>
      </w:r>
      <w:r w:rsidR="006A2508">
        <w:t xml:space="preserve"> If your company has worked with the State previously, include information about those engagements.</w:t>
      </w:r>
    </w:p>
    <w:p w14:paraId="1A2A695E" w14:textId="176C96A7" w:rsidR="00F708AC" w:rsidRPr="00B506B2" w:rsidRDefault="005F661D" w:rsidP="005F661D">
      <w:pPr>
        <w:pStyle w:val="Heading3"/>
      </w:pPr>
      <w:r w:rsidRPr="00B506B2">
        <w:rPr>
          <w:i/>
          <w:iCs/>
        </w:rPr>
        <w:t xml:space="preserve">Key personnel. </w:t>
      </w:r>
      <w:r w:rsidR="008532FB" w:rsidRPr="00B506B2">
        <w:t>Provide</w:t>
      </w:r>
      <w:r w:rsidR="00F708AC" w:rsidRPr="00B506B2">
        <w:t xml:space="preserve"> a resume</w:t>
      </w:r>
      <w:r w:rsidR="00DC3497" w:rsidRPr="00B506B2">
        <w:t xml:space="preserve"> free of photos or overly stylized formatting</w:t>
      </w:r>
      <w:r w:rsidR="00F708AC" w:rsidRPr="00B506B2">
        <w:t xml:space="preserve"> for proposed key personnel, whether employed directly or through a subcontractor.</w:t>
      </w:r>
    </w:p>
    <w:p w14:paraId="45589186" w14:textId="4F8D966C" w:rsidR="006A2508" w:rsidRPr="006A2508" w:rsidRDefault="006A2508" w:rsidP="006A2508">
      <w:pPr>
        <w:pStyle w:val="Heading3"/>
      </w:pPr>
      <w:r>
        <w:rPr>
          <w:i/>
          <w:iCs/>
        </w:rPr>
        <w:t xml:space="preserve">Current or former employees. </w:t>
      </w:r>
      <w:r w:rsidRPr="006A2508">
        <w:t>If you employ (a) any person who is a current employee of an agency of the State of Nevada, or (b) any person who has been an employee of an agency of the State of Nevada within the past two (2) years, and if such person shall be performing or producing the services which you shall be contracted to provide under this contract, you shall disclose the identity of each such person in your response, and specify the services that each person shall be expected to perform.</w:t>
      </w:r>
    </w:p>
    <w:p w14:paraId="393B8252" w14:textId="67A80C75" w:rsidR="005F661D" w:rsidRPr="005F661D" w:rsidRDefault="005F661D" w:rsidP="005F661D">
      <w:pPr>
        <w:pStyle w:val="Heading3"/>
      </w:pPr>
      <w:r>
        <w:rPr>
          <w:i/>
          <w:iCs/>
        </w:rPr>
        <w:t xml:space="preserve">Exclusions. </w:t>
      </w:r>
      <w:r w:rsidRPr="005F661D">
        <w:t>All conditions and provisions of this solicitation are deemed to be accepted by the vendor and incorporated by reference in the response, except such conditions and provisions that the vendor expressly excludes in the response. Any exclusion shall be in writing and included in the response at the time of submission.</w:t>
      </w:r>
    </w:p>
    <w:p w14:paraId="6818EDB9" w14:textId="77777777" w:rsidR="00F708AC" w:rsidRPr="001E3457" w:rsidRDefault="00F708AC" w:rsidP="00F708AC"/>
    <w:p w14:paraId="1F64C35A" w14:textId="77777777" w:rsidR="00F708AC" w:rsidRPr="00E07DDD" w:rsidRDefault="00F708AC" w:rsidP="00F708AC">
      <w:pPr>
        <w:pStyle w:val="Heading2"/>
        <w:numPr>
          <w:ilvl w:val="1"/>
          <w:numId w:val="25"/>
        </w:numPr>
      </w:pPr>
      <w:r>
        <w:rPr>
          <w:b/>
          <w:bCs w:val="0"/>
        </w:rPr>
        <w:t>Subcontractors</w:t>
      </w:r>
    </w:p>
    <w:p w14:paraId="77A711CF" w14:textId="77777777" w:rsidR="00F708AC" w:rsidRDefault="00F708AC" w:rsidP="00F708AC"/>
    <w:p w14:paraId="5F63224A" w14:textId="77777777" w:rsidR="00F708AC" w:rsidRDefault="00F708AC" w:rsidP="00F708AC">
      <w:pPr>
        <w:pStyle w:val="Heading3"/>
        <w:numPr>
          <w:ilvl w:val="2"/>
          <w:numId w:val="25"/>
        </w:numPr>
      </w:pPr>
      <w:r>
        <w:t>Subcontractors are defined as a third party, not directly employed by the contractor, who shall provide services identified in this solicitation. This does not include third parties who provide support or incidental services to the contractor.</w:t>
      </w:r>
    </w:p>
    <w:p w14:paraId="792766E4" w14:textId="5FD7538D" w:rsidR="00F708AC" w:rsidRDefault="00F708AC" w:rsidP="00F708AC">
      <w:pPr>
        <w:pStyle w:val="Heading3"/>
        <w:numPr>
          <w:ilvl w:val="2"/>
          <w:numId w:val="25"/>
        </w:numPr>
      </w:pPr>
      <w:r>
        <w:t xml:space="preserve">Vendor </w:t>
      </w:r>
      <w:proofErr w:type="gramStart"/>
      <w:r>
        <w:t>shall</w:t>
      </w:r>
      <w:proofErr w:type="gramEnd"/>
      <w:r>
        <w:t xml:space="preserve"> disclose all proposed subcontractors. </w:t>
      </w:r>
      <w:r w:rsidR="00D61790">
        <w:t>Response</w:t>
      </w:r>
      <w:r>
        <w:t xml:space="preserve"> should include a </w:t>
      </w:r>
      <w:r>
        <w:rPr>
          <w:i/>
          <w:iCs/>
        </w:rPr>
        <w:t xml:space="preserve">vendor information response </w:t>
      </w:r>
      <w:r w:rsidRPr="003140AC">
        <w:t xml:space="preserve">form </w:t>
      </w:r>
      <w:r>
        <w:t>for each</w:t>
      </w:r>
      <w:r w:rsidR="00EF391E">
        <w:t xml:space="preserve"> proposed</w:t>
      </w:r>
      <w:r>
        <w:t xml:space="preserve"> subcontractor.</w:t>
      </w:r>
    </w:p>
    <w:p w14:paraId="77A33C40" w14:textId="77777777" w:rsidR="00F708AC" w:rsidRDefault="00F708AC" w:rsidP="00F708AC">
      <w:pPr>
        <w:pStyle w:val="Heading3"/>
        <w:numPr>
          <w:ilvl w:val="2"/>
          <w:numId w:val="25"/>
        </w:numPr>
      </w:pPr>
      <w:r>
        <w:t>Vendor shall not allow any subcontractor to commence work until all insurance required of the subcontractor is provided to the vendor.</w:t>
      </w:r>
    </w:p>
    <w:p w14:paraId="12AEE2AE" w14:textId="3230EF7D" w:rsidR="005F661D" w:rsidRDefault="005F661D" w:rsidP="005F661D">
      <w:pPr>
        <w:pStyle w:val="Heading3"/>
      </w:pPr>
      <w:r>
        <w:t xml:space="preserve">Vendor shall certify that subcontractors comply with </w:t>
      </w:r>
      <w:r>
        <w:rPr>
          <w:i/>
          <w:iCs/>
        </w:rPr>
        <w:t>mandatory minimum requirements</w:t>
      </w:r>
      <w:r>
        <w:t xml:space="preserve"> except </w:t>
      </w:r>
      <w:r>
        <w:rPr>
          <w:i/>
          <w:iCs/>
        </w:rPr>
        <w:t>contract responsibility</w:t>
      </w:r>
      <w:r>
        <w:t>.</w:t>
      </w:r>
    </w:p>
    <w:p w14:paraId="4C4B542B" w14:textId="3254FE6D" w:rsidR="00F708AC" w:rsidRDefault="00F708AC" w:rsidP="00F708AC">
      <w:pPr>
        <w:pStyle w:val="Heading3"/>
        <w:numPr>
          <w:ilvl w:val="2"/>
          <w:numId w:val="25"/>
        </w:numPr>
      </w:pPr>
      <w:r>
        <w:t xml:space="preserve">Vendor </w:t>
      </w:r>
      <w:r w:rsidR="00D61790">
        <w:t>response</w:t>
      </w:r>
      <w:r>
        <w:t xml:space="preserve"> shall identify specific requirements of the project for which each subcontractor shall perform services.</w:t>
      </w:r>
    </w:p>
    <w:p w14:paraId="00E8C546" w14:textId="77777777" w:rsidR="00F708AC" w:rsidRDefault="00F708AC" w:rsidP="00F708AC"/>
    <w:p w14:paraId="7CE4C520" w14:textId="77777777" w:rsidR="00F708AC" w:rsidRDefault="00F708AC" w:rsidP="00F708AC">
      <w:pPr>
        <w:pStyle w:val="Heading4"/>
        <w:numPr>
          <w:ilvl w:val="3"/>
          <w:numId w:val="25"/>
        </w:numPr>
      </w:pPr>
      <w:r>
        <w:t>How the work of any subcontractor(s) shall be supervised</w:t>
      </w:r>
    </w:p>
    <w:p w14:paraId="6F6B4D64" w14:textId="77777777" w:rsidR="00F708AC" w:rsidRDefault="00F708AC" w:rsidP="00F708AC">
      <w:pPr>
        <w:pStyle w:val="Heading4"/>
        <w:numPr>
          <w:ilvl w:val="3"/>
          <w:numId w:val="25"/>
        </w:numPr>
      </w:pPr>
      <w:r>
        <w:t>How channels of communication shall be maintained</w:t>
      </w:r>
    </w:p>
    <w:p w14:paraId="0284E8F2" w14:textId="77777777" w:rsidR="00F708AC" w:rsidRDefault="00F708AC" w:rsidP="00F708AC">
      <w:pPr>
        <w:pStyle w:val="Heading4"/>
        <w:numPr>
          <w:ilvl w:val="3"/>
          <w:numId w:val="25"/>
        </w:numPr>
      </w:pPr>
      <w:r>
        <w:t>How compliance with contracts terms and conditions will be assured</w:t>
      </w:r>
    </w:p>
    <w:p w14:paraId="3FE949E1" w14:textId="77777777" w:rsidR="00F708AC" w:rsidRPr="007561B7" w:rsidRDefault="00F708AC" w:rsidP="00F708AC">
      <w:pPr>
        <w:pStyle w:val="Heading4"/>
        <w:numPr>
          <w:ilvl w:val="3"/>
          <w:numId w:val="25"/>
        </w:numPr>
      </w:pPr>
      <w:r>
        <w:t>Previous experience with subcontractor(s)</w:t>
      </w:r>
    </w:p>
    <w:p w14:paraId="73C41EE5" w14:textId="77777777" w:rsidR="00F708AC" w:rsidRDefault="00F708AC" w:rsidP="00F708AC"/>
    <w:p w14:paraId="45E22616" w14:textId="77777777" w:rsidR="00F708AC" w:rsidRPr="00E07DDD" w:rsidRDefault="00F708AC" w:rsidP="00F708AC">
      <w:pPr>
        <w:pStyle w:val="Heading2"/>
        <w:numPr>
          <w:ilvl w:val="1"/>
          <w:numId w:val="25"/>
        </w:numPr>
      </w:pPr>
      <w:r>
        <w:rPr>
          <w:b/>
          <w:bCs w:val="0"/>
        </w:rPr>
        <w:t>Confidential business information</w:t>
      </w:r>
    </w:p>
    <w:p w14:paraId="0FDBED3E" w14:textId="77777777" w:rsidR="00F708AC" w:rsidRDefault="00F708AC" w:rsidP="00F708AC"/>
    <w:p w14:paraId="03290F6F" w14:textId="5C0E3DBA" w:rsidR="00F708AC" w:rsidRDefault="00F708AC" w:rsidP="00F708AC">
      <w:pPr>
        <w:pStyle w:val="Heading3"/>
        <w:numPr>
          <w:ilvl w:val="2"/>
          <w:numId w:val="25"/>
        </w:numPr>
      </w:pPr>
      <w:r>
        <w:t xml:space="preserve">The information requested in this section is designated as confidential business information by the Administrator pursuant to </w:t>
      </w:r>
      <w:hyperlink r:id="rId44" w:anchor="NRS333Sec020" w:history="1">
        <w:r w:rsidRPr="00C87F52">
          <w:rPr>
            <w:rStyle w:val="Hyperlink"/>
          </w:rPr>
          <w:t>NRS 333.020(5)(b)</w:t>
        </w:r>
      </w:hyperlink>
      <w:r>
        <w:t xml:space="preserve"> and is not public information pursuant to </w:t>
      </w:r>
      <w:hyperlink r:id="rId45" w:anchor="NRS333Sec333" w:history="1">
        <w:r w:rsidRPr="00C87F52">
          <w:rPr>
            <w:rStyle w:val="Hyperlink"/>
          </w:rPr>
          <w:t>NRS 333.333</w:t>
        </w:r>
      </w:hyperlink>
      <w:r>
        <w:t>.</w:t>
      </w:r>
    </w:p>
    <w:p w14:paraId="5941D9BC" w14:textId="463FAF96" w:rsidR="00F708AC" w:rsidRPr="00680389" w:rsidRDefault="00F708AC" w:rsidP="00F708AC">
      <w:pPr>
        <w:pStyle w:val="Heading3"/>
        <w:numPr>
          <w:ilvl w:val="2"/>
          <w:numId w:val="25"/>
        </w:numPr>
      </w:pPr>
      <w:r>
        <w:t xml:space="preserve">This information should be submitted as a separate attachment, flagged as confidential in </w:t>
      </w:r>
      <w:hyperlink r:id="rId46" w:history="1">
        <w:r w:rsidR="00D61790" w:rsidRPr="00C573A7">
          <w:rPr>
            <w:rStyle w:val="Hyperlink"/>
          </w:rPr>
          <w:t>nevadaepro.com</w:t>
        </w:r>
      </w:hyperlink>
      <w:r>
        <w:t>.</w:t>
      </w:r>
    </w:p>
    <w:p w14:paraId="4E4AD4EB" w14:textId="77777777" w:rsidR="00F708AC" w:rsidRPr="00111CB9" w:rsidRDefault="00F708AC" w:rsidP="00F708AC">
      <w:pPr>
        <w:pStyle w:val="Heading3"/>
        <w:numPr>
          <w:ilvl w:val="2"/>
          <w:numId w:val="25"/>
        </w:numPr>
      </w:pPr>
      <w:r w:rsidRPr="00315B23">
        <w:rPr>
          <w:i/>
          <w:iCs/>
        </w:rPr>
        <w:t xml:space="preserve">Dun and Bradstreet </w:t>
      </w:r>
      <w:r>
        <w:rPr>
          <w:i/>
          <w:iCs/>
        </w:rPr>
        <w:t>n</w:t>
      </w:r>
      <w:r w:rsidRPr="00315B23">
        <w:rPr>
          <w:i/>
          <w:iCs/>
        </w:rPr>
        <w:t>umber.</w:t>
      </w:r>
      <w:r>
        <w:t xml:space="preserve"> Vendor </w:t>
      </w:r>
      <w:proofErr w:type="gramStart"/>
      <w:r>
        <w:t>shall</w:t>
      </w:r>
      <w:proofErr w:type="gramEnd"/>
      <w:r>
        <w:t xml:space="preserve"> provide their Dun and Bradstreet Number.</w:t>
      </w:r>
    </w:p>
    <w:p w14:paraId="27D72120" w14:textId="77777777" w:rsidR="00F708AC" w:rsidRPr="00B506B2" w:rsidRDefault="00F708AC" w:rsidP="00F708AC">
      <w:pPr>
        <w:pStyle w:val="Heading3"/>
        <w:numPr>
          <w:ilvl w:val="2"/>
          <w:numId w:val="25"/>
        </w:numPr>
      </w:pPr>
      <w:r w:rsidRPr="00B506B2">
        <w:rPr>
          <w:i/>
          <w:iCs/>
        </w:rPr>
        <w:t>Financial information.</w:t>
      </w:r>
      <w:r w:rsidRPr="00B506B2">
        <w:t xml:space="preserve"> Vendor </w:t>
      </w:r>
      <w:proofErr w:type="gramStart"/>
      <w:r w:rsidRPr="00B506B2">
        <w:t>shall</w:t>
      </w:r>
      <w:proofErr w:type="gramEnd"/>
      <w:r w:rsidRPr="00B506B2">
        <w:t xml:space="preserve"> provide the last two full years and current year interim (a) profit and loss statements and (b) balance statements.</w:t>
      </w:r>
    </w:p>
    <w:p w14:paraId="031E95BB" w14:textId="77777777" w:rsidR="00F708AC" w:rsidRDefault="00F708AC" w:rsidP="00F708AC">
      <w:pPr>
        <w:pStyle w:val="Heading3"/>
        <w:numPr>
          <w:ilvl w:val="2"/>
          <w:numId w:val="25"/>
        </w:numPr>
      </w:pPr>
      <w:r>
        <w:rPr>
          <w:i/>
          <w:iCs/>
        </w:rPr>
        <w:t xml:space="preserve">Disclosure. </w:t>
      </w:r>
      <w:r>
        <w:t>V</w:t>
      </w:r>
      <w:r w:rsidRPr="00E07DDD">
        <w:t xml:space="preserve">endor shall </w:t>
      </w:r>
      <w:r>
        <w:t>provide</w:t>
      </w:r>
      <w:r w:rsidRPr="00E07DDD">
        <w:t xml:space="preserve"> complete disclosure of any alleged significant prior or ongoing contract failures, contract breaches, any civil or criminal litigation or investigations pending which involves the vendor or in which the vendor has been judged guilty or liable.</w:t>
      </w:r>
    </w:p>
    <w:p w14:paraId="71596429" w14:textId="44998BD0" w:rsidR="005F661D" w:rsidRDefault="005F661D" w:rsidP="005F661D">
      <w:pPr>
        <w:pStyle w:val="Heading3"/>
      </w:pPr>
      <w:r>
        <w:rPr>
          <w:i/>
          <w:iCs/>
        </w:rPr>
        <w:t xml:space="preserve">Conflict of interest. </w:t>
      </w:r>
      <w:r>
        <w:t xml:space="preserve">Vendor shall disclose any existing or potential conflict of interest relative to the performance of the contractual services resulting from this solicitation. Any such relationship that might be perceived or represented as a conflict shall be disclosed. By submitting a response in response to this solicitation, vendors affirm that they have not given, nor intend to give at any time hereafter, any economic opportunity, future employment, gift, loan, gratuity, special discount, trip, favor, or service to a public servant or any employee or representative of same, in connection with this </w:t>
      </w:r>
      <w:r>
        <w:lastRenderedPageBreak/>
        <w:t>procurement. Any attempt to intentionally or unintentionally conceal or obfuscate a conflict of interest shall result in disqualification of a vendor response. An award shall not be made where a conflict of interest exists. The State shall determine whether a conflict of interest exists and whether it may reflect negatively on State</w:t>
      </w:r>
      <w:r w:rsidR="004C54A8">
        <w:t xml:space="preserve"> vendor</w:t>
      </w:r>
      <w:r>
        <w:t xml:space="preserve"> selection. The State reserves the right to disqualify any vendor on the grounds of actual or apparent conflict of interest.</w:t>
      </w:r>
    </w:p>
    <w:p w14:paraId="4762D6E3" w14:textId="77777777" w:rsidR="00F708AC" w:rsidRPr="00722BC3" w:rsidRDefault="00F708AC" w:rsidP="00F708AC">
      <w:pPr>
        <w:pStyle w:val="Heading3"/>
        <w:numPr>
          <w:ilvl w:val="2"/>
          <w:numId w:val="25"/>
        </w:numPr>
      </w:pPr>
      <w:r w:rsidRPr="00722BC3">
        <w:rPr>
          <w:i/>
          <w:iCs/>
        </w:rPr>
        <w:t>Client references</w:t>
      </w:r>
    </w:p>
    <w:p w14:paraId="35DAA5E6" w14:textId="77777777" w:rsidR="00F708AC" w:rsidRPr="00722BC3" w:rsidRDefault="00F708AC" w:rsidP="00F708AC"/>
    <w:p w14:paraId="201B3476" w14:textId="7E344D9A" w:rsidR="00F708AC" w:rsidRPr="00722BC3" w:rsidRDefault="00F708AC" w:rsidP="00F708AC">
      <w:pPr>
        <w:pStyle w:val="Heading4"/>
        <w:numPr>
          <w:ilvl w:val="3"/>
          <w:numId w:val="25"/>
        </w:numPr>
      </w:pPr>
      <w:r w:rsidRPr="00722BC3">
        <w:t xml:space="preserve">Vendor </w:t>
      </w:r>
      <w:proofErr w:type="gramStart"/>
      <w:r w:rsidRPr="00722BC3">
        <w:t>shall</w:t>
      </w:r>
      <w:proofErr w:type="gramEnd"/>
      <w:r w:rsidRPr="00722BC3">
        <w:t xml:space="preserve"> provide </w:t>
      </w:r>
      <w:r w:rsidRPr="00722BC3">
        <w:rPr>
          <w:i/>
          <w:iCs/>
        </w:rPr>
        <w:t xml:space="preserve">reference questionnaire </w:t>
      </w:r>
      <w:r w:rsidRPr="00722BC3">
        <w:t>attachment to client references from similar projects performed for private or public sector clients within the last five years.</w:t>
      </w:r>
    </w:p>
    <w:p w14:paraId="4EB8466B" w14:textId="77777777" w:rsidR="00F708AC" w:rsidRPr="00722BC3" w:rsidRDefault="00F708AC" w:rsidP="00F708AC">
      <w:pPr>
        <w:pStyle w:val="Heading4"/>
        <w:numPr>
          <w:ilvl w:val="3"/>
          <w:numId w:val="25"/>
        </w:numPr>
      </w:pPr>
      <w:r w:rsidRPr="00722BC3">
        <w:t xml:space="preserve">The </w:t>
      </w:r>
      <w:r w:rsidRPr="00722BC3">
        <w:rPr>
          <w:i/>
          <w:iCs/>
        </w:rPr>
        <w:t>single point of contact</w:t>
      </w:r>
      <w:r w:rsidRPr="00722BC3">
        <w:t xml:space="preserve"> must receive at least three complete </w:t>
      </w:r>
      <w:r w:rsidRPr="00722BC3">
        <w:rPr>
          <w:i/>
          <w:iCs/>
        </w:rPr>
        <w:t>reference questionnaire</w:t>
      </w:r>
      <w:r w:rsidRPr="00722BC3">
        <w:t xml:space="preserve"> documents directly from the client references via email.</w:t>
      </w:r>
    </w:p>
    <w:p w14:paraId="0E724F84" w14:textId="77777777" w:rsidR="00F708AC" w:rsidRPr="00722BC3" w:rsidRDefault="00F708AC" w:rsidP="00F708AC">
      <w:pPr>
        <w:pStyle w:val="Heading4"/>
        <w:numPr>
          <w:ilvl w:val="3"/>
          <w:numId w:val="25"/>
        </w:numPr>
      </w:pPr>
      <w:r w:rsidRPr="00722BC3">
        <w:t>The purpose of these references is to document relevant experience and aid in the evaluation process.</w:t>
      </w:r>
    </w:p>
    <w:p w14:paraId="526129DC" w14:textId="77777777" w:rsidR="00F708AC" w:rsidRPr="00722BC3" w:rsidRDefault="00F708AC" w:rsidP="00F708AC">
      <w:pPr>
        <w:pStyle w:val="Heading4"/>
        <w:numPr>
          <w:ilvl w:val="3"/>
          <w:numId w:val="25"/>
        </w:numPr>
      </w:pPr>
      <w:r w:rsidRPr="00722BC3">
        <w:rPr>
          <w:i/>
          <w:iCs/>
        </w:rPr>
        <w:t>Reference questionnaire</w:t>
      </w:r>
      <w:r w:rsidRPr="00722BC3">
        <w:t xml:space="preserve"> will not be accepted directly from proposing vendors.</w:t>
      </w:r>
    </w:p>
    <w:p w14:paraId="748FAB85" w14:textId="2248D7DB" w:rsidR="00F708AC" w:rsidRPr="00722BC3" w:rsidRDefault="00F708AC" w:rsidP="00F708AC">
      <w:pPr>
        <w:pStyle w:val="Heading4"/>
        <w:numPr>
          <w:ilvl w:val="3"/>
          <w:numId w:val="25"/>
        </w:numPr>
      </w:pPr>
      <w:r w:rsidRPr="00722BC3">
        <w:t xml:space="preserve">Client references shall not be requested from the </w:t>
      </w:r>
      <w:r w:rsidR="00FA1DEB" w:rsidRPr="00722BC3">
        <w:t>contracting</w:t>
      </w:r>
      <w:r w:rsidRPr="00722BC3">
        <w:t xml:space="preserve"> agency.</w:t>
      </w:r>
    </w:p>
    <w:p w14:paraId="46B3FBE9" w14:textId="77777777" w:rsidR="00F708AC" w:rsidRPr="00722BC3" w:rsidRDefault="00F708AC" w:rsidP="00F708AC">
      <w:pPr>
        <w:pStyle w:val="Heading4"/>
        <w:numPr>
          <w:ilvl w:val="3"/>
          <w:numId w:val="25"/>
        </w:numPr>
      </w:pPr>
      <w:r w:rsidRPr="00722BC3">
        <w:t xml:space="preserve">The State will not disclose client </w:t>
      </w:r>
      <w:proofErr w:type="gramStart"/>
      <w:r w:rsidRPr="00722BC3">
        <w:t>references, but</w:t>
      </w:r>
      <w:proofErr w:type="gramEnd"/>
      <w:r w:rsidRPr="00722BC3">
        <w:t xml:space="preserve"> may confirm if a </w:t>
      </w:r>
      <w:r w:rsidRPr="00722BC3">
        <w:rPr>
          <w:i/>
          <w:iCs/>
        </w:rPr>
        <w:t>reference questionnaire</w:t>
      </w:r>
      <w:r w:rsidRPr="00722BC3">
        <w:t xml:space="preserve"> has been received.</w:t>
      </w:r>
    </w:p>
    <w:p w14:paraId="01D3F762" w14:textId="77777777" w:rsidR="00F708AC" w:rsidRPr="00722BC3" w:rsidRDefault="00F708AC" w:rsidP="00F708AC">
      <w:pPr>
        <w:pStyle w:val="Heading4"/>
        <w:numPr>
          <w:ilvl w:val="3"/>
          <w:numId w:val="25"/>
        </w:numPr>
      </w:pPr>
      <w:r w:rsidRPr="00722BC3">
        <w:t>The State reserves the right to contact client references during evaluation or negotiations.</w:t>
      </w:r>
    </w:p>
    <w:p w14:paraId="3BC626FF" w14:textId="77777777" w:rsidR="00F708AC" w:rsidRDefault="00F708AC" w:rsidP="00F708AC"/>
    <w:p w14:paraId="3BD2C78D" w14:textId="77777777" w:rsidR="00F708AC" w:rsidRPr="00111CB9" w:rsidRDefault="00F708AC" w:rsidP="00F708AC">
      <w:pPr>
        <w:pStyle w:val="Heading1"/>
        <w:numPr>
          <w:ilvl w:val="0"/>
          <w:numId w:val="25"/>
        </w:numPr>
      </w:pPr>
      <w:bookmarkStart w:id="29" w:name="_Toc65138429"/>
      <w:bookmarkStart w:id="30" w:name="_Toc66176037"/>
      <w:bookmarkStart w:id="31" w:name="_Toc70363820"/>
      <w:bookmarkStart w:id="32" w:name="_Toc70367355"/>
      <w:bookmarkStart w:id="33" w:name="_Toc181536622"/>
      <w:r>
        <w:t>Submission checklist</w:t>
      </w:r>
      <w:bookmarkEnd w:id="29"/>
      <w:bookmarkEnd w:id="30"/>
      <w:bookmarkEnd w:id="31"/>
      <w:bookmarkEnd w:id="32"/>
      <w:bookmarkEnd w:id="33"/>
    </w:p>
    <w:p w14:paraId="203E3E92" w14:textId="77777777" w:rsidR="00F708AC" w:rsidRPr="00111CB9" w:rsidRDefault="00F708AC" w:rsidP="00F708AC"/>
    <w:p w14:paraId="0EF3326C" w14:textId="77777777" w:rsidR="00F708AC" w:rsidRPr="00E07DDD" w:rsidRDefault="00F708AC" w:rsidP="00F708AC">
      <w:pPr>
        <w:pStyle w:val="Heading2"/>
        <w:numPr>
          <w:ilvl w:val="1"/>
          <w:numId w:val="25"/>
        </w:numPr>
      </w:pPr>
      <w:r>
        <w:t xml:space="preserve">This section </w:t>
      </w:r>
      <w:r w:rsidRPr="00E07DDD">
        <w:t xml:space="preserve">identifies documents that </w:t>
      </w:r>
      <w:r>
        <w:t xml:space="preserve">vendors </w:t>
      </w:r>
      <w:r w:rsidRPr="00E07DDD">
        <w:t>shall submit to be considered responsive. Vendors are encouraged to review all requirements to ensure all requested information is included in their response.</w:t>
      </w:r>
    </w:p>
    <w:p w14:paraId="22E2025F" w14:textId="77777777" w:rsidR="00F708AC" w:rsidRDefault="00F708AC" w:rsidP="00F708AC"/>
    <w:p w14:paraId="5381C5A3" w14:textId="4A0FA6F8" w:rsidR="00F708AC" w:rsidRPr="00E07DDD" w:rsidRDefault="00F708AC" w:rsidP="00F708AC">
      <w:pPr>
        <w:pStyle w:val="Heading3"/>
        <w:numPr>
          <w:ilvl w:val="2"/>
          <w:numId w:val="25"/>
        </w:numPr>
      </w:pPr>
      <w:r>
        <w:t>Responses</w:t>
      </w:r>
      <w:r w:rsidRPr="00E07DDD">
        <w:t xml:space="preserve"> must be submitted</w:t>
      </w:r>
      <w:r>
        <w:t xml:space="preserve"> as a </w:t>
      </w:r>
      <w:r w:rsidR="00D61790">
        <w:t>q</w:t>
      </w:r>
      <w:r>
        <w:t>uote</w:t>
      </w:r>
      <w:r w:rsidRPr="00E07DDD">
        <w:t xml:space="preserve"> through </w:t>
      </w:r>
      <w:hyperlink r:id="rId47" w:history="1">
        <w:r w:rsidRPr="009C01FA">
          <w:rPr>
            <w:rStyle w:val="Hyperlink"/>
          </w:rPr>
          <w:t>nevadaepro.com</w:t>
        </w:r>
      </w:hyperlink>
      <w:r w:rsidRPr="00E07DDD">
        <w:t>.</w:t>
      </w:r>
    </w:p>
    <w:p w14:paraId="3487D0DD" w14:textId="77777777" w:rsidR="00F708AC" w:rsidRPr="00E07DDD" w:rsidRDefault="00F708AC" w:rsidP="00F708AC">
      <w:pPr>
        <w:pStyle w:val="Heading3"/>
        <w:numPr>
          <w:ilvl w:val="2"/>
          <w:numId w:val="25"/>
        </w:numPr>
      </w:pPr>
      <w:r w:rsidRPr="00E07DDD">
        <w:t>Vendors are encouraged to submit a single file</w:t>
      </w:r>
      <w:r>
        <w:t xml:space="preserve"> attachment</w:t>
      </w:r>
      <w:r w:rsidRPr="00E07DDD">
        <w:t xml:space="preserve"> per section </w:t>
      </w:r>
      <w:r>
        <w:t>where</w:t>
      </w:r>
      <w:r w:rsidRPr="00E07DDD">
        <w:t xml:space="preserve"> possible.</w:t>
      </w:r>
    </w:p>
    <w:p w14:paraId="59646F2C" w14:textId="750FCD31" w:rsidR="00F708AC" w:rsidRPr="00E07DDD" w:rsidRDefault="00F708AC" w:rsidP="00F708AC">
      <w:pPr>
        <w:pStyle w:val="Heading3"/>
        <w:numPr>
          <w:ilvl w:val="2"/>
          <w:numId w:val="25"/>
        </w:numPr>
      </w:pPr>
      <w:r w:rsidRPr="00E07DDD">
        <w:t xml:space="preserve">Technical proposal information and </w:t>
      </w:r>
      <w:r w:rsidR="00D61790">
        <w:t>c</w:t>
      </w:r>
      <w:r w:rsidRPr="00E07DDD">
        <w:t>ost proposal information shall not be included in the same attachment.</w:t>
      </w:r>
    </w:p>
    <w:p w14:paraId="7D09D05C" w14:textId="46BED786" w:rsidR="00F708AC" w:rsidRDefault="00F708AC" w:rsidP="00F708AC">
      <w:pPr>
        <w:pStyle w:val="Heading3"/>
        <w:numPr>
          <w:ilvl w:val="2"/>
          <w:numId w:val="25"/>
        </w:numPr>
      </w:pPr>
      <w:r>
        <w:t xml:space="preserve">Cost proposal attachment shall not be flagged as confidential in </w:t>
      </w:r>
      <w:hyperlink r:id="rId48" w:history="1">
        <w:r w:rsidR="00D61790" w:rsidRPr="00C573A7">
          <w:rPr>
            <w:rStyle w:val="Hyperlink"/>
          </w:rPr>
          <w:t>nevadaepro.com</w:t>
        </w:r>
      </w:hyperlink>
      <w:r>
        <w:t>.</w:t>
      </w:r>
    </w:p>
    <w:p w14:paraId="7C8B5068" w14:textId="77777777" w:rsidR="00F708AC" w:rsidRPr="00E07DDD" w:rsidRDefault="00F708AC" w:rsidP="00F708AC">
      <w:pPr>
        <w:pStyle w:val="Heading3"/>
        <w:numPr>
          <w:ilvl w:val="2"/>
          <w:numId w:val="25"/>
        </w:numPr>
      </w:pPr>
      <w:r w:rsidRPr="00E07DDD">
        <w:t xml:space="preserve">Additional attachments may be </w:t>
      </w:r>
      <w:proofErr w:type="gramStart"/>
      <w:r w:rsidRPr="00E07DDD">
        <w:t>included, but</w:t>
      </w:r>
      <w:proofErr w:type="gramEnd"/>
      <w:r w:rsidRPr="00E07DDD">
        <w:t xml:space="preserve"> are discouraged and should be kept to a minimum.</w:t>
      </w:r>
    </w:p>
    <w:p w14:paraId="079890B5" w14:textId="77777777" w:rsidR="00F708AC" w:rsidRPr="00111CB9" w:rsidRDefault="00F708AC" w:rsidP="00F708AC"/>
    <w:p w14:paraId="02F42B07" w14:textId="77777777" w:rsidR="00F708AC" w:rsidRDefault="00F708AC" w:rsidP="00F708AC">
      <w:pPr>
        <w:pStyle w:val="Heading2"/>
        <w:numPr>
          <w:ilvl w:val="1"/>
          <w:numId w:val="25"/>
        </w:numPr>
      </w:pPr>
      <w:r>
        <w:rPr>
          <w:b/>
          <w:bCs w:val="0"/>
        </w:rPr>
        <w:t>Technical proposal</w:t>
      </w:r>
    </w:p>
    <w:p w14:paraId="6C2352A7" w14:textId="77777777" w:rsidR="00F708AC" w:rsidRDefault="00F708AC" w:rsidP="00F708AC"/>
    <w:p w14:paraId="2226C9D5" w14:textId="77777777" w:rsidR="00F708AC" w:rsidRDefault="00F708AC" w:rsidP="00F708AC">
      <w:pPr>
        <w:pStyle w:val="Heading4"/>
        <w:numPr>
          <w:ilvl w:val="3"/>
          <w:numId w:val="25"/>
        </w:numPr>
      </w:pPr>
      <w:r>
        <w:t>Title page</w:t>
      </w:r>
    </w:p>
    <w:p w14:paraId="4519AFD8" w14:textId="77777777" w:rsidR="00F708AC" w:rsidRDefault="00F708AC" w:rsidP="00F708AC">
      <w:pPr>
        <w:pStyle w:val="Heading4"/>
        <w:numPr>
          <w:ilvl w:val="3"/>
          <w:numId w:val="25"/>
        </w:numPr>
      </w:pPr>
      <w:r>
        <w:t>Table of contents</w:t>
      </w:r>
    </w:p>
    <w:p w14:paraId="348B123C" w14:textId="081E028F" w:rsidR="006A2508" w:rsidRDefault="006A2508" w:rsidP="006A2508">
      <w:pPr>
        <w:pStyle w:val="Heading4"/>
        <w:numPr>
          <w:ilvl w:val="3"/>
          <w:numId w:val="25"/>
        </w:numPr>
      </w:pPr>
      <w:r>
        <w:t xml:space="preserve">Signed </w:t>
      </w:r>
      <w:r>
        <w:rPr>
          <w:i/>
          <w:iCs/>
        </w:rPr>
        <w:t>c</w:t>
      </w:r>
      <w:r w:rsidRPr="006A2508">
        <w:rPr>
          <w:i/>
          <w:iCs/>
        </w:rPr>
        <w:t>ertification regarding lobbying</w:t>
      </w:r>
    </w:p>
    <w:p w14:paraId="057BC58B" w14:textId="77777777" w:rsidR="00F708AC" w:rsidRDefault="00F708AC" w:rsidP="00F708AC">
      <w:pPr>
        <w:pStyle w:val="Heading4"/>
        <w:numPr>
          <w:ilvl w:val="3"/>
          <w:numId w:val="25"/>
        </w:numPr>
      </w:pPr>
      <w:r>
        <w:t xml:space="preserve">Response to </w:t>
      </w:r>
      <w:r w:rsidRPr="00C41308">
        <w:rPr>
          <w:i/>
          <w:iCs/>
        </w:rPr>
        <w:t>mandatory minimum requirements</w:t>
      </w:r>
    </w:p>
    <w:p w14:paraId="78561153" w14:textId="77777777" w:rsidR="00F708AC" w:rsidRDefault="00F708AC" w:rsidP="00F708AC">
      <w:pPr>
        <w:pStyle w:val="Heading4"/>
        <w:numPr>
          <w:ilvl w:val="3"/>
          <w:numId w:val="25"/>
        </w:numPr>
      </w:pPr>
      <w:r>
        <w:t xml:space="preserve">Response to </w:t>
      </w:r>
      <w:r w:rsidRPr="00C41308">
        <w:rPr>
          <w:i/>
          <w:iCs/>
        </w:rPr>
        <w:t>critical items</w:t>
      </w:r>
    </w:p>
    <w:p w14:paraId="18E3A753" w14:textId="77777777" w:rsidR="00F708AC" w:rsidRPr="00A87677" w:rsidRDefault="00F708AC" w:rsidP="00F708AC">
      <w:pPr>
        <w:pStyle w:val="Heading4"/>
        <w:numPr>
          <w:ilvl w:val="3"/>
          <w:numId w:val="25"/>
        </w:numPr>
      </w:pPr>
      <w:r>
        <w:t xml:space="preserve">Response to </w:t>
      </w:r>
      <w:r w:rsidRPr="00C41308">
        <w:rPr>
          <w:i/>
          <w:iCs/>
        </w:rPr>
        <w:t>scope of work</w:t>
      </w:r>
    </w:p>
    <w:p w14:paraId="64314BC8" w14:textId="77777777" w:rsidR="00F708AC" w:rsidRDefault="00F708AC" w:rsidP="00F708AC">
      <w:pPr>
        <w:pStyle w:val="Heading4"/>
        <w:numPr>
          <w:ilvl w:val="3"/>
          <w:numId w:val="25"/>
        </w:numPr>
      </w:pPr>
      <w:r>
        <w:t>Other informational material</w:t>
      </w:r>
    </w:p>
    <w:p w14:paraId="5235117F" w14:textId="77777777" w:rsidR="00F708AC" w:rsidRPr="00F0396A" w:rsidRDefault="00F708AC" w:rsidP="00F708AC"/>
    <w:p w14:paraId="58ED06CF" w14:textId="48405F9E" w:rsidR="00F708AC" w:rsidRPr="000B70E9" w:rsidRDefault="00F708AC" w:rsidP="00F708AC">
      <w:pPr>
        <w:pStyle w:val="Heading2"/>
        <w:numPr>
          <w:ilvl w:val="1"/>
          <w:numId w:val="25"/>
        </w:numPr>
      </w:pPr>
      <w:r>
        <w:rPr>
          <w:b/>
          <w:bCs w:val="0"/>
        </w:rPr>
        <w:t xml:space="preserve">Proprietary </w:t>
      </w:r>
      <w:r w:rsidR="006A2508">
        <w:rPr>
          <w:b/>
          <w:bCs w:val="0"/>
        </w:rPr>
        <w:t>information</w:t>
      </w:r>
      <w:r>
        <w:rPr>
          <w:b/>
          <w:bCs w:val="0"/>
        </w:rPr>
        <w:t>.</w:t>
      </w:r>
      <w:r>
        <w:t xml:space="preserve"> If necessary. Attachment should be flagged confidential in </w:t>
      </w:r>
      <w:hyperlink r:id="rId49" w:history="1">
        <w:r w:rsidR="00D61790" w:rsidRPr="00C573A7">
          <w:rPr>
            <w:rStyle w:val="Hyperlink"/>
          </w:rPr>
          <w:t>nevadaepro.com</w:t>
        </w:r>
      </w:hyperlink>
      <w:r>
        <w:t>.</w:t>
      </w:r>
    </w:p>
    <w:p w14:paraId="182B0C97" w14:textId="77777777" w:rsidR="00F708AC" w:rsidRDefault="00F708AC" w:rsidP="00F708AC"/>
    <w:p w14:paraId="468ECB15" w14:textId="77777777" w:rsidR="00F708AC" w:rsidRDefault="00F708AC" w:rsidP="00F708AC">
      <w:pPr>
        <w:pStyle w:val="Heading4"/>
        <w:numPr>
          <w:ilvl w:val="3"/>
          <w:numId w:val="25"/>
        </w:numPr>
      </w:pPr>
      <w:r>
        <w:t>Title page</w:t>
      </w:r>
    </w:p>
    <w:p w14:paraId="6F11B061" w14:textId="77777777" w:rsidR="00F708AC" w:rsidRDefault="00F708AC" w:rsidP="00F708AC">
      <w:pPr>
        <w:pStyle w:val="Heading4"/>
        <w:numPr>
          <w:ilvl w:val="3"/>
          <w:numId w:val="25"/>
        </w:numPr>
      </w:pPr>
      <w:r>
        <w:t>Table of contents</w:t>
      </w:r>
    </w:p>
    <w:p w14:paraId="14A86B95" w14:textId="77777777" w:rsidR="00F708AC" w:rsidRDefault="00F708AC" w:rsidP="00F708AC">
      <w:pPr>
        <w:pStyle w:val="Heading4"/>
        <w:numPr>
          <w:ilvl w:val="3"/>
          <w:numId w:val="25"/>
        </w:numPr>
      </w:pPr>
      <w:r>
        <w:t>Trade secret information, cross referenced to the technical proposal (alternatively, a redacted technical proposal and a full confidential technical proposal can be submitted)</w:t>
      </w:r>
    </w:p>
    <w:p w14:paraId="1C33EDCD" w14:textId="77777777" w:rsidR="00F708AC" w:rsidRDefault="00F708AC" w:rsidP="00F708AC"/>
    <w:p w14:paraId="0F368D92" w14:textId="77777777" w:rsidR="00F708AC" w:rsidRDefault="00F708AC" w:rsidP="00F708AC">
      <w:pPr>
        <w:pStyle w:val="Heading2"/>
        <w:numPr>
          <w:ilvl w:val="1"/>
          <w:numId w:val="25"/>
        </w:numPr>
      </w:pPr>
      <w:r>
        <w:rPr>
          <w:b/>
          <w:bCs w:val="0"/>
        </w:rPr>
        <w:t>Cost proposal</w:t>
      </w:r>
    </w:p>
    <w:p w14:paraId="3AE1C114" w14:textId="77777777" w:rsidR="00F708AC" w:rsidRPr="006700EC" w:rsidRDefault="00F708AC" w:rsidP="00F708AC"/>
    <w:p w14:paraId="01B8E819" w14:textId="0B11F6DF" w:rsidR="00F708AC" w:rsidRDefault="00F708AC" w:rsidP="00F708AC">
      <w:pPr>
        <w:pStyle w:val="Heading2"/>
        <w:numPr>
          <w:ilvl w:val="1"/>
          <w:numId w:val="25"/>
        </w:numPr>
      </w:pPr>
      <w:r>
        <w:rPr>
          <w:b/>
          <w:bCs w:val="0"/>
        </w:rPr>
        <w:t>Confidential business information.</w:t>
      </w:r>
      <w:r>
        <w:t xml:space="preserve"> Attachment should be flagged confidential in </w:t>
      </w:r>
      <w:hyperlink r:id="rId50" w:history="1">
        <w:r w:rsidR="00D61790" w:rsidRPr="00C573A7">
          <w:rPr>
            <w:rStyle w:val="Hyperlink"/>
          </w:rPr>
          <w:t>nevadaepro.com</w:t>
        </w:r>
      </w:hyperlink>
      <w:r>
        <w:t>.</w:t>
      </w:r>
    </w:p>
    <w:p w14:paraId="2DACB3AA" w14:textId="77777777" w:rsidR="00F708AC" w:rsidRDefault="00F708AC" w:rsidP="00F708AC"/>
    <w:p w14:paraId="70E43AC7" w14:textId="77777777" w:rsidR="00F708AC" w:rsidRDefault="00F708AC" w:rsidP="00F708AC">
      <w:pPr>
        <w:pStyle w:val="Heading2"/>
        <w:numPr>
          <w:ilvl w:val="1"/>
          <w:numId w:val="25"/>
        </w:numPr>
      </w:pPr>
      <w:r>
        <w:rPr>
          <w:b/>
          <w:bCs w:val="0"/>
        </w:rPr>
        <w:t>Other attachments.</w:t>
      </w:r>
      <w:r>
        <w:t xml:space="preserve"> If necessary, not recommended.</w:t>
      </w:r>
    </w:p>
    <w:p w14:paraId="7EAFE6E4" w14:textId="77777777" w:rsidR="00F708AC" w:rsidRPr="006700EC" w:rsidRDefault="00F708AC" w:rsidP="00F708AC"/>
    <w:p w14:paraId="3D39A9BF" w14:textId="39D70709" w:rsidR="00F708AC" w:rsidRPr="00111CB9" w:rsidRDefault="00EF391E" w:rsidP="00F708AC">
      <w:pPr>
        <w:pStyle w:val="Heading2"/>
        <w:numPr>
          <w:ilvl w:val="1"/>
          <w:numId w:val="25"/>
        </w:numPr>
      </w:pPr>
      <w:r w:rsidRPr="00722BC3">
        <w:rPr>
          <w:b/>
          <w:bCs w:val="0"/>
        </w:rPr>
        <w:t>Client r</w:t>
      </w:r>
      <w:r w:rsidR="00F708AC" w:rsidRPr="00722BC3">
        <w:rPr>
          <w:b/>
          <w:bCs w:val="0"/>
        </w:rPr>
        <w:t>eference</w:t>
      </w:r>
      <w:r w:rsidR="00635150" w:rsidRPr="00722BC3">
        <w:rPr>
          <w:b/>
          <w:bCs w:val="0"/>
        </w:rPr>
        <w:t>s</w:t>
      </w:r>
      <w:r w:rsidR="00F708AC" w:rsidRPr="00722BC3">
        <w:rPr>
          <w:b/>
          <w:bCs w:val="0"/>
        </w:rPr>
        <w:t>.</w:t>
      </w:r>
      <w:r w:rsidR="00F708AC">
        <w:t xml:space="preserve"> Not submitted directly by vendor.</w:t>
      </w:r>
    </w:p>
    <w:p w14:paraId="6E8FC559" w14:textId="77777777" w:rsidR="00F708AC" w:rsidRPr="00A415DC" w:rsidRDefault="00F708AC" w:rsidP="00C573A7">
      <w:pPr>
        <w:tabs>
          <w:tab w:val="left" w:pos="2880"/>
          <w:tab w:val="left" w:pos="7200"/>
        </w:tabs>
        <w:jc w:val="both"/>
      </w:pPr>
    </w:p>
    <w:sectPr w:rsidR="00F708AC" w:rsidRPr="00A415DC" w:rsidSect="00F708AC">
      <w:footerReference w:type="default" r:id="rId51"/>
      <w:headerReference w:type="first" r:id="rId52"/>
      <w:footerReference w:type="first" r:id="rId53"/>
      <w:pgSz w:w="12240" w:h="15840"/>
      <w:pgMar w:top="1008" w:right="1008" w:bottom="1008" w:left="100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AC4C19" w14:textId="77777777" w:rsidR="00DA1567" w:rsidRDefault="00DA1567" w:rsidP="00836EBC">
      <w:r>
        <w:separator/>
      </w:r>
    </w:p>
  </w:endnote>
  <w:endnote w:type="continuationSeparator" w:id="0">
    <w:p w14:paraId="5B1CCB0E" w14:textId="77777777" w:rsidR="00DA1567" w:rsidRDefault="00DA1567" w:rsidP="00836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Bold">
    <w:panose1 w:val="020208030705050203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D1097" w14:textId="77777777" w:rsidR="00C631DA" w:rsidRDefault="00C631DA" w:rsidP="00F04799">
    <w:pPr>
      <w:pStyle w:val="Footer"/>
      <w:pBdr>
        <w:bottom w:val="single" w:sz="6" w:space="1" w:color="auto"/>
      </w:pBdr>
      <w:tabs>
        <w:tab w:val="clear" w:pos="9360"/>
      </w:tabs>
      <w:rPr>
        <w:i/>
        <w:iCs/>
      </w:rPr>
    </w:pPr>
  </w:p>
  <w:p w14:paraId="41E24467" w14:textId="6098BEED" w:rsidR="00C573A7" w:rsidRPr="00C573A7" w:rsidRDefault="00C573A7" w:rsidP="00F04799">
    <w:pPr>
      <w:pStyle w:val="Footer"/>
      <w:tabs>
        <w:tab w:val="clear" w:pos="9360"/>
      </w:tabs>
      <w:rPr>
        <w:i/>
        <w:iCs/>
      </w:rPr>
    </w:pPr>
    <w:r>
      <w:rPr>
        <w:i/>
        <w:iCs/>
      </w:rPr>
      <w:ptab w:relativeTo="margin" w:alignment="center" w:leader="none"/>
    </w:r>
    <w:r w:rsidR="00F04799">
      <w:rPr>
        <w:i/>
        <w:iCs/>
      </w:rPr>
      <w:t xml:space="preserve">Page </w:t>
    </w:r>
    <w:r w:rsidR="00F04799">
      <w:rPr>
        <w:i/>
        <w:iCs/>
      </w:rPr>
      <w:fldChar w:fldCharType="begin"/>
    </w:r>
    <w:r w:rsidR="00F04799">
      <w:rPr>
        <w:i/>
        <w:iCs/>
      </w:rPr>
      <w:instrText xml:space="preserve"> PAGE   \* MERGEFORMAT </w:instrText>
    </w:r>
    <w:r w:rsidR="00F04799">
      <w:rPr>
        <w:i/>
        <w:iCs/>
      </w:rPr>
      <w:fldChar w:fldCharType="separate"/>
    </w:r>
    <w:r w:rsidR="00F04799">
      <w:rPr>
        <w:i/>
        <w:iCs/>
        <w:noProof/>
      </w:rPr>
      <w:t>1</w:t>
    </w:r>
    <w:r w:rsidR="00F04799">
      <w:rPr>
        <w:i/>
        <w:iCs/>
      </w:rPr>
      <w:fldChar w:fldCharType="end"/>
    </w:r>
    <w:r w:rsidR="00F04799">
      <w:rPr>
        <w:i/>
        <w:iCs/>
      </w:rPr>
      <w:t xml:space="preserve"> of </w:t>
    </w:r>
    <w:r w:rsidR="00F04799">
      <w:rPr>
        <w:i/>
        <w:iCs/>
      </w:rPr>
      <w:fldChar w:fldCharType="begin"/>
    </w:r>
    <w:r w:rsidR="00F04799">
      <w:rPr>
        <w:i/>
        <w:iCs/>
      </w:rPr>
      <w:instrText xml:space="preserve"> NUMPAGES   \* MERGEFORMAT </w:instrText>
    </w:r>
    <w:r w:rsidR="00F04799">
      <w:rPr>
        <w:i/>
        <w:iCs/>
      </w:rPr>
      <w:fldChar w:fldCharType="separate"/>
    </w:r>
    <w:r w:rsidR="00F04799">
      <w:rPr>
        <w:i/>
        <w:iCs/>
        <w:noProof/>
      </w:rPr>
      <w:t>1</w:t>
    </w:r>
    <w:r w:rsidR="00F04799">
      <w:rPr>
        <w:i/>
        <w:iCs/>
      </w:rPr>
      <w:fldChar w:fldCharType="end"/>
    </w:r>
    <w:r w:rsidR="00F04799">
      <w:rPr>
        <w:i/>
        <w:iCs/>
      </w:rPr>
      <w:ptab w:relativeTo="margin" w:alignment="right" w:leader="none"/>
    </w:r>
    <w:r w:rsidR="00F708AC">
      <w:rPr>
        <w:i/>
        <w:iCs/>
      </w:rPr>
      <w:t xml:space="preserve">Request for proposals </w:t>
    </w:r>
    <w:r w:rsidR="002D406D">
      <w:rPr>
        <w:i/>
        <w:iCs/>
      </w:rPr>
      <w:t>70CNR-S3913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8488F" w14:textId="77777777" w:rsidR="00C056BA" w:rsidRDefault="00C056BA" w:rsidP="00C056BA">
    <w:pPr>
      <w:pStyle w:val="Footer"/>
      <w:pBdr>
        <w:bottom w:val="single" w:sz="6" w:space="1" w:color="auto"/>
      </w:pBdr>
      <w:tabs>
        <w:tab w:val="clear" w:pos="9360"/>
      </w:tabs>
      <w:rPr>
        <w:i/>
        <w:iCs/>
      </w:rPr>
    </w:pPr>
  </w:p>
  <w:p w14:paraId="5D847914" w14:textId="4D2C9ECA" w:rsidR="00C056BA" w:rsidRPr="00C573A7" w:rsidRDefault="00C056BA" w:rsidP="00C056BA">
    <w:pPr>
      <w:pStyle w:val="Footer"/>
      <w:tabs>
        <w:tab w:val="clear" w:pos="9360"/>
      </w:tabs>
      <w:rPr>
        <w:i/>
        <w:iCs/>
      </w:rPr>
    </w:pPr>
    <w:r w:rsidRPr="00C573A7">
      <w:rPr>
        <w:i/>
        <w:iCs/>
      </w:rPr>
      <w:t>Revised 2024-10</w:t>
    </w:r>
    <w:r>
      <w:rPr>
        <w:i/>
        <w:iCs/>
      </w:rPr>
      <w:ptab w:relativeTo="margin" w:alignment="center" w:leader="none"/>
    </w:r>
    <w:r>
      <w:rPr>
        <w:i/>
        <w:iCs/>
      </w:rPr>
      <w:t xml:space="preserve">Page </w:t>
    </w:r>
    <w:r>
      <w:rPr>
        <w:i/>
        <w:iCs/>
      </w:rPr>
      <w:fldChar w:fldCharType="begin"/>
    </w:r>
    <w:r>
      <w:rPr>
        <w:i/>
        <w:iCs/>
      </w:rPr>
      <w:instrText xml:space="preserve"> PAGE   \* MERGEFORMAT </w:instrText>
    </w:r>
    <w:r>
      <w:rPr>
        <w:i/>
        <w:iCs/>
      </w:rPr>
      <w:fldChar w:fldCharType="separate"/>
    </w:r>
    <w:r>
      <w:rPr>
        <w:i/>
        <w:iCs/>
      </w:rPr>
      <w:t>2</w:t>
    </w:r>
    <w:r>
      <w:rPr>
        <w:i/>
        <w:iCs/>
      </w:rPr>
      <w:fldChar w:fldCharType="end"/>
    </w:r>
    <w:r>
      <w:rPr>
        <w:i/>
        <w:iCs/>
      </w:rPr>
      <w:t xml:space="preserve"> of </w:t>
    </w:r>
    <w:r>
      <w:rPr>
        <w:i/>
        <w:iCs/>
      </w:rPr>
      <w:fldChar w:fldCharType="begin"/>
    </w:r>
    <w:r>
      <w:rPr>
        <w:i/>
        <w:iCs/>
      </w:rPr>
      <w:instrText xml:space="preserve"> NUMPAGES   \* MERGEFORMAT </w:instrText>
    </w:r>
    <w:r>
      <w:rPr>
        <w:i/>
        <w:iCs/>
      </w:rPr>
      <w:fldChar w:fldCharType="separate"/>
    </w:r>
    <w:r>
      <w:rPr>
        <w:i/>
        <w:iCs/>
      </w:rPr>
      <w:t>6</w:t>
    </w:r>
    <w:r>
      <w:rPr>
        <w:i/>
        <w:iCs/>
      </w:rPr>
      <w:fldChar w:fldCharType="end"/>
    </w:r>
    <w:r>
      <w:rPr>
        <w:i/>
        <w:iCs/>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91F111" w14:textId="77777777" w:rsidR="00DA1567" w:rsidRDefault="00DA1567" w:rsidP="00836EBC">
      <w:r>
        <w:separator/>
      </w:r>
    </w:p>
  </w:footnote>
  <w:footnote w:type="continuationSeparator" w:id="0">
    <w:p w14:paraId="1E60D139" w14:textId="77777777" w:rsidR="00DA1567" w:rsidRDefault="00DA1567" w:rsidP="00836E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A2E01" w14:textId="77777777" w:rsidR="00F708AC" w:rsidRDefault="00F708AC" w:rsidP="00F708AC">
    <w:pPr>
      <w:pStyle w:val="Header"/>
      <w:pBdr>
        <w:bottom w:val="single" w:sz="6" w:space="1" w:color="auto"/>
      </w:pBdr>
      <w:tabs>
        <w:tab w:val="left" w:pos="1440"/>
      </w:tabs>
    </w:pPr>
    <w:r>
      <w:rPr>
        <w:noProof/>
      </w:rPr>
      <w:drawing>
        <wp:anchor distT="0" distB="0" distL="114300" distR="114300" simplePos="0" relativeHeight="251660288" behindDoc="0" locked="0" layoutInCell="1" allowOverlap="1" wp14:anchorId="3BE0BD07" wp14:editId="4DAB34B5">
          <wp:simplePos x="0" y="0"/>
          <wp:positionH relativeFrom="column">
            <wp:posOffset>1365</wp:posOffset>
          </wp:positionH>
          <wp:positionV relativeFrom="paragraph">
            <wp:posOffset>0</wp:posOffset>
          </wp:positionV>
          <wp:extent cx="905001" cy="847843"/>
          <wp:effectExtent l="0" t="0" r="9525" b="9525"/>
          <wp:wrapSquare wrapText="bothSides"/>
          <wp:docPr id="870218429" name="Picture 1" descr="The Great Seal of the State of Nevada in one-color, depicted as required by NRS 235.010.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218429" name="Picture 1" descr="The Great Seal of the State of Nevada in one-color, depicted as required by NRS 235.010. &#10;"/>
                  <pic:cNvPicPr/>
                </pic:nvPicPr>
                <pic:blipFill>
                  <a:blip r:embed="rId1">
                    <a:extLst>
                      <a:ext uri="{28A0092B-C50C-407E-A947-70E740481C1C}">
                        <a14:useLocalDpi xmlns:a14="http://schemas.microsoft.com/office/drawing/2010/main" val="0"/>
                      </a:ext>
                    </a:extLst>
                  </a:blip>
                  <a:stretch>
                    <a:fillRect/>
                  </a:stretch>
                </pic:blipFill>
                <pic:spPr>
                  <a:xfrm>
                    <a:off x="0" y="0"/>
                    <a:ext cx="905001" cy="847843"/>
                  </a:xfrm>
                  <a:prstGeom prst="rect">
                    <a:avLst/>
                  </a:prstGeom>
                </pic:spPr>
              </pic:pic>
            </a:graphicData>
          </a:graphic>
          <wp14:sizeRelH relativeFrom="page">
            <wp14:pctWidth>0</wp14:pctWidth>
          </wp14:sizeRelH>
          <wp14:sizeRelV relativeFrom="page">
            <wp14:pctHeight>0</wp14:pctHeight>
          </wp14:sizeRelV>
        </wp:anchor>
      </w:drawing>
    </w:r>
    <w:r>
      <w:t>Nevada State Purchasing Division</w:t>
    </w:r>
  </w:p>
  <w:p w14:paraId="10C3CA70" w14:textId="77777777" w:rsidR="00F708AC" w:rsidRDefault="00F708AC" w:rsidP="00F708AC">
    <w:pPr>
      <w:pStyle w:val="Header"/>
      <w:pBdr>
        <w:bottom w:val="single" w:sz="6" w:space="1" w:color="auto"/>
      </w:pBdr>
      <w:tabs>
        <w:tab w:val="left" w:pos="1440"/>
      </w:tabs>
    </w:pPr>
    <w:r>
      <w:t>Department of Administration</w:t>
    </w:r>
  </w:p>
  <w:p w14:paraId="4239D7A5" w14:textId="77777777" w:rsidR="00F708AC" w:rsidRDefault="00F708AC" w:rsidP="00F708AC">
    <w:pPr>
      <w:pStyle w:val="Header"/>
      <w:pBdr>
        <w:bottom w:val="single" w:sz="6" w:space="1" w:color="auto"/>
      </w:pBdr>
      <w:tabs>
        <w:tab w:val="left" w:pos="1440"/>
      </w:tabs>
    </w:pPr>
    <w:r>
      <w:t>515 E Musser St Ste 300</w:t>
    </w:r>
  </w:p>
  <w:p w14:paraId="4012AE2E" w14:textId="77777777" w:rsidR="00F708AC" w:rsidRDefault="00F708AC" w:rsidP="00F708AC">
    <w:pPr>
      <w:pStyle w:val="Header"/>
      <w:pBdr>
        <w:bottom w:val="single" w:sz="6" w:space="1" w:color="auto"/>
      </w:pBdr>
      <w:tabs>
        <w:tab w:val="left" w:pos="1440"/>
      </w:tabs>
    </w:pPr>
    <w:r>
      <w:t>Carson City, NV 89701</w:t>
    </w:r>
  </w:p>
  <w:p w14:paraId="27B1015D" w14:textId="77777777" w:rsidR="00F708AC" w:rsidRDefault="00F708AC" w:rsidP="00F708AC">
    <w:pPr>
      <w:pStyle w:val="Header"/>
      <w:pBdr>
        <w:bottom w:val="single" w:sz="6" w:space="1" w:color="auto"/>
      </w:pBdr>
      <w:tabs>
        <w:tab w:val="left" w:pos="1440"/>
      </w:tabs>
    </w:pPr>
    <w:hyperlink r:id="rId2" w:history="1">
      <w:r w:rsidRPr="00836EBC">
        <w:rPr>
          <w:rStyle w:val="Hyperlink"/>
        </w:rPr>
        <w:t>purchasing.nv.gov</w:t>
      </w:r>
    </w:hyperlink>
  </w:p>
  <w:p w14:paraId="4C8E20C8" w14:textId="77777777" w:rsidR="00F708AC" w:rsidRPr="00C934B6" w:rsidRDefault="00F708AC" w:rsidP="00F708AC">
    <w:pPr>
      <w:pStyle w:val="Header"/>
      <w:pBdr>
        <w:bottom w:val="single" w:sz="6" w:space="1" w:color="auto"/>
      </w:pBdr>
      <w:tabs>
        <w:tab w:val="left" w:pos="1440"/>
      </w:tabs>
      <w:rPr>
        <w:rStyle w:val="Hyperlink"/>
        <w:color w:val="auto"/>
      </w:rPr>
    </w:pPr>
    <w:hyperlink r:id="rId3" w:history="1">
      <w:r w:rsidRPr="00836EBC">
        <w:rPr>
          <w:rStyle w:val="Hyperlink"/>
        </w:rPr>
        <w:t>nevadaepro.com</w:t>
      </w:r>
    </w:hyperlink>
  </w:p>
  <w:p w14:paraId="038C63E3" w14:textId="77777777" w:rsidR="00F708AC" w:rsidRDefault="00F708AC" w:rsidP="00F708AC">
    <w:pPr>
      <w:pStyle w:val="Header"/>
      <w:pBdr>
        <w:bottom w:val="single" w:sz="6" w:space="1" w:color="auto"/>
      </w:pBdr>
      <w:tabs>
        <w:tab w:val="left" w:pos="1440"/>
      </w:tabs>
    </w:pPr>
  </w:p>
  <w:p w14:paraId="089780A0" w14:textId="77777777" w:rsidR="00F708AC" w:rsidRDefault="00F708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76C91"/>
    <w:multiLevelType w:val="multilevel"/>
    <w:tmpl w:val="1812CAAE"/>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1" w15:restartNumberingAfterBreak="0">
    <w:nsid w:val="0AB14CF0"/>
    <w:multiLevelType w:val="multilevel"/>
    <w:tmpl w:val="C8A025B8"/>
    <w:lvl w:ilvl="0">
      <w:start w:val="1"/>
      <w:numFmt w:val="decimal"/>
      <w:lvlText w:val="%1."/>
      <w:lvlJc w:val="left"/>
      <w:pPr>
        <w:ind w:left="720" w:hanging="720"/>
      </w:pPr>
      <w:rPr>
        <w:rFonts w:ascii="Times New Roman Bold" w:hAnsi="Times New Roman Bold"/>
        <w:b/>
        <w:i w:val="0"/>
        <w:caps w:val="0"/>
        <w:strike w:val="0"/>
        <w:dstrike w:val="0"/>
        <w:vanish w:val="0"/>
        <w:color w:val="000000"/>
        <w:w w:val="1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20" w:hanging="72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upperLetter"/>
      <w:lvlText w:val="%4."/>
      <w:lvlJc w:val="left"/>
      <w:pPr>
        <w:ind w:left="1080" w:hanging="360"/>
      </w:pPr>
      <w:rPr>
        <w:rFonts w:ascii="Times New Roman" w:hAnsi="Times New Roman" w:hint="default"/>
        <w:b w:val="0"/>
        <w:bCs w:val="0"/>
        <w:i w:val="0"/>
        <w:iCs w:val="0"/>
        <w:caps w:val="0"/>
        <w:smallCaps w:val="0"/>
        <w:strike w:val="0"/>
        <w:dstrike w:val="0"/>
        <w:noProof w:val="0"/>
        <w:vanish w:val="0"/>
        <w:color w:val="000000"/>
        <w:spacing w:val="0"/>
        <w:kern w:val="0"/>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ind w:left="1440" w:hanging="360"/>
      </w:pPr>
      <w:rPr>
        <w:rFonts w:ascii="Times New Roman" w:hAnsi="Times New Roman" w:hint="default"/>
        <w:b w:val="0"/>
        <w:i w:val="0"/>
        <w:sz w:val="20"/>
        <w:szCs w:val="20"/>
      </w:rPr>
    </w:lvl>
    <w:lvl w:ilvl="5">
      <w:start w:val="1"/>
      <w:numFmt w:val="lowerLetter"/>
      <w:lvlText w:val="%6."/>
      <w:lvlJc w:val="left"/>
      <w:pPr>
        <w:ind w:left="1800" w:hanging="36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none"/>
      <w:lvlText w:val="%7"/>
      <w:lvlJc w:val="left"/>
      <w:pPr>
        <w:ind w:left="0" w:firstLine="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 w15:restartNumberingAfterBreak="0">
    <w:nsid w:val="1A444FCB"/>
    <w:multiLevelType w:val="multilevel"/>
    <w:tmpl w:val="AD54EA0A"/>
    <w:numStyleLink w:val="2022RFP"/>
  </w:abstractNum>
  <w:abstractNum w:abstractNumId="3" w15:restartNumberingAfterBreak="0">
    <w:nsid w:val="5C2701FD"/>
    <w:multiLevelType w:val="multilevel"/>
    <w:tmpl w:val="6E2CF86A"/>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4" w15:restartNumberingAfterBreak="0">
    <w:nsid w:val="5D263B9E"/>
    <w:multiLevelType w:val="multilevel"/>
    <w:tmpl w:val="373C47C8"/>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bullet"/>
      <w:lvlText w:val=""/>
      <w:lvlJc w:val="left"/>
      <w:pPr>
        <w:ind w:left="1080" w:hanging="360"/>
      </w:pPr>
      <w:rPr>
        <w:rFonts w:ascii="Symbol" w:hAnsi="Symbol" w:hint="default"/>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5" w15:restartNumberingAfterBreak="0">
    <w:nsid w:val="67F5631D"/>
    <w:multiLevelType w:val="multilevel"/>
    <w:tmpl w:val="AD54EA0A"/>
    <w:styleLink w:val="2022RFP"/>
    <w:lvl w:ilvl="0">
      <w:start w:val="1"/>
      <w:numFmt w:val="decimal"/>
      <w:pStyle w:val="Heading1"/>
      <w:lvlText w:val="%1."/>
      <w:lvlJc w:val="left"/>
      <w:pPr>
        <w:ind w:left="720" w:hanging="720"/>
      </w:pPr>
      <w:rPr>
        <w:rFonts w:ascii="Times New Roman Bold" w:hAnsi="Times New Roman Bold" w:hint="default"/>
        <w:b/>
        <w:i w:val="0"/>
        <w:caps/>
        <w:sz w:val="20"/>
      </w:rPr>
    </w:lvl>
    <w:lvl w:ilvl="1">
      <w:start w:val="1"/>
      <w:numFmt w:val="decimal"/>
      <w:pStyle w:val="Heading2"/>
      <w:lvlText w:val="%1.%2."/>
      <w:lvlJc w:val="left"/>
      <w:pPr>
        <w:ind w:left="720" w:hanging="720"/>
      </w:pPr>
      <w:rPr>
        <w:rFonts w:ascii="Times New Roman" w:hAnsi="Times New Roman" w:hint="default"/>
        <w:b w:val="0"/>
        <w:i w:val="0"/>
        <w:sz w:val="20"/>
      </w:rPr>
    </w:lvl>
    <w:lvl w:ilvl="2">
      <w:start w:val="1"/>
      <w:numFmt w:val="decimal"/>
      <w:pStyle w:val="Heading3"/>
      <w:lvlText w:val="%1.%2.%3."/>
      <w:lvlJc w:val="left"/>
      <w:pPr>
        <w:ind w:left="720" w:hanging="720"/>
      </w:pPr>
      <w:rPr>
        <w:rFonts w:ascii="Times New Roman" w:hAnsi="Times New Roman" w:hint="default"/>
        <w:b w:val="0"/>
        <w:i w:val="0"/>
        <w:sz w:val="20"/>
      </w:rPr>
    </w:lvl>
    <w:lvl w:ilvl="3">
      <w:start w:val="1"/>
      <w:numFmt w:val="upperLetter"/>
      <w:pStyle w:val="Heading4"/>
      <w:lvlText w:val="%4."/>
      <w:lvlJc w:val="left"/>
      <w:pPr>
        <w:ind w:left="1080" w:hanging="360"/>
      </w:pPr>
      <w:rPr>
        <w:rFonts w:ascii="Times New Roman" w:hAnsi="Times New Roman" w:hint="default"/>
        <w:b w:val="0"/>
        <w:i w:val="0"/>
        <w:sz w:val="20"/>
      </w:rPr>
    </w:lvl>
    <w:lvl w:ilvl="4">
      <w:start w:val="1"/>
      <w:numFmt w:val="decimal"/>
      <w:pStyle w:val="Heading5"/>
      <w:lvlText w:val="%5."/>
      <w:lvlJc w:val="left"/>
      <w:pPr>
        <w:tabs>
          <w:tab w:val="num" w:pos="1080"/>
        </w:tabs>
        <w:ind w:left="1440" w:hanging="360"/>
      </w:pPr>
      <w:rPr>
        <w:rFonts w:ascii="Times New Roman" w:hAnsi="Times New Roman" w:hint="default"/>
        <w:b w:val="0"/>
        <w:i w:val="0"/>
        <w:sz w:val="20"/>
      </w:rPr>
    </w:lvl>
    <w:lvl w:ilvl="5">
      <w:start w:val="1"/>
      <w:numFmt w:val="upperLetter"/>
      <w:pStyle w:val="Heading6"/>
      <w:lvlText w:val="%6."/>
      <w:lvlJc w:val="left"/>
      <w:pPr>
        <w:tabs>
          <w:tab w:val="num" w:pos="1440"/>
        </w:tabs>
        <w:ind w:left="1800" w:hanging="360"/>
      </w:pPr>
      <w:rPr>
        <w:rFonts w:ascii="Times New Roman" w:hAnsi="Times New Roman" w:hint="default"/>
        <w:b w:val="0"/>
        <w:i w:val="0"/>
        <w:sz w:val="20"/>
      </w:rPr>
    </w:lvl>
    <w:lvl w:ilvl="6">
      <w:start w:val="1"/>
      <w:numFmt w:val="none"/>
      <w:pStyle w:val="Heading7"/>
      <w:suff w:val="nothing"/>
      <w:lvlText w:val=""/>
      <w:lvlJc w:val="left"/>
      <w:pPr>
        <w:ind w:left="720" w:hanging="720"/>
      </w:pPr>
      <w:rPr>
        <w:rFonts w:ascii="Times New Roman" w:hAnsi="Times New Roman" w:hint="default"/>
        <w:b w:val="0"/>
        <w:i w:val="0"/>
        <w:sz w:val="20"/>
      </w:rPr>
    </w:lvl>
    <w:lvl w:ilvl="7">
      <w:start w:val="1"/>
      <w:numFmt w:val="none"/>
      <w:pStyle w:val="Heading8"/>
      <w:suff w:val="nothing"/>
      <w:lvlText w:val=""/>
      <w:lvlJc w:val="left"/>
      <w:pPr>
        <w:ind w:left="720" w:hanging="720"/>
      </w:pPr>
      <w:rPr>
        <w:rFonts w:ascii="Times New Roman" w:hAnsi="Times New Roman" w:hint="default"/>
        <w:b w:val="0"/>
        <w:i w:val="0"/>
        <w:sz w:val="20"/>
      </w:rPr>
    </w:lvl>
    <w:lvl w:ilvl="8">
      <w:start w:val="1"/>
      <w:numFmt w:val="none"/>
      <w:pStyle w:val="Heading9"/>
      <w:suff w:val="nothing"/>
      <w:lvlText w:val=""/>
      <w:lvlJc w:val="left"/>
      <w:pPr>
        <w:ind w:left="720" w:hanging="720"/>
      </w:pPr>
      <w:rPr>
        <w:rFonts w:ascii="Times New Roman" w:hAnsi="Times New Roman" w:hint="default"/>
        <w:b w:val="0"/>
        <w:i w:val="0"/>
        <w:sz w:val="20"/>
      </w:rPr>
    </w:lvl>
  </w:abstractNum>
  <w:abstractNum w:abstractNumId="6" w15:restartNumberingAfterBreak="0">
    <w:nsid w:val="6B321E62"/>
    <w:multiLevelType w:val="multilevel"/>
    <w:tmpl w:val="304889B6"/>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7" w15:restartNumberingAfterBreak="0">
    <w:nsid w:val="7D974C9F"/>
    <w:multiLevelType w:val="multilevel"/>
    <w:tmpl w:val="AD54EA0A"/>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num w:numId="1" w16cid:durableId="1758357217">
    <w:abstractNumId w:val="1"/>
  </w:num>
  <w:num w:numId="2" w16cid:durableId="1740833345">
    <w:abstractNumId w:val="0"/>
  </w:num>
  <w:num w:numId="3" w16cid:durableId="1065179563">
    <w:abstractNumId w:val="6"/>
  </w:num>
  <w:num w:numId="4" w16cid:durableId="1819956020">
    <w:abstractNumId w:val="7"/>
  </w:num>
  <w:num w:numId="5" w16cid:durableId="57483247">
    <w:abstractNumId w:val="3"/>
  </w:num>
  <w:num w:numId="6" w16cid:durableId="174155270">
    <w:abstractNumId w:val="3"/>
  </w:num>
  <w:num w:numId="7" w16cid:durableId="1488981267">
    <w:abstractNumId w:val="3"/>
  </w:num>
  <w:num w:numId="8" w16cid:durableId="265694921">
    <w:abstractNumId w:val="3"/>
  </w:num>
  <w:num w:numId="9" w16cid:durableId="1964076656">
    <w:abstractNumId w:val="3"/>
  </w:num>
  <w:num w:numId="10" w16cid:durableId="1121418948">
    <w:abstractNumId w:val="3"/>
  </w:num>
  <w:num w:numId="11" w16cid:durableId="1500854650">
    <w:abstractNumId w:val="3"/>
  </w:num>
  <w:num w:numId="12" w16cid:durableId="1327589374">
    <w:abstractNumId w:val="3"/>
  </w:num>
  <w:num w:numId="13" w16cid:durableId="1688822532">
    <w:abstractNumId w:val="3"/>
  </w:num>
  <w:num w:numId="14" w16cid:durableId="1642688154">
    <w:abstractNumId w:val="7"/>
  </w:num>
  <w:num w:numId="15" w16cid:durableId="1449549577">
    <w:abstractNumId w:val="3"/>
  </w:num>
  <w:num w:numId="16" w16cid:durableId="1262760839">
    <w:abstractNumId w:val="3"/>
  </w:num>
  <w:num w:numId="17" w16cid:durableId="772290114">
    <w:abstractNumId w:val="3"/>
  </w:num>
  <w:num w:numId="18" w16cid:durableId="1380742777">
    <w:abstractNumId w:val="3"/>
  </w:num>
  <w:num w:numId="19" w16cid:durableId="1707558693">
    <w:abstractNumId w:val="3"/>
  </w:num>
  <w:num w:numId="20" w16cid:durableId="1906331769">
    <w:abstractNumId w:val="3"/>
  </w:num>
  <w:num w:numId="21" w16cid:durableId="929895229">
    <w:abstractNumId w:val="3"/>
  </w:num>
  <w:num w:numId="22" w16cid:durableId="457332330">
    <w:abstractNumId w:val="3"/>
  </w:num>
  <w:num w:numId="23" w16cid:durableId="656305440">
    <w:abstractNumId w:val="3"/>
  </w:num>
  <w:num w:numId="24" w16cid:durableId="2143813819">
    <w:abstractNumId w:val="5"/>
  </w:num>
  <w:num w:numId="25" w16cid:durableId="539362058">
    <w:abstractNumId w:val="2"/>
  </w:num>
  <w:num w:numId="26" w16cid:durableId="512262054">
    <w:abstractNumId w:val="2"/>
  </w:num>
  <w:num w:numId="27" w16cid:durableId="1445732581">
    <w:abstractNumId w:val="2"/>
  </w:num>
  <w:num w:numId="28" w16cid:durableId="348147603">
    <w:abstractNumId w:val="2"/>
  </w:num>
  <w:num w:numId="29" w16cid:durableId="884100634">
    <w:abstractNumId w:val="2"/>
  </w:num>
  <w:num w:numId="30" w16cid:durableId="433134537">
    <w:abstractNumId w:val="2"/>
  </w:num>
  <w:num w:numId="31" w16cid:durableId="559753105">
    <w:abstractNumId w:val="2"/>
  </w:num>
  <w:num w:numId="32" w16cid:durableId="1778132974">
    <w:abstractNumId w:val="2"/>
  </w:num>
  <w:num w:numId="33" w16cid:durableId="65611874">
    <w:abstractNumId w:val="2"/>
  </w:num>
  <w:num w:numId="34" w16cid:durableId="17200825">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EBC"/>
    <w:rsid w:val="00046340"/>
    <w:rsid w:val="00065A19"/>
    <w:rsid w:val="000748CB"/>
    <w:rsid w:val="00097DD9"/>
    <w:rsid w:val="000A2B03"/>
    <w:rsid w:val="000F7C05"/>
    <w:rsid w:val="00113181"/>
    <w:rsid w:val="00125B58"/>
    <w:rsid w:val="00126907"/>
    <w:rsid w:val="001369FB"/>
    <w:rsid w:val="00155BDF"/>
    <w:rsid w:val="001B261E"/>
    <w:rsid w:val="00211563"/>
    <w:rsid w:val="00222D2F"/>
    <w:rsid w:val="0023517D"/>
    <w:rsid w:val="0023685F"/>
    <w:rsid w:val="002444B5"/>
    <w:rsid w:val="00251ED2"/>
    <w:rsid w:val="0028066D"/>
    <w:rsid w:val="0029580B"/>
    <w:rsid w:val="00297AAE"/>
    <w:rsid w:val="002D406D"/>
    <w:rsid w:val="002D527B"/>
    <w:rsid w:val="002E0556"/>
    <w:rsid w:val="002E725E"/>
    <w:rsid w:val="00325455"/>
    <w:rsid w:val="0033271A"/>
    <w:rsid w:val="00362BFE"/>
    <w:rsid w:val="00375936"/>
    <w:rsid w:val="00387650"/>
    <w:rsid w:val="003928B3"/>
    <w:rsid w:val="00395327"/>
    <w:rsid w:val="003A57CB"/>
    <w:rsid w:val="003A7FAF"/>
    <w:rsid w:val="003B23DD"/>
    <w:rsid w:val="003C5047"/>
    <w:rsid w:val="003D41F7"/>
    <w:rsid w:val="003D5F71"/>
    <w:rsid w:val="003F72B9"/>
    <w:rsid w:val="003F72C5"/>
    <w:rsid w:val="00400403"/>
    <w:rsid w:val="00405616"/>
    <w:rsid w:val="0042736C"/>
    <w:rsid w:val="004422E7"/>
    <w:rsid w:val="00443681"/>
    <w:rsid w:val="00454AF9"/>
    <w:rsid w:val="0045565C"/>
    <w:rsid w:val="00461560"/>
    <w:rsid w:val="0047502A"/>
    <w:rsid w:val="00483FFC"/>
    <w:rsid w:val="004C54A8"/>
    <w:rsid w:val="004D276D"/>
    <w:rsid w:val="004F71BF"/>
    <w:rsid w:val="00502647"/>
    <w:rsid w:val="00504F04"/>
    <w:rsid w:val="005148FD"/>
    <w:rsid w:val="00533BA5"/>
    <w:rsid w:val="005356F5"/>
    <w:rsid w:val="00575454"/>
    <w:rsid w:val="005F661D"/>
    <w:rsid w:val="00635150"/>
    <w:rsid w:val="006459E1"/>
    <w:rsid w:val="00666574"/>
    <w:rsid w:val="006A2508"/>
    <w:rsid w:val="006A65CF"/>
    <w:rsid w:val="006B4D15"/>
    <w:rsid w:val="006B4E26"/>
    <w:rsid w:val="006B65A9"/>
    <w:rsid w:val="006E0A4D"/>
    <w:rsid w:val="006E5647"/>
    <w:rsid w:val="006F541B"/>
    <w:rsid w:val="006F72C9"/>
    <w:rsid w:val="007206C9"/>
    <w:rsid w:val="00720767"/>
    <w:rsid w:val="00722BC3"/>
    <w:rsid w:val="00724666"/>
    <w:rsid w:val="00725BD2"/>
    <w:rsid w:val="00744CB1"/>
    <w:rsid w:val="0075145C"/>
    <w:rsid w:val="00753D6B"/>
    <w:rsid w:val="007B119E"/>
    <w:rsid w:val="007F3EE0"/>
    <w:rsid w:val="00806A0B"/>
    <w:rsid w:val="00817711"/>
    <w:rsid w:val="00836EBC"/>
    <w:rsid w:val="008532FB"/>
    <w:rsid w:val="008607BE"/>
    <w:rsid w:val="00862B8C"/>
    <w:rsid w:val="0087052A"/>
    <w:rsid w:val="008855A8"/>
    <w:rsid w:val="00892D8B"/>
    <w:rsid w:val="00894C3F"/>
    <w:rsid w:val="008B0025"/>
    <w:rsid w:val="008B71F4"/>
    <w:rsid w:val="008C1BB6"/>
    <w:rsid w:val="008C77E9"/>
    <w:rsid w:val="008F36BE"/>
    <w:rsid w:val="00931640"/>
    <w:rsid w:val="00936405"/>
    <w:rsid w:val="009500D5"/>
    <w:rsid w:val="0095534F"/>
    <w:rsid w:val="009567D7"/>
    <w:rsid w:val="00980F11"/>
    <w:rsid w:val="009D2C68"/>
    <w:rsid w:val="00A15BF2"/>
    <w:rsid w:val="00A415DC"/>
    <w:rsid w:val="00A57439"/>
    <w:rsid w:val="00A81EB6"/>
    <w:rsid w:val="00A932F5"/>
    <w:rsid w:val="00AA3F40"/>
    <w:rsid w:val="00AB4756"/>
    <w:rsid w:val="00AD23E8"/>
    <w:rsid w:val="00AD35B0"/>
    <w:rsid w:val="00AE4632"/>
    <w:rsid w:val="00AE7ECC"/>
    <w:rsid w:val="00AF09D9"/>
    <w:rsid w:val="00B27797"/>
    <w:rsid w:val="00B35B5D"/>
    <w:rsid w:val="00B506B2"/>
    <w:rsid w:val="00B70D79"/>
    <w:rsid w:val="00B82D33"/>
    <w:rsid w:val="00BA3C2A"/>
    <w:rsid w:val="00BA5843"/>
    <w:rsid w:val="00BA767A"/>
    <w:rsid w:val="00C01040"/>
    <w:rsid w:val="00C056BA"/>
    <w:rsid w:val="00C30A71"/>
    <w:rsid w:val="00C573A7"/>
    <w:rsid w:val="00C631DA"/>
    <w:rsid w:val="00C81672"/>
    <w:rsid w:val="00C87F52"/>
    <w:rsid w:val="00C913AB"/>
    <w:rsid w:val="00C9328A"/>
    <w:rsid w:val="00C934B6"/>
    <w:rsid w:val="00D017F5"/>
    <w:rsid w:val="00D04EDC"/>
    <w:rsid w:val="00D46A3B"/>
    <w:rsid w:val="00D56D54"/>
    <w:rsid w:val="00D61790"/>
    <w:rsid w:val="00DA1567"/>
    <w:rsid w:val="00DA352A"/>
    <w:rsid w:val="00DC3497"/>
    <w:rsid w:val="00DC4069"/>
    <w:rsid w:val="00E014FC"/>
    <w:rsid w:val="00E10E15"/>
    <w:rsid w:val="00E849FA"/>
    <w:rsid w:val="00E956C1"/>
    <w:rsid w:val="00EF391E"/>
    <w:rsid w:val="00F00092"/>
    <w:rsid w:val="00F02AA7"/>
    <w:rsid w:val="00F04799"/>
    <w:rsid w:val="00F14DF9"/>
    <w:rsid w:val="00F53768"/>
    <w:rsid w:val="00F60CEF"/>
    <w:rsid w:val="00F708AC"/>
    <w:rsid w:val="00FA1DEB"/>
    <w:rsid w:val="00FF53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47E6A8"/>
  <w15:chartTrackingRefBased/>
  <w15:docId w15:val="{4380E05F-A233-4947-9871-CC857112B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lang w:val="en-US"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2647"/>
    <w:pPr>
      <w:jc w:val="left"/>
    </w:pPr>
    <w:rPr>
      <w:szCs w:val="24"/>
    </w:rPr>
  </w:style>
  <w:style w:type="paragraph" w:styleId="Heading1">
    <w:name w:val="heading 1"/>
    <w:next w:val="Normal"/>
    <w:link w:val="Heading1Char"/>
    <w:autoRedefine/>
    <w:qFormat/>
    <w:rsid w:val="003A7FAF"/>
    <w:pPr>
      <w:widowControl w:val="0"/>
      <w:numPr>
        <w:numId w:val="33"/>
      </w:numPr>
      <w:contextualSpacing/>
      <w:outlineLvl w:val="0"/>
    </w:pPr>
    <w:rPr>
      <w:rFonts w:ascii="Times New Roman Bold" w:hAnsi="Times New Roman Bold"/>
      <w:b/>
      <w:bCs/>
      <w:caps/>
    </w:rPr>
  </w:style>
  <w:style w:type="paragraph" w:styleId="Heading2">
    <w:name w:val="heading 2"/>
    <w:next w:val="Normal"/>
    <w:link w:val="Heading2Char"/>
    <w:autoRedefine/>
    <w:qFormat/>
    <w:rsid w:val="003A7FAF"/>
    <w:pPr>
      <w:widowControl w:val="0"/>
      <w:numPr>
        <w:ilvl w:val="1"/>
        <w:numId w:val="33"/>
      </w:numPr>
      <w:contextualSpacing/>
      <w:outlineLvl w:val="1"/>
    </w:pPr>
    <w:rPr>
      <w:bCs/>
    </w:rPr>
  </w:style>
  <w:style w:type="paragraph" w:styleId="Heading3">
    <w:name w:val="heading 3"/>
    <w:link w:val="Heading3Char"/>
    <w:autoRedefine/>
    <w:qFormat/>
    <w:rsid w:val="003A7FAF"/>
    <w:pPr>
      <w:widowControl w:val="0"/>
      <w:numPr>
        <w:ilvl w:val="2"/>
        <w:numId w:val="33"/>
      </w:numPr>
      <w:contextualSpacing/>
      <w:outlineLvl w:val="2"/>
    </w:pPr>
    <w:rPr>
      <w:bCs/>
    </w:rPr>
  </w:style>
  <w:style w:type="paragraph" w:styleId="Heading4">
    <w:name w:val="heading 4"/>
    <w:basedOn w:val="Normal"/>
    <w:link w:val="Heading4Char"/>
    <w:autoRedefine/>
    <w:qFormat/>
    <w:rsid w:val="003A7FAF"/>
    <w:pPr>
      <w:numPr>
        <w:ilvl w:val="3"/>
        <w:numId w:val="33"/>
      </w:numPr>
      <w:tabs>
        <w:tab w:val="right" w:leader="dot" w:pos="10080"/>
      </w:tabs>
      <w:outlineLvl w:val="3"/>
    </w:pPr>
    <w:rPr>
      <w:bCs/>
    </w:rPr>
  </w:style>
  <w:style w:type="paragraph" w:styleId="Heading5">
    <w:name w:val="heading 5"/>
    <w:next w:val="Heading4"/>
    <w:link w:val="Heading5Char"/>
    <w:autoRedefine/>
    <w:qFormat/>
    <w:rsid w:val="003A7FAF"/>
    <w:pPr>
      <w:widowControl w:val="0"/>
      <w:numPr>
        <w:ilvl w:val="4"/>
        <w:numId w:val="33"/>
      </w:numPr>
      <w:contextualSpacing/>
      <w:outlineLvl w:val="4"/>
    </w:pPr>
    <w:rPr>
      <w:bCs/>
    </w:rPr>
  </w:style>
  <w:style w:type="paragraph" w:styleId="Heading6">
    <w:name w:val="heading 6"/>
    <w:basedOn w:val="Normal"/>
    <w:link w:val="Heading6Char"/>
    <w:autoRedefine/>
    <w:qFormat/>
    <w:rsid w:val="003A7FAF"/>
    <w:pPr>
      <w:numPr>
        <w:ilvl w:val="5"/>
        <w:numId w:val="33"/>
      </w:numPr>
      <w:outlineLvl w:val="5"/>
    </w:pPr>
    <w:rPr>
      <w:bCs/>
    </w:rPr>
  </w:style>
  <w:style w:type="paragraph" w:styleId="Heading7">
    <w:name w:val="heading 7"/>
    <w:basedOn w:val="Normal"/>
    <w:next w:val="Normal"/>
    <w:link w:val="Heading7Char"/>
    <w:autoRedefine/>
    <w:rsid w:val="003A7FAF"/>
    <w:pPr>
      <w:numPr>
        <w:ilvl w:val="6"/>
        <w:numId w:val="33"/>
      </w:numPr>
      <w:outlineLvl w:val="6"/>
    </w:pPr>
    <w:rPr>
      <w:bCs/>
    </w:rPr>
  </w:style>
  <w:style w:type="paragraph" w:styleId="Heading8">
    <w:name w:val="heading 8"/>
    <w:basedOn w:val="Normal"/>
    <w:next w:val="Normal"/>
    <w:link w:val="Heading8Char"/>
    <w:uiPriority w:val="9"/>
    <w:unhideWhenUsed/>
    <w:rsid w:val="003A7FAF"/>
    <w:pPr>
      <w:keepNext/>
      <w:keepLines/>
      <w:numPr>
        <w:ilvl w:val="7"/>
        <w:numId w:val="3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rsid w:val="003A7FAF"/>
    <w:pPr>
      <w:keepNext/>
      <w:keepLines/>
      <w:numPr>
        <w:ilvl w:val="8"/>
        <w:numId w:val="3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A7FAF"/>
    <w:rPr>
      <w:rFonts w:ascii="Times New Roman Bold" w:hAnsi="Times New Roman Bold"/>
      <w:b/>
      <w:bCs/>
      <w:caps/>
    </w:rPr>
  </w:style>
  <w:style w:type="character" w:customStyle="1" w:styleId="Heading2Char">
    <w:name w:val="Heading 2 Char"/>
    <w:basedOn w:val="DefaultParagraphFont"/>
    <w:link w:val="Heading2"/>
    <w:rsid w:val="003A7FAF"/>
    <w:rPr>
      <w:bCs/>
    </w:rPr>
  </w:style>
  <w:style w:type="character" w:customStyle="1" w:styleId="Heading3Char">
    <w:name w:val="Heading 3 Char"/>
    <w:basedOn w:val="DefaultParagraphFont"/>
    <w:link w:val="Heading3"/>
    <w:rsid w:val="003A7FAF"/>
    <w:rPr>
      <w:bCs/>
    </w:rPr>
  </w:style>
  <w:style w:type="character" w:customStyle="1" w:styleId="Heading4Char">
    <w:name w:val="Heading 4 Char"/>
    <w:basedOn w:val="DefaultParagraphFont"/>
    <w:link w:val="Heading4"/>
    <w:rsid w:val="003A7FAF"/>
    <w:rPr>
      <w:bCs/>
      <w:szCs w:val="24"/>
    </w:rPr>
  </w:style>
  <w:style w:type="numbering" w:customStyle="1" w:styleId="2022RFP">
    <w:name w:val="2022 RFP"/>
    <w:uiPriority w:val="99"/>
    <w:rsid w:val="003A7FAF"/>
    <w:pPr>
      <w:numPr>
        <w:numId w:val="24"/>
      </w:numPr>
    </w:pPr>
  </w:style>
  <w:style w:type="character" w:customStyle="1" w:styleId="Heading5Char">
    <w:name w:val="Heading 5 Char"/>
    <w:basedOn w:val="DefaultParagraphFont"/>
    <w:link w:val="Heading5"/>
    <w:rsid w:val="003A7FAF"/>
    <w:rPr>
      <w:bCs/>
    </w:rPr>
  </w:style>
  <w:style w:type="character" w:customStyle="1" w:styleId="Heading6Char">
    <w:name w:val="Heading 6 Char"/>
    <w:basedOn w:val="DefaultParagraphFont"/>
    <w:link w:val="Heading6"/>
    <w:rsid w:val="003A7FAF"/>
    <w:rPr>
      <w:bCs/>
    </w:rPr>
  </w:style>
  <w:style w:type="character" w:customStyle="1" w:styleId="Heading7Char">
    <w:name w:val="Heading 7 Char"/>
    <w:basedOn w:val="DefaultParagraphFont"/>
    <w:link w:val="Heading7"/>
    <w:rsid w:val="003A7FAF"/>
    <w:rPr>
      <w:bCs/>
      <w:szCs w:val="24"/>
    </w:rPr>
  </w:style>
  <w:style w:type="character" w:customStyle="1" w:styleId="Heading8Char">
    <w:name w:val="Heading 8 Char"/>
    <w:basedOn w:val="DefaultParagraphFont"/>
    <w:link w:val="Heading8"/>
    <w:uiPriority w:val="9"/>
    <w:rsid w:val="003A7FA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3A7FAF"/>
    <w:rPr>
      <w:rFonts w:asciiTheme="majorHAnsi" w:eastAsiaTheme="majorEastAsia" w:hAnsiTheme="majorHAnsi" w:cstheme="majorBidi"/>
      <w:i/>
      <w:iCs/>
      <w:color w:val="272727" w:themeColor="text1" w:themeTint="D8"/>
      <w:sz w:val="21"/>
      <w:szCs w:val="21"/>
    </w:rPr>
  </w:style>
  <w:style w:type="paragraph" w:styleId="Footer">
    <w:name w:val="footer"/>
    <w:basedOn w:val="Normal"/>
    <w:link w:val="FooterChar"/>
    <w:uiPriority w:val="99"/>
    <w:unhideWhenUsed/>
    <w:rsid w:val="003A7FAF"/>
    <w:pPr>
      <w:tabs>
        <w:tab w:val="center" w:pos="4680"/>
        <w:tab w:val="right" w:pos="9360"/>
      </w:tabs>
    </w:pPr>
  </w:style>
  <w:style w:type="character" w:customStyle="1" w:styleId="FooterChar">
    <w:name w:val="Footer Char"/>
    <w:basedOn w:val="DefaultParagraphFont"/>
    <w:link w:val="Footer"/>
    <w:uiPriority w:val="99"/>
    <w:rsid w:val="003A7FAF"/>
  </w:style>
  <w:style w:type="paragraph" w:styleId="Header">
    <w:name w:val="header"/>
    <w:basedOn w:val="Normal"/>
    <w:link w:val="HeaderChar"/>
    <w:uiPriority w:val="99"/>
    <w:unhideWhenUsed/>
    <w:rsid w:val="003A7FAF"/>
    <w:pPr>
      <w:tabs>
        <w:tab w:val="center" w:pos="4680"/>
        <w:tab w:val="right" w:pos="9360"/>
      </w:tabs>
    </w:pPr>
  </w:style>
  <w:style w:type="character" w:customStyle="1" w:styleId="HeaderChar">
    <w:name w:val="Header Char"/>
    <w:basedOn w:val="DefaultParagraphFont"/>
    <w:link w:val="Header"/>
    <w:uiPriority w:val="99"/>
    <w:rsid w:val="003A7FAF"/>
  </w:style>
  <w:style w:type="character" w:styleId="Hyperlink">
    <w:name w:val="Hyperlink"/>
    <w:basedOn w:val="DefaultParagraphFont"/>
    <w:uiPriority w:val="99"/>
    <w:rsid w:val="003A7FAF"/>
    <w:rPr>
      <w:color w:val="0000FF"/>
      <w:u w:val="single"/>
    </w:rPr>
  </w:style>
  <w:style w:type="paragraph" w:styleId="TOC1">
    <w:name w:val="toc 1"/>
    <w:basedOn w:val="Normal"/>
    <w:next w:val="Normal"/>
    <w:uiPriority w:val="39"/>
    <w:unhideWhenUsed/>
    <w:rsid w:val="003A7FAF"/>
    <w:pPr>
      <w:spacing w:after="100"/>
      <w:ind w:left="720" w:hanging="720"/>
    </w:pPr>
  </w:style>
  <w:style w:type="paragraph" w:styleId="Title">
    <w:name w:val="Title"/>
    <w:basedOn w:val="Normal"/>
    <w:next w:val="Normal"/>
    <w:link w:val="TitleChar"/>
    <w:uiPriority w:val="10"/>
    <w:rsid w:val="00836EB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6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836EB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6EB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rsid w:val="00836EB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36EBC"/>
    <w:rPr>
      <w:i/>
      <w:iCs/>
      <w:color w:val="404040" w:themeColor="text1" w:themeTint="BF"/>
      <w:szCs w:val="24"/>
    </w:rPr>
  </w:style>
  <w:style w:type="paragraph" w:styleId="ListParagraph">
    <w:name w:val="List Paragraph"/>
    <w:basedOn w:val="Normal"/>
    <w:uiPriority w:val="34"/>
    <w:rsid w:val="00836EBC"/>
    <w:pPr>
      <w:ind w:left="720"/>
      <w:contextualSpacing/>
    </w:pPr>
  </w:style>
  <w:style w:type="character" w:styleId="IntenseEmphasis">
    <w:name w:val="Intense Emphasis"/>
    <w:basedOn w:val="DefaultParagraphFont"/>
    <w:uiPriority w:val="21"/>
    <w:rsid w:val="00836EBC"/>
    <w:rPr>
      <w:i/>
      <w:iCs/>
      <w:color w:val="365F91" w:themeColor="accent1" w:themeShade="BF"/>
    </w:rPr>
  </w:style>
  <w:style w:type="paragraph" w:styleId="IntenseQuote">
    <w:name w:val="Intense Quote"/>
    <w:basedOn w:val="Normal"/>
    <w:next w:val="Normal"/>
    <w:link w:val="IntenseQuoteChar"/>
    <w:uiPriority w:val="30"/>
    <w:rsid w:val="00836EB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36EBC"/>
    <w:rPr>
      <w:i/>
      <w:iCs/>
      <w:color w:val="365F91" w:themeColor="accent1" w:themeShade="BF"/>
      <w:szCs w:val="24"/>
    </w:rPr>
  </w:style>
  <w:style w:type="character" w:styleId="IntenseReference">
    <w:name w:val="Intense Reference"/>
    <w:basedOn w:val="DefaultParagraphFont"/>
    <w:uiPriority w:val="32"/>
    <w:rsid w:val="00836EBC"/>
    <w:rPr>
      <w:b/>
      <w:bCs/>
      <w:smallCaps/>
      <w:color w:val="365F91" w:themeColor="accent1" w:themeShade="BF"/>
      <w:spacing w:val="5"/>
    </w:rPr>
  </w:style>
  <w:style w:type="character" w:styleId="UnresolvedMention">
    <w:name w:val="Unresolved Mention"/>
    <w:basedOn w:val="DefaultParagraphFont"/>
    <w:uiPriority w:val="99"/>
    <w:semiHidden/>
    <w:unhideWhenUsed/>
    <w:rsid w:val="00836E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state.nv.us/nac/Chapters.html" TargetMode="External"/><Relationship Id="rId18" Type="http://schemas.openxmlformats.org/officeDocument/2006/relationships/hyperlink" Target="https://www.leg.state.nv.us/nac/nac-333.html" TargetMode="External"/><Relationship Id="rId26" Type="http://schemas.openxmlformats.org/officeDocument/2006/relationships/hyperlink" Target="https://www.leg.state.nv.us/nrs/nrs-333.html" TargetMode="External"/><Relationship Id="rId39" Type="http://schemas.openxmlformats.org/officeDocument/2006/relationships/hyperlink" Target="https://nevadaepro.com" TargetMode="External"/><Relationship Id="rId21" Type="http://schemas.openxmlformats.org/officeDocument/2006/relationships/hyperlink" Target="https://www.leg.state.nv.us/nrs/nrs-333.html" TargetMode="External"/><Relationship Id="rId34" Type="http://schemas.openxmlformats.org/officeDocument/2006/relationships/hyperlink" Target="https://www.leg.state.nv.us/nrs/nrs-353.html" TargetMode="External"/><Relationship Id="rId42" Type="http://schemas.openxmlformats.org/officeDocument/2006/relationships/hyperlink" Target="https://nevadaepro.com" TargetMode="External"/><Relationship Id="rId47" Type="http://schemas.openxmlformats.org/officeDocument/2006/relationships/hyperlink" Target="https://nevadaepro.com" TargetMode="External"/><Relationship Id="rId50" Type="http://schemas.openxmlformats.org/officeDocument/2006/relationships/hyperlink" Target="https://nevadaepro.com"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leg.state.nv.us/nrs/nrs-281a.html" TargetMode="External"/><Relationship Id="rId29" Type="http://schemas.openxmlformats.org/officeDocument/2006/relationships/hyperlink" Target="https://www.leg.state.nv.us/NRS/NRS-333.html" TargetMode="External"/><Relationship Id="rId11" Type="http://schemas.openxmlformats.org/officeDocument/2006/relationships/hyperlink" Target="https://nevadaepro.com" TargetMode="External"/><Relationship Id="rId24" Type="http://schemas.openxmlformats.org/officeDocument/2006/relationships/hyperlink" Target="https://www.leg.state.nv.us/nrs/nrs-333.html" TargetMode="External"/><Relationship Id="rId32" Type="http://schemas.openxmlformats.org/officeDocument/2006/relationships/hyperlink" Target="https://nevadaepro.com" TargetMode="External"/><Relationship Id="rId37" Type="http://schemas.openxmlformats.org/officeDocument/2006/relationships/hyperlink" Target="https://nevadaepro.com" TargetMode="External"/><Relationship Id="rId40" Type="http://schemas.openxmlformats.org/officeDocument/2006/relationships/hyperlink" Target="https://www.leg.state.nv.us/NRS/NRS-333.html" TargetMode="External"/><Relationship Id="rId45" Type="http://schemas.openxmlformats.org/officeDocument/2006/relationships/hyperlink" Target="https://www.leg.state.nv.us/NRS/NRS-333.html" TargetMode="External"/><Relationship Id="rId53" Type="http://schemas.openxmlformats.org/officeDocument/2006/relationships/footer" Target="footer2.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nevadaepro.com" TargetMode="External"/><Relationship Id="rId31" Type="http://schemas.openxmlformats.org/officeDocument/2006/relationships/hyperlink" Target="https://sam.gov" TargetMode="External"/><Relationship Id="rId44" Type="http://schemas.openxmlformats.org/officeDocument/2006/relationships/hyperlink" Target="https://www.leg.state.nv.us/NRS/NRS-333.html" TargetMode="External"/><Relationship Id="rId52"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state.nv.us/law1.cfm" TargetMode="External"/><Relationship Id="rId22" Type="http://schemas.openxmlformats.org/officeDocument/2006/relationships/hyperlink" Target="https://www.leg.state.nv.us/nac/nac-333.html" TargetMode="External"/><Relationship Id="rId27" Type="http://schemas.openxmlformats.org/officeDocument/2006/relationships/hyperlink" Target="https://www.leg.state.nv.us/nrs/nrs-333.html" TargetMode="External"/><Relationship Id="rId30" Type="http://schemas.openxmlformats.org/officeDocument/2006/relationships/hyperlink" Target="https://nevadaepro.com" TargetMode="External"/><Relationship Id="rId35" Type="http://schemas.openxmlformats.org/officeDocument/2006/relationships/hyperlink" Target="https://www.leg.state.nv.us/nrs/nrs-076.html" TargetMode="External"/><Relationship Id="rId43" Type="http://schemas.openxmlformats.org/officeDocument/2006/relationships/hyperlink" Target="https://www.leg.state.nv.us/nrs/nrs-041.html" TargetMode="External"/><Relationship Id="rId48" Type="http://schemas.openxmlformats.org/officeDocument/2006/relationships/hyperlink" Target="https://nevadaepro.com" TargetMode="External"/><Relationship Id="rId8" Type="http://schemas.openxmlformats.org/officeDocument/2006/relationships/webSettings" Target="webSettings.xml"/><Relationship Id="rId51"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s://www.leg.state.nv.us/nrs/" TargetMode="External"/><Relationship Id="rId17" Type="http://schemas.openxmlformats.org/officeDocument/2006/relationships/hyperlink" Target="https://www.leg.state.nv.us/nrs/nrs-333.html" TargetMode="External"/><Relationship Id="rId25" Type="http://schemas.openxmlformats.org/officeDocument/2006/relationships/hyperlink" Target="https://www.leg.state.nv.us/nrs/nrs-333.html" TargetMode="External"/><Relationship Id="rId33" Type="http://schemas.openxmlformats.org/officeDocument/2006/relationships/hyperlink" Target="https://nevadaepro.com" TargetMode="External"/><Relationship Id="rId38" Type="http://schemas.openxmlformats.org/officeDocument/2006/relationships/hyperlink" Target="https://sam.gov" TargetMode="External"/><Relationship Id="rId46" Type="http://schemas.openxmlformats.org/officeDocument/2006/relationships/hyperlink" Target="https://nevadaepro.com" TargetMode="External"/><Relationship Id="rId20" Type="http://schemas.openxmlformats.org/officeDocument/2006/relationships/hyperlink" Target="https://nevadaepro.com" TargetMode="External"/><Relationship Id="rId41" Type="http://schemas.openxmlformats.org/officeDocument/2006/relationships/hyperlink" Target="https://www.leg.state.nv.us/NRS/NRS-600A.html"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leg.state.nv.us/nac/nac-333.html" TargetMode="External"/><Relationship Id="rId23" Type="http://schemas.openxmlformats.org/officeDocument/2006/relationships/hyperlink" Target="https://www.leg.state.nv.us/nac/nac-333.html" TargetMode="External"/><Relationship Id="rId28" Type="http://schemas.openxmlformats.org/officeDocument/2006/relationships/hyperlink" Target="file:///C:\Users\campudia\Downloads\nevadaepro.com" TargetMode="External"/><Relationship Id="rId36" Type="http://schemas.openxmlformats.org/officeDocument/2006/relationships/hyperlink" Target="https://www.leg.state.nv.us/nrs/nrs-076.html" TargetMode="External"/><Relationship Id="rId49" Type="http://schemas.openxmlformats.org/officeDocument/2006/relationships/hyperlink" Target="https://nevadaepro.co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s://nevadaepro.com" TargetMode="External"/><Relationship Id="rId2" Type="http://schemas.openxmlformats.org/officeDocument/2006/relationships/hyperlink" Target="https://purchasing.nv.gov"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daf227-c4a3-4b03-8147-5ccc0e1529e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B675DD02225C043AF71C16995042BD8" ma:contentTypeVersion="15" ma:contentTypeDescription="Create a new document." ma:contentTypeScope="" ma:versionID="ae9034fb357ceeaa1171376cacc3c177">
  <xsd:schema xmlns:xsd="http://www.w3.org/2001/XMLSchema" xmlns:xs="http://www.w3.org/2001/XMLSchema" xmlns:p="http://schemas.microsoft.com/office/2006/metadata/properties" xmlns:ns3="a7daf227-c4a3-4b03-8147-5ccc0e1529ec" xmlns:ns4="850ae8d1-6050-4ec9-89c6-59a4bad195f2" targetNamespace="http://schemas.microsoft.com/office/2006/metadata/properties" ma:root="true" ma:fieldsID="83fe8fff751c6eded74a64a7012a42af" ns3:_="" ns4:_="">
    <xsd:import namespace="a7daf227-c4a3-4b03-8147-5ccc0e1529ec"/>
    <xsd:import namespace="850ae8d1-6050-4ec9-89c6-59a4bad195f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_activity" minOccurs="0"/>
                <xsd:element ref="ns3:MediaServiceObjectDetectorVersions"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daf227-c4a3-4b03-8147-5ccc0e1529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0ae8d1-6050-4ec9-89c6-59a4bad195f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C91091-707B-457E-BD2F-2E51934074B2}">
  <ds:schemaRefs>
    <ds:schemaRef ds:uri="http://schemas.microsoft.com/office/2006/metadata/properties"/>
    <ds:schemaRef ds:uri="http://schemas.microsoft.com/office/infopath/2007/PartnerControls"/>
    <ds:schemaRef ds:uri="a7daf227-c4a3-4b03-8147-5ccc0e1529ec"/>
  </ds:schemaRefs>
</ds:datastoreItem>
</file>

<file path=customXml/itemProps2.xml><?xml version="1.0" encoding="utf-8"?>
<ds:datastoreItem xmlns:ds="http://schemas.openxmlformats.org/officeDocument/2006/customXml" ds:itemID="{693F28A4-3732-4AB1-B0C8-1C1F052FA8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daf227-c4a3-4b03-8147-5ccc0e1529ec"/>
    <ds:schemaRef ds:uri="850ae8d1-6050-4ec9-89c6-59a4bad195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B8E745-579A-4BA2-A046-0AEA5FC7E43C}">
  <ds:schemaRefs>
    <ds:schemaRef ds:uri="http://schemas.openxmlformats.org/officeDocument/2006/bibliography"/>
  </ds:schemaRefs>
</ds:datastoreItem>
</file>

<file path=customXml/itemProps4.xml><?xml version="1.0" encoding="utf-8"?>
<ds:datastoreItem xmlns:ds="http://schemas.openxmlformats.org/officeDocument/2006/customXml" ds:itemID="{CD31867F-B2C2-4195-A6A3-C1A16DD394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877</TotalTime>
  <Pages>8</Pages>
  <Words>4546</Words>
  <Characters>25915</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Gideon Davis</dc:creator>
  <cp:keywords/>
  <dc:description/>
  <cp:lastModifiedBy>Jennifer N. Thomas</cp:lastModifiedBy>
  <cp:revision>14</cp:revision>
  <cp:lastPrinted>2024-10-24T23:48:00Z</cp:lastPrinted>
  <dcterms:created xsi:type="dcterms:W3CDTF">2024-10-26T18:10:00Z</dcterms:created>
  <dcterms:modified xsi:type="dcterms:W3CDTF">2026-06-22T15:59:00Z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0x010100CB675DD02225C043AF71C16995042BD8</vt:lpwstr>
  </property>
</Properties>
</file>