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B9D9D30" w:rsidR="00364A22" w:rsidRPr="002420F8" w:rsidRDefault="005D2027" w:rsidP="000F5F31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8E4B53">
        <w:rPr>
          <w:rFonts w:ascii="Arial" w:hAnsi="Arial" w:cs="Arial"/>
          <w:b/>
          <w:sz w:val="20"/>
        </w:rPr>
        <w:t>November 28</w:t>
      </w:r>
      <w:r w:rsidR="0092791F" w:rsidRPr="008E4B53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76900B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BC469E">
        <w:rPr>
          <w:rFonts w:ascii="Arial" w:hAnsi="Arial" w:cs="Arial"/>
          <w:b/>
        </w:rPr>
        <w:t xml:space="preserve">All Interested Vendors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20D109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C1590">
        <w:rPr>
          <w:rFonts w:ascii="Arial" w:hAnsi="Arial" w:cs="Arial"/>
          <w:sz w:val="20"/>
        </w:rPr>
        <w:t>26DPP01215</w:t>
      </w:r>
    </w:p>
    <w:p w14:paraId="6F83CB5D" w14:textId="0D540597" w:rsidR="008918DF" w:rsidRPr="008918DF" w:rsidRDefault="0083619A" w:rsidP="001237E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Solicitation T1841</w:t>
      </w:r>
      <w:r w:rsidR="0092791F">
        <w:rPr>
          <w:rFonts w:ascii="Arial" w:hAnsi="Arial" w:cs="Arial"/>
          <w:b/>
        </w:rPr>
        <w:t xml:space="preserve"> – </w:t>
      </w:r>
      <w:r w:rsidR="003C1590" w:rsidRPr="003C1590">
        <w:rPr>
          <w:rFonts w:ascii="Arial" w:hAnsi="Arial" w:cs="Arial"/>
          <w:b/>
        </w:rPr>
        <w:t>Geographic Information Systems Services</w:t>
      </w:r>
    </w:p>
    <w:p w14:paraId="6EF17CBC" w14:textId="13EB5944" w:rsidR="003069D9" w:rsidRPr="008918DF" w:rsidRDefault="003069D9" w:rsidP="001237E7">
      <w:pPr>
        <w:rPr>
          <w:rFonts w:ascii="Arial" w:hAnsi="Arial" w:cs="Arial"/>
          <w:b/>
        </w:rPr>
      </w:pPr>
    </w:p>
    <w:p w14:paraId="6EF55BD7" w14:textId="14D6D6B1" w:rsidR="00AB5361" w:rsidRPr="003C1590" w:rsidRDefault="008918DF" w:rsidP="003C1590">
      <w:pPr>
        <w:tabs>
          <w:tab w:val="left" w:pos="0"/>
        </w:tabs>
        <w:outlineLvl w:val="0"/>
        <w:rPr>
          <w:rFonts w:ascii="Arial" w:hAnsi="Arial" w:cs="Arial"/>
          <w:b/>
          <w:color w:val="D9D9D9" w:themeColor="background1" w:themeShade="D9"/>
        </w:rPr>
      </w:pPr>
      <w:r w:rsidRPr="008918DF">
        <w:rPr>
          <w:rFonts w:ascii="Arial" w:hAnsi="Arial" w:cs="Arial"/>
          <w:b/>
        </w:rPr>
        <w:tab/>
      </w:r>
      <w:r w:rsidR="003D0177" w:rsidRPr="003D0177">
        <w:rPr>
          <w:rFonts w:ascii="Arial" w:hAnsi="Arial" w:cs="Arial"/>
          <w:b/>
        </w:rPr>
        <w:t>Current</w:t>
      </w:r>
      <w:r w:rsidR="00AB5361" w:rsidRPr="003D0177">
        <w:rPr>
          <w:rFonts w:ascii="Arial" w:hAnsi="Arial" w:cs="Arial"/>
          <w:b/>
        </w:rPr>
        <w:t xml:space="preserve"> Quote Submission Due Date: </w:t>
      </w:r>
      <w:r w:rsidR="003C1590">
        <w:rPr>
          <w:rFonts w:ascii="Arial" w:hAnsi="Arial" w:cs="Arial"/>
          <w:b/>
          <w:u w:val="single"/>
        </w:rPr>
        <w:t>February</w:t>
      </w:r>
      <w:r w:rsidR="00A55430">
        <w:rPr>
          <w:rFonts w:ascii="Arial" w:hAnsi="Arial" w:cs="Arial"/>
          <w:b/>
          <w:u w:val="single"/>
        </w:rPr>
        <w:t xml:space="preserve"> 4</w:t>
      </w:r>
      <w:r w:rsidR="00095CAC">
        <w:rPr>
          <w:rFonts w:ascii="Arial" w:hAnsi="Arial" w:cs="Arial"/>
          <w:b/>
          <w:u w:val="single"/>
        </w:rPr>
        <w:t>, 202</w:t>
      </w:r>
      <w:r w:rsidR="003C1590">
        <w:rPr>
          <w:rFonts w:ascii="Arial" w:hAnsi="Arial" w:cs="Arial"/>
          <w:b/>
          <w:u w:val="single"/>
        </w:rPr>
        <w:t>6</w:t>
      </w:r>
      <w:r w:rsidR="00AB5361" w:rsidRPr="003D0177"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789434D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1237E7">
        <w:rPr>
          <w:rFonts w:ascii="Arial" w:hAnsi="Arial" w:cs="Arial"/>
          <w:i w:val="0"/>
          <w:sz w:val="20"/>
        </w:rPr>
        <w:t>Amendment #</w:t>
      </w:r>
      <w:r w:rsidR="009E20A2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5C77BD7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5E26C3">
        <w:rPr>
          <w:rFonts w:ascii="Arial" w:hAnsi="Arial" w:cs="Arial"/>
        </w:rPr>
        <w:t>Amendment #</w:t>
      </w:r>
      <w:r w:rsidR="009E20A2">
        <w:rPr>
          <w:rFonts w:ascii="Arial" w:hAnsi="Arial" w:cs="Arial"/>
        </w:rPr>
        <w:t>2</w:t>
      </w:r>
      <w:r w:rsidRPr="005E26C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5AED4F8" w14:textId="1FA5DAE2" w:rsidR="00C73584" w:rsidRDefault="00CC3AB8" w:rsidP="00513A9D">
      <w:pPr>
        <w:pStyle w:val="ListParagraph"/>
        <w:numPr>
          <w:ilvl w:val="0"/>
          <w:numId w:val="1"/>
        </w:numPr>
        <w:tabs>
          <w:tab w:val="left" w:pos="0"/>
          <w:tab w:val="left" w:pos="450"/>
        </w:tabs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T1841 Bid Solicitation 11.21.25 </w:t>
      </w:r>
      <w:r w:rsidR="003C1590" w:rsidRPr="00B71AC4">
        <w:rPr>
          <w:rFonts w:ascii="Arial" w:hAnsi="Arial" w:cs="Arial"/>
        </w:rPr>
        <w:t xml:space="preserve">was </w:t>
      </w:r>
      <w:r w:rsidR="00B71AC4">
        <w:rPr>
          <w:rFonts w:ascii="Arial" w:hAnsi="Arial" w:cs="Arial"/>
        </w:rPr>
        <w:t>administratively updated.</w:t>
      </w:r>
      <w:r w:rsidR="00585160">
        <w:rPr>
          <w:rFonts w:ascii="Arial" w:hAnsi="Arial" w:cs="Arial"/>
        </w:rPr>
        <w:t xml:space="preserve"> Please see </w:t>
      </w:r>
      <w:r w:rsidR="008E4B53">
        <w:rPr>
          <w:rFonts w:ascii="Arial" w:hAnsi="Arial" w:cs="Arial"/>
        </w:rPr>
        <w:t xml:space="preserve">the </w:t>
      </w:r>
      <w:r w:rsidR="00585160">
        <w:rPr>
          <w:rFonts w:ascii="Arial" w:hAnsi="Arial" w:cs="Arial"/>
        </w:rPr>
        <w:t>revised Bid Solicitation</w:t>
      </w:r>
      <w:r w:rsidR="008E4B53">
        <w:rPr>
          <w:rFonts w:ascii="Arial" w:hAnsi="Arial" w:cs="Arial"/>
        </w:rPr>
        <w:t xml:space="preserve"> entitled, “T1841 Revised Bid Solicitation</w:t>
      </w:r>
      <w:r w:rsidR="00585160">
        <w:rPr>
          <w:rFonts w:ascii="Arial" w:hAnsi="Arial" w:cs="Arial"/>
        </w:rPr>
        <w:t xml:space="preserve"> 11.</w:t>
      </w:r>
      <w:r w:rsidR="005D2027" w:rsidRPr="008E4B53">
        <w:rPr>
          <w:rFonts w:ascii="Arial" w:hAnsi="Arial" w:cs="Arial"/>
        </w:rPr>
        <w:t>28</w:t>
      </w:r>
      <w:r w:rsidR="00585160">
        <w:rPr>
          <w:rFonts w:ascii="Arial" w:hAnsi="Arial" w:cs="Arial"/>
        </w:rPr>
        <w:t>.25.</w:t>
      </w:r>
      <w:r w:rsidR="008E4B53">
        <w:rPr>
          <w:rFonts w:ascii="Arial" w:hAnsi="Arial" w:cs="Arial"/>
        </w:rPr>
        <w:t>”</w:t>
      </w:r>
      <w:r w:rsidR="00585160">
        <w:rPr>
          <w:rFonts w:ascii="Arial" w:hAnsi="Arial" w:cs="Arial"/>
        </w:rPr>
        <w:t xml:space="preserve"> </w:t>
      </w:r>
    </w:p>
    <w:p w14:paraId="09E26C26" w14:textId="77777777" w:rsidR="00B71AC4" w:rsidRPr="00B71AC4" w:rsidRDefault="00B71AC4" w:rsidP="00B71AC4">
      <w:pPr>
        <w:pStyle w:val="ListParagraph"/>
        <w:tabs>
          <w:tab w:val="left" w:pos="0"/>
          <w:tab w:val="left" w:pos="450"/>
        </w:tabs>
        <w:contextualSpacing w:val="0"/>
        <w:jc w:val="both"/>
        <w:rPr>
          <w:rFonts w:ascii="Arial" w:hAnsi="Arial" w:cs="Arial"/>
        </w:rPr>
      </w:pPr>
    </w:p>
    <w:p w14:paraId="74A9B7B1" w14:textId="4A24EA6B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</w:t>
      </w:r>
      <w:r w:rsidR="00BC469E">
        <w:rPr>
          <w:rFonts w:ascii="Arial" w:hAnsi="Arial" w:cs="Arial"/>
        </w:rPr>
        <w:t>nsibility of the Vendor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as set forth in a</w:t>
      </w:r>
      <w:bookmarkStart w:id="0" w:name="_GoBack"/>
      <w:bookmarkEnd w:id="0"/>
      <w:r w:rsidRPr="008918DF">
        <w:rPr>
          <w:rFonts w:ascii="Arial" w:hAnsi="Arial" w:cs="Arial"/>
        </w:rPr>
        <w:t xml:space="preserve">ll Bid Amendments. </w:t>
      </w:r>
    </w:p>
    <w:p w14:paraId="2DF8E6E8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</w:p>
    <w:p w14:paraId="40BF1172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FC850E3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D3DBF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710F1A1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012777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D406484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A5CCDB5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4C639B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961CC2" w14:textId="77777777" w:rsidR="00197D76" w:rsidRPr="008918DF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197D76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436E65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1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EB1AF2C" w14:textId="77777777" w:rsidR="00095CAC" w:rsidRDefault="00095CAC" w:rsidP="00095CAC">
          <w:pPr>
            <w:pStyle w:val="BodyText"/>
            <w:spacing w:before="6"/>
            <w:rPr>
              <w:rFonts w:ascii="Times New Roman"/>
              <w:i/>
              <w:sz w:val="18"/>
            </w:rPr>
          </w:pPr>
        </w:p>
        <w:p w14:paraId="019A207A" w14:textId="77777777" w:rsidR="00095CAC" w:rsidRDefault="00095CAC" w:rsidP="00095CAC">
          <w:pPr>
            <w:pStyle w:val="BodyText"/>
            <w:ind w:left="104" w:right="35"/>
            <w:jc w:val="center"/>
            <w:rPr>
              <w:rFonts w:ascii="Times New Roman"/>
            </w:rPr>
          </w:pPr>
          <w:r>
            <w:rPr>
              <w:rFonts w:ascii="Times New Roman"/>
              <w:smallCaps/>
              <w:color w:val="000080"/>
            </w:rPr>
            <w:t>Tahesha L. Way</w:t>
          </w:r>
        </w:p>
        <w:p w14:paraId="10DC949B" w14:textId="77777777" w:rsidR="00095CAC" w:rsidRDefault="00095CAC" w:rsidP="00095CAC">
          <w:pPr>
            <w:ind w:left="105" w:right="33"/>
            <w:jc w:val="center"/>
            <w:rPr>
              <w:i/>
            </w:rPr>
          </w:pPr>
          <w:r>
            <w:rPr>
              <w:i/>
              <w:color w:val="000080"/>
            </w:rPr>
            <w:t>Lt.</w:t>
          </w:r>
          <w:r>
            <w:rPr>
              <w:i/>
              <w:color w:val="000080"/>
              <w:spacing w:val="-4"/>
            </w:rPr>
            <w:t xml:space="preserve"> </w:t>
          </w:r>
          <w:r>
            <w:rPr>
              <w:i/>
              <w:color w:val="000080"/>
              <w:spacing w:val="-2"/>
            </w:rPr>
            <w:t>Governor</w:t>
          </w:r>
        </w:p>
        <w:p w14:paraId="7641B452" w14:textId="793DBF32" w:rsidR="00E242AB" w:rsidRPr="006359DD" w:rsidRDefault="00095CAC" w:rsidP="00095CAC">
          <w:pPr>
            <w:jc w:val="center"/>
          </w:pPr>
          <w:r>
            <w:br w:type="column"/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0DD4F33" w14:textId="77777777" w:rsidR="00095CAC" w:rsidRDefault="00095CAC" w:rsidP="00095CAC">
          <w:pPr>
            <w:pStyle w:val="BodyText"/>
            <w:ind w:left="388" w:right="383"/>
            <w:jc w:val="center"/>
            <w:rPr>
              <w:rFonts w:ascii="Times New Roman"/>
            </w:rPr>
          </w:pPr>
          <w:r>
            <w:rPr>
              <w:rFonts w:ascii="Times New Roman"/>
              <w:smallCaps/>
              <w:color w:val="000080"/>
              <w:spacing w:val="-2"/>
            </w:rPr>
            <w:t>Amy</w:t>
          </w:r>
          <w:r>
            <w:rPr>
              <w:rFonts w:ascii="Times New Roman"/>
              <w:smallCaps/>
              <w:color w:val="000080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F.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Davis,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4"/>
            </w:rPr>
            <w:t>Esq.</w:t>
          </w:r>
        </w:p>
        <w:p w14:paraId="65342992" w14:textId="77777777" w:rsidR="00095CAC" w:rsidRDefault="00095CAC" w:rsidP="00095CAC">
          <w:pPr>
            <w:ind w:left="107" w:right="103"/>
            <w:jc w:val="center"/>
            <w:rPr>
              <w:i/>
            </w:rPr>
          </w:pPr>
          <w:r>
            <w:rPr>
              <w:i/>
              <w:color w:val="000080"/>
            </w:rPr>
            <w:t>Acting</w:t>
          </w:r>
          <w:r>
            <w:rPr>
              <w:i/>
              <w:color w:val="000080"/>
              <w:spacing w:val="-6"/>
            </w:rPr>
            <w:t xml:space="preserve"> </w:t>
          </w:r>
          <w:r>
            <w:rPr>
              <w:i/>
              <w:color w:val="000080"/>
              <w:spacing w:val="-2"/>
            </w:rPr>
            <w:t>Director</w:t>
          </w:r>
        </w:p>
        <w:p w14:paraId="1488118C" w14:textId="2F7E71B7" w:rsidR="00E242AB" w:rsidRPr="006359DD" w:rsidRDefault="00E242AB" w:rsidP="00E242AB">
          <w:pPr>
            <w:jc w:val="center"/>
          </w:pP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5CAC"/>
    <w:rsid w:val="000C3964"/>
    <w:rsid w:val="000C7991"/>
    <w:rsid w:val="000D0811"/>
    <w:rsid w:val="000F21AF"/>
    <w:rsid w:val="000F5F31"/>
    <w:rsid w:val="001036B6"/>
    <w:rsid w:val="001130EC"/>
    <w:rsid w:val="001236A1"/>
    <w:rsid w:val="001237E7"/>
    <w:rsid w:val="001265C6"/>
    <w:rsid w:val="00160E56"/>
    <w:rsid w:val="00194DDF"/>
    <w:rsid w:val="00197D76"/>
    <w:rsid w:val="001D1ABC"/>
    <w:rsid w:val="001E6FF7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1143"/>
    <w:rsid w:val="00312D7D"/>
    <w:rsid w:val="00322697"/>
    <w:rsid w:val="00326DC4"/>
    <w:rsid w:val="0032707C"/>
    <w:rsid w:val="003363E9"/>
    <w:rsid w:val="0034222F"/>
    <w:rsid w:val="00364A22"/>
    <w:rsid w:val="00372C16"/>
    <w:rsid w:val="0037646A"/>
    <w:rsid w:val="00391DE8"/>
    <w:rsid w:val="0039648D"/>
    <w:rsid w:val="003A4B74"/>
    <w:rsid w:val="003A76EC"/>
    <w:rsid w:val="003B1D63"/>
    <w:rsid w:val="003C1590"/>
    <w:rsid w:val="003D0177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1AB7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7646"/>
    <w:rsid w:val="0058187A"/>
    <w:rsid w:val="005840EA"/>
    <w:rsid w:val="00585160"/>
    <w:rsid w:val="0058635F"/>
    <w:rsid w:val="005B7B28"/>
    <w:rsid w:val="005D1FD3"/>
    <w:rsid w:val="005D2027"/>
    <w:rsid w:val="005D5F8B"/>
    <w:rsid w:val="005E26C3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57F7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2DB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00A6"/>
    <w:rsid w:val="0083619A"/>
    <w:rsid w:val="00883737"/>
    <w:rsid w:val="00884C9E"/>
    <w:rsid w:val="008918DF"/>
    <w:rsid w:val="008D3A86"/>
    <w:rsid w:val="008E4B53"/>
    <w:rsid w:val="008E50C7"/>
    <w:rsid w:val="008F75E9"/>
    <w:rsid w:val="0091092B"/>
    <w:rsid w:val="00917A01"/>
    <w:rsid w:val="009225CB"/>
    <w:rsid w:val="00922819"/>
    <w:rsid w:val="00923970"/>
    <w:rsid w:val="0092791F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1777"/>
    <w:rsid w:val="009C4E02"/>
    <w:rsid w:val="009C76AA"/>
    <w:rsid w:val="009D198D"/>
    <w:rsid w:val="009D2175"/>
    <w:rsid w:val="009D676C"/>
    <w:rsid w:val="009E20A2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5430"/>
    <w:rsid w:val="00A6113F"/>
    <w:rsid w:val="00A71575"/>
    <w:rsid w:val="00A8091E"/>
    <w:rsid w:val="00A84B37"/>
    <w:rsid w:val="00A8549A"/>
    <w:rsid w:val="00AA2C37"/>
    <w:rsid w:val="00AA3920"/>
    <w:rsid w:val="00AB5361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1AC4"/>
    <w:rsid w:val="00B842BD"/>
    <w:rsid w:val="00B92AC8"/>
    <w:rsid w:val="00B9391C"/>
    <w:rsid w:val="00B94666"/>
    <w:rsid w:val="00BC21C1"/>
    <w:rsid w:val="00BC469E"/>
    <w:rsid w:val="00BC4F10"/>
    <w:rsid w:val="00BC5C2C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43AB"/>
    <w:rsid w:val="00C73584"/>
    <w:rsid w:val="00C83977"/>
    <w:rsid w:val="00C85507"/>
    <w:rsid w:val="00CA6B99"/>
    <w:rsid w:val="00CC2CBB"/>
    <w:rsid w:val="00CC3AB8"/>
    <w:rsid w:val="00CD5C50"/>
    <w:rsid w:val="00CE1914"/>
    <w:rsid w:val="00CF3D21"/>
    <w:rsid w:val="00D057E9"/>
    <w:rsid w:val="00D2037F"/>
    <w:rsid w:val="00D33B5E"/>
    <w:rsid w:val="00D55DDC"/>
    <w:rsid w:val="00D705AB"/>
    <w:rsid w:val="00D75306"/>
    <w:rsid w:val="00D759F1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1790"/>
    <w:rsid w:val="00FA59AD"/>
    <w:rsid w:val="00FA7242"/>
    <w:rsid w:val="00FB2462"/>
    <w:rsid w:val="00FB6B05"/>
    <w:rsid w:val="00FC529C"/>
    <w:rsid w:val="00FD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7D7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nhideWhenUsed/>
    <w:rsid w:val="008300A6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095CAC"/>
    <w:pPr>
      <w:widowControl w:val="0"/>
      <w:autoSpaceDE w:val="0"/>
      <w:autoSpaceDN w:val="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095CAC"/>
    <w:rPr>
      <w:rFonts w:ascii="Arial" w:eastAsia="Arial" w:hAnsi="Arial" w:cs="Arial"/>
    </w:rPr>
  </w:style>
  <w:style w:type="character" w:styleId="FollowedHyperlink">
    <w:name w:val="FollowedHyperlink"/>
    <w:basedOn w:val="DefaultParagraphFont"/>
    <w:semiHidden/>
    <w:unhideWhenUsed/>
    <w:rsid w:val="00CA6B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3E7D3A0-107E-4833-AA1F-832FEF4B9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123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 [TREAS]</cp:lastModifiedBy>
  <cp:revision>7</cp:revision>
  <cp:lastPrinted>2016-08-03T15:29:00Z</cp:lastPrinted>
  <dcterms:created xsi:type="dcterms:W3CDTF">2025-11-24T14:07:00Z</dcterms:created>
  <dcterms:modified xsi:type="dcterms:W3CDTF">2025-11-25T13:40:00Z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