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35643169" w:rsidR="00B55B7B" w:rsidRPr="002420F8" w:rsidRDefault="005044FF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5044FF">
        <w:rPr>
          <w:rFonts w:ascii="Arial" w:hAnsi="Arial" w:cs="Arial"/>
          <w:b/>
          <w:sz w:val="20"/>
        </w:rPr>
        <w:t>March 12,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6C3AC80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="005044FF" w:rsidRPr="005044FF">
        <w:rPr>
          <w:rFonts w:ascii="Arial" w:hAnsi="Arial" w:cs="Arial"/>
          <w:sz w:val="20"/>
        </w:rPr>
        <w:t>26DPP01205</w:t>
      </w:r>
    </w:p>
    <w:p w14:paraId="1E0440BA" w14:textId="5F82A7F0" w:rsidR="00B55B7B" w:rsidRDefault="005044FF" w:rsidP="00B55B7B">
      <w:pPr>
        <w:ind w:left="720"/>
        <w:rPr>
          <w:rFonts w:ascii="Arial" w:hAnsi="Arial" w:cs="Arial"/>
          <w:b/>
        </w:rPr>
      </w:pPr>
      <w:r w:rsidRPr="005044FF">
        <w:rPr>
          <w:rFonts w:ascii="Arial" w:hAnsi="Arial" w:cs="Arial"/>
          <w:b/>
        </w:rPr>
        <w:t>T0894 – Auditing Services, Acute Care Hospital Common Audit Program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4A68B286" w14:textId="77777777" w:rsidR="005044FF" w:rsidRDefault="00B55B7B" w:rsidP="005044F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5044FF">
        <w:rPr>
          <w:rFonts w:ascii="Arial" w:hAnsi="Arial" w:cs="Arial"/>
          <w:b/>
        </w:rPr>
        <w:t xml:space="preserve">Original Quote </w:t>
      </w:r>
      <w:r w:rsidR="005044FF" w:rsidRPr="008918DF">
        <w:rPr>
          <w:rFonts w:ascii="Arial" w:hAnsi="Arial" w:cs="Arial"/>
          <w:b/>
        </w:rPr>
        <w:t xml:space="preserve">Submission Due Date: </w:t>
      </w:r>
      <w:r w:rsidR="005044FF">
        <w:rPr>
          <w:rFonts w:ascii="Arial" w:hAnsi="Arial" w:cs="Arial"/>
          <w:b/>
          <w:u w:val="single"/>
        </w:rPr>
        <w:t>March 18, 2026</w:t>
      </w:r>
      <w:r w:rsidR="005044FF" w:rsidRPr="008918DF">
        <w:rPr>
          <w:rFonts w:ascii="Arial" w:hAnsi="Arial" w:cs="Arial"/>
          <w:b/>
        </w:rPr>
        <w:t xml:space="preserve"> (2:00 p.m. E</w:t>
      </w:r>
      <w:r w:rsidR="005044FF">
        <w:rPr>
          <w:rFonts w:ascii="Arial" w:hAnsi="Arial" w:cs="Arial"/>
          <w:b/>
        </w:rPr>
        <w:t xml:space="preserve">astern </w:t>
      </w:r>
      <w:r w:rsidR="005044FF" w:rsidRPr="008918DF">
        <w:rPr>
          <w:rFonts w:ascii="Arial" w:hAnsi="Arial" w:cs="Arial"/>
          <w:b/>
        </w:rPr>
        <w:t>T</w:t>
      </w:r>
      <w:r w:rsidR="005044FF">
        <w:rPr>
          <w:rFonts w:ascii="Arial" w:hAnsi="Arial" w:cs="Arial"/>
          <w:b/>
        </w:rPr>
        <w:t>ime</w:t>
      </w:r>
      <w:r w:rsidR="005044FF" w:rsidRPr="008918DF">
        <w:rPr>
          <w:rFonts w:ascii="Arial" w:hAnsi="Arial" w:cs="Arial"/>
          <w:b/>
        </w:rPr>
        <w:t>)</w:t>
      </w:r>
    </w:p>
    <w:p w14:paraId="32DFC3A2" w14:textId="41C3085C" w:rsidR="00B55B7B" w:rsidRPr="001C1F06" w:rsidRDefault="005044FF" w:rsidP="005044FF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C1F06"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>Revised Quote Submission Due Date</w:t>
      </w:r>
      <w:r w:rsidRPr="001C1F06">
        <w:rPr>
          <w:rFonts w:ascii="Arial" w:hAnsi="Arial" w:cs="Arial"/>
          <w:b/>
          <w:color w:val="FF0000"/>
        </w:rPr>
        <w:t xml:space="preserve">: </w:t>
      </w:r>
      <w:r>
        <w:rPr>
          <w:rFonts w:ascii="Arial" w:hAnsi="Arial" w:cs="Arial"/>
          <w:b/>
          <w:color w:val="FF0000"/>
          <w:u w:val="single"/>
        </w:rPr>
        <w:t xml:space="preserve">April </w:t>
      </w:r>
      <w:r w:rsidR="00E3603E">
        <w:rPr>
          <w:rFonts w:ascii="Arial" w:hAnsi="Arial" w:cs="Arial"/>
          <w:b/>
          <w:color w:val="FF0000"/>
          <w:u w:val="single"/>
        </w:rPr>
        <w:t>2</w:t>
      </w:r>
      <w:r w:rsidRPr="001C1F06">
        <w:rPr>
          <w:rFonts w:ascii="Arial" w:hAnsi="Arial" w:cs="Arial"/>
          <w:b/>
          <w:color w:val="FF0000"/>
          <w:u w:val="single"/>
        </w:rPr>
        <w:t>, 2026</w:t>
      </w:r>
      <w:r w:rsidRPr="001C1F06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0ED379F8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5044FF">
        <w:rPr>
          <w:rFonts w:ascii="Arial" w:hAnsi="Arial" w:cs="Arial"/>
          <w:i w:val="0"/>
          <w:sz w:val="20"/>
        </w:rPr>
        <w:t>1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74DDBFE6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044F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A3FFB1" w14:textId="502D0045" w:rsidR="000D6D21" w:rsidRDefault="005044FF" w:rsidP="000D6D2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92089">
        <w:rPr>
          <w:rFonts w:ascii="Arial" w:hAnsi="Arial" w:cs="Arial"/>
        </w:rPr>
        <w:t xml:space="preserve">This Bid Amendment extends the Quote Submission due date from </w:t>
      </w:r>
      <w:r w:rsidRPr="008913DD">
        <w:rPr>
          <w:rFonts w:ascii="Arial" w:hAnsi="Arial" w:cs="Arial"/>
          <w:u w:val="single"/>
        </w:rPr>
        <w:t>March 18, 2026</w:t>
      </w:r>
      <w:r w:rsidRPr="00692089">
        <w:rPr>
          <w:rFonts w:ascii="Arial" w:hAnsi="Arial" w:cs="Arial"/>
        </w:rPr>
        <w:t xml:space="preserve">, to </w:t>
      </w:r>
      <w:r w:rsidRPr="008913DD">
        <w:rPr>
          <w:rFonts w:ascii="Arial" w:hAnsi="Arial" w:cs="Arial"/>
          <w:u w:val="single"/>
        </w:rPr>
        <w:t xml:space="preserve">April </w:t>
      </w:r>
      <w:r w:rsidR="00E3603E">
        <w:rPr>
          <w:rFonts w:ascii="Arial" w:hAnsi="Arial" w:cs="Arial"/>
          <w:u w:val="single"/>
        </w:rPr>
        <w:t>2</w:t>
      </w:r>
      <w:r w:rsidRPr="008913DD">
        <w:rPr>
          <w:rFonts w:ascii="Arial" w:hAnsi="Arial" w:cs="Arial"/>
          <w:u w:val="single"/>
        </w:rPr>
        <w:t>, 2026</w:t>
      </w:r>
      <w:r w:rsidRPr="00692089">
        <w:rPr>
          <w:rFonts w:ascii="Arial" w:hAnsi="Arial" w:cs="Arial"/>
        </w:rPr>
        <w:t xml:space="preserve"> (2:00 p.m. Eastern Time)</w:t>
      </w:r>
      <w:r w:rsidR="004E2D4E">
        <w:rPr>
          <w:rFonts w:ascii="Arial" w:hAnsi="Arial" w:cs="Arial"/>
        </w:rPr>
        <w:t>.</w:t>
      </w:r>
    </w:p>
    <w:p w14:paraId="7E60F8D6" w14:textId="77777777" w:rsidR="005F3274" w:rsidRDefault="005F3274" w:rsidP="005F3274">
      <w:pPr>
        <w:pStyle w:val="ListParagraph"/>
        <w:rPr>
          <w:rFonts w:ascii="Arial" w:hAnsi="Arial" w:cs="Arial"/>
        </w:rPr>
      </w:pPr>
    </w:p>
    <w:p w14:paraId="6E8CDA83" w14:textId="10452A09" w:rsidR="000D6D21" w:rsidRDefault="000D6D21" w:rsidP="000D6D2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D6D21">
        <w:rPr>
          <w:rFonts w:ascii="Arial" w:hAnsi="Arial" w:cs="Arial"/>
        </w:rPr>
        <w:t xml:space="preserve">An Optional Pre-Quote Conference was held on </w:t>
      </w:r>
      <w:r>
        <w:rPr>
          <w:rFonts w:ascii="Arial" w:hAnsi="Arial" w:cs="Arial"/>
        </w:rPr>
        <w:t>February 11</w:t>
      </w:r>
      <w:r w:rsidRPr="000D6D21">
        <w:rPr>
          <w:rFonts w:ascii="Arial" w:hAnsi="Arial" w:cs="Arial"/>
        </w:rPr>
        <w:t>, 202</w:t>
      </w:r>
      <w:r>
        <w:rPr>
          <w:rFonts w:ascii="Arial" w:hAnsi="Arial" w:cs="Arial"/>
        </w:rPr>
        <w:t>6</w:t>
      </w:r>
      <w:r w:rsidRPr="000D6D21">
        <w:rPr>
          <w:rFonts w:ascii="Arial" w:hAnsi="Arial" w:cs="Arial"/>
        </w:rPr>
        <w:t xml:space="preserve">.  There were </w:t>
      </w:r>
      <w:r w:rsidR="005F3274">
        <w:rPr>
          <w:rFonts w:ascii="Arial" w:hAnsi="Arial" w:cs="Arial"/>
        </w:rPr>
        <w:t>five</w:t>
      </w:r>
      <w:r w:rsidRPr="000D6D21">
        <w:rPr>
          <w:rFonts w:ascii="Arial" w:hAnsi="Arial" w:cs="Arial"/>
        </w:rPr>
        <w:t xml:space="preserve"> (</w:t>
      </w:r>
      <w:r w:rsidR="005F3274">
        <w:rPr>
          <w:rFonts w:ascii="Arial" w:hAnsi="Arial" w:cs="Arial"/>
        </w:rPr>
        <w:t>5)</w:t>
      </w:r>
      <w:r w:rsidRPr="000D6D21">
        <w:rPr>
          <w:rFonts w:ascii="Arial" w:hAnsi="Arial" w:cs="Arial"/>
        </w:rPr>
        <w:t xml:space="preserve"> firms in attendance:</w:t>
      </w:r>
    </w:p>
    <w:p w14:paraId="2C5757D9" w14:textId="77777777" w:rsidR="005F3274" w:rsidRPr="005F3274" w:rsidRDefault="005F3274" w:rsidP="005F3274">
      <w:pPr>
        <w:pStyle w:val="ListParagraph"/>
        <w:rPr>
          <w:rFonts w:ascii="Arial" w:hAnsi="Arial" w:cs="Arial"/>
        </w:rPr>
      </w:pPr>
    </w:p>
    <w:p w14:paraId="52130872" w14:textId="77777777" w:rsidR="004E2F44" w:rsidRDefault="005F3274" w:rsidP="004E2F44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5F3274">
        <w:rPr>
          <w:rFonts w:ascii="Arial" w:hAnsi="Arial" w:cs="Arial"/>
        </w:rPr>
        <w:t>CohnReznick</w:t>
      </w:r>
      <w:r w:rsidR="00545951">
        <w:rPr>
          <w:rFonts w:ascii="Arial" w:hAnsi="Arial" w:cs="Arial"/>
        </w:rPr>
        <w:t xml:space="preserve"> LLP</w:t>
      </w:r>
      <w:r>
        <w:rPr>
          <w:rFonts w:ascii="Arial" w:hAnsi="Arial" w:cs="Arial"/>
        </w:rPr>
        <w:t>;</w:t>
      </w:r>
    </w:p>
    <w:p w14:paraId="7A5C3744" w14:textId="77777777" w:rsidR="004E2F44" w:rsidRDefault="005F3274" w:rsidP="004E2F44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E2F44">
        <w:rPr>
          <w:rFonts w:ascii="Arial" w:hAnsi="Arial" w:cs="Arial"/>
        </w:rPr>
        <w:t>Holman Frenia Allison P.C.;</w:t>
      </w:r>
    </w:p>
    <w:p w14:paraId="0890C025" w14:textId="09450E64" w:rsidR="004E2F44" w:rsidRDefault="00B74595" w:rsidP="004E2F44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E2F44">
        <w:rPr>
          <w:rFonts w:ascii="Arial" w:hAnsi="Arial" w:cs="Arial"/>
        </w:rPr>
        <w:t>Mercadien P.C.</w:t>
      </w:r>
      <w:r w:rsidR="004E2F44">
        <w:rPr>
          <w:rFonts w:ascii="Arial" w:hAnsi="Arial" w:cs="Arial"/>
        </w:rPr>
        <w:t>, CPAs</w:t>
      </w:r>
      <w:r w:rsidR="005F3274" w:rsidRPr="004E2F44">
        <w:rPr>
          <w:rFonts w:ascii="Arial" w:hAnsi="Arial" w:cs="Arial"/>
        </w:rPr>
        <w:t>;</w:t>
      </w:r>
    </w:p>
    <w:p w14:paraId="6133C422" w14:textId="298C4E1A" w:rsidR="004E2F44" w:rsidRDefault="00B74595" w:rsidP="004E2F44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E2F44">
        <w:rPr>
          <w:rFonts w:ascii="Arial" w:hAnsi="Arial" w:cs="Arial"/>
        </w:rPr>
        <w:t>Myers and Stauffer LC</w:t>
      </w:r>
      <w:r w:rsidR="005F3274" w:rsidRPr="004E2F44">
        <w:rPr>
          <w:rFonts w:ascii="Arial" w:hAnsi="Arial" w:cs="Arial"/>
        </w:rPr>
        <w:t>;</w:t>
      </w:r>
    </w:p>
    <w:p w14:paraId="14522DCB" w14:textId="5BAEB443" w:rsidR="005F3274" w:rsidRDefault="00B74595" w:rsidP="004E2F44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E2F44">
        <w:rPr>
          <w:rFonts w:ascii="Arial" w:hAnsi="Arial" w:cs="Arial"/>
        </w:rPr>
        <w:t>SC&amp;H Group, Inc.</w:t>
      </w:r>
    </w:p>
    <w:p w14:paraId="1FA0E07B" w14:textId="77777777" w:rsidR="007D490C" w:rsidRDefault="007D490C" w:rsidP="007D490C">
      <w:pPr>
        <w:rPr>
          <w:rFonts w:ascii="Arial" w:hAnsi="Arial" w:cs="Arial"/>
        </w:rPr>
      </w:pPr>
    </w:p>
    <w:p w14:paraId="70857748" w14:textId="3C7209DB" w:rsidR="007D490C" w:rsidRPr="007D490C" w:rsidRDefault="007D490C" w:rsidP="007D49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61EE8B00" w14:textId="77777777" w:rsidR="005F3274" w:rsidRPr="005F3274" w:rsidRDefault="005F3274" w:rsidP="005F3274">
      <w:pPr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5C0629D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9688F"/>
    <w:multiLevelType w:val="hybridMultilevel"/>
    <w:tmpl w:val="086A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  <w:num w:numId="3" w16cid:durableId="1402409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4678"/>
    <w:rsid w:val="000C3964"/>
    <w:rsid w:val="000C7991"/>
    <w:rsid w:val="000D0811"/>
    <w:rsid w:val="000D6D2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B2BA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25C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72B0"/>
    <w:rsid w:val="003D02FC"/>
    <w:rsid w:val="003D747D"/>
    <w:rsid w:val="003F2A90"/>
    <w:rsid w:val="003F7837"/>
    <w:rsid w:val="00417A2E"/>
    <w:rsid w:val="00422C34"/>
    <w:rsid w:val="004315E8"/>
    <w:rsid w:val="004355EF"/>
    <w:rsid w:val="0043667E"/>
    <w:rsid w:val="00436D34"/>
    <w:rsid w:val="00437030"/>
    <w:rsid w:val="00446F52"/>
    <w:rsid w:val="004573BF"/>
    <w:rsid w:val="00476106"/>
    <w:rsid w:val="00490B0F"/>
    <w:rsid w:val="004925FD"/>
    <w:rsid w:val="004A0576"/>
    <w:rsid w:val="004A121D"/>
    <w:rsid w:val="004A7DA7"/>
    <w:rsid w:val="004C13A5"/>
    <w:rsid w:val="004C417C"/>
    <w:rsid w:val="004D39D7"/>
    <w:rsid w:val="004E2D4E"/>
    <w:rsid w:val="004E2F44"/>
    <w:rsid w:val="004E32C5"/>
    <w:rsid w:val="004E725B"/>
    <w:rsid w:val="004F3C89"/>
    <w:rsid w:val="004F542C"/>
    <w:rsid w:val="00502120"/>
    <w:rsid w:val="00503FD5"/>
    <w:rsid w:val="005044FF"/>
    <w:rsid w:val="00512133"/>
    <w:rsid w:val="005175DC"/>
    <w:rsid w:val="005271D3"/>
    <w:rsid w:val="0053372D"/>
    <w:rsid w:val="00545951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274"/>
    <w:rsid w:val="005F3A74"/>
    <w:rsid w:val="00610AAA"/>
    <w:rsid w:val="00610ADE"/>
    <w:rsid w:val="00646784"/>
    <w:rsid w:val="00670FCB"/>
    <w:rsid w:val="006848B7"/>
    <w:rsid w:val="0069057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90C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A663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69DF"/>
    <w:rsid w:val="00963B9C"/>
    <w:rsid w:val="00974B9D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74595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2525D"/>
    <w:rsid w:val="00D33B5E"/>
    <w:rsid w:val="00D439D3"/>
    <w:rsid w:val="00D53933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3603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7D66"/>
    <w:rsid w:val="00F75EFF"/>
    <w:rsid w:val="00FA0A5A"/>
    <w:rsid w:val="00FA1383"/>
    <w:rsid w:val="00FA59AD"/>
    <w:rsid w:val="00FA7242"/>
    <w:rsid w:val="00FB2462"/>
    <w:rsid w:val="00FB6B05"/>
    <w:rsid w:val="00FC353F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28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Stephens, Wallace [TREAS]</cp:lastModifiedBy>
  <cp:revision>12</cp:revision>
  <cp:lastPrinted>2016-08-03T15:29:00Z</cp:lastPrinted>
  <dcterms:created xsi:type="dcterms:W3CDTF">2026-03-11T17:50:00Z</dcterms:created>
  <dcterms:modified xsi:type="dcterms:W3CDTF">2026-03-12T12:20:00Z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