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AB3928"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AB3928">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AB3928"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AB3928"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AB3928" w:rsidRDefault="00FD5D90" w:rsidP="00FD5D90">
      <w:pPr>
        <w:spacing w:after="200" w:line="360" w:lineRule="auto"/>
        <w:jc w:val="center"/>
        <w:rPr>
          <w:rFonts w:asciiTheme="minorHAnsi" w:hAnsiTheme="minorHAnsi" w:cstheme="minorHAnsi"/>
          <w:b/>
          <w:color w:val="auto"/>
          <w:sz w:val="32"/>
        </w:rPr>
      </w:pPr>
      <w:r w:rsidRPr="00AB3928">
        <w:rPr>
          <w:rFonts w:asciiTheme="minorHAnsi" w:hAnsiTheme="minorHAnsi" w:cstheme="minorHAnsi"/>
          <w:b/>
          <w:color w:val="auto"/>
          <w:sz w:val="40"/>
        </w:rPr>
        <w:t>STATE OF NORTH CAROLINA</w:t>
      </w:r>
    </w:p>
    <w:p w14:paraId="3F1C697B" w14:textId="23EBDBE9" w:rsidR="00FD5D90" w:rsidRPr="000838D4" w:rsidRDefault="000838D4" w:rsidP="00FD5D90">
      <w:pPr>
        <w:spacing w:after="240" w:line="276" w:lineRule="auto"/>
        <w:jc w:val="center"/>
        <w:rPr>
          <w:rFonts w:asciiTheme="minorHAnsi" w:hAnsiTheme="minorHAnsi" w:cstheme="minorHAnsi"/>
          <w:b/>
          <w:color w:val="auto"/>
          <w:sz w:val="16"/>
          <w:szCs w:val="16"/>
        </w:rPr>
      </w:pPr>
      <w:r w:rsidRPr="000838D4">
        <w:rPr>
          <w:rFonts w:asciiTheme="minorHAnsi" w:hAnsiTheme="minorHAnsi" w:cstheme="minorHAnsi"/>
          <w:b/>
          <w:color w:val="auto"/>
          <w:sz w:val="32"/>
        </w:rPr>
        <w:t>DEPARTMENT OF ADULT CORRECTION</w:t>
      </w:r>
    </w:p>
    <w:p w14:paraId="40076CEC" w14:textId="3FFF55DD" w:rsidR="00FD5D90" w:rsidRPr="00AB3928"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22"/>
        </w:rPr>
        <w:t>Invitation</w:t>
      </w:r>
      <w:r w:rsidRPr="00AB3928">
        <w:rPr>
          <w:rFonts w:asciiTheme="minorHAnsi" w:hAnsiTheme="minorHAnsi" w:cstheme="minorHAnsi"/>
          <w:b/>
          <w:color w:val="auto"/>
          <w:sz w:val="32"/>
        </w:rPr>
        <w:t xml:space="preserve"> for </w:t>
      </w:r>
      <w:r w:rsidRPr="00AB3928">
        <w:rPr>
          <w:rFonts w:asciiTheme="minorHAnsi" w:hAnsiTheme="minorHAnsi" w:cstheme="minorHAnsi"/>
          <w:b/>
          <w:color w:val="auto"/>
          <w:sz w:val="32"/>
          <w:szCs w:val="22"/>
        </w:rPr>
        <w:t>Bid</w:t>
      </w:r>
      <w:r w:rsidRPr="00AB3928">
        <w:rPr>
          <w:rFonts w:asciiTheme="minorHAnsi" w:hAnsiTheme="minorHAnsi" w:cstheme="minorHAnsi"/>
          <w:b/>
          <w:color w:val="auto"/>
          <w:sz w:val="32"/>
        </w:rPr>
        <w:t xml:space="preserve"> #: </w:t>
      </w:r>
      <w:r w:rsidR="00E20B17">
        <w:rPr>
          <w:rFonts w:asciiTheme="minorHAnsi" w:hAnsiTheme="minorHAnsi" w:cstheme="minorHAnsi"/>
          <w:b/>
          <w:sz w:val="32"/>
        </w:rPr>
        <w:t>52-</w:t>
      </w:r>
      <w:r w:rsidR="00BB533F" w:rsidRPr="00BB533F">
        <w:rPr>
          <w:rFonts w:asciiTheme="minorHAnsi" w:hAnsiTheme="minorHAnsi" w:cstheme="minorHAnsi"/>
          <w:b/>
          <w:sz w:val="32"/>
        </w:rPr>
        <w:t>2203469762</w:t>
      </w:r>
      <w:r w:rsidR="00E20B17">
        <w:rPr>
          <w:rFonts w:asciiTheme="minorHAnsi" w:hAnsiTheme="minorHAnsi" w:cstheme="minorHAnsi"/>
          <w:b/>
          <w:sz w:val="32"/>
        </w:rPr>
        <w:t>-</w:t>
      </w:r>
      <w:r w:rsidR="00093036">
        <w:rPr>
          <w:rFonts w:asciiTheme="minorHAnsi" w:hAnsiTheme="minorHAnsi" w:cstheme="minorHAnsi"/>
          <w:b/>
          <w:sz w:val="32"/>
        </w:rPr>
        <w:t>DAC-IFB</w:t>
      </w:r>
    </w:p>
    <w:p w14:paraId="77EA8062" w14:textId="65F9CFF9" w:rsidR="00FD5D90" w:rsidRPr="00AB3928" w:rsidRDefault="00E20B17"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sz w:val="32"/>
          <w:szCs w:val="32"/>
        </w:rPr>
        <w:t>Warren CI-Boiler Repairs</w:t>
      </w:r>
    </w:p>
    <w:p w14:paraId="7A4C29F5" w14:textId="46E563F7" w:rsidR="00FD5D90" w:rsidRPr="00AB3928" w:rsidRDefault="00FD5D90" w:rsidP="00FD5D90">
      <w:pPr>
        <w:spacing w:after="200" w:line="276" w:lineRule="auto"/>
        <w:jc w:val="center"/>
        <w:rPr>
          <w:rFonts w:asciiTheme="minorHAnsi" w:hAnsiTheme="minorHAnsi" w:cstheme="minorHAnsi"/>
          <w:color w:val="auto"/>
          <w:sz w:val="32"/>
        </w:rPr>
      </w:pPr>
      <w:r w:rsidRPr="00AB3928">
        <w:rPr>
          <w:rFonts w:asciiTheme="minorHAnsi" w:hAnsiTheme="minorHAnsi" w:cstheme="minorHAnsi"/>
          <w:b/>
          <w:color w:val="auto"/>
          <w:sz w:val="32"/>
        </w:rPr>
        <w:t xml:space="preserve">Date </w:t>
      </w:r>
      <w:r w:rsidRPr="00AB3928">
        <w:rPr>
          <w:rFonts w:asciiTheme="minorHAnsi" w:hAnsiTheme="minorHAnsi" w:cstheme="minorHAnsi"/>
          <w:b/>
          <w:color w:val="auto"/>
          <w:sz w:val="32"/>
          <w:szCs w:val="32"/>
        </w:rPr>
        <w:t>Issued</w:t>
      </w:r>
      <w:r w:rsidRPr="00AB3928">
        <w:rPr>
          <w:rFonts w:asciiTheme="minorHAnsi" w:hAnsiTheme="minorHAnsi" w:cstheme="minorHAnsi"/>
          <w:b/>
          <w:color w:val="auto"/>
          <w:sz w:val="32"/>
        </w:rPr>
        <w:t xml:space="preserve">: </w:t>
      </w:r>
      <w:r w:rsidR="00A8792A">
        <w:rPr>
          <w:rFonts w:asciiTheme="minorHAnsi" w:hAnsiTheme="minorHAnsi" w:cstheme="minorHAnsi"/>
          <w:b/>
          <w:sz w:val="32"/>
        </w:rPr>
        <w:t>May</w:t>
      </w:r>
      <w:r w:rsidR="00260C7E">
        <w:rPr>
          <w:rFonts w:asciiTheme="minorHAnsi" w:hAnsiTheme="minorHAnsi" w:cstheme="minorHAnsi"/>
          <w:b/>
          <w:sz w:val="32"/>
        </w:rPr>
        <w:t xml:space="preserve"> 1</w:t>
      </w:r>
      <w:r w:rsidR="00A8792A">
        <w:rPr>
          <w:rFonts w:asciiTheme="minorHAnsi" w:hAnsiTheme="minorHAnsi" w:cstheme="minorHAnsi"/>
          <w:b/>
          <w:sz w:val="32"/>
        </w:rPr>
        <w:t>5</w:t>
      </w:r>
      <w:r w:rsidR="00260C7E">
        <w:rPr>
          <w:rFonts w:asciiTheme="minorHAnsi" w:hAnsiTheme="minorHAnsi" w:cstheme="minorHAnsi"/>
          <w:b/>
          <w:sz w:val="32"/>
        </w:rPr>
        <w:t>, 2026</w:t>
      </w:r>
    </w:p>
    <w:p w14:paraId="56F28DAB" w14:textId="77777777" w:rsidR="00FD5D90" w:rsidRPr="00AB3928" w:rsidRDefault="00FD5D90" w:rsidP="00FD5D90">
      <w:pPr>
        <w:spacing w:after="200" w:line="276" w:lineRule="auto"/>
        <w:rPr>
          <w:rFonts w:asciiTheme="minorHAnsi" w:hAnsiTheme="minorHAnsi" w:cstheme="minorHAnsi"/>
          <w:color w:val="auto"/>
          <w:sz w:val="40"/>
          <w:szCs w:val="40"/>
        </w:rPr>
      </w:pPr>
    </w:p>
    <w:p w14:paraId="3231C817" w14:textId="1B99FF67" w:rsidR="00FD5D90" w:rsidRPr="00AB3928" w:rsidRDefault="00FD5D90" w:rsidP="00FD5D90">
      <w:pPr>
        <w:spacing w:after="20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32"/>
        </w:rPr>
        <w:t>Bid</w:t>
      </w:r>
      <w:r w:rsidRPr="00AB3928">
        <w:rPr>
          <w:rFonts w:asciiTheme="minorHAnsi" w:hAnsiTheme="minorHAnsi" w:cstheme="minorHAnsi"/>
          <w:b/>
          <w:color w:val="auto"/>
          <w:sz w:val="32"/>
        </w:rPr>
        <w:t xml:space="preserve"> Opening Date: </w:t>
      </w:r>
      <w:r w:rsidR="00A8792A">
        <w:rPr>
          <w:rFonts w:asciiTheme="minorHAnsi" w:hAnsiTheme="minorHAnsi" w:cstheme="minorHAnsi"/>
          <w:b/>
          <w:sz w:val="32"/>
        </w:rPr>
        <w:t>June</w:t>
      </w:r>
      <w:r w:rsidR="00260C7E">
        <w:rPr>
          <w:rFonts w:asciiTheme="minorHAnsi" w:hAnsiTheme="minorHAnsi" w:cstheme="minorHAnsi"/>
          <w:b/>
          <w:sz w:val="32"/>
        </w:rPr>
        <w:t xml:space="preserve"> 1</w:t>
      </w:r>
      <w:r w:rsidR="00EE40AB">
        <w:rPr>
          <w:rFonts w:asciiTheme="minorHAnsi" w:hAnsiTheme="minorHAnsi" w:cstheme="minorHAnsi"/>
          <w:b/>
          <w:sz w:val="32"/>
        </w:rPr>
        <w:t>6</w:t>
      </w:r>
      <w:r w:rsidR="00260C7E">
        <w:rPr>
          <w:rFonts w:asciiTheme="minorHAnsi" w:hAnsiTheme="minorHAnsi" w:cstheme="minorHAnsi"/>
          <w:b/>
          <w:sz w:val="32"/>
        </w:rPr>
        <w:t>, 2026</w:t>
      </w:r>
    </w:p>
    <w:p w14:paraId="3AD5F492" w14:textId="17B95792" w:rsidR="00FD5D90" w:rsidRPr="00AB3928"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rPr>
        <w:t xml:space="preserve">At </w:t>
      </w:r>
      <w:r w:rsidRPr="00AB3928">
        <w:rPr>
          <w:rFonts w:asciiTheme="minorHAnsi" w:hAnsiTheme="minorHAnsi" w:cstheme="minorHAnsi"/>
          <w:b/>
          <w:color w:val="auto"/>
          <w:sz w:val="32"/>
        </w:rPr>
        <w:softHyphen/>
      </w:r>
      <w:r w:rsidRPr="00AB3928">
        <w:rPr>
          <w:rFonts w:asciiTheme="minorHAnsi" w:hAnsiTheme="minorHAnsi" w:cstheme="minorHAnsi"/>
          <w:b/>
          <w:color w:val="auto"/>
          <w:sz w:val="32"/>
        </w:rPr>
        <w:softHyphen/>
      </w:r>
      <w:r w:rsidRPr="00AB3928">
        <w:rPr>
          <w:rFonts w:asciiTheme="minorHAnsi" w:hAnsiTheme="minorHAnsi" w:cstheme="minorHAnsi"/>
          <w:b/>
          <w:color w:val="auto"/>
          <w:sz w:val="32"/>
        </w:rPr>
        <w:softHyphen/>
      </w:r>
      <w:r w:rsidRPr="00AB3928">
        <w:rPr>
          <w:rFonts w:asciiTheme="minorHAnsi" w:hAnsiTheme="minorHAnsi" w:cstheme="minorHAnsi"/>
          <w:b/>
          <w:sz w:val="32"/>
          <w:szCs w:val="32"/>
        </w:rPr>
        <w:t xml:space="preserve"> </w:t>
      </w:r>
      <w:r w:rsidR="000838D4">
        <w:rPr>
          <w:rFonts w:asciiTheme="minorHAnsi" w:hAnsiTheme="minorHAnsi" w:cstheme="minorHAnsi"/>
          <w:b/>
          <w:sz w:val="32"/>
        </w:rPr>
        <w:t>2:00 PM</w:t>
      </w:r>
      <w:r w:rsidRPr="00AB3928">
        <w:rPr>
          <w:rFonts w:asciiTheme="minorHAnsi" w:hAnsiTheme="minorHAnsi" w:cstheme="minorHAnsi"/>
          <w:b/>
          <w:sz w:val="32"/>
        </w:rPr>
        <w:t xml:space="preserve"> </w:t>
      </w:r>
      <w:r w:rsidRPr="00AB3928">
        <w:rPr>
          <w:rFonts w:asciiTheme="minorHAnsi" w:hAnsiTheme="minorHAnsi" w:cstheme="minorHAnsi"/>
          <w:b/>
          <w:color w:val="auto"/>
          <w:sz w:val="32"/>
        </w:rPr>
        <w:t>ET</w:t>
      </w:r>
    </w:p>
    <w:p w14:paraId="3D145331" w14:textId="77777777" w:rsidR="00FD5D90" w:rsidRPr="00AB3928"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rPr>
        <w:t xml:space="preserve">Direct all inquiries concerning this </w:t>
      </w:r>
      <w:r w:rsidRPr="00AB3928">
        <w:rPr>
          <w:rFonts w:asciiTheme="minorHAnsi" w:hAnsiTheme="minorHAnsi" w:cstheme="minorHAnsi"/>
          <w:b/>
          <w:color w:val="auto"/>
          <w:sz w:val="32"/>
          <w:szCs w:val="32"/>
        </w:rPr>
        <w:t>IFB</w:t>
      </w:r>
      <w:r w:rsidRPr="00AB3928">
        <w:rPr>
          <w:rFonts w:asciiTheme="minorHAnsi" w:hAnsiTheme="minorHAnsi" w:cstheme="minorHAnsi"/>
          <w:b/>
          <w:color w:val="auto"/>
          <w:sz w:val="32"/>
        </w:rPr>
        <w:t xml:space="preserve"> to: </w:t>
      </w:r>
    </w:p>
    <w:p w14:paraId="4FC84396" w14:textId="1A32E8CD" w:rsidR="00FD5D90" w:rsidRPr="000838D4" w:rsidRDefault="000838D4" w:rsidP="00FD5D90">
      <w:pPr>
        <w:spacing w:after="200" w:line="276" w:lineRule="auto"/>
        <w:jc w:val="center"/>
        <w:rPr>
          <w:rFonts w:asciiTheme="minorHAnsi" w:hAnsiTheme="minorHAnsi" w:cstheme="minorHAnsi"/>
          <w:color w:val="auto"/>
          <w:sz w:val="32"/>
        </w:rPr>
      </w:pPr>
      <w:r w:rsidRPr="000838D4">
        <w:rPr>
          <w:rFonts w:asciiTheme="minorHAnsi" w:hAnsiTheme="minorHAnsi" w:cstheme="minorHAnsi"/>
          <w:color w:val="auto"/>
          <w:sz w:val="32"/>
        </w:rPr>
        <w:t>Joy H. Hinton</w:t>
      </w:r>
    </w:p>
    <w:p w14:paraId="50D5A197" w14:textId="1F31E4EE" w:rsidR="00FD5D90" w:rsidRPr="000838D4" w:rsidRDefault="00217EB1" w:rsidP="00FD5D90">
      <w:pPr>
        <w:spacing w:after="200" w:line="276" w:lineRule="auto"/>
        <w:jc w:val="center"/>
        <w:rPr>
          <w:rFonts w:asciiTheme="minorHAnsi" w:hAnsiTheme="minorHAnsi" w:cstheme="minorHAnsi"/>
          <w:color w:val="auto"/>
          <w:sz w:val="32"/>
        </w:rPr>
      </w:pPr>
      <w:r w:rsidRPr="000838D4">
        <w:rPr>
          <w:rFonts w:asciiTheme="minorHAnsi" w:hAnsiTheme="minorHAnsi" w:cstheme="minorHAnsi"/>
          <w:color w:val="auto"/>
          <w:sz w:val="32"/>
        </w:rPr>
        <w:t xml:space="preserve">Procurement </w:t>
      </w:r>
      <w:r w:rsidR="000838D4" w:rsidRPr="000838D4">
        <w:rPr>
          <w:rFonts w:asciiTheme="minorHAnsi" w:hAnsiTheme="minorHAnsi" w:cstheme="minorHAnsi"/>
          <w:color w:val="auto"/>
          <w:sz w:val="32"/>
        </w:rPr>
        <w:t>Specialist II</w:t>
      </w:r>
    </w:p>
    <w:p w14:paraId="2390F451" w14:textId="103A3948" w:rsidR="00755CE4" w:rsidRPr="000838D4" w:rsidRDefault="00755CE4" w:rsidP="00755CE4">
      <w:pPr>
        <w:spacing w:after="200" w:line="276" w:lineRule="auto"/>
        <w:jc w:val="center"/>
        <w:rPr>
          <w:rFonts w:asciiTheme="minorHAnsi" w:hAnsiTheme="minorHAnsi" w:cstheme="minorHAnsi"/>
          <w:color w:val="auto"/>
          <w:sz w:val="32"/>
        </w:rPr>
      </w:pPr>
      <w:r w:rsidRPr="000838D4">
        <w:rPr>
          <w:rFonts w:asciiTheme="minorHAnsi" w:hAnsiTheme="minorHAnsi" w:cstheme="minorHAnsi"/>
          <w:color w:val="auto"/>
          <w:sz w:val="32"/>
        </w:rPr>
        <w:t>Email</w:t>
      </w:r>
      <w:r w:rsidRPr="000838D4">
        <w:rPr>
          <w:rFonts w:asciiTheme="minorHAnsi" w:hAnsiTheme="minorHAnsi" w:cstheme="minorHAnsi"/>
          <w:color w:val="auto"/>
          <w:sz w:val="32"/>
          <w:szCs w:val="32"/>
        </w:rPr>
        <w:t xml:space="preserve">: </w:t>
      </w:r>
      <w:r w:rsidR="000838D4" w:rsidRPr="000838D4">
        <w:rPr>
          <w:rFonts w:asciiTheme="minorHAnsi" w:hAnsiTheme="minorHAnsi" w:cstheme="minorHAnsi"/>
          <w:color w:val="auto"/>
          <w:sz w:val="32"/>
        </w:rPr>
        <w:t>joy.h.hinton@dac</w:t>
      </w:r>
      <w:r w:rsidRPr="000838D4">
        <w:rPr>
          <w:rFonts w:asciiTheme="minorHAnsi" w:hAnsiTheme="minorHAnsi" w:cstheme="minorHAnsi"/>
          <w:color w:val="auto"/>
          <w:sz w:val="32"/>
        </w:rPr>
        <w:t>.nc.gov</w:t>
      </w:r>
    </w:p>
    <w:p w14:paraId="0AF99222" w14:textId="243A857B" w:rsidR="00755CE4" w:rsidRPr="000838D4"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0838D4">
        <w:rPr>
          <w:rFonts w:asciiTheme="minorHAnsi" w:hAnsiTheme="minorHAnsi" w:cstheme="minorHAnsi"/>
          <w:color w:val="auto"/>
          <w:sz w:val="32"/>
          <w:szCs w:val="32"/>
        </w:rPr>
        <w:tab/>
      </w:r>
      <w:r w:rsidRPr="000838D4">
        <w:rPr>
          <w:rFonts w:asciiTheme="minorHAnsi" w:hAnsiTheme="minorHAnsi" w:cstheme="minorHAnsi"/>
          <w:color w:val="auto"/>
          <w:sz w:val="32"/>
          <w:szCs w:val="32"/>
        </w:rPr>
        <w:tab/>
      </w:r>
      <w:r w:rsidRPr="000838D4">
        <w:rPr>
          <w:rFonts w:asciiTheme="minorHAnsi" w:hAnsiTheme="minorHAnsi" w:cstheme="minorHAnsi"/>
          <w:color w:val="auto"/>
          <w:sz w:val="32"/>
          <w:szCs w:val="32"/>
        </w:rPr>
        <w:tab/>
      </w:r>
      <w:r w:rsidRPr="000838D4">
        <w:rPr>
          <w:rFonts w:asciiTheme="minorHAnsi" w:hAnsiTheme="minorHAnsi" w:cstheme="minorHAnsi"/>
          <w:color w:val="auto"/>
          <w:sz w:val="32"/>
          <w:szCs w:val="32"/>
        </w:rPr>
        <w:tab/>
      </w:r>
      <w:r w:rsidRPr="000838D4">
        <w:rPr>
          <w:rFonts w:asciiTheme="minorHAnsi" w:hAnsiTheme="minorHAnsi" w:cstheme="minorHAnsi"/>
          <w:color w:val="auto"/>
          <w:sz w:val="32"/>
          <w:szCs w:val="32"/>
        </w:rPr>
        <w:tab/>
      </w:r>
      <w:r w:rsidRPr="000838D4">
        <w:rPr>
          <w:rFonts w:asciiTheme="minorHAnsi" w:hAnsiTheme="minorHAnsi" w:cstheme="minorHAnsi"/>
          <w:color w:val="auto"/>
          <w:sz w:val="32"/>
        </w:rPr>
        <w:t xml:space="preserve">Phone: </w:t>
      </w:r>
      <w:r w:rsidR="000838D4" w:rsidRPr="000838D4">
        <w:rPr>
          <w:rFonts w:asciiTheme="minorHAnsi" w:hAnsiTheme="minorHAnsi" w:cstheme="minorHAnsi"/>
          <w:color w:val="auto"/>
          <w:sz w:val="32"/>
        </w:rPr>
        <w:t>919-324-6464</w:t>
      </w:r>
    </w:p>
    <w:p w14:paraId="3E4621F1" w14:textId="77777777" w:rsidR="00755CE4" w:rsidRPr="00AB3928"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AB3928" w:rsidRDefault="00FD5D90" w:rsidP="00FD5D90">
      <w:pPr>
        <w:rPr>
          <w:rFonts w:asciiTheme="minorHAnsi" w:hAnsiTheme="minorHAnsi" w:cstheme="minorHAnsi"/>
          <w:sz w:val="20"/>
        </w:rPr>
      </w:pPr>
    </w:p>
    <w:bookmarkEnd w:id="3"/>
    <w:p w14:paraId="61D604DB" w14:textId="77777777" w:rsidR="00FD5D90" w:rsidRPr="00AB3928" w:rsidRDefault="00FD5D90" w:rsidP="00FD5D90">
      <w:pPr>
        <w:rPr>
          <w:rFonts w:asciiTheme="minorHAnsi" w:hAnsiTheme="minorHAnsi" w:cstheme="minorHAnsi"/>
          <w:sz w:val="20"/>
        </w:rPr>
      </w:pPr>
    </w:p>
    <w:p w14:paraId="1D38C31F" w14:textId="77777777" w:rsidR="00217EB1" w:rsidRPr="00AB3928" w:rsidRDefault="00217EB1" w:rsidP="00217EB1">
      <w:pPr>
        <w:spacing w:after="0"/>
        <w:rPr>
          <w:rFonts w:asciiTheme="minorHAnsi" w:hAnsiTheme="minorHAnsi" w:cstheme="minorHAnsi"/>
          <w:sz w:val="20"/>
        </w:rPr>
      </w:pPr>
    </w:p>
    <w:p w14:paraId="5EBA0188" w14:textId="77777777" w:rsidR="00217EB1" w:rsidRPr="00AB3928" w:rsidRDefault="00217EB1" w:rsidP="00217EB1">
      <w:pPr>
        <w:spacing w:after="0"/>
        <w:rPr>
          <w:rFonts w:asciiTheme="minorHAnsi" w:hAnsiTheme="minorHAnsi" w:cstheme="minorHAnsi"/>
          <w:sz w:val="20"/>
        </w:rPr>
      </w:pPr>
    </w:p>
    <w:p w14:paraId="586D26A4" w14:textId="77777777" w:rsidR="00217EB1" w:rsidRPr="00AB3928" w:rsidRDefault="00217EB1" w:rsidP="00217EB1">
      <w:pPr>
        <w:spacing w:after="0"/>
        <w:rPr>
          <w:rFonts w:asciiTheme="minorHAnsi" w:hAnsiTheme="minorHAnsi" w:cstheme="minorHAnsi"/>
          <w:sz w:val="20"/>
        </w:rPr>
      </w:pPr>
    </w:p>
    <w:p w14:paraId="6533AC0E" w14:textId="77777777" w:rsidR="00217EB1" w:rsidRPr="00AB3928" w:rsidRDefault="00217EB1" w:rsidP="00217EB1">
      <w:pPr>
        <w:spacing w:after="0"/>
        <w:rPr>
          <w:rFonts w:asciiTheme="minorHAnsi" w:hAnsiTheme="minorHAnsi" w:cstheme="minorHAnsi"/>
          <w:sz w:val="20"/>
        </w:rPr>
      </w:pPr>
    </w:p>
    <w:p w14:paraId="19F82AAA" w14:textId="77777777" w:rsidR="00217EB1" w:rsidRPr="00AB3928" w:rsidRDefault="00217EB1" w:rsidP="00217EB1">
      <w:pPr>
        <w:spacing w:after="0"/>
        <w:rPr>
          <w:rFonts w:asciiTheme="minorHAnsi" w:hAnsiTheme="minorHAnsi" w:cstheme="minorHAnsi"/>
          <w:sz w:val="20"/>
        </w:rPr>
      </w:pPr>
    </w:p>
    <w:p w14:paraId="164BC224" w14:textId="77777777" w:rsidR="00217EB1" w:rsidRPr="00AB3928" w:rsidRDefault="00217EB1" w:rsidP="00217EB1">
      <w:pPr>
        <w:spacing w:after="0"/>
        <w:rPr>
          <w:rFonts w:asciiTheme="minorHAnsi" w:hAnsiTheme="minorHAnsi" w:cstheme="minorHAnsi"/>
          <w:sz w:val="20"/>
        </w:rPr>
      </w:pPr>
    </w:p>
    <w:p w14:paraId="4EBD9A77" w14:textId="77777777" w:rsidR="00217EB1" w:rsidRPr="00AB3928" w:rsidRDefault="00217EB1" w:rsidP="00217EB1">
      <w:pPr>
        <w:spacing w:after="0"/>
        <w:rPr>
          <w:rFonts w:asciiTheme="minorHAnsi" w:hAnsiTheme="minorHAnsi" w:cstheme="minorHAnsi"/>
          <w:sz w:val="20"/>
        </w:rPr>
      </w:pPr>
    </w:p>
    <w:p w14:paraId="34F315E7" w14:textId="77777777" w:rsidR="00217EB1" w:rsidRPr="00AB3928" w:rsidRDefault="00217EB1" w:rsidP="00217EB1">
      <w:pPr>
        <w:spacing w:after="0"/>
        <w:rPr>
          <w:rFonts w:asciiTheme="minorHAnsi" w:hAnsiTheme="minorHAnsi" w:cstheme="minorHAnsi"/>
          <w:sz w:val="20"/>
        </w:rPr>
      </w:pPr>
    </w:p>
    <w:p w14:paraId="3C715082" w14:textId="77777777" w:rsidR="00217EB1" w:rsidRPr="00AB3928" w:rsidRDefault="00217EB1" w:rsidP="00217EB1">
      <w:pPr>
        <w:spacing w:after="0"/>
        <w:rPr>
          <w:rFonts w:asciiTheme="minorHAnsi" w:hAnsiTheme="minorHAnsi" w:cstheme="minorHAnsi"/>
          <w:sz w:val="20"/>
        </w:rPr>
      </w:pPr>
    </w:p>
    <w:p w14:paraId="114B79A4" w14:textId="77777777" w:rsidR="00217EB1" w:rsidRPr="00AB3928" w:rsidRDefault="00217EB1" w:rsidP="00217EB1">
      <w:pPr>
        <w:spacing w:after="0"/>
        <w:rPr>
          <w:rFonts w:asciiTheme="minorHAnsi" w:hAnsiTheme="minorHAnsi" w:cstheme="minorHAnsi"/>
          <w:sz w:val="20"/>
        </w:rPr>
      </w:pPr>
    </w:p>
    <w:p w14:paraId="15DCDE30" w14:textId="77777777" w:rsidR="00217EB1" w:rsidRPr="00AB3928" w:rsidRDefault="00217EB1" w:rsidP="00217EB1">
      <w:pPr>
        <w:spacing w:after="0"/>
        <w:rPr>
          <w:rFonts w:asciiTheme="minorHAnsi" w:hAnsiTheme="minorHAnsi" w:cstheme="minorHAnsi"/>
          <w:sz w:val="20"/>
        </w:rPr>
      </w:pPr>
    </w:p>
    <w:p w14:paraId="44E4DE66" w14:textId="77777777" w:rsidR="00217EB1" w:rsidRPr="00AB3928" w:rsidRDefault="00217EB1" w:rsidP="00217EB1">
      <w:pPr>
        <w:spacing w:after="0"/>
        <w:rPr>
          <w:rFonts w:asciiTheme="minorHAnsi" w:hAnsiTheme="minorHAnsi" w:cstheme="minorHAnsi"/>
          <w:sz w:val="20"/>
        </w:rPr>
      </w:pPr>
    </w:p>
    <w:p w14:paraId="54257E30" w14:textId="77777777" w:rsidR="00217EB1" w:rsidRPr="00AB3928" w:rsidRDefault="00FD5D90" w:rsidP="00217EB1">
      <w:pPr>
        <w:spacing w:after="0"/>
        <w:ind w:left="1440" w:firstLine="720"/>
        <w:rPr>
          <w:rFonts w:asciiTheme="minorHAnsi" w:hAnsiTheme="minorHAnsi" w:cstheme="minorHAnsi"/>
          <w:sz w:val="20"/>
        </w:rPr>
      </w:pPr>
      <w:r w:rsidRPr="00AB3928">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p>
    <w:p w14:paraId="51B7B55C" w14:textId="1B34D03D" w:rsidR="00FD5D90" w:rsidRPr="00AB3928" w:rsidRDefault="00FD5D90" w:rsidP="00217EB1">
      <w:pPr>
        <w:spacing w:after="0"/>
        <w:ind w:left="2880"/>
        <w:rPr>
          <w:rFonts w:asciiTheme="minorHAnsi" w:hAnsiTheme="minorHAnsi" w:cstheme="minorHAnsi"/>
          <w:sz w:val="20"/>
        </w:rPr>
      </w:pPr>
      <w:r w:rsidRPr="00AB3928">
        <w:rPr>
          <w:rFonts w:asciiTheme="minorHAnsi" w:hAnsiTheme="minorHAnsi" w:cstheme="minorHAnsi"/>
          <w:b/>
          <w:color w:val="auto"/>
          <w:sz w:val="32"/>
        </w:rPr>
        <w:t>STATE OF NORTH CAROLINA</w:t>
      </w:r>
    </w:p>
    <w:p w14:paraId="0FB57B0B" w14:textId="77777777" w:rsidR="00FD5D90" w:rsidRPr="00AB3928" w:rsidRDefault="00FD5D90" w:rsidP="00FD5D90">
      <w:pPr>
        <w:spacing w:after="200"/>
        <w:jc w:val="center"/>
        <w:rPr>
          <w:rFonts w:asciiTheme="minorHAnsi" w:hAnsiTheme="minorHAnsi" w:cstheme="minorHAnsi"/>
          <w:color w:val="auto"/>
          <w:sz w:val="10"/>
          <w:szCs w:val="10"/>
        </w:rPr>
      </w:pPr>
    </w:p>
    <w:p w14:paraId="403E08B2" w14:textId="77777777" w:rsidR="00FD5D90" w:rsidRPr="00AB3928"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AB3928">
        <w:rPr>
          <w:rFonts w:asciiTheme="minorHAnsi" w:hAnsiTheme="minorHAnsi" w:cstheme="minorHAnsi"/>
          <w:b/>
          <w:color w:val="auto"/>
          <w:sz w:val="28"/>
          <w:szCs w:val="28"/>
        </w:rPr>
        <w:t>Invitation</w:t>
      </w:r>
      <w:r w:rsidRPr="00AB3928">
        <w:rPr>
          <w:rFonts w:asciiTheme="minorHAnsi" w:hAnsiTheme="minorHAnsi" w:cstheme="minorHAnsi"/>
          <w:b/>
          <w:color w:val="auto"/>
          <w:sz w:val="28"/>
        </w:rPr>
        <w:t xml:space="preserve"> for </w:t>
      </w:r>
      <w:r w:rsidRPr="00AB3928">
        <w:rPr>
          <w:rFonts w:asciiTheme="minorHAnsi" w:hAnsiTheme="minorHAnsi" w:cstheme="minorHAnsi"/>
          <w:b/>
          <w:color w:val="auto"/>
          <w:sz w:val="28"/>
          <w:szCs w:val="28"/>
        </w:rPr>
        <w:t xml:space="preserve">Bids # </w:t>
      </w:r>
    </w:p>
    <w:p w14:paraId="1473E7A9" w14:textId="77777777" w:rsidR="00BB533F" w:rsidRDefault="00BB533F" w:rsidP="00FD5D90">
      <w:pPr>
        <w:spacing w:after="200" w:line="264" w:lineRule="auto"/>
        <w:jc w:val="center"/>
        <w:rPr>
          <w:rFonts w:asciiTheme="minorHAnsi" w:hAnsiTheme="minorHAnsi" w:cstheme="minorHAnsi"/>
          <w:b/>
          <w:sz w:val="32"/>
        </w:rPr>
      </w:pPr>
      <w:r w:rsidRPr="00BB533F">
        <w:rPr>
          <w:rFonts w:asciiTheme="minorHAnsi" w:hAnsiTheme="minorHAnsi" w:cstheme="minorHAnsi"/>
          <w:b/>
          <w:sz w:val="32"/>
        </w:rPr>
        <w:t>52-2203469762-DAC-IFB</w:t>
      </w:r>
      <w:r w:rsidRPr="00BB533F">
        <w:rPr>
          <w:rFonts w:asciiTheme="minorHAnsi" w:hAnsiTheme="minorHAnsi" w:cstheme="minorHAnsi"/>
          <w:b/>
          <w:sz w:val="32"/>
        </w:rPr>
        <w:t xml:space="preserve"> </w:t>
      </w:r>
    </w:p>
    <w:p w14:paraId="0CE4C68E" w14:textId="23371D83" w:rsidR="00FD5D90" w:rsidRPr="00AB3928" w:rsidRDefault="00FD5D90" w:rsidP="00FD5D90">
      <w:pPr>
        <w:spacing w:after="200" w:line="264" w:lineRule="auto"/>
        <w:jc w:val="center"/>
        <w:rPr>
          <w:rFonts w:asciiTheme="minorHAnsi" w:hAnsiTheme="minorHAnsi" w:cstheme="minorHAnsi"/>
          <w:b/>
          <w:color w:val="A6A6A6"/>
          <w:sz w:val="20"/>
        </w:rPr>
      </w:pPr>
      <w:r w:rsidRPr="00AB3928">
        <w:rPr>
          <w:rFonts w:asciiTheme="minorHAnsi" w:hAnsiTheme="minorHAnsi" w:cstheme="minorHAnsi"/>
          <w:color w:val="A6A6A6"/>
          <w:sz w:val="20"/>
        </w:rPr>
        <w:t>______________________________________________________</w:t>
      </w:r>
    </w:p>
    <w:p w14:paraId="3FA1DE92" w14:textId="3E990648" w:rsidR="00FD5D90" w:rsidRPr="00AB3928" w:rsidRDefault="00FD5D90" w:rsidP="00DB6596">
      <w:pPr>
        <w:tabs>
          <w:tab w:val="left" w:pos="2277"/>
        </w:tabs>
        <w:spacing w:after="200" w:line="264" w:lineRule="auto"/>
        <w:jc w:val="both"/>
        <w:rPr>
          <w:rFonts w:asciiTheme="minorHAnsi" w:hAnsiTheme="minorHAnsi" w:cstheme="minorHAnsi"/>
          <w:color w:val="auto"/>
          <w:sz w:val="22"/>
          <w:szCs w:val="22"/>
        </w:rPr>
      </w:pPr>
      <w:r w:rsidRPr="00AB3928">
        <w:rPr>
          <w:rFonts w:asciiTheme="minorHAnsi" w:hAnsiTheme="minorHAnsi" w:cstheme="minorHAnsi"/>
          <w:color w:val="auto"/>
          <w:sz w:val="22"/>
          <w:szCs w:val="22"/>
        </w:rPr>
        <w:t xml:space="preserve">For internal State agency processing, including tabulation of bids, provide your company’s </w:t>
      </w:r>
      <w:proofErr w:type="spellStart"/>
      <w:r w:rsidRPr="00AB3928">
        <w:rPr>
          <w:rFonts w:asciiTheme="minorHAnsi" w:hAnsiTheme="minorHAnsi" w:cstheme="minorHAnsi"/>
          <w:color w:val="auto"/>
          <w:sz w:val="22"/>
          <w:szCs w:val="22"/>
        </w:rPr>
        <w:t>eVP</w:t>
      </w:r>
      <w:proofErr w:type="spellEnd"/>
      <w:r w:rsidRPr="00AB3928">
        <w:rPr>
          <w:rFonts w:asciiTheme="minorHAnsi" w:hAnsiTheme="minorHAnsi" w:cstheme="minorHAnsi"/>
          <w:color w:val="auto"/>
          <w:sz w:val="22"/>
          <w:szCs w:val="22"/>
        </w:rPr>
        <w:t xml:space="preserve"> (Electronic Vendor Portal) Number. Pursuant to G.S. 132-1.10(b) this identification number shall not be released to the public. </w:t>
      </w:r>
      <w:r w:rsidRPr="00AB3928">
        <w:rPr>
          <w:rFonts w:asciiTheme="minorHAnsi" w:hAnsiTheme="minorHAnsi" w:cstheme="minorHAnsi"/>
          <w:b/>
          <w:color w:val="auto"/>
          <w:sz w:val="22"/>
          <w:szCs w:val="22"/>
        </w:rPr>
        <w:t>This page will be removed and shredded, or otherwise kept confidential</w:t>
      </w:r>
      <w:r w:rsidRPr="00AB3928">
        <w:rPr>
          <w:rFonts w:asciiTheme="minorHAnsi" w:hAnsiTheme="minorHAnsi" w:cstheme="minorHAnsi"/>
          <w:color w:val="auto"/>
          <w:sz w:val="22"/>
          <w:szCs w:val="22"/>
        </w:rPr>
        <w:t>, before the procurement file is made available for public inspection.</w:t>
      </w:r>
    </w:p>
    <w:p w14:paraId="3FE46E97" w14:textId="77777777" w:rsidR="00FD5D90" w:rsidRPr="00AB3928" w:rsidRDefault="00FD5D90" w:rsidP="00FD5D90">
      <w:pPr>
        <w:tabs>
          <w:tab w:val="left" w:pos="2277"/>
        </w:tabs>
        <w:spacing w:after="200" w:line="264" w:lineRule="auto"/>
        <w:jc w:val="both"/>
        <w:rPr>
          <w:rFonts w:asciiTheme="minorHAnsi" w:hAnsiTheme="minorHAnsi" w:cstheme="minorHAnsi"/>
          <w:color w:val="auto"/>
          <w:sz w:val="10"/>
          <w:szCs w:val="10"/>
        </w:rPr>
      </w:pPr>
      <w:r w:rsidRPr="00AB3928">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5FAE11"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AB3928" w:rsidRDefault="00FD5D90" w:rsidP="00FD5D90">
      <w:pPr>
        <w:spacing w:after="200" w:line="264" w:lineRule="auto"/>
        <w:jc w:val="center"/>
        <w:rPr>
          <w:rFonts w:asciiTheme="minorHAnsi" w:hAnsiTheme="minorHAnsi" w:cstheme="minorHAnsi"/>
          <w:b/>
          <w:color w:val="auto"/>
          <w:sz w:val="26"/>
        </w:rPr>
      </w:pPr>
      <w:r w:rsidRPr="00AB3928">
        <w:rPr>
          <w:rFonts w:asciiTheme="minorHAnsi" w:hAnsiTheme="minorHAnsi" w:cstheme="minorHAnsi"/>
          <w:b/>
          <w:color w:val="auto"/>
          <w:sz w:val="26"/>
        </w:rPr>
        <w:t xml:space="preserve">This page shall be filled out and returned with your </w:t>
      </w:r>
      <w:r w:rsidRPr="00AB3928">
        <w:rPr>
          <w:rFonts w:asciiTheme="minorHAnsi" w:hAnsiTheme="minorHAnsi" w:cstheme="minorHAnsi"/>
          <w:b/>
          <w:color w:val="auto"/>
          <w:sz w:val="26"/>
          <w:szCs w:val="26"/>
        </w:rPr>
        <w:t>bid</w:t>
      </w:r>
      <w:r w:rsidRPr="00AB3928">
        <w:rPr>
          <w:rFonts w:asciiTheme="minorHAnsi" w:hAnsiTheme="minorHAnsi" w:cstheme="minorHAnsi"/>
          <w:b/>
          <w:color w:val="auto"/>
          <w:sz w:val="26"/>
        </w:rPr>
        <w:t>.</w:t>
      </w:r>
      <w:r w:rsidRPr="00AB3928">
        <w:rPr>
          <w:rFonts w:asciiTheme="minorHAnsi" w:hAnsiTheme="minorHAnsi" w:cstheme="minorHAnsi"/>
          <w:b/>
          <w:color w:val="auto"/>
          <w:sz w:val="26"/>
        </w:rPr>
        <w:br/>
      </w:r>
      <w:r w:rsidR="00DA3EA8" w:rsidRPr="00AB3928">
        <w:rPr>
          <w:rFonts w:asciiTheme="minorHAnsi" w:hAnsiTheme="minorHAnsi" w:cstheme="minorHAnsi"/>
          <w:b/>
          <w:color w:val="auto"/>
          <w:sz w:val="26"/>
        </w:rPr>
        <w:t>Failure to do so may subject your bid to rejection</w:t>
      </w:r>
      <w:r w:rsidRPr="00AB3928">
        <w:rPr>
          <w:rFonts w:asciiTheme="minorHAnsi" w:hAnsiTheme="minorHAnsi" w:cstheme="minorHAnsi"/>
          <w:b/>
          <w:color w:val="auto"/>
          <w:sz w:val="26"/>
        </w:rPr>
        <w:t>.</w:t>
      </w:r>
    </w:p>
    <w:p w14:paraId="1CDF6C87" w14:textId="77777777" w:rsidR="00FD5D90" w:rsidRPr="00AB3928" w:rsidRDefault="00FD5D90" w:rsidP="00FD5D90">
      <w:pPr>
        <w:spacing w:after="200" w:line="264" w:lineRule="auto"/>
        <w:rPr>
          <w:rFonts w:asciiTheme="minorHAnsi" w:hAnsiTheme="minorHAnsi" w:cstheme="minorHAnsi"/>
          <w:color w:val="auto"/>
          <w:sz w:val="2"/>
          <w:szCs w:val="2"/>
        </w:rPr>
      </w:pPr>
      <w:r w:rsidRPr="00AB3928">
        <w:rPr>
          <w:rFonts w:asciiTheme="minorHAnsi" w:hAnsiTheme="minorHAnsi" w:cstheme="minorHAnsi"/>
          <w:color w:val="auto"/>
          <w:sz w:val="20"/>
        </w:rPr>
        <w:br/>
      </w:r>
    </w:p>
    <w:p w14:paraId="42533D1A" w14:textId="77777777" w:rsidR="00FD5D90" w:rsidRPr="00AB3928" w:rsidRDefault="00FD5D90" w:rsidP="00FD5D90">
      <w:pPr>
        <w:spacing w:after="200" w:line="264" w:lineRule="auto"/>
        <w:jc w:val="center"/>
        <w:rPr>
          <w:rFonts w:asciiTheme="minorHAnsi" w:hAnsiTheme="minorHAnsi" w:cstheme="minorHAnsi"/>
          <w:color w:val="auto"/>
          <w:sz w:val="28"/>
        </w:rPr>
      </w:pPr>
      <w:r w:rsidRPr="00AB3928">
        <w:rPr>
          <w:rFonts w:asciiTheme="minorHAnsi" w:hAnsiTheme="minorHAnsi" w:cstheme="minorHAnsi"/>
          <w:color w:val="auto"/>
          <w:sz w:val="22"/>
          <w:szCs w:val="22"/>
        </w:rPr>
        <w:t>___________________________________________________</w:t>
      </w:r>
      <w:r w:rsidRPr="00AB3928">
        <w:rPr>
          <w:rFonts w:asciiTheme="minorHAnsi" w:hAnsiTheme="minorHAnsi" w:cstheme="minorHAnsi"/>
          <w:color w:val="auto"/>
          <w:sz w:val="28"/>
          <w:szCs w:val="28"/>
        </w:rPr>
        <w:br/>
      </w:r>
      <w:r w:rsidRPr="00AB3928">
        <w:rPr>
          <w:rFonts w:asciiTheme="minorHAnsi" w:hAnsiTheme="minorHAnsi" w:cstheme="minorHAnsi"/>
          <w:color w:val="auto"/>
          <w:sz w:val="28"/>
        </w:rPr>
        <w:t>Vendor Name</w:t>
      </w:r>
    </w:p>
    <w:p w14:paraId="0E5BE1EB" w14:textId="77777777" w:rsidR="00FD5D90" w:rsidRPr="00AB3928" w:rsidRDefault="00FD5D90" w:rsidP="00FD5D90">
      <w:pPr>
        <w:spacing w:line="264" w:lineRule="auto"/>
        <w:jc w:val="center"/>
        <w:rPr>
          <w:rFonts w:asciiTheme="minorHAnsi" w:hAnsiTheme="minorHAnsi" w:cstheme="minorHAnsi"/>
          <w:color w:val="auto"/>
          <w:sz w:val="28"/>
        </w:rPr>
      </w:pPr>
      <w:r w:rsidRPr="00AB3928">
        <w:rPr>
          <w:rFonts w:asciiTheme="minorHAnsi" w:hAnsiTheme="minorHAnsi" w:cstheme="minorHAnsi"/>
          <w:color w:val="auto"/>
          <w:sz w:val="28"/>
        </w:rPr>
        <w:t>______________________________</w:t>
      </w:r>
    </w:p>
    <w:p w14:paraId="75F6B52E" w14:textId="1F1DC0BF" w:rsidR="00FD5D90" w:rsidRPr="00AB3928" w:rsidRDefault="00FD5D90" w:rsidP="00FD5D90">
      <w:pPr>
        <w:spacing w:line="264" w:lineRule="auto"/>
        <w:jc w:val="center"/>
        <w:rPr>
          <w:rFonts w:asciiTheme="minorHAnsi" w:hAnsiTheme="minorHAnsi" w:cstheme="minorHAnsi"/>
          <w:color w:val="auto"/>
          <w:sz w:val="28"/>
          <w:szCs w:val="28"/>
        </w:rPr>
      </w:pPr>
      <w:r w:rsidRPr="00AB3928">
        <w:rPr>
          <w:rFonts w:asciiTheme="minorHAnsi" w:hAnsiTheme="minorHAnsi" w:cstheme="minorHAnsi"/>
          <w:color w:val="auto"/>
          <w:sz w:val="28"/>
          <w:szCs w:val="28"/>
        </w:rPr>
        <w:t xml:space="preserve">Vendor </w:t>
      </w:r>
      <w:proofErr w:type="spellStart"/>
      <w:r w:rsidR="00B91C33" w:rsidRPr="00AB3928">
        <w:rPr>
          <w:rFonts w:asciiTheme="minorHAnsi" w:hAnsiTheme="minorHAnsi" w:cstheme="minorHAnsi"/>
          <w:color w:val="auto"/>
          <w:sz w:val="28"/>
          <w:szCs w:val="28"/>
        </w:rPr>
        <w:t>eVP</w:t>
      </w:r>
      <w:proofErr w:type="spellEnd"/>
      <w:r w:rsidRPr="00AB3928">
        <w:rPr>
          <w:rFonts w:asciiTheme="minorHAnsi" w:hAnsiTheme="minorHAnsi" w:cstheme="minorHAnsi"/>
          <w:color w:val="auto"/>
          <w:sz w:val="28"/>
          <w:szCs w:val="28"/>
        </w:rPr>
        <w:t>#</w:t>
      </w:r>
    </w:p>
    <w:p w14:paraId="1491AA7D" w14:textId="61CF75BE" w:rsidR="00FD5D90" w:rsidRPr="00AB3928" w:rsidRDefault="00FD5D90" w:rsidP="00FD5D90">
      <w:pPr>
        <w:spacing w:after="200" w:line="264" w:lineRule="auto"/>
        <w:jc w:val="center"/>
        <w:rPr>
          <w:rFonts w:asciiTheme="minorHAnsi" w:hAnsiTheme="minorHAnsi" w:cstheme="minorHAnsi"/>
          <w:color w:val="auto"/>
          <w:sz w:val="28"/>
          <w:szCs w:val="28"/>
        </w:rPr>
      </w:pPr>
      <w:r w:rsidRPr="00AB3928">
        <w:rPr>
          <w:rFonts w:asciiTheme="minorHAnsi" w:hAnsiTheme="minorHAnsi" w:cstheme="minorHAnsi"/>
          <w:b/>
          <w:bCs/>
          <w:color w:val="auto"/>
          <w:szCs w:val="24"/>
        </w:rPr>
        <w:t>Note</w:t>
      </w:r>
      <w:r w:rsidRPr="00AB3928">
        <w:rPr>
          <w:rFonts w:asciiTheme="minorHAnsi" w:hAnsiTheme="minorHAnsi" w:cstheme="minorHAnsi"/>
          <w:color w:val="auto"/>
          <w:szCs w:val="24"/>
        </w:rPr>
        <w:t xml:space="preserve">:  For </w:t>
      </w:r>
      <w:r w:rsidR="00217EB1" w:rsidRPr="00AB3928">
        <w:rPr>
          <w:rFonts w:asciiTheme="minorHAnsi" w:hAnsiTheme="minorHAnsi" w:cstheme="minorHAnsi"/>
          <w:color w:val="auto"/>
          <w:szCs w:val="24"/>
        </w:rPr>
        <w:t>a contract to be awarded to you</w:t>
      </w:r>
      <w:r w:rsidRPr="00AB3928">
        <w:rPr>
          <w:rFonts w:asciiTheme="minorHAnsi" w:hAnsiTheme="minorHAnsi" w:cstheme="minorHAnsi"/>
          <w:color w:val="auto"/>
          <w:szCs w:val="24"/>
        </w:rPr>
        <w:t xml:space="preserve">, your company (you) must be a North Carolina registered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in good standing.  You must enter the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assigned through </w:t>
      </w:r>
      <w:bookmarkStart w:id="6" w:name="_Hlk53056542"/>
      <w:proofErr w:type="spellStart"/>
      <w:r w:rsidRPr="00AB3928">
        <w:rPr>
          <w:rFonts w:asciiTheme="minorHAnsi" w:hAnsiTheme="minorHAnsi" w:cstheme="minorHAnsi"/>
          <w:color w:val="auto"/>
          <w:szCs w:val="24"/>
        </w:rPr>
        <w:t>eVP</w:t>
      </w:r>
      <w:proofErr w:type="spellEnd"/>
      <w:r w:rsidRPr="00AB3928">
        <w:rPr>
          <w:rFonts w:asciiTheme="minorHAnsi" w:hAnsiTheme="minorHAnsi" w:cstheme="minorHAnsi"/>
          <w:color w:val="auto"/>
          <w:szCs w:val="24"/>
        </w:rPr>
        <w:t xml:space="preserve"> (Electronic Vendor Portal)</w:t>
      </w:r>
      <w:bookmarkEnd w:id="6"/>
      <w:r w:rsidRPr="00AB3928">
        <w:rPr>
          <w:rFonts w:asciiTheme="minorHAnsi" w:hAnsiTheme="minorHAnsi" w:cstheme="minorHAnsi"/>
          <w:color w:val="auto"/>
          <w:szCs w:val="24"/>
        </w:rPr>
        <w:t xml:space="preserve">.  If you do not have a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register at </w:t>
      </w:r>
      <w:r w:rsidR="00FD5BE1" w:rsidRPr="00AB3928">
        <w:rPr>
          <w:rFonts w:asciiTheme="minorHAnsi" w:hAnsiTheme="minorHAnsi" w:cstheme="minorHAnsi"/>
        </w:rPr>
        <w:t>https://evp.nc.gov/SignIn</w:t>
      </w:r>
    </w:p>
    <w:bookmarkEnd w:id="4"/>
    <w:p w14:paraId="07B1658B" w14:textId="6F1933BF" w:rsidR="00FD5D90" w:rsidRPr="00AB3928" w:rsidRDefault="00FD5D90" w:rsidP="00AC6B97">
      <w:pPr>
        <w:shd w:val="clear" w:color="auto" w:fill="FFFFFF"/>
        <w:spacing w:after="0"/>
        <w:jc w:val="center"/>
        <w:rPr>
          <w:rFonts w:asciiTheme="minorHAnsi" w:eastAsia="Times New Roman" w:hAnsiTheme="minorHAnsi" w:cstheme="minorHAnsi"/>
          <w:i/>
          <w:sz w:val="32"/>
          <w:szCs w:val="32"/>
        </w:rPr>
        <w:sectPr w:rsidR="00FD5D90" w:rsidRPr="00AB3928" w:rsidSect="00E63F53">
          <w:footerReference w:type="default" r:id="rId12"/>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7"/>
        <w:gridCol w:w="6218"/>
      </w:tblGrid>
      <w:tr w:rsidR="00FD5D90" w:rsidRPr="00AB3928" w14:paraId="4DD233E9" w14:textId="77777777" w:rsidTr="00E63F53">
        <w:trPr>
          <w:trHeight w:val="887"/>
        </w:trPr>
        <w:tc>
          <w:tcPr>
            <w:tcW w:w="10615" w:type="dxa"/>
            <w:gridSpan w:val="2"/>
            <w:shd w:val="clear" w:color="auto" w:fill="D9D9D9" w:themeFill="background1" w:themeFillShade="D9"/>
          </w:tcPr>
          <w:p w14:paraId="3B913A3F" w14:textId="77777777" w:rsidR="00FD5D90" w:rsidRPr="00AB3928"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AB3928">
              <w:rPr>
                <w:rFonts w:asciiTheme="minorHAnsi" w:hAnsiTheme="minorHAnsi" w:cstheme="minorHAnsi"/>
                <w:b/>
                <w:color w:val="auto"/>
                <w:sz w:val="28"/>
              </w:rPr>
              <w:lastRenderedPageBreak/>
              <w:t>STATE OF NORTH CAROLINA</w:t>
            </w:r>
          </w:p>
          <w:p w14:paraId="4D7457EE" w14:textId="013446B8" w:rsidR="00FD5D90" w:rsidRPr="00AB3928" w:rsidRDefault="00FD5D90" w:rsidP="00E63F53">
            <w:pPr>
              <w:jc w:val="center"/>
              <w:rPr>
                <w:rFonts w:asciiTheme="minorHAnsi" w:hAnsiTheme="minorHAnsi" w:cstheme="minorHAnsi"/>
                <w:sz w:val="32"/>
                <w:szCs w:val="32"/>
              </w:rPr>
            </w:pPr>
            <w:r w:rsidRPr="00AB3928">
              <w:rPr>
                <w:rFonts w:asciiTheme="minorHAnsi" w:hAnsiTheme="minorHAnsi" w:cstheme="minorHAnsi"/>
                <w:b/>
                <w:i/>
                <w:color w:val="auto"/>
                <w:sz w:val="28"/>
              </w:rPr>
              <w:t>Division</w:t>
            </w:r>
            <w:r w:rsidRPr="00AB3928">
              <w:rPr>
                <w:rFonts w:asciiTheme="minorHAnsi" w:hAnsiTheme="minorHAnsi" w:cstheme="minorHAnsi"/>
                <w:b/>
                <w:i/>
                <w:color w:val="auto"/>
                <w:sz w:val="22"/>
              </w:rPr>
              <w:t xml:space="preserve"> </w:t>
            </w:r>
            <w:r w:rsidRPr="00AB3928">
              <w:rPr>
                <w:rFonts w:asciiTheme="minorHAnsi" w:hAnsiTheme="minorHAnsi" w:cstheme="minorHAnsi"/>
                <w:b/>
                <w:i/>
                <w:color w:val="auto"/>
                <w:sz w:val="28"/>
              </w:rPr>
              <w:t>of</w:t>
            </w:r>
            <w:r w:rsidRPr="00EA0DF1">
              <w:rPr>
                <w:rFonts w:asciiTheme="minorHAnsi" w:hAnsiTheme="minorHAnsi" w:cstheme="minorHAnsi"/>
                <w:b/>
                <w:i/>
                <w:color w:val="000000" w:themeColor="text1"/>
                <w:sz w:val="28"/>
                <w:szCs w:val="28"/>
              </w:rPr>
              <w:t xml:space="preserve"> </w:t>
            </w:r>
            <w:r w:rsidR="00260C7E">
              <w:rPr>
                <w:rFonts w:asciiTheme="minorHAnsi" w:hAnsiTheme="minorHAnsi" w:cstheme="minorHAnsi"/>
                <w:b/>
                <w:i/>
                <w:color w:val="000000" w:themeColor="text1"/>
                <w:sz w:val="28"/>
                <w:szCs w:val="28"/>
              </w:rPr>
              <w:t>Administration</w:t>
            </w:r>
          </w:p>
          <w:p w14:paraId="035E2586" w14:textId="77777777" w:rsidR="00FD5D90" w:rsidRPr="00AB3928" w:rsidRDefault="00FD5D90" w:rsidP="00E63F53">
            <w:pPr>
              <w:spacing w:after="0" w:line="264" w:lineRule="auto"/>
              <w:rPr>
                <w:rFonts w:asciiTheme="minorHAnsi" w:hAnsiTheme="minorHAnsi" w:cstheme="minorHAnsi"/>
                <w:b/>
                <w:color w:val="auto"/>
                <w:sz w:val="20"/>
              </w:rPr>
            </w:pPr>
          </w:p>
        </w:tc>
      </w:tr>
      <w:tr w:rsidR="00FD5D90" w:rsidRPr="00AB3928" w14:paraId="66F92C86" w14:textId="77777777" w:rsidTr="00E63F53">
        <w:trPr>
          <w:trHeight w:val="296"/>
        </w:trPr>
        <w:tc>
          <w:tcPr>
            <w:tcW w:w="4397" w:type="dxa"/>
            <w:vMerge w:val="restart"/>
          </w:tcPr>
          <w:p w14:paraId="0464156E" w14:textId="7E3C24AF" w:rsidR="00217EB1" w:rsidRPr="00AB3928" w:rsidRDefault="00FD5D90" w:rsidP="00217EB1">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Refer </w:t>
            </w:r>
            <w:r w:rsidRPr="00AB3928">
              <w:rPr>
                <w:rFonts w:asciiTheme="minorHAnsi" w:hAnsiTheme="minorHAnsi" w:cstheme="minorHAnsi"/>
                <w:b/>
                <w:i/>
                <w:color w:val="auto"/>
                <w:sz w:val="20"/>
                <w:u w:val="single"/>
              </w:rPr>
              <w:t>ALL</w:t>
            </w:r>
            <w:r w:rsidRPr="00AB3928">
              <w:rPr>
                <w:rFonts w:asciiTheme="minorHAnsi" w:hAnsiTheme="minorHAnsi" w:cstheme="minorHAnsi"/>
                <w:b/>
                <w:color w:val="auto"/>
                <w:sz w:val="20"/>
              </w:rPr>
              <w:t xml:space="preserve"> Inquiries regarding this IFB to: </w:t>
            </w:r>
            <w:r w:rsidR="00260C7E">
              <w:rPr>
                <w:rFonts w:asciiTheme="minorHAnsi" w:hAnsiTheme="minorHAnsi" w:cstheme="minorHAnsi"/>
                <w:b/>
                <w:color w:val="auto"/>
                <w:sz w:val="20"/>
              </w:rPr>
              <w:t>Joy H. Hinton, t</w:t>
            </w:r>
            <w:r w:rsidR="005C02EE" w:rsidRPr="00AB3928">
              <w:rPr>
                <w:rFonts w:asciiTheme="minorHAnsi" w:hAnsiTheme="minorHAnsi" w:cstheme="minorHAnsi"/>
                <w:b/>
                <w:color w:val="auto"/>
                <w:sz w:val="20"/>
              </w:rPr>
              <w:t xml:space="preserve">he </w:t>
            </w:r>
            <w:r w:rsidR="00D81A53" w:rsidRPr="00AB3928">
              <w:rPr>
                <w:rFonts w:asciiTheme="minorHAnsi" w:hAnsiTheme="minorHAnsi" w:cstheme="minorHAnsi"/>
                <w:b/>
                <w:color w:val="auto"/>
                <w:sz w:val="20"/>
              </w:rPr>
              <w:t>P</w:t>
            </w:r>
            <w:r w:rsidR="005C02EE" w:rsidRPr="00AB3928">
              <w:rPr>
                <w:rFonts w:asciiTheme="minorHAnsi" w:hAnsiTheme="minorHAnsi" w:cstheme="minorHAnsi"/>
                <w:b/>
                <w:color w:val="auto"/>
                <w:sz w:val="20"/>
              </w:rPr>
              <w:t>rocurement</w:t>
            </w:r>
            <w:r w:rsidR="00217EB1" w:rsidRPr="00AB3928">
              <w:rPr>
                <w:rFonts w:asciiTheme="minorHAnsi" w:hAnsiTheme="minorHAnsi" w:cstheme="minorHAnsi"/>
                <w:b/>
                <w:color w:val="auto"/>
                <w:sz w:val="20"/>
              </w:rPr>
              <w:t xml:space="preserve"> </w:t>
            </w:r>
            <w:r w:rsidR="00D81A53" w:rsidRPr="00AB3928">
              <w:rPr>
                <w:rFonts w:asciiTheme="minorHAnsi" w:hAnsiTheme="minorHAnsi" w:cstheme="minorHAnsi"/>
                <w:b/>
                <w:color w:val="auto"/>
                <w:sz w:val="20"/>
              </w:rPr>
              <w:t>L</w:t>
            </w:r>
            <w:r w:rsidR="00217EB1" w:rsidRPr="00AB3928">
              <w:rPr>
                <w:rFonts w:asciiTheme="minorHAnsi" w:hAnsiTheme="minorHAnsi" w:cstheme="minorHAnsi"/>
                <w:b/>
                <w:color w:val="auto"/>
                <w:sz w:val="20"/>
              </w:rPr>
              <w:t xml:space="preserve">ead through the Message Board in the Sourcing Tool. See section </w:t>
            </w:r>
            <w:r w:rsidR="00217EB1" w:rsidRPr="00AB3928">
              <w:rPr>
                <w:rFonts w:asciiTheme="minorHAnsi" w:hAnsiTheme="minorHAnsi" w:cstheme="minorHAnsi"/>
                <w:b/>
                <w:color w:val="auto"/>
                <w:sz w:val="20"/>
                <w:highlight w:val="yellow"/>
              </w:rPr>
              <w:t>_</w:t>
            </w:r>
            <w:r w:rsidR="00D64308">
              <w:rPr>
                <w:rFonts w:asciiTheme="minorHAnsi" w:hAnsiTheme="minorHAnsi" w:cstheme="minorHAnsi"/>
                <w:b/>
                <w:color w:val="auto"/>
                <w:sz w:val="20"/>
                <w:highlight w:val="yellow"/>
              </w:rPr>
              <w:t>2.</w:t>
            </w:r>
            <w:r w:rsidR="00ED2A90">
              <w:rPr>
                <w:rFonts w:asciiTheme="minorHAnsi" w:hAnsiTheme="minorHAnsi" w:cstheme="minorHAnsi"/>
                <w:b/>
                <w:color w:val="auto"/>
                <w:sz w:val="20"/>
                <w:highlight w:val="yellow"/>
              </w:rPr>
              <w:t>6</w:t>
            </w:r>
            <w:r w:rsidR="00217EB1" w:rsidRPr="00AB3928">
              <w:rPr>
                <w:rFonts w:asciiTheme="minorHAnsi" w:hAnsiTheme="minorHAnsi" w:cstheme="minorHAnsi"/>
                <w:b/>
                <w:color w:val="auto"/>
                <w:sz w:val="20"/>
                <w:highlight w:val="yellow"/>
              </w:rPr>
              <w:t>_</w:t>
            </w:r>
            <w:r w:rsidR="00217EB1" w:rsidRPr="00AB3928">
              <w:rPr>
                <w:rFonts w:asciiTheme="minorHAnsi" w:hAnsiTheme="minorHAnsi" w:cstheme="minorHAnsi"/>
                <w:b/>
                <w:color w:val="auto"/>
                <w:sz w:val="20"/>
              </w:rPr>
              <w:t xml:space="preserve"> for details:  </w:t>
            </w:r>
          </w:p>
          <w:p w14:paraId="69AD00EE" w14:textId="1B1B036B" w:rsidR="00FD5D90" w:rsidRPr="00AB3928" w:rsidRDefault="00FD5D90" w:rsidP="00217EB1">
            <w:pPr>
              <w:spacing w:after="0" w:line="264" w:lineRule="auto"/>
              <w:rPr>
                <w:rFonts w:asciiTheme="minorHAnsi" w:hAnsiTheme="minorHAnsi" w:cstheme="minorHAnsi"/>
                <w:b/>
                <w:color w:val="auto"/>
                <w:sz w:val="20"/>
              </w:rPr>
            </w:pPr>
          </w:p>
        </w:tc>
        <w:tc>
          <w:tcPr>
            <w:tcW w:w="6218" w:type="dxa"/>
          </w:tcPr>
          <w:p w14:paraId="2D09AB30" w14:textId="738E08F5"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 xml:space="preserve">Invitation for Bids # </w:t>
            </w:r>
            <w:r w:rsidR="00BB533F" w:rsidRPr="00BB533F">
              <w:rPr>
                <w:rFonts w:asciiTheme="minorHAnsi" w:hAnsiTheme="minorHAnsi" w:cstheme="minorHAnsi"/>
                <w:b/>
                <w:color w:val="auto"/>
                <w:sz w:val="20"/>
              </w:rPr>
              <w:t>52-2203469762-DAC-IFB</w:t>
            </w:r>
          </w:p>
        </w:tc>
      </w:tr>
      <w:tr w:rsidR="00FD5D90" w:rsidRPr="00AB3928" w14:paraId="1188ED13" w14:textId="77777777" w:rsidTr="00E63F53">
        <w:trPr>
          <w:trHeight w:val="307"/>
        </w:trPr>
        <w:tc>
          <w:tcPr>
            <w:tcW w:w="4397" w:type="dxa"/>
            <w:vMerge/>
          </w:tcPr>
          <w:p w14:paraId="002DF397" w14:textId="77777777" w:rsidR="00FD5D90" w:rsidRPr="00AB3928" w:rsidRDefault="00FD5D90" w:rsidP="00E63F53">
            <w:pPr>
              <w:spacing w:after="0" w:line="264" w:lineRule="auto"/>
              <w:rPr>
                <w:rFonts w:asciiTheme="minorHAnsi" w:hAnsiTheme="minorHAnsi" w:cstheme="minorHAnsi"/>
                <w:b/>
                <w:color w:val="auto"/>
                <w:sz w:val="20"/>
              </w:rPr>
            </w:pPr>
          </w:p>
        </w:tc>
        <w:tc>
          <w:tcPr>
            <w:tcW w:w="6218" w:type="dxa"/>
          </w:tcPr>
          <w:p w14:paraId="7A3F0B87" w14:textId="12A5F217" w:rsidR="00FD5D90" w:rsidRDefault="00FD5D90" w:rsidP="00A8792A">
            <w:pPr>
              <w:spacing w:after="0" w:line="264" w:lineRule="auto"/>
              <w:jc w:val="both"/>
              <w:rPr>
                <w:rFonts w:asciiTheme="minorHAnsi" w:hAnsiTheme="minorHAnsi" w:cstheme="minorHAnsi"/>
                <w:b/>
                <w:color w:val="auto"/>
                <w:sz w:val="20"/>
              </w:rPr>
            </w:pPr>
            <w:r w:rsidRPr="00093036">
              <w:rPr>
                <w:rFonts w:asciiTheme="minorHAnsi" w:hAnsiTheme="minorHAnsi" w:cstheme="minorHAnsi"/>
                <w:b/>
                <w:color w:val="auto"/>
                <w:sz w:val="20"/>
              </w:rPr>
              <w:t xml:space="preserve">Bids will be publicly opened: </w:t>
            </w:r>
            <w:r w:rsidR="00A8792A">
              <w:rPr>
                <w:rFonts w:asciiTheme="minorHAnsi" w:hAnsiTheme="minorHAnsi" w:cstheme="minorHAnsi"/>
                <w:b/>
                <w:color w:val="auto"/>
                <w:sz w:val="20"/>
              </w:rPr>
              <w:t>June</w:t>
            </w:r>
            <w:r w:rsidR="00093036">
              <w:rPr>
                <w:rFonts w:asciiTheme="minorHAnsi" w:hAnsiTheme="minorHAnsi" w:cstheme="minorHAnsi"/>
                <w:b/>
                <w:color w:val="auto"/>
                <w:sz w:val="20"/>
              </w:rPr>
              <w:t xml:space="preserve"> 1</w:t>
            </w:r>
            <w:r w:rsidR="00A8792A">
              <w:rPr>
                <w:rFonts w:asciiTheme="minorHAnsi" w:hAnsiTheme="minorHAnsi" w:cstheme="minorHAnsi"/>
                <w:b/>
                <w:color w:val="auto"/>
                <w:sz w:val="20"/>
              </w:rPr>
              <w:t>0</w:t>
            </w:r>
            <w:r w:rsidR="00093036">
              <w:rPr>
                <w:rFonts w:asciiTheme="minorHAnsi" w:hAnsiTheme="minorHAnsi" w:cstheme="minorHAnsi"/>
                <w:b/>
                <w:color w:val="auto"/>
                <w:sz w:val="20"/>
              </w:rPr>
              <w:t xml:space="preserve">, </w:t>
            </w:r>
            <w:r w:rsidR="002F75D7">
              <w:rPr>
                <w:rFonts w:asciiTheme="minorHAnsi" w:hAnsiTheme="minorHAnsi" w:cstheme="minorHAnsi"/>
                <w:b/>
                <w:color w:val="auto"/>
                <w:sz w:val="20"/>
              </w:rPr>
              <w:t>2026,</w:t>
            </w:r>
            <w:r w:rsidR="00093036">
              <w:rPr>
                <w:rFonts w:asciiTheme="minorHAnsi" w:hAnsiTheme="minorHAnsi" w:cstheme="minorHAnsi"/>
                <w:b/>
                <w:color w:val="auto"/>
                <w:sz w:val="20"/>
              </w:rPr>
              <w:t xml:space="preserve"> at 2:00 PM ET</w:t>
            </w:r>
          </w:p>
          <w:p w14:paraId="3C5642F4" w14:textId="23302125" w:rsidR="00093036" w:rsidRPr="00093036" w:rsidRDefault="00093036" w:rsidP="00093036">
            <w:pPr>
              <w:spacing w:after="0" w:line="264" w:lineRule="auto"/>
              <w:rPr>
                <w:rFonts w:asciiTheme="minorHAnsi" w:hAnsiTheme="minorHAnsi" w:cstheme="minorHAnsi"/>
                <w:b/>
                <w:color w:val="auto"/>
                <w:sz w:val="20"/>
              </w:rPr>
            </w:pPr>
            <w:r w:rsidRPr="00093036">
              <w:rPr>
                <w:rFonts w:asciiTheme="minorHAnsi" w:hAnsiTheme="minorHAnsi" w:cstheme="minorHAnsi"/>
                <w:b/>
                <w:color w:val="auto"/>
                <w:sz w:val="20"/>
              </w:rPr>
              <w:t xml:space="preserve"> </w:t>
            </w:r>
          </w:p>
          <w:p w14:paraId="7DE69256" w14:textId="4CA36E90" w:rsidR="00093036" w:rsidRPr="00093036" w:rsidRDefault="00093036" w:rsidP="00093036">
            <w:pPr>
              <w:spacing w:after="0" w:line="264" w:lineRule="auto"/>
              <w:rPr>
                <w:rFonts w:asciiTheme="minorHAnsi" w:hAnsiTheme="minorHAnsi" w:cstheme="minorHAnsi"/>
                <w:b/>
                <w:color w:val="auto"/>
                <w:sz w:val="20"/>
              </w:rPr>
            </w:pPr>
          </w:p>
        </w:tc>
      </w:tr>
      <w:tr w:rsidR="00FD5D90" w:rsidRPr="00AB3928" w14:paraId="58A2C8D2" w14:textId="77777777" w:rsidTr="00E63F53">
        <w:trPr>
          <w:trHeight w:val="57"/>
        </w:trPr>
        <w:tc>
          <w:tcPr>
            <w:tcW w:w="4397" w:type="dxa"/>
          </w:tcPr>
          <w:p w14:paraId="4CFBAF1E" w14:textId="6E1970EF"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Using Agency:</w:t>
            </w:r>
            <w:r w:rsidR="007502AD">
              <w:rPr>
                <w:rFonts w:asciiTheme="minorHAnsi" w:hAnsiTheme="minorHAnsi" w:cstheme="minorHAnsi"/>
                <w:b/>
                <w:color w:val="auto"/>
                <w:sz w:val="20"/>
              </w:rPr>
              <w:t xml:space="preserve"> DAC Warren Correctional Institution</w:t>
            </w:r>
          </w:p>
        </w:tc>
        <w:tc>
          <w:tcPr>
            <w:tcW w:w="6218" w:type="dxa"/>
            <w:vMerge w:val="restart"/>
          </w:tcPr>
          <w:p w14:paraId="6E79FB18" w14:textId="3E01309B"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Commodity No. and Description:</w:t>
            </w:r>
            <w:r w:rsidR="00031C62">
              <w:rPr>
                <w:rFonts w:asciiTheme="minorHAnsi" w:hAnsiTheme="minorHAnsi" w:cstheme="minorHAnsi"/>
                <w:b/>
                <w:color w:val="auto"/>
                <w:sz w:val="20"/>
              </w:rPr>
              <w:t xml:space="preserve"> 401020 - Boilers</w:t>
            </w:r>
          </w:p>
        </w:tc>
      </w:tr>
      <w:tr w:rsidR="00FD5D90" w:rsidRPr="00AB3928" w14:paraId="2AE9AFAF" w14:textId="77777777" w:rsidTr="00E63F53">
        <w:trPr>
          <w:trHeight w:val="272"/>
        </w:trPr>
        <w:tc>
          <w:tcPr>
            <w:tcW w:w="4397" w:type="dxa"/>
          </w:tcPr>
          <w:p w14:paraId="77FEF8ED" w14:textId="68270D01"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Requisition No.:   </w:t>
            </w:r>
            <w:r w:rsidR="007502AD">
              <w:rPr>
                <w:rFonts w:asciiTheme="minorHAnsi" w:hAnsiTheme="minorHAnsi" w:cstheme="minorHAnsi"/>
                <w:b/>
                <w:color w:val="auto"/>
                <w:sz w:val="20"/>
              </w:rPr>
              <w:t>RQ256698</w:t>
            </w:r>
          </w:p>
        </w:tc>
        <w:tc>
          <w:tcPr>
            <w:tcW w:w="6218" w:type="dxa"/>
            <w:vMerge/>
          </w:tcPr>
          <w:p w14:paraId="0BA097BC" w14:textId="77777777" w:rsidR="00FD5D90" w:rsidRPr="00AB3928" w:rsidRDefault="00FD5D90" w:rsidP="00E63F53">
            <w:pPr>
              <w:spacing w:after="0" w:line="264" w:lineRule="auto"/>
              <w:rPr>
                <w:rFonts w:asciiTheme="minorHAnsi" w:hAnsiTheme="minorHAnsi" w:cstheme="minorHAnsi"/>
                <w:b/>
                <w:color w:val="auto"/>
                <w:sz w:val="20"/>
              </w:rPr>
            </w:pPr>
          </w:p>
        </w:tc>
      </w:tr>
    </w:tbl>
    <w:bookmarkEnd w:id="7"/>
    <w:p w14:paraId="6205A2BD" w14:textId="77777777" w:rsidR="00FD5D90" w:rsidRPr="00AB3928" w:rsidRDefault="00FD5D90" w:rsidP="00FD5D90">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b/>
          <w:color w:val="auto"/>
          <w:sz w:val="20"/>
          <w:u w:val="single"/>
        </w:rPr>
        <w:t>EXECUTION</w:t>
      </w:r>
      <w:bookmarkStart w:id="10" w:name="_Toc325528250"/>
      <w:r w:rsidRPr="00AB3928">
        <w:rPr>
          <w:rFonts w:asciiTheme="minorHAnsi" w:hAnsiTheme="minorHAnsi" w:cstheme="minorHAnsi"/>
          <w:b/>
          <w:color w:val="auto"/>
          <w:sz w:val="20"/>
          <w:u w:val="single"/>
        </w:rPr>
        <w:br/>
      </w:r>
      <w:bookmarkEnd w:id="10"/>
      <w:r w:rsidRPr="00AB3928">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By executing this bid, the undersigned Vendor understands that </w:t>
      </w:r>
      <w:r w:rsidR="00167221" w:rsidRPr="00AB3928">
        <w:rPr>
          <w:rFonts w:asciiTheme="minorHAnsi" w:hAnsiTheme="minorHAnsi" w:cstheme="minorHAnsi"/>
          <w:color w:val="auto"/>
          <w:sz w:val="18"/>
          <w:szCs w:val="18"/>
        </w:rPr>
        <w:t>f</w:t>
      </w:r>
      <w:r w:rsidRPr="00AB3928">
        <w:rPr>
          <w:rFonts w:asciiTheme="minorHAnsi" w:hAnsiTheme="minorHAnsi" w:cstheme="minorHAnsi"/>
          <w:color w:val="auto"/>
          <w:sz w:val="18"/>
          <w:szCs w:val="18"/>
        </w:rPr>
        <w:t>alse certification is a Class I felony and certifies that:</w:t>
      </w:r>
    </w:p>
    <w:p w14:paraId="17BC3376"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this bid is submitted competitively and without collusion (G.S. 143-54), </w:t>
      </w:r>
    </w:p>
    <w:p w14:paraId="2A0EF1BD"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it is not an ineligible Vendor as set forth in G.S. 143-59.1. </w:t>
      </w:r>
    </w:p>
    <w:p w14:paraId="6D460EB8" w14:textId="7777777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bCs/>
          <w:color w:val="auto"/>
          <w:sz w:val="18"/>
          <w:szCs w:val="18"/>
        </w:rPr>
        <w:t>Furthermore, by</w:t>
      </w:r>
      <w:r w:rsidRPr="00AB3928">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AB3928" w:rsidRDefault="00FD5D90" w:rsidP="00665B48">
      <w:pPr>
        <w:numPr>
          <w:ilvl w:val="0"/>
          <w:numId w:val="20"/>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it and its principals are not presently debarred, suspended, proposed for debarment, declared ineligible or voluntarily excluded from covered transactions by any Federal or State department or agency. </w:t>
      </w:r>
    </w:p>
    <w:p w14:paraId="73C170DE" w14:textId="1C1A14AD"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30CD25CC" w:rsidR="00217EB1" w:rsidRPr="00AB3928" w:rsidRDefault="00217EB1" w:rsidP="00217EB1">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Executive Order 24 (2017), the undersigned </w:t>
      </w:r>
      <w:r w:rsidR="00DE0C85" w:rsidRPr="00AB3928">
        <w:rPr>
          <w:rFonts w:asciiTheme="minorHAnsi" w:hAnsiTheme="minorHAnsi" w:cstheme="minorHAnsi"/>
          <w:color w:val="auto"/>
          <w:sz w:val="18"/>
          <w:szCs w:val="18"/>
        </w:rPr>
        <w:t xml:space="preserve">Vendor </w:t>
      </w:r>
      <w:r w:rsidRPr="00AB3928">
        <w:rPr>
          <w:rFonts w:asciiTheme="minorHAnsi" w:hAnsiTheme="minorHAnsi" w:cstheme="minorHAnsi"/>
          <w:color w:val="auto"/>
          <w:sz w:val="18"/>
          <w:szCs w:val="18"/>
        </w:rPr>
        <w:t>certifies</w:t>
      </w:r>
      <w:r w:rsidR="00342DD5" w:rsidRPr="00AB3928">
        <w:rPr>
          <w:rFonts w:asciiTheme="minorHAnsi" w:hAnsiTheme="minorHAnsi" w:cstheme="minorHAnsi"/>
          <w:color w:val="auto"/>
          <w:sz w:val="18"/>
          <w:szCs w:val="18"/>
        </w:rPr>
        <w:t xml:space="preserve"> it will</w:t>
      </w:r>
      <w:r w:rsidRPr="00AB3928">
        <w:rPr>
          <w:rFonts w:asciiTheme="minorHAnsi" w:hAnsiTheme="minorHAnsi" w:cstheme="minorHAnsi"/>
          <w:color w:val="auto"/>
          <w:sz w:val="18"/>
          <w:szCs w:val="18"/>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AB3928" w:rsidRDefault="00FD5D90" w:rsidP="00FD5D90">
      <w:pPr>
        <w:spacing w:before="4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AB3928">
        <w:rPr>
          <w:rFonts w:asciiTheme="minorHAnsi" w:hAnsiTheme="minorHAnsi" w:cstheme="minorHAnsi"/>
          <w:color w:val="auto"/>
          <w:sz w:val="18"/>
          <w:szCs w:val="18"/>
        </w:rPr>
        <w:t xml:space="preserve">is </w:t>
      </w:r>
      <w:r w:rsidRPr="00AB3928">
        <w:rPr>
          <w:rFonts w:asciiTheme="minorHAnsi" w:hAnsiTheme="minorHAnsi" w:cstheme="minorHAnsi"/>
          <w:color w:val="auto"/>
          <w:sz w:val="18"/>
          <w:szCs w:val="18"/>
        </w:rPr>
        <w:t>not aware that any such gift has been offered, accepted, or promised by any employees or agents of Vendor’s organization.</w:t>
      </w:r>
    </w:p>
    <w:p w14:paraId="1DB98DB1" w14:textId="499A86E8" w:rsidR="00E63F53" w:rsidRPr="00AB3928" w:rsidRDefault="00E63F53" w:rsidP="3C08BBC1">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By executing this bid, Vendor certifies that it has read and agreed to 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INSTRUCTION TO VENDORS</w:t>
      </w:r>
      <w:r w:rsidR="00AE6C3B" w:rsidRPr="00AB3928">
        <w:rPr>
          <w:rFonts w:asciiTheme="minorHAnsi" w:hAnsiTheme="minorHAnsi" w:cstheme="minorHAnsi"/>
          <w:color w:val="auto"/>
          <w:sz w:val="18"/>
          <w:szCs w:val="18"/>
        </w:rPr>
        <w:t xml:space="preserve"> </w:t>
      </w:r>
      <w:r w:rsidRPr="00AB3928">
        <w:rPr>
          <w:rFonts w:asciiTheme="minorHAnsi" w:hAnsiTheme="minorHAnsi" w:cstheme="minorHAnsi"/>
          <w:color w:val="auto"/>
          <w:sz w:val="18"/>
          <w:szCs w:val="18"/>
        </w:rPr>
        <w:t>and</w:t>
      </w:r>
      <w:r w:rsidRPr="00AB3928">
        <w:rPr>
          <w:rFonts w:asciiTheme="minorHAnsi" w:hAnsiTheme="minorHAnsi" w:cstheme="minorHAnsi"/>
          <w:b/>
          <w:bCs/>
          <w:color w:val="auto"/>
          <w:sz w:val="18"/>
          <w:szCs w:val="18"/>
        </w:rPr>
        <w:t xml:space="preserve"> </w:t>
      </w:r>
      <w:r w:rsidRPr="00AB3928">
        <w:rPr>
          <w:rFonts w:asciiTheme="minorHAnsi" w:hAnsiTheme="minorHAnsi" w:cstheme="minorHAnsi"/>
          <w:color w:val="auto"/>
          <w:sz w:val="18"/>
          <w:szCs w:val="18"/>
        </w:rPr>
        <w:t>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NORTH</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CAROLINA GENERAL TERMS AND CONDITIONS</w:t>
      </w:r>
      <w:r w:rsidR="00217EB1" w:rsidRPr="00AB3928">
        <w:rPr>
          <w:rFonts w:asciiTheme="minorHAnsi" w:hAnsiTheme="minorHAnsi" w:cstheme="minorHAnsi"/>
          <w:b/>
          <w:bCs/>
          <w:color w:val="auto"/>
          <w:sz w:val="18"/>
          <w:szCs w:val="18"/>
        </w:rPr>
        <w:t xml:space="preserve"> incorporated below</w:t>
      </w:r>
      <w:r w:rsidR="00AE6C3B" w:rsidRPr="00AB3928">
        <w:rPr>
          <w:rFonts w:asciiTheme="minorHAnsi" w:hAnsiTheme="minorHAnsi" w:cstheme="minorHAnsi"/>
          <w:color w:val="auto"/>
          <w:sz w:val="18"/>
          <w:szCs w:val="18"/>
        </w:rPr>
        <w:t>.</w:t>
      </w:r>
      <w:r w:rsidRPr="00AB3928">
        <w:rPr>
          <w:rFonts w:asciiTheme="minorHAnsi" w:hAnsiTheme="minorHAnsi" w:cstheme="minorHAnsi"/>
          <w:b/>
          <w:bCs/>
          <w:color w:val="auto"/>
          <w:sz w:val="18"/>
          <w:szCs w:val="18"/>
        </w:rPr>
        <w:t xml:space="preserve"> </w:t>
      </w:r>
      <w:r w:rsidR="00D4125F" w:rsidRPr="00AB3928">
        <w:rPr>
          <w:rFonts w:asciiTheme="minorHAnsi" w:hAnsiTheme="minorHAnsi" w:cstheme="minorHAnsi"/>
          <w:color w:val="auto"/>
          <w:sz w:val="18"/>
          <w:szCs w:val="18"/>
        </w:rPr>
        <w:t>These documents can be accessed from the</w:t>
      </w:r>
      <w:r w:rsidR="00DA3EA8" w:rsidRPr="00AB3928">
        <w:rPr>
          <w:rFonts w:asciiTheme="minorHAnsi" w:hAnsiTheme="minorHAnsi" w:cstheme="minorHAnsi"/>
          <w:color w:val="auto"/>
          <w:sz w:val="18"/>
          <w:szCs w:val="18"/>
        </w:rPr>
        <w:t xml:space="preserve"> Ariba Sourcing Tool</w:t>
      </w:r>
      <w:r w:rsidR="00D4125F" w:rsidRPr="00AB3928">
        <w:rPr>
          <w:rFonts w:asciiTheme="minorHAnsi" w:hAnsiTheme="minorHAnsi" w:cstheme="minorHAnsi"/>
          <w:color w:val="auto"/>
          <w:sz w:val="18"/>
          <w:szCs w:val="18"/>
        </w:rPr>
        <w:t>.</w:t>
      </w:r>
    </w:p>
    <w:p w14:paraId="431721E8" w14:textId="7673F6F4" w:rsidR="00FD5D90" w:rsidRPr="00AB3928" w:rsidRDefault="00FD5D90" w:rsidP="00EE5400">
      <w:pPr>
        <w:spacing w:before="120" w:after="0" w:line="264" w:lineRule="auto"/>
        <w:jc w:val="both"/>
        <w:rPr>
          <w:rFonts w:asciiTheme="minorHAnsi" w:hAnsiTheme="minorHAnsi" w:cstheme="minorHAnsi"/>
          <w:b/>
          <w:color w:val="auto"/>
          <w:sz w:val="20"/>
        </w:rPr>
      </w:pPr>
      <w:r w:rsidRPr="00AB3928">
        <w:rPr>
          <w:rFonts w:asciiTheme="minorHAnsi" w:hAnsiTheme="minorHAnsi" w:cstheme="minorHAnsi"/>
          <w:b/>
          <w:color w:val="auto"/>
          <w:sz w:val="20"/>
        </w:rPr>
        <w:t>Failure to execute/sign bid prior to submittal may render bid invalid and it MAY BE REJECTED</w:t>
      </w:r>
      <w:r w:rsidR="00EE5400" w:rsidRPr="00AB3928">
        <w:rPr>
          <w:rFonts w:asciiTheme="minorHAnsi" w:hAnsiTheme="minorHAnsi" w:cstheme="minorHAnsi"/>
          <w:b/>
          <w:color w:val="auto"/>
          <w:sz w:val="20"/>
        </w:rPr>
        <w:t xml:space="preserve">. </w:t>
      </w:r>
      <w:r w:rsidRPr="00AB3928">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AB3928" w14:paraId="6C383E5B" w14:textId="77777777" w:rsidTr="00E63F53">
        <w:trPr>
          <w:trHeight w:val="465"/>
          <w:jc w:val="center"/>
        </w:trPr>
        <w:tc>
          <w:tcPr>
            <w:tcW w:w="10123" w:type="dxa"/>
            <w:gridSpan w:val="4"/>
            <w:tcBorders>
              <w:top w:val="single" w:sz="12" w:space="0" w:color="auto"/>
            </w:tcBorders>
          </w:tcPr>
          <w:p w14:paraId="697C9A4C"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COMPLETE/FORMAL NAME OF VENDOR:</w:t>
            </w:r>
          </w:p>
        </w:tc>
      </w:tr>
      <w:tr w:rsidR="00FD5D90" w:rsidRPr="00AB3928" w14:paraId="1A7824E8" w14:textId="77777777" w:rsidTr="00E63F53">
        <w:trPr>
          <w:trHeight w:val="534"/>
          <w:jc w:val="center"/>
        </w:trPr>
        <w:tc>
          <w:tcPr>
            <w:tcW w:w="5843" w:type="dxa"/>
            <w:gridSpan w:val="2"/>
          </w:tcPr>
          <w:p w14:paraId="44BD26B7"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STREET ADDRESS:</w:t>
            </w:r>
          </w:p>
        </w:tc>
        <w:tc>
          <w:tcPr>
            <w:tcW w:w="2070" w:type="dxa"/>
          </w:tcPr>
          <w:p w14:paraId="2783057C"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P.O. BOX:</w:t>
            </w:r>
          </w:p>
        </w:tc>
        <w:tc>
          <w:tcPr>
            <w:tcW w:w="2210" w:type="dxa"/>
          </w:tcPr>
          <w:p w14:paraId="68763911"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ZIP:</w:t>
            </w:r>
          </w:p>
        </w:tc>
      </w:tr>
      <w:tr w:rsidR="00FD5D90" w:rsidRPr="00AB3928" w14:paraId="3CB005AC" w14:textId="77777777" w:rsidTr="00E63F53">
        <w:trPr>
          <w:trHeight w:val="606"/>
          <w:jc w:val="center"/>
        </w:trPr>
        <w:tc>
          <w:tcPr>
            <w:tcW w:w="5843" w:type="dxa"/>
            <w:gridSpan w:val="2"/>
          </w:tcPr>
          <w:p w14:paraId="0E2CA90F"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CITY &amp; STATE &amp; ZIP:</w:t>
            </w:r>
          </w:p>
        </w:tc>
        <w:tc>
          <w:tcPr>
            <w:tcW w:w="2070" w:type="dxa"/>
          </w:tcPr>
          <w:p w14:paraId="625E5095"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TELEPHONE NUMBER:</w:t>
            </w:r>
          </w:p>
        </w:tc>
        <w:tc>
          <w:tcPr>
            <w:tcW w:w="2210" w:type="dxa"/>
          </w:tcPr>
          <w:p w14:paraId="57463D71"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TOLL FREE TEL. NO:</w:t>
            </w:r>
          </w:p>
        </w:tc>
      </w:tr>
      <w:tr w:rsidR="00FD5D90" w:rsidRPr="00AB3928" w14:paraId="07480007" w14:textId="77777777" w:rsidTr="00E63F53">
        <w:trPr>
          <w:trHeight w:val="615"/>
          <w:jc w:val="center"/>
        </w:trPr>
        <w:tc>
          <w:tcPr>
            <w:tcW w:w="10123" w:type="dxa"/>
            <w:gridSpan w:val="4"/>
          </w:tcPr>
          <w:p w14:paraId="47D6675C" w14:textId="6DF25591" w:rsidR="00FD5D90" w:rsidRPr="00AB3928" w:rsidRDefault="00FD5D90" w:rsidP="00E63F53">
            <w:pPr>
              <w:spacing w:after="200" w:line="264" w:lineRule="auto"/>
              <w:rPr>
                <w:rFonts w:asciiTheme="minorHAnsi" w:hAnsiTheme="minorHAnsi" w:cstheme="minorHAnsi"/>
                <w:color w:val="auto"/>
                <w:sz w:val="16"/>
                <w:szCs w:val="21"/>
              </w:rPr>
            </w:pPr>
            <w:r w:rsidRPr="00AB3928">
              <w:rPr>
                <w:rFonts w:asciiTheme="minorHAnsi" w:hAnsiTheme="minorHAnsi" w:cstheme="minorHAnsi"/>
                <w:color w:val="auto"/>
                <w:sz w:val="16"/>
                <w:szCs w:val="22"/>
              </w:rPr>
              <w:t>PRINCIPAL PLACE OF BUSINESS ADDRESS IF DIFFERENT FROM ABOVE (SEE INSTRUCTIONS TO VENDORS ITEM #</w:t>
            </w:r>
            <w:r w:rsidR="0093224C" w:rsidRPr="00AB3928">
              <w:rPr>
                <w:rFonts w:asciiTheme="minorHAnsi" w:hAnsiTheme="minorHAnsi" w:cstheme="minorHAnsi"/>
                <w:color w:val="auto"/>
                <w:sz w:val="16"/>
                <w:szCs w:val="22"/>
              </w:rPr>
              <w:t>21</w:t>
            </w:r>
            <w:r w:rsidRPr="00AB3928">
              <w:rPr>
                <w:rFonts w:asciiTheme="minorHAnsi" w:hAnsiTheme="minorHAnsi" w:cstheme="minorHAnsi"/>
                <w:color w:val="auto"/>
                <w:sz w:val="16"/>
                <w:szCs w:val="22"/>
              </w:rPr>
              <w:t>):</w:t>
            </w:r>
          </w:p>
        </w:tc>
      </w:tr>
      <w:tr w:rsidR="009C07C8" w:rsidRPr="00AB3928" w14:paraId="384F5475" w14:textId="77777777" w:rsidTr="00C13740">
        <w:trPr>
          <w:trHeight w:val="624"/>
          <w:jc w:val="center"/>
        </w:trPr>
        <w:tc>
          <w:tcPr>
            <w:tcW w:w="10123" w:type="dxa"/>
            <w:gridSpan w:val="4"/>
          </w:tcPr>
          <w:p w14:paraId="02A71862" w14:textId="77777777" w:rsidR="009C07C8" w:rsidRPr="00AB3928" w:rsidRDefault="009C07C8"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lastRenderedPageBreak/>
              <w:t>PRINT NAME &amp; TITLE OF PERSON SIGNING ON BEHALF OF VENDOR:</w:t>
            </w:r>
          </w:p>
          <w:p w14:paraId="5AA99F41" w14:textId="4B53526D" w:rsidR="009C07C8" w:rsidRPr="00AB3928" w:rsidRDefault="009C07C8" w:rsidP="00E63F53">
            <w:pPr>
              <w:spacing w:after="200" w:line="264" w:lineRule="auto"/>
              <w:rPr>
                <w:rFonts w:asciiTheme="minorHAnsi" w:hAnsiTheme="minorHAnsi" w:cstheme="minorHAnsi"/>
                <w:color w:val="auto"/>
                <w:sz w:val="16"/>
                <w:szCs w:val="22"/>
              </w:rPr>
            </w:pPr>
          </w:p>
        </w:tc>
      </w:tr>
      <w:tr w:rsidR="00FD5D90" w:rsidRPr="00AB3928" w14:paraId="5CBE85E1" w14:textId="77777777" w:rsidTr="00E63F53">
        <w:trPr>
          <w:trHeight w:val="615"/>
          <w:jc w:val="center"/>
        </w:trPr>
        <w:tc>
          <w:tcPr>
            <w:tcW w:w="4327" w:type="dxa"/>
            <w:tcBorders>
              <w:bottom w:val="single" w:sz="12" w:space="0" w:color="auto"/>
            </w:tcBorders>
          </w:tcPr>
          <w:p w14:paraId="5667F028"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b/>
                <w:color w:val="auto"/>
                <w:sz w:val="16"/>
                <w:szCs w:val="22"/>
              </w:rPr>
              <w:t>VENDOR’S AUTHORIZED SIGNATURE</w:t>
            </w:r>
            <w:r w:rsidRPr="00AB3928">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AB3928" w:rsidRDefault="00FD5D90" w:rsidP="00E63F53">
            <w:pPr>
              <w:tabs>
                <w:tab w:val="left" w:pos="4500"/>
              </w:tabs>
              <w:spacing w:after="200" w:line="264" w:lineRule="auto"/>
              <w:rPr>
                <w:rFonts w:asciiTheme="minorHAnsi" w:hAnsiTheme="minorHAnsi" w:cstheme="minorHAnsi"/>
                <w:b/>
                <w:color w:val="auto"/>
                <w:sz w:val="16"/>
                <w:szCs w:val="22"/>
              </w:rPr>
            </w:pPr>
            <w:r w:rsidRPr="00AB3928">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 xml:space="preserve">E-MAIL: </w:t>
            </w:r>
          </w:p>
        </w:tc>
      </w:tr>
    </w:tbl>
    <w:p w14:paraId="1422F9E2" w14:textId="77777777" w:rsidR="00FD5D90" w:rsidRPr="00AB3928" w:rsidRDefault="00FD5D90" w:rsidP="00FD5D90">
      <w:pPr>
        <w:pStyle w:val="Text"/>
        <w:spacing w:after="0"/>
        <w:rPr>
          <w:rFonts w:asciiTheme="minorHAnsi" w:hAnsiTheme="minorHAnsi" w:cstheme="minorHAnsi"/>
          <w:color w:val="auto"/>
          <w:sz w:val="8"/>
          <w:szCs w:val="8"/>
        </w:rPr>
      </w:pPr>
    </w:p>
    <w:p w14:paraId="2D90B78D" w14:textId="5F33A971" w:rsidR="00FD5D90" w:rsidRPr="00AB3928" w:rsidRDefault="00FD5D90" w:rsidP="00D81A53">
      <w:pPr>
        <w:spacing w:after="0"/>
        <w:rPr>
          <w:rFonts w:asciiTheme="minorHAnsi" w:hAnsiTheme="minorHAnsi" w:cstheme="minorHAnsi"/>
          <w:b/>
          <w:bCs/>
          <w:color w:val="auto"/>
          <w:sz w:val="18"/>
          <w:szCs w:val="18"/>
          <w:u w:val="single"/>
        </w:rPr>
      </w:pPr>
      <w:r w:rsidRPr="00AB3928">
        <w:rPr>
          <w:rFonts w:asciiTheme="minorHAnsi" w:hAnsiTheme="minorHAnsi" w:cstheme="minorHAnsi"/>
          <w:b/>
          <w:color w:val="auto"/>
          <w:sz w:val="18"/>
          <w:szCs w:val="18"/>
          <w:u w:val="single"/>
        </w:rPr>
        <w:t>VALIDITY PERIOD</w:t>
      </w:r>
    </w:p>
    <w:p w14:paraId="609F859D" w14:textId="7892D6A9" w:rsidR="00DE3B7B" w:rsidRPr="00AB3928" w:rsidRDefault="00DE3B7B" w:rsidP="00F40916">
      <w:pPr>
        <w:spacing w:after="0"/>
        <w:jc w:val="both"/>
        <w:rPr>
          <w:rFonts w:asciiTheme="minorHAnsi" w:eastAsia="Times New Roman" w:hAnsiTheme="minorHAnsi" w:cstheme="minorHAnsi"/>
          <w:color w:val="000000"/>
          <w:sz w:val="22"/>
          <w:szCs w:val="22"/>
        </w:rPr>
      </w:pPr>
      <w:r w:rsidRPr="00AB3928">
        <w:rPr>
          <w:rFonts w:asciiTheme="minorHAnsi" w:hAnsiTheme="minorHAnsi" w:cstheme="minorHAnsi"/>
          <w:color w:val="auto"/>
          <w:sz w:val="18"/>
          <w:szCs w:val="18"/>
        </w:rPr>
        <w:t xml:space="preserve">Offer shall be valid for at least </w:t>
      </w:r>
      <w:r w:rsidR="0093224C" w:rsidRPr="00AB3928">
        <w:rPr>
          <w:rFonts w:asciiTheme="minorHAnsi" w:hAnsiTheme="minorHAnsi" w:cstheme="minorHAnsi"/>
          <w:color w:val="auto"/>
          <w:sz w:val="18"/>
          <w:szCs w:val="18"/>
        </w:rPr>
        <w:t xml:space="preserve">sixty </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60</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 xml:space="preserve"> days from date of bid opening, unless otherwise stated here:  ______ days, or if extended by mutual agreement</w:t>
      </w:r>
      <w:r w:rsidR="0093224C" w:rsidRPr="00AB3928">
        <w:rPr>
          <w:rFonts w:asciiTheme="minorHAnsi" w:hAnsiTheme="minorHAnsi" w:cstheme="minorHAnsi"/>
          <w:color w:val="auto"/>
          <w:sz w:val="18"/>
          <w:szCs w:val="18"/>
        </w:rPr>
        <w:t xml:space="preserve"> in writing</w:t>
      </w:r>
      <w:r w:rsidRPr="00AB3928">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AB3928">
        <w:rPr>
          <w:rFonts w:asciiTheme="minorHAnsi" w:eastAsia="Times New Roman" w:hAnsiTheme="minorHAnsi" w:cstheme="minorHAnsi"/>
          <w:color w:val="000000"/>
          <w:sz w:val="22"/>
          <w:szCs w:val="22"/>
        </w:rPr>
        <w:t xml:space="preserve"> </w:t>
      </w:r>
    </w:p>
    <w:p w14:paraId="28DFAFED" w14:textId="77777777" w:rsidR="00FD5D90" w:rsidRPr="00AB3928"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AB3928"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AB3928">
        <w:rPr>
          <w:rFonts w:asciiTheme="minorHAnsi" w:eastAsia="Times New Roman" w:hAnsiTheme="minorHAnsi" w:cstheme="minorHAnsi"/>
          <w:b/>
          <w:bCs/>
          <w:color w:val="000000"/>
          <w:sz w:val="18"/>
          <w:szCs w:val="18"/>
          <w:u w:val="single"/>
        </w:rPr>
        <w:t xml:space="preserve">BID ACCEPTANCE </w:t>
      </w:r>
    </w:p>
    <w:p w14:paraId="65C86AFB" w14:textId="77777777" w:rsidR="00DE3B7B" w:rsidRPr="00AB3928" w:rsidRDefault="00DE3B7B" w:rsidP="003F5128">
      <w:pPr>
        <w:pStyle w:val="Text"/>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AB3928">
        <w:rPr>
          <w:rFonts w:asciiTheme="minorHAnsi" w:hAnsiTheme="minorHAnsi" w:cstheme="minorHAnsi"/>
          <w:sz w:val="18"/>
          <w:szCs w:val="18"/>
        </w:rPr>
        <w:t>NORTH CAROLINA GENERAL TERMS AND CONDITIONS</w:t>
      </w:r>
      <w:r w:rsidRPr="00AB3928">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AB3928" w:rsidRDefault="00FD5D90" w:rsidP="00FD5D90">
      <w:pPr>
        <w:pStyle w:val="Text"/>
        <w:jc w:val="both"/>
        <w:rPr>
          <w:rFonts w:asciiTheme="minorHAnsi" w:hAnsiTheme="minorHAnsi" w:cstheme="minorHAnsi"/>
          <w:color w:val="auto"/>
          <w:sz w:val="18"/>
          <w:szCs w:val="18"/>
        </w:rPr>
      </w:pPr>
      <w:r w:rsidRPr="00AB3928">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AB3928" w:rsidRDefault="00FD5D90" w:rsidP="00FD5D90">
      <w:pPr>
        <w:pStyle w:val="Text"/>
        <w:jc w:val="both"/>
        <w:rPr>
          <w:rFonts w:asciiTheme="minorHAnsi" w:hAnsiTheme="minorHAnsi" w:cstheme="minorHAnsi"/>
          <w:color w:val="auto"/>
          <w:sz w:val="18"/>
          <w:szCs w:val="18"/>
        </w:rPr>
      </w:pPr>
    </w:p>
    <w:bookmarkEnd w:id="8"/>
    <w:p w14:paraId="2F4B9631" w14:textId="0C8C2857" w:rsidR="00FD5D90" w:rsidRPr="006A3374" w:rsidRDefault="00FD5D90" w:rsidP="00FD5D90">
      <w:pPr>
        <w:pStyle w:val="Text"/>
        <w:jc w:val="both"/>
        <w:rPr>
          <w:rFonts w:asciiTheme="minorHAnsi" w:hAnsiTheme="minorHAnsi" w:cstheme="minorHAnsi"/>
          <w:color w:val="000000" w:themeColor="text1"/>
        </w:rPr>
      </w:pPr>
      <w:r w:rsidRPr="006A3374">
        <w:rPr>
          <w:rFonts w:asciiTheme="minorHAnsi" w:hAnsiTheme="minorHAnsi" w:cstheme="minorHAnsi"/>
          <w:color w:val="000000" w:themeColor="text1"/>
        </w:rPr>
        <w:t xml:space="preserve">                                                                           </w:t>
      </w:r>
      <w:r w:rsidRPr="006A3374">
        <w:rPr>
          <w:rFonts w:asciiTheme="minorHAnsi" w:hAnsiTheme="minorHAnsi" w:cstheme="minorHAnsi"/>
          <w:b/>
          <w:color w:val="000000" w:themeColor="text1"/>
          <w:sz w:val="18"/>
          <w:szCs w:val="18"/>
        </w:rPr>
        <w:t xml:space="preserve">(Authorized Representative of </w:t>
      </w:r>
      <w:r w:rsidR="006A3374" w:rsidRPr="006A3374">
        <w:rPr>
          <w:rFonts w:asciiTheme="minorHAnsi" w:hAnsiTheme="minorHAnsi" w:cstheme="minorHAnsi"/>
          <w:b/>
          <w:color w:val="000000" w:themeColor="text1"/>
          <w:sz w:val="18"/>
          <w:szCs w:val="18"/>
        </w:rPr>
        <w:t>Department of Adult Correction</w:t>
      </w:r>
      <w:r w:rsidRPr="006A3374">
        <w:rPr>
          <w:rFonts w:asciiTheme="minorHAnsi" w:hAnsiTheme="minorHAnsi" w:cstheme="minorHAnsi"/>
          <w:b/>
          <w:color w:val="000000" w:themeColor="text1"/>
          <w:sz w:val="18"/>
          <w:szCs w:val="18"/>
        </w:rPr>
        <w:t>)</w:t>
      </w:r>
    </w:p>
    <w:bookmarkEnd w:id="9"/>
    <w:p w14:paraId="01CDAC32" w14:textId="77777777" w:rsidR="00FD5D90" w:rsidRPr="00AB3928" w:rsidRDefault="00FD5D90" w:rsidP="00FD5D90">
      <w:pPr>
        <w:spacing w:after="0"/>
        <w:rPr>
          <w:rFonts w:asciiTheme="minorHAnsi" w:hAnsiTheme="minorHAnsi" w:cstheme="minorHAnsi"/>
          <w:color w:val="auto"/>
          <w:sz w:val="18"/>
          <w:szCs w:val="18"/>
        </w:rPr>
      </w:pPr>
      <w:r w:rsidRPr="00AB3928">
        <w:rPr>
          <w:rFonts w:asciiTheme="minorHAnsi" w:hAnsiTheme="minorHAnsi" w:cstheme="minorHAnsi"/>
          <w:color w:val="auto"/>
          <w:sz w:val="18"/>
          <w:szCs w:val="18"/>
        </w:rPr>
        <w:br w:type="page"/>
      </w:r>
    </w:p>
    <w:bookmarkEnd w:id="0"/>
    <w:p w14:paraId="75D6B0E1" w14:textId="7B9722D6" w:rsidR="002F75D7" w:rsidRDefault="00FD5D90">
      <w:pPr>
        <w:pStyle w:val="TOC1"/>
        <w:rPr>
          <w:rFonts w:asciiTheme="minorHAnsi" w:eastAsiaTheme="minorEastAsia" w:hAnsiTheme="minorHAnsi" w:cstheme="minorBidi"/>
          <w:b w:val="0"/>
          <w:bCs w:val="0"/>
          <w:noProof/>
          <w:kern w:val="2"/>
          <w:sz w:val="24"/>
          <w:szCs w:val="24"/>
          <w14:ligatures w14:val="standardContextual"/>
        </w:rPr>
      </w:pPr>
      <w:r w:rsidRPr="00B33589">
        <w:rPr>
          <w:rFonts w:cs="Arial"/>
          <w:u w:val="single"/>
        </w:rPr>
        <w:lastRenderedPageBreak/>
        <w:fldChar w:fldCharType="begin"/>
      </w:r>
      <w:r w:rsidRPr="00B33589">
        <w:rPr>
          <w:rFonts w:cs="Arial"/>
          <w:u w:val="single"/>
        </w:rPr>
        <w:instrText xml:space="preserve"> TOC \o "1-2" \h \z \u </w:instrText>
      </w:r>
      <w:r w:rsidRPr="00B33589">
        <w:rPr>
          <w:rFonts w:cs="Arial"/>
          <w:u w:val="single"/>
        </w:rPr>
        <w:fldChar w:fldCharType="separate"/>
      </w:r>
      <w:hyperlink w:anchor="_Toc224640733" w:history="1">
        <w:r w:rsidR="002F75D7" w:rsidRPr="00C555CF">
          <w:rPr>
            <w:rStyle w:val="Hyperlink"/>
            <w:rFonts w:cstheme="minorHAnsi"/>
            <w:noProof/>
          </w:rPr>
          <w:t>1.0</w:t>
        </w:r>
        <w:r w:rsidR="002F75D7">
          <w:rPr>
            <w:rFonts w:asciiTheme="minorHAnsi" w:eastAsiaTheme="minorEastAsia" w:hAnsiTheme="minorHAnsi" w:cstheme="minorBidi"/>
            <w:b w:val="0"/>
            <w:bCs w:val="0"/>
            <w:noProof/>
            <w:kern w:val="2"/>
            <w:sz w:val="24"/>
            <w:szCs w:val="24"/>
            <w14:ligatures w14:val="standardContextual"/>
          </w:rPr>
          <w:tab/>
        </w:r>
        <w:r w:rsidR="002F75D7" w:rsidRPr="00C555CF">
          <w:rPr>
            <w:rStyle w:val="Hyperlink"/>
            <w:rFonts w:cstheme="minorHAnsi"/>
            <w:noProof/>
          </w:rPr>
          <w:t>PURPOSE AND BACKGROUND</w:t>
        </w:r>
        <w:r w:rsidR="002F75D7">
          <w:rPr>
            <w:noProof/>
            <w:webHidden/>
          </w:rPr>
          <w:tab/>
        </w:r>
        <w:r w:rsidR="002F75D7">
          <w:rPr>
            <w:noProof/>
            <w:webHidden/>
          </w:rPr>
          <w:fldChar w:fldCharType="begin"/>
        </w:r>
        <w:r w:rsidR="002F75D7">
          <w:rPr>
            <w:noProof/>
            <w:webHidden/>
          </w:rPr>
          <w:instrText xml:space="preserve"> PAGEREF _Toc224640733 \h </w:instrText>
        </w:r>
        <w:r w:rsidR="002F75D7">
          <w:rPr>
            <w:noProof/>
            <w:webHidden/>
          </w:rPr>
        </w:r>
        <w:r w:rsidR="002F75D7">
          <w:rPr>
            <w:noProof/>
            <w:webHidden/>
          </w:rPr>
          <w:fldChar w:fldCharType="separate"/>
        </w:r>
        <w:r w:rsidR="002F75D7">
          <w:rPr>
            <w:noProof/>
            <w:webHidden/>
          </w:rPr>
          <w:t>5</w:t>
        </w:r>
        <w:r w:rsidR="002F75D7">
          <w:rPr>
            <w:noProof/>
            <w:webHidden/>
          </w:rPr>
          <w:fldChar w:fldCharType="end"/>
        </w:r>
      </w:hyperlink>
    </w:p>
    <w:p w14:paraId="484C9A01" w14:textId="2844245E" w:rsidR="002F75D7" w:rsidRDefault="002F75D7">
      <w:pPr>
        <w:pStyle w:val="TOC1"/>
        <w:rPr>
          <w:rFonts w:asciiTheme="minorHAnsi" w:eastAsiaTheme="minorEastAsia" w:hAnsiTheme="minorHAnsi" w:cstheme="minorBidi"/>
          <w:b w:val="0"/>
          <w:bCs w:val="0"/>
          <w:noProof/>
          <w:kern w:val="2"/>
          <w:sz w:val="24"/>
          <w:szCs w:val="24"/>
          <w14:ligatures w14:val="standardContextual"/>
        </w:rPr>
      </w:pPr>
      <w:hyperlink w:anchor="_Toc224640734" w:history="1">
        <w:r w:rsidRPr="00C555CF">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C555CF">
          <w:rPr>
            <w:rStyle w:val="Hyperlink"/>
            <w:rFonts w:cstheme="minorHAnsi"/>
            <w:noProof/>
          </w:rPr>
          <w:t>GENERAL INFORMATION</w:t>
        </w:r>
        <w:r>
          <w:rPr>
            <w:noProof/>
            <w:webHidden/>
          </w:rPr>
          <w:tab/>
        </w:r>
        <w:r>
          <w:rPr>
            <w:noProof/>
            <w:webHidden/>
          </w:rPr>
          <w:fldChar w:fldCharType="begin"/>
        </w:r>
        <w:r>
          <w:rPr>
            <w:noProof/>
            <w:webHidden/>
          </w:rPr>
          <w:instrText xml:space="preserve"> PAGEREF _Toc224640734 \h </w:instrText>
        </w:r>
        <w:r>
          <w:rPr>
            <w:noProof/>
            <w:webHidden/>
          </w:rPr>
        </w:r>
        <w:r>
          <w:rPr>
            <w:noProof/>
            <w:webHidden/>
          </w:rPr>
          <w:fldChar w:fldCharType="separate"/>
        </w:r>
        <w:r>
          <w:rPr>
            <w:noProof/>
            <w:webHidden/>
          </w:rPr>
          <w:t>5</w:t>
        </w:r>
        <w:r>
          <w:rPr>
            <w:noProof/>
            <w:webHidden/>
          </w:rPr>
          <w:fldChar w:fldCharType="end"/>
        </w:r>
      </w:hyperlink>
    </w:p>
    <w:p w14:paraId="3DBCF25A" w14:textId="39732AA3" w:rsidR="002F75D7" w:rsidRDefault="002F75D7">
      <w:pPr>
        <w:pStyle w:val="TOC2"/>
        <w:rPr>
          <w:rFonts w:asciiTheme="minorHAnsi" w:eastAsiaTheme="minorEastAsia" w:hAnsiTheme="minorHAnsi" w:cstheme="minorBidi"/>
          <w:kern w:val="2"/>
          <w:sz w:val="24"/>
          <w:szCs w:val="24"/>
          <w14:ligatures w14:val="standardContextual"/>
        </w:rPr>
      </w:pPr>
      <w:hyperlink w:anchor="_Toc224640735" w:history="1">
        <w:r w:rsidRPr="00C555CF">
          <w:rPr>
            <w:rStyle w:val="Hyperlink"/>
            <w:rFonts w:cstheme="minorHAnsi"/>
          </w:rPr>
          <w:t>2.1</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INVITATION FOR BID DOCUMENT</w:t>
        </w:r>
        <w:r>
          <w:rPr>
            <w:webHidden/>
          </w:rPr>
          <w:tab/>
        </w:r>
        <w:r>
          <w:rPr>
            <w:webHidden/>
          </w:rPr>
          <w:fldChar w:fldCharType="begin"/>
        </w:r>
        <w:r>
          <w:rPr>
            <w:webHidden/>
          </w:rPr>
          <w:instrText xml:space="preserve"> PAGEREF _Toc224640735 \h </w:instrText>
        </w:r>
        <w:r>
          <w:rPr>
            <w:webHidden/>
          </w:rPr>
        </w:r>
        <w:r>
          <w:rPr>
            <w:webHidden/>
          </w:rPr>
          <w:fldChar w:fldCharType="separate"/>
        </w:r>
        <w:r>
          <w:rPr>
            <w:webHidden/>
          </w:rPr>
          <w:t>5</w:t>
        </w:r>
        <w:r>
          <w:rPr>
            <w:webHidden/>
          </w:rPr>
          <w:fldChar w:fldCharType="end"/>
        </w:r>
      </w:hyperlink>
    </w:p>
    <w:p w14:paraId="14AA464F" w14:textId="7763B1D3" w:rsidR="002F75D7" w:rsidRDefault="002F75D7">
      <w:pPr>
        <w:pStyle w:val="TOC2"/>
        <w:rPr>
          <w:rFonts w:asciiTheme="minorHAnsi" w:eastAsiaTheme="minorEastAsia" w:hAnsiTheme="minorHAnsi" w:cstheme="minorBidi"/>
          <w:kern w:val="2"/>
          <w:sz w:val="24"/>
          <w:szCs w:val="24"/>
          <w14:ligatures w14:val="standardContextual"/>
        </w:rPr>
      </w:pPr>
      <w:hyperlink w:anchor="_Toc224640736" w:history="1">
        <w:r w:rsidRPr="00C555CF">
          <w:rPr>
            <w:rStyle w:val="Hyperlink"/>
            <w:rFonts w:cstheme="minorHAnsi"/>
          </w:rPr>
          <w:t>2.2</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E-PROCUREMENT FEE</w:t>
        </w:r>
        <w:r>
          <w:rPr>
            <w:webHidden/>
          </w:rPr>
          <w:tab/>
        </w:r>
        <w:r>
          <w:rPr>
            <w:webHidden/>
          </w:rPr>
          <w:fldChar w:fldCharType="begin"/>
        </w:r>
        <w:r>
          <w:rPr>
            <w:webHidden/>
          </w:rPr>
          <w:instrText xml:space="preserve"> PAGEREF _Toc224640736 \h </w:instrText>
        </w:r>
        <w:r>
          <w:rPr>
            <w:webHidden/>
          </w:rPr>
        </w:r>
        <w:r>
          <w:rPr>
            <w:webHidden/>
          </w:rPr>
          <w:fldChar w:fldCharType="separate"/>
        </w:r>
        <w:r>
          <w:rPr>
            <w:webHidden/>
          </w:rPr>
          <w:t>5</w:t>
        </w:r>
        <w:r>
          <w:rPr>
            <w:webHidden/>
          </w:rPr>
          <w:fldChar w:fldCharType="end"/>
        </w:r>
      </w:hyperlink>
    </w:p>
    <w:p w14:paraId="6357EF7B" w14:textId="7E1AD5B3" w:rsidR="002F75D7" w:rsidRDefault="002F75D7">
      <w:pPr>
        <w:pStyle w:val="TOC2"/>
        <w:rPr>
          <w:rFonts w:asciiTheme="minorHAnsi" w:eastAsiaTheme="minorEastAsia" w:hAnsiTheme="minorHAnsi" w:cstheme="minorBidi"/>
          <w:kern w:val="2"/>
          <w:sz w:val="24"/>
          <w:szCs w:val="24"/>
          <w14:ligatures w14:val="standardContextual"/>
        </w:rPr>
      </w:pPr>
      <w:hyperlink w:anchor="_Toc224640737" w:history="1">
        <w:r w:rsidRPr="00C555CF">
          <w:rPr>
            <w:rStyle w:val="Hyperlink"/>
            <w:rFonts w:cstheme="minorHAnsi"/>
          </w:rPr>
          <w:t>2.3</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NOTICE TO VENDORS REGARDING IFB TERMS AND CONDITIONS</w:t>
        </w:r>
        <w:r>
          <w:rPr>
            <w:webHidden/>
          </w:rPr>
          <w:tab/>
        </w:r>
        <w:r>
          <w:rPr>
            <w:webHidden/>
          </w:rPr>
          <w:fldChar w:fldCharType="begin"/>
        </w:r>
        <w:r>
          <w:rPr>
            <w:webHidden/>
          </w:rPr>
          <w:instrText xml:space="preserve"> PAGEREF _Toc224640737 \h </w:instrText>
        </w:r>
        <w:r>
          <w:rPr>
            <w:webHidden/>
          </w:rPr>
        </w:r>
        <w:r>
          <w:rPr>
            <w:webHidden/>
          </w:rPr>
          <w:fldChar w:fldCharType="separate"/>
        </w:r>
        <w:r>
          <w:rPr>
            <w:webHidden/>
          </w:rPr>
          <w:t>5</w:t>
        </w:r>
        <w:r>
          <w:rPr>
            <w:webHidden/>
          </w:rPr>
          <w:fldChar w:fldCharType="end"/>
        </w:r>
      </w:hyperlink>
    </w:p>
    <w:p w14:paraId="3F8B3706" w14:textId="20D25A5B" w:rsidR="002F75D7" w:rsidRDefault="002F75D7">
      <w:pPr>
        <w:pStyle w:val="TOC2"/>
        <w:rPr>
          <w:rFonts w:asciiTheme="minorHAnsi" w:eastAsiaTheme="minorEastAsia" w:hAnsiTheme="minorHAnsi" w:cstheme="minorBidi"/>
          <w:kern w:val="2"/>
          <w:sz w:val="24"/>
          <w:szCs w:val="24"/>
          <w14:ligatures w14:val="standardContextual"/>
        </w:rPr>
      </w:pPr>
      <w:hyperlink w:anchor="_Toc224640738" w:history="1">
        <w:r w:rsidRPr="00C555CF">
          <w:rPr>
            <w:rStyle w:val="Hyperlink"/>
            <w:rFonts w:cstheme="minorHAnsi"/>
          </w:rPr>
          <w:t>2.4</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IFB SCHEDULE</w:t>
        </w:r>
        <w:r>
          <w:rPr>
            <w:webHidden/>
          </w:rPr>
          <w:tab/>
        </w:r>
        <w:r>
          <w:rPr>
            <w:webHidden/>
          </w:rPr>
          <w:fldChar w:fldCharType="begin"/>
        </w:r>
        <w:r>
          <w:rPr>
            <w:webHidden/>
          </w:rPr>
          <w:instrText xml:space="preserve"> PAGEREF _Toc224640738 \h </w:instrText>
        </w:r>
        <w:r>
          <w:rPr>
            <w:webHidden/>
          </w:rPr>
        </w:r>
        <w:r>
          <w:rPr>
            <w:webHidden/>
          </w:rPr>
          <w:fldChar w:fldCharType="separate"/>
        </w:r>
        <w:r>
          <w:rPr>
            <w:webHidden/>
          </w:rPr>
          <w:t>6</w:t>
        </w:r>
        <w:r>
          <w:rPr>
            <w:webHidden/>
          </w:rPr>
          <w:fldChar w:fldCharType="end"/>
        </w:r>
      </w:hyperlink>
    </w:p>
    <w:p w14:paraId="5ACAA5E3" w14:textId="166FC628" w:rsidR="002F75D7" w:rsidRDefault="002F75D7">
      <w:pPr>
        <w:pStyle w:val="TOC2"/>
        <w:rPr>
          <w:rFonts w:asciiTheme="minorHAnsi" w:eastAsiaTheme="minorEastAsia" w:hAnsiTheme="minorHAnsi" w:cstheme="minorBidi"/>
          <w:kern w:val="2"/>
          <w:sz w:val="24"/>
          <w:szCs w:val="24"/>
          <w14:ligatures w14:val="standardContextual"/>
        </w:rPr>
      </w:pPr>
      <w:hyperlink w:anchor="_Toc224640739" w:history="1">
        <w:r w:rsidRPr="00C555CF">
          <w:rPr>
            <w:rStyle w:val="Hyperlink"/>
            <w:rFonts w:cstheme="minorHAnsi"/>
          </w:rPr>
          <w:t>2.5</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SITE VISIT</w:t>
        </w:r>
        <w:r>
          <w:rPr>
            <w:webHidden/>
          </w:rPr>
          <w:tab/>
        </w:r>
        <w:r>
          <w:rPr>
            <w:webHidden/>
          </w:rPr>
          <w:fldChar w:fldCharType="begin"/>
        </w:r>
        <w:r>
          <w:rPr>
            <w:webHidden/>
          </w:rPr>
          <w:instrText xml:space="preserve"> PAGEREF _Toc224640739 \h </w:instrText>
        </w:r>
        <w:r>
          <w:rPr>
            <w:webHidden/>
          </w:rPr>
        </w:r>
        <w:r>
          <w:rPr>
            <w:webHidden/>
          </w:rPr>
          <w:fldChar w:fldCharType="separate"/>
        </w:r>
        <w:r>
          <w:rPr>
            <w:webHidden/>
          </w:rPr>
          <w:t>6</w:t>
        </w:r>
        <w:r>
          <w:rPr>
            <w:webHidden/>
          </w:rPr>
          <w:fldChar w:fldCharType="end"/>
        </w:r>
      </w:hyperlink>
    </w:p>
    <w:p w14:paraId="2B4AE4F6" w14:textId="160E8910" w:rsidR="002F75D7" w:rsidRDefault="002F75D7">
      <w:pPr>
        <w:pStyle w:val="TOC2"/>
        <w:rPr>
          <w:rFonts w:asciiTheme="minorHAnsi" w:eastAsiaTheme="minorEastAsia" w:hAnsiTheme="minorHAnsi" w:cstheme="minorBidi"/>
          <w:kern w:val="2"/>
          <w:sz w:val="24"/>
          <w:szCs w:val="24"/>
          <w14:ligatures w14:val="standardContextual"/>
        </w:rPr>
      </w:pPr>
      <w:hyperlink w:anchor="_Toc224640740" w:history="1">
        <w:r w:rsidRPr="00C555CF">
          <w:rPr>
            <w:rStyle w:val="Hyperlink"/>
            <w:rFonts w:cstheme="minorHAnsi"/>
          </w:rPr>
          <w:t>2.6</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BID QUESTIONS</w:t>
        </w:r>
        <w:r>
          <w:rPr>
            <w:webHidden/>
          </w:rPr>
          <w:tab/>
        </w:r>
        <w:r>
          <w:rPr>
            <w:webHidden/>
          </w:rPr>
          <w:fldChar w:fldCharType="begin"/>
        </w:r>
        <w:r>
          <w:rPr>
            <w:webHidden/>
          </w:rPr>
          <w:instrText xml:space="preserve"> PAGEREF _Toc224640740 \h </w:instrText>
        </w:r>
        <w:r>
          <w:rPr>
            <w:webHidden/>
          </w:rPr>
        </w:r>
        <w:r>
          <w:rPr>
            <w:webHidden/>
          </w:rPr>
          <w:fldChar w:fldCharType="separate"/>
        </w:r>
        <w:r>
          <w:rPr>
            <w:webHidden/>
          </w:rPr>
          <w:t>6</w:t>
        </w:r>
        <w:r>
          <w:rPr>
            <w:webHidden/>
          </w:rPr>
          <w:fldChar w:fldCharType="end"/>
        </w:r>
      </w:hyperlink>
    </w:p>
    <w:p w14:paraId="733E6FA1" w14:textId="725C9D18" w:rsidR="002F75D7" w:rsidRDefault="002F75D7">
      <w:pPr>
        <w:pStyle w:val="TOC2"/>
        <w:rPr>
          <w:rFonts w:asciiTheme="minorHAnsi" w:eastAsiaTheme="minorEastAsia" w:hAnsiTheme="minorHAnsi" w:cstheme="minorBidi"/>
          <w:kern w:val="2"/>
          <w:sz w:val="24"/>
          <w:szCs w:val="24"/>
          <w14:ligatures w14:val="standardContextual"/>
        </w:rPr>
      </w:pPr>
      <w:hyperlink w:anchor="_Toc224640741" w:history="1">
        <w:r w:rsidRPr="00C555CF">
          <w:rPr>
            <w:rStyle w:val="Hyperlink"/>
            <w:rFonts w:cstheme="minorHAnsi"/>
          </w:rPr>
          <w:t>2.7</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BID SUBMITTAL</w:t>
        </w:r>
        <w:r>
          <w:rPr>
            <w:webHidden/>
          </w:rPr>
          <w:tab/>
        </w:r>
        <w:r>
          <w:rPr>
            <w:webHidden/>
          </w:rPr>
          <w:fldChar w:fldCharType="begin"/>
        </w:r>
        <w:r>
          <w:rPr>
            <w:webHidden/>
          </w:rPr>
          <w:instrText xml:space="preserve"> PAGEREF _Toc224640741 \h </w:instrText>
        </w:r>
        <w:r>
          <w:rPr>
            <w:webHidden/>
          </w:rPr>
        </w:r>
        <w:r>
          <w:rPr>
            <w:webHidden/>
          </w:rPr>
          <w:fldChar w:fldCharType="separate"/>
        </w:r>
        <w:r>
          <w:rPr>
            <w:webHidden/>
          </w:rPr>
          <w:t>7</w:t>
        </w:r>
        <w:r>
          <w:rPr>
            <w:webHidden/>
          </w:rPr>
          <w:fldChar w:fldCharType="end"/>
        </w:r>
      </w:hyperlink>
    </w:p>
    <w:p w14:paraId="3D4D7185" w14:textId="3173AE6C" w:rsidR="002F75D7" w:rsidRDefault="002F75D7">
      <w:pPr>
        <w:pStyle w:val="TOC2"/>
        <w:rPr>
          <w:rFonts w:asciiTheme="minorHAnsi" w:eastAsiaTheme="minorEastAsia" w:hAnsiTheme="minorHAnsi" w:cstheme="minorBidi"/>
          <w:kern w:val="2"/>
          <w:sz w:val="24"/>
          <w:szCs w:val="24"/>
          <w14:ligatures w14:val="standardContextual"/>
        </w:rPr>
      </w:pPr>
      <w:hyperlink w:anchor="_Toc224640742" w:history="1">
        <w:r w:rsidRPr="00C555CF">
          <w:rPr>
            <w:rStyle w:val="Hyperlink"/>
            <w:rFonts w:cstheme="minorHAnsi"/>
          </w:rPr>
          <w:t>2.8</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BID CONTENTS</w:t>
        </w:r>
        <w:r>
          <w:rPr>
            <w:webHidden/>
          </w:rPr>
          <w:tab/>
        </w:r>
        <w:r>
          <w:rPr>
            <w:webHidden/>
          </w:rPr>
          <w:fldChar w:fldCharType="begin"/>
        </w:r>
        <w:r>
          <w:rPr>
            <w:webHidden/>
          </w:rPr>
          <w:instrText xml:space="preserve"> PAGEREF _Toc224640742 \h </w:instrText>
        </w:r>
        <w:r>
          <w:rPr>
            <w:webHidden/>
          </w:rPr>
        </w:r>
        <w:r>
          <w:rPr>
            <w:webHidden/>
          </w:rPr>
          <w:fldChar w:fldCharType="separate"/>
        </w:r>
        <w:r>
          <w:rPr>
            <w:webHidden/>
          </w:rPr>
          <w:t>7</w:t>
        </w:r>
        <w:r>
          <w:rPr>
            <w:webHidden/>
          </w:rPr>
          <w:fldChar w:fldCharType="end"/>
        </w:r>
      </w:hyperlink>
    </w:p>
    <w:p w14:paraId="5F08C2DF" w14:textId="4CDD5FE2" w:rsidR="002F75D7" w:rsidRDefault="002F75D7">
      <w:pPr>
        <w:pStyle w:val="TOC2"/>
        <w:rPr>
          <w:rFonts w:asciiTheme="minorHAnsi" w:eastAsiaTheme="minorEastAsia" w:hAnsiTheme="minorHAnsi" w:cstheme="minorBidi"/>
          <w:kern w:val="2"/>
          <w:sz w:val="24"/>
          <w:szCs w:val="24"/>
          <w14:ligatures w14:val="standardContextual"/>
        </w:rPr>
      </w:pPr>
      <w:hyperlink w:anchor="_Toc224640743" w:history="1">
        <w:r w:rsidRPr="00C555CF">
          <w:rPr>
            <w:rStyle w:val="Hyperlink"/>
            <w:rFonts w:cstheme="minorHAnsi"/>
          </w:rPr>
          <w:t>2.9</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ALTERNATE BIDS</w:t>
        </w:r>
        <w:r>
          <w:rPr>
            <w:webHidden/>
          </w:rPr>
          <w:tab/>
        </w:r>
        <w:r>
          <w:rPr>
            <w:webHidden/>
          </w:rPr>
          <w:fldChar w:fldCharType="begin"/>
        </w:r>
        <w:r>
          <w:rPr>
            <w:webHidden/>
          </w:rPr>
          <w:instrText xml:space="preserve"> PAGEREF _Toc224640743 \h </w:instrText>
        </w:r>
        <w:r>
          <w:rPr>
            <w:webHidden/>
          </w:rPr>
        </w:r>
        <w:r>
          <w:rPr>
            <w:webHidden/>
          </w:rPr>
          <w:fldChar w:fldCharType="separate"/>
        </w:r>
        <w:r>
          <w:rPr>
            <w:webHidden/>
          </w:rPr>
          <w:t>8</w:t>
        </w:r>
        <w:r>
          <w:rPr>
            <w:webHidden/>
          </w:rPr>
          <w:fldChar w:fldCharType="end"/>
        </w:r>
      </w:hyperlink>
    </w:p>
    <w:p w14:paraId="6E28D0C2" w14:textId="12FB7019" w:rsidR="002F75D7" w:rsidRDefault="002F75D7">
      <w:pPr>
        <w:pStyle w:val="TOC2"/>
        <w:rPr>
          <w:rFonts w:asciiTheme="minorHAnsi" w:eastAsiaTheme="minorEastAsia" w:hAnsiTheme="minorHAnsi" w:cstheme="minorBidi"/>
          <w:kern w:val="2"/>
          <w:sz w:val="24"/>
          <w:szCs w:val="24"/>
          <w14:ligatures w14:val="standardContextual"/>
        </w:rPr>
      </w:pPr>
      <w:hyperlink w:anchor="_Toc224640744" w:history="1">
        <w:r w:rsidRPr="00C555CF">
          <w:rPr>
            <w:rStyle w:val="Hyperlink"/>
            <w:rFonts w:cstheme="minorHAnsi"/>
          </w:rPr>
          <w:t>2.10</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DEFINITIONS, ACRONYMS, AND ABBREVIATIONS</w:t>
        </w:r>
        <w:r>
          <w:rPr>
            <w:webHidden/>
          </w:rPr>
          <w:tab/>
        </w:r>
        <w:r>
          <w:rPr>
            <w:webHidden/>
          </w:rPr>
          <w:fldChar w:fldCharType="begin"/>
        </w:r>
        <w:r>
          <w:rPr>
            <w:webHidden/>
          </w:rPr>
          <w:instrText xml:space="preserve"> PAGEREF _Toc224640744 \h </w:instrText>
        </w:r>
        <w:r>
          <w:rPr>
            <w:webHidden/>
          </w:rPr>
        </w:r>
        <w:r>
          <w:rPr>
            <w:webHidden/>
          </w:rPr>
          <w:fldChar w:fldCharType="separate"/>
        </w:r>
        <w:r>
          <w:rPr>
            <w:webHidden/>
          </w:rPr>
          <w:t>8</w:t>
        </w:r>
        <w:r>
          <w:rPr>
            <w:webHidden/>
          </w:rPr>
          <w:fldChar w:fldCharType="end"/>
        </w:r>
      </w:hyperlink>
    </w:p>
    <w:p w14:paraId="2EDD83F6" w14:textId="7C19A2FC" w:rsidR="002F75D7" w:rsidRDefault="002F75D7">
      <w:pPr>
        <w:pStyle w:val="TOC1"/>
        <w:rPr>
          <w:rFonts w:asciiTheme="minorHAnsi" w:eastAsiaTheme="minorEastAsia" w:hAnsiTheme="minorHAnsi" w:cstheme="minorBidi"/>
          <w:b w:val="0"/>
          <w:bCs w:val="0"/>
          <w:noProof/>
          <w:kern w:val="2"/>
          <w:sz w:val="24"/>
          <w:szCs w:val="24"/>
          <w14:ligatures w14:val="standardContextual"/>
        </w:rPr>
      </w:pPr>
      <w:hyperlink w:anchor="_Toc224640746" w:history="1">
        <w:r w:rsidRPr="00C555CF">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C555CF">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_Toc224640746 \h </w:instrText>
        </w:r>
        <w:r>
          <w:rPr>
            <w:noProof/>
            <w:webHidden/>
          </w:rPr>
        </w:r>
        <w:r>
          <w:rPr>
            <w:noProof/>
            <w:webHidden/>
          </w:rPr>
          <w:fldChar w:fldCharType="separate"/>
        </w:r>
        <w:r>
          <w:rPr>
            <w:noProof/>
            <w:webHidden/>
          </w:rPr>
          <w:t>8</w:t>
        </w:r>
        <w:r>
          <w:rPr>
            <w:noProof/>
            <w:webHidden/>
          </w:rPr>
          <w:fldChar w:fldCharType="end"/>
        </w:r>
      </w:hyperlink>
    </w:p>
    <w:p w14:paraId="031C33FC" w14:textId="415D73E1" w:rsidR="002F75D7" w:rsidRDefault="002F75D7">
      <w:pPr>
        <w:pStyle w:val="TOC2"/>
        <w:rPr>
          <w:rFonts w:asciiTheme="minorHAnsi" w:eastAsiaTheme="minorEastAsia" w:hAnsiTheme="minorHAnsi" w:cstheme="minorBidi"/>
          <w:kern w:val="2"/>
          <w:sz w:val="24"/>
          <w:szCs w:val="24"/>
          <w14:ligatures w14:val="standardContextual"/>
        </w:rPr>
      </w:pPr>
      <w:hyperlink w:anchor="_Toc224640747" w:history="1">
        <w:r w:rsidRPr="00C555CF">
          <w:rPr>
            <w:rStyle w:val="Hyperlink"/>
            <w:rFonts w:cstheme="minorHAnsi"/>
          </w:rPr>
          <w:t>3.1</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METHOD OF AWARD</w:t>
        </w:r>
        <w:r>
          <w:rPr>
            <w:webHidden/>
          </w:rPr>
          <w:tab/>
        </w:r>
        <w:r>
          <w:rPr>
            <w:webHidden/>
          </w:rPr>
          <w:fldChar w:fldCharType="begin"/>
        </w:r>
        <w:r>
          <w:rPr>
            <w:webHidden/>
          </w:rPr>
          <w:instrText xml:space="preserve"> PAGEREF _Toc224640747 \h </w:instrText>
        </w:r>
        <w:r>
          <w:rPr>
            <w:webHidden/>
          </w:rPr>
        </w:r>
        <w:r>
          <w:rPr>
            <w:webHidden/>
          </w:rPr>
          <w:fldChar w:fldCharType="separate"/>
        </w:r>
        <w:r>
          <w:rPr>
            <w:webHidden/>
          </w:rPr>
          <w:t>8</w:t>
        </w:r>
        <w:r>
          <w:rPr>
            <w:webHidden/>
          </w:rPr>
          <w:fldChar w:fldCharType="end"/>
        </w:r>
      </w:hyperlink>
    </w:p>
    <w:p w14:paraId="6C030630" w14:textId="7F6193E3" w:rsidR="002F75D7" w:rsidRDefault="002F75D7">
      <w:pPr>
        <w:pStyle w:val="TOC2"/>
        <w:rPr>
          <w:rFonts w:asciiTheme="minorHAnsi" w:eastAsiaTheme="minorEastAsia" w:hAnsiTheme="minorHAnsi" w:cstheme="minorBidi"/>
          <w:kern w:val="2"/>
          <w:sz w:val="24"/>
          <w:szCs w:val="24"/>
          <w14:ligatures w14:val="standardContextual"/>
        </w:rPr>
      </w:pPr>
      <w:hyperlink w:anchor="_Toc224640748" w:history="1">
        <w:r w:rsidRPr="00C555CF">
          <w:rPr>
            <w:rStyle w:val="Hyperlink"/>
            <w:rFonts w:cstheme="minorHAnsi"/>
          </w:rPr>
          <w:t>3.2</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_Toc224640748 \h </w:instrText>
        </w:r>
        <w:r>
          <w:rPr>
            <w:webHidden/>
          </w:rPr>
        </w:r>
        <w:r>
          <w:rPr>
            <w:webHidden/>
          </w:rPr>
          <w:fldChar w:fldCharType="separate"/>
        </w:r>
        <w:r>
          <w:rPr>
            <w:webHidden/>
          </w:rPr>
          <w:t>9</w:t>
        </w:r>
        <w:r>
          <w:rPr>
            <w:webHidden/>
          </w:rPr>
          <w:fldChar w:fldCharType="end"/>
        </w:r>
      </w:hyperlink>
    </w:p>
    <w:p w14:paraId="4B114FC2" w14:textId="2DC8A9F5" w:rsidR="002F75D7" w:rsidRDefault="002F75D7">
      <w:pPr>
        <w:pStyle w:val="TOC2"/>
        <w:rPr>
          <w:rFonts w:asciiTheme="minorHAnsi" w:eastAsiaTheme="minorEastAsia" w:hAnsiTheme="minorHAnsi" w:cstheme="minorBidi"/>
          <w:kern w:val="2"/>
          <w:sz w:val="24"/>
          <w:szCs w:val="24"/>
          <w14:ligatures w14:val="standardContextual"/>
        </w:rPr>
      </w:pPr>
      <w:hyperlink w:anchor="_Toc224640749" w:history="1">
        <w:r w:rsidRPr="00C555CF">
          <w:rPr>
            <w:rStyle w:val="Hyperlink"/>
            <w:rFonts w:cstheme="minorHAnsi"/>
          </w:rPr>
          <w:t>3.3</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BID EVALUATION PROCESS</w:t>
        </w:r>
        <w:r>
          <w:rPr>
            <w:webHidden/>
          </w:rPr>
          <w:tab/>
        </w:r>
        <w:r>
          <w:rPr>
            <w:webHidden/>
          </w:rPr>
          <w:fldChar w:fldCharType="begin"/>
        </w:r>
        <w:r>
          <w:rPr>
            <w:webHidden/>
          </w:rPr>
          <w:instrText xml:space="preserve"> PAGEREF _Toc224640749 \h </w:instrText>
        </w:r>
        <w:r>
          <w:rPr>
            <w:webHidden/>
          </w:rPr>
        </w:r>
        <w:r>
          <w:rPr>
            <w:webHidden/>
          </w:rPr>
          <w:fldChar w:fldCharType="separate"/>
        </w:r>
        <w:r>
          <w:rPr>
            <w:webHidden/>
          </w:rPr>
          <w:t>9</w:t>
        </w:r>
        <w:r>
          <w:rPr>
            <w:webHidden/>
          </w:rPr>
          <w:fldChar w:fldCharType="end"/>
        </w:r>
      </w:hyperlink>
    </w:p>
    <w:p w14:paraId="722D9AAB" w14:textId="05EE907F" w:rsidR="002F75D7" w:rsidRDefault="002F75D7">
      <w:pPr>
        <w:pStyle w:val="TOC2"/>
        <w:rPr>
          <w:rFonts w:asciiTheme="minorHAnsi" w:eastAsiaTheme="minorEastAsia" w:hAnsiTheme="minorHAnsi" w:cstheme="minorBidi"/>
          <w:kern w:val="2"/>
          <w:sz w:val="24"/>
          <w:szCs w:val="24"/>
          <w14:ligatures w14:val="standardContextual"/>
        </w:rPr>
      </w:pPr>
      <w:hyperlink w:anchor="_Toc224640750" w:history="1">
        <w:r w:rsidRPr="00C555CF">
          <w:rPr>
            <w:rStyle w:val="Hyperlink"/>
            <w:rFonts w:cstheme="minorHAnsi"/>
          </w:rPr>
          <w:t>3.4</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INTERPRETATION OF TERMS AND PHRASES</w:t>
        </w:r>
        <w:r>
          <w:rPr>
            <w:webHidden/>
          </w:rPr>
          <w:tab/>
        </w:r>
        <w:r>
          <w:rPr>
            <w:webHidden/>
          </w:rPr>
          <w:fldChar w:fldCharType="begin"/>
        </w:r>
        <w:r>
          <w:rPr>
            <w:webHidden/>
          </w:rPr>
          <w:instrText xml:space="preserve"> PAGEREF _Toc224640750 \h </w:instrText>
        </w:r>
        <w:r>
          <w:rPr>
            <w:webHidden/>
          </w:rPr>
        </w:r>
        <w:r>
          <w:rPr>
            <w:webHidden/>
          </w:rPr>
          <w:fldChar w:fldCharType="separate"/>
        </w:r>
        <w:r>
          <w:rPr>
            <w:webHidden/>
          </w:rPr>
          <w:t>10</w:t>
        </w:r>
        <w:r>
          <w:rPr>
            <w:webHidden/>
          </w:rPr>
          <w:fldChar w:fldCharType="end"/>
        </w:r>
      </w:hyperlink>
    </w:p>
    <w:p w14:paraId="5A93801D" w14:textId="66A459D5" w:rsidR="002F75D7" w:rsidRDefault="002F75D7">
      <w:pPr>
        <w:pStyle w:val="TOC1"/>
        <w:rPr>
          <w:rFonts w:asciiTheme="minorHAnsi" w:eastAsiaTheme="minorEastAsia" w:hAnsiTheme="minorHAnsi" w:cstheme="minorBidi"/>
          <w:b w:val="0"/>
          <w:bCs w:val="0"/>
          <w:noProof/>
          <w:kern w:val="2"/>
          <w:sz w:val="24"/>
          <w:szCs w:val="24"/>
          <w14:ligatures w14:val="standardContextual"/>
        </w:rPr>
      </w:pPr>
      <w:hyperlink w:anchor="_Toc224640751" w:history="1">
        <w:r w:rsidRPr="00C555CF">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C555CF">
          <w:rPr>
            <w:rStyle w:val="Hyperlink"/>
            <w:rFonts w:cstheme="minorHAnsi"/>
            <w:noProof/>
          </w:rPr>
          <w:t>REQUIREMENTS</w:t>
        </w:r>
        <w:r>
          <w:rPr>
            <w:noProof/>
            <w:webHidden/>
          </w:rPr>
          <w:tab/>
        </w:r>
        <w:r>
          <w:rPr>
            <w:noProof/>
            <w:webHidden/>
          </w:rPr>
          <w:fldChar w:fldCharType="begin"/>
        </w:r>
        <w:r>
          <w:rPr>
            <w:noProof/>
            <w:webHidden/>
          </w:rPr>
          <w:instrText xml:space="preserve"> PAGEREF _Toc224640751 \h </w:instrText>
        </w:r>
        <w:r>
          <w:rPr>
            <w:noProof/>
            <w:webHidden/>
          </w:rPr>
        </w:r>
        <w:r>
          <w:rPr>
            <w:noProof/>
            <w:webHidden/>
          </w:rPr>
          <w:fldChar w:fldCharType="separate"/>
        </w:r>
        <w:r>
          <w:rPr>
            <w:noProof/>
            <w:webHidden/>
          </w:rPr>
          <w:t>10</w:t>
        </w:r>
        <w:r>
          <w:rPr>
            <w:noProof/>
            <w:webHidden/>
          </w:rPr>
          <w:fldChar w:fldCharType="end"/>
        </w:r>
      </w:hyperlink>
    </w:p>
    <w:p w14:paraId="67A6CB40" w14:textId="74557C81" w:rsidR="002F75D7" w:rsidRDefault="002F75D7">
      <w:pPr>
        <w:pStyle w:val="TOC2"/>
        <w:rPr>
          <w:rFonts w:asciiTheme="minorHAnsi" w:eastAsiaTheme="minorEastAsia" w:hAnsiTheme="minorHAnsi" w:cstheme="minorBidi"/>
          <w:kern w:val="2"/>
          <w:sz w:val="24"/>
          <w:szCs w:val="24"/>
          <w14:ligatures w14:val="standardContextual"/>
        </w:rPr>
      </w:pPr>
      <w:hyperlink w:anchor="_Toc224640752" w:history="1">
        <w:r w:rsidRPr="00C555CF">
          <w:rPr>
            <w:rStyle w:val="Hyperlink"/>
          </w:rPr>
          <w:t>4.1</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PRICING</w:t>
        </w:r>
        <w:r>
          <w:rPr>
            <w:webHidden/>
          </w:rPr>
          <w:tab/>
        </w:r>
        <w:r>
          <w:rPr>
            <w:webHidden/>
          </w:rPr>
          <w:fldChar w:fldCharType="begin"/>
        </w:r>
        <w:r>
          <w:rPr>
            <w:webHidden/>
          </w:rPr>
          <w:instrText xml:space="preserve"> PAGEREF _Toc224640752 \h </w:instrText>
        </w:r>
        <w:r>
          <w:rPr>
            <w:webHidden/>
          </w:rPr>
        </w:r>
        <w:r>
          <w:rPr>
            <w:webHidden/>
          </w:rPr>
          <w:fldChar w:fldCharType="separate"/>
        </w:r>
        <w:r>
          <w:rPr>
            <w:webHidden/>
          </w:rPr>
          <w:t>10</w:t>
        </w:r>
        <w:r>
          <w:rPr>
            <w:webHidden/>
          </w:rPr>
          <w:fldChar w:fldCharType="end"/>
        </w:r>
      </w:hyperlink>
    </w:p>
    <w:p w14:paraId="04D0339D" w14:textId="36CC60E4" w:rsidR="002F75D7" w:rsidRDefault="002F75D7">
      <w:pPr>
        <w:pStyle w:val="TOC2"/>
        <w:rPr>
          <w:rFonts w:asciiTheme="minorHAnsi" w:eastAsiaTheme="minorEastAsia" w:hAnsiTheme="minorHAnsi" w:cstheme="minorBidi"/>
          <w:kern w:val="2"/>
          <w:sz w:val="24"/>
          <w:szCs w:val="24"/>
          <w14:ligatures w14:val="standardContextual"/>
        </w:rPr>
      </w:pPr>
      <w:hyperlink w:anchor="_Toc224640753" w:history="1">
        <w:r w:rsidRPr="00C555CF">
          <w:rPr>
            <w:rStyle w:val="Hyperlink"/>
          </w:rPr>
          <w:t>4.2</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PRODUCT IDENTIFICATION</w:t>
        </w:r>
        <w:r>
          <w:rPr>
            <w:webHidden/>
          </w:rPr>
          <w:tab/>
        </w:r>
        <w:r>
          <w:rPr>
            <w:webHidden/>
          </w:rPr>
          <w:fldChar w:fldCharType="begin"/>
        </w:r>
        <w:r>
          <w:rPr>
            <w:webHidden/>
          </w:rPr>
          <w:instrText xml:space="preserve"> PAGEREF _Toc224640753 \h </w:instrText>
        </w:r>
        <w:r>
          <w:rPr>
            <w:webHidden/>
          </w:rPr>
        </w:r>
        <w:r>
          <w:rPr>
            <w:webHidden/>
          </w:rPr>
          <w:fldChar w:fldCharType="separate"/>
        </w:r>
        <w:r>
          <w:rPr>
            <w:webHidden/>
          </w:rPr>
          <w:t>11</w:t>
        </w:r>
        <w:r>
          <w:rPr>
            <w:webHidden/>
          </w:rPr>
          <w:fldChar w:fldCharType="end"/>
        </w:r>
      </w:hyperlink>
    </w:p>
    <w:p w14:paraId="4258CDF3" w14:textId="7E2A714D" w:rsidR="002F75D7" w:rsidRDefault="002F75D7">
      <w:pPr>
        <w:pStyle w:val="TOC2"/>
        <w:rPr>
          <w:rFonts w:asciiTheme="minorHAnsi" w:eastAsiaTheme="minorEastAsia" w:hAnsiTheme="minorHAnsi" w:cstheme="minorBidi"/>
          <w:kern w:val="2"/>
          <w:sz w:val="24"/>
          <w:szCs w:val="24"/>
          <w14:ligatures w14:val="standardContextual"/>
        </w:rPr>
      </w:pPr>
      <w:hyperlink w:anchor="_Toc224640754" w:history="1">
        <w:r w:rsidRPr="00C555CF">
          <w:rPr>
            <w:rStyle w:val="Hyperlink"/>
            <w:rFonts w:cstheme="minorHAnsi"/>
          </w:rPr>
          <w:t>4.3</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TRANSPORTATION AND IDENTIFICATION</w:t>
        </w:r>
        <w:r>
          <w:rPr>
            <w:webHidden/>
          </w:rPr>
          <w:tab/>
        </w:r>
        <w:r>
          <w:rPr>
            <w:webHidden/>
          </w:rPr>
          <w:fldChar w:fldCharType="begin"/>
        </w:r>
        <w:r>
          <w:rPr>
            <w:webHidden/>
          </w:rPr>
          <w:instrText xml:space="preserve"> PAGEREF _Toc224640754 \h </w:instrText>
        </w:r>
        <w:r>
          <w:rPr>
            <w:webHidden/>
          </w:rPr>
        </w:r>
        <w:r>
          <w:rPr>
            <w:webHidden/>
          </w:rPr>
          <w:fldChar w:fldCharType="separate"/>
        </w:r>
        <w:r>
          <w:rPr>
            <w:webHidden/>
          </w:rPr>
          <w:t>11</w:t>
        </w:r>
        <w:r>
          <w:rPr>
            <w:webHidden/>
          </w:rPr>
          <w:fldChar w:fldCharType="end"/>
        </w:r>
      </w:hyperlink>
    </w:p>
    <w:p w14:paraId="63E1BACB" w14:textId="48A168E5" w:rsidR="002F75D7" w:rsidRDefault="002F75D7">
      <w:pPr>
        <w:pStyle w:val="TOC2"/>
        <w:rPr>
          <w:rFonts w:asciiTheme="minorHAnsi" w:eastAsiaTheme="minorEastAsia" w:hAnsiTheme="minorHAnsi" w:cstheme="minorBidi"/>
          <w:kern w:val="2"/>
          <w:sz w:val="24"/>
          <w:szCs w:val="24"/>
          <w14:ligatures w14:val="standardContextual"/>
        </w:rPr>
      </w:pPr>
      <w:hyperlink w:anchor="_Toc224640755" w:history="1">
        <w:r w:rsidRPr="00C555CF">
          <w:rPr>
            <w:rStyle w:val="Hyperlink"/>
            <w:rFonts w:cstheme="minorHAnsi"/>
          </w:rPr>
          <w:t>4.4</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DELIVERY AND INSTALLATION</w:t>
        </w:r>
        <w:r>
          <w:rPr>
            <w:webHidden/>
          </w:rPr>
          <w:tab/>
        </w:r>
        <w:r>
          <w:rPr>
            <w:webHidden/>
          </w:rPr>
          <w:fldChar w:fldCharType="begin"/>
        </w:r>
        <w:r>
          <w:rPr>
            <w:webHidden/>
          </w:rPr>
          <w:instrText xml:space="preserve"> PAGEREF _Toc224640755 \h </w:instrText>
        </w:r>
        <w:r>
          <w:rPr>
            <w:webHidden/>
          </w:rPr>
        </w:r>
        <w:r>
          <w:rPr>
            <w:webHidden/>
          </w:rPr>
          <w:fldChar w:fldCharType="separate"/>
        </w:r>
        <w:r>
          <w:rPr>
            <w:webHidden/>
          </w:rPr>
          <w:t>11</w:t>
        </w:r>
        <w:r>
          <w:rPr>
            <w:webHidden/>
          </w:rPr>
          <w:fldChar w:fldCharType="end"/>
        </w:r>
      </w:hyperlink>
    </w:p>
    <w:p w14:paraId="65C7DD94" w14:textId="42F2F8A4" w:rsidR="002F75D7" w:rsidRDefault="002F75D7">
      <w:pPr>
        <w:pStyle w:val="TOC2"/>
        <w:rPr>
          <w:rFonts w:asciiTheme="minorHAnsi" w:eastAsiaTheme="minorEastAsia" w:hAnsiTheme="minorHAnsi" w:cstheme="minorBidi"/>
          <w:kern w:val="2"/>
          <w:sz w:val="24"/>
          <w:szCs w:val="24"/>
          <w14:ligatures w14:val="standardContextual"/>
        </w:rPr>
      </w:pPr>
      <w:hyperlink w:anchor="_Toc224640762" w:history="1">
        <w:r w:rsidRPr="00C555CF">
          <w:rPr>
            <w:rStyle w:val="Hyperlink"/>
            <w:rFonts w:cstheme="minorHAnsi"/>
          </w:rPr>
          <w:t>4.5</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AUTHORIZED RESELLER</w:t>
        </w:r>
        <w:r>
          <w:rPr>
            <w:webHidden/>
          </w:rPr>
          <w:tab/>
        </w:r>
        <w:r>
          <w:rPr>
            <w:webHidden/>
          </w:rPr>
          <w:fldChar w:fldCharType="begin"/>
        </w:r>
        <w:r>
          <w:rPr>
            <w:webHidden/>
          </w:rPr>
          <w:instrText xml:space="preserve"> PAGEREF _Toc224640762 \h </w:instrText>
        </w:r>
        <w:r>
          <w:rPr>
            <w:webHidden/>
          </w:rPr>
        </w:r>
        <w:r>
          <w:rPr>
            <w:webHidden/>
          </w:rPr>
          <w:fldChar w:fldCharType="separate"/>
        </w:r>
        <w:r>
          <w:rPr>
            <w:webHidden/>
          </w:rPr>
          <w:t>11</w:t>
        </w:r>
        <w:r>
          <w:rPr>
            <w:webHidden/>
          </w:rPr>
          <w:fldChar w:fldCharType="end"/>
        </w:r>
      </w:hyperlink>
    </w:p>
    <w:p w14:paraId="3F8C5CD1" w14:textId="7ED47625" w:rsidR="002F75D7" w:rsidRDefault="002F75D7">
      <w:pPr>
        <w:pStyle w:val="TOC2"/>
        <w:rPr>
          <w:rFonts w:asciiTheme="minorHAnsi" w:eastAsiaTheme="minorEastAsia" w:hAnsiTheme="minorHAnsi" w:cstheme="minorBidi"/>
          <w:kern w:val="2"/>
          <w:sz w:val="24"/>
          <w:szCs w:val="24"/>
          <w14:ligatures w14:val="standardContextual"/>
        </w:rPr>
      </w:pPr>
      <w:hyperlink w:anchor="_Toc224640763" w:history="1">
        <w:r w:rsidRPr="00C555CF">
          <w:rPr>
            <w:rStyle w:val="Hyperlink"/>
            <w:rFonts w:cstheme="minorHAnsi"/>
          </w:rPr>
          <w:t>4.6</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WARRANTY</w:t>
        </w:r>
        <w:r>
          <w:rPr>
            <w:webHidden/>
          </w:rPr>
          <w:tab/>
        </w:r>
        <w:r>
          <w:rPr>
            <w:webHidden/>
          </w:rPr>
          <w:fldChar w:fldCharType="begin"/>
        </w:r>
        <w:r>
          <w:rPr>
            <w:webHidden/>
          </w:rPr>
          <w:instrText xml:space="preserve"> PAGEREF _Toc224640763 \h </w:instrText>
        </w:r>
        <w:r>
          <w:rPr>
            <w:webHidden/>
          </w:rPr>
        </w:r>
        <w:r>
          <w:rPr>
            <w:webHidden/>
          </w:rPr>
          <w:fldChar w:fldCharType="separate"/>
        </w:r>
        <w:r>
          <w:rPr>
            <w:webHidden/>
          </w:rPr>
          <w:t>11</w:t>
        </w:r>
        <w:r>
          <w:rPr>
            <w:webHidden/>
          </w:rPr>
          <w:fldChar w:fldCharType="end"/>
        </w:r>
      </w:hyperlink>
    </w:p>
    <w:p w14:paraId="06D1A6E7" w14:textId="2A47BE24" w:rsidR="002F75D7" w:rsidRDefault="002F75D7">
      <w:pPr>
        <w:pStyle w:val="TOC2"/>
        <w:rPr>
          <w:rFonts w:asciiTheme="minorHAnsi" w:eastAsiaTheme="minorEastAsia" w:hAnsiTheme="minorHAnsi" w:cstheme="minorBidi"/>
          <w:kern w:val="2"/>
          <w:sz w:val="24"/>
          <w:szCs w:val="24"/>
          <w14:ligatures w14:val="standardContextual"/>
        </w:rPr>
      </w:pPr>
      <w:hyperlink w:anchor="_Toc224640764" w:history="1">
        <w:r w:rsidRPr="00C555CF">
          <w:rPr>
            <w:rStyle w:val="Hyperlink"/>
            <w:rFonts w:cstheme="minorHAnsi"/>
          </w:rPr>
          <w:t>4.7</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DESCRIPTIVE LITERATURE</w:t>
        </w:r>
        <w:r>
          <w:rPr>
            <w:webHidden/>
          </w:rPr>
          <w:tab/>
        </w:r>
        <w:r>
          <w:rPr>
            <w:webHidden/>
          </w:rPr>
          <w:fldChar w:fldCharType="begin"/>
        </w:r>
        <w:r>
          <w:rPr>
            <w:webHidden/>
          </w:rPr>
          <w:instrText xml:space="preserve"> PAGEREF _Toc224640764 \h </w:instrText>
        </w:r>
        <w:r>
          <w:rPr>
            <w:webHidden/>
          </w:rPr>
        </w:r>
        <w:r>
          <w:rPr>
            <w:webHidden/>
          </w:rPr>
          <w:fldChar w:fldCharType="separate"/>
        </w:r>
        <w:r>
          <w:rPr>
            <w:webHidden/>
          </w:rPr>
          <w:t>12</w:t>
        </w:r>
        <w:r>
          <w:rPr>
            <w:webHidden/>
          </w:rPr>
          <w:fldChar w:fldCharType="end"/>
        </w:r>
      </w:hyperlink>
    </w:p>
    <w:p w14:paraId="33FCB1C1" w14:textId="0DD608A1" w:rsidR="002F75D7" w:rsidRDefault="002F75D7">
      <w:pPr>
        <w:pStyle w:val="TOC2"/>
        <w:rPr>
          <w:rFonts w:asciiTheme="minorHAnsi" w:eastAsiaTheme="minorEastAsia" w:hAnsiTheme="minorHAnsi" w:cstheme="minorBidi"/>
          <w:kern w:val="2"/>
          <w:sz w:val="24"/>
          <w:szCs w:val="24"/>
          <w14:ligatures w14:val="standardContextual"/>
        </w:rPr>
      </w:pPr>
      <w:hyperlink w:anchor="_Toc224640765" w:history="1">
        <w:r w:rsidRPr="00C555CF">
          <w:rPr>
            <w:rStyle w:val="Hyperlink"/>
            <w:rFonts w:cstheme="minorHAnsi"/>
          </w:rPr>
          <w:t>4.8</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HUB PARTICIPATION</w:t>
        </w:r>
        <w:r>
          <w:rPr>
            <w:webHidden/>
          </w:rPr>
          <w:tab/>
        </w:r>
        <w:r>
          <w:rPr>
            <w:webHidden/>
          </w:rPr>
          <w:fldChar w:fldCharType="begin"/>
        </w:r>
        <w:r>
          <w:rPr>
            <w:webHidden/>
          </w:rPr>
          <w:instrText xml:space="preserve"> PAGEREF _Toc224640765 \h </w:instrText>
        </w:r>
        <w:r>
          <w:rPr>
            <w:webHidden/>
          </w:rPr>
        </w:r>
        <w:r>
          <w:rPr>
            <w:webHidden/>
          </w:rPr>
          <w:fldChar w:fldCharType="separate"/>
        </w:r>
        <w:r>
          <w:rPr>
            <w:webHidden/>
          </w:rPr>
          <w:t>12</w:t>
        </w:r>
        <w:r>
          <w:rPr>
            <w:webHidden/>
          </w:rPr>
          <w:fldChar w:fldCharType="end"/>
        </w:r>
      </w:hyperlink>
    </w:p>
    <w:p w14:paraId="003BF7AF" w14:textId="48EF97DC" w:rsidR="002F75D7" w:rsidRPr="002F75D7" w:rsidRDefault="002F75D7">
      <w:pPr>
        <w:pStyle w:val="TOC2"/>
        <w:rPr>
          <w:rFonts w:eastAsiaTheme="minorEastAsia"/>
          <w:kern w:val="2"/>
          <w:sz w:val="24"/>
          <w:szCs w:val="24"/>
          <w14:ligatures w14:val="standardContextual"/>
        </w:rPr>
      </w:pPr>
      <w:hyperlink w:anchor="_Toc224640766" w:history="1">
        <w:r w:rsidRPr="002F75D7">
          <w:rPr>
            <w:rStyle w:val="Hyperlink"/>
            <w:rFonts w:cs="Arial"/>
          </w:rPr>
          <w:t>4.9</w:t>
        </w:r>
        <w:r w:rsidRPr="002F75D7">
          <w:rPr>
            <w:rFonts w:eastAsiaTheme="minorEastAsia"/>
            <w:kern w:val="2"/>
            <w:sz w:val="24"/>
            <w:szCs w:val="24"/>
            <w14:ligatures w14:val="standardContextual"/>
          </w:rPr>
          <w:tab/>
        </w:r>
        <w:r w:rsidRPr="002F75D7">
          <w:rPr>
            <w:rStyle w:val="Hyperlink"/>
            <w:rFonts w:cs="Arial"/>
          </w:rPr>
          <w:t>REFERENCES</w:t>
        </w:r>
        <w:r w:rsidRPr="002F75D7">
          <w:rPr>
            <w:webHidden/>
          </w:rPr>
          <w:tab/>
        </w:r>
        <w:r w:rsidRPr="002F75D7">
          <w:rPr>
            <w:webHidden/>
          </w:rPr>
          <w:fldChar w:fldCharType="begin"/>
        </w:r>
        <w:r w:rsidRPr="002F75D7">
          <w:rPr>
            <w:webHidden/>
          </w:rPr>
          <w:instrText xml:space="preserve"> PAGEREF _Toc224640766 \h </w:instrText>
        </w:r>
        <w:r w:rsidRPr="002F75D7">
          <w:rPr>
            <w:webHidden/>
          </w:rPr>
        </w:r>
        <w:r w:rsidRPr="002F75D7">
          <w:rPr>
            <w:webHidden/>
          </w:rPr>
          <w:fldChar w:fldCharType="separate"/>
        </w:r>
        <w:r w:rsidRPr="002F75D7">
          <w:rPr>
            <w:webHidden/>
          </w:rPr>
          <w:t>12</w:t>
        </w:r>
        <w:r w:rsidRPr="002F75D7">
          <w:rPr>
            <w:webHidden/>
          </w:rPr>
          <w:fldChar w:fldCharType="end"/>
        </w:r>
      </w:hyperlink>
    </w:p>
    <w:p w14:paraId="17999B64" w14:textId="14F24318" w:rsidR="002F75D7" w:rsidRPr="002F75D7" w:rsidRDefault="002F75D7">
      <w:pPr>
        <w:pStyle w:val="TOC2"/>
        <w:rPr>
          <w:rFonts w:eastAsiaTheme="minorEastAsia"/>
          <w:kern w:val="2"/>
          <w:sz w:val="24"/>
          <w:szCs w:val="24"/>
          <w14:ligatures w14:val="standardContextual"/>
        </w:rPr>
      </w:pPr>
      <w:hyperlink w:anchor="_Toc224640767" w:history="1">
        <w:r w:rsidRPr="002F75D7">
          <w:rPr>
            <w:rStyle w:val="Hyperlink"/>
            <w:rFonts w:cs="Arial"/>
          </w:rPr>
          <w:t>4.10</w:t>
        </w:r>
        <w:r w:rsidRPr="002F75D7">
          <w:rPr>
            <w:rFonts w:eastAsiaTheme="minorEastAsia"/>
            <w:kern w:val="2"/>
            <w:sz w:val="24"/>
            <w:szCs w:val="24"/>
            <w14:ligatures w14:val="standardContextual"/>
          </w:rPr>
          <w:tab/>
        </w:r>
        <w:r w:rsidRPr="002F75D7">
          <w:rPr>
            <w:rStyle w:val="Hyperlink"/>
            <w:rFonts w:cs="Arial"/>
          </w:rPr>
          <w:t>VENDOR’S REPRESENTATIONS</w:t>
        </w:r>
        <w:r w:rsidRPr="002F75D7">
          <w:rPr>
            <w:webHidden/>
          </w:rPr>
          <w:tab/>
        </w:r>
        <w:r w:rsidRPr="002F75D7">
          <w:rPr>
            <w:webHidden/>
          </w:rPr>
          <w:fldChar w:fldCharType="begin"/>
        </w:r>
        <w:r w:rsidRPr="002F75D7">
          <w:rPr>
            <w:webHidden/>
          </w:rPr>
          <w:instrText xml:space="preserve"> PAGEREF _Toc224640767 \h </w:instrText>
        </w:r>
        <w:r w:rsidRPr="002F75D7">
          <w:rPr>
            <w:webHidden/>
          </w:rPr>
        </w:r>
        <w:r w:rsidRPr="002F75D7">
          <w:rPr>
            <w:webHidden/>
          </w:rPr>
          <w:fldChar w:fldCharType="separate"/>
        </w:r>
        <w:r w:rsidRPr="002F75D7">
          <w:rPr>
            <w:webHidden/>
          </w:rPr>
          <w:t>13</w:t>
        </w:r>
        <w:r w:rsidRPr="002F75D7">
          <w:rPr>
            <w:webHidden/>
          </w:rPr>
          <w:fldChar w:fldCharType="end"/>
        </w:r>
      </w:hyperlink>
    </w:p>
    <w:p w14:paraId="7AEB0240" w14:textId="2A25B699" w:rsidR="002F75D7" w:rsidRPr="002F75D7" w:rsidRDefault="002F75D7">
      <w:pPr>
        <w:pStyle w:val="TOC2"/>
        <w:rPr>
          <w:rFonts w:eastAsiaTheme="minorEastAsia"/>
          <w:kern w:val="2"/>
          <w:sz w:val="24"/>
          <w:szCs w:val="24"/>
          <w14:ligatures w14:val="standardContextual"/>
        </w:rPr>
      </w:pPr>
      <w:hyperlink w:anchor="_Toc224640768" w:history="1">
        <w:r w:rsidRPr="002F75D7">
          <w:rPr>
            <w:rStyle w:val="Hyperlink"/>
            <w:rFonts w:cs="Arial"/>
          </w:rPr>
          <w:t>4.11</w:t>
        </w:r>
        <w:r w:rsidRPr="002F75D7">
          <w:rPr>
            <w:rFonts w:eastAsiaTheme="minorEastAsia"/>
            <w:kern w:val="2"/>
            <w:sz w:val="24"/>
            <w:szCs w:val="24"/>
            <w14:ligatures w14:val="standardContextual"/>
          </w:rPr>
          <w:tab/>
        </w:r>
        <w:r w:rsidRPr="002F75D7">
          <w:rPr>
            <w:rStyle w:val="Hyperlink"/>
            <w:rFonts w:cs="Arial"/>
          </w:rPr>
          <w:t>FINANCIAL STABILITY</w:t>
        </w:r>
        <w:r w:rsidRPr="002F75D7">
          <w:rPr>
            <w:webHidden/>
          </w:rPr>
          <w:tab/>
        </w:r>
        <w:r w:rsidRPr="002F75D7">
          <w:rPr>
            <w:webHidden/>
          </w:rPr>
          <w:fldChar w:fldCharType="begin"/>
        </w:r>
        <w:r w:rsidRPr="002F75D7">
          <w:rPr>
            <w:webHidden/>
          </w:rPr>
          <w:instrText xml:space="preserve"> PAGEREF _Toc224640768 \h </w:instrText>
        </w:r>
        <w:r w:rsidRPr="002F75D7">
          <w:rPr>
            <w:webHidden/>
          </w:rPr>
        </w:r>
        <w:r w:rsidRPr="002F75D7">
          <w:rPr>
            <w:webHidden/>
          </w:rPr>
          <w:fldChar w:fldCharType="separate"/>
        </w:r>
        <w:r w:rsidRPr="002F75D7">
          <w:rPr>
            <w:webHidden/>
          </w:rPr>
          <w:t>13</w:t>
        </w:r>
        <w:r w:rsidRPr="002F75D7">
          <w:rPr>
            <w:webHidden/>
          </w:rPr>
          <w:fldChar w:fldCharType="end"/>
        </w:r>
      </w:hyperlink>
    </w:p>
    <w:p w14:paraId="24C23EEE" w14:textId="7F2A5734" w:rsidR="002F75D7" w:rsidRPr="002F75D7" w:rsidRDefault="002F75D7">
      <w:pPr>
        <w:pStyle w:val="TOC2"/>
        <w:rPr>
          <w:rFonts w:eastAsiaTheme="minorEastAsia"/>
          <w:kern w:val="2"/>
          <w:sz w:val="24"/>
          <w:szCs w:val="24"/>
          <w14:ligatures w14:val="standardContextual"/>
        </w:rPr>
      </w:pPr>
      <w:hyperlink w:anchor="_Toc224640769" w:history="1">
        <w:r w:rsidRPr="002F75D7">
          <w:rPr>
            <w:rStyle w:val="Hyperlink"/>
            <w:rFonts w:cs="Arial"/>
          </w:rPr>
          <w:t>4.12</w:t>
        </w:r>
        <w:r w:rsidRPr="002F75D7">
          <w:rPr>
            <w:rFonts w:eastAsiaTheme="minorEastAsia"/>
            <w:kern w:val="2"/>
            <w:sz w:val="24"/>
            <w:szCs w:val="24"/>
            <w14:ligatures w14:val="standardContextual"/>
          </w:rPr>
          <w:tab/>
        </w:r>
        <w:r w:rsidRPr="002F75D7">
          <w:rPr>
            <w:rStyle w:val="Hyperlink"/>
            <w:rFonts w:cs="Arial"/>
          </w:rPr>
          <w:t>AGENCY INSURANCE REQUIREMENTS MODIFICATION</w:t>
        </w:r>
        <w:r w:rsidRPr="002F75D7">
          <w:rPr>
            <w:webHidden/>
          </w:rPr>
          <w:tab/>
        </w:r>
        <w:r w:rsidRPr="002F75D7">
          <w:rPr>
            <w:webHidden/>
          </w:rPr>
          <w:fldChar w:fldCharType="begin"/>
        </w:r>
        <w:r w:rsidRPr="002F75D7">
          <w:rPr>
            <w:webHidden/>
          </w:rPr>
          <w:instrText xml:space="preserve"> PAGEREF _Toc224640769 \h </w:instrText>
        </w:r>
        <w:r w:rsidRPr="002F75D7">
          <w:rPr>
            <w:webHidden/>
          </w:rPr>
        </w:r>
        <w:r w:rsidRPr="002F75D7">
          <w:rPr>
            <w:webHidden/>
          </w:rPr>
          <w:fldChar w:fldCharType="separate"/>
        </w:r>
        <w:r w:rsidRPr="002F75D7">
          <w:rPr>
            <w:webHidden/>
          </w:rPr>
          <w:t>13</w:t>
        </w:r>
        <w:r w:rsidRPr="002F75D7">
          <w:rPr>
            <w:webHidden/>
          </w:rPr>
          <w:fldChar w:fldCharType="end"/>
        </w:r>
      </w:hyperlink>
    </w:p>
    <w:p w14:paraId="4AF4E8E2" w14:textId="0D7B3E66" w:rsidR="002F75D7" w:rsidRPr="002F75D7" w:rsidRDefault="002F75D7">
      <w:pPr>
        <w:pStyle w:val="TOC2"/>
        <w:rPr>
          <w:rFonts w:eastAsiaTheme="minorEastAsia"/>
          <w:kern w:val="2"/>
          <w:sz w:val="24"/>
          <w:szCs w:val="24"/>
          <w14:ligatures w14:val="standardContextual"/>
        </w:rPr>
      </w:pPr>
      <w:hyperlink w:anchor="_Toc224640770" w:history="1">
        <w:r w:rsidRPr="002F75D7">
          <w:rPr>
            <w:rStyle w:val="Hyperlink"/>
            <w:rFonts w:cs="Arial"/>
          </w:rPr>
          <w:t>4.13</w:t>
        </w:r>
        <w:r w:rsidRPr="002F75D7">
          <w:rPr>
            <w:rFonts w:eastAsiaTheme="minorEastAsia"/>
            <w:kern w:val="2"/>
            <w:sz w:val="24"/>
            <w:szCs w:val="24"/>
            <w14:ligatures w14:val="standardContextual"/>
          </w:rPr>
          <w:tab/>
        </w:r>
        <w:r w:rsidRPr="002F75D7">
          <w:rPr>
            <w:rStyle w:val="Hyperlink"/>
            <w:rFonts w:cs="Arial"/>
          </w:rPr>
          <w:t>SUBCONTRACTORS</w:t>
        </w:r>
        <w:r w:rsidRPr="002F75D7">
          <w:rPr>
            <w:webHidden/>
          </w:rPr>
          <w:tab/>
        </w:r>
        <w:r w:rsidRPr="002F75D7">
          <w:rPr>
            <w:webHidden/>
          </w:rPr>
          <w:fldChar w:fldCharType="begin"/>
        </w:r>
        <w:r w:rsidRPr="002F75D7">
          <w:rPr>
            <w:webHidden/>
          </w:rPr>
          <w:instrText xml:space="preserve"> PAGEREF _Toc224640770 \h </w:instrText>
        </w:r>
        <w:r w:rsidRPr="002F75D7">
          <w:rPr>
            <w:webHidden/>
          </w:rPr>
        </w:r>
        <w:r w:rsidRPr="002F75D7">
          <w:rPr>
            <w:webHidden/>
          </w:rPr>
          <w:fldChar w:fldCharType="separate"/>
        </w:r>
        <w:r w:rsidRPr="002F75D7">
          <w:rPr>
            <w:webHidden/>
          </w:rPr>
          <w:t>13</w:t>
        </w:r>
        <w:r w:rsidRPr="002F75D7">
          <w:rPr>
            <w:webHidden/>
          </w:rPr>
          <w:fldChar w:fldCharType="end"/>
        </w:r>
      </w:hyperlink>
    </w:p>
    <w:p w14:paraId="3096F753" w14:textId="7284F2D2" w:rsidR="002F75D7" w:rsidRPr="002F75D7" w:rsidRDefault="002F75D7">
      <w:pPr>
        <w:pStyle w:val="TOC2"/>
        <w:rPr>
          <w:rFonts w:eastAsiaTheme="minorEastAsia"/>
          <w:kern w:val="2"/>
          <w:sz w:val="24"/>
          <w:szCs w:val="24"/>
          <w14:ligatures w14:val="standardContextual"/>
        </w:rPr>
      </w:pPr>
      <w:hyperlink w:anchor="_Toc224640771" w:history="1">
        <w:r w:rsidRPr="002F75D7">
          <w:rPr>
            <w:rStyle w:val="Hyperlink"/>
            <w:rFonts w:cs="Arial"/>
          </w:rPr>
          <w:t>4.14</w:t>
        </w:r>
        <w:r w:rsidRPr="002F75D7">
          <w:rPr>
            <w:rFonts w:eastAsiaTheme="minorEastAsia"/>
            <w:kern w:val="2"/>
            <w:sz w:val="24"/>
            <w:szCs w:val="24"/>
            <w14:ligatures w14:val="standardContextual"/>
          </w:rPr>
          <w:tab/>
        </w:r>
        <w:r w:rsidRPr="002F75D7">
          <w:rPr>
            <w:rStyle w:val="Hyperlink"/>
            <w:rFonts w:cs="Arial"/>
          </w:rPr>
          <w:t>SECRETARY OF STATE REGISTRATION</w:t>
        </w:r>
        <w:r w:rsidRPr="002F75D7">
          <w:rPr>
            <w:webHidden/>
          </w:rPr>
          <w:tab/>
        </w:r>
        <w:r w:rsidRPr="002F75D7">
          <w:rPr>
            <w:webHidden/>
          </w:rPr>
          <w:fldChar w:fldCharType="begin"/>
        </w:r>
        <w:r w:rsidRPr="002F75D7">
          <w:rPr>
            <w:webHidden/>
          </w:rPr>
          <w:instrText xml:space="preserve"> PAGEREF _Toc224640771 \h </w:instrText>
        </w:r>
        <w:r w:rsidRPr="002F75D7">
          <w:rPr>
            <w:webHidden/>
          </w:rPr>
        </w:r>
        <w:r w:rsidRPr="002F75D7">
          <w:rPr>
            <w:webHidden/>
          </w:rPr>
          <w:fldChar w:fldCharType="separate"/>
        </w:r>
        <w:r w:rsidRPr="002F75D7">
          <w:rPr>
            <w:webHidden/>
          </w:rPr>
          <w:t>13</w:t>
        </w:r>
        <w:r w:rsidRPr="002F75D7">
          <w:rPr>
            <w:webHidden/>
          </w:rPr>
          <w:fldChar w:fldCharType="end"/>
        </w:r>
      </w:hyperlink>
    </w:p>
    <w:p w14:paraId="2A9B0119" w14:textId="342EA16B" w:rsidR="002F75D7" w:rsidRDefault="002F75D7">
      <w:pPr>
        <w:pStyle w:val="TOC2"/>
        <w:rPr>
          <w:rFonts w:asciiTheme="minorHAnsi" w:eastAsiaTheme="minorEastAsia" w:hAnsiTheme="minorHAnsi" w:cstheme="minorBidi"/>
          <w:kern w:val="2"/>
          <w:sz w:val="24"/>
          <w:szCs w:val="24"/>
          <w14:ligatures w14:val="standardContextual"/>
        </w:rPr>
      </w:pPr>
      <w:hyperlink w:anchor="_Toc224640772" w:history="1">
        <w:r w:rsidRPr="002F75D7">
          <w:rPr>
            <w:rStyle w:val="Hyperlink"/>
            <w:rFonts w:cs="Arial"/>
          </w:rPr>
          <w:t>4.15</w:t>
        </w:r>
        <w:r w:rsidRPr="002F75D7">
          <w:rPr>
            <w:rFonts w:eastAsiaTheme="minorEastAsia"/>
            <w:kern w:val="2"/>
            <w:sz w:val="24"/>
            <w:szCs w:val="24"/>
            <w14:ligatures w14:val="standardContextual"/>
          </w:rPr>
          <w:tab/>
        </w:r>
        <w:r w:rsidRPr="002F75D7">
          <w:rPr>
            <w:rStyle w:val="Hyperlink"/>
            <w:rFonts w:cs="Arial"/>
          </w:rPr>
          <w:t>SUSTAINIBILITY EFFORTS </w:t>
        </w:r>
        <w:r w:rsidRPr="002F75D7">
          <w:rPr>
            <w:webHidden/>
          </w:rPr>
          <w:tab/>
        </w:r>
        <w:r w:rsidRPr="002F75D7">
          <w:rPr>
            <w:webHidden/>
          </w:rPr>
          <w:fldChar w:fldCharType="begin"/>
        </w:r>
        <w:r w:rsidRPr="002F75D7">
          <w:rPr>
            <w:webHidden/>
          </w:rPr>
          <w:instrText xml:space="preserve"> PAGEREF _Toc224640772 \h </w:instrText>
        </w:r>
        <w:r w:rsidRPr="002F75D7">
          <w:rPr>
            <w:webHidden/>
          </w:rPr>
        </w:r>
        <w:r w:rsidRPr="002F75D7">
          <w:rPr>
            <w:webHidden/>
          </w:rPr>
          <w:fldChar w:fldCharType="separate"/>
        </w:r>
        <w:r w:rsidRPr="002F75D7">
          <w:rPr>
            <w:webHidden/>
          </w:rPr>
          <w:t>14</w:t>
        </w:r>
        <w:r w:rsidRPr="002F75D7">
          <w:rPr>
            <w:webHidden/>
          </w:rPr>
          <w:fldChar w:fldCharType="end"/>
        </w:r>
      </w:hyperlink>
    </w:p>
    <w:p w14:paraId="1785DCAC" w14:textId="42AB9ACA" w:rsidR="002F75D7" w:rsidRDefault="002F75D7">
      <w:pPr>
        <w:pStyle w:val="TOC1"/>
        <w:rPr>
          <w:rFonts w:asciiTheme="minorHAnsi" w:eastAsiaTheme="minorEastAsia" w:hAnsiTheme="minorHAnsi" w:cstheme="minorBidi"/>
          <w:b w:val="0"/>
          <w:bCs w:val="0"/>
          <w:noProof/>
          <w:kern w:val="2"/>
          <w:sz w:val="24"/>
          <w:szCs w:val="24"/>
          <w14:ligatures w14:val="standardContextual"/>
        </w:rPr>
      </w:pPr>
      <w:hyperlink w:anchor="_Toc224640773" w:history="1">
        <w:r w:rsidRPr="00C555CF">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C555CF">
          <w:rPr>
            <w:rStyle w:val="Hyperlink"/>
            <w:rFonts w:cstheme="minorHAnsi"/>
            <w:noProof/>
          </w:rPr>
          <w:t>PRODUCT SPECIFICATIONS</w:t>
        </w:r>
        <w:r>
          <w:rPr>
            <w:noProof/>
            <w:webHidden/>
          </w:rPr>
          <w:tab/>
        </w:r>
        <w:r>
          <w:rPr>
            <w:noProof/>
            <w:webHidden/>
          </w:rPr>
          <w:fldChar w:fldCharType="begin"/>
        </w:r>
        <w:r>
          <w:rPr>
            <w:noProof/>
            <w:webHidden/>
          </w:rPr>
          <w:instrText xml:space="preserve"> PAGEREF _Toc224640773 \h </w:instrText>
        </w:r>
        <w:r>
          <w:rPr>
            <w:noProof/>
            <w:webHidden/>
          </w:rPr>
        </w:r>
        <w:r>
          <w:rPr>
            <w:noProof/>
            <w:webHidden/>
          </w:rPr>
          <w:fldChar w:fldCharType="separate"/>
        </w:r>
        <w:r>
          <w:rPr>
            <w:noProof/>
            <w:webHidden/>
          </w:rPr>
          <w:t>14</w:t>
        </w:r>
        <w:r>
          <w:rPr>
            <w:noProof/>
            <w:webHidden/>
          </w:rPr>
          <w:fldChar w:fldCharType="end"/>
        </w:r>
      </w:hyperlink>
    </w:p>
    <w:p w14:paraId="056F7BFE" w14:textId="4FBC09E5" w:rsidR="002F75D7" w:rsidRDefault="002F75D7">
      <w:pPr>
        <w:pStyle w:val="TOC2"/>
        <w:rPr>
          <w:rFonts w:asciiTheme="minorHAnsi" w:eastAsiaTheme="minorEastAsia" w:hAnsiTheme="minorHAnsi" w:cstheme="minorBidi"/>
          <w:kern w:val="2"/>
          <w:sz w:val="24"/>
          <w:szCs w:val="24"/>
          <w14:ligatures w14:val="standardContextual"/>
        </w:rPr>
      </w:pPr>
      <w:hyperlink w:anchor="_Toc224640774" w:history="1">
        <w:r w:rsidRPr="00C555CF">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SPECIFICATIONS</w:t>
        </w:r>
        <w:r>
          <w:rPr>
            <w:webHidden/>
          </w:rPr>
          <w:tab/>
        </w:r>
        <w:r>
          <w:rPr>
            <w:webHidden/>
          </w:rPr>
          <w:fldChar w:fldCharType="begin"/>
        </w:r>
        <w:r>
          <w:rPr>
            <w:webHidden/>
          </w:rPr>
          <w:instrText xml:space="preserve"> PAGEREF _Toc224640774 \h </w:instrText>
        </w:r>
        <w:r>
          <w:rPr>
            <w:webHidden/>
          </w:rPr>
        </w:r>
        <w:r>
          <w:rPr>
            <w:webHidden/>
          </w:rPr>
          <w:fldChar w:fldCharType="separate"/>
        </w:r>
        <w:r>
          <w:rPr>
            <w:webHidden/>
          </w:rPr>
          <w:t>14</w:t>
        </w:r>
        <w:r>
          <w:rPr>
            <w:webHidden/>
          </w:rPr>
          <w:fldChar w:fldCharType="end"/>
        </w:r>
      </w:hyperlink>
    </w:p>
    <w:p w14:paraId="20F47A05" w14:textId="2241D8E8" w:rsidR="002F75D7" w:rsidRDefault="002F75D7">
      <w:pPr>
        <w:pStyle w:val="TOC2"/>
        <w:rPr>
          <w:rFonts w:asciiTheme="minorHAnsi" w:eastAsiaTheme="minorEastAsia" w:hAnsiTheme="minorHAnsi" w:cstheme="minorBidi"/>
          <w:kern w:val="2"/>
          <w:sz w:val="24"/>
          <w:szCs w:val="24"/>
          <w14:ligatures w14:val="standardContextual"/>
        </w:rPr>
      </w:pPr>
      <w:hyperlink w:anchor="_Toc224640775" w:history="1">
        <w:r w:rsidRPr="00C555CF">
          <w:rPr>
            <w:rStyle w:val="Hyperlink"/>
            <w:rFonts w:cstheme="minorHAnsi"/>
          </w:rPr>
          <w:t>5.2</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CERTIFICATION AND SAFETY LABELS</w:t>
        </w:r>
        <w:r>
          <w:rPr>
            <w:webHidden/>
          </w:rPr>
          <w:tab/>
        </w:r>
        <w:r>
          <w:rPr>
            <w:webHidden/>
          </w:rPr>
          <w:fldChar w:fldCharType="begin"/>
        </w:r>
        <w:r>
          <w:rPr>
            <w:webHidden/>
          </w:rPr>
          <w:instrText xml:space="preserve"> PAGEREF _Toc224640775 \h </w:instrText>
        </w:r>
        <w:r>
          <w:rPr>
            <w:webHidden/>
          </w:rPr>
        </w:r>
        <w:r>
          <w:rPr>
            <w:webHidden/>
          </w:rPr>
          <w:fldChar w:fldCharType="separate"/>
        </w:r>
        <w:r>
          <w:rPr>
            <w:webHidden/>
          </w:rPr>
          <w:t>14</w:t>
        </w:r>
        <w:r>
          <w:rPr>
            <w:webHidden/>
          </w:rPr>
          <w:fldChar w:fldCharType="end"/>
        </w:r>
      </w:hyperlink>
    </w:p>
    <w:p w14:paraId="5DF9D4E0" w14:textId="313CB726" w:rsidR="002F75D7" w:rsidRDefault="002F75D7">
      <w:pPr>
        <w:pStyle w:val="TOC2"/>
        <w:rPr>
          <w:rFonts w:asciiTheme="minorHAnsi" w:eastAsiaTheme="minorEastAsia" w:hAnsiTheme="minorHAnsi" w:cstheme="minorBidi"/>
          <w:kern w:val="2"/>
          <w:sz w:val="24"/>
          <w:szCs w:val="24"/>
          <w14:ligatures w14:val="standardContextual"/>
        </w:rPr>
      </w:pPr>
      <w:hyperlink w:anchor="_Toc224640776" w:history="1">
        <w:r w:rsidRPr="00C555CF">
          <w:rPr>
            <w:rStyle w:val="Hyperlink"/>
            <w:rFonts w:cstheme="minorHAnsi"/>
          </w:rPr>
          <w:t xml:space="preserve">5.3 </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DEVIATIONS</w:t>
        </w:r>
        <w:r>
          <w:rPr>
            <w:webHidden/>
          </w:rPr>
          <w:tab/>
        </w:r>
        <w:r>
          <w:rPr>
            <w:webHidden/>
          </w:rPr>
          <w:fldChar w:fldCharType="begin"/>
        </w:r>
        <w:r>
          <w:rPr>
            <w:webHidden/>
          </w:rPr>
          <w:instrText xml:space="preserve"> PAGEREF _Toc224640776 \h </w:instrText>
        </w:r>
        <w:r>
          <w:rPr>
            <w:webHidden/>
          </w:rPr>
        </w:r>
        <w:r>
          <w:rPr>
            <w:webHidden/>
          </w:rPr>
          <w:fldChar w:fldCharType="separate"/>
        </w:r>
        <w:r>
          <w:rPr>
            <w:webHidden/>
          </w:rPr>
          <w:t>15</w:t>
        </w:r>
        <w:r>
          <w:rPr>
            <w:webHidden/>
          </w:rPr>
          <w:fldChar w:fldCharType="end"/>
        </w:r>
      </w:hyperlink>
    </w:p>
    <w:p w14:paraId="54688504" w14:textId="36397A64" w:rsidR="002F75D7" w:rsidRDefault="002F75D7">
      <w:pPr>
        <w:pStyle w:val="TOC1"/>
        <w:rPr>
          <w:rFonts w:asciiTheme="minorHAnsi" w:eastAsiaTheme="minorEastAsia" w:hAnsiTheme="minorHAnsi" w:cstheme="minorBidi"/>
          <w:b w:val="0"/>
          <w:bCs w:val="0"/>
          <w:noProof/>
          <w:kern w:val="2"/>
          <w:sz w:val="24"/>
          <w:szCs w:val="24"/>
          <w14:ligatures w14:val="standardContextual"/>
        </w:rPr>
      </w:pPr>
      <w:hyperlink w:anchor="_Toc224640777" w:history="1">
        <w:r w:rsidRPr="00C555CF">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C555CF">
          <w:rPr>
            <w:rStyle w:val="Hyperlink"/>
            <w:rFonts w:cstheme="minorHAnsi"/>
            <w:noProof/>
          </w:rPr>
          <w:t>CONTRACT ADMINISTRATION</w:t>
        </w:r>
        <w:r>
          <w:rPr>
            <w:noProof/>
            <w:webHidden/>
          </w:rPr>
          <w:tab/>
        </w:r>
        <w:r>
          <w:rPr>
            <w:noProof/>
            <w:webHidden/>
          </w:rPr>
          <w:fldChar w:fldCharType="begin"/>
        </w:r>
        <w:r>
          <w:rPr>
            <w:noProof/>
            <w:webHidden/>
          </w:rPr>
          <w:instrText xml:space="preserve"> PAGEREF _Toc224640777 \h </w:instrText>
        </w:r>
        <w:r>
          <w:rPr>
            <w:noProof/>
            <w:webHidden/>
          </w:rPr>
        </w:r>
        <w:r>
          <w:rPr>
            <w:noProof/>
            <w:webHidden/>
          </w:rPr>
          <w:fldChar w:fldCharType="separate"/>
        </w:r>
        <w:r>
          <w:rPr>
            <w:noProof/>
            <w:webHidden/>
          </w:rPr>
          <w:t>15</w:t>
        </w:r>
        <w:r>
          <w:rPr>
            <w:noProof/>
            <w:webHidden/>
          </w:rPr>
          <w:fldChar w:fldCharType="end"/>
        </w:r>
      </w:hyperlink>
    </w:p>
    <w:p w14:paraId="48C3DD05" w14:textId="1C0A6F13" w:rsidR="002F75D7" w:rsidRDefault="002F75D7">
      <w:pPr>
        <w:pStyle w:val="TOC2"/>
        <w:rPr>
          <w:rFonts w:asciiTheme="minorHAnsi" w:eastAsiaTheme="minorEastAsia" w:hAnsiTheme="minorHAnsi" w:cstheme="minorBidi"/>
          <w:kern w:val="2"/>
          <w:sz w:val="24"/>
          <w:szCs w:val="24"/>
          <w14:ligatures w14:val="standardContextual"/>
        </w:rPr>
      </w:pPr>
      <w:hyperlink w:anchor="_Toc224640778" w:history="1">
        <w:r w:rsidRPr="00C555CF">
          <w:rPr>
            <w:rStyle w:val="Hyperlink"/>
            <w:rFonts w:cstheme="minorHAnsi"/>
          </w:rPr>
          <w:t>6.1</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CONTRACT MANAGER</w:t>
        </w:r>
        <w:r>
          <w:rPr>
            <w:webHidden/>
          </w:rPr>
          <w:tab/>
        </w:r>
        <w:r>
          <w:rPr>
            <w:webHidden/>
          </w:rPr>
          <w:fldChar w:fldCharType="begin"/>
        </w:r>
        <w:r>
          <w:rPr>
            <w:webHidden/>
          </w:rPr>
          <w:instrText xml:space="preserve"> PAGEREF _Toc224640778 \h </w:instrText>
        </w:r>
        <w:r>
          <w:rPr>
            <w:webHidden/>
          </w:rPr>
        </w:r>
        <w:r>
          <w:rPr>
            <w:webHidden/>
          </w:rPr>
          <w:fldChar w:fldCharType="separate"/>
        </w:r>
        <w:r>
          <w:rPr>
            <w:webHidden/>
          </w:rPr>
          <w:t>15</w:t>
        </w:r>
        <w:r>
          <w:rPr>
            <w:webHidden/>
          </w:rPr>
          <w:fldChar w:fldCharType="end"/>
        </w:r>
      </w:hyperlink>
    </w:p>
    <w:p w14:paraId="1D02D83E" w14:textId="4787FF97" w:rsidR="002F75D7" w:rsidRDefault="002F75D7">
      <w:pPr>
        <w:pStyle w:val="TOC2"/>
        <w:rPr>
          <w:rFonts w:asciiTheme="minorHAnsi" w:eastAsiaTheme="minorEastAsia" w:hAnsiTheme="minorHAnsi" w:cstheme="minorBidi"/>
          <w:kern w:val="2"/>
          <w:sz w:val="24"/>
          <w:szCs w:val="24"/>
          <w14:ligatures w14:val="standardContextual"/>
        </w:rPr>
      </w:pPr>
      <w:hyperlink w:anchor="_Toc224640784" w:history="1">
        <w:r w:rsidRPr="00C555CF">
          <w:rPr>
            <w:rStyle w:val="Hyperlink"/>
            <w:rFonts w:cstheme="minorHAnsi"/>
          </w:rPr>
          <w:t>6.2</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CONTINUOUS IMPROVEMENT</w:t>
        </w:r>
        <w:r>
          <w:rPr>
            <w:webHidden/>
          </w:rPr>
          <w:tab/>
        </w:r>
        <w:r>
          <w:rPr>
            <w:webHidden/>
          </w:rPr>
          <w:fldChar w:fldCharType="begin"/>
        </w:r>
        <w:r>
          <w:rPr>
            <w:webHidden/>
          </w:rPr>
          <w:instrText xml:space="preserve"> PAGEREF _Toc224640784 \h </w:instrText>
        </w:r>
        <w:r>
          <w:rPr>
            <w:webHidden/>
          </w:rPr>
        </w:r>
        <w:r>
          <w:rPr>
            <w:webHidden/>
          </w:rPr>
          <w:fldChar w:fldCharType="separate"/>
        </w:r>
        <w:r>
          <w:rPr>
            <w:webHidden/>
          </w:rPr>
          <w:t>15</w:t>
        </w:r>
        <w:r>
          <w:rPr>
            <w:webHidden/>
          </w:rPr>
          <w:fldChar w:fldCharType="end"/>
        </w:r>
      </w:hyperlink>
    </w:p>
    <w:p w14:paraId="112E8AAF" w14:textId="0F674DDD" w:rsidR="002F75D7" w:rsidRDefault="002F75D7">
      <w:pPr>
        <w:pStyle w:val="TOC2"/>
        <w:rPr>
          <w:rFonts w:asciiTheme="minorHAnsi" w:eastAsiaTheme="minorEastAsia" w:hAnsiTheme="minorHAnsi" w:cstheme="minorBidi"/>
          <w:kern w:val="2"/>
          <w:sz w:val="24"/>
          <w:szCs w:val="24"/>
          <w14:ligatures w14:val="standardContextual"/>
        </w:rPr>
      </w:pPr>
      <w:hyperlink w:anchor="_Toc224640785" w:history="1">
        <w:r w:rsidRPr="00C555CF">
          <w:rPr>
            <w:rStyle w:val="Hyperlink"/>
            <w:rFonts w:cstheme="minorHAnsi"/>
          </w:rPr>
          <w:t>6.3</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ACCEPTANCE OF WORK</w:t>
        </w:r>
        <w:r>
          <w:rPr>
            <w:webHidden/>
          </w:rPr>
          <w:tab/>
        </w:r>
        <w:r>
          <w:rPr>
            <w:webHidden/>
          </w:rPr>
          <w:fldChar w:fldCharType="begin"/>
        </w:r>
        <w:r>
          <w:rPr>
            <w:webHidden/>
          </w:rPr>
          <w:instrText xml:space="preserve"> PAGEREF _Toc224640785 \h </w:instrText>
        </w:r>
        <w:r>
          <w:rPr>
            <w:webHidden/>
          </w:rPr>
        </w:r>
        <w:r>
          <w:rPr>
            <w:webHidden/>
          </w:rPr>
          <w:fldChar w:fldCharType="separate"/>
        </w:r>
        <w:r>
          <w:rPr>
            <w:webHidden/>
          </w:rPr>
          <w:t>15</w:t>
        </w:r>
        <w:r>
          <w:rPr>
            <w:webHidden/>
          </w:rPr>
          <w:fldChar w:fldCharType="end"/>
        </w:r>
      </w:hyperlink>
    </w:p>
    <w:p w14:paraId="418B0BFA" w14:textId="15C99806" w:rsidR="002F75D7" w:rsidRDefault="002F75D7">
      <w:pPr>
        <w:pStyle w:val="TOC2"/>
        <w:rPr>
          <w:rFonts w:asciiTheme="minorHAnsi" w:eastAsiaTheme="minorEastAsia" w:hAnsiTheme="minorHAnsi" w:cstheme="minorBidi"/>
          <w:kern w:val="2"/>
          <w:sz w:val="24"/>
          <w:szCs w:val="24"/>
          <w14:ligatures w14:val="standardContextual"/>
        </w:rPr>
      </w:pPr>
      <w:hyperlink w:anchor="_Toc224640786" w:history="1">
        <w:r w:rsidRPr="00C555CF">
          <w:rPr>
            <w:rStyle w:val="Hyperlink"/>
            <w:rFonts w:cstheme="minorHAnsi"/>
          </w:rPr>
          <w:t>6.4</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INVOICES</w:t>
        </w:r>
        <w:r>
          <w:rPr>
            <w:webHidden/>
          </w:rPr>
          <w:tab/>
        </w:r>
        <w:r>
          <w:rPr>
            <w:webHidden/>
          </w:rPr>
          <w:fldChar w:fldCharType="begin"/>
        </w:r>
        <w:r>
          <w:rPr>
            <w:webHidden/>
          </w:rPr>
          <w:instrText xml:space="preserve"> PAGEREF _Toc224640786 \h </w:instrText>
        </w:r>
        <w:r>
          <w:rPr>
            <w:webHidden/>
          </w:rPr>
        </w:r>
        <w:r>
          <w:rPr>
            <w:webHidden/>
          </w:rPr>
          <w:fldChar w:fldCharType="separate"/>
        </w:r>
        <w:r>
          <w:rPr>
            <w:webHidden/>
          </w:rPr>
          <w:t>16</w:t>
        </w:r>
        <w:r>
          <w:rPr>
            <w:webHidden/>
          </w:rPr>
          <w:fldChar w:fldCharType="end"/>
        </w:r>
      </w:hyperlink>
    </w:p>
    <w:p w14:paraId="0E575CB3" w14:textId="4F74A75D" w:rsidR="002F75D7" w:rsidRDefault="002F75D7">
      <w:pPr>
        <w:pStyle w:val="TOC2"/>
        <w:rPr>
          <w:rFonts w:asciiTheme="minorHAnsi" w:eastAsiaTheme="minorEastAsia" w:hAnsiTheme="minorHAnsi" w:cstheme="minorBidi"/>
          <w:kern w:val="2"/>
          <w:sz w:val="24"/>
          <w:szCs w:val="24"/>
          <w14:ligatures w14:val="standardContextual"/>
        </w:rPr>
      </w:pPr>
      <w:hyperlink w:anchor="_Toc224640792" w:history="1">
        <w:r w:rsidRPr="00C555CF">
          <w:rPr>
            <w:rStyle w:val="Hyperlink"/>
            <w:rFonts w:cstheme="minorHAnsi"/>
          </w:rPr>
          <w:t>6.5</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DISPUTE RESOLUTION</w:t>
        </w:r>
        <w:r>
          <w:rPr>
            <w:webHidden/>
          </w:rPr>
          <w:tab/>
        </w:r>
        <w:r>
          <w:rPr>
            <w:webHidden/>
          </w:rPr>
          <w:fldChar w:fldCharType="begin"/>
        </w:r>
        <w:r>
          <w:rPr>
            <w:webHidden/>
          </w:rPr>
          <w:instrText xml:space="preserve"> PAGEREF _Toc224640792 \h </w:instrText>
        </w:r>
        <w:r>
          <w:rPr>
            <w:webHidden/>
          </w:rPr>
        </w:r>
        <w:r>
          <w:rPr>
            <w:webHidden/>
          </w:rPr>
          <w:fldChar w:fldCharType="separate"/>
        </w:r>
        <w:r>
          <w:rPr>
            <w:webHidden/>
          </w:rPr>
          <w:t>16</w:t>
        </w:r>
        <w:r>
          <w:rPr>
            <w:webHidden/>
          </w:rPr>
          <w:fldChar w:fldCharType="end"/>
        </w:r>
      </w:hyperlink>
    </w:p>
    <w:p w14:paraId="488C0190" w14:textId="07787CBC" w:rsidR="002F75D7" w:rsidRDefault="002F75D7">
      <w:pPr>
        <w:pStyle w:val="TOC2"/>
        <w:rPr>
          <w:rFonts w:asciiTheme="minorHAnsi" w:eastAsiaTheme="minorEastAsia" w:hAnsiTheme="minorHAnsi" w:cstheme="minorBidi"/>
          <w:kern w:val="2"/>
          <w:sz w:val="24"/>
          <w:szCs w:val="24"/>
          <w14:ligatures w14:val="standardContextual"/>
        </w:rPr>
      </w:pPr>
      <w:hyperlink w:anchor="_Toc224640794" w:history="1">
        <w:r w:rsidRPr="00C555CF">
          <w:rPr>
            <w:rStyle w:val="Hyperlink"/>
            <w:rFonts w:cstheme="minorHAnsi"/>
          </w:rPr>
          <w:t>6.6</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PRODUCT RECALL</w:t>
        </w:r>
        <w:r>
          <w:rPr>
            <w:webHidden/>
          </w:rPr>
          <w:tab/>
        </w:r>
        <w:r>
          <w:rPr>
            <w:webHidden/>
          </w:rPr>
          <w:fldChar w:fldCharType="begin"/>
        </w:r>
        <w:r>
          <w:rPr>
            <w:webHidden/>
          </w:rPr>
          <w:instrText xml:space="preserve"> PAGEREF _Toc224640794 \h </w:instrText>
        </w:r>
        <w:r>
          <w:rPr>
            <w:webHidden/>
          </w:rPr>
        </w:r>
        <w:r>
          <w:rPr>
            <w:webHidden/>
          </w:rPr>
          <w:fldChar w:fldCharType="separate"/>
        </w:r>
        <w:r>
          <w:rPr>
            <w:webHidden/>
          </w:rPr>
          <w:t>16</w:t>
        </w:r>
        <w:r>
          <w:rPr>
            <w:webHidden/>
          </w:rPr>
          <w:fldChar w:fldCharType="end"/>
        </w:r>
      </w:hyperlink>
    </w:p>
    <w:p w14:paraId="3E24D68B" w14:textId="5DB62E72" w:rsidR="002F75D7" w:rsidRDefault="002F75D7">
      <w:pPr>
        <w:pStyle w:val="TOC2"/>
        <w:rPr>
          <w:rFonts w:asciiTheme="minorHAnsi" w:eastAsiaTheme="minorEastAsia" w:hAnsiTheme="minorHAnsi" w:cstheme="minorBidi"/>
          <w:kern w:val="2"/>
          <w:sz w:val="24"/>
          <w:szCs w:val="24"/>
          <w14:ligatures w14:val="standardContextual"/>
        </w:rPr>
      </w:pPr>
      <w:hyperlink w:anchor="_Toc224640795" w:history="1">
        <w:r w:rsidRPr="00C555CF">
          <w:rPr>
            <w:rStyle w:val="Hyperlink"/>
            <w:rFonts w:cstheme="minorHAnsi"/>
          </w:rPr>
          <w:t>6.7</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CONTRACT CHANGES</w:t>
        </w:r>
        <w:r>
          <w:rPr>
            <w:webHidden/>
          </w:rPr>
          <w:tab/>
        </w:r>
        <w:r>
          <w:rPr>
            <w:webHidden/>
          </w:rPr>
          <w:fldChar w:fldCharType="begin"/>
        </w:r>
        <w:r>
          <w:rPr>
            <w:webHidden/>
          </w:rPr>
          <w:instrText xml:space="preserve"> PAGEREF _Toc224640795 \h </w:instrText>
        </w:r>
        <w:r>
          <w:rPr>
            <w:webHidden/>
          </w:rPr>
        </w:r>
        <w:r>
          <w:rPr>
            <w:webHidden/>
          </w:rPr>
          <w:fldChar w:fldCharType="separate"/>
        </w:r>
        <w:r>
          <w:rPr>
            <w:webHidden/>
          </w:rPr>
          <w:t>16</w:t>
        </w:r>
        <w:r>
          <w:rPr>
            <w:webHidden/>
          </w:rPr>
          <w:fldChar w:fldCharType="end"/>
        </w:r>
      </w:hyperlink>
    </w:p>
    <w:p w14:paraId="2647552F" w14:textId="511C4A7C" w:rsidR="002F75D7" w:rsidRDefault="002F75D7">
      <w:pPr>
        <w:pStyle w:val="TOC2"/>
        <w:rPr>
          <w:rFonts w:asciiTheme="minorHAnsi" w:eastAsiaTheme="minorEastAsia" w:hAnsiTheme="minorHAnsi" w:cstheme="minorBidi"/>
          <w:kern w:val="2"/>
          <w:sz w:val="24"/>
          <w:szCs w:val="24"/>
          <w14:ligatures w14:val="standardContextual"/>
        </w:rPr>
      </w:pPr>
      <w:hyperlink w:anchor="_Toc224640796" w:history="1">
        <w:r w:rsidRPr="00C555CF">
          <w:rPr>
            <w:rStyle w:val="Hyperlink"/>
            <w:rFonts w:cstheme="minorHAnsi"/>
          </w:rPr>
          <w:t>6.8</w:t>
        </w:r>
        <w:r>
          <w:rPr>
            <w:rFonts w:asciiTheme="minorHAnsi" w:eastAsiaTheme="minorEastAsia" w:hAnsiTheme="minorHAnsi" w:cstheme="minorBidi"/>
            <w:kern w:val="2"/>
            <w:sz w:val="24"/>
            <w:szCs w:val="24"/>
            <w14:ligatures w14:val="standardContextual"/>
          </w:rPr>
          <w:tab/>
        </w:r>
        <w:r w:rsidRPr="00C555CF">
          <w:rPr>
            <w:rStyle w:val="Hyperlink"/>
            <w:rFonts w:cstheme="minorHAnsi"/>
          </w:rPr>
          <w:t>ATTACHMENTS</w:t>
        </w:r>
        <w:r>
          <w:rPr>
            <w:webHidden/>
          </w:rPr>
          <w:tab/>
        </w:r>
        <w:r>
          <w:rPr>
            <w:webHidden/>
          </w:rPr>
          <w:fldChar w:fldCharType="begin"/>
        </w:r>
        <w:r>
          <w:rPr>
            <w:webHidden/>
          </w:rPr>
          <w:instrText xml:space="preserve"> PAGEREF _Toc224640796 \h </w:instrText>
        </w:r>
        <w:r>
          <w:rPr>
            <w:webHidden/>
          </w:rPr>
        </w:r>
        <w:r>
          <w:rPr>
            <w:webHidden/>
          </w:rPr>
          <w:fldChar w:fldCharType="separate"/>
        </w:r>
        <w:r>
          <w:rPr>
            <w:webHidden/>
          </w:rPr>
          <w:t>16</w:t>
        </w:r>
        <w:r>
          <w:rPr>
            <w:webHidden/>
          </w:rPr>
          <w:fldChar w:fldCharType="end"/>
        </w:r>
      </w:hyperlink>
    </w:p>
    <w:p w14:paraId="199BB8E1" w14:textId="69809238" w:rsidR="002F75D7" w:rsidRDefault="002F75D7">
      <w:pPr>
        <w:pStyle w:val="TOC1"/>
        <w:rPr>
          <w:rFonts w:asciiTheme="minorHAnsi" w:eastAsiaTheme="minorEastAsia" w:hAnsiTheme="minorHAnsi" w:cstheme="minorBidi"/>
          <w:b w:val="0"/>
          <w:bCs w:val="0"/>
          <w:noProof/>
          <w:kern w:val="2"/>
          <w:sz w:val="24"/>
          <w:szCs w:val="24"/>
          <w14:ligatures w14:val="standardContextual"/>
        </w:rPr>
      </w:pPr>
      <w:hyperlink w:anchor="_Toc224640797" w:history="1">
        <w:r w:rsidRPr="00C555CF">
          <w:rPr>
            <w:rStyle w:val="Hyperlink"/>
            <w:rFonts w:ascii="Calibri" w:hAnsi="Calibri" w:cs="Calibri"/>
            <w:noProof/>
          </w:rPr>
          <w:t>ATTACHMENT A:  PRICING FORM</w:t>
        </w:r>
        <w:r>
          <w:rPr>
            <w:noProof/>
            <w:webHidden/>
          </w:rPr>
          <w:tab/>
        </w:r>
        <w:r>
          <w:rPr>
            <w:noProof/>
            <w:webHidden/>
          </w:rPr>
          <w:fldChar w:fldCharType="begin"/>
        </w:r>
        <w:r>
          <w:rPr>
            <w:noProof/>
            <w:webHidden/>
          </w:rPr>
          <w:instrText xml:space="preserve"> PAGEREF _Toc224640797 \h </w:instrText>
        </w:r>
        <w:r>
          <w:rPr>
            <w:noProof/>
            <w:webHidden/>
          </w:rPr>
        </w:r>
        <w:r>
          <w:rPr>
            <w:noProof/>
            <w:webHidden/>
          </w:rPr>
          <w:fldChar w:fldCharType="separate"/>
        </w:r>
        <w:r>
          <w:rPr>
            <w:noProof/>
            <w:webHidden/>
          </w:rPr>
          <w:t>17</w:t>
        </w:r>
        <w:r>
          <w:rPr>
            <w:noProof/>
            <w:webHidden/>
          </w:rPr>
          <w:fldChar w:fldCharType="end"/>
        </w:r>
      </w:hyperlink>
    </w:p>
    <w:p w14:paraId="06104A30" w14:textId="4B4B6742" w:rsidR="002F75D7" w:rsidRDefault="002F75D7">
      <w:pPr>
        <w:pStyle w:val="TOC1"/>
        <w:rPr>
          <w:rFonts w:asciiTheme="minorHAnsi" w:eastAsiaTheme="minorEastAsia" w:hAnsiTheme="minorHAnsi" w:cstheme="minorBidi"/>
          <w:b w:val="0"/>
          <w:bCs w:val="0"/>
          <w:noProof/>
          <w:kern w:val="2"/>
          <w:sz w:val="24"/>
          <w:szCs w:val="24"/>
          <w14:ligatures w14:val="standardContextual"/>
        </w:rPr>
      </w:pPr>
      <w:hyperlink w:anchor="_Toc224640798" w:history="1">
        <w:r w:rsidRPr="00C555CF">
          <w:rPr>
            <w:rStyle w:val="Hyperlink"/>
            <w:rFonts w:ascii="Calibri" w:hAnsi="Calibri" w:cs="Calibri"/>
            <w:noProof/>
          </w:rPr>
          <w:t>ATTACHMENT</w:t>
        </w:r>
        <w:r w:rsidRPr="00C555CF">
          <w:rPr>
            <w:rStyle w:val="Hyperlink"/>
            <w:rFonts w:ascii="Calibri" w:hAnsi="Calibri" w:cs="Calibri"/>
            <w:noProof/>
            <w:spacing w:val="-11"/>
          </w:rPr>
          <w:t xml:space="preserve"> </w:t>
        </w:r>
        <w:r w:rsidRPr="00C555CF">
          <w:rPr>
            <w:rStyle w:val="Hyperlink"/>
            <w:rFonts w:ascii="Calibri" w:hAnsi="Calibri" w:cs="Calibri"/>
            <w:noProof/>
          </w:rPr>
          <w:t>D:</w:t>
        </w:r>
        <w:r w:rsidRPr="00C555CF">
          <w:rPr>
            <w:rStyle w:val="Hyperlink"/>
            <w:rFonts w:ascii="Calibri" w:hAnsi="Calibri" w:cs="Calibri"/>
            <w:noProof/>
            <w:spacing w:val="-10"/>
          </w:rPr>
          <w:t xml:space="preserve"> </w:t>
        </w:r>
        <w:r w:rsidRPr="00C555CF">
          <w:rPr>
            <w:rStyle w:val="Hyperlink"/>
            <w:rFonts w:ascii="Calibri" w:hAnsi="Calibri" w:cs="Calibri"/>
            <w:noProof/>
          </w:rPr>
          <w:t>HUB</w:t>
        </w:r>
        <w:r w:rsidRPr="00C555CF">
          <w:rPr>
            <w:rStyle w:val="Hyperlink"/>
            <w:rFonts w:ascii="Calibri" w:hAnsi="Calibri" w:cs="Calibri"/>
            <w:noProof/>
            <w:spacing w:val="-10"/>
          </w:rPr>
          <w:t xml:space="preserve"> </w:t>
        </w:r>
        <w:r w:rsidRPr="00C555CF">
          <w:rPr>
            <w:rStyle w:val="Hyperlink"/>
            <w:rFonts w:ascii="Calibri" w:hAnsi="Calibri" w:cs="Calibri"/>
            <w:noProof/>
          </w:rPr>
          <w:t>SUPPLEMENTAL</w:t>
        </w:r>
        <w:r w:rsidRPr="00C555CF">
          <w:rPr>
            <w:rStyle w:val="Hyperlink"/>
            <w:rFonts w:ascii="Calibri" w:hAnsi="Calibri" w:cs="Calibri"/>
            <w:noProof/>
            <w:spacing w:val="-10"/>
          </w:rPr>
          <w:t xml:space="preserve"> </w:t>
        </w:r>
        <w:r w:rsidRPr="00C555CF">
          <w:rPr>
            <w:rStyle w:val="Hyperlink"/>
            <w:rFonts w:ascii="Calibri" w:hAnsi="Calibri" w:cs="Calibri"/>
            <w:noProof/>
          </w:rPr>
          <w:t>VENDOR</w:t>
        </w:r>
        <w:r w:rsidRPr="00C555CF">
          <w:rPr>
            <w:rStyle w:val="Hyperlink"/>
            <w:rFonts w:ascii="Calibri" w:hAnsi="Calibri" w:cs="Calibri"/>
            <w:noProof/>
            <w:spacing w:val="-11"/>
          </w:rPr>
          <w:t xml:space="preserve"> </w:t>
        </w:r>
        <w:r w:rsidRPr="00C555CF">
          <w:rPr>
            <w:rStyle w:val="Hyperlink"/>
            <w:rFonts w:ascii="Calibri" w:hAnsi="Calibri" w:cs="Calibri"/>
            <w:noProof/>
            <w:spacing w:val="-2"/>
          </w:rPr>
          <w:t>INFORMATION</w:t>
        </w:r>
        <w:r>
          <w:rPr>
            <w:noProof/>
            <w:webHidden/>
          </w:rPr>
          <w:tab/>
        </w:r>
        <w:r>
          <w:rPr>
            <w:noProof/>
            <w:webHidden/>
          </w:rPr>
          <w:fldChar w:fldCharType="begin"/>
        </w:r>
        <w:r>
          <w:rPr>
            <w:noProof/>
            <w:webHidden/>
          </w:rPr>
          <w:instrText xml:space="preserve"> PAGEREF _Toc224640798 \h </w:instrText>
        </w:r>
        <w:r>
          <w:rPr>
            <w:noProof/>
            <w:webHidden/>
          </w:rPr>
        </w:r>
        <w:r>
          <w:rPr>
            <w:noProof/>
            <w:webHidden/>
          </w:rPr>
          <w:fldChar w:fldCharType="separate"/>
        </w:r>
        <w:r>
          <w:rPr>
            <w:noProof/>
            <w:webHidden/>
          </w:rPr>
          <w:t>18</w:t>
        </w:r>
        <w:r>
          <w:rPr>
            <w:noProof/>
            <w:webHidden/>
          </w:rPr>
          <w:fldChar w:fldCharType="end"/>
        </w:r>
      </w:hyperlink>
    </w:p>
    <w:p w14:paraId="39FABAA0" w14:textId="7795CABF" w:rsidR="002F75D7" w:rsidRDefault="002F75D7">
      <w:pPr>
        <w:pStyle w:val="TOC1"/>
        <w:rPr>
          <w:rFonts w:asciiTheme="minorHAnsi" w:eastAsiaTheme="minorEastAsia" w:hAnsiTheme="minorHAnsi" w:cstheme="minorBidi"/>
          <w:b w:val="0"/>
          <w:bCs w:val="0"/>
          <w:noProof/>
          <w:kern w:val="2"/>
          <w:sz w:val="24"/>
          <w:szCs w:val="24"/>
          <w14:ligatures w14:val="standardContextual"/>
        </w:rPr>
      </w:pPr>
      <w:hyperlink w:anchor="_Toc224640799" w:history="1">
        <w:r w:rsidRPr="00C555CF">
          <w:rPr>
            <w:rStyle w:val="Hyperlink"/>
            <w:rFonts w:ascii="Calibri" w:eastAsia="Aptos" w:hAnsi="Calibri" w:cs="Calibri"/>
            <w:noProof/>
          </w:rPr>
          <w:t>PART</w:t>
        </w:r>
        <w:r w:rsidRPr="00C555CF">
          <w:rPr>
            <w:rStyle w:val="Hyperlink"/>
            <w:rFonts w:ascii="Calibri" w:eastAsia="Aptos" w:hAnsi="Calibri" w:cs="Calibri"/>
            <w:noProof/>
            <w:spacing w:val="-7"/>
          </w:rPr>
          <w:t xml:space="preserve"> </w:t>
        </w:r>
        <w:r w:rsidRPr="00C555CF">
          <w:rPr>
            <w:rStyle w:val="Hyperlink"/>
            <w:rFonts w:ascii="Calibri" w:eastAsia="Aptos" w:hAnsi="Calibri" w:cs="Calibri"/>
            <w:noProof/>
          </w:rPr>
          <w:t>III:</w:t>
        </w:r>
        <w:r w:rsidRPr="00C555CF">
          <w:rPr>
            <w:rStyle w:val="Hyperlink"/>
            <w:rFonts w:ascii="Calibri" w:eastAsia="Aptos" w:hAnsi="Calibri" w:cs="Calibri"/>
            <w:noProof/>
            <w:spacing w:val="-8"/>
          </w:rPr>
          <w:t xml:space="preserve"> </w:t>
        </w:r>
        <w:r w:rsidRPr="00C555CF">
          <w:rPr>
            <w:rStyle w:val="Hyperlink"/>
            <w:rFonts w:ascii="Calibri" w:eastAsia="Aptos" w:hAnsi="Calibri" w:cs="Calibri"/>
            <w:noProof/>
          </w:rPr>
          <w:t>PROCUREMENT</w:t>
        </w:r>
        <w:r w:rsidRPr="00C555CF">
          <w:rPr>
            <w:rStyle w:val="Hyperlink"/>
            <w:rFonts w:ascii="Calibri" w:eastAsia="Aptos" w:hAnsi="Calibri" w:cs="Calibri"/>
            <w:noProof/>
            <w:spacing w:val="-3"/>
          </w:rPr>
          <w:t xml:space="preserve"> </w:t>
        </w:r>
        <w:r w:rsidRPr="00C555CF">
          <w:rPr>
            <w:rStyle w:val="Hyperlink"/>
            <w:rFonts w:ascii="Calibri" w:eastAsia="Aptos" w:hAnsi="Calibri" w:cs="Calibri"/>
            <w:noProof/>
          </w:rPr>
          <w:t>OF</w:t>
        </w:r>
        <w:r w:rsidRPr="00C555CF">
          <w:rPr>
            <w:rStyle w:val="Hyperlink"/>
            <w:rFonts w:ascii="Calibri" w:eastAsia="Aptos" w:hAnsi="Calibri" w:cs="Calibri"/>
            <w:noProof/>
            <w:spacing w:val="-9"/>
          </w:rPr>
          <w:t xml:space="preserve"> </w:t>
        </w:r>
        <w:r w:rsidRPr="00C555CF">
          <w:rPr>
            <w:rStyle w:val="Hyperlink"/>
            <w:rFonts w:ascii="Calibri" w:eastAsia="Aptos" w:hAnsi="Calibri" w:cs="Calibri"/>
            <w:noProof/>
          </w:rPr>
          <w:t>SERVICES</w:t>
        </w:r>
        <w:r w:rsidRPr="00C555CF">
          <w:rPr>
            <w:rStyle w:val="Hyperlink"/>
            <w:rFonts w:ascii="Calibri" w:eastAsia="Aptos" w:hAnsi="Calibri" w:cs="Calibri"/>
            <w:noProof/>
            <w:spacing w:val="-7"/>
          </w:rPr>
          <w:t xml:space="preserve"> </w:t>
        </w:r>
        <w:r w:rsidRPr="00C555CF">
          <w:rPr>
            <w:rStyle w:val="Hyperlink"/>
            <w:rFonts w:ascii="Calibri" w:eastAsia="Aptos" w:hAnsi="Calibri" w:cs="Calibri"/>
            <w:noProof/>
          </w:rPr>
          <w:t>-</w:t>
        </w:r>
        <w:r w:rsidRPr="00C555CF">
          <w:rPr>
            <w:rStyle w:val="Hyperlink"/>
            <w:rFonts w:ascii="Calibri" w:eastAsia="Aptos" w:hAnsi="Calibri" w:cs="Calibri"/>
            <w:noProof/>
            <w:spacing w:val="-8"/>
          </w:rPr>
          <w:t xml:space="preserve"> </w:t>
        </w:r>
        <w:r w:rsidRPr="00C555CF">
          <w:rPr>
            <w:rStyle w:val="Hyperlink"/>
            <w:rFonts w:ascii="Calibri" w:eastAsia="Aptos" w:hAnsi="Calibri" w:cs="Calibri"/>
            <w:noProof/>
            <w:spacing w:val="-2"/>
          </w:rPr>
          <w:t>SUBCONTRACTORS</w:t>
        </w:r>
        <w:r>
          <w:rPr>
            <w:noProof/>
            <w:webHidden/>
          </w:rPr>
          <w:tab/>
        </w:r>
        <w:r>
          <w:rPr>
            <w:noProof/>
            <w:webHidden/>
          </w:rPr>
          <w:fldChar w:fldCharType="begin"/>
        </w:r>
        <w:r>
          <w:rPr>
            <w:noProof/>
            <w:webHidden/>
          </w:rPr>
          <w:instrText xml:space="preserve"> PAGEREF _Toc224640799 \h </w:instrText>
        </w:r>
        <w:r>
          <w:rPr>
            <w:noProof/>
            <w:webHidden/>
          </w:rPr>
        </w:r>
        <w:r>
          <w:rPr>
            <w:noProof/>
            <w:webHidden/>
          </w:rPr>
          <w:fldChar w:fldCharType="separate"/>
        </w:r>
        <w:r>
          <w:rPr>
            <w:noProof/>
            <w:webHidden/>
          </w:rPr>
          <w:t>19</w:t>
        </w:r>
        <w:r>
          <w:rPr>
            <w:noProof/>
            <w:webHidden/>
          </w:rPr>
          <w:fldChar w:fldCharType="end"/>
        </w:r>
      </w:hyperlink>
    </w:p>
    <w:p w14:paraId="62D665E3" w14:textId="55E4E342" w:rsidR="002F75D7" w:rsidRDefault="002F75D7">
      <w:pPr>
        <w:pStyle w:val="TOC1"/>
        <w:rPr>
          <w:rFonts w:asciiTheme="minorHAnsi" w:eastAsiaTheme="minorEastAsia" w:hAnsiTheme="minorHAnsi" w:cstheme="minorBidi"/>
          <w:b w:val="0"/>
          <w:bCs w:val="0"/>
          <w:noProof/>
          <w:kern w:val="2"/>
          <w:sz w:val="24"/>
          <w:szCs w:val="24"/>
          <w14:ligatures w14:val="standardContextual"/>
        </w:rPr>
      </w:pPr>
      <w:hyperlink w:anchor="_Toc224640800" w:history="1">
        <w:r w:rsidRPr="00C555CF">
          <w:rPr>
            <w:rStyle w:val="Hyperlink"/>
            <w:rFonts w:ascii="Calibri" w:eastAsia="Aptos" w:hAnsi="Calibri" w:cs="Calibri"/>
            <w:noProof/>
          </w:rPr>
          <w:t>ATTACHMENT E: CUSTOMER REFERENCE TEMPLATE</w:t>
        </w:r>
        <w:r>
          <w:rPr>
            <w:noProof/>
            <w:webHidden/>
          </w:rPr>
          <w:tab/>
        </w:r>
        <w:r>
          <w:rPr>
            <w:noProof/>
            <w:webHidden/>
          </w:rPr>
          <w:fldChar w:fldCharType="begin"/>
        </w:r>
        <w:r>
          <w:rPr>
            <w:noProof/>
            <w:webHidden/>
          </w:rPr>
          <w:instrText xml:space="preserve"> PAGEREF _Toc224640800 \h </w:instrText>
        </w:r>
        <w:r>
          <w:rPr>
            <w:noProof/>
            <w:webHidden/>
          </w:rPr>
        </w:r>
        <w:r>
          <w:rPr>
            <w:noProof/>
            <w:webHidden/>
          </w:rPr>
          <w:fldChar w:fldCharType="separate"/>
        </w:r>
        <w:r>
          <w:rPr>
            <w:noProof/>
            <w:webHidden/>
          </w:rPr>
          <w:t>20</w:t>
        </w:r>
        <w:r>
          <w:rPr>
            <w:noProof/>
            <w:webHidden/>
          </w:rPr>
          <w:fldChar w:fldCharType="end"/>
        </w:r>
      </w:hyperlink>
    </w:p>
    <w:p w14:paraId="560FA688" w14:textId="1EA7069F" w:rsidR="002F75D7" w:rsidRDefault="002F75D7">
      <w:pPr>
        <w:pStyle w:val="TOC1"/>
        <w:rPr>
          <w:rFonts w:asciiTheme="minorHAnsi" w:eastAsiaTheme="minorEastAsia" w:hAnsiTheme="minorHAnsi" w:cstheme="minorBidi"/>
          <w:b w:val="0"/>
          <w:bCs w:val="0"/>
          <w:noProof/>
          <w:kern w:val="2"/>
          <w:sz w:val="24"/>
          <w:szCs w:val="24"/>
          <w14:ligatures w14:val="standardContextual"/>
        </w:rPr>
      </w:pPr>
      <w:hyperlink w:anchor="_Toc224640801" w:history="1">
        <w:r w:rsidRPr="00C555CF">
          <w:rPr>
            <w:rStyle w:val="Hyperlink"/>
            <w:rFonts w:ascii="Calibri" w:eastAsia="Aptos" w:hAnsi="Calibri" w:cs="Calibri"/>
            <w:noProof/>
          </w:rPr>
          <w:t>ATTACHMENT G:  CERTIFICATION OF FINANCIAL CONDITION</w:t>
        </w:r>
        <w:r>
          <w:rPr>
            <w:noProof/>
            <w:webHidden/>
          </w:rPr>
          <w:tab/>
        </w:r>
        <w:r>
          <w:rPr>
            <w:noProof/>
            <w:webHidden/>
          </w:rPr>
          <w:fldChar w:fldCharType="begin"/>
        </w:r>
        <w:r>
          <w:rPr>
            <w:noProof/>
            <w:webHidden/>
          </w:rPr>
          <w:instrText xml:space="preserve"> PAGEREF _Toc224640801 \h </w:instrText>
        </w:r>
        <w:r>
          <w:rPr>
            <w:noProof/>
            <w:webHidden/>
          </w:rPr>
        </w:r>
        <w:r>
          <w:rPr>
            <w:noProof/>
            <w:webHidden/>
          </w:rPr>
          <w:fldChar w:fldCharType="separate"/>
        </w:r>
        <w:r>
          <w:rPr>
            <w:noProof/>
            <w:webHidden/>
          </w:rPr>
          <w:t>21</w:t>
        </w:r>
        <w:r>
          <w:rPr>
            <w:noProof/>
            <w:webHidden/>
          </w:rPr>
          <w:fldChar w:fldCharType="end"/>
        </w:r>
      </w:hyperlink>
    </w:p>
    <w:p w14:paraId="250AB92F" w14:textId="31748CEB" w:rsidR="00FD5D90" w:rsidRPr="00B33589" w:rsidRDefault="00FD5D90" w:rsidP="00FD5D90">
      <w:pPr>
        <w:spacing w:after="0"/>
        <w:rPr>
          <w:rFonts w:ascii="Arial" w:hAnsi="Arial" w:cs="Arial"/>
          <w:color w:val="auto"/>
          <w:u w:val="single"/>
        </w:rPr>
      </w:pPr>
      <w:r w:rsidRPr="00B33589">
        <w:rPr>
          <w:rFonts w:ascii="Arial" w:hAnsi="Arial" w:cs="Arial"/>
          <w:color w:val="auto"/>
          <w:u w:val="single"/>
        </w:rPr>
        <w:fldChar w:fldCharType="end"/>
      </w:r>
      <w:r w:rsidRPr="00B33589">
        <w:rPr>
          <w:rFonts w:ascii="Arial" w:hAnsi="Arial" w:cs="Arial"/>
          <w:color w:val="auto"/>
          <w:u w:val="single"/>
        </w:rPr>
        <w:br w:type="page"/>
      </w:r>
    </w:p>
    <w:p w14:paraId="68766364" w14:textId="7A4EDAB1" w:rsidR="00FD5D90" w:rsidRPr="00D64308" w:rsidRDefault="00FD5D90" w:rsidP="00D64308">
      <w:pPr>
        <w:pStyle w:val="Heading1"/>
        <w:numPr>
          <w:ilvl w:val="0"/>
          <w:numId w:val="17"/>
        </w:numPr>
        <w:ind w:left="720" w:hanging="720"/>
        <w:rPr>
          <w:rFonts w:asciiTheme="minorHAnsi" w:hAnsiTheme="minorHAnsi" w:cstheme="minorHAnsi"/>
          <w:sz w:val="28"/>
          <w:szCs w:val="28"/>
        </w:rPr>
      </w:pPr>
      <w:bookmarkStart w:id="11" w:name="_Toc506815752"/>
      <w:bookmarkStart w:id="12" w:name="_Toc224640733"/>
      <w:bookmarkStart w:id="13" w:name="_Hlk53593725"/>
      <w:bookmarkEnd w:id="1"/>
      <w:r w:rsidRPr="00AB3928">
        <w:rPr>
          <w:rFonts w:asciiTheme="minorHAnsi" w:hAnsiTheme="minorHAnsi" w:cstheme="minorHAnsi"/>
          <w:sz w:val="28"/>
          <w:szCs w:val="28"/>
        </w:rPr>
        <w:lastRenderedPageBreak/>
        <w:t>PURPOSE AND BACKGROUND</w:t>
      </w:r>
      <w:bookmarkStart w:id="14" w:name="_Hlk53067813"/>
      <w:bookmarkEnd w:id="11"/>
      <w:bookmarkEnd w:id="12"/>
    </w:p>
    <w:p w14:paraId="20CFD88F" w14:textId="44595F16" w:rsidR="00FD5D90" w:rsidRPr="00AB3928" w:rsidRDefault="00FD5D90" w:rsidP="004811C7">
      <w:pPr>
        <w:jc w:val="both"/>
        <w:rPr>
          <w:rFonts w:asciiTheme="minorHAnsi" w:hAnsiTheme="minorHAnsi" w:cstheme="minorHAnsi"/>
          <w:color w:val="EE0000"/>
          <w:sz w:val="20"/>
        </w:rPr>
      </w:pPr>
      <w:bookmarkStart w:id="15" w:name="_Hlk222235209"/>
      <w:r w:rsidRPr="00AB3928">
        <w:rPr>
          <w:rFonts w:asciiTheme="minorHAnsi" w:hAnsiTheme="minorHAnsi" w:cstheme="minorHAnsi"/>
          <w:iCs/>
          <w:color w:val="auto"/>
          <w:sz w:val="20"/>
        </w:rPr>
        <w:t xml:space="preserve">The intent of this solicitation is to award an </w:t>
      </w:r>
      <w:r w:rsidRPr="00AB3928">
        <w:rPr>
          <w:rFonts w:asciiTheme="minorHAnsi" w:hAnsiTheme="minorHAnsi" w:cstheme="minorHAnsi"/>
          <w:color w:val="auto"/>
          <w:sz w:val="20"/>
        </w:rPr>
        <w:t xml:space="preserve">Agency Specific Contract </w:t>
      </w:r>
      <w:r w:rsidR="00D64308">
        <w:rPr>
          <w:rFonts w:asciiTheme="minorHAnsi" w:hAnsiTheme="minorHAnsi" w:cstheme="minorHAnsi"/>
          <w:color w:val="auto"/>
          <w:sz w:val="20"/>
        </w:rPr>
        <w:t>for the replacement of three (3) defective heat exchangers within the PVI water heater system</w:t>
      </w:r>
      <w:r w:rsidR="004811C7" w:rsidRPr="004811C7">
        <w:rPr>
          <w:rFonts w:asciiTheme="minorHAnsi" w:hAnsiTheme="minorHAnsi" w:cstheme="minorHAnsi"/>
          <w:i/>
          <w:color w:val="auto"/>
          <w:sz w:val="20"/>
        </w:rPr>
        <w:t xml:space="preserve"> </w:t>
      </w:r>
      <w:r w:rsidR="004811C7">
        <w:rPr>
          <w:rFonts w:asciiTheme="minorHAnsi" w:hAnsiTheme="minorHAnsi" w:cstheme="minorHAnsi"/>
          <w:i/>
          <w:color w:val="auto"/>
          <w:sz w:val="20"/>
        </w:rPr>
        <w:t>(MODEL #:3000-2L400A-TP, S/N #: 1014138622)</w:t>
      </w:r>
      <w:r w:rsidR="00D64308">
        <w:rPr>
          <w:rFonts w:asciiTheme="minorHAnsi" w:hAnsiTheme="minorHAnsi" w:cstheme="minorHAnsi"/>
          <w:color w:val="auto"/>
          <w:sz w:val="20"/>
        </w:rPr>
        <w:t xml:space="preserve"> at Warren Correctional Institution.  This is a critical need</w:t>
      </w:r>
      <w:r w:rsidR="00260C7E">
        <w:rPr>
          <w:rFonts w:asciiTheme="minorHAnsi" w:hAnsiTheme="minorHAnsi" w:cstheme="minorHAnsi"/>
          <w:color w:val="auto"/>
          <w:sz w:val="20"/>
        </w:rPr>
        <w:t>,</w:t>
      </w:r>
      <w:r w:rsidR="00D64308">
        <w:rPr>
          <w:rFonts w:asciiTheme="minorHAnsi" w:hAnsiTheme="minorHAnsi" w:cstheme="minorHAnsi"/>
          <w:color w:val="auto"/>
          <w:sz w:val="20"/>
        </w:rPr>
        <w:t xml:space="preserve"> </w:t>
      </w:r>
      <w:r w:rsidR="00260C7E">
        <w:rPr>
          <w:rFonts w:asciiTheme="minorHAnsi" w:hAnsiTheme="minorHAnsi" w:cstheme="minorHAnsi"/>
          <w:color w:val="auto"/>
          <w:sz w:val="20"/>
        </w:rPr>
        <w:t xml:space="preserve">the </w:t>
      </w:r>
      <w:r w:rsidR="00D64308">
        <w:rPr>
          <w:rFonts w:asciiTheme="minorHAnsi" w:hAnsiTheme="minorHAnsi" w:cstheme="minorHAnsi"/>
          <w:color w:val="auto"/>
          <w:sz w:val="20"/>
        </w:rPr>
        <w:t xml:space="preserve">exchangers assist with providing space heating for the facility, supplying domestic hot water throughout the institution, and providing sanitation by generating steam to power equipment used in large scale cleaning areas such as the kitchen area.  </w:t>
      </w:r>
      <w:bookmarkEnd w:id="15"/>
    </w:p>
    <w:p w14:paraId="445156A0" w14:textId="32C6E748" w:rsidR="004455D9" w:rsidRPr="00D64308" w:rsidRDefault="004455D9" w:rsidP="003B41C1">
      <w:pPr>
        <w:ind w:right="72"/>
        <w:jc w:val="both"/>
        <w:rPr>
          <w:rFonts w:asciiTheme="minorHAnsi" w:hAnsiTheme="minorHAnsi" w:cstheme="minorHAnsi"/>
          <w:color w:val="000000" w:themeColor="text1"/>
          <w:sz w:val="20"/>
        </w:rPr>
      </w:pPr>
      <w:bookmarkStart w:id="16" w:name="_Hlk213076062"/>
      <w:r w:rsidRPr="00D64308">
        <w:rPr>
          <w:rFonts w:asciiTheme="minorHAnsi" w:hAnsiTheme="minorHAnsi" w:cstheme="minorHAnsi"/>
          <w:color w:val="000000" w:themeColor="text1"/>
          <w:sz w:val="20"/>
        </w:rPr>
        <w:t xml:space="preserve">To comply with Governor Cooper’s Executive Order 80 (October 2018), North Carolina’s Commitment to Address Climate Change and Transition to a Clean Energy Economy, the contract resulting from this solicitation intends to </w:t>
      </w:r>
      <w:r w:rsidRPr="00D64308">
        <w:rPr>
          <w:rFonts w:asciiTheme="minorHAnsi" w:hAnsiTheme="minorHAnsi" w:cstheme="minorHAnsi"/>
          <w:i/>
          <w:iCs/>
          <w:color w:val="000000" w:themeColor="text1"/>
          <w:sz w:val="20"/>
        </w:rPr>
        <w:t xml:space="preserve">provide sustainability features </w:t>
      </w:r>
      <w:r w:rsidR="00385DF3" w:rsidRPr="00D64308">
        <w:rPr>
          <w:rFonts w:asciiTheme="minorHAnsi" w:hAnsiTheme="minorHAnsi" w:cstheme="minorHAnsi"/>
          <w:i/>
          <w:iCs/>
          <w:color w:val="000000" w:themeColor="text1"/>
          <w:sz w:val="20"/>
        </w:rPr>
        <w:t>in accordance with industry standards.</w:t>
      </w:r>
      <w:r w:rsidRPr="00D64308">
        <w:rPr>
          <w:rFonts w:asciiTheme="minorHAnsi" w:hAnsiTheme="minorHAnsi" w:cstheme="minorHAnsi"/>
          <w:color w:val="000000" w:themeColor="text1"/>
          <w:sz w:val="20"/>
        </w:rPr>
        <w:t>  </w:t>
      </w:r>
    </w:p>
    <w:p w14:paraId="351AF33F" w14:textId="77777777" w:rsidR="00FD5D90" w:rsidRPr="00AB3928"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17" w:name="_Toc370813221"/>
      <w:bookmarkStart w:id="18" w:name="_Toc374120575"/>
      <w:bookmarkStart w:id="19" w:name="_Toc506815753"/>
      <w:bookmarkStart w:id="20" w:name="_Toc459794466"/>
      <w:bookmarkStart w:id="21" w:name="_Toc224640734"/>
      <w:bookmarkEnd w:id="14"/>
      <w:bookmarkEnd w:id="16"/>
      <w:r w:rsidRPr="00AB3928">
        <w:rPr>
          <w:rFonts w:asciiTheme="minorHAnsi" w:hAnsiTheme="minorHAnsi" w:cstheme="minorHAnsi"/>
          <w:sz w:val="28"/>
          <w:szCs w:val="28"/>
        </w:rPr>
        <w:t>GENERAL INFORMATION</w:t>
      </w:r>
      <w:bookmarkEnd w:id="17"/>
      <w:bookmarkEnd w:id="18"/>
      <w:bookmarkEnd w:id="19"/>
      <w:bookmarkEnd w:id="20"/>
      <w:bookmarkEnd w:id="21"/>
    </w:p>
    <w:p w14:paraId="240172F0" w14:textId="77777777" w:rsidR="00FD5D90" w:rsidRPr="00AB3928" w:rsidRDefault="00FD5D90" w:rsidP="00083FB4">
      <w:pPr>
        <w:pStyle w:val="Heading20"/>
        <w:numPr>
          <w:ilvl w:val="1"/>
          <w:numId w:val="34"/>
        </w:numPr>
        <w:spacing w:after="120"/>
        <w:ind w:left="634" w:hanging="634"/>
        <w:rPr>
          <w:rFonts w:asciiTheme="minorHAnsi" w:hAnsiTheme="minorHAnsi" w:cstheme="minorHAnsi"/>
        </w:rPr>
      </w:pPr>
      <w:bookmarkStart w:id="22" w:name="_Toc55251797"/>
      <w:bookmarkStart w:id="23" w:name="_Toc370999730"/>
      <w:bookmarkStart w:id="24" w:name="_Toc374120576"/>
      <w:bookmarkStart w:id="25" w:name="_Toc506815754"/>
      <w:bookmarkStart w:id="26" w:name="_Toc459794467"/>
      <w:bookmarkStart w:id="27" w:name="_Toc224640735"/>
      <w:bookmarkEnd w:id="22"/>
      <w:r w:rsidRPr="00AB3928">
        <w:rPr>
          <w:rFonts w:asciiTheme="minorHAnsi" w:hAnsiTheme="minorHAnsi" w:cstheme="minorHAnsi"/>
        </w:rPr>
        <w:t>INVITATION FOR BID DOCUMENT</w:t>
      </w:r>
      <w:bookmarkEnd w:id="23"/>
      <w:bookmarkEnd w:id="24"/>
      <w:bookmarkEnd w:id="25"/>
      <w:bookmarkEnd w:id="26"/>
      <w:bookmarkEnd w:id="27"/>
    </w:p>
    <w:p w14:paraId="66A31B68" w14:textId="3B5BE85B" w:rsidR="00FD5D90" w:rsidRPr="00AB3928" w:rsidRDefault="00FD5D90" w:rsidP="00EE5400">
      <w:pPr>
        <w:spacing w:line="264" w:lineRule="auto"/>
        <w:jc w:val="both"/>
        <w:rPr>
          <w:rFonts w:asciiTheme="minorHAnsi" w:hAnsiTheme="minorHAnsi" w:cstheme="minorHAnsi"/>
          <w:color w:val="auto"/>
          <w:sz w:val="20"/>
          <w:szCs w:val="16"/>
        </w:rPr>
      </w:pPr>
      <w:bookmarkStart w:id="28" w:name="_Toc370999723"/>
      <w:r w:rsidRPr="00AB3928">
        <w:rPr>
          <w:rFonts w:asciiTheme="minorHAnsi" w:hAnsiTheme="minorHAnsi" w:cstheme="minorHAnsi"/>
          <w:color w:val="auto"/>
          <w:sz w:val="20"/>
          <w:szCs w:val="16"/>
        </w:rPr>
        <w:t>The IFB is comprised of the base IFB document, any attachments, and any addenda released before Contract award</w:t>
      </w:r>
      <w:r w:rsidR="00264B17" w:rsidRPr="00AB3928">
        <w:rPr>
          <w:rFonts w:asciiTheme="minorHAnsi" w:hAnsiTheme="minorHAnsi" w:cstheme="minorHAnsi"/>
          <w:color w:val="auto"/>
          <w:sz w:val="20"/>
          <w:szCs w:val="16"/>
        </w:rPr>
        <w:t xml:space="preserve">, which </w:t>
      </w:r>
      <w:r w:rsidRPr="00AB3928">
        <w:rPr>
          <w:rFonts w:asciiTheme="minorHAnsi" w:hAnsiTheme="minorHAnsi" w:cstheme="minorHAnsi"/>
          <w:color w:val="auto"/>
          <w:sz w:val="20"/>
          <w:szCs w:val="16"/>
        </w:rPr>
        <w:t>are incorporated herein by reference.</w:t>
      </w:r>
    </w:p>
    <w:p w14:paraId="1A5F43CB" w14:textId="240FA483" w:rsidR="00FD5D90" w:rsidRPr="00AB3928" w:rsidRDefault="00FD5D90" w:rsidP="00D973EB">
      <w:pPr>
        <w:pStyle w:val="Heading2RFP"/>
        <w:rPr>
          <w:rFonts w:asciiTheme="minorHAnsi" w:hAnsiTheme="minorHAnsi" w:cstheme="minorHAnsi"/>
        </w:rPr>
      </w:pPr>
      <w:bookmarkStart w:id="29" w:name="_Toc370999725"/>
      <w:bookmarkStart w:id="30" w:name="_Toc374120578"/>
      <w:bookmarkStart w:id="31" w:name="_Toc459794468"/>
      <w:bookmarkStart w:id="32" w:name="_Toc224640736"/>
      <w:bookmarkStart w:id="33" w:name="_Hlk53596428"/>
      <w:bookmarkStart w:id="34" w:name="_Toc506815755"/>
      <w:bookmarkStart w:id="35" w:name="_Toc370999724"/>
      <w:bookmarkStart w:id="36" w:name="_Toc374120577"/>
      <w:bookmarkStart w:id="37" w:name="_Toc328747419"/>
      <w:bookmarkStart w:id="38" w:name="_Toc370999732"/>
      <w:bookmarkStart w:id="39" w:name="_Toc374120579"/>
      <w:bookmarkEnd w:id="28"/>
      <w:r w:rsidRPr="00AB3928">
        <w:rPr>
          <w:rFonts w:asciiTheme="minorHAnsi" w:hAnsiTheme="minorHAnsi" w:cstheme="minorHAnsi"/>
        </w:rPr>
        <w:t>2.2</w:t>
      </w:r>
      <w:r w:rsidRPr="00AB3928">
        <w:rPr>
          <w:rFonts w:asciiTheme="minorHAnsi" w:hAnsiTheme="minorHAnsi" w:cstheme="minorHAnsi"/>
        </w:rPr>
        <w:tab/>
        <w:t xml:space="preserve">E-PROCUREMENT </w:t>
      </w:r>
      <w:bookmarkEnd w:id="29"/>
      <w:bookmarkEnd w:id="30"/>
      <w:bookmarkEnd w:id="31"/>
      <w:r w:rsidR="00264B17" w:rsidRPr="00AB3928">
        <w:rPr>
          <w:rFonts w:asciiTheme="minorHAnsi" w:hAnsiTheme="minorHAnsi" w:cstheme="minorHAnsi"/>
        </w:rPr>
        <w:t>FEE</w:t>
      </w:r>
      <w:bookmarkEnd w:id="32"/>
    </w:p>
    <w:p w14:paraId="6873A52B" w14:textId="5CBEDA14" w:rsidR="00FD5D90" w:rsidRPr="00AB3928" w:rsidRDefault="00FD5D90" w:rsidP="00FD5D90">
      <w:pPr>
        <w:spacing w:line="264" w:lineRule="auto"/>
        <w:jc w:val="both"/>
        <w:rPr>
          <w:rFonts w:asciiTheme="minorHAnsi" w:hAnsiTheme="minorHAnsi" w:cstheme="minorHAnsi"/>
          <w:b/>
          <w:bCs/>
          <w:color w:val="000000" w:themeColor="text1"/>
          <w:sz w:val="20"/>
        </w:rPr>
      </w:pPr>
      <w:bookmarkStart w:id="40" w:name="_Hlk53067892"/>
      <w:bookmarkStart w:id="41" w:name="_Hlk53585354"/>
      <w:bookmarkStart w:id="42" w:name="_Toc53056246"/>
      <w:r w:rsidRPr="00AB3928">
        <w:rPr>
          <w:rFonts w:asciiTheme="minorHAnsi" w:hAnsiTheme="minorHAnsi" w:cstheme="minorHAnsi"/>
          <w:b/>
          <w:bCs/>
          <w:color w:val="000000" w:themeColor="text1"/>
          <w:sz w:val="20"/>
        </w:rPr>
        <w:t xml:space="preserve">ATTENTION: </w:t>
      </w:r>
      <w:r w:rsidR="00F40916" w:rsidRPr="00AB3928">
        <w:rPr>
          <w:rFonts w:asciiTheme="minorHAnsi" w:hAnsiTheme="minorHAnsi" w:cstheme="minorHAnsi"/>
          <w:b/>
          <w:bCs/>
          <w:color w:val="auto"/>
          <w:sz w:val="20"/>
        </w:rPr>
        <w:t>This is an NC eProcurement solicitation facilitated by the Ariba Network.</w:t>
      </w:r>
      <w:r w:rsidR="00F40916" w:rsidRPr="00AB3928">
        <w:rPr>
          <w:rFonts w:asciiTheme="minorHAnsi" w:hAnsiTheme="minorHAnsi" w:cstheme="minorHAnsi"/>
          <w:b/>
          <w:bCs/>
          <w:color w:val="000000" w:themeColor="text1"/>
          <w:sz w:val="20"/>
        </w:rPr>
        <w:t xml:space="preserve"> </w:t>
      </w:r>
      <w:r w:rsidRPr="00AB3928">
        <w:rPr>
          <w:rFonts w:asciiTheme="minorHAnsi" w:hAnsiTheme="minorHAnsi" w:cstheme="minorHAnsi"/>
          <w:b/>
          <w:bCs/>
          <w:color w:val="000000" w:themeColor="text1"/>
          <w:sz w:val="20"/>
        </w:rPr>
        <w:t>Th</w:t>
      </w:r>
      <w:r w:rsidR="00264B17" w:rsidRPr="00AB3928">
        <w:rPr>
          <w:rFonts w:asciiTheme="minorHAnsi" w:hAnsiTheme="minorHAnsi" w:cstheme="minorHAnsi"/>
          <w:b/>
          <w:bCs/>
          <w:color w:val="000000" w:themeColor="text1"/>
          <w:sz w:val="20"/>
        </w:rPr>
        <w:t>e</w:t>
      </w:r>
      <w:r w:rsidRPr="00AB3928">
        <w:rPr>
          <w:rFonts w:asciiTheme="minorHAnsi" w:hAnsiTheme="minorHAnsi" w:cstheme="minorHAnsi"/>
          <w:b/>
          <w:bCs/>
          <w:color w:val="000000" w:themeColor="text1"/>
          <w:sz w:val="20"/>
        </w:rPr>
        <w:t xml:space="preserve"> E-Procurement </w:t>
      </w:r>
      <w:r w:rsidR="00264B17" w:rsidRPr="00AB3928">
        <w:rPr>
          <w:rFonts w:asciiTheme="minorHAnsi" w:hAnsiTheme="minorHAnsi" w:cstheme="minorHAnsi"/>
          <w:b/>
          <w:bCs/>
          <w:color w:val="000000" w:themeColor="text1"/>
          <w:sz w:val="20"/>
        </w:rPr>
        <w:t xml:space="preserve">fee </w:t>
      </w:r>
      <w:r w:rsidR="00077A32" w:rsidRPr="00AB3928">
        <w:rPr>
          <w:rFonts w:asciiTheme="minorHAnsi" w:hAnsiTheme="minorHAnsi" w:cstheme="minorHAnsi"/>
          <w:b/>
          <w:bCs/>
          <w:color w:val="000000" w:themeColor="text1"/>
          <w:sz w:val="20"/>
        </w:rPr>
        <w:t>may apply</w:t>
      </w:r>
      <w:r w:rsidR="00264B17" w:rsidRPr="00AB3928">
        <w:rPr>
          <w:rFonts w:asciiTheme="minorHAnsi" w:hAnsiTheme="minorHAnsi" w:cstheme="minorHAnsi"/>
          <w:b/>
          <w:bCs/>
          <w:color w:val="000000" w:themeColor="text1"/>
          <w:sz w:val="20"/>
        </w:rPr>
        <w:t xml:space="preserve"> to this </w:t>
      </w:r>
      <w:r w:rsidRPr="00AB3928">
        <w:rPr>
          <w:rFonts w:asciiTheme="minorHAnsi" w:hAnsiTheme="minorHAnsi" w:cstheme="minorHAnsi"/>
          <w:b/>
          <w:bCs/>
          <w:color w:val="000000" w:themeColor="text1"/>
          <w:sz w:val="20"/>
        </w:rPr>
        <w:t xml:space="preserve">solicitation. See paragraph entitled ELECTRONIC PROCUREMENT of the </w:t>
      </w:r>
      <w:r w:rsidRPr="00AB3928">
        <w:rPr>
          <w:rFonts w:asciiTheme="minorHAnsi" w:hAnsiTheme="minorHAnsi" w:cstheme="minorHAnsi"/>
          <w:b/>
          <w:bCs/>
          <w:color w:val="auto"/>
          <w:sz w:val="20"/>
        </w:rPr>
        <w:t>North Carolina General Terms and Conditions</w:t>
      </w:r>
      <w:r w:rsidRPr="00AB3928">
        <w:rPr>
          <w:rFonts w:asciiTheme="minorHAnsi" w:hAnsiTheme="minorHAnsi" w:cstheme="minorHAnsi"/>
          <w:b/>
          <w:bCs/>
          <w:color w:val="000000" w:themeColor="text1"/>
          <w:sz w:val="20"/>
        </w:rPr>
        <w:t>.</w:t>
      </w:r>
    </w:p>
    <w:bookmarkEnd w:id="40"/>
    <w:bookmarkEnd w:id="41"/>
    <w:p w14:paraId="4F0273F7" w14:textId="7935419D" w:rsidR="00FD5D90" w:rsidRPr="00AB3928" w:rsidRDefault="00FD5D90" w:rsidP="00FD5D90">
      <w:pPr>
        <w:rPr>
          <w:rFonts w:asciiTheme="minorHAnsi" w:hAnsiTheme="minorHAnsi" w:cstheme="minorHAnsi"/>
          <w:color w:val="000080"/>
          <w:sz w:val="20"/>
          <w:szCs w:val="16"/>
        </w:rPr>
      </w:pPr>
      <w:r w:rsidRPr="00AB3928">
        <w:rPr>
          <w:rFonts w:asciiTheme="minorHAnsi" w:hAnsiTheme="minorHAnsi" w:cstheme="minorHAnsi"/>
          <w:bCs/>
          <w:color w:val="auto"/>
          <w:sz w:val="20"/>
          <w:szCs w:val="16"/>
        </w:rPr>
        <w:t xml:space="preserve">General information on the E-Procurement Services can be found at: </w:t>
      </w:r>
      <w:hyperlink r:id="rId13" w:history="1">
        <w:r w:rsidRPr="00AB3928">
          <w:rPr>
            <w:rStyle w:val="Hyperlink"/>
            <w:rFonts w:asciiTheme="minorHAnsi" w:hAnsiTheme="minorHAnsi" w:cstheme="minorHAnsi"/>
            <w:color w:val="3366FF"/>
            <w:sz w:val="20"/>
            <w:szCs w:val="16"/>
          </w:rPr>
          <w:t>http://eprocurement.nc.gov/</w:t>
        </w:r>
      </w:hyperlink>
      <w:r w:rsidRPr="00AB3928">
        <w:rPr>
          <w:rFonts w:asciiTheme="minorHAnsi" w:hAnsiTheme="minorHAnsi" w:cstheme="minorHAnsi"/>
          <w:color w:val="000080"/>
          <w:sz w:val="20"/>
          <w:szCs w:val="16"/>
        </w:rPr>
        <w:t xml:space="preserve">.  </w:t>
      </w:r>
    </w:p>
    <w:p w14:paraId="745DC34A"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b/>
          <w:bCs/>
          <w:iCs/>
          <w:color w:val="auto"/>
          <w:sz w:val="20"/>
        </w:rPr>
        <w:t xml:space="preserve">What is the Ariba Network? </w:t>
      </w:r>
    </w:p>
    <w:p w14:paraId="4C19DCB4" w14:textId="7D76D34C"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The Ariba Network is a web-based platform that serves as a connection point for buyers and </w:t>
      </w:r>
      <w:r w:rsidR="00DE0C85" w:rsidRPr="00AB3928">
        <w:rPr>
          <w:rFonts w:asciiTheme="minorHAnsi" w:hAnsiTheme="minorHAnsi" w:cstheme="minorHAnsi"/>
          <w:iCs/>
          <w:color w:val="auto"/>
          <w:sz w:val="20"/>
        </w:rPr>
        <w:t>Vendors</w:t>
      </w:r>
      <w:r w:rsidRPr="00AB3928">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AB3928" w:rsidRDefault="00F40916" w:rsidP="00F40916">
      <w:pPr>
        <w:rPr>
          <w:rFonts w:asciiTheme="minorHAnsi" w:hAnsiTheme="minorHAnsi" w:cstheme="minorHAnsi"/>
          <w:sz w:val="20"/>
          <w:szCs w:val="16"/>
        </w:rPr>
      </w:pPr>
      <w:r w:rsidRPr="00AB3928">
        <w:rPr>
          <w:rFonts w:asciiTheme="minorHAnsi" w:hAnsiTheme="minorHAnsi" w:cstheme="minorHAnsi"/>
          <w:iCs/>
          <w:color w:val="auto"/>
          <w:sz w:val="20"/>
        </w:rPr>
        <w:t>http://eprocurement.nc.gov/training/vendor-training.</w:t>
      </w:r>
    </w:p>
    <w:p w14:paraId="2C27BAC0" w14:textId="77777777" w:rsidR="00FD5D90" w:rsidRPr="00AB3928" w:rsidRDefault="00FD5D90" w:rsidP="00D973EB">
      <w:pPr>
        <w:pStyle w:val="Heading2"/>
        <w:spacing w:after="120"/>
        <w:rPr>
          <w:rFonts w:asciiTheme="minorHAnsi" w:hAnsiTheme="minorHAnsi" w:cstheme="minorHAnsi"/>
        </w:rPr>
      </w:pPr>
      <w:bookmarkStart w:id="43" w:name="_Toc224640737"/>
      <w:bookmarkEnd w:id="33"/>
      <w:r w:rsidRPr="00AB3928">
        <w:rPr>
          <w:rFonts w:asciiTheme="minorHAnsi" w:hAnsiTheme="minorHAnsi" w:cstheme="minorHAnsi"/>
        </w:rPr>
        <w:t>2.3</w:t>
      </w:r>
      <w:r w:rsidRPr="00AB3928">
        <w:rPr>
          <w:rFonts w:asciiTheme="minorHAnsi" w:hAnsiTheme="minorHAnsi" w:cstheme="minorHAnsi"/>
        </w:rPr>
        <w:tab/>
        <w:t>NOTICE TO VENDORS REGARDING IFB TERMS AND CONDITIONS</w:t>
      </w:r>
      <w:bookmarkEnd w:id="42"/>
      <w:bookmarkEnd w:id="43"/>
    </w:p>
    <w:p w14:paraId="0B34206F" w14:textId="1087AE10" w:rsidR="00FD5D90"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It shall be the Vendor’s responsibility to read the Instructions</w:t>
      </w:r>
      <w:r w:rsidR="00264B17" w:rsidRPr="00AB3928">
        <w:rPr>
          <w:rFonts w:asciiTheme="minorHAnsi" w:hAnsiTheme="minorHAnsi" w:cstheme="minorHAnsi"/>
          <w:color w:val="auto"/>
          <w:sz w:val="20"/>
          <w:szCs w:val="16"/>
        </w:rPr>
        <w:t xml:space="preserve"> to Vendors</w:t>
      </w:r>
      <w:r w:rsidRPr="00AB3928">
        <w:rPr>
          <w:rFonts w:asciiTheme="minorHAnsi" w:hAnsiTheme="minorHAnsi" w:cstheme="minorHAnsi"/>
          <w:color w:val="auto"/>
          <w:sz w:val="20"/>
          <w:szCs w:val="16"/>
        </w:rPr>
        <w:t>, the</w:t>
      </w:r>
      <w:r w:rsidR="00264B17" w:rsidRPr="00AB3928">
        <w:rPr>
          <w:rFonts w:asciiTheme="minorHAnsi" w:hAnsiTheme="minorHAnsi" w:cstheme="minorHAnsi"/>
          <w:color w:val="auto"/>
          <w:sz w:val="20"/>
          <w:szCs w:val="16"/>
        </w:rPr>
        <w:t xml:space="preserve"> North Carolina General Terms and Conditions</w:t>
      </w:r>
      <w:r w:rsidRPr="00AB3928">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 xml:space="preserve">If Vendors have questions, </w:t>
      </w:r>
      <w:r w:rsidR="00217EB1" w:rsidRPr="00AB3928">
        <w:rPr>
          <w:rFonts w:asciiTheme="minorHAnsi" w:hAnsiTheme="minorHAnsi" w:cstheme="minorHAnsi"/>
          <w:color w:val="auto"/>
          <w:sz w:val="20"/>
          <w:szCs w:val="16"/>
        </w:rPr>
        <w:t>issues</w:t>
      </w:r>
      <w:r w:rsidR="00995C3A" w:rsidRPr="00AB3928">
        <w:rPr>
          <w:rFonts w:asciiTheme="minorHAnsi" w:hAnsiTheme="minorHAnsi" w:cstheme="minorHAnsi"/>
          <w:color w:val="auto"/>
          <w:sz w:val="20"/>
          <w:szCs w:val="16"/>
        </w:rPr>
        <w:t xml:space="preserve"> or exceptions</w:t>
      </w:r>
      <w:r w:rsidR="00217EB1" w:rsidRPr="00AB3928">
        <w:rPr>
          <w:rFonts w:asciiTheme="minorHAnsi" w:hAnsiTheme="minorHAnsi" w:cstheme="minorHAnsi"/>
          <w:color w:val="auto"/>
          <w:sz w:val="20"/>
          <w:szCs w:val="16"/>
        </w:rPr>
        <w:t xml:space="preserve"> </w:t>
      </w:r>
      <w:r w:rsidRPr="00AB3928">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AB3928">
        <w:rPr>
          <w:rFonts w:asciiTheme="minorHAnsi" w:hAnsiTheme="minorHAnsi" w:cstheme="minorHAnsi"/>
          <w:color w:val="auto"/>
          <w:sz w:val="20"/>
          <w:szCs w:val="16"/>
        </w:rPr>
        <w:t>the</w:t>
      </w:r>
      <w:r w:rsidRPr="00AB3928">
        <w:rPr>
          <w:rFonts w:asciiTheme="minorHAnsi" w:hAnsiTheme="minorHAnsi" w:cstheme="minorHAnsi"/>
          <w:color w:val="auto"/>
          <w:sz w:val="20"/>
          <w:szCs w:val="16"/>
        </w:rPr>
        <w:t xml:space="preserve"> BID QUESTIONS</w:t>
      </w:r>
      <w:r w:rsidR="00264B17" w:rsidRPr="00AB3928">
        <w:rPr>
          <w:rFonts w:asciiTheme="minorHAnsi" w:hAnsiTheme="minorHAnsi" w:cstheme="minorHAnsi"/>
          <w:color w:val="auto"/>
          <w:sz w:val="20"/>
          <w:szCs w:val="16"/>
        </w:rPr>
        <w:t xml:space="preserve"> Section</w:t>
      </w:r>
      <w:r w:rsidRPr="00AB3928">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AB3928">
        <w:rPr>
          <w:rFonts w:asciiTheme="minorHAnsi" w:hAnsiTheme="minorHAnsi" w:cstheme="minorHAnsi"/>
          <w:color w:val="auto"/>
          <w:sz w:val="20"/>
          <w:szCs w:val="16"/>
        </w:rPr>
        <w:t>question-and-answer</w:t>
      </w:r>
      <w:r w:rsidRPr="00AB3928">
        <w:rPr>
          <w:rFonts w:asciiTheme="minorHAnsi" w:hAnsiTheme="minorHAnsi" w:cstheme="minorHAnsi"/>
          <w:color w:val="auto"/>
          <w:sz w:val="20"/>
          <w:szCs w:val="16"/>
        </w:rPr>
        <w:t xml:space="preserve"> period. </w:t>
      </w:r>
    </w:p>
    <w:p w14:paraId="4CDA4817" w14:textId="2DD039DF" w:rsidR="00264B17" w:rsidRPr="00AB3928" w:rsidRDefault="00FD5D90" w:rsidP="00FD5D90">
      <w:pPr>
        <w:spacing w:line="264" w:lineRule="auto"/>
        <w:jc w:val="both"/>
        <w:rPr>
          <w:rFonts w:asciiTheme="minorHAnsi" w:hAnsiTheme="minorHAnsi" w:cstheme="minorHAnsi"/>
          <w:color w:val="000000" w:themeColor="text1"/>
          <w:sz w:val="20"/>
          <w:szCs w:val="16"/>
        </w:rPr>
      </w:pPr>
      <w:r w:rsidRPr="00AB3928">
        <w:rPr>
          <w:rFonts w:asciiTheme="minorHAnsi" w:hAnsiTheme="minorHAnsi" w:cstheme="minorHAnsi"/>
          <w:color w:val="auto"/>
          <w:sz w:val="20"/>
          <w:szCs w:val="16"/>
        </w:rPr>
        <w:t xml:space="preserve">Other than through </w:t>
      </w:r>
      <w:r w:rsidR="00217EB1" w:rsidRPr="00AB3928">
        <w:rPr>
          <w:rFonts w:asciiTheme="minorHAnsi" w:hAnsiTheme="minorHAnsi" w:cstheme="minorHAnsi"/>
          <w:color w:val="auto"/>
          <w:sz w:val="20"/>
          <w:szCs w:val="16"/>
        </w:rPr>
        <w:t xml:space="preserve">the </w:t>
      </w:r>
      <w:r w:rsidRPr="00AB3928">
        <w:rPr>
          <w:rFonts w:asciiTheme="minorHAnsi" w:hAnsiTheme="minorHAnsi" w:cstheme="minorHAnsi"/>
          <w:color w:val="auto"/>
          <w:sz w:val="20"/>
          <w:szCs w:val="16"/>
        </w:rPr>
        <w:t>process</w:t>
      </w:r>
      <w:r w:rsidR="00077A32" w:rsidRPr="00AB3928">
        <w:rPr>
          <w:rFonts w:asciiTheme="minorHAnsi" w:hAnsiTheme="minorHAnsi" w:cstheme="minorHAnsi"/>
          <w:color w:val="auto"/>
          <w:sz w:val="20"/>
          <w:szCs w:val="16"/>
        </w:rPr>
        <w:t xml:space="preserve"> </w:t>
      </w:r>
      <w:r w:rsidR="00217EB1" w:rsidRPr="00AB3928">
        <w:rPr>
          <w:rFonts w:asciiTheme="minorHAnsi" w:hAnsiTheme="minorHAnsi" w:cstheme="minorHAnsi"/>
          <w:color w:val="auto"/>
          <w:sz w:val="20"/>
          <w:szCs w:val="16"/>
        </w:rPr>
        <w:t xml:space="preserve">of </w:t>
      </w:r>
      <w:r w:rsidR="00077A32" w:rsidRPr="00AB3928">
        <w:rPr>
          <w:rFonts w:asciiTheme="minorHAnsi" w:hAnsiTheme="minorHAnsi" w:cstheme="minorHAnsi"/>
          <w:color w:val="auto"/>
          <w:sz w:val="20"/>
          <w:szCs w:val="16"/>
        </w:rPr>
        <w:t>negotiation</w:t>
      </w:r>
      <w:r w:rsidR="00217EB1" w:rsidRPr="00AB3928">
        <w:rPr>
          <w:rFonts w:asciiTheme="minorHAnsi" w:hAnsiTheme="minorHAnsi" w:cstheme="minorHAnsi"/>
          <w:color w:val="auto"/>
          <w:sz w:val="20"/>
          <w:szCs w:val="16"/>
        </w:rPr>
        <w:t>s</w:t>
      </w:r>
      <w:r w:rsidR="00077A32" w:rsidRPr="00AB3928">
        <w:rPr>
          <w:rFonts w:asciiTheme="minorHAnsi" w:hAnsiTheme="minorHAnsi" w:cstheme="minorHAnsi"/>
          <w:color w:val="auto"/>
          <w:sz w:val="20"/>
          <w:szCs w:val="16"/>
        </w:rPr>
        <w:t xml:space="preserve"> under 01 NCAC 05B.0503</w:t>
      </w:r>
      <w:r w:rsidRPr="00AB3928">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AB3928">
        <w:rPr>
          <w:rFonts w:asciiTheme="minorHAnsi" w:hAnsiTheme="minorHAnsi" w:cstheme="minorHAnsi"/>
          <w:color w:val="auto"/>
          <w:sz w:val="20"/>
          <w:szCs w:val="16"/>
        </w:rPr>
        <w:t xml:space="preserve"> that shall be held open for the period required herein (“Validity Period” above)</w:t>
      </w:r>
      <w:r w:rsidRPr="00AB3928">
        <w:rPr>
          <w:rFonts w:asciiTheme="minorHAnsi" w:hAnsiTheme="minorHAnsi" w:cstheme="minorHAnsi"/>
          <w:color w:val="000000" w:themeColor="text1"/>
          <w:sz w:val="20"/>
          <w:szCs w:val="16"/>
        </w:rPr>
        <w:t xml:space="preserve">. </w:t>
      </w:r>
    </w:p>
    <w:p w14:paraId="69CCFD24" w14:textId="376E461C" w:rsidR="00FD5D90" w:rsidRPr="00AB3928" w:rsidRDefault="00217EB1" w:rsidP="00EE5400">
      <w:pPr>
        <w:pStyle w:val="Text"/>
        <w:spacing w:after="160"/>
        <w:jc w:val="both"/>
        <w:rPr>
          <w:rFonts w:asciiTheme="minorHAnsi" w:hAnsiTheme="minorHAnsi" w:cstheme="minorHAnsi"/>
          <w:b/>
        </w:rPr>
      </w:pPr>
      <w:r w:rsidRPr="00AB3928">
        <w:rPr>
          <w:rFonts w:asciiTheme="minorHAnsi" w:hAnsiTheme="minorHAnsi" w:cstheme="minorHAnsi"/>
          <w:b/>
        </w:rPr>
        <w:lastRenderedPageBreak/>
        <w:t>The State may exercise its discretion to consider Vendor proposed modifications</w:t>
      </w:r>
      <w:r w:rsidRPr="00AB3928">
        <w:rPr>
          <w:rFonts w:asciiTheme="minorHAnsi" w:hAnsiTheme="minorHAnsi" w:cstheme="minorHAnsi"/>
          <w:b/>
          <w:color w:val="000000" w:themeColor="text1"/>
          <w:szCs w:val="16"/>
        </w:rPr>
        <w:t xml:space="preserve">. </w:t>
      </w:r>
      <w:r w:rsidR="00FD5D90" w:rsidRPr="00AB3928">
        <w:rPr>
          <w:rFonts w:asciiTheme="minorHAnsi" w:hAnsiTheme="minorHAnsi" w:cstheme="minorHAnsi"/>
          <w:b/>
          <w:color w:val="000000" w:themeColor="text1"/>
          <w:szCs w:val="16"/>
        </w:rPr>
        <w:t xml:space="preserve">By execution and delivery of this IFB </w:t>
      </w:r>
      <w:r w:rsidR="00995C3A" w:rsidRPr="00AB3928">
        <w:rPr>
          <w:rFonts w:asciiTheme="minorHAnsi" w:hAnsiTheme="minorHAnsi" w:cstheme="minorHAnsi"/>
          <w:b/>
          <w:color w:val="000000" w:themeColor="text1"/>
          <w:szCs w:val="16"/>
        </w:rPr>
        <w:t>r</w:t>
      </w:r>
      <w:r w:rsidR="00FD5D90" w:rsidRPr="00AB3928">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Pr="00AB3928">
        <w:rPr>
          <w:rFonts w:asciiTheme="minorHAnsi" w:hAnsiTheme="minorHAnsi" w:cstheme="minorHAnsi"/>
          <w:b/>
          <w:color w:val="000000" w:themeColor="text1"/>
          <w:szCs w:val="16"/>
        </w:rPr>
        <w:t xml:space="preserve"> unless expressly agreed to </w:t>
      </w:r>
      <w:r w:rsidR="00DC481F" w:rsidRPr="00AB3928">
        <w:rPr>
          <w:rFonts w:asciiTheme="minorHAnsi" w:hAnsiTheme="minorHAnsi" w:cstheme="minorHAnsi"/>
          <w:b/>
          <w:color w:val="000000" w:themeColor="text1"/>
          <w:szCs w:val="16"/>
        </w:rPr>
        <w:t>during</w:t>
      </w:r>
      <w:r w:rsidRPr="00AB3928">
        <w:rPr>
          <w:rFonts w:asciiTheme="minorHAnsi" w:hAnsiTheme="minorHAnsi" w:cstheme="minorHAnsi"/>
          <w:b/>
          <w:color w:val="000000" w:themeColor="text1"/>
          <w:szCs w:val="16"/>
        </w:rPr>
        <w:t xml:space="preserve"> negotiations and incorporated by way of</w:t>
      </w:r>
      <w:r w:rsidR="00385DF3" w:rsidRPr="00AB3928">
        <w:rPr>
          <w:rFonts w:asciiTheme="minorHAnsi" w:hAnsiTheme="minorHAnsi" w:cstheme="minorHAnsi"/>
          <w:b/>
          <w:color w:val="000000" w:themeColor="text1"/>
          <w:szCs w:val="16"/>
        </w:rPr>
        <w:t xml:space="preserve"> </w:t>
      </w:r>
      <w:r w:rsidRPr="00AB3928">
        <w:rPr>
          <w:rFonts w:asciiTheme="minorHAnsi" w:hAnsiTheme="minorHAnsi" w:cstheme="minorHAnsi"/>
          <w:b/>
          <w:color w:val="000000" w:themeColor="text1"/>
          <w:szCs w:val="16"/>
        </w:rPr>
        <w:t>a Best and Final Ofer (BAFO)</w:t>
      </w:r>
      <w:r w:rsidR="00FD5D90" w:rsidRPr="00AB3928">
        <w:rPr>
          <w:rFonts w:asciiTheme="minorHAnsi" w:hAnsiTheme="minorHAnsi" w:cstheme="minorHAnsi"/>
          <w:b/>
          <w:color w:val="000000" w:themeColor="text1"/>
          <w:szCs w:val="16"/>
        </w:rPr>
        <w:t>. Noncompliance with, or any attempt to alter or delete, this paragraph shall constitute sufficient grounds to reject Vendor’s bid as nonresponsive.</w:t>
      </w:r>
      <w:r w:rsidR="00264B17" w:rsidRPr="00AB3928">
        <w:rPr>
          <w:rFonts w:asciiTheme="minorHAnsi" w:hAnsiTheme="minorHAnsi" w:cstheme="minorHAnsi"/>
          <w:b/>
        </w:rPr>
        <w:t xml:space="preserve"> </w:t>
      </w:r>
    </w:p>
    <w:p w14:paraId="7E63E48C" w14:textId="77777777" w:rsidR="00FD5D90" w:rsidRPr="00AB3928" w:rsidRDefault="00FD5D90" w:rsidP="00D973EB">
      <w:pPr>
        <w:pStyle w:val="Heading2"/>
        <w:spacing w:after="120"/>
        <w:rPr>
          <w:rFonts w:asciiTheme="minorHAnsi" w:hAnsiTheme="minorHAnsi" w:cstheme="minorHAnsi"/>
        </w:rPr>
      </w:pPr>
      <w:bookmarkStart w:id="44" w:name="_Toc459794469"/>
      <w:bookmarkStart w:id="45" w:name="_Toc506815756"/>
      <w:bookmarkStart w:id="46" w:name="_Toc224640738"/>
      <w:bookmarkEnd w:id="34"/>
      <w:bookmarkEnd w:id="35"/>
      <w:bookmarkEnd w:id="36"/>
      <w:r w:rsidRPr="00AB3928">
        <w:rPr>
          <w:rFonts w:asciiTheme="minorHAnsi" w:hAnsiTheme="minorHAnsi" w:cstheme="minorHAnsi"/>
        </w:rPr>
        <w:t>2.4</w:t>
      </w:r>
      <w:r w:rsidRPr="00AB3928">
        <w:rPr>
          <w:rFonts w:asciiTheme="minorHAnsi" w:hAnsiTheme="minorHAnsi" w:cstheme="minorHAnsi"/>
        </w:rPr>
        <w:tab/>
        <w:t>IFB SCHEDULE</w:t>
      </w:r>
      <w:bookmarkEnd w:id="44"/>
      <w:bookmarkEnd w:id="45"/>
      <w:bookmarkEnd w:id="46"/>
    </w:p>
    <w:p w14:paraId="5943C818" w14:textId="77777777" w:rsidR="00FD5D90" w:rsidRPr="00AB3928" w:rsidRDefault="00FD5D90" w:rsidP="00FD5D90">
      <w:pPr>
        <w:pStyle w:val="Text"/>
        <w:spacing w:after="120"/>
        <w:jc w:val="both"/>
        <w:rPr>
          <w:rFonts w:asciiTheme="minorHAnsi" w:hAnsiTheme="minorHAnsi" w:cstheme="minorHAnsi"/>
        </w:rPr>
      </w:pPr>
      <w:r w:rsidRPr="00AB3928">
        <w:rPr>
          <w:rFonts w:asciiTheme="minorHAnsi" w:hAnsiTheme="minorHAnsi" w:cstheme="minorHAnsi"/>
        </w:rPr>
        <w:t xml:space="preserve">The table below shows the </w:t>
      </w:r>
      <w:r w:rsidRPr="00AB3928">
        <w:rPr>
          <w:rFonts w:asciiTheme="minorHAnsi" w:hAnsiTheme="minorHAnsi" w:cstheme="minorHAnsi"/>
          <w:i/>
        </w:rPr>
        <w:t>intended</w:t>
      </w:r>
      <w:r w:rsidRPr="00AB3928">
        <w:rPr>
          <w:rFonts w:asciiTheme="minorHAnsi" w:hAnsiTheme="minorHAnsi" w:cstheme="minorHAnsi"/>
        </w:rPr>
        <w:t xml:space="preserve"> schedule for this IFB. The State will make every effort to adhere to this schedule.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51"/>
        <w:gridCol w:w="1431"/>
        <w:gridCol w:w="4873"/>
      </w:tblGrid>
      <w:tr w:rsidR="00ED2A90" w:rsidRPr="00AB3928" w14:paraId="0572284F" w14:textId="77777777" w:rsidTr="00ED2A90">
        <w:trPr>
          <w:trHeight w:val="332"/>
        </w:trPr>
        <w:tc>
          <w:tcPr>
            <w:tcW w:w="3051" w:type="dxa"/>
            <w:shd w:val="clear" w:color="auto" w:fill="B4C6E7" w:themeFill="accent1" w:themeFillTint="66"/>
            <w:vAlign w:val="center"/>
          </w:tcPr>
          <w:p w14:paraId="30B3A070" w14:textId="77777777" w:rsidR="00ED2A90" w:rsidRPr="00AB3928" w:rsidRDefault="00ED2A90" w:rsidP="008E7019">
            <w:pPr>
              <w:pStyle w:val="Text"/>
              <w:spacing w:after="0"/>
              <w:jc w:val="center"/>
              <w:rPr>
                <w:rFonts w:asciiTheme="minorHAnsi" w:hAnsiTheme="minorHAnsi" w:cstheme="minorHAnsi"/>
                <w:b/>
                <w:color w:val="auto"/>
              </w:rPr>
            </w:pPr>
            <w:bookmarkStart w:id="47" w:name="_Hlk53068002"/>
            <w:r w:rsidRPr="00AB3928">
              <w:rPr>
                <w:rFonts w:asciiTheme="minorHAnsi" w:hAnsiTheme="minorHAnsi" w:cstheme="minorHAnsi"/>
                <w:b/>
                <w:color w:val="auto"/>
              </w:rPr>
              <w:t>Event</w:t>
            </w:r>
          </w:p>
        </w:tc>
        <w:tc>
          <w:tcPr>
            <w:tcW w:w="1431" w:type="dxa"/>
            <w:shd w:val="clear" w:color="auto" w:fill="B4C6E7" w:themeFill="accent1" w:themeFillTint="66"/>
            <w:vAlign w:val="center"/>
          </w:tcPr>
          <w:p w14:paraId="761EC3A6" w14:textId="77777777" w:rsidR="00ED2A90" w:rsidRPr="00AB3928" w:rsidRDefault="00ED2A90" w:rsidP="008E7019">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Responsibility</w:t>
            </w:r>
          </w:p>
        </w:tc>
        <w:tc>
          <w:tcPr>
            <w:tcW w:w="4873" w:type="dxa"/>
            <w:shd w:val="clear" w:color="auto" w:fill="B4C6E7" w:themeFill="accent1" w:themeFillTint="66"/>
            <w:vAlign w:val="center"/>
          </w:tcPr>
          <w:p w14:paraId="1544A4C7" w14:textId="77777777" w:rsidR="00ED2A90" w:rsidRPr="00AB3928" w:rsidRDefault="00ED2A90" w:rsidP="008E7019">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Date and Time</w:t>
            </w:r>
          </w:p>
        </w:tc>
      </w:tr>
      <w:tr w:rsidR="00ED2A90" w:rsidRPr="00AB3928" w14:paraId="13DCD145" w14:textId="77777777" w:rsidTr="00ED2A90">
        <w:tc>
          <w:tcPr>
            <w:tcW w:w="3051" w:type="dxa"/>
          </w:tcPr>
          <w:p w14:paraId="07811327" w14:textId="77777777" w:rsidR="00ED2A90" w:rsidRPr="00AB3928" w:rsidRDefault="00ED2A90" w:rsidP="008E7019">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Issue IFB</w:t>
            </w:r>
          </w:p>
        </w:tc>
        <w:tc>
          <w:tcPr>
            <w:tcW w:w="1431" w:type="dxa"/>
          </w:tcPr>
          <w:p w14:paraId="7DC87856" w14:textId="77777777" w:rsidR="00ED2A90" w:rsidRPr="00AB3928" w:rsidRDefault="00ED2A90" w:rsidP="008E7019">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4873" w:type="dxa"/>
          </w:tcPr>
          <w:p w14:paraId="0EBD6BCA" w14:textId="1DAC9090" w:rsidR="00ED2A90" w:rsidRPr="00AB3928" w:rsidRDefault="006F4BB1" w:rsidP="008E7019">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May 15, 2026</w:t>
            </w:r>
          </w:p>
        </w:tc>
      </w:tr>
      <w:tr w:rsidR="00ED2A90" w:rsidRPr="00AB3928" w14:paraId="74B004D5" w14:textId="77777777" w:rsidTr="00ED2A90">
        <w:tc>
          <w:tcPr>
            <w:tcW w:w="3051" w:type="dxa"/>
          </w:tcPr>
          <w:p w14:paraId="1954EFFA" w14:textId="3C65C415" w:rsidR="00ED2A90" w:rsidRPr="00AB3928" w:rsidRDefault="00ED2A90" w:rsidP="008E7019">
            <w:pPr>
              <w:autoSpaceDE w:val="0"/>
              <w:autoSpaceDN w:val="0"/>
              <w:adjustRightInd w:val="0"/>
              <w:spacing w:after="0" w:line="276" w:lineRule="auto"/>
              <w:rPr>
                <w:rFonts w:asciiTheme="minorHAnsi" w:hAnsiTheme="minorHAnsi" w:cstheme="minorHAnsi"/>
                <w:color w:val="000000" w:themeColor="text1"/>
                <w:sz w:val="20"/>
              </w:rPr>
            </w:pPr>
            <w:r w:rsidRPr="00AB3928">
              <w:rPr>
                <w:rFonts w:asciiTheme="minorHAnsi" w:hAnsiTheme="minorHAnsi" w:cstheme="minorHAnsi"/>
                <w:color w:val="000000"/>
                <w:sz w:val="20"/>
              </w:rPr>
              <w:t>Hold Site Visit</w:t>
            </w:r>
          </w:p>
        </w:tc>
        <w:tc>
          <w:tcPr>
            <w:tcW w:w="1431" w:type="dxa"/>
          </w:tcPr>
          <w:p w14:paraId="6A870E3A" w14:textId="77777777" w:rsidR="00ED2A90" w:rsidRPr="00AB3928" w:rsidRDefault="00ED2A90" w:rsidP="008E7019">
            <w:pPr>
              <w:autoSpaceDE w:val="0"/>
              <w:autoSpaceDN w:val="0"/>
              <w:adjustRightInd w:val="0"/>
              <w:spacing w:after="0" w:line="264" w:lineRule="auto"/>
              <w:jc w:val="center"/>
              <w:rPr>
                <w:rFonts w:asciiTheme="minorHAnsi" w:hAnsiTheme="minorHAnsi" w:cstheme="minorHAnsi"/>
                <w:color w:val="000000" w:themeColor="text1"/>
                <w:sz w:val="20"/>
              </w:rPr>
            </w:pPr>
            <w:r w:rsidRPr="00AB3928">
              <w:rPr>
                <w:rFonts w:asciiTheme="minorHAnsi" w:hAnsiTheme="minorHAnsi" w:cstheme="minorHAnsi"/>
                <w:color w:val="000000"/>
                <w:sz w:val="20"/>
              </w:rPr>
              <w:t>State</w:t>
            </w:r>
          </w:p>
        </w:tc>
        <w:tc>
          <w:tcPr>
            <w:tcW w:w="4873" w:type="dxa"/>
          </w:tcPr>
          <w:p w14:paraId="5A39C10D" w14:textId="2A9DB7C5" w:rsidR="00ED2A90" w:rsidRPr="00AB3928" w:rsidRDefault="00EE40AB" w:rsidP="008E7019">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 xml:space="preserve">June </w:t>
            </w:r>
            <w:r w:rsidR="00D621F9">
              <w:rPr>
                <w:rFonts w:asciiTheme="minorHAnsi" w:hAnsiTheme="minorHAnsi" w:cstheme="minorHAnsi"/>
                <w:color w:val="000000"/>
                <w:sz w:val="20"/>
              </w:rPr>
              <w:t>4</w:t>
            </w:r>
            <w:r w:rsidR="00A9728F">
              <w:rPr>
                <w:rFonts w:asciiTheme="minorHAnsi" w:hAnsiTheme="minorHAnsi" w:cstheme="minorHAnsi"/>
                <w:color w:val="000000"/>
                <w:sz w:val="20"/>
              </w:rPr>
              <w:t>, 2026</w:t>
            </w:r>
            <w:r w:rsidR="002F75D7">
              <w:rPr>
                <w:rFonts w:asciiTheme="minorHAnsi" w:hAnsiTheme="minorHAnsi" w:cstheme="minorHAnsi"/>
                <w:color w:val="000000"/>
                <w:sz w:val="20"/>
              </w:rPr>
              <w:t>, at 1</w:t>
            </w:r>
            <w:r w:rsidR="00D621F9">
              <w:rPr>
                <w:rFonts w:asciiTheme="minorHAnsi" w:hAnsiTheme="minorHAnsi" w:cstheme="minorHAnsi"/>
                <w:color w:val="000000"/>
                <w:sz w:val="20"/>
              </w:rPr>
              <w:t>0</w:t>
            </w:r>
            <w:r w:rsidR="002F75D7">
              <w:rPr>
                <w:rFonts w:asciiTheme="minorHAnsi" w:hAnsiTheme="minorHAnsi" w:cstheme="minorHAnsi"/>
                <w:color w:val="000000"/>
                <w:sz w:val="20"/>
              </w:rPr>
              <w:t xml:space="preserve"> AM ET</w:t>
            </w:r>
          </w:p>
        </w:tc>
      </w:tr>
      <w:tr w:rsidR="00ED2A90" w:rsidRPr="00AB3928" w14:paraId="6E29FB5B" w14:textId="77777777" w:rsidTr="00ED2A90">
        <w:tc>
          <w:tcPr>
            <w:tcW w:w="3051" w:type="dxa"/>
          </w:tcPr>
          <w:p w14:paraId="1FB65BE9" w14:textId="77777777" w:rsidR="00ED2A90" w:rsidRPr="00AB3928" w:rsidRDefault="00ED2A90" w:rsidP="008E7019">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Submit Written Questions </w:t>
            </w:r>
          </w:p>
        </w:tc>
        <w:tc>
          <w:tcPr>
            <w:tcW w:w="1431" w:type="dxa"/>
          </w:tcPr>
          <w:p w14:paraId="31F0CF4A" w14:textId="77777777" w:rsidR="00ED2A90" w:rsidRPr="00AB3928" w:rsidRDefault="00ED2A90" w:rsidP="008E7019">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4873" w:type="dxa"/>
          </w:tcPr>
          <w:p w14:paraId="7E4D14F5" w14:textId="0DEB103D" w:rsidR="00ED2A90" w:rsidRPr="00AB3928" w:rsidRDefault="00EE40AB" w:rsidP="008E7019">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June 8</w:t>
            </w:r>
            <w:r w:rsidR="00A9728F">
              <w:rPr>
                <w:rFonts w:asciiTheme="minorHAnsi" w:hAnsiTheme="minorHAnsi" w:cstheme="minorHAnsi"/>
                <w:color w:val="000000"/>
                <w:sz w:val="20"/>
              </w:rPr>
              <w:t>, 2026</w:t>
            </w:r>
            <w:r w:rsidR="002F75D7">
              <w:rPr>
                <w:rFonts w:asciiTheme="minorHAnsi" w:hAnsiTheme="minorHAnsi" w:cstheme="minorHAnsi"/>
                <w:color w:val="000000"/>
                <w:sz w:val="20"/>
              </w:rPr>
              <w:t>, by 11 AM ET</w:t>
            </w:r>
          </w:p>
        </w:tc>
      </w:tr>
      <w:tr w:rsidR="00ED2A90" w:rsidRPr="00AB3928" w14:paraId="6CA120CC" w14:textId="77777777" w:rsidTr="00ED2A90">
        <w:tc>
          <w:tcPr>
            <w:tcW w:w="3051" w:type="dxa"/>
          </w:tcPr>
          <w:p w14:paraId="5B9CB1BE" w14:textId="77777777" w:rsidR="00ED2A90" w:rsidRPr="00AB3928" w:rsidRDefault="00ED2A90" w:rsidP="008E7019">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Provide Responses to Questions </w:t>
            </w:r>
          </w:p>
        </w:tc>
        <w:tc>
          <w:tcPr>
            <w:tcW w:w="1431" w:type="dxa"/>
          </w:tcPr>
          <w:p w14:paraId="255B9E37" w14:textId="77777777" w:rsidR="00ED2A90" w:rsidRPr="00AB3928" w:rsidRDefault="00ED2A90" w:rsidP="008E7019">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4873" w:type="dxa"/>
          </w:tcPr>
          <w:p w14:paraId="46D175CD" w14:textId="5F593B3A" w:rsidR="00ED2A90" w:rsidRPr="00AB3928" w:rsidRDefault="00EE40AB" w:rsidP="008E7019">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June</w:t>
            </w:r>
            <w:r w:rsidR="00ED2A90">
              <w:rPr>
                <w:rFonts w:asciiTheme="minorHAnsi" w:hAnsiTheme="minorHAnsi" w:cstheme="minorHAnsi"/>
                <w:color w:val="000000"/>
                <w:sz w:val="20"/>
              </w:rPr>
              <w:t xml:space="preserve"> </w:t>
            </w:r>
            <w:r>
              <w:rPr>
                <w:rFonts w:asciiTheme="minorHAnsi" w:hAnsiTheme="minorHAnsi" w:cstheme="minorHAnsi"/>
                <w:color w:val="000000"/>
                <w:sz w:val="20"/>
              </w:rPr>
              <w:t>1</w:t>
            </w:r>
            <w:r w:rsidR="00ED2A90">
              <w:rPr>
                <w:rFonts w:asciiTheme="minorHAnsi" w:hAnsiTheme="minorHAnsi" w:cstheme="minorHAnsi"/>
                <w:color w:val="000000"/>
                <w:sz w:val="20"/>
              </w:rPr>
              <w:t>1</w:t>
            </w:r>
            <w:r w:rsidR="006E1C7B">
              <w:rPr>
                <w:rFonts w:asciiTheme="minorHAnsi" w:hAnsiTheme="minorHAnsi" w:cstheme="minorHAnsi"/>
                <w:color w:val="000000"/>
                <w:sz w:val="20"/>
              </w:rPr>
              <w:t>,</w:t>
            </w:r>
            <w:r w:rsidR="00ED2A90">
              <w:rPr>
                <w:rFonts w:asciiTheme="minorHAnsi" w:hAnsiTheme="minorHAnsi" w:cstheme="minorHAnsi"/>
                <w:color w:val="000000"/>
                <w:sz w:val="20"/>
              </w:rPr>
              <w:t xml:space="preserve"> 2026</w:t>
            </w:r>
            <w:r w:rsidR="002F75D7">
              <w:rPr>
                <w:rFonts w:asciiTheme="minorHAnsi" w:hAnsiTheme="minorHAnsi" w:cstheme="minorHAnsi"/>
                <w:color w:val="000000"/>
                <w:sz w:val="20"/>
              </w:rPr>
              <w:t>, by 2 PM ET</w:t>
            </w:r>
          </w:p>
        </w:tc>
      </w:tr>
      <w:tr w:rsidR="00ED2A90" w:rsidRPr="00AB3928" w14:paraId="36416515" w14:textId="77777777" w:rsidTr="00ED2A90">
        <w:tc>
          <w:tcPr>
            <w:tcW w:w="3051" w:type="dxa"/>
          </w:tcPr>
          <w:p w14:paraId="7C741E74" w14:textId="77777777" w:rsidR="00ED2A90" w:rsidRPr="00AB3928" w:rsidRDefault="00ED2A90" w:rsidP="008E7019">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Submit Bids</w:t>
            </w:r>
          </w:p>
        </w:tc>
        <w:tc>
          <w:tcPr>
            <w:tcW w:w="1431" w:type="dxa"/>
          </w:tcPr>
          <w:p w14:paraId="0DC13B29" w14:textId="77777777" w:rsidR="00ED2A90" w:rsidRPr="00AB3928" w:rsidRDefault="00ED2A90" w:rsidP="008E7019">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4873" w:type="dxa"/>
          </w:tcPr>
          <w:p w14:paraId="4907407A" w14:textId="62011595" w:rsidR="00ED2A90" w:rsidRPr="00AB3928" w:rsidRDefault="00EE40AB" w:rsidP="008E7019">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June</w:t>
            </w:r>
            <w:r w:rsidR="00ED2A90">
              <w:rPr>
                <w:rFonts w:asciiTheme="minorHAnsi" w:hAnsiTheme="minorHAnsi" w:cstheme="minorHAnsi"/>
                <w:color w:val="000000"/>
                <w:sz w:val="20"/>
              </w:rPr>
              <w:t xml:space="preserve"> </w:t>
            </w:r>
            <w:r>
              <w:rPr>
                <w:rFonts w:asciiTheme="minorHAnsi" w:hAnsiTheme="minorHAnsi" w:cstheme="minorHAnsi"/>
                <w:color w:val="000000"/>
                <w:sz w:val="20"/>
              </w:rPr>
              <w:t>16</w:t>
            </w:r>
            <w:r w:rsidR="00ED2A90">
              <w:rPr>
                <w:rFonts w:asciiTheme="minorHAnsi" w:hAnsiTheme="minorHAnsi" w:cstheme="minorHAnsi"/>
                <w:color w:val="000000"/>
                <w:sz w:val="20"/>
              </w:rPr>
              <w:t>, 2026</w:t>
            </w:r>
            <w:r w:rsidR="002F75D7">
              <w:rPr>
                <w:rFonts w:asciiTheme="minorHAnsi" w:hAnsiTheme="minorHAnsi" w:cstheme="minorHAnsi"/>
                <w:color w:val="000000"/>
                <w:sz w:val="20"/>
              </w:rPr>
              <w:t>, by 2 PM ET</w:t>
            </w:r>
          </w:p>
        </w:tc>
      </w:tr>
      <w:tr w:rsidR="00ED2A90" w:rsidRPr="00AB3928" w14:paraId="6E54C08F" w14:textId="77777777" w:rsidTr="00ED2A90">
        <w:tc>
          <w:tcPr>
            <w:tcW w:w="3051" w:type="dxa"/>
          </w:tcPr>
          <w:p w14:paraId="05CFAB87" w14:textId="77777777" w:rsidR="00ED2A90" w:rsidRPr="00AB3928" w:rsidRDefault="00ED2A90" w:rsidP="008E7019">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Contract Award</w:t>
            </w:r>
          </w:p>
        </w:tc>
        <w:tc>
          <w:tcPr>
            <w:tcW w:w="1431" w:type="dxa"/>
          </w:tcPr>
          <w:p w14:paraId="0AF405CE" w14:textId="77777777" w:rsidR="00ED2A90" w:rsidRPr="00AB3928" w:rsidRDefault="00ED2A90" w:rsidP="008E7019">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4873" w:type="dxa"/>
          </w:tcPr>
          <w:p w14:paraId="4E8F664F" w14:textId="55134A7A" w:rsidR="00ED2A90" w:rsidRPr="00AB3928" w:rsidRDefault="00ED2A90" w:rsidP="008E7019">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599074D1" w14:textId="1D2CE89C" w:rsidR="00ED2A90" w:rsidRPr="00AB3928" w:rsidRDefault="00FD5D90" w:rsidP="00ED2A90">
      <w:pPr>
        <w:pStyle w:val="Heading2"/>
        <w:spacing w:after="120"/>
        <w:rPr>
          <w:rFonts w:asciiTheme="minorHAnsi" w:hAnsiTheme="minorHAnsi" w:cstheme="minorHAnsi"/>
        </w:rPr>
      </w:pPr>
      <w:bookmarkStart w:id="48" w:name="_Hlk53068121"/>
      <w:bookmarkStart w:id="49" w:name="_Hlk53596987"/>
      <w:bookmarkStart w:id="50" w:name="_Toc224640739"/>
      <w:bookmarkEnd w:id="47"/>
      <w:r w:rsidRPr="00AB3928">
        <w:rPr>
          <w:rFonts w:asciiTheme="minorHAnsi" w:hAnsiTheme="minorHAnsi" w:cstheme="minorHAnsi"/>
        </w:rPr>
        <w:t>2.5</w:t>
      </w:r>
      <w:r w:rsidRPr="00AB3928">
        <w:rPr>
          <w:rFonts w:asciiTheme="minorHAnsi" w:hAnsiTheme="minorHAnsi" w:cstheme="minorHAnsi"/>
        </w:rPr>
        <w:tab/>
      </w:r>
      <w:bookmarkStart w:id="51" w:name="_Toc506815757"/>
      <w:bookmarkStart w:id="52" w:name="_Toc459794470"/>
      <w:bookmarkEnd w:id="13"/>
      <w:bookmarkEnd w:id="48"/>
      <w:bookmarkEnd w:id="49"/>
      <w:r w:rsidR="00ED2A90" w:rsidRPr="00AB3928">
        <w:rPr>
          <w:rFonts w:asciiTheme="minorHAnsi" w:hAnsiTheme="minorHAnsi" w:cstheme="minorHAnsi"/>
        </w:rPr>
        <w:t>SITE VISIT</w:t>
      </w:r>
      <w:bookmarkEnd w:id="50"/>
    </w:p>
    <w:p w14:paraId="472CD541" w14:textId="73DC826F" w:rsidR="00ED2A90" w:rsidRPr="00AB3928" w:rsidRDefault="00ED2A90" w:rsidP="00ED2A90">
      <w:pPr>
        <w:spacing w:after="200" w:line="276" w:lineRule="auto"/>
        <w:rPr>
          <w:rFonts w:asciiTheme="minorHAnsi" w:hAnsiTheme="minorHAnsi" w:cstheme="minorHAnsi"/>
          <w:b/>
          <w:sz w:val="20"/>
        </w:rPr>
      </w:pPr>
      <w:bookmarkStart w:id="53" w:name="_Hlk53068326"/>
      <w:r w:rsidRPr="00AB3928">
        <w:rPr>
          <w:rFonts w:asciiTheme="minorHAnsi" w:hAnsiTheme="minorHAnsi" w:cstheme="minorHAnsi"/>
          <w:b/>
          <w:color w:val="000000" w:themeColor="text1"/>
        </w:rPr>
        <w:t xml:space="preserve">Urged and Cautioned </w:t>
      </w:r>
      <w:bookmarkEnd w:id="53"/>
      <w:r w:rsidRPr="00AB3928">
        <w:rPr>
          <w:rFonts w:asciiTheme="minorHAnsi" w:hAnsiTheme="minorHAnsi" w:cstheme="minorHAnsi"/>
          <w:b/>
          <w:color w:val="auto"/>
        </w:rPr>
        <w:t>Site Visit</w:t>
      </w:r>
    </w:p>
    <w:p w14:paraId="1DFDE9FE" w14:textId="2F040210" w:rsidR="00ED2A90" w:rsidRPr="00AB3928" w:rsidRDefault="00ED2A90" w:rsidP="00ED2A90">
      <w:pPr>
        <w:spacing w:after="0" w:line="276" w:lineRule="auto"/>
        <w:ind w:left="720" w:firstLine="720"/>
        <w:rPr>
          <w:rFonts w:asciiTheme="minorHAnsi" w:hAnsiTheme="minorHAnsi" w:cstheme="minorHAnsi"/>
          <w:color w:val="auto"/>
          <w:sz w:val="20"/>
        </w:rPr>
      </w:pPr>
      <w:r w:rsidRPr="00AB3928">
        <w:rPr>
          <w:rFonts w:asciiTheme="minorHAnsi" w:hAnsiTheme="minorHAnsi" w:cstheme="minorHAnsi"/>
          <w:color w:val="auto"/>
          <w:sz w:val="20"/>
        </w:rPr>
        <w:t>Date:</w:t>
      </w:r>
      <w:r w:rsidRPr="00AB3928">
        <w:rPr>
          <w:rFonts w:asciiTheme="minorHAnsi" w:hAnsiTheme="minorHAnsi" w:cstheme="minorHAnsi"/>
          <w:color w:val="auto"/>
          <w:sz w:val="20"/>
        </w:rPr>
        <w:tab/>
      </w:r>
      <w:r w:rsidRPr="00AB3928">
        <w:rPr>
          <w:rFonts w:asciiTheme="minorHAnsi" w:hAnsiTheme="minorHAnsi" w:cstheme="minorHAnsi"/>
          <w:color w:val="auto"/>
          <w:sz w:val="20"/>
        </w:rPr>
        <w:tab/>
      </w:r>
      <w:r w:rsidR="00EE40AB" w:rsidRPr="00EE40AB">
        <w:rPr>
          <w:rFonts w:asciiTheme="minorHAnsi" w:hAnsiTheme="minorHAnsi" w:cstheme="minorHAnsi"/>
          <w:b/>
          <w:bCs/>
          <w:sz w:val="20"/>
        </w:rPr>
        <w:t xml:space="preserve">June </w:t>
      </w:r>
      <w:r w:rsidR="00D621F9">
        <w:rPr>
          <w:rFonts w:asciiTheme="minorHAnsi" w:hAnsiTheme="minorHAnsi" w:cstheme="minorHAnsi"/>
          <w:b/>
          <w:bCs/>
          <w:sz w:val="20"/>
        </w:rPr>
        <w:t>4</w:t>
      </w:r>
      <w:r w:rsidR="00EE40AB" w:rsidRPr="00EE40AB">
        <w:rPr>
          <w:rFonts w:asciiTheme="minorHAnsi" w:hAnsiTheme="minorHAnsi" w:cstheme="minorHAnsi"/>
          <w:b/>
          <w:bCs/>
          <w:sz w:val="20"/>
        </w:rPr>
        <w:t>, 2026</w:t>
      </w:r>
    </w:p>
    <w:p w14:paraId="310684C6" w14:textId="18B839F0" w:rsidR="00ED2A90" w:rsidRPr="00AB3928" w:rsidRDefault="00ED2A90" w:rsidP="00ED2A90">
      <w:pPr>
        <w:spacing w:after="0" w:line="276" w:lineRule="auto"/>
        <w:ind w:left="720" w:firstLine="720"/>
        <w:rPr>
          <w:rFonts w:asciiTheme="minorHAnsi" w:hAnsiTheme="minorHAnsi" w:cstheme="minorHAnsi"/>
          <w:color w:val="auto"/>
          <w:sz w:val="20"/>
        </w:rPr>
      </w:pPr>
      <w:r w:rsidRPr="00AB3928">
        <w:rPr>
          <w:rFonts w:asciiTheme="minorHAnsi" w:hAnsiTheme="minorHAnsi" w:cstheme="minorHAnsi"/>
          <w:color w:val="auto"/>
          <w:sz w:val="20"/>
        </w:rPr>
        <w:t>Time:</w:t>
      </w:r>
      <w:r w:rsidRPr="00AB3928">
        <w:rPr>
          <w:rFonts w:asciiTheme="minorHAnsi" w:hAnsiTheme="minorHAnsi" w:cstheme="minorHAnsi"/>
          <w:color w:val="auto"/>
          <w:sz w:val="20"/>
        </w:rPr>
        <w:tab/>
      </w:r>
      <w:r w:rsidRPr="00AB3928">
        <w:rPr>
          <w:rFonts w:asciiTheme="minorHAnsi" w:hAnsiTheme="minorHAnsi" w:cstheme="minorHAnsi"/>
          <w:color w:val="auto"/>
          <w:sz w:val="20"/>
        </w:rPr>
        <w:tab/>
      </w:r>
      <w:r w:rsidR="006E1C7B" w:rsidRPr="00EE40AB">
        <w:rPr>
          <w:rFonts w:asciiTheme="minorHAnsi" w:hAnsiTheme="minorHAnsi" w:cstheme="minorHAnsi"/>
          <w:b/>
          <w:bCs/>
          <w:sz w:val="20"/>
        </w:rPr>
        <w:t>1</w:t>
      </w:r>
      <w:r w:rsidR="00D621F9">
        <w:rPr>
          <w:rFonts w:asciiTheme="minorHAnsi" w:hAnsiTheme="minorHAnsi" w:cstheme="minorHAnsi"/>
          <w:b/>
          <w:bCs/>
          <w:sz w:val="20"/>
        </w:rPr>
        <w:t>0</w:t>
      </w:r>
      <w:r w:rsidRPr="00EE40AB">
        <w:rPr>
          <w:rFonts w:asciiTheme="minorHAnsi" w:hAnsiTheme="minorHAnsi" w:cstheme="minorHAnsi"/>
          <w:b/>
          <w:bCs/>
          <w:sz w:val="20"/>
        </w:rPr>
        <w:t>:</w:t>
      </w:r>
      <w:r w:rsidR="006E1C7B" w:rsidRPr="00EE40AB">
        <w:rPr>
          <w:rFonts w:asciiTheme="minorHAnsi" w:hAnsiTheme="minorHAnsi" w:cstheme="minorHAnsi"/>
          <w:b/>
          <w:bCs/>
          <w:sz w:val="20"/>
        </w:rPr>
        <w:t>00</w:t>
      </w:r>
      <w:r w:rsidRPr="00EE40AB">
        <w:rPr>
          <w:rFonts w:asciiTheme="minorHAnsi" w:hAnsiTheme="minorHAnsi" w:cstheme="minorHAnsi"/>
          <w:b/>
          <w:bCs/>
          <w:sz w:val="20"/>
        </w:rPr>
        <w:t xml:space="preserve"> AM</w:t>
      </w:r>
      <w:r w:rsidRPr="00AB3928">
        <w:rPr>
          <w:rFonts w:asciiTheme="minorHAnsi" w:hAnsiTheme="minorHAnsi" w:cstheme="minorHAnsi"/>
          <w:color w:val="auto"/>
          <w:sz w:val="20"/>
        </w:rPr>
        <w:t xml:space="preserve"> Eastern Time</w:t>
      </w:r>
    </w:p>
    <w:p w14:paraId="6FC31371" w14:textId="59144830" w:rsidR="006E1C7B" w:rsidRPr="00962D79" w:rsidRDefault="00ED2A90" w:rsidP="006E1C7B">
      <w:pPr>
        <w:spacing w:after="0" w:line="276" w:lineRule="auto"/>
        <w:ind w:left="720" w:firstLine="720"/>
        <w:rPr>
          <w:rFonts w:asciiTheme="minorHAnsi" w:hAnsiTheme="minorHAnsi" w:cstheme="minorHAnsi"/>
          <w:iCs/>
          <w:color w:val="auto"/>
          <w:sz w:val="20"/>
        </w:rPr>
      </w:pPr>
      <w:r w:rsidRPr="00AB3928">
        <w:rPr>
          <w:rFonts w:asciiTheme="minorHAnsi" w:hAnsiTheme="minorHAnsi" w:cstheme="minorHAnsi"/>
          <w:color w:val="auto"/>
          <w:sz w:val="20"/>
        </w:rPr>
        <w:t>Location:</w:t>
      </w:r>
      <w:r w:rsidRPr="00AB3928">
        <w:rPr>
          <w:rFonts w:asciiTheme="minorHAnsi" w:hAnsiTheme="minorHAnsi" w:cstheme="minorHAnsi"/>
          <w:color w:val="auto"/>
          <w:sz w:val="20"/>
        </w:rPr>
        <w:tab/>
      </w:r>
      <w:r w:rsidR="006E1C7B" w:rsidRPr="00962D79">
        <w:rPr>
          <w:rFonts w:asciiTheme="minorHAnsi" w:hAnsiTheme="minorHAnsi" w:cstheme="minorHAnsi"/>
          <w:iCs/>
          <w:color w:val="auto"/>
          <w:sz w:val="20"/>
        </w:rPr>
        <w:t>379 Collins Road</w:t>
      </w:r>
    </w:p>
    <w:p w14:paraId="74E0732F" w14:textId="29CDD940" w:rsidR="00ED2A90" w:rsidRPr="00962D79" w:rsidRDefault="006E1C7B" w:rsidP="006E1C7B">
      <w:pPr>
        <w:spacing w:after="0" w:line="276" w:lineRule="auto"/>
        <w:ind w:left="2160" w:firstLine="720"/>
        <w:rPr>
          <w:rFonts w:asciiTheme="minorHAnsi" w:hAnsiTheme="minorHAnsi" w:cstheme="minorHAnsi"/>
          <w:iCs/>
          <w:color w:val="auto"/>
          <w:sz w:val="20"/>
        </w:rPr>
      </w:pPr>
      <w:r w:rsidRPr="00962D79">
        <w:rPr>
          <w:rFonts w:asciiTheme="minorHAnsi" w:hAnsiTheme="minorHAnsi" w:cstheme="minorHAnsi"/>
          <w:iCs/>
          <w:color w:val="auto"/>
          <w:sz w:val="20"/>
        </w:rPr>
        <w:t>Manson, NC  27533</w:t>
      </w:r>
    </w:p>
    <w:p w14:paraId="61AFB773" w14:textId="6484E16D" w:rsidR="00ED2A90" w:rsidRPr="00962D79" w:rsidRDefault="00ED2A90" w:rsidP="006E1C7B">
      <w:pPr>
        <w:spacing w:line="276" w:lineRule="auto"/>
        <w:ind w:left="720" w:firstLine="720"/>
        <w:rPr>
          <w:rFonts w:asciiTheme="minorHAnsi" w:hAnsiTheme="minorHAnsi" w:cstheme="minorHAnsi"/>
          <w:color w:val="auto"/>
          <w:sz w:val="20"/>
        </w:rPr>
      </w:pPr>
      <w:r w:rsidRPr="00962D79">
        <w:rPr>
          <w:rFonts w:asciiTheme="minorHAnsi" w:hAnsiTheme="minorHAnsi" w:cstheme="minorHAnsi"/>
          <w:color w:val="auto"/>
          <w:sz w:val="20"/>
        </w:rPr>
        <w:t>Contact #:</w:t>
      </w:r>
      <w:r w:rsidRPr="00962D79">
        <w:rPr>
          <w:rFonts w:asciiTheme="minorHAnsi" w:hAnsiTheme="minorHAnsi" w:cstheme="minorHAnsi"/>
          <w:color w:val="auto"/>
          <w:sz w:val="20"/>
        </w:rPr>
        <w:tab/>
      </w:r>
      <w:r w:rsidR="006E1C7B" w:rsidRPr="00962D79">
        <w:rPr>
          <w:rFonts w:asciiTheme="minorHAnsi" w:hAnsiTheme="minorHAnsi" w:cstheme="minorHAnsi"/>
          <w:color w:val="auto"/>
          <w:sz w:val="20"/>
        </w:rPr>
        <w:t xml:space="preserve">Mark Hilliard 252-598-5354 or </w:t>
      </w:r>
      <w:r w:rsidR="006E1C7B" w:rsidRPr="006E1C7B">
        <w:rPr>
          <w:rFonts w:asciiTheme="minorHAnsi" w:hAnsiTheme="minorHAnsi" w:cstheme="minorHAnsi"/>
          <w:color w:val="auto"/>
          <w:sz w:val="20"/>
        </w:rPr>
        <w:t>State Cell: 252-425-7863</w:t>
      </w:r>
    </w:p>
    <w:p w14:paraId="2D1DADD7" w14:textId="77777777" w:rsidR="00ED2A90" w:rsidRPr="00AB3928" w:rsidRDefault="00ED2A90" w:rsidP="00ED2A90">
      <w:pPr>
        <w:spacing w:after="0"/>
        <w:ind w:left="1260"/>
        <w:rPr>
          <w:rFonts w:asciiTheme="minorHAnsi" w:hAnsiTheme="minorHAnsi" w:cstheme="minorHAnsi"/>
          <w:b/>
          <w:sz w:val="20"/>
        </w:rPr>
      </w:pPr>
    </w:p>
    <w:p w14:paraId="66A2DCA2" w14:textId="0E0A1D59" w:rsidR="00ED2A90" w:rsidRPr="00AB3928" w:rsidRDefault="00ED2A90" w:rsidP="00ED2A90">
      <w:pPr>
        <w:pStyle w:val="ListParagraph"/>
        <w:ind w:left="0"/>
        <w:jc w:val="both"/>
        <w:rPr>
          <w:rFonts w:asciiTheme="minorHAnsi" w:hAnsiTheme="minorHAnsi" w:cstheme="minorHAnsi"/>
          <w:sz w:val="20"/>
        </w:rPr>
      </w:pPr>
      <w:r w:rsidRPr="00AB3928">
        <w:rPr>
          <w:rFonts w:asciiTheme="minorHAnsi" w:hAnsiTheme="minorHAnsi" w:cstheme="minorHAnsi"/>
          <w:b/>
          <w:sz w:val="20"/>
          <w:u w:val="single"/>
        </w:rPr>
        <w:t>Instructions</w:t>
      </w:r>
      <w:r w:rsidRPr="00AB3928">
        <w:rPr>
          <w:rFonts w:asciiTheme="minorHAnsi" w:hAnsiTheme="minorHAnsi" w:cstheme="minorHAnsi"/>
          <w:sz w:val="20"/>
        </w:rPr>
        <w:t xml:space="preserve">: </w:t>
      </w:r>
      <w:r w:rsidRPr="00AB3928">
        <w:rPr>
          <w:rFonts w:asciiTheme="minorHAnsi" w:hAnsiTheme="minorHAnsi" w:cstheme="minorHAnsi"/>
          <w:sz w:val="20"/>
        </w:rPr>
        <w:tab/>
        <w:t xml:space="preserve">Vendor representatives are URGED and CAUTIONED to attend </w:t>
      </w:r>
      <w:bookmarkStart w:id="54" w:name="_Hlk53597358"/>
      <w:r w:rsidRPr="00AB3928">
        <w:rPr>
          <w:rFonts w:asciiTheme="minorHAnsi" w:hAnsiTheme="minorHAnsi" w:cstheme="minorHAnsi"/>
          <w:sz w:val="20"/>
        </w:rPr>
        <w:t xml:space="preserve">the site visit </w:t>
      </w:r>
      <w:bookmarkEnd w:id="54"/>
      <w:r w:rsidRPr="00AB3928">
        <w:rPr>
          <w:rFonts w:asciiTheme="minorHAnsi" w:hAnsiTheme="minorHAnsi" w:cstheme="minorHAnsi"/>
          <w:color w:val="000000" w:themeColor="text1"/>
          <w:sz w:val="20"/>
        </w:rPr>
        <w:t xml:space="preserve">and </w:t>
      </w:r>
      <w:r w:rsidRPr="00AB3928">
        <w:rPr>
          <w:rFonts w:asciiTheme="minorHAnsi" w:hAnsiTheme="minorHAnsi" w:cstheme="minorHAnsi"/>
          <w:sz w:val="20"/>
        </w:rPr>
        <w:t xml:space="preserve">apprise themselves of the conditions and requirements which will affect the performance of the work called for by this IFB.  </w:t>
      </w:r>
      <w:bookmarkStart w:id="55" w:name="_Hlk53597317"/>
      <w:r w:rsidRPr="00AB3928">
        <w:rPr>
          <w:rFonts w:asciiTheme="minorHAnsi" w:hAnsiTheme="minorHAnsi" w:cstheme="minorHAnsi"/>
          <w:sz w:val="20"/>
        </w:rPr>
        <w:t xml:space="preserve">A non-mandatory site visit is scheduled for this IFB. Submission of a bid shall constitute sufficient evidence of Vendor’s compliance and no allowance will be made for unreported conditions which a prudent Vendor would recognize as affecting the performance of the work called for in this IFB.  </w:t>
      </w:r>
    </w:p>
    <w:bookmarkEnd w:id="55"/>
    <w:p w14:paraId="10F7104A" w14:textId="77777777" w:rsidR="00ED2A90" w:rsidRPr="00AB3928" w:rsidRDefault="00ED2A90" w:rsidP="00ED2A90">
      <w:pPr>
        <w:pStyle w:val="ListParagraph"/>
        <w:ind w:left="0"/>
        <w:jc w:val="both"/>
        <w:rPr>
          <w:rFonts w:asciiTheme="minorHAnsi" w:hAnsiTheme="minorHAnsi" w:cstheme="minorHAnsi"/>
          <w:sz w:val="20"/>
        </w:rPr>
      </w:pPr>
    </w:p>
    <w:p w14:paraId="7138ADC3" w14:textId="5CB7E9E4" w:rsidR="00ED2A90" w:rsidRPr="00AB3928" w:rsidRDefault="00ED2A90" w:rsidP="00ED2A90">
      <w:pPr>
        <w:pStyle w:val="ListParagraph"/>
        <w:ind w:left="0"/>
        <w:jc w:val="both"/>
        <w:rPr>
          <w:rFonts w:asciiTheme="minorHAnsi" w:hAnsiTheme="minorHAnsi" w:cstheme="minorHAnsi"/>
          <w:sz w:val="20"/>
        </w:rPr>
      </w:pPr>
      <w:bookmarkStart w:id="56" w:name="_Hlk53597399"/>
      <w:r w:rsidRPr="00AB3928">
        <w:rPr>
          <w:rFonts w:asciiTheme="minorHAnsi" w:hAnsiTheme="minorHAnsi" w:cstheme="minorHAnsi"/>
          <w:sz w:val="20"/>
        </w:rPr>
        <w:t>Vendor is cautioned that any information released to attendees during the site visit</w:t>
      </w:r>
      <w:r w:rsidR="006E1C7B">
        <w:rPr>
          <w:rFonts w:asciiTheme="minorHAnsi" w:hAnsiTheme="minorHAnsi" w:cstheme="minorHAnsi"/>
          <w:sz w:val="20"/>
        </w:rPr>
        <w:t xml:space="preserve">, </w:t>
      </w:r>
      <w:r w:rsidRPr="00AB3928">
        <w:rPr>
          <w:rFonts w:asciiTheme="minorHAnsi" w:hAnsiTheme="minorHAnsi" w:cstheme="minorHAnsi"/>
          <w:sz w:val="20"/>
        </w:rPr>
        <w:t xml:space="preserve">other than that involving the physical aspects of the facility referenced above, and which conflicts with, supersedes, or adds to requirements in this IFB, must be confirmed by written addendum before it can be considered as a part of this IFB and any resulting contract. </w:t>
      </w:r>
    </w:p>
    <w:p w14:paraId="44D0BA46" w14:textId="266F0B9A" w:rsidR="00FD5D90" w:rsidRPr="00AB3928" w:rsidRDefault="00FD5D90" w:rsidP="00B33589">
      <w:pPr>
        <w:pStyle w:val="Heading2"/>
        <w:numPr>
          <w:ilvl w:val="0"/>
          <w:numId w:val="42"/>
        </w:numPr>
        <w:spacing w:after="120"/>
        <w:rPr>
          <w:rFonts w:asciiTheme="minorHAnsi" w:hAnsiTheme="minorHAnsi" w:cstheme="minorHAnsi"/>
        </w:rPr>
      </w:pPr>
      <w:bookmarkStart w:id="57" w:name="_Toc224640740"/>
      <w:bookmarkEnd w:id="56"/>
      <w:r w:rsidRPr="00AB3928">
        <w:rPr>
          <w:rFonts w:asciiTheme="minorHAnsi" w:hAnsiTheme="minorHAnsi" w:cstheme="minorHAnsi"/>
        </w:rPr>
        <w:t>BID QUESTIONS</w:t>
      </w:r>
      <w:bookmarkEnd w:id="51"/>
      <w:bookmarkEnd w:id="52"/>
      <w:bookmarkEnd w:id="57"/>
    </w:p>
    <w:p w14:paraId="1686D5F1" w14:textId="43016792" w:rsidR="00FD5D90" w:rsidRPr="00AB3928" w:rsidRDefault="00FD5D90" w:rsidP="00FD5D90">
      <w:pPr>
        <w:pStyle w:val="ListParagraph"/>
        <w:ind w:left="0"/>
        <w:contextualSpacing w:val="0"/>
        <w:jc w:val="both"/>
        <w:rPr>
          <w:rFonts w:asciiTheme="minorHAnsi" w:hAnsiTheme="minorHAnsi" w:cstheme="minorHAnsi"/>
          <w:sz w:val="20"/>
        </w:rPr>
      </w:pPr>
      <w:bookmarkStart w:id="58" w:name="_Toc53056249"/>
      <w:bookmarkStart w:id="59" w:name="_Hlk529348097"/>
      <w:r w:rsidRPr="00AB3928">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AB3928">
        <w:rPr>
          <w:rFonts w:asciiTheme="minorHAnsi" w:hAnsiTheme="minorHAnsi" w:cstheme="minorHAnsi"/>
          <w:sz w:val="20"/>
        </w:rPr>
        <w:t xml:space="preserve"> “</w:t>
      </w:r>
      <w:r w:rsidR="00BF618A" w:rsidRPr="00AB3928">
        <w:rPr>
          <w:rFonts w:asciiTheme="minorHAnsi" w:hAnsiTheme="minorHAnsi" w:cstheme="minorHAnsi"/>
          <w:color w:val="000000"/>
          <w:sz w:val="20"/>
        </w:rPr>
        <w:t>Submit Written Questions”</w:t>
      </w:r>
      <w:r w:rsidR="00BF618A" w:rsidRPr="00AB3928">
        <w:rPr>
          <w:rFonts w:asciiTheme="minorHAnsi" w:hAnsiTheme="minorHAnsi" w:cstheme="minorHAnsi"/>
          <w:sz w:val="20"/>
        </w:rPr>
        <w:t xml:space="preserve"> date and time provided in the IFB SCHEDULE Section above, unless modified by Addendum</w:t>
      </w:r>
      <w:r w:rsidRPr="00AB3928">
        <w:rPr>
          <w:rFonts w:asciiTheme="minorHAnsi" w:hAnsiTheme="minorHAnsi" w:cstheme="minorHAnsi"/>
          <w:sz w:val="20"/>
        </w:rPr>
        <w:t xml:space="preserve">. </w:t>
      </w:r>
    </w:p>
    <w:p w14:paraId="41461796" w14:textId="15CB2026" w:rsidR="00ED2BF8" w:rsidRPr="00AB3928" w:rsidRDefault="00ED2BF8" w:rsidP="00ED2BF8">
      <w:pPr>
        <w:pStyle w:val="Text"/>
        <w:spacing w:before="120" w:after="0"/>
        <w:jc w:val="both"/>
        <w:rPr>
          <w:rFonts w:asciiTheme="minorHAnsi" w:hAnsiTheme="minorHAnsi" w:cstheme="minorHAnsi"/>
        </w:rPr>
      </w:pPr>
      <w:bookmarkStart w:id="60" w:name="_Hlk81401670"/>
      <w:r w:rsidRPr="00AB3928">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AB3928">
        <w:rPr>
          <w:rFonts w:asciiTheme="minorHAnsi" w:hAnsiTheme="minorHAnsi" w:cstheme="minorHAnsi"/>
        </w:rPr>
        <w:t>Vendors will enter “</w:t>
      </w:r>
      <w:r w:rsidR="00FF14CA" w:rsidRPr="00AB3928">
        <w:rPr>
          <w:rFonts w:asciiTheme="minorHAnsi" w:hAnsiTheme="minorHAnsi" w:cstheme="minorHAnsi"/>
          <w:b/>
        </w:rPr>
        <w:t xml:space="preserve">IFB </w:t>
      </w:r>
      <w:r w:rsidR="00FF14CA" w:rsidRPr="00903CF6">
        <w:rPr>
          <w:rFonts w:asciiTheme="minorHAnsi" w:hAnsiTheme="minorHAnsi" w:cstheme="minorHAnsi"/>
          <w:b/>
        </w:rPr>
        <w:t>#</w:t>
      </w:r>
      <w:r w:rsidR="00EE40AB" w:rsidRPr="00EE40AB">
        <w:rPr>
          <w:rFonts w:asciiTheme="minorHAnsi" w:hAnsiTheme="minorHAnsi" w:cstheme="minorHAnsi"/>
          <w:b/>
        </w:rPr>
        <w:t>52203469762</w:t>
      </w:r>
      <w:r w:rsidR="00FF14CA" w:rsidRPr="00AB3928">
        <w:rPr>
          <w:rFonts w:asciiTheme="minorHAnsi" w:hAnsiTheme="minorHAnsi" w:cstheme="minorHAnsi"/>
          <w:b/>
        </w:rPr>
        <w:t>– Questions</w:t>
      </w:r>
      <w:r w:rsidR="00FF14CA" w:rsidRPr="00AB3928">
        <w:rPr>
          <w:rFonts w:asciiTheme="minorHAnsi" w:hAnsiTheme="minorHAnsi" w:cstheme="minorHAnsi"/>
        </w:rPr>
        <w:t>” as the subject of the message. Question submittals should include a reference to the applicable IFB section. This is the only manner in which questions will be received</w:t>
      </w:r>
      <w:r w:rsidRPr="00AB3928">
        <w:rPr>
          <w:rFonts w:asciiTheme="minorHAnsi" w:hAnsiTheme="minorHAnsi" w:cstheme="minorHAnsi"/>
        </w:rPr>
        <w:t>.</w:t>
      </w:r>
    </w:p>
    <w:p w14:paraId="00DC3F81" w14:textId="14F79701" w:rsidR="00ED2BF8" w:rsidRPr="00AB3928" w:rsidRDefault="00ED2BF8" w:rsidP="00ED2BF8">
      <w:pPr>
        <w:pStyle w:val="Text"/>
        <w:spacing w:before="120" w:after="0"/>
        <w:jc w:val="both"/>
        <w:rPr>
          <w:rFonts w:asciiTheme="minorHAnsi" w:hAnsiTheme="minorHAnsi" w:cstheme="minorHAnsi"/>
        </w:rPr>
      </w:pPr>
      <w:r w:rsidRPr="00AB3928">
        <w:rPr>
          <w:rFonts w:asciiTheme="minorHAnsi" w:hAnsiTheme="minorHAnsi" w:cstheme="minorHAnsi"/>
        </w:rPr>
        <w:lastRenderedPageBreak/>
        <w:t>Questions or issues related to using the Sourcing Tool itself can be directed to the North Carolina eProcurement Help Desk at 888-211-7440, Option 2. Help Desk representatives are available Monday through Friday from 7:30 AM ET to 5:00 PM ET.</w:t>
      </w:r>
      <w:bookmarkEnd w:id="60"/>
    </w:p>
    <w:p w14:paraId="541318FA" w14:textId="665842DC" w:rsidR="00FD5D90" w:rsidRPr="00AB3928" w:rsidRDefault="00FD5D90" w:rsidP="00FD5D90">
      <w:pPr>
        <w:pStyle w:val="Text"/>
        <w:spacing w:before="120"/>
        <w:jc w:val="both"/>
        <w:rPr>
          <w:rFonts w:asciiTheme="minorHAnsi" w:hAnsiTheme="minorHAnsi" w:cstheme="minorHAnsi"/>
        </w:rPr>
      </w:pPr>
      <w:r w:rsidRPr="00AB3928">
        <w:rPr>
          <w:rFonts w:asciiTheme="minorHAnsi" w:hAnsiTheme="minorHAnsi" w:cstheme="minorHAnsi"/>
        </w:rPr>
        <w:t>Questions received prior to the submission deadline date, the State’s response, and any additional terms deemed necessary by the State will be posted</w:t>
      </w:r>
      <w:r w:rsidR="00FC199A" w:rsidRPr="00AB3928">
        <w:rPr>
          <w:rFonts w:asciiTheme="minorHAnsi" w:hAnsiTheme="minorHAnsi" w:cstheme="minorHAnsi"/>
        </w:rPr>
        <w:t xml:space="preserve"> in the Sourcing Tool</w:t>
      </w:r>
      <w:r w:rsidR="00664184" w:rsidRPr="00AB3928">
        <w:rPr>
          <w:rFonts w:asciiTheme="minorHAnsi" w:hAnsiTheme="minorHAnsi" w:cstheme="minorHAnsi"/>
        </w:rPr>
        <w:t xml:space="preserve"> in the form of an addendum</w:t>
      </w:r>
      <w:r w:rsidRPr="00AB3928">
        <w:rPr>
          <w:rFonts w:asciiTheme="minorHAnsi" w:hAnsiTheme="minorHAnsi" w:cstheme="minorHAnsi"/>
        </w:rPr>
        <w:t xml:space="preserve"> and shall become an Addendum to this </w:t>
      </w:r>
      <w:r w:rsidRPr="00AB3928">
        <w:rPr>
          <w:rFonts w:asciiTheme="minorHAnsi" w:hAnsiTheme="minorHAnsi" w:cstheme="minorHAnsi"/>
          <w:color w:val="auto"/>
        </w:rPr>
        <w:t>IFB</w:t>
      </w:r>
      <w:r w:rsidRPr="00AB3928">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AB3928">
        <w:rPr>
          <w:rFonts w:asciiTheme="minorHAnsi" w:hAnsiTheme="minorHAnsi" w:cstheme="minorHAnsi"/>
          <w:color w:val="auto"/>
        </w:rPr>
        <w:t>IFB</w:t>
      </w:r>
      <w:r w:rsidRPr="00AB3928">
        <w:rPr>
          <w:rFonts w:asciiTheme="minorHAnsi" w:hAnsiTheme="minorHAnsi" w:cstheme="minorHAnsi"/>
        </w:rPr>
        <w:t xml:space="preserve">, shall be considered authoritative or binding. Vendors shall rely </w:t>
      </w:r>
      <w:r w:rsidRPr="00AB3928">
        <w:rPr>
          <w:rFonts w:asciiTheme="minorHAnsi" w:hAnsiTheme="minorHAnsi" w:cstheme="minorHAnsi"/>
          <w:i/>
        </w:rPr>
        <w:t>only</w:t>
      </w:r>
      <w:r w:rsidRPr="00AB3928">
        <w:rPr>
          <w:rFonts w:asciiTheme="minorHAnsi" w:hAnsiTheme="minorHAnsi" w:cstheme="minorHAnsi"/>
        </w:rPr>
        <w:t xml:space="preserve"> on written material contained in an Addendum to this </w:t>
      </w:r>
      <w:r w:rsidRPr="00AB3928">
        <w:rPr>
          <w:rFonts w:asciiTheme="minorHAnsi" w:hAnsiTheme="minorHAnsi" w:cstheme="minorHAnsi"/>
          <w:color w:val="auto"/>
        </w:rPr>
        <w:t>IFB</w:t>
      </w:r>
      <w:r w:rsidRPr="00AB3928">
        <w:rPr>
          <w:rFonts w:asciiTheme="minorHAnsi" w:hAnsiTheme="minorHAnsi" w:cstheme="minorHAnsi"/>
        </w:rPr>
        <w:t>.</w:t>
      </w:r>
    </w:p>
    <w:p w14:paraId="7BB220B5" w14:textId="20B3DCCE" w:rsidR="00FD5D90" w:rsidRPr="00AB3928" w:rsidRDefault="00FD5D90" w:rsidP="00D973EB">
      <w:pPr>
        <w:pStyle w:val="Style3"/>
        <w:rPr>
          <w:rFonts w:asciiTheme="minorHAnsi" w:hAnsiTheme="minorHAnsi" w:cstheme="minorHAnsi"/>
        </w:rPr>
      </w:pPr>
      <w:bookmarkStart w:id="61" w:name="_Toc224640741"/>
      <w:r w:rsidRPr="00AB3928">
        <w:rPr>
          <w:rFonts w:asciiTheme="minorHAnsi" w:hAnsiTheme="minorHAnsi" w:cstheme="minorHAnsi"/>
        </w:rPr>
        <w:t>2.</w:t>
      </w:r>
      <w:r w:rsidR="00B33589">
        <w:rPr>
          <w:rFonts w:asciiTheme="minorHAnsi" w:hAnsiTheme="minorHAnsi" w:cstheme="minorHAnsi"/>
        </w:rPr>
        <w:t>7</w:t>
      </w:r>
      <w:r w:rsidRPr="00AB3928">
        <w:rPr>
          <w:rFonts w:asciiTheme="minorHAnsi" w:hAnsiTheme="minorHAnsi" w:cstheme="minorHAnsi"/>
        </w:rPr>
        <w:tab/>
        <w:t>BID SUBMITTAL</w:t>
      </w:r>
      <w:bookmarkEnd w:id="58"/>
      <w:bookmarkEnd w:id="61"/>
    </w:p>
    <w:p w14:paraId="5BE34835" w14:textId="1C4B4DE0" w:rsidR="00664184" w:rsidRPr="00AB3928" w:rsidRDefault="00664184" w:rsidP="00664184">
      <w:pPr>
        <w:spacing w:line="276" w:lineRule="auto"/>
        <w:jc w:val="both"/>
        <w:rPr>
          <w:rFonts w:asciiTheme="minorHAnsi" w:hAnsiTheme="minorHAnsi" w:cstheme="minorHAnsi"/>
          <w:iCs/>
          <w:color w:val="auto"/>
          <w:sz w:val="20"/>
        </w:rPr>
      </w:pPr>
      <w:bookmarkStart w:id="62" w:name="_Hlk53597549"/>
      <w:bookmarkStart w:id="63" w:name="_Hlk508788186"/>
      <w:bookmarkStart w:id="64" w:name="_Hlk81399012"/>
      <w:bookmarkEnd w:id="59"/>
      <w:r w:rsidRPr="00AB3928">
        <w:rPr>
          <w:rFonts w:asciiTheme="minorHAnsi" w:hAnsiTheme="minorHAnsi" w:cstheme="minorHAnsi"/>
          <w:b/>
          <w:color w:val="auto"/>
          <w:sz w:val="20"/>
        </w:rPr>
        <w:t>IMPORTANT NOTE:</w:t>
      </w:r>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u w:val="single"/>
        </w:rPr>
        <w:t>This is an absolute requirement.</w:t>
      </w:r>
      <w:r w:rsidRPr="00AB3928">
        <w:rPr>
          <w:rFonts w:asciiTheme="minorHAnsi" w:hAnsiTheme="minorHAnsi" w:cstheme="minorHAnsi"/>
          <w:color w:val="auto"/>
          <w:sz w:val="20"/>
        </w:rPr>
        <w:t xml:space="preserve">  </w:t>
      </w:r>
      <w:r w:rsidR="00217EB1" w:rsidRPr="00AB3928">
        <w:rPr>
          <w:rFonts w:asciiTheme="minorHAnsi" w:hAnsiTheme="minorHAnsi" w:cstheme="minorHAnsi"/>
          <w:color w:val="auto"/>
          <w:sz w:val="20"/>
        </w:rPr>
        <w:t xml:space="preserve">Late bids, regardless of cause, will not be opened or considered, and will be automatically disqualified from further consideration. </w:t>
      </w:r>
      <w:r w:rsidRPr="00AB3928">
        <w:rPr>
          <w:rFonts w:asciiTheme="minorHAnsi" w:hAnsiTheme="minorHAnsi" w:cstheme="minorHAnsi"/>
          <w:color w:val="auto"/>
          <w:sz w:val="20"/>
        </w:rPr>
        <w:t>Vendor shall bear the</w:t>
      </w:r>
      <w:r w:rsidR="00217EB1" w:rsidRPr="00AB3928">
        <w:rPr>
          <w:rFonts w:asciiTheme="minorHAnsi" w:hAnsiTheme="minorHAnsi" w:cstheme="minorHAnsi"/>
          <w:color w:val="auto"/>
          <w:sz w:val="20"/>
        </w:rPr>
        <w:t xml:space="preserve"> sole</w:t>
      </w:r>
      <w:r w:rsidRPr="00AB3928">
        <w:rPr>
          <w:rFonts w:asciiTheme="minorHAnsi" w:hAnsiTheme="minorHAnsi" w:cstheme="minorHAnsi"/>
          <w:color w:val="auto"/>
          <w:sz w:val="20"/>
        </w:rPr>
        <w:t xml:space="preserve"> risk of late submission due to unintended or unanticipated delay. </w:t>
      </w:r>
      <w:r w:rsidRPr="00AB3928">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AB3928">
        <w:rPr>
          <w:rFonts w:asciiTheme="minorHAnsi" w:hAnsiTheme="minorHAnsi" w:cstheme="minorHAnsi"/>
          <w:color w:val="auto"/>
          <w:sz w:val="20"/>
        </w:rPr>
        <w:t xml:space="preserve">. </w:t>
      </w:r>
      <w:r w:rsidRPr="00AB3928">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65" w:name="_Toc370999731"/>
      <w:bookmarkStart w:id="66" w:name="_Toc374120580"/>
      <w:bookmarkStart w:id="67" w:name="_Ref391323873"/>
    </w:p>
    <w:p w14:paraId="7CF6FD9B" w14:textId="512C47F8"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14">
        <w:r w:rsidRPr="00AB3928">
          <w:rPr>
            <w:rStyle w:val="Hyperlink"/>
            <w:rFonts w:asciiTheme="minorHAnsi" w:hAnsiTheme="minorHAnsi" w:cstheme="minorHAnsi"/>
            <w:sz w:val="20"/>
          </w:rPr>
          <w:t>https://eprocurement.nc.gov/training/vendor-training</w:t>
        </w:r>
      </w:hyperlink>
    </w:p>
    <w:p w14:paraId="2A6C2A2E"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Tips for Using the Sourcing Tool</w:t>
      </w:r>
    </w:p>
    <w:p w14:paraId="5F2BF5FF" w14:textId="5305BA31" w:rsidR="00077A32" w:rsidRPr="00AB3928" w:rsidRDefault="00077A32" w:rsidP="00083FB4">
      <w:pPr>
        <w:pStyle w:val="ListParagraph"/>
        <w:numPr>
          <w:ilvl w:val="0"/>
          <w:numId w:val="36"/>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review available training and confirm that they are able to access the Sourcing Event, enter responses, and upload files well in advance of the date and time response</w:t>
      </w:r>
      <w:r w:rsidR="00385DF3" w:rsidRPr="00AB3928">
        <w:rPr>
          <w:rFonts w:asciiTheme="minorHAnsi" w:hAnsiTheme="minorHAnsi" w:cstheme="minorHAnsi"/>
          <w:iCs/>
          <w:sz w:val="20"/>
        </w:rPr>
        <w:t>s</w:t>
      </w:r>
      <w:r w:rsidRPr="00AB3928">
        <w:rPr>
          <w:rFonts w:asciiTheme="minorHAnsi" w:hAnsiTheme="minorHAnsi" w:cstheme="minorHAnsi"/>
          <w:iCs/>
          <w:sz w:val="20"/>
        </w:rPr>
        <w:t xml:space="preserve"> are due to allow sufficient time to seek assistance from the North Carolina eProcurement Help Desk.</w:t>
      </w:r>
    </w:p>
    <w:p w14:paraId="34892735" w14:textId="77777777" w:rsidR="00077A32" w:rsidRPr="00AB3928" w:rsidRDefault="00077A32" w:rsidP="00083FB4">
      <w:pPr>
        <w:pStyle w:val="ListParagraph"/>
        <w:numPr>
          <w:ilvl w:val="0"/>
          <w:numId w:val="36"/>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may submit their responses early to make sure there are no issues, and then submit a revised response any time prior to the response due date and time. The State will only review the most recent response.</w:t>
      </w:r>
    </w:p>
    <w:p w14:paraId="0CB1E17E" w14:textId="0B0C6693" w:rsidR="00077A32" w:rsidRPr="00AB3928" w:rsidRDefault="00755CE4" w:rsidP="00083FB4">
      <w:pPr>
        <w:pStyle w:val="ListParagraph"/>
        <w:numPr>
          <w:ilvl w:val="0"/>
          <w:numId w:val="36"/>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respond to all relevant sections of the Sourcing Event. Certain q</w:t>
      </w:r>
      <w:r w:rsidR="00077A32" w:rsidRPr="00AB3928">
        <w:rPr>
          <w:rFonts w:asciiTheme="minorHAnsi" w:hAnsiTheme="minorHAnsi" w:cstheme="minorHAnsi"/>
          <w:iCs/>
          <w:sz w:val="20"/>
        </w:rPr>
        <w:t>uestions or items are required</w:t>
      </w:r>
      <w:r w:rsidRPr="00AB3928">
        <w:rPr>
          <w:rFonts w:asciiTheme="minorHAnsi" w:hAnsiTheme="minorHAnsi" w:cstheme="minorHAnsi"/>
          <w:iCs/>
          <w:sz w:val="20"/>
        </w:rPr>
        <w:t xml:space="preserve"> </w:t>
      </w:r>
      <w:r w:rsidR="005B1BCB" w:rsidRPr="00AB3928">
        <w:rPr>
          <w:rFonts w:asciiTheme="minorHAnsi" w:hAnsiTheme="minorHAnsi" w:cstheme="minorHAnsi"/>
          <w:iCs/>
          <w:sz w:val="20"/>
        </w:rPr>
        <w:t xml:space="preserve">in order </w:t>
      </w:r>
      <w:r w:rsidRPr="00AB3928">
        <w:rPr>
          <w:rFonts w:asciiTheme="minorHAnsi" w:hAnsiTheme="minorHAnsi" w:cstheme="minorHAnsi"/>
          <w:iCs/>
          <w:sz w:val="20"/>
        </w:rPr>
        <w:t>to submit a response and</w:t>
      </w:r>
      <w:r w:rsidR="00077A32" w:rsidRPr="00AB3928">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AB3928" w:rsidRDefault="00077A32" w:rsidP="00083FB4">
      <w:pPr>
        <w:pStyle w:val="ListParagraph"/>
        <w:numPr>
          <w:ilvl w:val="0"/>
          <w:numId w:val="36"/>
        </w:numPr>
        <w:spacing w:after="120"/>
        <w:contextualSpacing w:val="0"/>
        <w:jc w:val="both"/>
        <w:rPr>
          <w:rFonts w:asciiTheme="minorHAnsi" w:hAnsiTheme="minorHAnsi" w:cstheme="minorHAnsi"/>
          <w:iCs/>
          <w:sz w:val="20"/>
        </w:rPr>
      </w:pPr>
      <w:r w:rsidRPr="00AB3928">
        <w:rPr>
          <w:rFonts w:asciiTheme="minorHAnsi" w:hAnsiTheme="minorHAnsi" w:cstheme="minorHAnsi"/>
          <w:sz w:val="20"/>
        </w:rPr>
        <w:t>Simply saving your response in the Sourcing Tool is not the same as submitting your response to the State. Vendors should make sure they complete the submission process and receive a message that their response was successfully submitted.</w:t>
      </w:r>
    </w:p>
    <w:p w14:paraId="1F811183" w14:textId="77777777" w:rsidR="005A5A7C" w:rsidRPr="00AB3928" w:rsidRDefault="005A5A7C" w:rsidP="00083FB4">
      <w:pPr>
        <w:pStyle w:val="ListParagraph"/>
        <w:numPr>
          <w:ilvl w:val="0"/>
          <w:numId w:val="36"/>
        </w:numPr>
        <w:spacing w:after="120"/>
        <w:contextualSpacing w:val="0"/>
        <w:jc w:val="both"/>
        <w:rPr>
          <w:rFonts w:asciiTheme="minorHAnsi" w:hAnsiTheme="minorHAnsi" w:cstheme="minorHAnsi"/>
          <w:iCs/>
          <w:sz w:val="20"/>
        </w:rPr>
      </w:pPr>
      <w:r w:rsidRPr="00AB3928">
        <w:rPr>
          <w:rFonts w:asciiTheme="minorHAnsi" w:hAnsiTheme="minorHAnsi" w:cstheme="minorHAnsi"/>
          <w:b/>
          <w:bCs/>
          <w:sz w:val="20"/>
        </w:rPr>
        <w:t xml:space="preserve">Only Bids submitted through the Content Section of the Ariba Sourcing Event will be considered. Bids submitted through the Message Board will not be accepted or considered for award. </w:t>
      </w:r>
    </w:p>
    <w:p w14:paraId="23BB0EBC" w14:textId="0D142B0A" w:rsidR="00FD5D90" w:rsidRPr="00AB3928" w:rsidRDefault="00FD5D90" w:rsidP="00D973EB">
      <w:pPr>
        <w:pStyle w:val="Heading2"/>
        <w:spacing w:after="120"/>
        <w:rPr>
          <w:rFonts w:asciiTheme="minorHAnsi" w:hAnsiTheme="minorHAnsi" w:cstheme="minorHAnsi"/>
        </w:rPr>
      </w:pPr>
      <w:bookmarkStart w:id="68" w:name="_Toc224640742"/>
      <w:bookmarkEnd w:id="37"/>
      <w:bookmarkEnd w:id="38"/>
      <w:bookmarkEnd w:id="39"/>
      <w:bookmarkEnd w:id="62"/>
      <w:bookmarkEnd w:id="63"/>
      <w:bookmarkEnd w:id="64"/>
      <w:bookmarkEnd w:id="65"/>
      <w:bookmarkEnd w:id="66"/>
      <w:bookmarkEnd w:id="67"/>
      <w:r w:rsidRPr="00AB3928">
        <w:rPr>
          <w:rFonts w:asciiTheme="minorHAnsi" w:hAnsiTheme="minorHAnsi" w:cstheme="minorHAnsi"/>
        </w:rPr>
        <w:t>2.</w:t>
      </w:r>
      <w:r w:rsidR="00B33589">
        <w:rPr>
          <w:rFonts w:asciiTheme="minorHAnsi" w:hAnsiTheme="minorHAnsi" w:cstheme="minorHAnsi"/>
        </w:rPr>
        <w:t>8</w:t>
      </w:r>
      <w:r w:rsidRPr="00AB3928">
        <w:rPr>
          <w:rFonts w:asciiTheme="minorHAnsi" w:hAnsiTheme="minorHAnsi" w:cstheme="minorHAnsi"/>
        </w:rPr>
        <w:tab/>
        <w:t>BID CONTENTS</w:t>
      </w:r>
      <w:bookmarkEnd w:id="68"/>
    </w:p>
    <w:p w14:paraId="2D995778" w14:textId="204F3F00" w:rsidR="00664184" w:rsidRPr="00AB3928" w:rsidRDefault="00664184" w:rsidP="00664184">
      <w:pPr>
        <w:pStyle w:val="Text"/>
        <w:spacing w:line="264" w:lineRule="auto"/>
        <w:jc w:val="both"/>
        <w:rPr>
          <w:rFonts w:asciiTheme="minorHAnsi" w:hAnsiTheme="minorHAnsi" w:cstheme="minorHAnsi"/>
        </w:rPr>
      </w:pPr>
      <w:bookmarkStart w:id="69" w:name="_Toc53592054"/>
      <w:bookmarkStart w:id="70" w:name="_Toc53592829"/>
      <w:bookmarkStart w:id="71" w:name="_Toc53593352"/>
      <w:bookmarkStart w:id="72" w:name="_Toc55242106"/>
      <w:bookmarkStart w:id="73" w:name="_Toc55242367"/>
      <w:bookmarkStart w:id="74" w:name="_Toc53592055"/>
      <w:bookmarkStart w:id="75" w:name="_Toc53592830"/>
      <w:bookmarkStart w:id="76" w:name="_Toc53593353"/>
      <w:bookmarkStart w:id="77" w:name="_Toc55242107"/>
      <w:bookmarkStart w:id="78" w:name="_Toc55242368"/>
      <w:bookmarkStart w:id="79" w:name="_Toc53592056"/>
      <w:bookmarkStart w:id="80" w:name="_Toc53592831"/>
      <w:bookmarkStart w:id="81" w:name="_Toc53593354"/>
      <w:bookmarkStart w:id="82" w:name="_Toc55242108"/>
      <w:bookmarkStart w:id="83" w:name="_Toc55242369"/>
      <w:bookmarkStart w:id="84" w:name="_Toc53592057"/>
      <w:bookmarkStart w:id="85" w:name="_Toc53592832"/>
      <w:bookmarkStart w:id="86" w:name="_Toc53593355"/>
      <w:bookmarkStart w:id="87" w:name="_Toc55242109"/>
      <w:bookmarkStart w:id="88" w:name="_Toc55242370"/>
      <w:bookmarkStart w:id="89" w:name="_Toc53592058"/>
      <w:bookmarkStart w:id="90" w:name="_Toc53592833"/>
      <w:bookmarkStart w:id="91" w:name="_Toc53593356"/>
      <w:bookmarkStart w:id="92" w:name="_Toc55242110"/>
      <w:bookmarkStart w:id="93" w:name="_Toc55242371"/>
      <w:bookmarkStart w:id="94" w:name="_Toc53592059"/>
      <w:bookmarkStart w:id="95" w:name="_Toc53592834"/>
      <w:bookmarkStart w:id="96" w:name="_Toc53593357"/>
      <w:bookmarkStart w:id="97" w:name="_Toc55242111"/>
      <w:bookmarkStart w:id="98" w:name="_Toc55242372"/>
      <w:bookmarkStart w:id="99" w:name="_Toc53592060"/>
      <w:bookmarkStart w:id="100" w:name="_Toc53592835"/>
      <w:bookmarkStart w:id="101" w:name="_Toc53593358"/>
      <w:bookmarkStart w:id="102" w:name="_Toc55242112"/>
      <w:bookmarkStart w:id="103" w:name="_Toc55242373"/>
      <w:bookmarkStart w:id="104" w:name="_Toc55242113"/>
      <w:bookmarkStart w:id="105" w:name="_Toc55242374"/>
      <w:bookmarkStart w:id="106" w:name="_Hlk81399061"/>
      <w:bookmarkStart w:id="107" w:name="_Toc374120582"/>
      <w:bookmarkStart w:id="108" w:name="_Toc370999737"/>
      <w:bookmarkStart w:id="109" w:name="_Toc382391706"/>
      <w:bookmarkStart w:id="110" w:name="_Toc506815761"/>
      <w:bookmarkStart w:id="111" w:name="_Toc377389881"/>
      <w:bookmarkStart w:id="112" w:name="_Toc459794473"/>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AB3928">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3" w:name="_Hlk81399100"/>
      <w:bookmarkEnd w:id="106"/>
      <w:r w:rsidRPr="00AB3928">
        <w:rPr>
          <w:rFonts w:asciiTheme="minorHAnsi" w:hAnsiTheme="minorHAnsi" w:cstheme="minorHAnsi"/>
        </w:rPr>
        <w:t xml:space="preserve">Vendors shall provide authorized signatures where </w:t>
      </w:r>
      <w:r w:rsidRPr="00AB3928">
        <w:rPr>
          <w:rFonts w:asciiTheme="minorHAnsi" w:hAnsiTheme="minorHAnsi" w:cstheme="minorHAnsi"/>
        </w:rPr>
        <w:lastRenderedPageBreak/>
        <w:t xml:space="preserve">requested. Failure to provide all required items, or Vendor’s submission of incomplete items, may result in the State rejecting Vendor’s bid, in the State’s sole discretion. </w:t>
      </w:r>
    </w:p>
    <w:bookmarkEnd w:id="113"/>
    <w:p w14:paraId="5A310FB2" w14:textId="00DF8AA9"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Vendor</w:t>
      </w:r>
      <w:bookmarkStart w:id="114" w:name="_Hlk81921359"/>
      <w:r w:rsidR="00D05245" w:rsidRPr="00AB3928">
        <w:rPr>
          <w:rFonts w:asciiTheme="minorHAnsi" w:hAnsiTheme="minorHAnsi" w:cstheme="minorHAnsi"/>
        </w:rPr>
        <w:t xml:space="preserve">s </w:t>
      </w:r>
      <w:r w:rsidRPr="00AB3928">
        <w:rPr>
          <w:rFonts w:asciiTheme="minorHAnsi" w:hAnsiTheme="minorHAnsi" w:cstheme="minorHAnsi"/>
        </w:rPr>
        <w:t xml:space="preserve">shall </w:t>
      </w:r>
      <w:r w:rsidR="000C1524" w:rsidRPr="00AB3928">
        <w:rPr>
          <w:rFonts w:asciiTheme="minorHAnsi" w:hAnsiTheme="minorHAnsi" w:cstheme="minorHAnsi"/>
        </w:rPr>
        <w:t>upload</w:t>
      </w:r>
      <w:r w:rsidRPr="00AB3928">
        <w:rPr>
          <w:rFonts w:asciiTheme="minorHAnsi" w:hAnsiTheme="minorHAnsi" w:cstheme="minorHAnsi"/>
        </w:rPr>
        <w:t xml:space="preserve"> the following items and</w:t>
      </w:r>
      <w:r w:rsidR="00AC243C" w:rsidRPr="00AB3928">
        <w:rPr>
          <w:rFonts w:asciiTheme="minorHAnsi" w:hAnsiTheme="minorHAnsi" w:cstheme="minorHAnsi"/>
        </w:rPr>
        <w:t xml:space="preserve"> attachments</w:t>
      </w:r>
      <w:r w:rsidR="000C1524" w:rsidRPr="00AB3928">
        <w:rPr>
          <w:rFonts w:asciiTheme="minorHAnsi" w:hAnsiTheme="minorHAnsi" w:cstheme="minorHAnsi"/>
        </w:rPr>
        <w:t xml:space="preserve"> in the Sourcing Tool</w:t>
      </w:r>
      <w:bookmarkEnd w:id="114"/>
      <w:r w:rsidRPr="00AB3928">
        <w:rPr>
          <w:rFonts w:asciiTheme="minorHAnsi" w:hAnsiTheme="minorHAnsi" w:cstheme="minorHAnsi"/>
        </w:rPr>
        <w:t>:</w:t>
      </w:r>
    </w:p>
    <w:p w14:paraId="139DD182" w14:textId="16D85E14" w:rsidR="00FD5D90" w:rsidRPr="00AB3928" w:rsidRDefault="00FD5D90" w:rsidP="00083FB4">
      <w:pPr>
        <w:pStyle w:val="ListParagraph"/>
        <w:numPr>
          <w:ilvl w:val="0"/>
          <w:numId w:val="21"/>
        </w:numPr>
        <w:spacing w:before="120" w:after="120"/>
        <w:ind w:left="360"/>
        <w:contextualSpacing w:val="0"/>
        <w:rPr>
          <w:rFonts w:asciiTheme="minorHAnsi" w:hAnsiTheme="minorHAnsi" w:cstheme="minorHAnsi"/>
          <w:sz w:val="20"/>
          <w:szCs w:val="20"/>
        </w:rPr>
      </w:pPr>
      <w:bookmarkStart w:id="115" w:name="_Hlk51780788"/>
      <w:bookmarkStart w:id="116" w:name="_Hlk53068454"/>
      <w:r w:rsidRPr="00AB3928">
        <w:rPr>
          <w:rFonts w:asciiTheme="minorHAnsi" w:hAnsiTheme="minorHAnsi" w:cstheme="minorHAnsi"/>
          <w:sz w:val="20"/>
          <w:szCs w:val="20"/>
        </w:rPr>
        <w:t xml:space="preserve">Cover Letter, must include </w:t>
      </w:r>
      <w:r w:rsidR="00217EB1" w:rsidRPr="00AB3928">
        <w:rPr>
          <w:rFonts w:asciiTheme="minorHAnsi" w:hAnsiTheme="minorHAnsi" w:cstheme="minorHAnsi"/>
          <w:sz w:val="20"/>
          <w:szCs w:val="20"/>
        </w:rPr>
        <w:t>the following: (</w:t>
      </w:r>
      <w:proofErr w:type="spellStart"/>
      <w:r w:rsidR="00217EB1" w:rsidRPr="00AB3928">
        <w:rPr>
          <w:rFonts w:asciiTheme="minorHAnsi" w:hAnsiTheme="minorHAnsi" w:cstheme="minorHAnsi"/>
          <w:sz w:val="20"/>
          <w:szCs w:val="20"/>
        </w:rPr>
        <w:t>i</w:t>
      </w:r>
      <w:proofErr w:type="spellEnd"/>
      <w:r w:rsidR="00217EB1" w:rsidRPr="00AB3928">
        <w:rPr>
          <w:rFonts w:asciiTheme="minorHAnsi" w:hAnsiTheme="minorHAnsi" w:cstheme="minorHAnsi"/>
          <w:sz w:val="20"/>
          <w:szCs w:val="20"/>
        </w:rPr>
        <w:t xml:space="preserve">) </w:t>
      </w:r>
      <w:r w:rsidRPr="00AB3928">
        <w:rPr>
          <w:rFonts w:asciiTheme="minorHAnsi" w:hAnsiTheme="minorHAnsi" w:cstheme="minorHAnsi"/>
          <w:sz w:val="20"/>
          <w:szCs w:val="20"/>
        </w:rPr>
        <w:t xml:space="preserve">a statement that confirms that the </w:t>
      </w:r>
      <w:r w:rsidR="00AC243C" w:rsidRPr="00AB3928">
        <w:rPr>
          <w:rFonts w:asciiTheme="minorHAnsi" w:hAnsiTheme="minorHAnsi" w:cstheme="minorHAnsi"/>
          <w:sz w:val="20"/>
          <w:szCs w:val="20"/>
        </w:rPr>
        <w:t>Vendor</w:t>
      </w:r>
      <w:r w:rsidRPr="00AB3928">
        <w:rPr>
          <w:rFonts w:asciiTheme="minorHAnsi" w:hAnsiTheme="minorHAnsi" w:cstheme="minorHAnsi"/>
          <w:sz w:val="20"/>
          <w:szCs w:val="20"/>
        </w:rPr>
        <w:t xml:space="preserve"> has read the IFB in its entirety, including all links, and all Addenda released in conjunction with the IFB</w:t>
      </w:r>
      <w:r w:rsidR="00762245" w:rsidRPr="00AB3928">
        <w:rPr>
          <w:rFonts w:asciiTheme="minorHAnsi" w:hAnsiTheme="minorHAnsi" w:cstheme="minorHAnsi"/>
          <w:sz w:val="20"/>
          <w:szCs w:val="20"/>
        </w:rPr>
        <w:t xml:space="preserve">; </w:t>
      </w:r>
      <w:r w:rsidR="00762245" w:rsidRPr="00AB3928">
        <w:rPr>
          <w:rFonts w:asciiTheme="minorHAnsi" w:hAnsiTheme="minorHAnsi" w:cstheme="minorHAnsi"/>
          <w:sz w:val="20"/>
        </w:rPr>
        <w:t>(ii) a statement that Vendor agrees to perform in accordance with the scope of work, requirements, and specifications contained herein; and (iii) Vendor’s agreement to comply with all instructions, terms and conditions, and attachments.</w:t>
      </w:r>
    </w:p>
    <w:p w14:paraId="287B1EA0" w14:textId="77777777" w:rsidR="00FD5D90" w:rsidRPr="00AB3928" w:rsidRDefault="00FD5D90" w:rsidP="00083FB4">
      <w:pPr>
        <w:pStyle w:val="ListParagraph"/>
        <w:numPr>
          <w:ilvl w:val="0"/>
          <w:numId w:val="21"/>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Title Page: Include the company name, address, phone number and authorized representative along with the Bid Number.</w:t>
      </w:r>
    </w:p>
    <w:p w14:paraId="790F3BE4" w14:textId="6B279BCF" w:rsidR="00762245" w:rsidRPr="00AB3928" w:rsidRDefault="00FD5D90" w:rsidP="00083FB4">
      <w:pPr>
        <w:pStyle w:val="ListParagraph"/>
        <w:numPr>
          <w:ilvl w:val="0"/>
          <w:numId w:val="21"/>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Completed and signed version of EXECUTION PAGES</w:t>
      </w:r>
      <w:r w:rsidR="00AC243C" w:rsidRPr="00AB3928">
        <w:rPr>
          <w:rFonts w:asciiTheme="minorHAnsi" w:hAnsiTheme="minorHAnsi" w:cstheme="minorHAnsi"/>
          <w:sz w:val="20"/>
          <w:szCs w:val="20"/>
        </w:rPr>
        <w:t>, along with the body of the IFB.</w:t>
      </w:r>
    </w:p>
    <w:p w14:paraId="16EE9309" w14:textId="12C08CA1" w:rsidR="00762245" w:rsidRPr="00AB3928" w:rsidRDefault="00AC243C" w:rsidP="00083FB4">
      <w:pPr>
        <w:pStyle w:val="ListParagraph"/>
        <w:numPr>
          <w:ilvl w:val="0"/>
          <w:numId w:val="21"/>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rPr>
        <w:t>Signed receipt pages of any addenda released in conjunction with this IFB, if required to be returned.</w:t>
      </w:r>
    </w:p>
    <w:p w14:paraId="0448830F" w14:textId="4877BC33" w:rsidR="00762245" w:rsidRPr="009670E7" w:rsidRDefault="00FD5D90" w:rsidP="00083FB4">
      <w:pPr>
        <w:pStyle w:val="ListParagraph"/>
        <w:numPr>
          <w:ilvl w:val="0"/>
          <w:numId w:val="21"/>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Vendor</w:t>
      </w:r>
      <w:r w:rsidR="00385DF3" w:rsidRPr="00AB3928">
        <w:rPr>
          <w:rFonts w:asciiTheme="minorHAnsi" w:hAnsiTheme="minorHAnsi" w:cstheme="minorHAnsi"/>
          <w:sz w:val="20"/>
          <w:szCs w:val="20"/>
        </w:rPr>
        <w:t>’s</w:t>
      </w:r>
      <w:r w:rsidRPr="00AB3928">
        <w:rPr>
          <w:rFonts w:asciiTheme="minorHAnsi" w:hAnsiTheme="minorHAnsi" w:cstheme="minorHAnsi"/>
          <w:sz w:val="20"/>
          <w:szCs w:val="20"/>
        </w:rPr>
        <w:t xml:space="preserve"> Response</w:t>
      </w:r>
      <w:r w:rsidR="00762245" w:rsidRPr="00AB3928">
        <w:rPr>
          <w:rFonts w:asciiTheme="minorHAnsi" w:hAnsiTheme="minorHAnsi" w:cstheme="minorHAnsi"/>
          <w:sz w:val="20"/>
          <w:szCs w:val="20"/>
        </w:rPr>
        <w:t xml:space="preserve"> </w:t>
      </w:r>
      <w:r w:rsidR="00D64308" w:rsidRPr="006E1C7B">
        <w:rPr>
          <w:rFonts w:asciiTheme="minorHAnsi" w:hAnsiTheme="minorHAnsi" w:cstheme="minorHAnsi"/>
          <w:i/>
          <w:iCs/>
          <w:sz w:val="20"/>
          <w:szCs w:val="20"/>
          <w:highlight w:val="yellow"/>
        </w:rPr>
        <w:t>Sections 4.4</w:t>
      </w:r>
      <w:r w:rsidR="009670E7" w:rsidRPr="006E1C7B">
        <w:rPr>
          <w:rFonts w:asciiTheme="minorHAnsi" w:hAnsiTheme="minorHAnsi" w:cstheme="minorHAnsi"/>
          <w:i/>
          <w:iCs/>
          <w:sz w:val="20"/>
          <w:szCs w:val="20"/>
          <w:highlight w:val="yellow"/>
        </w:rPr>
        <w:t xml:space="preserve"> Delivery and Installation; 4.5 Authorized Reseller; 4.6 Warranty; 5.1 Specifications; 5.3 Deviations (if applicable); 6.1 Contract Manager</w:t>
      </w:r>
      <w:r w:rsidR="00762245" w:rsidRPr="006E1C7B">
        <w:rPr>
          <w:rFonts w:asciiTheme="minorHAnsi" w:hAnsiTheme="minorHAnsi" w:cstheme="minorHAnsi"/>
          <w:i/>
          <w:iCs/>
          <w:sz w:val="20"/>
          <w:szCs w:val="20"/>
        </w:rPr>
        <w:t>.</w:t>
      </w:r>
    </w:p>
    <w:p w14:paraId="14359E07" w14:textId="0A94A9F3" w:rsidR="00FD5D90" w:rsidRPr="00AB3928" w:rsidRDefault="00FD5D90" w:rsidP="00083FB4">
      <w:pPr>
        <w:pStyle w:val="ListParagraph"/>
        <w:numPr>
          <w:ilvl w:val="0"/>
          <w:numId w:val="21"/>
        </w:numPr>
        <w:spacing w:before="120" w:after="120"/>
        <w:ind w:left="360"/>
        <w:contextualSpacing w:val="0"/>
        <w:rPr>
          <w:rFonts w:asciiTheme="minorHAnsi" w:hAnsiTheme="minorHAnsi" w:cstheme="minorHAnsi"/>
        </w:rPr>
      </w:pPr>
      <w:r w:rsidRPr="00AB3928">
        <w:rPr>
          <w:rFonts w:asciiTheme="minorHAnsi" w:hAnsiTheme="minorHAnsi" w:cstheme="minorHAnsi"/>
        </w:rPr>
        <w:t xml:space="preserve">Completed version of </w:t>
      </w:r>
      <w:bookmarkStart w:id="117" w:name="_Hlk81492548"/>
      <w:r w:rsidRPr="00AB3928">
        <w:rPr>
          <w:rFonts w:asciiTheme="minorHAnsi" w:hAnsiTheme="minorHAnsi" w:cstheme="minorHAnsi"/>
        </w:rPr>
        <w:t xml:space="preserve">ATTACHMENT A: PRICING </w:t>
      </w:r>
    </w:p>
    <w:p w14:paraId="4F9BDBDE" w14:textId="5993EED7" w:rsidR="00FD5D90" w:rsidRPr="00AB3928" w:rsidRDefault="00FD5D90" w:rsidP="00083FB4">
      <w:pPr>
        <w:pStyle w:val="ListParagraph"/>
        <w:numPr>
          <w:ilvl w:val="0"/>
          <w:numId w:val="21"/>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D: </w:t>
      </w:r>
      <w:r w:rsidR="00FF14CA" w:rsidRPr="00AB3928">
        <w:rPr>
          <w:rFonts w:asciiTheme="minorHAnsi" w:hAnsiTheme="minorHAnsi" w:cstheme="minorHAnsi"/>
          <w:sz w:val="20"/>
          <w:szCs w:val="20"/>
        </w:rPr>
        <w:t xml:space="preserve">HUB SUPPLEMENTAL VENDOR INFORMATION </w:t>
      </w:r>
    </w:p>
    <w:p w14:paraId="294EACBD" w14:textId="1E38EA25" w:rsidR="00FD5D90" w:rsidRPr="00AB3928" w:rsidRDefault="00FD5D90" w:rsidP="00083FB4">
      <w:pPr>
        <w:pStyle w:val="ListParagraph"/>
        <w:numPr>
          <w:ilvl w:val="0"/>
          <w:numId w:val="21"/>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E</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 xml:space="preserve">CUSTOMER REFERENCE FORM </w:t>
      </w:r>
    </w:p>
    <w:bookmarkEnd w:id="115"/>
    <w:p w14:paraId="6D32EA1C" w14:textId="1B98DD31" w:rsidR="00FD5D90" w:rsidRPr="00AB3928" w:rsidRDefault="00FD5D90" w:rsidP="00083FB4">
      <w:pPr>
        <w:pStyle w:val="ListParagraph"/>
        <w:numPr>
          <w:ilvl w:val="0"/>
          <w:numId w:val="21"/>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G</w:t>
      </w:r>
      <w:r w:rsidRPr="00AB3928">
        <w:rPr>
          <w:rFonts w:asciiTheme="minorHAnsi" w:hAnsiTheme="minorHAnsi" w:cstheme="minorHAnsi"/>
          <w:sz w:val="20"/>
          <w:szCs w:val="20"/>
        </w:rPr>
        <w:t xml:space="preserve">: </w:t>
      </w:r>
      <w:bookmarkStart w:id="118" w:name="_Toc55243676"/>
      <w:bookmarkStart w:id="119" w:name="_Toc55245871"/>
      <w:bookmarkStart w:id="120" w:name="_Toc506815760"/>
      <w:bookmarkStart w:id="121" w:name="_Toc531600880"/>
      <w:bookmarkEnd w:id="116"/>
      <w:bookmarkEnd w:id="118"/>
      <w:bookmarkEnd w:id="119"/>
      <w:r w:rsidR="00FF14CA" w:rsidRPr="00AB3928">
        <w:rPr>
          <w:rFonts w:asciiTheme="minorHAnsi" w:hAnsiTheme="minorHAnsi" w:cstheme="minorHAnsi"/>
          <w:sz w:val="20"/>
          <w:szCs w:val="20"/>
        </w:rPr>
        <w:t>CERTIFICATION OF FINANCIAL CONDITION</w:t>
      </w:r>
    </w:p>
    <w:p w14:paraId="554C2503" w14:textId="47FBB25F" w:rsidR="00FD5D90" w:rsidRPr="00AB3928" w:rsidRDefault="00FD5D90" w:rsidP="00D973EB">
      <w:pPr>
        <w:pStyle w:val="Heading2"/>
        <w:spacing w:after="120"/>
        <w:rPr>
          <w:rFonts w:asciiTheme="minorHAnsi" w:hAnsiTheme="minorHAnsi" w:cstheme="minorHAnsi"/>
        </w:rPr>
      </w:pPr>
      <w:bookmarkStart w:id="122" w:name="_Toc224640743"/>
      <w:bookmarkEnd w:id="117"/>
      <w:r w:rsidRPr="00AB3928">
        <w:rPr>
          <w:rFonts w:asciiTheme="minorHAnsi" w:hAnsiTheme="minorHAnsi" w:cstheme="minorHAnsi"/>
        </w:rPr>
        <w:t>2.</w:t>
      </w:r>
      <w:r w:rsidR="00B33589">
        <w:rPr>
          <w:rFonts w:asciiTheme="minorHAnsi" w:hAnsiTheme="minorHAnsi" w:cstheme="minorHAnsi"/>
        </w:rPr>
        <w:t>9</w:t>
      </w:r>
      <w:r w:rsidRPr="00AB3928">
        <w:rPr>
          <w:rFonts w:asciiTheme="minorHAnsi" w:hAnsiTheme="minorHAnsi" w:cstheme="minorHAnsi"/>
        </w:rPr>
        <w:tab/>
        <w:t xml:space="preserve">ALTERNATE </w:t>
      </w:r>
      <w:bookmarkEnd w:id="120"/>
      <w:r w:rsidRPr="00AB3928">
        <w:rPr>
          <w:rFonts w:asciiTheme="minorHAnsi" w:hAnsiTheme="minorHAnsi" w:cstheme="minorHAnsi"/>
        </w:rPr>
        <w:t>BIDS</w:t>
      </w:r>
      <w:bookmarkEnd w:id="121"/>
      <w:bookmarkEnd w:id="122"/>
    </w:p>
    <w:p w14:paraId="6534D335" w14:textId="48FCA0C9" w:rsidR="00FD5D90" w:rsidRPr="00AB3928" w:rsidRDefault="00AC243C" w:rsidP="00372B91">
      <w:pPr>
        <w:pStyle w:val="BodyText"/>
        <w:spacing w:before="120" w:after="120" w:line="276" w:lineRule="auto"/>
        <w:jc w:val="both"/>
        <w:rPr>
          <w:rFonts w:asciiTheme="minorHAnsi" w:hAnsiTheme="minorHAnsi" w:cstheme="minorHAnsi"/>
          <w:i w:val="0"/>
        </w:rPr>
      </w:pPr>
      <w:r w:rsidRPr="00AB3928">
        <w:rPr>
          <w:rFonts w:asciiTheme="minorHAnsi" w:hAnsiTheme="minorHAnsi" w:cstheme="minorHAnsi"/>
          <w:i w:val="0"/>
        </w:rPr>
        <w:t xml:space="preserve">Unless provided otherwise in this IFB, Vendor may submit alternate bids for comparable Goods, various methods or levels of Service(s), or that propose different options. Alternate </w:t>
      </w:r>
      <w:r w:rsidR="001803A8" w:rsidRPr="00AB3928">
        <w:rPr>
          <w:rFonts w:asciiTheme="minorHAnsi" w:hAnsiTheme="minorHAnsi" w:cstheme="minorHAnsi"/>
          <w:i w:val="0"/>
        </w:rPr>
        <w:t xml:space="preserve">bids </w:t>
      </w:r>
      <w:r w:rsidRPr="00AB3928">
        <w:rPr>
          <w:rFonts w:asciiTheme="minorHAnsi" w:hAnsiTheme="minorHAnsi" w:cstheme="minorHAnsi"/>
          <w:i w:val="0"/>
        </w:rPr>
        <w:t xml:space="preserve">must specifically identify the IFB requirements and advantage(s) addressed by the alternate bid. </w:t>
      </w:r>
      <w:r w:rsidR="001A4F9D" w:rsidRPr="00AB3928">
        <w:rPr>
          <w:rFonts w:asciiTheme="minorHAnsi" w:hAnsiTheme="minorHAnsi" w:cstheme="minorHAnsi"/>
          <w:i w:val="0"/>
        </w:rPr>
        <w:t xml:space="preserve">Each bid must be for a specific set of Goods and Services and must include specific pricing. Each bid must be complete and independent of other </w:t>
      </w:r>
      <w:r w:rsidR="00900D20" w:rsidRPr="00AB3928">
        <w:rPr>
          <w:rFonts w:asciiTheme="minorHAnsi" w:hAnsiTheme="minorHAnsi" w:cstheme="minorHAnsi"/>
          <w:i w:val="0"/>
        </w:rPr>
        <w:t>bids</w:t>
      </w:r>
      <w:r w:rsidR="001A4F9D" w:rsidRPr="00AB3928">
        <w:rPr>
          <w:rFonts w:asciiTheme="minorHAnsi" w:hAnsiTheme="minorHAnsi" w:cstheme="minorHAnsi"/>
          <w:i w:val="0"/>
        </w:rPr>
        <w:t xml:space="preserve"> offered. If a Vendor chooses to respond with various offerings, Vendor shall follow the specific instructions for uploading Alternate </w:t>
      </w:r>
      <w:r w:rsidR="00900D20" w:rsidRPr="00AB3928">
        <w:rPr>
          <w:rFonts w:asciiTheme="minorHAnsi" w:hAnsiTheme="minorHAnsi" w:cstheme="minorHAnsi"/>
          <w:i w:val="0"/>
        </w:rPr>
        <w:t>Bids</w:t>
      </w:r>
      <w:r w:rsidR="001A4F9D" w:rsidRPr="00AB3928">
        <w:rPr>
          <w:rFonts w:asciiTheme="minorHAnsi" w:hAnsiTheme="minorHAnsi" w:cstheme="minorHAnsi"/>
          <w:i w:val="0"/>
        </w:rPr>
        <w:t xml:space="preserve"> in the Sourcing Tool</w:t>
      </w:r>
    </w:p>
    <w:p w14:paraId="36978068" w14:textId="3C3EA9A5" w:rsidR="00FD5D90" w:rsidRPr="00AB3928" w:rsidRDefault="00FD5D90" w:rsidP="00D973EB">
      <w:pPr>
        <w:pStyle w:val="Heading2"/>
        <w:spacing w:after="120"/>
        <w:rPr>
          <w:rFonts w:asciiTheme="minorHAnsi" w:hAnsiTheme="minorHAnsi" w:cstheme="minorHAnsi"/>
        </w:rPr>
      </w:pPr>
      <w:bookmarkStart w:id="123" w:name="_Toc224640744"/>
      <w:r w:rsidRPr="00AB3928">
        <w:rPr>
          <w:rFonts w:asciiTheme="minorHAnsi" w:hAnsiTheme="minorHAnsi" w:cstheme="minorHAnsi"/>
        </w:rPr>
        <w:t>2.</w:t>
      </w:r>
      <w:r w:rsidR="00B33589">
        <w:rPr>
          <w:rFonts w:asciiTheme="minorHAnsi" w:hAnsiTheme="minorHAnsi" w:cstheme="minorHAnsi"/>
        </w:rPr>
        <w:t>10</w:t>
      </w:r>
      <w:r w:rsidRPr="00AB3928">
        <w:rPr>
          <w:rFonts w:asciiTheme="minorHAnsi" w:hAnsiTheme="minorHAnsi" w:cstheme="minorHAnsi"/>
        </w:rPr>
        <w:tab/>
      </w:r>
      <w:bookmarkStart w:id="124" w:name="_Toc531600881"/>
      <w:r w:rsidRPr="00AB3928">
        <w:rPr>
          <w:rFonts w:asciiTheme="minorHAnsi" w:hAnsiTheme="minorHAnsi" w:cstheme="minorHAnsi"/>
        </w:rPr>
        <w:t>DEFINITIONS, ACRONYMS, AND ABBREVIATIONS</w:t>
      </w:r>
      <w:bookmarkEnd w:id="124"/>
      <w:bookmarkEnd w:id="123"/>
    </w:p>
    <w:p w14:paraId="6DDFD2AE" w14:textId="193D1AB9" w:rsidR="00AC243C" w:rsidRPr="00AB3928" w:rsidRDefault="00AC243C" w:rsidP="00AC243C">
      <w:pPr>
        <w:pStyle w:val="Explanation"/>
        <w:rPr>
          <w:rFonts w:asciiTheme="minorHAnsi" w:hAnsiTheme="minorHAnsi" w:cstheme="minorHAnsi"/>
          <w:i w:val="0"/>
          <w:iCs/>
          <w:color w:val="000000" w:themeColor="text1"/>
          <w:sz w:val="20"/>
        </w:rPr>
      </w:pPr>
      <w:bookmarkStart w:id="125" w:name=""/>
      <w:bookmarkStart w:id="126" w:name="_Toc55252588"/>
      <w:bookmarkStart w:id="127" w:name="_Toc55253457"/>
      <w:bookmarkStart w:id="128" w:name="_Toc55253541"/>
      <w:bookmarkStart w:id="129" w:name="_Toc55253646"/>
      <w:bookmarkStart w:id="130" w:name="_Toc55253730"/>
      <w:bookmarkStart w:id="131" w:name="_Toc55253813"/>
      <w:bookmarkStart w:id="132" w:name="_Toc55253896"/>
      <w:bookmarkStart w:id="133" w:name="_Toc55253979"/>
      <w:bookmarkStart w:id="134" w:name="_Toc55254062"/>
      <w:bookmarkStart w:id="135" w:name="_Toc55254146"/>
      <w:bookmarkStart w:id="136" w:name="_Toc55254230"/>
      <w:bookmarkStart w:id="137" w:name="_Toc55254312"/>
      <w:bookmarkStart w:id="138" w:name="_Toc55254394"/>
      <w:bookmarkStart w:id="139" w:name="_Toc55254476"/>
      <w:bookmarkStart w:id="140" w:name="_Toc53592840"/>
      <w:bookmarkStart w:id="141" w:name="_Toc53593039"/>
      <w:bookmarkStart w:id="142" w:name="_Toc53593151"/>
      <w:bookmarkStart w:id="143" w:name="_Toc53593209"/>
      <w:bookmarkStart w:id="144" w:name="_Toc53593363"/>
      <w:bookmarkStart w:id="145" w:name="_Toc55242125"/>
      <w:bookmarkStart w:id="146" w:name="_Toc55242386"/>
      <w:bookmarkStart w:id="147" w:name="_Toc55242608"/>
      <w:bookmarkStart w:id="148" w:name="_Toc55243688"/>
      <w:bookmarkStart w:id="149" w:name="_Toc55245883"/>
      <w:bookmarkStart w:id="150" w:name="_Toc55246495"/>
      <w:bookmarkStart w:id="151" w:name="_Toc55246918"/>
      <w:bookmarkStart w:id="152" w:name="_Toc55247468"/>
      <w:bookmarkStart w:id="153" w:name="_Toc55248149"/>
      <w:bookmarkStart w:id="154" w:name="_Toc55248359"/>
      <w:bookmarkStart w:id="155" w:name="_Toc55248782"/>
      <w:bookmarkStart w:id="156" w:name="_Toc55249064"/>
      <w:bookmarkStart w:id="157" w:name="_Toc55249985"/>
      <w:bookmarkStart w:id="158" w:name="_Toc55250101"/>
      <w:bookmarkStart w:id="159" w:name="_Toc55250354"/>
      <w:bookmarkStart w:id="160" w:name="_Toc55250450"/>
      <w:bookmarkStart w:id="161" w:name="_Toc55250545"/>
      <w:bookmarkStart w:id="162" w:name="_Toc55250735"/>
      <w:bookmarkStart w:id="163" w:name="_Toc55250881"/>
      <w:bookmarkStart w:id="164" w:name="_Toc55251076"/>
      <w:bookmarkStart w:id="165" w:name="_Toc55251808"/>
      <w:bookmarkStart w:id="166" w:name="_Toc55252174"/>
      <w:bookmarkStart w:id="167" w:name="_Toc55252499"/>
      <w:bookmarkStart w:id="168" w:name="_Toc55252589"/>
      <w:bookmarkStart w:id="169" w:name="_Toc55253458"/>
      <w:bookmarkStart w:id="170" w:name="_Toc55253542"/>
      <w:bookmarkStart w:id="171" w:name="_Toc55253647"/>
      <w:bookmarkStart w:id="172" w:name="_Toc55253731"/>
      <w:bookmarkStart w:id="173" w:name="_Toc55253814"/>
      <w:bookmarkStart w:id="174" w:name="_Toc55253897"/>
      <w:bookmarkStart w:id="175" w:name="_Toc55253980"/>
      <w:bookmarkStart w:id="176" w:name="_Toc55254063"/>
      <w:bookmarkStart w:id="177" w:name="_Toc55254147"/>
      <w:bookmarkStart w:id="178" w:name="_Toc55254231"/>
      <w:bookmarkStart w:id="179" w:name="_Toc55254313"/>
      <w:bookmarkStart w:id="180" w:name="_Toc55254395"/>
      <w:bookmarkStart w:id="181" w:name="_Toc55254477"/>
      <w:bookmarkStart w:id="182" w:name="_Toc55254708"/>
      <w:bookmarkStart w:id="183" w:name="_Toc55254766"/>
      <w:bookmarkStart w:id="184" w:name="_Toc55254824"/>
      <w:bookmarkStart w:id="185" w:name="_Toc55254885"/>
      <w:bookmarkStart w:id="186" w:name="_Toc55254945"/>
      <w:bookmarkStart w:id="187" w:name="_Toc55255059"/>
      <w:bookmarkStart w:id="188" w:name="_Toc55255129"/>
      <w:bookmarkStart w:id="189" w:name="_Toc55255243"/>
      <w:bookmarkStart w:id="190" w:name="_Toc55394223"/>
      <w:bookmarkStart w:id="191" w:name="_Toc55394294"/>
      <w:bookmarkStart w:id="192" w:name="_Toc55394365"/>
      <w:bookmarkStart w:id="193" w:name="_Toc55394435"/>
      <w:bookmarkStart w:id="194" w:name="_Toc56590781"/>
      <w:bookmarkStart w:id="195" w:name="_Toc56591057"/>
      <w:bookmarkStart w:id="196" w:name="_Toc56591146"/>
      <w:bookmarkStart w:id="197" w:name="_Toc62658183"/>
      <w:bookmarkStart w:id="198" w:name="_Toc62658302"/>
      <w:bookmarkStart w:id="199" w:name="_Toc62658478"/>
      <w:bookmarkStart w:id="200" w:name="_Toc374120588"/>
      <w:bookmarkStart w:id="201" w:name="_Toc506815763"/>
      <w:bookmarkStart w:id="202" w:name="_Toc459794476"/>
      <w:bookmarkEnd w:id="107"/>
      <w:bookmarkEnd w:id="108"/>
      <w:bookmarkEnd w:id="109"/>
      <w:bookmarkEnd w:id="110"/>
      <w:bookmarkEnd w:id="111"/>
      <w:bookmarkEnd w:id="112"/>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AB3928">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AB3928">
        <w:rPr>
          <w:rFonts w:asciiTheme="minorHAnsi" w:hAnsiTheme="minorHAnsi" w:cstheme="minorHAnsi"/>
          <w:i w:val="0"/>
          <w:iCs/>
          <w:color w:val="000000" w:themeColor="text1"/>
          <w:sz w:val="20"/>
        </w:rPr>
        <w:t>Sourcing Tool, which are incorporated herein by this reference</w:t>
      </w:r>
      <w:r w:rsidRPr="00AB3928">
        <w:rPr>
          <w:rFonts w:asciiTheme="minorHAnsi" w:hAnsiTheme="minorHAnsi" w:cstheme="minorHAnsi"/>
          <w:i w:val="0"/>
          <w:iCs/>
          <w:color w:val="000000" w:themeColor="text1"/>
          <w:sz w:val="20"/>
        </w:rPr>
        <w:t xml:space="preserve">. </w:t>
      </w:r>
    </w:p>
    <w:p w14:paraId="3EA25625" w14:textId="2DA7D43F" w:rsidR="00AC243C" w:rsidRPr="00AB3928" w:rsidRDefault="00AC243C" w:rsidP="00AC243C">
      <w:pPr>
        <w:pStyle w:val="Explanation"/>
        <w:rPr>
          <w:rFonts w:asciiTheme="minorHAnsi" w:hAnsiTheme="minorHAnsi" w:cstheme="minorHAnsi"/>
          <w:i w:val="0"/>
          <w:iCs/>
          <w:sz w:val="20"/>
        </w:rPr>
      </w:pPr>
      <w:r w:rsidRPr="00AB3928">
        <w:rPr>
          <w:rFonts w:asciiTheme="minorHAnsi" w:hAnsiTheme="minorHAnsi" w:cstheme="minorHAnsi"/>
          <w:i w:val="0"/>
          <w:iCs/>
          <w:color w:val="000000" w:themeColor="text1"/>
          <w:sz w:val="20"/>
        </w:rPr>
        <w:t xml:space="preserve">The following definitions, acronyms, and abbreviations are also relevant to this IFB: </w:t>
      </w:r>
      <w:r w:rsidR="00D64308">
        <w:rPr>
          <w:rFonts w:asciiTheme="minorHAnsi" w:hAnsiTheme="minorHAnsi" w:cstheme="minorHAnsi"/>
          <w:iCs/>
          <w:sz w:val="20"/>
        </w:rPr>
        <w:t>PREA – Prison Rape Elimination Act</w:t>
      </w:r>
      <w:r w:rsidR="00DC525E">
        <w:rPr>
          <w:rFonts w:asciiTheme="minorHAnsi" w:hAnsiTheme="minorHAnsi" w:cstheme="minorHAnsi"/>
          <w:iCs/>
          <w:sz w:val="20"/>
        </w:rPr>
        <w:t>.</w:t>
      </w:r>
    </w:p>
    <w:p w14:paraId="6069DAD5" w14:textId="77777777" w:rsidR="00FD5D90" w:rsidRPr="00AB3928" w:rsidRDefault="00FD5D90" w:rsidP="00083FB4">
      <w:pPr>
        <w:pStyle w:val="ListParagraph"/>
        <w:keepNext/>
        <w:numPr>
          <w:ilvl w:val="0"/>
          <w:numId w:val="31"/>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03" w:name="_Toc81298516"/>
      <w:bookmarkStart w:id="204" w:name="_Toc81306163"/>
      <w:bookmarkStart w:id="205" w:name="_Toc81312962"/>
      <w:bookmarkStart w:id="206" w:name="_Toc81392909"/>
      <w:bookmarkStart w:id="207" w:name="_Toc81393028"/>
      <w:bookmarkStart w:id="208" w:name="_Toc81920610"/>
      <w:bookmarkStart w:id="209" w:name="_Toc81924541"/>
      <w:bookmarkStart w:id="210" w:name="_Toc82602751"/>
      <w:bookmarkStart w:id="211" w:name="_Toc87971836"/>
      <w:bookmarkStart w:id="212" w:name="_Toc87971920"/>
      <w:bookmarkStart w:id="213" w:name="_Toc87972130"/>
      <w:bookmarkStart w:id="214" w:name="_Toc213078245"/>
      <w:bookmarkStart w:id="215" w:name="_Toc222305811"/>
      <w:bookmarkStart w:id="216" w:name="_Toc222306520"/>
      <w:bookmarkStart w:id="217" w:name="_Toc222307399"/>
      <w:bookmarkStart w:id="218" w:name="_Toc224292674"/>
      <w:bookmarkStart w:id="219" w:name="_Toc224292781"/>
      <w:bookmarkStart w:id="220" w:name="_Toc224292850"/>
      <w:bookmarkStart w:id="221" w:name="_Toc224293159"/>
      <w:bookmarkStart w:id="222" w:name="_Toc224553470"/>
      <w:bookmarkStart w:id="223" w:name="_Toc224640745"/>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57FD0CCC" w14:textId="77777777" w:rsidR="00FD5D90" w:rsidRPr="00AB3928" w:rsidRDefault="00FD5D90" w:rsidP="00083FB4">
      <w:pPr>
        <w:pStyle w:val="Heading1"/>
        <w:numPr>
          <w:ilvl w:val="0"/>
          <w:numId w:val="22"/>
        </w:numPr>
        <w:spacing w:after="120"/>
        <w:rPr>
          <w:rFonts w:asciiTheme="minorHAnsi" w:hAnsiTheme="minorHAnsi" w:cstheme="minorHAnsi"/>
          <w:sz w:val="28"/>
          <w:szCs w:val="28"/>
        </w:rPr>
      </w:pPr>
      <w:bookmarkStart w:id="224" w:name="_Toc55242126"/>
      <w:bookmarkStart w:id="225" w:name="_Toc55242387"/>
      <w:bookmarkStart w:id="226" w:name="_Toc55242609"/>
      <w:bookmarkStart w:id="227" w:name="_Toc55243689"/>
      <w:bookmarkStart w:id="228" w:name="_Toc55245884"/>
      <w:bookmarkStart w:id="229" w:name="_Toc55246496"/>
      <w:bookmarkStart w:id="230" w:name="_Toc55246919"/>
      <w:bookmarkStart w:id="231" w:name="_Toc55247469"/>
      <w:bookmarkStart w:id="232" w:name="_Toc55248150"/>
      <w:bookmarkStart w:id="233" w:name="_Toc55248360"/>
      <w:bookmarkStart w:id="234" w:name="_Toc55248783"/>
      <w:bookmarkStart w:id="235" w:name="_Toc55249065"/>
      <w:bookmarkStart w:id="236" w:name="_Toc55249986"/>
      <w:bookmarkStart w:id="237" w:name="_Toc55250102"/>
      <w:bookmarkStart w:id="238" w:name="_Toc55250355"/>
      <w:bookmarkStart w:id="239" w:name="_Toc55250451"/>
      <w:bookmarkStart w:id="240" w:name="_Toc55250546"/>
      <w:bookmarkStart w:id="241" w:name="_Toc55250736"/>
      <w:bookmarkStart w:id="242" w:name="_Toc55250882"/>
      <w:bookmarkStart w:id="243" w:name="_Toc55251077"/>
      <w:bookmarkStart w:id="244" w:name="_Toc55251809"/>
      <w:bookmarkStart w:id="245" w:name="_Toc55246410"/>
      <w:bookmarkStart w:id="246" w:name="_Toc224640746"/>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sidRPr="00AB3928">
        <w:rPr>
          <w:rFonts w:asciiTheme="minorHAnsi" w:hAnsiTheme="minorHAnsi" w:cstheme="minorHAnsi"/>
          <w:sz w:val="28"/>
          <w:szCs w:val="28"/>
        </w:rPr>
        <w:t>METHOD OF AWARD AND BID EVALUATION PROCESS</w:t>
      </w:r>
      <w:bookmarkEnd w:id="245"/>
      <w:bookmarkEnd w:id="246"/>
    </w:p>
    <w:p w14:paraId="21E0CBC6" w14:textId="3933CD78" w:rsidR="00FD5D90" w:rsidRPr="00AB3928" w:rsidRDefault="00FD5D90" w:rsidP="00D973EB">
      <w:pPr>
        <w:pStyle w:val="Heading2"/>
        <w:spacing w:after="120"/>
        <w:rPr>
          <w:rFonts w:asciiTheme="minorHAnsi" w:hAnsiTheme="minorHAnsi" w:cstheme="minorHAnsi"/>
        </w:rPr>
      </w:pPr>
      <w:bookmarkStart w:id="247" w:name="_Toc224640747"/>
      <w:r w:rsidRPr="00AB3928">
        <w:rPr>
          <w:rFonts w:asciiTheme="minorHAnsi" w:hAnsiTheme="minorHAnsi" w:cstheme="minorHAnsi"/>
        </w:rPr>
        <w:t>3.1</w:t>
      </w:r>
      <w:r w:rsidRPr="00AB3928">
        <w:rPr>
          <w:rFonts w:asciiTheme="minorHAnsi" w:hAnsiTheme="minorHAnsi" w:cstheme="minorHAnsi"/>
        </w:rPr>
        <w:tab/>
        <w:t>METHOD OF AWARD</w:t>
      </w:r>
      <w:bookmarkEnd w:id="200"/>
      <w:bookmarkEnd w:id="201"/>
      <w:bookmarkEnd w:id="202"/>
      <w:bookmarkEnd w:id="247"/>
    </w:p>
    <w:p w14:paraId="73A6C9A3" w14:textId="77777777" w:rsidR="00CB4B4A" w:rsidRPr="00AB3928" w:rsidRDefault="00AC243C" w:rsidP="00FD5D90">
      <w:pPr>
        <w:spacing w:line="276" w:lineRule="auto"/>
        <w:jc w:val="both"/>
        <w:rPr>
          <w:rFonts w:asciiTheme="minorHAnsi" w:hAnsiTheme="minorHAnsi" w:cstheme="minorHAnsi"/>
          <w:bCs/>
          <w:color w:val="000000"/>
          <w:sz w:val="20"/>
        </w:rPr>
      </w:pPr>
      <w:bookmarkStart w:id="248" w:name="_Hlk513459402"/>
      <w:bookmarkStart w:id="249" w:name="_Hlk513031745"/>
      <w:r w:rsidRPr="00AB3928">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48"/>
    </w:p>
    <w:p w14:paraId="1DFDAE8A" w14:textId="27F21DE6" w:rsidR="006B1A84" w:rsidRPr="00AB3928" w:rsidRDefault="006B1A84" w:rsidP="00FD5D90">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All responsive bids will be reviewed, </w:t>
      </w:r>
      <w:r w:rsidR="00684BB9" w:rsidRPr="00AB3928">
        <w:rPr>
          <w:rFonts w:asciiTheme="minorHAnsi" w:hAnsiTheme="minorHAnsi" w:cstheme="minorHAnsi"/>
          <w:iCs/>
          <w:color w:val="auto"/>
          <w:sz w:val="20"/>
        </w:rPr>
        <w:t>and</w:t>
      </w:r>
      <w:r w:rsidRPr="00AB3928">
        <w:rPr>
          <w:rFonts w:asciiTheme="minorHAnsi" w:hAnsiTheme="minorHAnsi" w:cstheme="minorHAnsi"/>
          <w:iCs/>
          <w:color w:val="auto"/>
          <w:sz w:val="20"/>
        </w:rPr>
        <w:t xml:space="preserve"> award</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s</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 xml:space="preserve"> will be based on the responsive bid(s) offering the lowest price that meets the specifications </w:t>
      </w:r>
      <w:r w:rsidR="00762245" w:rsidRPr="00AB3928">
        <w:rPr>
          <w:rFonts w:asciiTheme="minorHAnsi" w:hAnsiTheme="minorHAnsi" w:cstheme="minorHAnsi"/>
          <w:iCs/>
          <w:color w:val="auto"/>
          <w:sz w:val="20"/>
        </w:rPr>
        <w:t xml:space="preserve">provided herein, to include any required verifications set out </w:t>
      </w:r>
      <w:r w:rsidR="00DC481F" w:rsidRPr="00AB3928">
        <w:rPr>
          <w:rFonts w:asciiTheme="minorHAnsi" w:hAnsiTheme="minorHAnsi" w:cstheme="minorHAnsi"/>
          <w:iCs/>
          <w:color w:val="auto"/>
          <w:sz w:val="20"/>
        </w:rPr>
        <w:t>herein</w:t>
      </w:r>
      <w:r w:rsidR="00995C3A" w:rsidRPr="00AB3928">
        <w:rPr>
          <w:rFonts w:asciiTheme="minorHAnsi" w:hAnsiTheme="minorHAnsi" w:cstheme="minorHAnsi"/>
          <w:iCs/>
          <w:color w:val="auto"/>
          <w:sz w:val="20"/>
        </w:rPr>
        <w:t>,</w:t>
      </w:r>
      <w:r w:rsidR="00DC481F" w:rsidRPr="00AB3928">
        <w:rPr>
          <w:rFonts w:asciiTheme="minorHAnsi" w:hAnsiTheme="minorHAnsi" w:cstheme="minorHAnsi"/>
          <w:iCs/>
          <w:color w:val="auto"/>
          <w:sz w:val="20"/>
        </w:rPr>
        <w:t xml:space="preserve"> such</w:t>
      </w:r>
      <w:r w:rsidR="00762245" w:rsidRPr="00AB3928">
        <w:rPr>
          <w:rFonts w:asciiTheme="minorHAnsi" w:hAnsiTheme="minorHAnsi" w:cstheme="minorHAnsi"/>
          <w:iCs/>
          <w:color w:val="auto"/>
          <w:sz w:val="20"/>
        </w:rPr>
        <w:t xml:space="preserve"> as but not limited to past performance, references, and financial documents.</w:t>
      </w:r>
      <w:r w:rsidRPr="00AB3928">
        <w:rPr>
          <w:rFonts w:asciiTheme="minorHAnsi" w:hAnsiTheme="minorHAnsi" w:cstheme="minorHAnsi"/>
          <w:iCs/>
          <w:color w:val="auto"/>
          <w:sz w:val="20"/>
        </w:rPr>
        <w:t>.</w:t>
      </w:r>
    </w:p>
    <w:bookmarkEnd w:id="249"/>
    <w:p w14:paraId="4B3538E7" w14:textId="25F529F1"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lastRenderedPageBreak/>
        <w:t>While the intent of this IFB is to award a Contract(s) to</w:t>
      </w:r>
      <w:r w:rsidRPr="00AB3928">
        <w:rPr>
          <w:rFonts w:asciiTheme="minorHAnsi" w:hAnsiTheme="minorHAnsi" w:cstheme="minorHAnsi"/>
          <w:color w:val="FF0000"/>
        </w:rPr>
        <w:t xml:space="preserve"> </w:t>
      </w:r>
      <w:r w:rsidRPr="00AB3928">
        <w:rPr>
          <w:rFonts w:asciiTheme="minorHAnsi" w:hAnsiTheme="minorHAnsi" w:cstheme="minorHAnsi"/>
          <w:color w:val="auto"/>
        </w:rPr>
        <w:t xml:space="preserve">a </w:t>
      </w:r>
      <w:r w:rsidRPr="00AB3928">
        <w:rPr>
          <w:rFonts w:asciiTheme="minorHAnsi" w:hAnsiTheme="minorHAnsi" w:cstheme="minorHAnsi"/>
        </w:rPr>
        <w:t>single Vendor for all line items</w:t>
      </w:r>
      <w:r w:rsidR="002549D3" w:rsidRPr="00AB3928">
        <w:rPr>
          <w:rFonts w:asciiTheme="minorHAnsi" w:hAnsiTheme="minorHAnsi" w:cstheme="minorHAnsi"/>
        </w:rPr>
        <w:t>, the</w:t>
      </w:r>
      <w:r w:rsidRPr="00AB3928">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AB3928" w:rsidRDefault="00FD5D90" w:rsidP="00FD5D90">
      <w:pPr>
        <w:pStyle w:val="Text"/>
        <w:spacing w:before="240" w:line="264" w:lineRule="auto"/>
        <w:jc w:val="both"/>
        <w:rPr>
          <w:rFonts w:asciiTheme="minorHAnsi" w:hAnsiTheme="minorHAnsi" w:cstheme="minorHAnsi"/>
        </w:rPr>
      </w:pPr>
      <w:bookmarkStart w:id="250" w:name="_Toc374120589"/>
      <w:r w:rsidRPr="00AB3928">
        <w:rPr>
          <w:rFonts w:asciiTheme="minorHAnsi" w:hAnsiTheme="minorHAnsi" w:cstheme="minorHAnsi"/>
        </w:rPr>
        <w:t>The State reserves the right to waive any minor informality or technicality in bids received.</w:t>
      </w:r>
    </w:p>
    <w:p w14:paraId="3440D833" w14:textId="77777777" w:rsidR="00FD5D90" w:rsidRPr="00AB3928" w:rsidRDefault="00FD5D90" w:rsidP="00D973EB">
      <w:pPr>
        <w:pStyle w:val="Heading2RFP"/>
        <w:rPr>
          <w:rFonts w:asciiTheme="minorHAnsi" w:hAnsiTheme="minorHAnsi" w:cstheme="minorHAnsi"/>
        </w:rPr>
      </w:pPr>
      <w:bookmarkStart w:id="251" w:name="_Toc53591757"/>
      <w:bookmarkStart w:id="252" w:name="_Toc53591860"/>
      <w:bookmarkStart w:id="253" w:name="_Toc53591920"/>
      <w:bookmarkStart w:id="254" w:name="_Toc53592006"/>
      <w:bookmarkStart w:id="255" w:name="_Toc53592066"/>
      <w:bookmarkStart w:id="256" w:name="_Toc53592163"/>
      <w:bookmarkStart w:id="257" w:name="_Toc53592222"/>
      <w:bookmarkStart w:id="258" w:name="_Toc53592399"/>
      <w:bookmarkStart w:id="259" w:name="_Toc53592638"/>
      <w:bookmarkStart w:id="260" w:name="_Toc53592719"/>
      <w:bookmarkStart w:id="261" w:name="_Toc53592783"/>
      <w:bookmarkStart w:id="262" w:name="_Toc53592842"/>
      <w:bookmarkStart w:id="263" w:name="_Toc53593041"/>
      <w:bookmarkStart w:id="264" w:name="_Toc53593153"/>
      <w:bookmarkStart w:id="265" w:name="_Toc53593211"/>
      <w:bookmarkStart w:id="266" w:name="_Toc53593365"/>
      <w:bookmarkStart w:id="267" w:name="_Toc55242128"/>
      <w:bookmarkStart w:id="268" w:name="_Toc55242389"/>
      <w:bookmarkStart w:id="269" w:name="_Toc55242611"/>
      <w:bookmarkStart w:id="270" w:name="_Toc55243691"/>
      <w:bookmarkStart w:id="271" w:name="_Toc55245886"/>
      <w:bookmarkStart w:id="272" w:name="_Toc55246498"/>
      <w:bookmarkStart w:id="273" w:name="_Toc55246921"/>
      <w:bookmarkStart w:id="274" w:name="_Toc55247471"/>
      <w:bookmarkStart w:id="275" w:name="_Toc55248152"/>
      <w:bookmarkStart w:id="276" w:name="_Toc55248362"/>
      <w:bookmarkStart w:id="277" w:name="_Toc55248785"/>
      <w:bookmarkStart w:id="278" w:name="_Toc55249067"/>
      <w:bookmarkStart w:id="279" w:name="_Toc55249988"/>
      <w:bookmarkStart w:id="280" w:name="_Toc55250104"/>
      <w:bookmarkStart w:id="281" w:name="_Toc55250357"/>
      <w:bookmarkStart w:id="282" w:name="_Toc55250453"/>
      <w:bookmarkStart w:id="283" w:name="_Toc55250548"/>
      <w:bookmarkStart w:id="284" w:name="_Toc55250738"/>
      <w:bookmarkStart w:id="285" w:name="_Toc55250884"/>
      <w:bookmarkStart w:id="286" w:name="_Toc55251079"/>
      <w:bookmarkStart w:id="287" w:name="_Toc53413671"/>
      <w:bookmarkStart w:id="288" w:name="_Toc224640748"/>
      <w:bookmarkStart w:id="289" w:name="_Toc506815765"/>
      <w:bookmarkStart w:id="290" w:name="_Toc459794478"/>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r w:rsidRPr="00AB3928">
        <w:rPr>
          <w:rFonts w:asciiTheme="minorHAnsi" w:hAnsiTheme="minorHAnsi" w:cstheme="minorHAnsi"/>
        </w:rPr>
        <w:t>3.2</w:t>
      </w:r>
      <w:r w:rsidRPr="00AB3928">
        <w:rPr>
          <w:rFonts w:asciiTheme="minorHAnsi" w:hAnsiTheme="minorHAnsi" w:cstheme="minorHAnsi"/>
        </w:rPr>
        <w:tab/>
      </w:r>
      <w:bookmarkStart w:id="291" w:name="_Toc53592843"/>
      <w:bookmarkStart w:id="292" w:name="_Toc53593366"/>
      <w:bookmarkStart w:id="293" w:name="_Toc55242129"/>
      <w:bookmarkStart w:id="294" w:name="_Toc55242390"/>
      <w:bookmarkStart w:id="295" w:name="_Toc55242612"/>
      <w:bookmarkStart w:id="296" w:name="_Toc55243692"/>
      <w:bookmarkStart w:id="297" w:name="_Toc55245887"/>
      <w:bookmarkStart w:id="298" w:name="_Toc55246499"/>
      <w:bookmarkStart w:id="299" w:name="_Toc55246922"/>
      <w:bookmarkStart w:id="300" w:name="_Toc55247472"/>
      <w:bookmarkStart w:id="301" w:name="_Toc55248153"/>
      <w:bookmarkStart w:id="302" w:name="_Toc55248363"/>
      <w:bookmarkStart w:id="303" w:name="_Toc55248786"/>
      <w:bookmarkStart w:id="304" w:name="_Toc55249068"/>
      <w:bookmarkStart w:id="305" w:name="_Toc55249989"/>
      <w:bookmarkStart w:id="306" w:name="_Toc55250105"/>
      <w:bookmarkStart w:id="307" w:name="_Toc55250358"/>
      <w:bookmarkStart w:id="308" w:name="_Toc55250454"/>
      <w:bookmarkStart w:id="309" w:name="_Toc55250549"/>
      <w:bookmarkStart w:id="310" w:name="_Toc55250739"/>
      <w:bookmarkStart w:id="311" w:name="_Toc55250885"/>
      <w:bookmarkStart w:id="312" w:name="_Toc55251080"/>
      <w:bookmarkStart w:id="313" w:name="_Toc55252177"/>
      <w:bookmarkStart w:id="314" w:name="_Toc55252502"/>
      <w:bookmarkStart w:id="315" w:name="_Toc55252593"/>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sidRPr="00AB3928">
        <w:rPr>
          <w:rFonts w:asciiTheme="minorHAnsi" w:hAnsiTheme="minorHAnsi" w:cstheme="minorHAnsi"/>
        </w:rPr>
        <w:t>CONFIDENTIALITY AND PROHIBITED COMMUNICATIONS DURING EVALUATION</w:t>
      </w:r>
      <w:bookmarkEnd w:id="287"/>
      <w:bookmarkEnd w:id="288"/>
    </w:p>
    <w:p w14:paraId="36B2F458" w14:textId="30DFCBB1" w:rsidR="00FD5D90" w:rsidRPr="00AB3928" w:rsidRDefault="00FD5D90" w:rsidP="00FD5D90">
      <w:pPr>
        <w:pStyle w:val="Text"/>
        <w:jc w:val="both"/>
        <w:rPr>
          <w:rFonts w:asciiTheme="minorHAnsi" w:hAnsiTheme="minorHAnsi" w:cstheme="minorHAnsi"/>
        </w:rPr>
      </w:pPr>
      <w:bookmarkStart w:id="316" w:name="_Toc445973022"/>
      <w:bookmarkStart w:id="317" w:name="_Toc446593864"/>
      <w:r w:rsidRPr="00AB3928">
        <w:rPr>
          <w:rFonts w:asciiTheme="minorHAnsi" w:hAnsiTheme="minorHAnsi" w:cstheme="minorHAnsi"/>
        </w:rPr>
        <w:t xml:space="preserve">While this IFB is under evaluation, the </w:t>
      </w:r>
      <w:r w:rsidR="00254C72" w:rsidRPr="00AB3928">
        <w:rPr>
          <w:rFonts w:asciiTheme="minorHAnsi" w:hAnsiTheme="minorHAnsi" w:cstheme="minorHAnsi"/>
        </w:rPr>
        <w:t>responding Vendor</w:t>
      </w:r>
      <w:r w:rsidRPr="00AB3928">
        <w:rPr>
          <w:rFonts w:asciiTheme="minorHAnsi" w:hAnsiTheme="minorHAnsi" w:cstheme="minorHAnsi"/>
        </w:rPr>
        <w:t>, including any subcontractors and suppliers</w:t>
      </w:r>
      <w:r w:rsidR="00254C72" w:rsidRPr="00AB3928">
        <w:rPr>
          <w:rFonts w:asciiTheme="minorHAnsi" w:hAnsiTheme="minorHAnsi" w:cstheme="minorHAnsi"/>
        </w:rPr>
        <w:t>, is</w:t>
      </w:r>
      <w:r w:rsidRPr="00AB3928">
        <w:rPr>
          <w:rFonts w:asciiTheme="minorHAnsi" w:hAnsiTheme="minorHAnsi" w:cstheme="minorHAnsi"/>
        </w:rPr>
        <w:t xml:space="preserve"> prohibited from engaging in conversations intended</w:t>
      </w:r>
      <w:r w:rsidR="00AE6C3B" w:rsidRPr="00AB3928">
        <w:rPr>
          <w:rFonts w:asciiTheme="minorHAnsi" w:hAnsiTheme="minorHAnsi" w:cstheme="minorHAnsi"/>
        </w:rPr>
        <w:t xml:space="preserve"> </w:t>
      </w:r>
      <w:r w:rsidRPr="00AB3928">
        <w:rPr>
          <w:rFonts w:asciiTheme="minorHAnsi" w:hAnsiTheme="minorHAnsi" w:cstheme="minorHAnsi"/>
        </w:rPr>
        <w:t>to influence the outcome of the evaluation.  See the</w:t>
      </w:r>
      <w:r w:rsidR="00254C72" w:rsidRPr="00AB3928">
        <w:rPr>
          <w:rFonts w:asciiTheme="minorHAnsi" w:hAnsiTheme="minorHAnsi" w:cstheme="minorHAnsi"/>
        </w:rPr>
        <w:t xml:space="preserve"> </w:t>
      </w:r>
      <w:r w:rsidR="00CB4B4A" w:rsidRPr="00AB3928">
        <w:rPr>
          <w:rFonts w:asciiTheme="minorHAnsi" w:hAnsiTheme="minorHAnsi" w:cstheme="minorHAnsi"/>
        </w:rPr>
        <w:t>P</w:t>
      </w:r>
      <w:r w:rsidR="00254C72" w:rsidRPr="00AB3928">
        <w:rPr>
          <w:rFonts w:asciiTheme="minorHAnsi" w:hAnsiTheme="minorHAnsi" w:cstheme="minorHAnsi"/>
        </w:rPr>
        <w:t>aragraph</w:t>
      </w:r>
      <w:r w:rsidRPr="00AB3928">
        <w:rPr>
          <w:rFonts w:asciiTheme="minorHAnsi" w:hAnsiTheme="minorHAnsi" w:cstheme="minorHAnsi"/>
        </w:rPr>
        <w:t xml:space="preserve"> </w:t>
      </w:r>
      <w:r w:rsidRPr="00AB3928">
        <w:rPr>
          <w:rFonts w:asciiTheme="minorHAnsi" w:hAnsiTheme="minorHAnsi" w:cstheme="minorHAnsi"/>
          <w:color w:val="auto"/>
        </w:rPr>
        <w:t xml:space="preserve">of the </w:t>
      </w:r>
      <w:r w:rsidR="00254C72" w:rsidRPr="00AB3928">
        <w:rPr>
          <w:rFonts w:asciiTheme="minorHAnsi" w:hAnsiTheme="minorHAnsi" w:cstheme="minorHAnsi"/>
        </w:rPr>
        <w:t xml:space="preserve">Instructions To Vendors entitled </w:t>
      </w:r>
      <w:r w:rsidR="00762245" w:rsidRPr="00AB3928">
        <w:rPr>
          <w:rFonts w:asciiTheme="minorHAnsi" w:hAnsiTheme="minorHAnsi" w:cstheme="minorHAnsi"/>
        </w:rPr>
        <w:t>COMMUNICATIONS BY VENDORS</w:t>
      </w:r>
      <w:r w:rsidR="00254C72" w:rsidRPr="00AB3928">
        <w:rPr>
          <w:rFonts w:asciiTheme="minorHAnsi" w:hAnsiTheme="minorHAnsi" w:cstheme="minorHAnsi"/>
        </w:rPr>
        <w:t>.</w:t>
      </w:r>
    </w:p>
    <w:p w14:paraId="409111A9"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CCC34BB"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AB3928">
        <w:rPr>
          <w:rFonts w:asciiTheme="minorHAnsi" w:eastAsiaTheme="minorHAnsi" w:hAnsiTheme="minorHAnsi" w:cstheme="minorHAnsi"/>
          <w:i/>
          <w:iCs/>
          <w:color w:val="auto"/>
          <w:sz w:val="20"/>
        </w:rPr>
        <w:t>i.e.</w:t>
      </w:r>
      <w:r w:rsidRPr="00AB3928">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IFB or inquiries directed to the purchaser named in this IFB regarding requirements of the IFB (prior to proposal submission) or the status of the award (after submission) are excepted from this provision.  </w:t>
      </w:r>
    </w:p>
    <w:p w14:paraId="62480CCE" w14:textId="77777777" w:rsidR="00762245" w:rsidRPr="00AB3928" w:rsidRDefault="00762245" w:rsidP="00FD5D90">
      <w:pPr>
        <w:pStyle w:val="Text"/>
        <w:jc w:val="both"/>
        <w:rPr>
          <w:rFonts w:asciiTheme="minorHAnsi" w:hAnsiTheme="minorHAnsi" w:cstheme="minorHAnsi"/>
        </w:rPr>
      </w:pPr>
    </w:p>
    <w:p w14:paraId="0A54A951" w14:textId="7887CFFF" w:rsidR="00FD5D90" w:rsidRPr="00AB3928" w:rsidRDefault="00FD5D90" w:rsidP="00D973EB">
      <w:pPr>
        <w:pStyle w:val="Heading2"/>
        <w:spacing w:after="120"/>
        <w:rPr>
          <w:rFonts w:asciiTheme="minorHAnsi" w:hAnsiTheme="minorHAnsi" w:cstheme="minorHAnsi"/>
        </w:rPr>
      </w:pPr>
      <w:bookmarkStart w:id="318" w:name="_Toc224640749"/>
      <w:bookmarkEnd w:id="316"/>
      <w:bookmarkEnd w:id="317"/>
      <w:r w:rsidRPr="00AB3928">
        <w:rPr>
          <w:rFonts w:asciiTheme="minorHAnsi" w:hAnsiTheme="minorHAnsi" w:cstheme="minorHAnsi"/>
        </w:rPr>
        <w:t>3.3</w:t>
      </w:r>
      <w:r w:rsidRPr="00AB3928">
        <w:rPr>
          <w:rFonts w:asciiTheme="minorHAnsi" w:hAnsiTheme="minorHAnsi" w:cstheme="minorHAnsi"/>
        </w:rPr>
        <w:tab/>
        <w:t>BID EVALUATION PROCESS</w:t>
      </w:r>
      <w:bookmarkEnd w:id="250"/>
      <w:bookmarkEnd w:id="289"/>
      <w:bookmarkEnd w:id="290"/>
      <w:bookmarkEnd w:id="318"/>
    </w:p>
    <w:p w14:paraId="6CF037A1" w14:textId="77777777" w:rsidR="00FD5D90" w:rsidRPr="00AB3928" w:rsidRDefault="00FD5D90" w:rsidP="00FD5D90">
      <w:pPr>
        <w:spacing w:after="240" w:line="276" w:lineRule="auto"/>
        <w:rPr>
          <w:rFonts w:asciiTheme="minorHAnsi" w:hAnsiTheme="minorHAnsi" w:cstheme="minorHAnsi"/>
          <w:bCs/>
          <w:color w:val="auto"/>
          <w:sz w:val="20"/>
        </w:rPr>
      </w:pPr>
      <w:r w:rsidRPr="00AB3928">
        <w:rPr>
          <w:rFonts w:asciiTheme="minorHAnsi" w:hAnsiTheme="minorHAnsi" w:cstheme="minorHAnsi"/>
          <w:bCs/>
          <w:color w:val="000000"/>
          <w:sz w:val="20"/>
        </w:rPr>
        <w:t>Only responsive submissions will be evaluated.</w:t>
      </w:r>
    </w:p>
    <w:p w14:paraId="569305F6" w14:textId="77777777" w:rsidR="00FD5D90" w:rsidRPr="00AB3928" w:rsidRDefault="00FD5D90" w:rsidP="00FD5D90">
      <w:pPr>
        <w:spacing w:after="240" w:line="276" w:lineRule="auto"/>
        <w:rPr>
          <w:rFonts w:asciiTheme="minorHAnsi" w:hAnsiTheme="minorHAnsi" w:cstheme="minorHAnsi"/>
          <w:b/>
          <w:sz w:val="20"/>
        </w:rPr>
      </w:pPr>
      <w:r w:rsidRPr="00AB3928">
        <w:rPr>
          <w:rFonts w:asciiTheme="minorHAnsi" w:hAnsiTheme="minorHAnsi" w:cstheme="minorHAnsi"/>
          <w:b/>
          <w:color w:val="auto"/>
          <w:sz w:val="20"/>
        </w:rPr>
        <w:t>The State will conduct an evaluation of responsive Bids, as follows:</w:t>
      </w:r>
    </w:p>
    <w:p w14:paraId="61588C8D" w14:textId="1D1332BD" w:rsidR="00FD5D90" w:rsidRPr="00AB3928" w:rsidRDefault="00FD5D90" w:rsidP="00254C72">
      <w:pPr>
        <w:spacing w:line="276" w:lineRule="auto"/>
        <w:ind w:left="180"/>
        <w:jc w:val="both"/>
        <w:rPr>
          <w:rFonts w:asciiTheme="minorHAnsi" w:hAnsiTheme="minorHAnsi" w:cstheme="minorHAnsi"/>
          <w:color w:val="auto"/>
        </w:rPr>
      </w:pPr>
      <w:bookmarkStart w:id="319" w:name="_Hlk63418544"/>
      <w:r w:rsidRPr="00AB3928">
        <w:rPr>
          <w:rFonts w:asciiTheme="minorHAnsi" w:hAnsiTheme="minorHAnsi" w:cstheme="minorHAnsi"/>
          <w:color w:val="auto"/>
          <w:sz w:val="20"/>
        </w:rPr>
        <w:t xml:space="preserve">Bids will be received according to the </w:t>
      </w:r>
      <w:bookmarkStart w:id="320" w:name="_Hlk529178466"/>
      <w:r w:rsidRPr="00AB3928">
        <w:rPr>
          <w:rFonts w:asciiTheme="minorHAnsi" w:hAnsiTheme="minorHAnsi" w:cstheme="minorHAnsi"/>
          <w:color w:val="auto"/>
          <w:sz w:val="20"/>
        </w:rPr>
        <w:t xml:space="preserve">method stated in </w:t>
      </w:r>
      <w:r w:rsidR="00254C72" w:rsidRPr="00AB3928">
        <w:rPr>
          <w:rFonts w:asciiTheme="minorHAnsi" w:hAnsiTheme="minorHAnsi" w:cstheme="minorHAnsi"/>
          <w:color w:val="auto"/>
          <w:sz w:val="20"/>
        </w:rPr>
        <w:t>the Bid Submittal section above</w:t>
      </w:r>
      <w:r w:rsidRPr="00AB3928">
        <w:rPr>
          <w:rFonts w:asciiTheme="minorHAnsi" w:hAnsiTheme="minorHAnsi" w:cstheme="minorHAnsi"/>
          <w:color w:val="auto"/>
          <w:sz w:val="20"/>
        </w:rPr>
        <w:t>.</w:t>
      </w:r>
      <w:bookmarkEnd w:id="320"/>
    </w:p>
    <w:bookmarkEnd w:id="319"/>
    <w:p w14:paraId="42EEEF9C" w14:textId="77777777" w:rsidR="00254C72" w:rsidRPr="00AB3928" w:rsidRDefault="00254C72" w:rsidP="00254C72">
      <w:pPr>
        <w:pStyle w:val="Text"/>
        <w:ind w:left="180"/>
        <w:jc w:val="both"/>
        <w:rPr>
          <w:rFonts w:asciiTheme="minorHAnsi" w:hAnsiTheme="minorHAnsi" w:cstheme="minorHAnsi"/>
        </w:rPr>
      </w:pPr>
      <w:r w:rsidRPr="00AB3928">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09D95FD4" w:rsidR="00254C72" w:rsidRPr="00AB3928" w:rsidRDefault="00254C72" w:rsidP="00D22272">
      <w:pPr>
        <w:pStyle w:val="Text"/>
        <w:ind w:left="180"/>
        <w:jc w:val="both"/>
        <w:rPr>
          <w:rFonts w:asciiTheme="minorHAnsi" w:hAnsiTheme="minorHAnsi" w:cstheme="minorHAnsi"/>
        </w:rPr>
      </w:pPr>
      <w:bookmarkStart w:id="321" w:name="_Hlk53588629"/>
      <w:r w:rsidRPr="00AB3928">
        <w:rPr>
          <w:rFonts w:asciiTheme="minorHAnsi" w:hAnsiTheme="minorHAnsi" w:cstheme="minorHAnsi"/>
        </w:rPr>
        <w:t xml:space="preserve">At the date and time provided in the IFB SCHEDULE Section above, unless modified by Addendum, the </w:t>
      </w:r>
      <w:r w:rsidR="00D22272" w:rsidRPr="00AB3928">
        <w:rPr>
          <w:rFonts w:asciiTheme="minorHAnsi" w:hAnsiTheme="minorHAnsi" w:cstheme="minorHAnsi"/>
        </w:rPr>
        <w:t xml:space="preserve">bids </w:t>
      </w:r>
      <w:r w:rsidRPr="00AB3928">
        <w:rPr>
          <w:rFonts w:asciiTheme="minorHAnsi" w:hAnsiTheme="minorHAnsi" w:cstheme="minorHAnsi"/>
        </w:rPr>
        <w:t xml:space="preserve">from each responding Vendor will be opened publicly and </w:t>
      </w:r>
      <w:r w:rsidR="00762245" w:rsidRPr="00AB3928">
        <w:rPr>
          <w:rFonts w:asciiTheme="minorHAnsi" w:hAnsiTheme="minorHAnsi" w:cstheme="minorHAnsi"/>
        </w:rPr>
        <w:t xml:space="preserve">all offers (except those that have been previously withdrawn, or voided bids) will be tabulated. The tabulation shall be made public at the time it is created.  When negotiations after receipt of bids </w:t>
      </w:r>
      <w:r w:rsidR="00DC481F" w:rsidRPr="00AB3928">
        <w:rPr>
          <w:rFonts w:asciiTheme="minorHAnsi" w:hAnsiTheme="minorHAnsi" w:cstheme="minorHAnsi"/>
        </w:rPr>
        <w:t>are</w:t>
      </w:r>
      <w:r w:rsidR="00762245" w:rsidRPr="00AB3928">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AB3928">
        <w:rPr>
          <w:rFonts w:asciiTheme="minorHAnsi" w:hAnsiTheme="minorHAnsi" w:cstheme="minorHAnsi"/>
        </w:rPr>
        <w:t>.  Interested parties are cautioned that these costs and their components are subject to further evaluation for completeness and correctness and therefore may not be an exact indicator of a Vendor’s pricing position.</w:t>
      </w:r>
    </w:p>
    <w:p w14:paraId="51F9A05E" w14:textId="4DA5139D" w:rsidR="00FD5D90" w:rsidRPr="00AB3928" w:rsidRDefault="00FD5D90" w:rsidP="00D22272">
      <w:pPr>
        <w:spacing w:line="276" w:lineRule="auto"/>
        <w:ind w:left="180"/>
        <w:jc w:val="both"/>
        <w:rPr>
          <w:rFonts w:asciiTheme="minorHAnsi" w:hAnsiTheme="minorHAnsi" w:cstheme="minorHAnsi"/>
          <w:color w:val="auto"/>
        </w:rPr>
      </w:pPr>
      <w:r w:rsidRPr="00AB3928">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AB3928">
        <w:rPr>
          <w:rFonts w:asciiTheme="minorHAnsi" w:hAnsiTheme="minorHAnsi" w:cstheme="minorHAnsi"/>
          <w:color w:val="auto"/>
          <w:sz w:val="20"/>
        </w:rPr>
        <w:t>bid</w:t>
      </w:r>
      <w:r w:rsidRPr="00AB3928">
        <w:rPr>
          <w:rFonts w:asciiTheme="minorHAnsi" w:hAnsiTheme="minorHAnsi" w:cstheme="minorHAnsi"/>
          <w:color w:val="auto"/>
          <w:sz w:val="20"/>
        </w:rPr>
        <w:t>.  Vendors are cautioned, however, that the evaluators are not required to request presentations or other clarification—and often do not</w:t>
      </w:r>
      <w:r w:rsidR="009A3BE6" w:rsidRPr="00AB3928">
        <w:rPr>
          <w:rFonts w:asciiTheme="minorHAnsi" w:hAnsiTheme="minorHAnsi" w:cstheme="minorHAnsi"/>
          <w:color w:val="auto"/>
          <w:sz w:val="20"/>
        </w:rPr>
        <w:t>.</w:t>
      </w:r>
      <w:r w:rsidRPr="00AB3928">
        <w:rPr>
          <w:rFonts w:asciiTheme="minorHAnsi" w:hAnsiTheme="minorHAnsi" w:cstheme="minorHAnsi"/>
          <w:color w:val="auto"/>
          <w:sz w:val="20"/>
        </w:rPr>
        <w:t xml:space="preserve"> Therefore, all bids should be complete </w:t>
      </w:r>
      <w:r w:rsidRPr="00AB3928">
        <w:rPr>
          <w:rFonts w:asciiTheme="minorHAnsi" w:hAnsiTheme="minorHAnsi" w:cstheme="minorHAnsi"/>
          <w:color w:val="auto"/>
          <w:sz w:val="20"/>
        </w:rPr>
        <w:lastRenderedPageBreak/>
        <w:t>and reflect the most favorable terms available from the Vendor</w:t>
      </w:r>
      <w:bookmarkStart w:id="322" w:name="_Hlk80889311"/>
      <w:r w:rsidRPr="00AB3928">
        <w:rPr>
          <w:rFonts w:asciiTheme="minorHAnsi" w:hAnsiTheme="minorHAnsi" w:cstheme="minorHAnsi"/>
          <w:color w:val="auto"/>
          <w:sz w:val="20"/>
        </w:rPr>
        <w:t>. Prices bid cannot be altered or modified as part of a clarification</w:t>
      </w:r>
      <w:bookmarkEnd w:id="322"/>
      <w:r w:rsidRPr="00AB3928">
        <w:rPr>
          <w:rFonts w:asciiTheme="minorHAnsi" w:hAnsiTheme="minorHAnsi" w:cstheme="minorHAnsi"/>
          <w:color w:val="auto"/>
          <w:sz w:val="20"/>
        </w:rPr>
        <w:t>.</w:t>
      </w:r>
    </w:p>
    <w:p w14:paraId="708A22A4" w14:textId="653329F5" w:rsidR="00FD5D90" w:rsidRPr="00AB3928" w:rsidRDefault="00FD5D90" w:rsidP="00D22272">
      <w:pPr>
        <w:spacing w:line="276" w:lineRule="auto"/>
        <w:ind w:left="180"/>
        <w:jc w:val="both"/>
        <w:rPr>
          <w:rFonts w:asciiTheme="minorHAnsi" w:hAnsiTheme="minorHAnsi" w:cstheme="minorHAnsi"/>
          <w:i/>
          <w:color w:val="auto"/>
        </w:rPr>
      </w:pPr>
      <w:bookmarkStart w:id="323" w:name="_Hlk80889332"/>
      <w:bookmarkEnd w:id="321"/>
      <w:r w:rsidRPr="00AB3928">
        <w:rPr>
          <w:rFonts w:asciiTheme="minorHAnsi" w:hAnsiTheme="minorHAnsi" w:cstheme="minorHAnsi"/>
          <w:color w:val="auto"/>
          <w:sz w:val="20"/>
        </w:rPr>
        <w:t xml:space="preserve">Bids will generally be evaluated, based on completeness, content, </w:t>
      </w:r>
      <w:r w:rsidR="003B060E" w:rsidRPr="00AB3928">
        <w:rPr>
          <w:rFonts w:asciiTheme="minorHAnsi" w:hAnsiTheme="minorHAnsi" w:cstheme="minorHAnsi"/>
          <w:color w:val="auto"/>
          <w:sz w:val="20"/>
        </w:rPr>
        <w:t>cost,</w:t>
      </w:r>
      <w:r w:rsidRPr="00AB3928">
        <w:rPr>
          <w:rFonts w:asciiTheme="minorHAnsi" w:hAnsiTheme="minorHAnsi" w:cstheme="minorHAnsi"/>
          <w:color w:val="auto"/>
          <w:sz w:val="20"/>
        </w:rPr>
        <w:t xml:space="preserve"> and responsibility of the Vendor to supply the requested </w:t>
      </w:r>
      <w:r w:rsidR="00D22272"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oods and </w:t>
      </w:r>
      <w:r w:rsidR="00D22272" w:rsidRPr="00AB3928">
        <w:rPr>
          <w:rFonts w:asciiTheme="minorHAnsi" w:hAnsiTheme="minorHAnsi" w:cstheme="minorHAnsi"/>
          <w:color w:val="auto"/>
          <w:sz w:val="20"/>
        </w:rPr>
        <w:t>S</w:t>
      </w:r>
      <w:r w:rsidRPr="00AB3928">
        <w:rPr>
          <w:rFonts w:asciiTheme="minorHAnsi" w:hAnsiTheme="minorHAnsi" w:cstheme="minorHAnsi"/>
          <w:color w:val="auto"/>
          <w:sz w:val="20"/>
        </w:rPr>
        <w:t>ervices.  Specific evaluation criteria are listed in Section 3.1 METHOD OF AWARD.</w:t>
      </w:r>
      <w:r w:rsidRPr="00AB3928">
        <w:rPr>
          <w:rFonts w:asciiTheme="minorHAnsi" w:hAnsiTheme="minorHAnsi" w:cstheme="minorHAnsi"/>
          <w:i/>
          <w:color w:val="auto"/>
          <w:sz w:val="20"/>
        </w:rPr>
        <w:t xml:space="preserve"> </w:t>
      </w:r>
    </w:p>
    <w:p w14:paraId="7E5FEE60" w14:textId="172322D9" w:rsidR="00FD5D90" w:rsidRPr="00AB3928" w:rsidRDefault="00FD5D90" w:rsidP="00D22272">
      <w:pPr>
        <w:ind w:left="180"/>
        <w:jc w:val="both"/>
        <w:rPr>
          <w:rFonts w:asciiTheme="minorHAnsi" w:hAnsiTheme="minorHAnsi" w:cstheme="minorHAnsi"/>
          <w:color w:val="auto"/>
        </w:rPr>
      </w:pPr>
      <w:r w:rsidRPr="00AB3928">
        <w:rPr>
          <w:rFonts w:asciiTheme="minorHAnsi" w:hAnsiTheme="minorHAnsi" w:cstheme="minorHAnsi"/>
          <w:color w:val="auto"/>
          <w:sz w:val="20"/>
        </w:rPr>
        <w:t xml:space="preserve">Upon completion of the evaluation process, the State will make Award(s) based on the evaluation and post the award(s) to </w:t>
      </w:r>
      <w:r w:rsidR="00A40696" w:rsidRPr="00AB3928">
        <w:rPr>
          <w:rFonts w:asciiTheme="minorHAnsi" w:hAnsiTheme="minorHAnsi" w:cstheme="minorHAnsi"/>
          <w:b/>
          <w:i/>
          <w:iCs/>
          <w:color w:val="auto"/>
          <w:sz w:val="20"/>
        </w:rPr>
        <w:t>the electronic Vendor Portal (</w:t>
      </w:r>
      <w:proofErr w:type="spellStart"/>
      <w:r w:rsidR="00A40696" w:rsidRPr="00AB3928">
        <w:rPr>
          <w:rFonts w:asciiTheme="minorHAnsi" w:hAnsiTheme="minorHAnsi" w:cstheme="minorHAnsi"/>
          <w:b/>
          <w:i/>
          <w:iCs/>
          <w:color w:val="auto"/>
          <w:sz w:val="20"/>
        </w:rPr>
        <w:t>eVP</w:t>
      </w:r>
      <w:proofErr w:type="spellEnd"/>
      <w:r w:rsidR="00A40696" w:rsidRPr="00AB3928">
        <w:rPr>
          <w:rFonts w:asciiTheme="minorHAnsi" w:hAnsiTheme="minorHAnsi" w:cstheme="minorHAnsi"/>
          <w:b/>
          <w:i/>
          <w:iCs/>
          <w:color w:val="auto"/>
          <w:sz w:val="20"/>
        </w:rPr>
        <w:t xml:space="preserve">), </w:t>
      </w:r>
      <w:hyperlink r:id="rId15" w:history="1">
        <w:r w:rsidR="00A40696" w:rsidRPr="00AB3928">
          <w:rPr>
            <w:rStyle w:val="Hyperlink"/>
            <w:rFonts w:asciiTheme="minorHAnsi" w:hAnsiTheme="minorHAnsi" w:cstheme="minorHAnsi"/>
            <w:b/>
            <w:i/>
            <w:iCs/>
            <w:color w:val="auto"/>
            <w:sz w:val="20"/>
          </w:rPr>
          <w:t>https://evp.nc.gov</w:t>
        </w:r>
      </w:hyperlink>
      <w:r w:rsidR="00F17A9A" w:rsidRPr="00AB3928">
        <w:rPr>
          <w:rFonts w:asciiTheme="minorHAnsi" w:hAnsiTheme="minorHAnsi" w:cstheme="minorHAnsi"/>
          <w:b/>
          <w:i/>
          <w:iCs/>
          <w:color w:val="auto"/>
          <w:sz w:val="20"/>
        </w:rPr>
        <w:t xml:space="preserve">, </w:t>
      </w:r>
      <w:r w:rsidRPr="00AB3928">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23"/>
    </w:p>
    <w:p w14:paraId="4148E25E" w14:textId="517F7823" w:rsidR="00FD5D90" w:rsidRPr="00AB3928" w:rsidRDefault="00254C72" w:rsidP="00D22272">
      <w:pPr>
        <w:spacing w:line="276" w:lineRule="auto"/>
        <w:ind w:left="180"/>
        <w:jc w:val="both"/>
        <w:rPr>
          <w:rFonts w:asciiTheme="minorHAnsi" w:hAnsiTheme="minorHAnsi" w:cstheme="minorHAnsi"/>
          <w:color w:val="auto"/>
        </w:rPr>
      </w:pPr>
      <w:bookmarkStart w:id="324" w:name="_Hlk508797450"/>
      <w:r w:rsidRPr="00AB3928">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AB3928">
        <w:rPr>
          <w:rFonts w:asciiTheme="minorHAnsi" w:hAnsiTheme="minorHAnsi" w:cstheme="minorHAnsi"/>
          <w:color w:val="auto"/>
          <w:sz w:val="20"/>
        </w:rPr>
        <w:t>.</w:t>
      </w:r>
    </w:p>
    <w:p w14:paraId="496A059D" w14:textId="22D36B34" w:rsidR="00FD5D90" w:rsidRPr="00AB3928" w:rsidRDefault="00FD5D90" w:rsidP="00D973EB">
      <w:pPr>
        <w:pStyle w:val="Heading2"/>
        <w:spacing w:after="120"/>
        <w:rPr>
          <w:rFonts w:asciiTheme="minorHAnsi" w:hAnsiTheme="minorHAnsi" w:cstheme="minorHAnsi"/>
        </w:rPr>
      </w:pPr>
      <w:bookmarkStart w:id="325" w:name="_Toc506815768"/>
      <w:bookmarkStart w:id="326" w:name="_Toc531600887"/>
      <w:bookmarkStart w:id="327" w:name="_Toc224640750"/>
      <w:bookmarkEnd w:id="324"/>
      <w:r w:rsidRPr="00AB3928">
        <w:rPr>
          <w:rFonts w:asciiTheme="minorHAnsi" w:hAnsiTheme="minorHAnsi" w:cstheme="minorHAnsi"/>
        </w:rPr>
        <w:t>3.</w:t>
      </w:r>
      <w:r w:rsidR="00DC525E">
        <w:rPr>
          <w:rFonts w:asciiTheme="minorHAnsi" w:hAnsiTheme="minorHAnsi" w:cstheme="minorHAnsi"/>
        </w:rPr>
        <w:t>4</w:t>
      </w:r>
      <w:r w:rsidRPr="00AB3928">
        <w:rPr>
          <w:rFonts w:asciiTheme="minorHAnsi" w:hAnsiTheme="minorHAnsi" w:cstheme="minorHAnsi"/>
        </w:rPr>
        <w:tab/>
        <w:t>INTERPRETATION OF TERMS AND PHRASES</w:t>
      </w:r>
      <w:bookmarkEnd w:id="325"/>
      <w:bookmarkEnd w:id="326"/>
      <w:bookmarkEnd w:id="327"/>
    </w:p>
    <w:p w14:paraId="03662524" w14:textId="11E7A0A3" w:rsidR="00FD5D90" w:rsidRPr="00AB3928" w:rsidRDefault="00FD5D90" w:rsidP="00FD5D90">
      <w:pPr>
        <w:spacing w:line="276" w:lineRule="auto"/>
        <w:jc w:val="both"/>
        <w:rPr>
          <w:rFonts w:asciiTheme="minorHAnsi" w:hAnsiTheme="minorHAnsi" w:cstheme="minorHAnsi"/>
          <w:sz w:val="20"/>
        </w:rPr>
      </w:pPr>
      <w:r w:rsidRPr="00AB3928">
        <w:rPr>
          <w:rFonts w:asciiTheme="minorHAnsi" w:hAnsiTheme="minorHAnsi" w:cstheme="minorHAnsi"/>
          <w:color w:val="auto"/>
          <w:sz w:val="20"/>
        </w:rPr>
        <w:t xml:space="preserve">This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serves two functions: (1) to advise potential Vendors of the parameters of the solution being sought by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and (2) to provide (together with other specified documents) the terms of the Contract result</w:t>
      </w:r>
      <w:r w:rsidR="00A155D0" w:rsidRPr="00AB3928">
        <w:rPr>
          <w:rFonts w:asciiTheme="minorHAnsi" w:hAnsiTheme="minorHAnsi" w:cstheme="minorHAnsi"/>
          <w:color w:val="auto"/>
          <w:sz w:val="20"/>
        </w:rPr>
        <w:t>ing</w:t>
      </w:r>
      <w:r w:rsidRPr="00AB3928">
        <w:rPr>
          <w:rFonts w:asciiTheme="minorHAnsi" w:hAnsiTheme="minorHAnsi" w:cstheme="minorHAnsi"/>
          <w:color w:val="auto"/>
          <w:sz w:val="20"/>
        </w:rPr>
        <w:t xml:space="preserve"> from this procurement. </w:t>
      </w:r>
      <w:r w:rsidR="00A155D0" w:rsidRPr="00AB3928">
        <w:rPr>
          <w:rFonts w:asciiTheme="minorHAnsi" w:hAnsiTheme="minorHAnsi" w:cstheme="minorHAnsi"/>
          <w:color w:val="auto"/>
          <w:sz w:val="20"/>
        </w:rPr>
        <w:t xml:space="preserve">The use of phrases such as “shall,” “must,” and “requirements” are intended to create enforceable contract conditions. </w:t>
      </w:r>
      <w:r w:rsidRPr="00AB3928">
        <w:rPr>
          <w:rFonts w:asciiTheme="minorHAnsi" w:hAnsiTheme="minorHAnsi" w:cstheme="minorHAnsi"/>
          <w:color w:val="auto"/>
          <w:sz w:val="20"/>
        </w:rPr>
        <w:t xml:space="preserve">In determining whether bids should be evaluated or rejected,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AB3928">
        <w:rPr>
          <w:rFonts w:asciiTheme="minorHAnsi" w:hAnsiTheme="minorHAnsi" w:cstheme="minorHAnsi"/>
          <w:color w:val="auto"/>
          <w:sz w:val="20"/>
        </w:rPr>
        <w:t>State’s</w:t>
      </w:r>
      <w:r w:rsidRPr="00AB3928">
        <w:rPr>
          <w:rFonts w:asciiTheme="minorHAnsi" w:hAnsiTheme="minorHAnsi" w:cstheme="minorHAnsi"/>
          <w:color w:val="auto"/>
          <w:sz w:val="20"/>
        </w:rPr>
        <w:t xml:space="preserve"> needs as described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Except as specifically stated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no one requirement shall automatically disqualify a Vendor from consideration.  However, failure to comply with any single requirement</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may result in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exercising its discretion to reject a bid in its entirety.</w:t>
      </w:r>
    </w:p>
    <w:p w14:paraId="00AB8609" w14:textId="77777777" w:rsidR="00FD5D90" w:rsidRPr="00AB3928" w:rsidRDefault="00FD5D90" w:rsidP="00083FB4">
      <w:pPr>
        <w:pStyle w:val="Heading1"/>
        <w:numPr>
          <w:ilvl w:val="0"/>
          <w:numId w:val="22"/>
        </w:numPr>
        <w:spacing w:after="120"/>
        <w:rPr>
          <w:rFonts w:asciiTheme="minorHAnsi" w:hAnsiTheme="minorHAnsi" w:cstheme="minorHAnsi"/>
          <w:sz w:val="28"/>
          <w:szCs w:val="28"/>
        </w:rPr>
      </w:pPr>
      <w:bookmarkStart w:id="328" w:name="_Toc224640751"/>
      <w:r w:rsidRPr="00AB3928">
        <w:rPr>
          <w:rFonts w:asciiTheme="minorHAnsi" w:hAnsiTheme="minorHAnsi" w:cstheme="minorHAnsi"/>
          <w:sz w:val="28"/>
          <w:szCs w:val="28"/>
        </w:rPr>
        <w:t>REQUIREMENTS</w:t>
      </w:r>
      <w:bookmarkEnd w:id="328"/>
      <w:r w:rsidRPr="00AB3928">
        <w:rPr>
          <w:rFonts w:asciiTheme="minorHAnsi" w:hAnsiTheme="minorHAnsi" w:cstheme="minorHAnsi"/>
          <w:sz w:val="28"/>
          <w:szCs w:val="28"/>
        </w:rPr>
        <w:t xml:space="preserve"> </w:t>
      </w:r>
    </w:p>
    <w:p w14:paraId="4F41C456" w14:textId="6CE6BE91" w:rsidR="00FD5D90" w:rsidRPr="00AB3928" w:rsidRDefault="00FD5D90" w:rsidP="00372B91">
      <w:pPr>
        <w:jc w:val="both"/>
        <w:rPr>
          <w:rFonts w:asciiTheme="minorHAnsi" w:hAnsiTheme="minorHAnsi" w:cstheme="minorHAnsi"/>
          <w:bCs/>
          <w:color w:val="auto"/>
          <w:sz w:val="20"/>
        </w:rPr>
      </w:pPr>
      <w:r w:rsidRPr="00AB3928">
        <w:rPr>
          <w:rFonts w:asciiTheme="minorHAnsi" w:hAnsiTheme="minorHAnsi" w:cstheme="minorHAnsi"/>
          <w:color w:val="auto"/>
          <w:sz w:val="20"/>
        </w:rPr>
        <w:t xml:space="preserve">This </w:t>
      </w:r>
      <w:r w:rsidRPr="00AB3928">
        <w:rPr>
          <w:rFonts w:asciiTheme="minorHAnsi" w:hAnsiTheme="minorHAnsi" w:cstheme="minorHAnsi"/>
          <w:bCs/>
          <w:color w:val="auto"/>
          <w:sz w:val="20"/>
        </w:rPr>
        <w:t xml:space="preserve">Section lists the requirements related to this </w:t>
      </w:r>
      <w:r w:rsidRPr="00AB3928">
        <w:rPr>
          <w:rFonts w:asciiTheme="minorHAnsi" w:hAnsiTheme="minorHAnsi" w:cstheme="minorHAnsi"/>
          <w:color w:val="auto"/>
          <w:sz w:val="20"/>
        </w:rPr>
        <w:t>IFB</w:t>
      </w:r>
      <w:r w:rsidRPr="00AB3928">
        <w:rPr>
          <w:rFonts w:asciiTheme="minorHAnsi" w:hAnsiTheme="minorHAnsi" w:cstheme="minorHAnsi"/>
          <w:bCs/>
          <w:color w:val="auto"/>
          <w:sz w:val="20"/>
        </w:rPr>
        <w:t xml:space="preserve">. By submitting a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the Vendor agrees to meet all stated requirements in this Section</w:t>
      </w:r>
      <w:r w:rsidR="00A155D0" w:rsidRPr="00AB3928">
        <w:rPr>
          <w:rFonts w:asciiTheme="minorHAnsi" w:hAnsiTheme="minorHAnsi" w:cstheme="minorHAnsi"/>
          <w:bCs/>
          <w:color w:val="auto"/>
          <w:sz w:val="20"/>
        </w:rPr>
        <w:t>, as well as any other specifications, requirements, and terms and conditions stated in this IFB</w:t>
      </w:r>
      <w:r w:rsidRPr="00AB3928">
        <w:rPr>
          <w:rFonts w:asciiTheme="minorHAnsi" w:hAnsiTheme="minorHAnsi" w:cstheme="minorHAnsi"/>
          <w:bCs/>
          <w:color w:val="auto"/>
          <w:sz w:val="20"/>
        </w:rPr>
        <w:t>. If a Vendor is unclear about a requirement or</w:t>
      </w:r>
      <w:r w:rsidR="00A155D0" w:rsidRPr="00AB3928">
        <w:rPr>
          <w:rFonts w:asciiTheme="minorHAnsi" w:hAnsiTheme="minorHAnsi" w:cstheme="minorHAnsi"/>
          <w:bCs/>
          <w:color w:val="auto"/>
          <w:sz w:val="20"/>
        </w:rPr>
        <w:t xml:space="preserve"> </w:t>
      </w:r>
      <w:r w:rsidR="00762245" w:rsidRPr="00AB3928">
        <w:rPr>
          <w:rFonts w:asciiTheme="minorHAnsi" w:hAnsiTheme="minorHAnsi" w:cstheme="minorHAnsi"/>
          <w:bCs/>
          <w:color w:val="auto"/>
          <w:sz w:val="20"/>
        </w:rPr>
        <w:t>specification or</w:t>
      </w:r>
      <w:r w:rsidRPr="00AB3928">
        <w:rPr>
          <w:rFonts w:asciiTheme="minorHAnsi" w:hAnsiTheme="minorHAnsi" w:cstheme="minorHAnsi"/>
          <w:bCs/>
          <w:color w:val="auto"/>
          <w:sz w:val="20"/>
        </w:rPr>
        <w:t xml:space="preserve"> believes a change in a requirement would allow for the State to receive a better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xml:space="preserve">, the Vendor is encouraged to submit these items in the form of a question during the </w:t>
      </w:r>
      <w:r w:rsidR="00DC481F" w:rsidRPr="00AB3928">
        <w:rPr>
          <w:rFonts w:asciiTheme="minorHAnsi" w:hAnsiTheme="minorHAnsi" w:cstheme="minorHAnsi"/>
          <w:bCs/>
          <w:color w:val="auto"/>
          <w:sz w:val="20"/>
        </w:rPr>
        <w:t>question-and-answer</w:t>
      </w:r>
      <w:r w:rsidRPr="00AB3928">
        <w:rPr>
          <w:rFonts w:asciiTheme="minorHAnsi" w:hAnsiTheme="minorHAnsi" w:cstheme="minorHAnsi"/>
          <w:bCs/>
          <w:color w:val="auto"/>
          <w:sz w:val="20"/>
        </w:rPr>
        <w:t xml:space="preserve"> period</w:t>
      </w:r>
      <w:r w:rsidR="00A155D0" w:rsidRPr="00AB3928">
        <w:rPr>
          <w:rFonts w:asciiTheme="minorHAnsi" w:hAnsiTheme="minorHAnsi" w:cstheme="minorHAnsi"/>
          <w:bCs/>
          <w:color w:val="auto"/>
          <w:sz w:val="20"/>
        </w:rPr>
        <w:t xml:space="preserve"> in accordance with the </w:t>
      </w:r>
      <w:r w:rsidR="00AF7969" w:rsidRPr="00AB3928">
        <w:rPr>
          <w:rFonts w:asciiTheme="minorHAnsi" w:hAnsiTheme="minorHAnsi" w:cstheme="minorHAnsi"/>
          <w:bCs/>
          <w:color w:val="auto"/>
          <w:sz w:val="20"/>
        </w:rPr>
        <w:t>Bid</w:t>
      </w:r>
      <w:r w:rsidR="00A155D0" w:rsidRPr="00AB3928">
        <w:rPr>
          <w:rFonts w:asciiTheme="minorHAnsi" w:hAnsiTheme="minorHAnsi" w:cstheme="minorHAnsi"/>
          <w:bCs/>
          <w:color w:val="auto"/>
          <w:sz w:val="20"/>
        </w:rPr>
        <w:t xml:space="preserve"> Questions Section above</w:t>
      </w:r>
      <w:r w:rsidRPr="00AB3928">
        <w:rPr>
          <w:rFonts w:asciiTheme="minorHAnsi" w:hAnsiTheme="minorHAnsi" w:cstheme="minorHAnsi"/>
          <w:bCs/>
          <w:color w:val="auto"/>
          <w:sz w:val="20"/>
        </w:rPr>
        <w:t xml:space="preserve">. </w:t>
      </w:r>
    </w:p>
    <w:p w14:paraId="0AB54021" w14:textId="77777777" w:rsidR="00FD5D90" w:rsidRPr="00AB3928" w:rsidRDefault="00FD5D90" w:rsidP="00083FB4">
      <w:pPr>
        <w:pStyle w:val="Heading20"/>
        <w:numPr>
          <w:ilvl w:val="1"/>
          <w:numId w:val="22"/>
        </w:numPr>
        <w:spacing w:after="120"/>
        <w:rPr>
          <w:rFonts w:asciiTheme="minorHAnsi" w:hAnsiTheme="minorHAnsi" w:cstheme="minorHAnsi"/>
        </w:rPr>
      </w:pPr>
      <w:bookmarkStart w:id="329" w:name="_Toc55249077"/>
      <w:bookmarkStart w:id="330" w:name="_Toc55249998"/>
      <w:bookmarkStart w:id="331" w:name="_Toc55250114"/>
      <w:bookmarkStart w:id="332" w:name="_Toc55250367"/>
      <w:bookmarkStart w:id="333" w:name="_Toc55250463"/>
      <w:bookmarkStart w:id="334" w:name="_Toc55250558"/>
      <w:bookmarkStart w:id="335" w:name="_Toc55250894"/>
      <w:bookmarkStart w:id="336" w:name="_Toc55251089"/>
      <w:bookmarkStart w:id="337" w:name="_Toc55251818"/>
      <w:bookmarkStart w:id="338" w:name="_Toc55252186"/>
      <w:bookmarkStart w:id="339" w:name="_Toc55252511"/>
      <w:bookmarkStart w:id="340" w:name="_Toc55252602"/>
      <w:bookmarkStart w:id="341" w:name="_Toc55253467"/>
      <w:bookmarkStart w:id="342" w:name="_Toc55253551"/>
      <w:bookmarkStart w:id="343" w:name="_Toc55253656"/>
      <w:bookmarkStart w:id="344" w:name="_Toc55253740"/>
      <w:bookmarkStart w:id="345" w:name="_Toc55253823"/>
      <w:bookmarkStart w:id="346" w:name="_Toc55253906"/>
      <w:bookmarkStart w:id="347" w:name="_Toc55253989"/>
      <w:bookmarkStart w:id="348" w:name="_Toc55254072"/>
      <w:bookmarkStart w:id="349" w:name="_Toc55254156"/>
      <w:bookmarkStart w:id="350" w:name="_Toc55254239"/>
      <w:bookmarkStart w:id="351" w:name="_Toc55254321"/>
      <w:bookmarkStart w:id="352" w:name="_Toc55254403"/>
      <w:bookmarkStart w:id="353" w:name="_Toc55254483"/>
      <w:bookmarkStart w:id="354" w:name="_Toc506815771"/>
      <w:bookmarkStart w:id="355" w:name="_Toc459794481"/>
      <w:bookmarkStart w:id="356" w:name="_Toc224640752"/>
      <w:bookmarkStart w:id="357" w:name="_Toc369692557"/>
      <w:bookmarkStart w:id="358" w:name="_Toc370813241"/>
      <w:bookmarkStart w:id="359" w:name="_Toc374120591"/>
      <w:bookmarkStart w:id="360" w:name="_Toc370813242"/>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r w:rsidRPr="00AB3928">
        <w:rPr>
          <w:rFonts w:asciiTheme="minorHAnsi" w:hAnsiTheme="minorHAnsi" w:cstheme="minorHAnsi"/>
        </w:rPr>
        <w:t>PRICING</w:t>
      </w:r>
      <w:bookmarkEnd w:id="354"/>
      <w:bookmarkEnd w:id="355"/>
      <w:bookmarkEnd w:id="356"/>
    </w:p>
    <w:p w14:paraId="56760807" w14:textId="192CCD9B" w:rsidR="00FD5D90" w:rsidRPr="00AB3928" w:rsidRDefault="00FD5D90" w:rsidP="006D7294">
      <w:pPr>
        <w:jc w:val="both"/>
        <w:rPr>
          <w:rFonts w:asciiTheme="minorHAnsi" w:hAnsiTheme="minorHAnsi" w:cstheme="minorHAnsi"/>
          <w:color w:val="auto"/>
          <w:sz w:val="20"/>
        </w:rPr>
      </w:pPr>
      <w:bookmarkStart w:id="361" w:name="_Hlk80890031"/>
      <w:bookmarkStart w:id="362" w:name="_Toc377389885"/>
      <w:r w:rsidRPr="00AB3928">
        <w:rPr>
          <w:rFonts w:asciiTheme="minorHAnsi" w:hAnsiTheme="minorHAnsi" w:cstheme="minorHAnsi"/>
          <w:color w:val="auto"/>
          <w:sz w:val="20"/>
        </w:rPr>
        <w:t xml:space="preserve">Bid price shall include the total price for each item, including shipping, delivery, handling, administrative and other similar fees. Assembly and set-up at the State’s location shall be shown as an additional line price for each applicable item. </w:t>
      </w:r>
      <w:r w:rsidR="00A155D0" w:rsidRPr="00AB3928">
        <w:rPr>
          <w:rFonts w:asciiTheme="minorHAnsi" w:hAnsiTheme="minorHAnsi" w:cstheme="minorHAnsi"/>
          <w:color w:val="000000" w:themeColor="text1"/>
          <w:sz w:val="20"/>
        </w:rPr>
        <w:t xml:space="preserve">Complete ATTACHMENT A: PRICING FORM </w:t>
      </w:r>
      <w:r w:rsidR="00E458F4" w:rsidRPr="00AB3928">
        <w:rPr>
          <w:rFonts w:asciiTheme="minorHAnsi" w:hAnsiTheme="minorHAnsi" w:cstheme="minorHAnsi"/>
          <w:color w:val="000000" w:themeColor="text1"/>
          <w:sz w:val="20"/>
        </w:rPr>
        <w:t>and complete the pricing line-item table included in the Sourcing Tool. The pricing provided in ATTACHMENT A, or resulting from any negotiations, is incorporated herein and shall become part of any resulting Contract</w:t>
      </w:r>
      <w:r w:rsidR="00A155D0" w:rsidRPr="00AB3928">
        <w:rPr>
          <w:rFonts w:asciiTheme="minorHAnsi" w:hAnsiTheme="minorHAnsi" w:cstheme="minorHAnsi"/>
          <w:color w:val="000000" w:themeColor="text1"/>
          <w:sz w:val="20"/>
        </w:rPr>
        <w:t>.</w:t>
      </w:r>
      <w:r w:rsidRPr="00AB3928">
        <w:rPr>
          <w:rFonts w:asciiTheme="minorHAnsi" w:hAnsiTheme="minorHAnsi" w:cstheme="minorHAnsi"/>
          <w:color w:val="auto"/>
          <w:sz w:val="20"/>
        </w:rPr>
        <w:t xml:space="preserve"> </w:t>
      </w:r>
    </w:p>
    <w:p w14:paraId="36B0D4EB" w14:textId="77777777" w:rsidR="00835958" w:rsidRPr="00AB3928" w:rsidRDefault="00835958" w:rsidP="00835958">
      <w:pPr>
        <w:jc w:val="both"/>
        <w:rPr>
          <w:rFonts w:asciiTheme="minorHAnsi" w:hAnsiTheme="minorHAnsi" w:cstheme="minorHAnsi"/>
          <w:color w:val="000000" w:themeColor="text1"/>
          <w:sz w:val="2"/>
          <w:szCs w:val="2"/>
        </w:rPr>
      </w:pPr>
    </w:p>
    <w:p w14:paraId="38E4FE48" w14:textId="77777777" w:rsidR="00835958" w:rsidRPr="00AB3928" w:rsidRDefault="00835958" w:rsidP="00835958">
      <w:pPr>
        <w:pStyle w:val="Explanation"/>
        <w:spacing w:line="276" w:lineRule="auto"/>
        <w:rPr>
          <w:rFonts w:asciiTheme="minorHAnsi" w:hAnsiTheme="minorHAnsi" w:cstheme="minorHAnsi"/>
          <w:b/>
          <w:color w:val="000000" w:themeColor="text1"/>
          <w:sz w:val="20"/>
        </w:rPr>
      </w:pPr>
      <w:bookmarkStart w:id="363" w:name="_Hlk213076780"/>
      <w:r w:rsidRPr="00AB3928">
        <w:rPr>
          <w:rFonts w:asciiTheme="minorHAnsi" w:hAnsiTheme="minorHAnsi" w:cstheme="minorHAnsi"/>
          <w:b/>
          <w:color w:val="000000" w:themeColor="text1"/>
          <w:sz w:val="20"/>
        </w:rPr>
        <w:t>INVOICES MAY NOT BE PAID UNTIL AN INSPECTION HAS OCCURRED AND THE GOODS OR SERVICES ACCEPTED.</w:t>
      </w:r>
    </w:p>
    <w:p w14:paraId="705FDEEF" w14:textId="5E72E67D" w:rsidR="00C13740" w:rsidRPr="00AB3928" w:rsidRDefault="004455D9" w:rsidP="006D7294">
      <w:pPr>
        <w:jc w:val="both"/>
        <w:rPr>
          <w:rFonts w:asciiTheme="minorHAnsi" w:hAnsiTheme="minorHAnsi" w:cstheme="minorHAnsi"/>
          <w:b/>
          <w:bCs/>
          <w:color w:val="auto"/>
          <w:sz w:val="20"/>
        </w:rPr>
      </w:pPr>
      <w:r w:rsidRPr="00AB3928">
        <w:rPr>
          <w:rFonts w:asciiTheme="minorHAnsi" w:hAnsiTheme="minorHAnsi" w:cstheme="minorHAnsi"/>
          <w:b/>
          <w:bCs/>
          <w:color w:val="auto"/>
          <w:sz w:val="20"/>
        </w:rPr>
        <w:t xml:space="preserve">4.1.1  </w:t>
      </w:r>
      <w:r w:rsidR="00C13740" w:rsidRPr="00AB3928">
        <w:rPr>
          <w:rFonts w:asciiTheme="minorHAnsi" w:hAnsiTheme="minorHAnsi" w:cstheme="minorHAnsi"/>
          <w:b/>
          <w:bCs/>
          <w:color w:val="auto"/>
          <w:sz w:val="20"/>
        </w:rPr>
        <w:t>Import Tariff Temporary Surcharge</w:t>
      </w:r>
    </w:p>
    <w:p w14:paraId="736E496E" w14:textId="77777777" w:rsidR="005A7D76" w:rsidRPr="00AB3928" w:rsidRDefault="005A7D76" w:rsidP="005A7D76">
      <w:pPr>
        <w:jc w:val="both"/>
        <w:rPr>
          <w:rFonts w:asciiTheme="minorHAnsi" w:hAnsiTheme="minorHAnsi" w:cstheme="minorHAnsi"/>
          <w:color w:val="auto"/>
          <w:sz w:val="20"/>
        </w:rPr>
      </w:pPr>
      <w:r w:rsidRPr="00AB3928">
        <w:rPr>
          <w:rFonts w:asciiTheme="minorHAnsi" w:hAnsiTheme="minorHAnsi" w:cstheme="minorHAnsi"/>
          <w:color w:val="auto"/>
          <w:sz w:val="20"/>
        </w:rPr>
        <w:t>Pricing shall be exclusive of any pending tariffs or temporary tariff surcharge. Vendor may request a temporary tariff surcharge in ATTACHMENT A: PRICING SUBMITTAL WORKBOOK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p>
    <w:p w14:paraId="68AC9B9D" w14:textId="27A54450" w:rsidR="00FD5D90" w:rsidRPr="00CE3161" w:rsidRDefault="00FD5D90" w:rsidP="00083FB4">
      <w:pPr>
        <w:pStyle w:val="Heading20"/>
        <w:numPr>
          <w:ilvl w:val="1"/>
          <w:numId w:val="22"/>
        </w:numPr>
        <w:spacing w:after="120"/>
        <w:rPr>
          <w:rFonts w:asciiTheme="minorHAnsi" w:hAnsiTheme="minorHAnsi" w:cstheme="minorHAnsi"/>
        </w:rPr>
      </w:pPr>
      <w:bookmarkStart w:id="364" w:name="_Toc46398030"/>
      <w:bookmarkStart w:id="365" w:name="_Toc46399223"/>
      <w:bookmarkStart w:id="366" w:name="_Toc46398031"/>
      <w:bookmarkStart w:id="367" w:name="_Toc46399224"/>
      <w:bookmarkStart w:id="368" w:name="_Toc46398032"/>
      <w:bookmarkStart w:id="369" w:name="_Toc46399225"/>
      <w:bookmarkStart w:id="370" w:name="_Toc55242141"/>
      <w:bookmarkStart w:id="371" w:name="_Toc55242402"/>
      <w:bookmarkStart w:id="372" w:name="_Toc55242624"/>
      <w:bookmarkStart w:id="373" w:name="_Toc55243704"/>
      <w:bookmarkStart w:id="374" w:name="_Toc55245899"/>
      <w:bookmarkStart w:id="375" w:name="_Toc55246511"/>
      <w:bookmarkStart w:id="376" w:name="_Toc55246932"/>
      <w:bookmarkStart w:id="377" w:name="_Toc55247482"/>
      <w:bookmarkStart w:id="378" w:name="_Toc55248163"/>
      <w:bookmarkStart w:id="379" w:name="_Toc55248373"/>
      <w:bookmarkStart w:id="380" w:name="_Toc55248796"/>
      <w:bookmarkStart w:id="381" w:name="_Toc55250465"/>
      <w:bookmarkStart w:id="382" w:name="_Toc55250560"/>
      <w:bookmarkStart w:id="383" w:name="_Toc55250750"/>
      <w:bookmarkStart w:id="384" w:name="_Toc55250896"/>
      <w:bookmarkStart w:id="385" w:name="_Toc459794482"/>
      <w:bookmarkStart w:id="386" w:name="_Toc224640753"/>
      <w:bookmarkEnd w:id="361"/>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rsidRPr="00CE3161">
        <w:rPr>
          <w:rFonts w:asciiTheme="minorHAnsi" w:hAnsiTheme="minorHAnsi" w:cstheme="minorHAnsi"/>
        </w:rPr>
        <w:lastRenderedPageBreak/>
        <w:t>PRODUCT IDENTIFICATION</w:t>
      </w:r>
      <w:bookmarkEnd w:id="385"/>
      <w:bookmarkEnd w:id="386"/>
    </w:p>
    <w:p w14:paraId="204E4404" w14:textId="77777777" w:rsidR="00FD5D90" w:rsidRPr="00AB3928" w:rsidRDefault="00FD5D90" w:rsidP="00FD5D90">
      <w:pPr>
        <w:rPr>
          <w:rFonts w:asciiTheme="minorHAnsi" w:hAnsiTheme="minorHAnsi" w:cstheme="minorHAnsi"/>
          <w:b/>
          <w:color w:val="auto"/>
          <w:u w:val="single"/>
        </w:rPr>
      </w:pPr>
      <w:bookmarkStart w:id="387" w:name="_Toc506815776"/>
      <w:r w:rsidRPr="00AB3928">
        <w:rPr>
          <w:rFonts w:asciiTheme="minorHAnsi" w:hAnsiTheme="minorHAnsi" w:cstheme="minorHAnsi"/>
          <w:b/>
          <w:color w:val="auto"/>
          <w:sz w:val="20"/>
          <w:u w:val="single"/>
        </w:rPr>
        <w:t>MAKE AND MODEL</w:t>
      </w:r>
    </w:p>
    <w:p w14:paraId="7594044C" w14:textId="0108707E" w:rsidR="00FD5D90" w:rsidRPr="00AB3928" w:rsidRDefault="00FD5D90" w:rsidP="006D7294">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name and model/catalog numbers used in this IFB are for the sole purpose of identification and to establish general quality level desired. Such references are not intended to be restrictive and comparable products of other manufacturers will be considered. However, Vendors are cautioned that any deviation from the specifications of the identified item are required to be pointed out in its bid.  Vendor shall include with its bid sufficient documentary evidence to demonstrate the qualitative, functional, operational, </w:t>
      </w:r>
      <w:r w:rsidR="003B060E" w:rsidRPr="00AB3928">
        <w:rPr>
          <w:rFonts w:asciiTheme="minorHAnsi" w:hAnsiTheme="minorHAnsi" w:cstheme="minorHAnsi"/>
          <w:color w:val="auto"/>
          <w:sz w:val="20"/>
        </w:rPr>
        <w:t>organizational,</w:t>
      </w:r>
      <w:r w:rsidRPr="00AB3928">
        <w:rPr>
          <w:rFonts w:asciiTheme="minorHAnsi" w:hAnsiTheme="minorHAnsi" w:cstheme="minorHAnsi"/>
          <w:color w:val="auto"/>
          <w:sz w:val="20"/>
        </w:rPr>
        <w:t xml:space="preserve"> and conformational equivalence of the bid item to the identified item.</w:t>
      </w:r>
    </w:p>
    <w:p w14:paraId="27D51880" w14:textId="1399DB74" w:rsidR="00FD5D90" w:rsidRPr="00AB3928" w:rsidRDefault="00FD5D90" w:rsidP="00904110">
      <w:pPr>
        <w:pStyle w:val="Heading2"/>
        <w:spacing w:after="120"/>
        <w:rPr>
          <w:rFonts w:asciiTheme="minorHAnsi" w:hAnsiTheme="minorHAnsi" w:cstheme="minorHAnsi"/>
        </w:rPr>
      </w:pPr>
      <w:bookmarkStart w:id="388" w:name="_Toc55242145"/>
      <w:bookmarkStart w:id="389" w:name="_Toc55242406"/>
      <w:bookmarkStart w:id="390" w:name="_Toc55242628"/>
      <w:bookmarkStart w:id="391" w:name="_Toc55243708"/>
      <w:bookmarkStart w:id="392" w:name="_Toc55245903"/>
      <w:bookmarkStart w:id="393" w:name="_Toc55246515"/>
      <w:bookmarkStart w:id="394" w:name="_Toc55246936"/>
      <w:bookmarkStart w:id="395" w:name="_Toc55247486"/>
      <w:bookmarkStart w:id="396" w:name="_Toc55248167"/>
      <w:bookmarkStart w:id="397" w:name="_Toc55248377"/>
      <w:bookmarkStart w:id="398" w:name="_Toc55250004"/>
      <w:bookmarkStart w:id="399" w:name="_Toc55250120"/>
      <w:bookmarkStart w:id="400" w:name="_Toc55250373"/>
      <w:bookmarkStart w:id="401" w:name="_Toc55250468"/>
      <w:bookmarkStart w:id="402" w:name="_Toc55250563"/>
      <w:bookmarkStart w:id="403" w:name="_Toc55250753"/>
      <w:bookmarkStart w:id="404" w:name="_Toc55250899"/>
      <w:bookmarkStart w:id="405" w:name="_Toc55251092"/>
      <w:bookmarkStart w:id="406" w:name="_Toc55251821"/>
      <w:bookmarkStart w:id="407" w:name="_Toc55252189"/>
      <w:bookmarkStart w:id="408" w:name="_Toc55252514"/>
      <w:bookmarkStart w:id="409" w:name="_Toc55252605"/>
      <w:bookmarkStart w:id="410" w:name="_Toc224640754"/>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AB3928">
        <w:rPr>
          <w:rFonts w:asciiTheme="minorHAnsi" w:hAnsiTheme="minorHAnsi" w:cstheme="minorHAnsi"/>
        </w:rPr>
        <w:t>4.</w:t>
      </w:r>
      <w:r w:rsidR="009F6A63">
        <w:rPr>
          <w:rFonts w:asciiTheme="minorHAnsi" w:hAnsiTheme="minorHAnsi" w:cstheme="minorHAnsi"/>
        </w:rPr>
        <w:t>3</w:t>
      </w:r>
      <w:r w:rsidRPr="00AB3928">
        <w:rPr>
          <w:rFonts w:asciiTheme="minorHAnsi" w:hAnsiTheme="minorHAnsi" w:cstheme="minorHAnsi"/>
        </w:rPr>
        <w:tab/>
      </w:r>
      <w:bookmarkStart w:id="411" w:name="_Toc370813243"/>
      <w:bookmarkStart w:id="412" w:name="_Toc374120594"/>
      <w:bookmarkStart w:id="413" w:name="_Toc459794483"/>
      <w:r w:rsidRPr="00AB3928">
        <w:rPr>
          <w:rFonts w:asciiTheme="minorHAnsi" w:hAnsiTheme="minorHAnsi" w:cstheme="minorHAnsi"/>
        </w:rPr>
        <w:t xml:space="preserve">TRANSPORTATION </w:t>
      </w:r>
      <w:bookmarkEnd w:id="411"/>
      <w:bookmarkEnd w:id="412"/>
      <w:r w:rsidRPr="00AB3928">
        <w:rPr>
          <w:rFonts w:asciiTheme="minorHAnsi" w:hAnsiTheme="minorHAnsi" w:cstheme="minorHAnsi"/>
        </w:rPr>
        <w:t>AND IDENTIFICATION</w:t>
      </w:r>
      <w:bookmarkEnd w:id="413"/>
      <w:bookmarkEnd w:id="410"/>
    </w:p>
    <w:p w14:paraId="34F51DCF"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38062D66"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AB3928">
        <w:rPr>
          <w:rFonts w:asciiTheme="minorHAnsi" w:hAnsiTheme="minorHAnsi" w:cstheme="minorHAnsi"/>
          <w:color w:val="auto"/>
          <w:sz w:val="20"/>
        </w:rPr>
        <w:t>shown</w:t>
      </w:r>
      <w:r w:rsidRPr="00AB3928">
        <w:rPr>
          <w:rFonts w:asciiTheme="minorHAnsi" w:hAnsiTheme="minorHAnsi" w:cstheme="minorHAnsi"/>
          <w:color w:val="auto"/>
          <w:sz w:val="20"/>
        </w:rPr>
        <w:t xml:space="preserve"> on all packages. A complete packing list shall accompany each shipment. Vendors shall not ship any products until they have received an order.</w:t>
      </w:r>
      <w:bookmarkStart w:id="414" w:name="_Toc446594294"/>
      <w:bookmarkStart w:id="415" w:name="_Toc446594566"/>
      <w:bookmarkStart w:id="416" w:name="_Toc446597974"/>
      <w:bookmarkStart w:id="417" w:name="_Toc446598550"/>
      <w:bookmarkStart w:id="418" w:name="_Toc446598772"/>
      <w:bookmarkStart w:id="419" w:name="_Toc446599094"/>
      <w:bookmarkStart w:id="420" w:name="_Toc446599565"/>
      <w:bookmarkStart w:id="421" w:name="_Toc446599610"/>
      <w:bookmarkStart w:id="422" w:name="_Toc446599921"/>
      <w:bookmarkStart w:id="423" w:name="_Toc446600020"/>
      <w:bookmarkStart w:id="424" w:name="_Toc446600129"/>
      <w:bookmarkStart w:id="425" w:name="_Toc446600236"/>
      <w:bookmarkStart w:id="426" w:name="_Toc450739877"/>
      <w:bookmarkStart w:id="427" w:name="_Toc450742631"/>
      <w:bookmarkStart w:id="428" w:name="_Toc450745569"/>
      <w:bookmarkStart w:id="429" w:name="_Toc450829525"/>
      <w:bookmarkStart w:id="430" w:name="_Toc450829570"/>
      <w:bookmarkStart w:id="431" w:name="_Toc450829752"/>
      <w:bookmarkStart w:id="432" w:name="_Toc451160543"/>
      <w:bookmarkStart w:id="433" w:name="_Toc451170071"/>
      <w:bookmarkStart w:id="434" w:name="_Toc453342769"/>
      <w:bookmarkStart w:id="435" w:name="_Toc463007422"/>
      <w:bookmarkStart w:id="436" w:name="_Toc463353375"/>
      <w:bookmarkStart w:id="437" w:name="_Toc463353924"/>
      <w:bookmarkStart w:id="438" w:name="_Toc374120595"/>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290F4F2A" w14:textId="4C5E4B0D" w:rsidR="00FD5D90" w:rsidRPr="00AB3928" w:rsidRDefault="00FD5D90" w:rsidP="00904110">
      <w:pPr>
        <w:pStyle w:val="Heading20"/>
        <w:numPr>
          <w:ilvl w:val="0"/>
          <w:numId w:val="0"/>
        </w:numPr>
        <w:spacing w:after="120"/>
        <w:rPr>
          <w:rFonts w:asciiTheme="minorHAnsi" w:hAnsiTheme="minorHAnsi" w:cstheme="minorHAnsi"/>
        </w:rPr>
      </w:pPr>
      <w:bookmarkStart w:id="439" w:name="_Toc55242147"/>
      <w:bookmarkStart w:id="440" w:name="_Toc55242408"/>
      <w:bookmarkStart w:id="441" w:name="_Toc55242630"/>
      <w:bookmarkStart w:id="442" w:name="_Toc55243710"/>
      <w:bookmarkStart w:id="443" w:name="_Toc55245905"/>
      <w:bookmarkStart w:id="444" w:name="_Toc55246517"/>
      <w:bookmarkStart w:id="445" w:name="_Toc55246938"/>
      <w:bookmarkStart w:id="446" w:name="_Toc55247488"/>
      <w:bookmarkStart w:id="447" w:name="_Toc55248169"/>
      <w:bookmarkStart w:id="448" w:name="_Toc55248379"/>
      <w:bookmarkStart w:id="449" w:name="_Toc55250006"/>
      <w:bookmarkStart w:id="450" w:name="_Toc55250122"/>
      <w:bookmarkStart w:id="451" w:name="_Toc55250375"/>
      <w:bookmarkStart w:id="452" w:name="_Toc55250470"/>
      <w:bookmarkStart w:id="453" w:name="_Toc55250565"/>
      <w:bookmarkStart w:id="454" w:name="_Toc55250755"/>
      <w:bookmarkStart w:id="455" w:name="_Toc55250901"/>
      <w:bookmarkStart w:id="456" w:name="_Toc55251094"/>
      <w:bookmarkStart w:id="457" w:name="_Toc55251823"/>
      <w:bookmarkStart w:id="458" w:name="_Toc55252191"/>
      <w:bookmarkStart w:id="459" w:name="_Toc55252516"/>
      <w:bookmarkStart w:id="460" w:name="_Toc55252607"/>
      <w:bookmarkStart w:id="461" w:name="_Toc224640755"/>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sidRPr="00B33589">
        <w:rPr>
          <w:rFonts w:asciiTheme="minorHAnsi" w:hAnsiTheme="minorHAnsi" w:cstheme="minorHAnsi"/>
        </w:rPr>
        <w:t>4.</w:t>
      </w:r>
      <w:r w:rsidR="009F6A63" w:rsidRPr="00B33589">
        <w:rPr>
          <w:rFonts w:asciiTheme="minorHAnsi" w:hAnsiTheme="minorHAnsi" w:cstheme="minorHAnsi"/>
        </w:rPr>
        <w:t>4</w:t>
      </w:r>
      <w:r w:rsidRPr="00B33589">
        <w:rPr>
          <w:rFonts w:asciiTheme="minorHAnsi" w:hAnsiTheme="minorHAnsi" w:cstheme="minorHAnsi"/>
        </w:rPr>
        <w:tab/>
        <w:t>DELIVERY AND INSTALLATION</w:t>
      </w:r>
      <w:bookmarkEnd w:id="461"/>
      <w:r w:rsidRPr="00AB3928">
        <w:rPr>
          <w:rFonts w:asciiTheme="minorHAnsi" w:hAnsiTheme="minorHAnsi" w:cstheme="minorHAnsi"/>
        </w:rPr>
        <w:t xml:space="preserve"> </w:t>
      </w:r>
    </w:p>
    <w:p w14:paraId="682BF5FE" w14:textId="77777777"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The Vendor shall deliver Free-On-Board (FOB) Destination to the following location(s): </w:t>
      </w:r>
    </w:p>
    <w:p w14:paraId="7988EEDB" w14:textId="1273C189" w:rsidR="00D327B2" w:rsidRPr="00AB3928" w:rsidRDefault="009F6A63" w:rsidP="009F6A63">
      <w:pPr>
        <w:spacing w:line="264" w:lineRule="auto"/>
        <w:ind w:firstLine="720"/>
        <w:rPr>
          <w:rFonts w:asciiTheme="minorHAnsi" w:hAnsiTheme="minorHAnsi" w:cstheme="minorHAnsi"/>
          <w:i/>
          <w:sz w:val="20"/>
        </w:rPr>
      </w:pPr>
      <w:r>
        <w:rPr>
          <w:rFonts w:asciiTheme="minorHAnsi" w:hAnsiTheme="minorHAnsi" w:cstheme="minorHAnsi"/>
          <w:i/>
          <w:sz w:val="20"/>
        </w:rPr>
        <w:t>NC DAC WARREN CORRECTIONAL INSTITUTION, 379 COLLINS ROAD, MANSON, NC 27553</w:t>
      </w:r>
    </w:p>
    <w:p w14:paraId="154042BE" w14:textId="54B63A88"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Vendor should complete delivery within </w:t>
      </w:r>
      <w:r w:rsidR="00F663E6">
        <w:rPr>
          <w:rFonts w:asciiTheme="minorHAnsi" w:hAnsiTheme="minorHAnsi" w:cstheme="minorHAnsi"/>
          <w:i/>
          <w:sz w:val="20"/>
        </w:rPr>
        <w:t>45</w:t>
      </w:r>
      <w:r w:rsidRPr="00AB3928">
        <w:rPr>
          <w:rFonts w:asciiTheme="minorHAnsi" w:hAnsiTheme="minorHAnsi" w:cstheme="minorHAnsi"/>
          <w:iCs/>
          <w:color w:val="auto"/>
          <w:sz w:val="20"/>
        </w:rPr>
        <w:t xml:space="preserve"> consecutive calendar days after receipt of purchase order.  </w:t>
      </w:r>
    </w:p>
    <w:p w14:paraId="612D5628" w14:textId="5D4D3E2D"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For completion by Vendor:  Delivery will be made from __________________________________________ (city, state) within _____ consecutive calendar days after receipt of purchase order. Promptness of delivery may be used as a factor in the award criteria.</w:t>
      </w:r>
    </w:p>
    <w:p w14:paraId="3EED2187"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Delivery shall not be considered to have occurred until installation has been completed. Upon completion of the installation, the Vendor shall remove and properly dispose of all waste and debris from the installation site.  The Vendor shall be responsible for leaving the installation area clean and ready to use.</w:t>
      </w:r>
    </w:p>
    <w:p w14:paraId="788E7312" w14:textId="77777777" w:rsidR="00FD5D90" w:rsidRPr="00AB3928" w:rsidRDefault="00FD5D90" w:rsidP="00083FB4">
      <w:pPr>
        <w:pStyle w:val="ListParagraph"/>
        <w:keepNext/>
        <w:numPr>
          <w:ilvl w:val="0"/>
          <w:numId w:val="30"/>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462" w:name="_Toc512428205"/>
      <w:bookmarkStart w:id="463" w:name="_Toc512428206"/>
      <w:bookmarkStart w:id="464" w:name="_Toc512428207"/>
      <w:bookmarkStart w:id="465" w:name="_Toc446594297"/>
      <w:bookmarkStart w:id="466" w:name="_Toc446594569"/>
      <w:bookmarkStart w:id="467" w:name="_Toc446597977"/>
      <w:bookmarkStart w:id="468" w:name="_Toc446598553"/>
      <w:bookmarkStart w:id="469" w:name="_Toc446598775"/>
      <w:bookmarkStart w:id="470" w:name="_Toc446599097"/>
      <w:bookmarkStart w:id="471" w:name="_Toc446599568"/>
      <w:bookmarkStart w:id="472" w:name="_Toc446599613"/>
      <w:bookmarkStart w:id="473" w:name="_Toc446599924"/>
      <w:bookmarkStart w:id="474" w:name="_Toc446600023"/>
      <w:bookmarkStart w:id="475" w:name="_Toc446600132"/>
      <w:bookmarkStart w:id="476" w:name="_Toc446600239"/>
      <w:bookmarkStart w:id="477" w:name="_Toc450739880"/>
      <w:bookmarkStart w:id="478" w:name="_Toc450742634"/>
      <w:bookmarkStart w:id="479" w:name="_Toc450745572"/>
      <w:bookmarkStart w:id="480" w:name="_Toc450829528"/>
      <w:bookmarkStart w:id="481" w:name="_Toc450829573"/>
      <w:bookmarkStart w:id="482" w:name="_Toc450829755"/>
      <w:bookmarkStart w:id="483" w:name="_Toc451160546"/>
      <w:bookmarkStart w:id="484" w:name="_Toc451170074"/>
      <w:bookmarkStart w:id="485" w:name="_Toc453342772"/>
      <w:bookmarkStart w:id="486" w:name="_Toc463007425"/>
      <w:bookmarkStart w:id="487" w:name="_Toc463353378"/>
      <w:bookmarkStart w:id="488" w:name="_Toc463353927"/>
      <w:bookmarkStart w:id="489" w:name="_Toc55250008"/>
      <w:bookmarkStart w:id="490" w:name="_Toc55250124"/>
      <w:bookmarkStart w:id="491" w:name="_Toc55250377"/>
      <w:bookmarkStart w:id="492" w:name="_Toc55250472"/>
      <w:bookmarkStart w:id="493" w:name="_Toc55250567"/>
      <w:bookmarkStart w:id="494" w:name="_Toc55250757"/>
      <w:bookmarkStart w:id="495" w:name="_Toc55250903"/>
      <w:bookmarkStart w:id="496" w:name="_Toc55251096"/>
      <w:bookmarkStart w:id="497" w:name="_Toc55251825"/>
      <w:bookmarkStart w:id="498" w:name="_Toc55252193"/>
      <w:bookmarkStart w:id="499" w:name="_Toc55252518"/>
      <w:bookmarkStart w:id="500" w:name="_Toc55252609"/>
      <w:bookmarkStart w:id="501" w:name="_Toc55253472"/>
      <w:bookmarkStart w:id="502" w:name="_Toc55253556"/>
      <w:bookmarkStart w:id="503" w:name="_Toc55253661"/>
      <w:bookmarkStart w:id="504" w:name="_Toc55253745"/>
      <w:bookmarkStart w:id="505" w:name="_Toc55253828"/>
      <w:bookmarkStart w:id="506" w:name="_Toc55253911"/>
      <w:bookmarkStart w:id="507" w:name="_Toc55253994"/>
      <w:bookmarkStart w:id="508" w:name="_Toc55254077"/>
      <w:bookmarkStart w:id="509" w:name="_Toc55254161"/>
      <w:bookmarkStart w:id="510" w:name="_Toc55254244"/>
      <w:bookmarkStart w:id="511" w:name="_Toc55254326"/>
      <w:bookmarkStart w:id="512" w:name="_Toc55254408"/>
      <w:bookmarkStart w:id="513" w:name="_Toc55254488"/>
      <w:bookmarkStart w:id="514" w:name="_Toc55254717"/>
      <w:bookmarkStart w:id="515" w:name="_Toc55254775"/>
      <w:bookmarkStart w:id="516" w:name="_Toc55254835"/>
      <w:bookmarkStart w:id="517" w:name="_Toc55254896"/>
      <w:bookmarkStart w:id="518" w:name="_Toc55254957"/>
      <w:bookmarkStart w:id="519" w:name="_Toc55255071"/>
      <w:bookmarkStart w:id="520" w:name="_Toc55255141"/>
      <w:bookmarkStart w:id="521" w:name="_Toc55255255"/>
      <w:bookmarkStart w:id="522" w:name="_Toc55394235"/>
      <w:bookmarkStart w:id="523" w:name="_Toc55394306"/>
      <w:bookmarkStart w:id="524" w:name="_Toc55394377"/>
      <w:bookmarkStart w:id="525" w:name="_Toc55394447"/>
      <w:bookmarkStart w:id="526" w:name="_Toc56590793"/>
      <w:bookmarkStart w:id="527" w:name="_Toc56591069"/>
      <w:bookmarkStart w:id="528" w:name="_Toc56591158"/>
      <w:bookmarkStart w:id="529" w:name="_Toc62658195"/>
      <w:bookmarkStart w:id="530" w:name="_Toc62658314"/>
      <w:bookmarkStart w:id="531" w:name="_Toc62658490"/>
      <w:bookmarkStart w:id="532" w:name="_Toc81298528"/>
      <w:bookmarkStart w:id="533" w:name="_Toc81306175"/>
      <w:bookmarkStart w:id="534" w:name="_Toc81312974"/>
      <w:bookmarkStart w:id="535" w:name="_Toc81392922"/>
      <w:bookmarkStart w:id="536" w:name="_Toc81393041"/>
      <w:bookmarkStart w:id="537" w:name="_Toc81920623"/>
      <w:bookmarkStart w:id="538" w:name="_Toc81924554"/>
      <w:bookmarkStart w:id="539" w:name="_Toc82602764"/>
      <w:bookmarkStart w:id="540" w:name="_Toc87971849"/>
      <w:bookmarkStart w:id="541" w:name="_Toc87971933"/>
      <w:bookmarkStart w:id="542" w:name="_Toc87972143"/>
      <w:bookmarkStart w:id="543" w:name="_Toc213078258"/>
      <w:bookmarkStart w:id="544" w:name="_Toc222305822"/>
      <w:bookmarkStart w:id="545" w:name="_Toc222306531"/>
      <w:bookmarkStart w:id="546" w:name="_Toc222307410"/>
      <w:bookmarkStart w:id="547" w:name="_Toc224292685"/>
      <w:bookmarkStart w:id="548" w:name="_Toc224292792"/>
      <w:bookmarkStart w:id="549" w:name="_Toc224292861"/>
      <w:bookmarkStart w:id="550" w:name="_Toc224293170"/>
      <w:bookmarkStart w:id="551" w:name="_Toc224553481"/>
      <w:bookmarkStart w:id="552" w:name="_Toc224640756"/>
      <w:bookmarkStart w:id="553" w:name="_Toc459794485"/>
      <w:bookmarkStart w:id="554" w:name="_Toc531600895"/>
      <w:bookmarkStart w:id="555" w:name="_Toc374120602"/>
      <w:bookmarkStart w:id="556" w:name="_Toc459794488"/>
      <w:bookmarkStart w:id="557" w:name="_Toc370999750"/>
      <w:bookmarkEnd w:id="438"/>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0BE1771F" w14:textId="77777777" w:rsidR="00FD5D90" w:rsidRPr="00AB3928" w:rsidRDefault="00FD5D90" w:rsidP="00083FB4">
      <w:pPr>
        <w:pStyle w:val="ListParagraph"/>
        <w:keepNext/>
        <w:numPr>
          <w:ilvl w:val="0"/>
          <w:numId w:val="30"/>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558" w:name="_Toc55250758"/>
      <w:bookmarkStart w:id="559" w:name="_Toc55250904"/>
      <w:bookmarkStart w:id="560" w:name="_Toc55251097"/>
      <w:bookmarkStart w:id="561" w:name="_Toc55251826"/>
      <w:bookmarkStart w:id="562" w:name="_Toc55252194"/>
      <w:bookmarkStart w:id="563" w:name="_Toc55252519"/>
      <w:bookmarkStart w:id="564" w:name="_Toc55252610"/>
      <w:bookmarkStart w:id="565" w:name="_Toc55253473"/>
      <w:bookmarkStart w:id="566" w:name="_Toc55253557"/>
      <w:bookmarkStart w:id="567" w:name="_Toc55253662"/>
      <w:bookmarkStart w:id="568" w:name="_Toc55253746"/>
      <w:bookmarkStart w:id="569" w:name="_Toc55253829"/>
      <w:bookmarkStart w:id="570" w:name="_Toc55253912"/>
      <w:bookmarkStart w:id="571" w:name="_Toc55253995"/>
      <w:bookmarkStart w:id="572" w:name="_Toc55254078"/>
      <w:bookmarkStart w:id="573" w:name="_Toc55254162"/>
      <w:bookmarkStart w:id="574" w:name="_Toc55254245"/>
      <w:bookmarkStart w:id="575" w:name="_Toc55254327"/>
      <w:bookmarkStart w:id="576" w:name="_Toc55254409"/>
      <w:bookmarkStart w:id="577" w:name="_Toc55254489"/>
      <w:bookmarkStart w:id="578" w:name="_Toc55254718"/>
      <w:bookmarkStart w:id="579" w:name="_Toc55254776"/>
      <w:bookmarkStart w:id="580" w:name="_Toc55254836"/>
      <w:bookmarkStart w:id="581" w:name="_Toc55254897"/>
      <w:bookmarkStart w:id="582" w:name="_Toc55254958"/>
      <w:bookmarkStart w:id="583" w:name="_Toc55255072"/>
      <w:bookmarkStart w:id="584" w:name="_Toc55255142"/>
      <w:bookmarkStart w:id="585" w:name="_Toc55255256"/>
      <w:bookmarkStart w:id="586" w:name="_Toc55394236"/>
      <w:bookmarkStart w:id="587" w:name="_Toc55394307"/>
      <w:bookmarkStart w:id="588" w:name="_Toc55394378"/>
      <w:bookmarkStart w:id="589" w:name="_Toc55394448"/>
      <w:bookmarkStart w:id="590" w:name="_Toc56590794"/>
      <w:bookmarkStart w:id="591" w:name="_Toc56591070"/>
      <w:bookmarkStart w:id="592" w:name="_Toc56591159"/>
      <w:bookmarkStart w:id="593" w:name="_Toc62658196"/>
      <w:bookmarkStart w:id="594" w:name="_Toc62658315"/>
      <w:bookmarkStart w:id="595" w:name="_Toc62658491"/>
      <w:bookmarkStart w:id="596" w:name="_Toc81298529"/>
      <w:bookmarkStart w:id="597" w:name="_Toc81306176"/>
      <w:bookmarkStart w:id="598" w:name="_Toc81312975"/>
      <w:bookmarkStart w:id="599" w:name="_Toc81392923"/>
      <w:bookmarkStart w:id="600" w:name="_Toc81393042"/>
      <w:bookmarkStart w:id="601" w:name="_Toc81920624"/>
      <w:bookmarkStart w:id="602" w:name="_Toc81924555"/>
      <w:bookmarkStart w:id="603" w:name="_Toc82602765"/>
      <w:bookmarkStart w:id="604" w:name="_Toc87971850"/>
      <w:bookmarkStart w:id="605" w:name="_Toc87971934"/>
      <w:bookmarkStart w:id="606" w:name="_Toc87972144"/>
      <w:bookmarkStart w:id="607" w:name="_Toc213078259"/>
      <w:bookmarkStart w:id="608" w:name="_Toc222305823"/>
      <w:bookmarkStart w:id="609" w:name="_Toc222306532"/>
      <w:bookmarkStart w:id="610" w:name="_Toc222307411"/>
      <w:bookmarkStart w:id="611" w:name="_Toc224292686"/>
      <w:bookmarkStart w:id="612" w:name="_Toc224292793"/>
      <w:bookmarkStart w:id="613" w:name="_Toc224292862"/>
      <w:bookmarkStart w:id="614" w:name="_Toc224293171"/>
      <w:bookmarkStart w:id="615" w:name="_Toc224553482"/>
      <w:bookmarkStart w:id="616" w:name="_Toc2246407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63A3A438" w14:textId="77777777" w:rsidR="00FD5D90" w:rsidRPr="00AB3928" w:rsidRDefault="00FD5D90" w:rsidP="00083FB4">
      <w:pPr>
        <w:pStyle w:val="ListParagraph"/>
        <w:keepNext/>
        <w:numPr>
          <w:ilvl w:val="1"/>
          <w:numId w:val="30"/>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17" w:name="_Toc55250759"/>
      <w:bookmarkStart w:id="618" w:name="_Toc55250905"/>
      <w:bookmarkStart w:id="619" w:name="_Toc55251098"/>
      <w:bookmarkStart w:id="620" w:name="_Toc55251827"/>
      <w:bookmarkStart w:id="621" w:name="_Toc55252195"/>
      <w:bookmarkStart w:id="622" w:name="_Toc55252520"/>
      <w:bookmarkStart w:id="623" w:name="_Toc55252611"/>
      <w:bookmarkStart w:id="624" w:name="_Toc55253474"/>
      <w:bookmarkStart w:id="625" w:name="_Toc55253558"/>
      <w:bookmarkStart w:id="626" w:name="_Toc55253663"/>
      <w:bookmarkStart w:id="627" w:name="_Toc55253747"/>
      <w:bookmarkStart w:id="628" w:name="_Toc55253830"/>
      <w:bookmarkStart w:id="629" w:name="_Toc55253913"/>
      <w:bookmarkStart w:id="630" w:name="_Toc55253996"/>
      <w:bookmarkStart w:id="631" w:name="_Toc55254079"/>
      <w:bookmarkStart w:id="632" w:name="_Toc55254163"/>
      <w:bookmarkStart w:id="633" w:name="_Toc55254246"/>
      <w:bookmarkStart w:id="634" w:name="_Toc55254328"/>
      <w:bookmarkStart w:id="635" w:name="_Toc55254410"/>
      <w:bookmarkStart w:id="636" w:name="_Toc55254490"/>
      <w:bookmarkStart w:id="637" w:name="_Toc55254719"/>
      <w:bookmarkStart w:id="638" w:name="_Toc55254777"/>
      <w:bookmarkStart w:id="639" w:name="_Toc55254837"/>
      <w:bookmarkStart w:id="640" w:name="_Toc55254898"/>
      <w:bookmarkStart w:id="641" w:name="_Toc55254959"/>
      <w:bookmarkStart w:id="642" w:name="_Toc55255073"/>
      <w:bookmarkStart w:id="643" w:name="_Toc55255143"/>
      <w:bookmarkStart w:id="644" w:name="_Toc55255257"/>
      <w:bookmarkStart w:id="645" w:name="_Toc55394237"/>
      <w:bookmarkStart w:id="646" w:name="_Toc55394308"/>
      <w:bookmarkStart w:id="647" w:name="_Toc55394379"/>
      <w:bookmarkStart w:id="648" w:name="_Toc55394449"/>
      <w:bookmarkStart w:id="649" w:name="_Toc56590795"/>
      <w:bookmarkStart w:id="650" w:name="_Toc56591071"/>
      <w:bookmarkStart w:id="651" w:name="_Toc56591160"/>
      <w:bookmarkStart w:id="652" w:name="_Toc62658197"/>
      <w:bookmarkStart w:id="653" w:name="_Toc62658316"/>
      <w:bookmarkStart w:id="654" w:name="_Toc62658492"/>
      <w:bookmarkStart w:id="655" w:name="_Toc81298530"/>
      <w:bookmarkStart w:id="656" w:name="_Toc81306177"/>
      <w:bookmarkStart w:id="657" w:name="_Toc81312976"/>
      <w:bookmarkStart w:id="658" w:name="_Toc81392924"/>
      <w:bookmarkStart w:id="659" w:name="_Toc81393043"/>
      <w:bookmarkStart w:id="660" w:name="_Toc81920625"/>
      <w:bookmarkStart w:id="661" w:name="_Toc81924556"/>
      <w:bookmarkStart w:id="662" w:name="_Toc82602766"/>
      <w:bookmarkStart w:id="663" w:name="_Toc87971851"/>
      <w:bookmarkStart w:id="664" w:name="_Toc87971935"/>
      <w:bookmarkStart w:id="665" w:name="_Toc87972145"/>
      <w:bookmarkStart w:id="666" w:name="_Toc213078260"/>
      <w:bookmarkStart w:id="667" w:name="_Toc222305824"/>
      <w:bookmarkStart w:id="668" w:name="_Toc222306533"/>
      <w:bookmarkStart w:id="669" w:name="_Toc222307412"/>
      <w:bookmarkStart w:id="670" w:name="_Toc224292687"/>
      <w:bookmarkStart w:id="671" w:name="_Toc224292794"/>
      <w:bookmarkStart w:id="672" w:name="_Toc224292863"/>
      <w:bookmarkStart w:id="673" w:name="_Toc224293172"/>
      <w:bookmarkStart w:id="674" w:name="_Toc224553483"/>
      <w:bookmarkStart w:id="675" w:name="_Toc224640758"/>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17DFEEE2" w14:textId="77777777" w:rsidR="00FD5D90" w:rsidRPr="00AB3928" w:rsidRDefault="00FD5D90" w:rsidP="00083FB4">
      <w:pPr>
        <w:pStyle w:val="ListParagraph"/>
        <w:keepNext/>
        <w:numPr>
          <w:ilvl w:val="1"/>
          <w:numId w:val="30"/>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76" w:name="_Toc55250760"/>
      <w:bookmarkStart w:id="677" w:name="_Toc55250906"/>
      <w:bookmarkStart w:id="678" w:name="_Toc55251099"/>
      <w:bookmarkStart w:id="679" w:name="_Toc55251828"/>
      <w:bookmarkStart w:id="680" w:name="_Toc55252196"/>
      <w:bookmarkStart w:id="681" w:name="_Toc55252521"/>
      <w:bookmarkStart w:id="682" w:name="_Toc55252612"/>
      <w:bookmarkStart w:id="683" w:name="_Toc55253475"/>
      <w:bookmarkStart w:id="684" w:name="_Toc55253559"/>
      <w:bookmarkStart w:id="685" w:name="_Toc55253664"/>
      <w:bookmarkStart w:id="686" w:name="_Toc55253748"/>
      <w:bookmarkStart w:id="687" w:name="_Toc55253831"/>
      <w:bookmarkStart w:id="688" w:name="_Toc55253914"/>
      <w:bookmarkStart w:id="689" w:name="_Toc55253997"/>
      <w:bookmarkStart w:id="690" w:name="_Toc55254080"/>
      <w:bookmarkStart w:id="691" w:name="_Toc55254164"/>
      <w:bookmarkStart w:id="692" w:name="_Toc55254247"/>
      <w:bookmarkStart w:id="693" w:name="_Toc55254329"/>
      <w:bookmarkStart w:id="694" w:name="_Toc55254411"/>
      <w:bookmarkStart w:id="695" w:name="_Toc55254491"/>
      <w:bookmarkStart w:id="696" w:name="_Toc55254720"/>
      <w:bookmarkStart w:id="697" w:name="_Toc55254778"/>
      <w:bookmarkStart w:id="698" w:name="_Toc55254838"/>
      <w:bookmarkStart w:id="699" w:name="_Toc55254899"/>
      <w:bookmarkStart w:id="700" w:name="_Toc55254960"/>
      <w:bookmarkStart w:id="701" w:name="_Toc55255074"/>
      <w:bookmarkStart w:id="702" w:name="_Toc55255144"/>
      <w:bookmarkStart w:id="703" w:name="_Toc55255258"/>
      <w:bookmarkStart w:id="704" w:name="_Toc55394238"/>
      <w:bookmarkStart w:id="705" w:name="_Toc55394309"/>
      <w:bookmarkStart w:id="706" w:name="_Toc55394380"/>
      <w:bookmarkStart w:id="707" w:name="_Toc55394450"/>
      <w:bookmarkStart w:id="708" w:name="_Toc56590796"/>
      <w:bookmarkStart w:id="709" w:name="_Toc56591072"/>
      <w:bookmarkStart w:id="710" w:name="_Toc56591161"/>
      <w:bookmarkStart w:id="711" w:name="_Toc62658198"/>
      <w:bookmarkStart w:id="712" w:name="_Toc62658317"/>
      <w:bookmarkStart w:id="713" w:name="_Toc62658493"/>
      <w:bookmarkStart w:id="714" w:name="_Toc81298531"/>
      <w:bookmarkStart w:id="715" w:name="_Toc81306178"/>
      <w:bookmarkStart w:id="716" w:name="_Toc81312977"/>
      <w:bookmarkStart w:id="717" w:name="_Toc81392925"/>
      <w:bookmarkStart w:id="718" w:name="_Toc81393044"/>
      <w:bookmarkStart w:id="719" w:name="_Toc81920626"/>
      <w:bookmarkStart w:id="720" w:name="_Toc81924557"/>
      <w:bookmarkStart w:id="721" w:name="_Toc82602767"/>
      <w:bookmarkStart w:id="722" w:name="_Toc87971852"/>
      <w:bookmarkStart w:id="723" w:name="_Toc87971936"/>
      <w:bookmarkStart w:id="724" w:name="_Toc87972146"/>
      <w:bookmarkStart w:id="725" w:name="_Toc213078261"/>
      <w:bookmarkStart w:id="726" w:name="_Toc222305825"/>
      <w:bookmarkStart w:id="727" w:name="_Toc222306534"/>
      <w:bookmarkStart w:id="728" w:name="_Toc222307413"/>
      <w:bookmarkStart w:id="729" w:name="_Toc224292688"/>
      <w:bookmarkStart w:id="730" w:name="_Toc224292795"/>
      <w:bookmarkStart w:id="731" w:name="_Toc224292864"/>
      <w:bookmarkStart w:id="732" w:name="_Toc224293173"/>
      <w:bookmarkStart w:id="733" w:name="_Toc224553484"/>
      <w:bookmarkStart w:id="734" w:name="_Toc224640759"/>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 w14:paraId="04DC1538" w14:textId="77777777" w:rsidR="00FD5D90" w:rsidRPr="00AB3928" w:rsidRDefault="00FD5D90" w:rsidP="00083FB4">
      <w:pPr>
        <w:pStyle w:val="ListParagraph"/>
        <w:keepNext/>
        <w:numPr>
          <w:ilvl w:val="1"/>
          <w:numId w:val="30"/>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35" w:name="_Toc55250761"/>
      <w:bookmarkStart w:id="736" w:name="_Toc55250907"/>
      <w:bookmarkStart w:id="737" w:name="_Toc55251100"/>
      <w:bookmarkStart w:id="738" w:name="_Toc55251829"/>
      <w:bookmarkStart w:id="739" w:name="_Toc55252197"/>
      <w:bookmarkStart w:id="740" w:name="_Toc55252522"/>
      <w:bookmarkStart w:id="741" w:name="_Toc55252613"/>
      <w:bookmarkStart w:id="742" w:name="_Toc55253476"/>
      <w:bookmarkStart w:id="743" w:name="_Toc55253560"/>
      <w:bookmarkStart w:id="744" w:name="_Toc55253665"/>
      <w:bookmarkStart w:id="745" w:name="_Toc55253749"/>
      <w:bookmarkStart w:id="746" w:name="_Toc55253832"/>
      <w:bookmarkStart w:id="747" w:name="_Toc55253915"/>
      <w:bookmarkStart w:id="748" w:name="_Toc55253998"/>
      <w:bookmarkStart w:id="749" w:name="_Toc55254081"/>
      <w:bookmarkStart w:id="750" w:name="_Toc55254165"/>
      <w:bookmarkStart w:id="751" w:name="_Toc55254248"/>
      <w:bookmarkStart w:id="752" w:name="_Toc55254330"/>
      <w:bookmarkStart w:id="753" w:name="_Toc55254412"/>
      <w:bookmarkStart w:id="754" w:name="_Toc55254492"/>
      <w:bookmarkStart w:id="755" w:name="_Toc55254721"/>
      <w:bookmarkStart w:id="756" w:name="_Toc55254779"/>
      <w:bookmarkStart w:id="757" w:name="_Toc55254839"/>
      <w:bookmarkStart w:id="758" w:name="_Toc55254900"/>
      <w:bookmarkStart w:id="759" w:name="_Toc55254961"/>
      <w:bookmarkStart w:id="760" w:name="_Toc55255075"/>
      <w:bookmarkStart w:id="761" w:name="_Toc55255145"/>
      <w:bookmarkStart w:id="762" w:name="_Toc55255259"/>
      <w:bookmarkStart w:id="763" w:name="_Toc55394239"/>
      <w:bookmarkStart w:id="764" w:name="_Toc55394310"/>
      <w:bookmarkStart w:id="765" w:name="_Toc55394381"/>
      <w:bookmarkStart w:id="766" w:name="_Toc55394451"/>
      <w:bookmarkStart w:id="767" w:name="_Toc56590797"/>
      <w:bookmarkStart w:id="768" w:name="_Toc56591073"/>
      <w:bookmarkStart w:id="769" w:name="_Toc56591162"/>
      <w:bookmarkStart w:id="770" w:name="_Toc62658199"/>
      <w:bookmarkStart w:id="771" w:name="_Toc62658318"/>
      <w:bookmarkStart w:id="772" w:name="_Toc62658494"/>
      <w:bookmarkStart w:id="773" w:name="_Toc81298532"/>
      <w:bookmarkStart w:id="774" w:name="_Toc81306179"/>
      <w:bookmarkStart w:id="775" w:name="_Toc81312978"/>
      <w:bookmarkStart w:id="776" w:name="_Toc81392926"/>
      <w:bookmarkStart w:id="777" w:name="_Toc81393045"/>
      <w:bookmarkStart w:id="778" w:name="_Toc81920627"/>
      <w:bookmarkStart w:id="779" w:name="_Toc81924558"/>
      <w:bookmarkStart w:id="780" w:name="_Toc82602768"/>
      <w:bookmarkStart w:id="781" w:name="_Toc87971853"/>
      <w:bookmarkStart w:id="782" w:name="_Toc87971937"/>
      <w:bookmarkStart w:id="783" w:name="_Toc87972147"/>
      <w:bookmarkStart w:id="784" w:name="_Toc213078262"/>
      <w:bookmarkStart w:id="785" w:name="_Toc222305826"/>
      <w:bookmarkStart w:id="786" w:name="_Toc222306535"/>
      <w:bookmarkStart w:id="787" w:name="_Toc222307414"/>
      <w:bookmarkStart w:id="788" w:name="_Toc224292689"/>
      <w:bookmarkStart w:id="789" w:name="_Toc224292796"/>
      <w:bookmarkStart w:id="790" w:name="_Toc224292865"/>
      <w:bookmarkStart w:id="791" w:name="_Toc224293174"/>
      <w:bookmarkStart w:id="792" w:name="_Toc224553485"/>
      <w:bookmarkStart w:id="793" w:name="_Toc224640760"/>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 w14:paraId="0A26B2E7" w14:textId="77777777" w:rsidR="00FD5D90" w:rsidRPr="00AB3928" w:rsidRDefault="00FD5D90" w:rsidP="00083FB4">
      <w:pPr>
        <w:pStyle w:val="ListParagraph"/>
        <w:keepNext/>
        <w:numPr>
          <w:ilvl w:val="1"/>
          <w:numId w:val="30"/>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94" w:name="_Toc55250762"/>
      <w:bookmarkStart w:id="795" w:name="_Toc55250908"/>
      <w:bookmarkStart w:id="796" w:name="_Toc55251101"/>
      <w:bookmarkStart w:id="797" w:name="_Toc55251830"/>
      <w:bookmarkStart w:id="798" w:name="_Toc55252198"/>
      <w:bookmarkStart w:id="799" w:name="_Toc55252523"/>
      <w:bookmarkStart w:id="800" w:name="_Toc55252614"/>
      <w:bookmarkStart w:id="801" w:name="_Toc55253477"/>
      <w:bookmarkStart w:id="802" w:name="_Toc55253561"/>
      <w:bookmarkStart w:id="803" w:name="_Toc55253666"/>
      <w:bookmarkStart w:id="804" w:name="_Toc55253750"/>
      <w:bookmarkStart w:id="805" w:name="_Toc55253833"/>
      <w:bookmarkStart w:id="806" w:name="_Toc55253916"/>
      <w:bookmarkStart w:id="807" w:name="_Toc55253999"/>
      <w:bookmarkStart w:id="808" w:name="_Toc55254082"/>
      <w:bookmarkStart w:id="809" w:name="_Toc55254166"/>
      <w:bookmarkStart w:id="810" w:name="_Toc55254249"/>
      <w:bookmarkStart w:id="811" w:name="_Toc55254331"/>
      <w:bookmarkStart w:id="812" w:name="_Toc55254413"/>
      <w:bookmarkStart w:id="813" w:name="_Toc55254493"/>
      <w:bookmarkStart w:id="814" w:name="_Toc55254722"/>
      <w:bookmarkStart w:id="815" w:name="_Toc55254780"/>
      <w:bookmarkStart w:id="816" w:name="_Toc55254840"/>
      <w:bookmarkStart w:id="817" w:name="_Toc55254901"/>
      <w:bookmarkStart w:id="818" w:name="_Toc55254962"/>
      <w:bookmarkStart w:id="819" w:name="_Toc55255076"/>
      <w:bookmarkStart w:id="820" w:name="_Toc55255146"/>
      <w:bookmarkStart w:id="821" w:name="_Toc55255260"/>
      <w:bookmarkStart w:id="822" w:name="_Toc55394240"/>
      <w:bookmarkStart w:id="823" w:name="_Toc55394311"/>
      <w:bookmarkStart w:id="824" w:name="_Toc55394382"/>
      <w:bookmarkStart w:id="825" w:name="_Toc55394452"/>
      <w:bookmarkStart w:id="826" w:name="_Toc56590798"/>
      <w:bookmarkStart w:id="827" w:name="_Toc56591074"/>
      <w:bookmarkStart w:id="828" w:name="_Toc56591163"/>
      <w:bookmarkStart w:id="829" w:name="_Toc62658200"/>
      <w:bookmarkStart w:id="830" w:name="_Toc62658319"/>
      <w:bookmarkStart w:id="831" w:name="_Toc62658495"/>
      <w:bookmarkStart w:id="832" w:name="_Toc81298533"/>
      <w:bookmarkStart w:id="833" w:name="_Toc81306180"/>
      <w:bookmarkStart w:id="834" w:name="_Toc81312979"/>
      <w:bookmarkStart w:id="835" w:name="_Toc81392927"/>
      <w:bookmarkStart w:id="836" w:name="_Toc81393046"/>
      <w:bookmarkStart w:id="837" w:name="_Toc81920628"/>
      <w:bookmarkStart w:id="838" w:name="_Toc81924559"/>
      <w:bookmarkStart w:id="839" w:name="_Toc82602769"/>
      <w:bookmarkStart w:id="840" w:name="_Toc87971854"/>
      <w:bookmarkStart w:id="841" w:name="_Toc87971938"/>
      <w:bookmarkStart w:id="842" w:name="_Toc87972148"/>
      <w:bookmarkStart w:id="843" w:name="_Toc213078263"/>
      <w:bookmarkStart w:id="844" w:name="_Toc222305827"/>
      <w:bookmarkStart w:id="845" w:name="_Toc222306536"/>
      <w:bookmarkStart w:id="846" w:name="_Toc222307415"/>
      <w:bookmarkStart w:id="847" w:name="_Toc224292690"/>
      <w:bookmarkStart w:id="848" w:name="_Toc224292797"/>
      <w:bookmarkStart w:id="849" w:name="_Toc224292866"/>
      <w:bookmarkStart w:id="850" w:name="_Toc224293175"/>
      <w:bookmarkStart w:id="851" w:name="_Toc224553486"/>
      <w:bookmarkStart w:id="852" w:name="_Toc224640761"/>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p w14:paraId="5BA20665" w14:textId="02B3EC9C" w:rsidR="00FD5D90" w:rsidRPr="00AB3928" w:rsidRDefault="00FD5D90" w:rsidP="00EB6E33">
      <w:pPr>
        <w:pStyle w:val="Heading2"/>
        <w:spacing w:after="120"/>
        <w:rPr>
          <w:rFonts w:asciiTheme="minorHAnsi" w:hAnsiTheme="minorHAnsi" w:cstheme="minorHAnsi"/>
        </w:rPr>
      </w:pPr>
      <w:bookmarkStart w:id="853" w:name="_Toc224640762"/>
      <w:r w:rsidRPr="00AB3928">
        <w:rPr>
          <w:rFonts w:asciiTheme="minorHAnsi" w:hAnsiTheme="minorHAnsi" w:cstheme="minorHAnsi"/>
        </w:rPr>
        <w:t>4.</w:t>
      </w:r>
      <w:r w:rsidR="000F4168">
        <w:rPr>
          <w:rFonts w:asciiTheme="minorHAnsi" w:hAnsiTheme="minorHAnsi" w:cstheme="minorHAnsi"/>
        </w:rPr>
        <w:t>5</w:t>
      </w:r>
      <w:r w:rsidRPr="00AB3928">
        <w:rPr>
          <w:rFonts w:asciiTheme="minorHAnsi" w:hAnsiTheme="minorHAnsi" w:cstheme="minorHAnsi"/>
        </w:rPr>
        <w:tab/>
        <w:t>AUTHORIZED RESELLER</w:t>
      </w:r>
      <w:bookmarkEnd w:id="553"/>
      <w:bookmarkEnd w:id="554"/>
      <w:bookmarkEnd w:id="853"/>
    </w:p>
    <w:p w14:paraId="71DC27AE" w14:textId="4B88D8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3B0D88" w:rsidRPr="00AB3928">
        <w:rPr>
          <w:rFonts w:asciiTheme="minorHAnsi" w:hAnsiTheme="minorHAnsi" w:cstheme="minorHAnsi"/>
          <w:color w:val="auto"/>
          <w:sz w:val="20"/>
        </w:rPr>
        <w:t xml:space="preserve"> upon request from the agency</w:t>
      </w:r>
      <w:r w:rsidRPr="00AB3928">
        <w:rPr>
          <w:rFonts w:asciiTheme="minorHAnsi" w:hAnsiTheme="minorHAnsi" w:cstheme="minorHAnsi"/>
          <w:color w:val="auto"/>
          <w:sz w:val="20"/>
        </w:rPr>
        <w:t>.</w:t>
      </w:r>
      <w:r w:rsidR="00877908" w:rsidRPr="00AB3928">
        <w:rPr>
          <w:rFonts w:asciiTheme="minorHAnsi" w:hAnsiTheme="minorHAnsi" w:cstheme="minorHAnsi"/>
          <w:i/>
          <w:sz w:val="20"/>
        </w:rPr>
        <w:t xml:space="preserve"> </w:t>
      </w:r>
      <w:r w:rsidRPr="00AB3928">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AB3928" w14:paraId="60753528" w14:textId="77777777" w:rsidTr="00E63F53">
        <w:tc>
          <w:tcPr>
            <w:tcW w:w="1800" w:type="dxa"/>
            <w:tcMar>
              <w:top w:w="0" w:type="dxa"/>
              <w:left w:w="108" w:type="dxa"/>
              <w:bottom w:w="0" w:type="dxa"/>
              <w:right w:w="108" w:type="dxa"/>
            </w:tcMar>
            <w:hideMark/>
          </w:tcPr>
          <w:p w14:paraId="25EB39F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 xml:space="preserve">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b/>
                <w:bCs/>
                <w:color w:val="auto"/>
                <w:sz w:val="20"/>
              </w:rPr>
              <w:t>Distributor</w:t>
            </w:r>
          </w:p>
        </w:tc>
      </w:tr>
    </w:tbl>
    <w:p w14:paraId="0B851CA2" w14:textId="77777777" w:rsidR="00FD5D90" w:rsidRPr="00AB3928" w:rsidRDefault="00FD5D90" w:rsidP="00FD5D90">
      <w:pPr>
        <w:spacing w:line="264" w:lineRule="auto"/>
        <w:rPr>
          <w:rFonts w:asciiTheme="minorHAnsi" w:hAnsiTheme="minorHAnsi" w:cstheme="minorHAnsi"/>
          <w:b/>
          <w:color w:val="auto"/>
          <w:sz w:val="20"/>
        </w:rPr>
      </w:pPr>
      <w:r w:rsidRPr="00AB3928">
        <w:rPr>
          <w:rFonts w:asciiTheme="minorHAnsi" w:hAnsiTheme="minorHAnsi" w:cstheme="minorHAnsi"/>
          <w:b/>
          <w:bCs/>
          <w:color w:val="auto"/>
          <w:sz w:val="20"/>
        </w:rPr>
        <w:t xml:space="preserve">  Authorized: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r w:rsidRPr="00AB3928">
        <w:rPr>
          <w:rFonts w:asciiTheme="minorHAnsi" w:hAnsiTheme="minorHAnsi" w:cstheme="minorHAnsi"/>
          <w:b/>
          <w:color w:val="auto"/>
          <w:sz w:val="20"/>
        </w:rPr>
        <w:tab/>
      </w:r>
      <w:r w:rsidRPr="00AB3928">
        <w:rPr>
          <w:rFonts w:asciiTheme="minorHAnsi" w:hAnsiTheme="minorHAnsi" w:cstheme="minorHAnsi"/>
          <w:b/>
          <w:bCs/>
          <w:color w:val="auto"/>
          <w:sz w:val="20"/>
        </w:rPr>
        <w:t xml:space="preserve">Attached Manufacturer’s Authority: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p>
    <w:p w14:paraId="0CA82D99" w14:textId="77777777" w:rsidR="00FD5D90" w:rsidRPr="00AB3928" w:rsidRDefault="00FD5D90" w:rsidP="00083FB4">
      <w:pPr>
        <w:pStyle w:val="ListParagraph"/>
        <w:keepNext/>
        <w:numPr>
          <w:ilvl w:val="0"/>
          <w:numId w:val="30"/>
        </w:numPr>
        <w:spacing w:after="120" w:line="264" w:lineRule="auto"/>
        <w:contextualSpacing w:val="0"/>
        <w:rPr>
          <w:rFonts w:asciiTheme="minorHAnsi" w:eastAsiaTheme="majorEastAsia" w:hAnsiTheme="minorHAnsi" w:cstheme="minorHAnsi"/>
          <w:b/>
          <w:vanish/>
          <w:color w:val="000000"/>
          <w:sz w:val="24"/>
          <w:szCs w:val="24"/>
        </w:rPr>
      </w:pPr>
    </w:p>
    <w:p w14:paraId="2AEA09A5" w14:textId="77777777" w:rsidR="00FD5D90" w:rsidRPr="00AB3928" w:rsidRDefault="00FD5D90" w:rsidP="00083FB4">
      <w:pPr>
        <w:pStyle w:val="ListParagraph"/>
        <w:keepNext/>
        <w:numPr>
          <w:ilvl w:val="0"/>
          <w:numId w:val="30"/>
        </w:numPr>
        <w:spacing w:after="120" w:line="264" w:lineRule="auto"/>
        <w:contextualSpacing w:val="0"/>
        <w:rPr>
          <w:rFonts w:asciiTheme="minorHAnsi" w:eastAsiaTheme="majorEastAsia" w:hAnsiTheme="minorHAnsi" w:cstheme="minorHAnsi"/>
          <w:b/>
          <w:vanish/>
          <w:color w:val="000000"/>
          <w:sz w:val="24"/>
          <w:szCs w:val="24"/>
        </w:rPr>
      </w:pPr>
    </w:p>
    <w:p w14:paraId="6F80C838" w14:textId="77777777" w:rsidR="00FD5D90" w:rsidRPr="00AB3928" w:rsidRDefault="00FD5D90" w:rsidP="00083FB4">
      <w:pPr>
        <w:pStyle w:val="ListParagraph"/>
        <w:keepNext/>
        <w:numPr>
          <w:ilvl w:val="1"/>
          <w:numId w:val="30"/>
        </w:numPr>
        <w:spacing w:after="120" w:line="264" w:lineRule="auto"/>
        <w:contextualSpacing w:val="0"/>
        <w:rPr>
          <w:rFonts w:asciiTheme="minorHAnsi" w:eastAsiaTheme="majorEastAsia" w:hAnsiTheme="minorHAnsi" w:cstheme="minorHAnsi"/>
          <w:b/>
          <w:vanish/>
          <w:color w:val="000000"/>
          <w:sz w:val="24"/>
          <w:szCs w:val="24"/>
        </w:rPr>
      </w:pPr>
    </w:p>
    <w:p w14:paraId="3A8DFEE9" w14:textId="77777777" w:rsidR="00FD5D90" w:rsidRPr="00AB3928" w:rsidRDefault="00FD5D90" w:rsidP="00083FB4">
      <w:pPr>
        <w:pStyle w:val="ListParagraph"/>
        <w:keepNext/>
        <w:numPr>
          <w:ilvl w:val="1"/>
          <w:numId w:val="30"/>
        </w:numPr>
        <w:spacing w:after="120" w:line="264" w:lineRule="auto"/>
        <w:contextualSpacing w:val="0"/>
        <w:rPr>
          <w:rFonts w:asciiTheme="minorHAnsi" w:eastAsiaTheme="majorEastAsia" w:hAnsiTheme="minorHAnsi" w:cstheme="minorHAnsi"/>
          <w:b/>
          <w:vanish/>
          <w:color w:val="000000"/>
          <w:sz w:val="24"/>
          <w:szCs w:val="24"/>
        </w:rPr>
      </w:pPr>
    </w:p>
    <w:p w14:paraId="74790024" w14:textId="77777777" w:rsidR="00FD5D90" w:rsidRPr="00AB3928" w:rsidRDefault="00FD5D90" w:rsidP="00083FB4">
      <w:pPr>
        <w:pStyle w:val="ListParagraph"/>
        <w:keepNext/>
        <w:numPr>
          <w:ilvl w:val="1"/>
          <w:numId w:val="30"/>
        </w:numPr>
        <w:spacing w:after="120" w:line="264" w:lineRule="auto"/>
        <w:contextualSpacing w:val="0"/>
        <w:rPr>
          <w:rFonts w:asciiTheme="minorHAnsi" w:eastAsiaTheme="majorEastAsia" w:hAnsiTheme="minorHAnsi" w:cstheme="minorHAnsi"/>
          <w:b/>
          <w:vanish/>
          <w:color w:val="000000"/>
          <w:sz w:val="24"/>
          <w:szCs w:val="24"/>
        </w:rPr>
      </w:pPr>
    </w:p>
    <w:p w14:paraId="61075A90" w14:textId="77777777" w:rsidR="00FD5D90" w:rsidRPr="00AB3928" w:rsidRDefault="00FD5D90" w:rsidP="00083FB4">
      <w:pPr>
        <w:pStyle w:val="ListParagraph"/>
        <w:keepNext/>
        <w:numPr>
          <w:ilvl w:val="1"/>
          <w:numId w:val="30"/>
        </w:numPr>
        <w:spacing w:after="120" w:line="264" w:lineRule="auto"/>
        <w:contextualSpacing w:val="0"/>
        <w:rPr>
          <w:rFonts w:asciiTheme="minorHAnsi" w:eastAsiaTheme="majorEastAsia" w:hAnsiTheme="minorHAnsi" w:cstheme="minorHAnsi"/>
          <w:b/>
          <w:vanish/>
          <w:color w:val="000000"/>
          <w:sz w:val="24"/>
          <w:szCs w:val="24"/>
        </w:rPr>
      </w:pPr>
    </w:p>
    <w:p w14:paraId="0529A92A" w14:textId="3ED6F78F" w:rsidR="00FD5D90" w:rsidRPr="00170412" w:rsidRDefault="00FD5D90" w:rsidP="00170412">
      <w:pPr>
        <w:pStyle w:val="Heading2"/>
        <w:spacing w:after="120"/>
        <w:rPr>
          <w:rFonts w:asciiTheme="minorHAnsi" w:hAnsiTheme="minorHAnsi" w:cstheme="minorHAnsi"/>
        </w:rPr>
      </w:pPr>
      <w:bookmarkStart w:id="854" w:name="_Toc224640763"/>
      <w:r w:rsidRPr="00AB3928">
        <w:rPr>
          <w:rFonts w:asciiTheme="minorHAnsi" w:hAnsiTheme="minorHAnsi" w:cstheme="minorHAnsi"/>
        </w:rPr>
        <w:t>4.</w:t>
      </w:r>
      <w:r w:rsidR="00170412">
        <w:rPr>
          <w:rFonts w:asciiTheme="minorHAnsi" w:hAnsiTheme="minorHAnsi" w:cstheme="minorHAnsi"/>
        </w:rPr>
        <w:t>6</w:t>
      </w:r>
      <w:r w:rsidRPr="00AB3928">
        <w:rPr>
          <w:rFonts w:asciiTheme="minorHAnsi" w:hAnsiTheme="minorHAnsi" w:cstheme="minorHAnsi"/>
        </w:rPr>
        <w:tab/>
        <w:t>WARRANTY</w:t>
      </w:r>
      <w:bookmarkEnd w:id="555"/>
      <w:bookmarkEnd w:id="556"/>
      <w:bookmarkEnd w:id="854"/>
    </w:p>
    <w:p w14:paraId="2A4B6875"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6C3FB698" w14:textId="60086D22"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Vendor warrants that all equipment furnished under this IFB will be newly manufactured, of good material and workmanship. The warranty will apply from date equipment is put into operation for a minimum period of twelve (12) months or the length of the manufacturer’s warranty, whichever is longer. Such warranty shall cover the cost of all defective parts replacement, labor, freight, and technicians’ travel at no additional cost to the State, or as specified by </w:t>
      </w:r>
      <w:r w:rsidRPr="00AB3928">
        <w:rPr>
          <w:rFonts w:asciiTheme="minorHAnsi" w:hAnsiTheme="minorHAnsi" w:cstheme="minorHAnsi"/>
          <w:color w:val="auto"/>
          <w:sz w:val="20"/>
        </w:rPr>
        <w:lastRenderedPageBreak/>
        <w:t xml:space="preserve">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herein.  To the extent not superseded by the terms of this paragraph, manufacturer’s warranty terms shall apply. Vendor’s warranty shall be at least the level of coverage provided for its comparable customers.</w:t>
      </w:r>
    </w:p>
    <w:p w14:paraId="634CCB0B"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The report of a problem does not presuppose that every call must result in an “on-site” visit for service/repair. The Vendor and/or service sub-contractor shall utilize best efforts to resolve problems in a timely fashion by using acceptable servicing methods to include, but not limited to, verbal problem analysis and remote diagnosis. The warranty requirement does not impose any additional duty on the State to make other than normal and good faith problem resolution efforts or expenditures of time.  Vendor shall be responsible for compliance with warranty terms by any third-party service provider.  Vendor shall provide contact information for warranty service provider, below.</w:t>
      </w:r>
    </w:p>
    <w:p w14:paraId="14165F82"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Vendor is authorized by manufacturer to repair equipment offered during the warranty period?  </w:t>
      </w:r>
      <w:r w:rsidRPr="00AB3928">
        <w:rPr>
          <w:rFonts w:asciiTheme="minorHAnsi" w:hAnsiTheme="minorHAnsi" w:cstheme="minorHAnsi"/>
          <w:b/>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color w:val="auto"/>
          <w:sz w:val="20"/>
        </w:rPr>
      </w:r>
      <w:r w:rsidRPr="00AB3928">
        <w:rPr>
          <w:rFonts w:asciiTheme="minorHAnsi" w:hAnsiTheme="minorHAnsi" w:cstheme="minorHAnsi"/>
          <w:b/>
          <w:color w:val="auto"/>
          <w:sz w:val="20"/>
        </w:rPr>
        <w:fldChar w:fldCharType="separate"/>
      </w:r>
      <w:r w:rsidRPr="00AB3928">
        <w:rPr>
          <w:rFonts w:asciiTheme="minorHAnsi" w:hAnsiTheme="minorHAnsi" w:cstheme="minorHAnsi"/>
          <w:b/>
          <w:color w:val="auto"/>
          <w:sz w:val="20"/>
        </w:rPr>
        <w:fldChar w:fldCharType="end"/>
      </w:r>
      <w:r w:rsidRPr="00AB3928">
        <w:rPr>
          <w:rFonts w:asciiTheme="minorHAnsi" w:hAnsiTheme="minorHAnsi" w:cstheme="minorHAnsi"/>
          <w:color w:val="auto"/>
          <w:sz w:val="20"/>
        </w:rPr>
        <w:t xml:space="preserve"> YES  </w:t>
      </w:r>
      <w:r w:rsidRPr="00AB3928">
        <w:rPr>
          <w:rFonts w:asciiTheme="minorHAnsi" w:hAnsiTheme="minorHAnsi" w:cstheme="minorHAnsi"/>
          <w:b/>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color w:val="auto"/>
          <w:sz w:val="20"/>
        </w:rPr>
      </w:r>
      <w:r w:rsidRPr="00AB3928">
        <w:rPr>
          <w:rFonts w:asciiTheme="minorHAnsi" w:hAnsiTheme="minorHAnsi" w:cstheme="minorHAnsi"/>
          <w:b/>
          <w:color w:val="auto"/>
          <w:sz w:val="20"/>
        </w:rPr>
        <w:fldChar w:fldCharType="separate"/>
      </w:r>
      <w:r w:rsidRPr="00AB3928">
        <w:rPr>
          <w:rFonts w:asciiTheme="minorHAnsi" w:hAnsiTheme="minorHAnsi" w:cstheme="minorHAnsi"/>
          <w:b/>
          <w:color w:val="auto"/>
          <w:sz w:val="20"/>
        </w:rPr>
        <w:fldChar w:fldCharType="end"/>
      </w:r>
      <w:r w:rsidRPr="00AB3928">
        <w:rPr>
          <w:rFonts w:asciiTheme="minorHAnsi" w:hAnsiTheme="minorHAnsi" w:cstheme="minorHAnsi"/>
          <w:color w:val="auto"/>
          <w:sz w:val="20"/>
        </w:rPr>
        <w:t xml:space="preserve">  NO</w:t>
      </w:r>
    </w:p>
    <w:p w14:paraId="395AB107" w14:textId="77777777" w:rsidR="00FD5D90" w:rsidRPr="00AB3928" w:rsidRDefault="00FD5D90" w:rsidP="00FD5D90">
      <w:pPr>
        <w:spacing w:after="0" w:line="264" w:lineRule="auto"/>
        <w:rPr>
          <w:rFonts w:asciiTheme="minorHAnsi" w:hAnsiTheme="minorHAnsi" w:cstheme="minorHAnsi"/>
          <w:color w:val="auto"/>
          <w:sz w:val="20"/>
        </w:rPr>
      </w:pPr>
      <w:r w:rsidRPr="00AB3928">
        <w:rPr>
          <w:rFonts w:asciiTheme="minorHAnsi" w:hAnsiTheme="minorHAnsi" w:cstheme="minorHAnsi"/>
          <w:color w:val="auto"/>
          <w:sz w:val="20"/>
        </w:rPr>
        <w:t xml:space="preserve">Will the Vendor provide warranty service?   </w:t>
      </w:r>
      <w:r w:rsidRPr="00AB3928">
        <w:rPr>
          <w:rFonts w:asciiTheme="minorHAnsi" w:hAnsiTheme="minorHAnsi" w:cstheme="minorHAnsi"/>
          <w:b/>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color w:val="auto"/>
          <w:sz w:val="20"/>
        </w:rPr>
      </w:r>
      <w:r w:rsidRPr="00AB3928">
        <w:rPr>
          <w:rFonts w:asciiTheme="minorHAnsi" w:hAnsiTheme="minorHAnsi" w:cstheme="minorHAnsi"/>
          <w:b/>
          <w:color w:val="auto"/>
          <w:sz w:val="20"/>
        </w:rPr>
        <w:fldChar w:fldCharType="separate"/>
      </w:r>
      <w:r w:rsidRPr="00AB3928">
        <w:rPr>
          <w:rFonts w:asciiTheme="minorHAnsi" w:hAnsiTheme="minorHAnsi" w:cstheme="minorHAnsi"/>
          <w:b/>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color w:val="auto"/>
          <w:sz w:val="20"/>
        </w:rPr>
        <w:t xml:space="preserve">YES   </w:t>
      </w:r>
      <w:r w:rsidRPr="00AB3928">
        <w:rPr>
          <w:rFonts w:asciiTheme="minorHAnsi" w:hAnsiTheme="minorHAnsi" w:cstheme="minorHAnsi"/>
          <w:b/>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color w:val="auto"/>
          <w:sz w:val="20"/>
        </w:rPr>
      </w:r>
      <w:r w:rsidRPr="00AB3928">
        <w:rPr>
          <w:rFonts w:asciiTheme="minorHAnsi" w:hAnsiTheme="minorHAnsi" w:cstheme="minorHAnsi"/>
          <w:b/>
          <w:color w:val="auto"/>
          <w:sz w:val="20"/>
        </w:rPr>
        <w:fldChar w:fldCharType="separate"/>
      </w:r>
      <w:r w:rsidRPr="00AB3928">
        <w:rPr>
          <w:rFonts w:asciiTheme="minorHAnsi" w:hAnsiTheme="minorHAnsi" w:cstheme="minorHAnsi"/>
          <w:b/>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color w:val="auto"/>
          <w:sz w:val="20"/>
        </w:rPr>
        <w:t>NO, a manufacturer-authorized third party will perform</w:t>
      </w:r>
    </w:p>
    <w:p w14:paraId="67463939" w14:textId="7D9E9BB0" w:rsidR="00FD5D90" w:rsidRPr="00AB3928" w:rsidRDefault="002549D3" w:rsidP="002549D3">
      <w:pPr>
        <w:tabs>
          <w:tab w:val="left" w:pos="5400"/>
        </w:tabs>
        <w:spacing w:after="0" w:line="264" w:lineRule="auto"/>
        <w:rPr>
          <w:rFonts w:asciiTheme="minorHAnsi" w:hAnsiTheme="minorHAnsi" w:cstheme="minorHAnsi"/>
          <w:color w:val="auto"/>
        </w:rPr>
      </w:pPr>
      <w:r w:rsidRPr="00AB3928">
        <w:rPr>
          <w:rFonts w:asciiTheme="minorHAnsi" w:hAnsiTheme="minorHAnsi" w:cstheme="minorHAnsi"/>
          <w:color w:val="auto"/>
          <w:sz w:val="20"/>
        </w:rPr>
        <w:tab/>
      </w:r>
      <w:r w:rsidR="00FD5D90" w:rsidRPr="00AB3928">
        <w:rPr>
          <w:rFonts w:asciiTheme="minorHAnsi" w:hAnsiTheme="minorHAnsi" w:cstheme="minorHAnsi"/>
          <w:color w:val="auto"/>
          <w:sz w:val="20"/>
        </w:rPr>
        <w:t>warranty service.</w:t>
      </w:r>
    </w:p>
    <w:p w14:paraId="0C0E3E31"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b/>
          <w:color w:val="auto"/>
          <w:sz w:val="20"/>
        </w:rPr>
        <w:t>Contact information</w:t>
      </w:r>
      <w:r w:rsidRPr="00AB3928">
        <w:rPr>
          <w:rFonts w:asciiTheme="minorHAnsi" w:hAnsiTheme="minorHAnsi" w:cstheme="minorHAnsi"/>
          <w:color w:val="auto"/>
          <w:sz w:val="20"/>
        </w:rPr>
        <w:t xml:space="preserve"> for warranty service provider:</w:t>
      </w:r>
    </w:p>
    <w:p w14:paraId="1974824B"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color w:val="auto"/>
          <w:sz w:val="20"/>
        </w:rPr>
        <w:t>Company Name: _______________________________________________</w:t>
      </w:r>
    </w:p>
    <w:p w14:paraId="25B73C55"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color w:val="auto"/>
          <w:sz w:val="20"/>
        </w:rPr>
        <w:t>Company Address: _____________________________________________</w:t>
      </w:r>
    </w:p>
    <w:p w14:paraId="01924E7E"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color w:val="auto"/>
          <w:sz w:val="20"/>
        </w:rPr>
        <w:tab/>
      </w:r>
      <w:r w:rsidRPr="00AB3928">
        <w:rPr>
          <w:rFonts w:asciiTheme="minorHAnsi" w:hAnsiTheme="minorHAnsi" w:cstheme="minorHAnsi"/>
          <w:color w:val="auto"/>
          <w:sz w:val="20"/>
        </w:rPr>
        <w:tab/>
        <w:t xml:space="preserve">      _____________________________________________</w:t>
      </w:r>
    </w:p>
    <w:p w14:paraId="64D9E16F"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color w:val="auto"/>
          <w:sz w:val="20"/>
        </w:rPr>
        <w:t>Contact Person (name): _________________________________________</w:t>
      </w:r>
    </w:p>
    <w:p w14:paraId="15AA38DE"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color w:val="auto"/>
          <w:sz w:val="20"/>
        </w:rPr>
        <w:t>Contact Person (phone number): __________________________________</w:t>
      </w:r>
    </w:p>
    <w:p w14:paraId="3E545DE9"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color w:val="auto"/>
          <w:sz w:val="20"/>
        </w:rPr>
        <w:t>Contact Person (email): _________________________________________</w:t>
      </w:r>
    </w:p>
    <w:p w14:paraId="55A57188" w14:textId="7FD9802F" w:rsidR="00FD5D90" w:rsidRPr="00AB3928" w:rsidRDefault="00FD5D90" w:rsidP="00170412">
      <w:pPr>
        <w:pStyle w:val="Heading2"/>
        <w:numPr>
          <w:ilvl w:val="0"/>
          <w:numId w:val="0"/>
        </w:numPr>
        <w:spacing w:after="120"/>
        <w:rPr>
          <w:rFonts w:asciiTheme="minorHAnsi" w:hAnsiTheme="minorHAnsi" w:cstheme="minorHAnsi"/>
        </w:rPr>
      </w:pPr>
      <w:bookmarkStart w:id="855" w:name="_Toc55242151"/>
      <w:bookmarkStart w:id="856" w:name="_Toc55242412"/>
      <w:bookmarkStart w:id="857" w:name="_Toc55242634"/>
      <w:bookmarkStart w:id="858" w:name="_Toc55243714"/>
      <w:bookmarkStart w:id="859" w:name="_Toc55245909"/>
      <w:bookmarkStart w:id="860" w:name="_Toc55246521"/>
      <w:bookmarkStart w:id="861" w:name="_Toc55246942"/>
      <w:bookmarkStart w:id="862" w:name="_Toc55247492"/>
      <w:bookmarkStart w:id="863" w:name="_Toc55248173"/>
      <w:bookmarkStart w:id="864" w:name="_Toc55248383"/>
      <w:bookmarkStart w:id="865" w:name="_Toc55250131"/>
      <w:bookmarkStart w:id="866" w:name="_Toc55250384"/>
      <w:bookmarkStart w:id="867" w:name="_Toc55250479"/>
      <w:bookmarkStart w:id="868" w:name="_Toc55250574"/>
      <w:bookmarkStart w:id="869" w:name="_Toc55250765"/>
      <w:bookmarkStart w:id="870" w:name="_Toc55250911"/>
      <w:bookmarkStart w:id="871" w:name="_Toc55251104"/>
      <w:bookmarkStart w:id="872" w:name="_Toc55251833"/>
      <w:bookmarkStart w:id="873" w:name="_Toc55252201"/>
      <w:bookmarkStart w:id="874" w:name="_Toc55252526"/>
      <w:bookmarkStart w:id="875" w:name="_Toc55252617"/>
      <w:bookmarkStart w:id="876" w:name="_Toc22464076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rsidRPr="00AB3928">
        <w:rPr>
          <w:rFonts w:asciiTheme="minorHAnsi" w:hAnsiTheme="minorHAnsi" w:cstheme="minorHAnsi"/>
        </w:rPr>
        <w:t>4.</w:t>
      </w:r>
      <w:r w:rsidR="00170412">
        <w:rPr>
          <w:rFonts w:asciiTheme="minorHAnsi" w:hAnsiTheme="minorHAnsi" w:cstheme="minorHAnsi"/>
        </w:rPr>
        <w:t>7</w:t>
      </w:r>
      <w:r w:rsidRPr="00AB3928">
        <w:rPr>
          <w:rFonts w:asciiTheme="minorHAnsi" w:hAnsiTheme="minorHAnsi" w:cstheme="minorHAnsi"/>
        </w:rPr>
        <w:tab/>
      </w:r>
      <w:bookmarkStart w:id="877" w:name="_Toc459794493"/>
      <w:bookmarkEnd w:id="557"/>
      <w:r w:rsidRPr="00AB3928">
        <w:rPr>
          <w:rFonts w:asciiTheme="minorHAnsi" w:hAnsiTheme="minorHAnsi" w:cstheme="minorHAnsi"/>
        </w:rPr>
        <w:t>DESCRIPTIVE LITERATURE</w:t>
      </w:r>
      <w:bookmarkStart w:id="878" w:name="_Toc328747444"/>
      <w:bookmarkStart w:id="879" w:name="_Toc370999760"/>
      <w:bookmarkEnd w:id="877"/>
      <w:bookmarkEnd w:id="876"/>
    </w:p>
    <w:p w14:paraId="2041AA58" w14:textId="7B523B25" w:rsidR="00D75BE4" w:rsidRPr="00EB6E33" w:rsidRDefault="00FD5D90" w:rsidP="00372B91">
      <w:pPr>
        <w:spacing w:line="264" w:lineRule="auto"/>
        <w:jc w:val="both"/>
        <w:rPr>
          <w:rFonts w:asciiTheme="minorHAnsi" w:hAnsiTheme="minorHAnsi" w:cstheme="minorHAnsi"/>
          <w:b/>
          <w:bCs/>
          <w:color w:val="auto"/>
          <w:sz w:val="20"/>
        </w:rPr>
      </w:pPr>
      <w:bookmarkStart w:id="880" w:name="_Toc328747441"/>
      <w:r w:rsidRPr="00AB3928">
        <w:rPr>
          <w:rFonts w:asciiTheme="minorHAnsi" w:hAnsiTheme="minorHAnsi" w:cstheme="minorHAnsi"/>
          <w:b/>
          <w:color w:val="auto"/>
          <w:sz w:val="20"/>
          <w:u w:val="single"/>
        </w:rPr>
        <w:t>DESCRIPTIVE LITERATURE/CERTIFICATION</w:t>
      </w:r>
      <w:bookmarkStart w:id="881" w:name="_Hlk81919809"/>
      <w:bookmarkEnd w:id="880"/>
    </w:p>
    <w:bookmarkEnd w:id="881"/>
    <w:p w14:paraId="00C50083" w14:textId="547D6DDF"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Each bid shall be accompanied by complete descriptive literature, specifications, certifications, and all other pertinent data necessary for thorough evaluation of the item(s) </w:t>
      </w:r>
      <w:r w:rsidR="007F5F7A" w:rsidRPr="00AB3928">
        <w:rPr>
          <w:rFonts w:asciiTheme="minorHAnsi" w:hAnsiTheme="minorHAnsi" w:cstheme="minorHAnsi"/>
          <w:color w:val="auto"/>
          <w:sz w:val="20"/>
        </w:rPr>
        <w:t>offered</w:t>
      </w:r>
      <w:r w:rsidRPr="00AB3928">
        <w:rPr>
          <w:rFonts w:asciiTheme="minorHAnsi" w:hAnsiTheme="minorHAnsi" w:cstheme="minorHAnsi"/>
          <w:color w:val="auto"/>
          <w:sz w:val="20"/>
        </w:rPr>
        <w:t xml:space="preserve"> and sufficient to determine compliance of the item(s) with the specifications.  Failure to include such information shall be a sufficient basis for rejection of the bid</w:t>
      </w:r>
      <w:r w:rsidR="00134382" w:rsidRPr="00AB3928">
        <w:rPr>
          <w:rFonts w:asciiTheme="minorHAnsi" w:hAnsiTheme="minorHAnsi" w:cstheme="minorHAnsi"/>
          <w:color w:val="auto"/>
          <w:sz w:val="20"/>
        </w:rPr>
        <w:t>, at the discretion of the State</w:t>
      </w:r>
      <w:r w:rsidRPr="00AB3928">
        <w:rPr>
          <w:rFonts w:asciiTheme="minorHAnsi" w:hAnsiTheme="minorHAnsi" w:cstheme="minorHAnsi"/>
          <w:color w:val="auto"/>
          <w:sz w:val="20"/>
        </w:rPr>
        <w:t>.</w:t>
      </w:r>
    </w:p>
    <w:p w14:paraId="4154F9CB" w14:textId="38F0158A" w:rsidR="00927A8A" w:rsidRPr="00AB3928" w:rsidRDefault="00FD5D90" w:rsidP="00727A73">
      <w:pPr>
        <w:pStyle w:val="Heading2"/>
        <w:spacing w:after="120"/>
        <w:jc w:val="both"/>
        <w:rPr>
          <w:rFonts w:asciiTheme="minorHAnsi" w:hAnsiTheme="minorHAnsi" w:cstheme="minorHAnsi"/>
        </w:rPr>
      </w:pPr>
      <w:bookmarkStart w:id="882" w:name="_Toc55248176"/>
      <w:bookmarkStart w:id="883" w:name="_Toc224640765"/>
      <w:bookmarkEnd w:id="882"/>
      <w:r w:rsidRPr="00AB3928">
        <w:rPr>
          <w:rFonts w:asciiTheme="minorHAnsi" w:hAnsiTheme="minorHAnsi" w:cstheme="minorHAnsi"/>
        </w:rPr>
        <w:t>4.</w:t>
      </w:r>
      <w:r w:rsidR="00170412">
        <w:rPr>
          <w:rFonts w:asciiTheme="minorHAnsi" w:hAnsiTheme="minorHAnsi" w:cstheme="minorHAnsi"/>
        </w:rPr>
        <w:t>8</w:t>
      </w:r>
      <w:r w:rsidRPr="00AB3928">
        <w:rPr>
          <w:rFonts w:asciiTheme="minorHAnsi" w:hAnsiTheme="minorHAnsi" w:cstheme="minorHAnsi"/>
        </w:rPr>
        <w:tab/>
      </w:r>
      <w:r w:rsidR="00927A8A" w:rsidRPr="00AB3928">
        <w:rPr>
          <w:rFonts w:asciiTheme="minorHAnsi" w:hAnsiTheme="minorHAnsi" w:cstheme="minorHAnsi"/>
        </w:rPr>
        <w:t>HUB PARTICIPATION</w:t>
      </w:r>
      <w:bookmarkEnd w:id="883"/>
    </w:p>
    <w:p w14:paraId="0C929DBF" w14:textId="121BD9BE" w:rsidR="00927A8A" w:rsidRPr="00AB3928" w:rsidRDefault="00927A8A" w:rsidP="00927A8A">
      <w:pPr>
        <w:pStyle w:val="Text"/>
        <w:jc w:val="both"/>
        <w:rPr>
          <w:rFonts w:asciiTheme="minorHAnsi" w:hAnsiTheme="minorHAnsi" w:cstheme="minorHAnsi"/>
        </w:rPr>
      </w:pPr>
      <w:r w:rsidRPr="00AB3928">
        <w:rPr>
          <w:rFonts w:asciiTheme="minorHAnsi" w:hAnsiTheme="minorHAnsi" w:cstheme="minorHAnsi"/>
        </w:rPr>
        <w:t xml:space="preserve">Pursuant to North Carolina General </w:t>
      </w:r>
      <w:bookmarkStart w:id="884" w:name="_Hlk82600376"/>
      <w:r w:rsidRPr="00AB3928">
        <w:rPr>
          <w:rFonts w:asciiTheme="minorHAnsi" w:hAnsiTheme="minorHAnsi" w:cstheme="minorHAnsi"/>
        </w:rPr>
        <w:t>Statute G.S. 143-48</w:t>
      </w:r>
      <w:bookmarkEnd w:id="884"/>
      <w:r w:rsidRPr="00AB3928">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AB3928">
        <w:rPr>
          <w:rFonts w:asciiTheme="minorHAnsi" w:hAnsiTheme="minorHAnsi" w:cstheme="minorHAnsi"/>
        </w:rPr>
        <w:t>IFB</w:t>
      </w:r>
      <w:r w:rsidRPr="00AB3928">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0BD99342" w:rsidR="00FD5D90" w:rsidRPr="00AB3928" w:rsidRDefault="00927A8A" w:rsidP="00727A73">
      <w:pPr>
        <w:pStyle w:val="Heading2"/>
        <w:spacing w:after="120"/>
        <w:jc w:val="both"/>
        <w:rPr>
          <w:rFonts w:asciiTheme="minorHAnsi" w:hAnsiTheme="minorHAnsi" w:cstheme="minorHAnsi"/>
        </w:rPr>
      </w:pPr>
      <w:bookmarkStart w:id="885" w:name="_Toc224640766"/>
      <w:r w:rsidRPr="00AB3928">
        <w:rPr>
          <w:rFonts w:asciiTheme="minorHAnsi" w:hAnsiTheme="minorHAnsi" w:cstheme="minorHAnsi"/>
        </w:rPr>
        <w:t>4.</w:t>
      </w:r>
      <w:r w:rsidR="00170412">
        <w:rPr>
          <w:rFonts w:asciiTheme="minorHAnsi" w:hAnsiTheme="minorHAnsi" w:cstheme="minorHAnsi"/>
        </w:rPr>
        <w:t>9</w:t>
      </w:r>
      <w:r w:rsidRPr="00AB3928">
        <w:rPr>
          <w:rFonts w:asciiTheme="minorHAnsi" w:hAnsiTheme="minorHAnsi" w:cstheme="minorHAnsi"/>
        </w:rPr>
        <w:tab/>
      </w:r>
      <w:r w:rsidR="00FD5D90" w:rsidRPr="00AB3928">
        <w:rPr>
          <w:rFonts w:asciiTheme="minorHAnsi" w:hAnsiTheme="minorHAnsi" w:cstheme="minorHAnsi"/>
        </w:rPr>
        <w:t>RE</w:t>
      </w:r>
      <w:bookmarkStart w:id="886" w:name="_Toc53413681"/>
      <w:r w:rsidR="00FD5D90" w:rsidRPr="00AB3928">
        <w:rPr>
          <w:rFonts w:asciiTheme="minorHAnsi" w:hAnsiTheme="minorHAnsi" w:cstheme="minorHAnsi"/>
        </w:rPr>
        <w:t>FERENCES</w:t>
      </w:r>
      <w:bookmarkEnd w:id="886"/>
      <w:bookmarkEnd w:id="885"/>
    </w:p>
    <w:p w14:paraId="0FD9C150" w14:textId="266F421B" w:rsidR="00FD5D90" w:rsidRPr="00AB3928" w:rsidRDefault="00FD5D90" w:rsidP="00372B91">
      <w:pPr>
        <w:spacing w:line="264"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Vendors shall </w:t>
      </w:r>
      <w:r w:rsidR="00E458F4" w:rsidRPr="00AB3928">
        <w:rPr>
          <w:rFonts w:asciiTheme="minorHAnsi" w:hAnsiTheme="minorHAnsi" w:cstheme="minorHAnsi"/>
          <w:bCs/>
          <w:color w:val="auto"/>
          <w:sz w:val="20"/>
        </w:rPr>
        <w:t>upload to the Sourcing Tool</w:t>
      </w:r>
      <w:r w:rsidRPr="00AB3928">
        <w:rPr>
          <w:rFonts w:asciiTheme="minorHAnsi" w:hAnsiTheme="minorHAnsi" w:cstheme="minorHAnsi"/>
          <w:bCs/>
          <w:color w:val="auto"/>
          <w:sz w:val="20"/>
        </w:rPr>
        <w:t xml:space="preserve"> at least three (3) references, using ATTACHMENT </w:t>
      </w:r>
      <w:r w:rsidR="00FF14CA" w:rsidRPr="00AB3928">
        <w:rPr>
          <w:rFonts w:asciiTheme="minorHAnsi" w:hAnsiTheme="minorHAnsi" w:cstheme="minorHAnsi"/>
          <w:bCs/>
          <w:color w:val="auto"/>
          <w:sz w:val="20"/>
        </w:rPr>
        <w:t>E</w:t>
      </w:r>
      <w:r w:rsidRPr="00AB3928">
        <w:rPr>
          <w:rFonts w:asciiTheme="minorHAnsi" w:hAnsiTheme="minorHAnsi" w:cstheme="minorHAnsi"/>
          <w:bCs/>
          <w:color w:val="auto"/>
          <w:sz w:val="20"/>
        </w:rPr>
        <w:t>:  CUSTOMER REFERENCE FORM</w:t>
      </w:r>
      <w:r w:rsidRPr="00AB3928">
        <w:rPr>
          <w:rFonts w:asciiTheme="minorHAnsi" w:hAnsiTheme="minorHAnsi" w:cstheme="minorHAnsi"/>
          <w:bCs/>
          <w:color w:val="0000FF"/>
          <w:sz w:val="20"/>
        </w:rPr>
        <w:t xml:space="preserve">, </w:t>
      </w:r>
      <w:r w:rsidRPr="00AB3928">
        <w:rPr>
          <w:rFonts w:asciiTheme="minorHAnsi" w:hAnsiTheme="minorHAnsi" w:cstheme="minorHAnsi"/>
          <w:bCs/>
          <w:color w:val="auto"/>
          <w:sz w:val="20"/>
        </w:rPr>
        <w:t xml:space="preserve">for which your company has supplied the exact model of equipment offered. </w:t>
      </w:r>
      <w:r w:rsidR="009C07C8" w:rsidRPr="00AB3928">
        <w:rPr>
          <w:rFonts w:asciiTheme="minorHAnsi" w:hAnsiTheme="minorHAnsi" w:cstheme="minorHAnsi"/>
          <w:bCs/>
          <w:color w:val="auto"/>
          <w:sz w:val="20"/>
        </w:rPr>
        <w:t xml:space="preserve"> References shall not be from the same company or from the soliciting State entity</w:t>
      </w:r>
      <w:bookmarkStart w:id="887" w:name="_Hlk213113609"/>
      <w:bookmarkStart w:id="888" w:name="_Hlk213148166"/>
      <w:r w:rsidR="009C07C8" w:rsidRPr="00AB3928">
        <w:rPr>
          <w:rFonts w:asciiTheme="minorHAnsi" w:hAnsiTheme="minorHAnsi" w:cstheme="minorHAnsi"/>
          <w:bCs/>
          <w:color w:val="auto"/>
          <w:sz w:val="20"/>
        </w:rPr>
        <w:t xml:space="preserve">. </w:t>
      </w:r>
      <w:r w:rsidRPr="00AB3928">
        <w:rPr>
          <w:rFonts w:asciiTheme="minorHAnsi" w:hAnsiTheme="minorHAnsi" w:cstheme="minorHAnsi"/>
          <w:bCs/>
          <w:color w:val="auto"/>
          <w:sz w:val="20"/>
        </w:rPr>
        <w:t xml:space="preserve"> </w:t>
      </w:r>
      <w:bookmarkStart w:id="889" w:name="_Hlk213076921"/>
      <w:r w:rsidR="00AF62CC" w:rsidRPr="00AB3928">
        <w:rPr>
          <w:rFonts w:asciiTheme="minorHAnsi" w:hAnsiTheme="minorHAnsi" w:cstheme="minorHAnsi"/>
          <w:bCs/>
          <w:color w:val="000000"/>
          <w:sz w:val="20"/>
        </w:rPr>
        <w:t>In addition, Vendor shall provide references for and identify other government contracts it has received, for which your company has supplied the same or similar model of equipment offered</w:t>
      </w:r>
      <w:bookmarkEnd w:id="887"/>
      <w:r w:rsidR="00AF62CC" w:rsidRPr="00AB3928">
        <w:rPr>
          <w:rFonts w:asciiTheme="minorHAnsi" w:hAnsiTheme="minorHAnsi" w:cstheme="minorHAnsi"/>
          <w:bCs/>
          <w:color w:val="000000"/>
          <w:sz w:val="20"/>
        </w:rPr>
        <w:t xml:space="preserve">.  </w:t>
      </w:r>
      <w:bookmarkEnd w:id="888"/>
      <w:bookmarkEnd w:id="889"/>
      <w:r w:rsidRPr="00AB3928">
        <w:rPr>
          <w:rFonts w:asciiTheme="minorHAnsi" w:hAnsiTheme="minorHAnsi" w:cstheme="minorHAnsi"/>
          <w:bCs/>
          <w:color w:val="auto"/>
          <w:sz w:val="20"/>
        </w:rPr>
        <w:t xml:space="preserve">The State </w:t>
      </w:r>
      <w:r w:rsidRPr="00AB3928">
        <w:rPr>
          <w:rFonts w:asciiTheme="minorHAnsi" w:hAnsiTheme="minorHAnsi" w:cstheme="minorHAnsi"/>
          <w:bCs/>
          <w:i/>
          <w:sz w:val="20"/>
        </w:rPr>
        <w:t>may</w:t>
      </w:r>
      <w:r w:rsidR="00170412">
        <w:rPr>
          <w:rFonts w:asciiTheme="minorHAnsi" w:hAnsiTheme="minorHAnsi" w:cstheme="minorHAnsi"/>
          <w:bCs/>
          <w:i/>
          <w:sz w:val="20"/>
        </w:rPr>
        <w:t xml:space="preserve"> </w:t>
      </w:r>
      <w:r w:rsidRPr="00AB3928">
        <w:rPr>
          <w:rFonts w:asciiTheme="minorHAnsi" w:hAnsiTheme="minorHAnsi" w:cstheme="minorHAnsi"/>
          <w:bCs/>
          <w:color w:val="auto"/>
          <w:sz w:val="20"/>
        </w:rPr>
        <w:t>contact these users to determine quality level of the offered equipment; as well as, but not limited to user satisfaction with Vendor performance.  Information</w:t>
      </w:r>
      <w:r w:rsidRPr="00AB3928">
        <w:rPr>
          <w:rFonts w:asciiTheme="minorHAnsi" w:hAnsiTheme="minorHAnsi" w:cstheme="minorHAnsi"/>
          <w:color w:val="auto"/>
          <w:sz w:val="20"/>
        </w:rPr>
        <w:t xml:space="preserve"> obtained </w:t>
      </w:r>
      <w:r w:rsidRPr="00AB3928">
        <w:rPr>
          <w:rFonts w:asciiTheme="minorHAnsi" w:hAnsiTheme="minorHAnsi" w:cstheme="minorHAnsi"/>
          <w:bCs/>
          <w:i/>
          <w:sz w:val="20"/>
        </w:rPr>
        <w:t>may</w:t>
      </w:r>
      <w:r w:rsidR="00170412">
        <w:rPr>
          <w:rFonts w:asciiTheme="minorHAnsi" w:hAnsiTheme="minorHAnsi" w:cstheme="minorHAnsi"/>
          <w:bCs/>
          <w:i/>
          <w:sz w:val="20"/>
        </w:rPr>
        <w:t xml:space="preserve"> </w:t>
      </w:r>
      <w:r w:rsidRPr="00AB3928">
        <w:rPr>
          <w:rFonts w:asciiTheme="minorHAnsi" w:hAnsiTheme="minorHAnsi" w:cstheme="minorHAnsi"/>
          <w:bCs/>
          <w:color w:val="auto"/>
          <w:sz w:val="20"/>
        </w:rPr>
        <w:t xml:space="preserve">be considered in the evaluation of the </w:t>
      </w:r>
      <w:r w:rsidR="00AF7969" w:rsidRPr="00AB3928">
        <w:rPr>
          <w:rFonts w:asciiTheme="minorHAnsi" w:hAnsiTheme="minorHAnsi" w:cstheme="minorHAnsi"/>
          <w:bCs/>
          <w:color w:val="auto"/>
          <w:sz w:val="20"/>
        </w:rPr>
        <w:t>bid</w:t>
      </w:r>
      <w:r w:rsidRPr="00AB3928">
        <w:rPr>
          <w:rFonts w:asciiTheme="minorHAnsi" w:hAnsiTheme="minorHAnsi" w:cstheme="minorHAnsi"/>
          <w:bCs/>
          <w:color w:val="auto"/>
          <w:sz w:val="20"/>
        </w:rPr>
        <w:t xml:space="preserve">.  </w:t>
      </w:r>
    </w:p>
    <w:p w14:paraId="53C5A0C0" w14:textId="5684AC1D" w:rsidR="00FD5D90" w:rsidRPr="00AB3928" w:rsidRDefault="00FD5D90" w:rsidP="00372B91">
      <w:pPr>
        <w:pStyle w:val="Heading2"/>
        <w:spacing w:after="120"/>
        <w:jc w:val="both"/>
        <w:rPr>
          <w:rFonts w:asciiTheme="minorHAnsi" w:hAnsiTheme="minorHAnsi" w:cstheme="minorHAnsi"/>
        </w:rPr>
      </w:pPr>
      <w:bookmarkStart w:id="890" w:name="_Toc224640767"/>
      <w:r w:rsidRPr="00AB3928">
        <w:rPr>
          <w:rFonts w:asciiTheme="minorHAnsi" w:hAnsiTheme="minorHAnsi" w:cstheme="minorHAnsi"/>
        </w:rPr>
        <w:lastRenderedPageBreak/>
        <w:t>4.</w:t>
      </w:r>
      <w:r w:rsidR="00855CCB">
        <w:rPr>
          <w:rFonts w:asciiTheme="minorHAnsi" w:hAnsiTheme="minorHAnsi" w:cstheme="minorHAnsi"/>
        </w:rPr>
        <w:t>10</w:t>
      </w:r>
      <w:r w:rsidRPr="00AB3928">
        <w:rPr>
          <w:rFonts w:asciiTheme="minorHAnsi" w:hAnsiTheme="minorHAnsi" w:cstheme="minorHAnsi"/>
        </w:rPr>
        <w:tab/>
        <w:t>VENDOR’S REPRESENTATIONS</w:t>
      </w:r>
      <w:bookmarkEnd w:id="890"/>
      <w:r w:rsidRPr="00AB3928">
        <w:rPr>
          <w:rFonts w:asciiTheme="minorHAnsi" w:hAnsiTheme="minorHAnsi" w:cstheme="minorHAnsi"/>
        </w:rPr>
        <w:t xml:space="preserve"> </w:t>
      </w:r>
    </w:p>
    <w:p w14:paraId="34325503" w14:textId="4BE24AE9"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If </w:t>
      </w:r>
      <w:r w:rsidR="005B38F4" w:rsidRPr="00AB3928">
        <w:rPr>
          <w:rFonts w:asciiTheme="minorHAnsi" w:hAnsiTheme="minorHAnsi" w:cstheme="minorHAnsi"/>
          <w:color w:val="auto"/>
          <w:sz w:val="20"/>
        </w:rPr>
        <w:t>Vendor’s</w:t>
      </w:r>
      <w:r w:rsidRPr="00AB3928">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AB3928">
        <w:rPr>
          <w:rFonts w:asciiTheme="minorHAnsi" w:hAnsiTheme="minorHAnsi" w:cstheme="minorHAnsi"/>
          <w:color w:val="auto"/>
          <w:sz w:val="20"/>
        </w:rPr>
        <w:t>S</w:t>
      </w:r>
      <w:r w:rsidRPr="00AB3928">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AB3928">
        <w:rPr>
          <w:rFonts w:asciiTheme="minorHAnsi" w:hAnsiTheme="minorHAnsi" w:cstheme="minorHAnsi"/>
          <w:color w:val="auto"/>
          <w:sz w:val="20"/>
        </w:rPr>
        <w:t>C</w:t>
      </w:r>
      <w:r w:rsidRPr="00AB3928">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AB3928">
        <w:rPr>
          <w:rFonts w:asciiTheme="minorHAnsi" w:hAnsiTheme="minorHAnsi" w:cstheme="minorHAnsi"/>
          <w:color w:val="auto"/>
          <w:sz w:val="20"/>
        </w:rPr>
        <w:t>/or other</w:t>
      </w:r>
      <w:r w:rsidRPr="00AB3928">
        <w:rPr>
          <w:rFonts w:asciiTheme="minorHAnsi" w:hAnsiTheme="minorHAnsi" w:cstheme="minorHAnsi"/>
          <w:color w:val="auto"/>
          <w:sz w:val="20"/>
        </w:rPr>
        <w:t xml:space="preserve"> Deliverables.</w:t>
      </w:r>
    </w:p>
    <w:p w14:paraId="09F41D00" w14:textId="3F0D813E" w:rsidR="00FD5D90" w:rsidRPr="00AB3928" w:rsidRDefault="00FD5D90" w:rsidP="00904110">
      <w:pPr>
        <w:pStyle w:val="Heading2"/>
        <w:spacing w:after="120"/>
        <w:rPr>
          <w:rFonts w:asciiTheme="minorHAnsi" w:hAnsiTheme="minorHAnsi" w:cstheme="minorHAnsi"/>
        </w:rPr>
      </w:pPr>
      <w:bookmarkStart w:id="891" w:name="_Toc224640768"/>
      <w:r w:rsidRPr="00AB3928">
        <w:rPr>
          <w:rFonts w:asciiTheme="minorHAnsi" w:hAnsiTheme="minorHAnsi" w:cstheme="minorHAnsi"/>
        </w:rPr>
        <w:t>4.</w:t>
      </w:r>
      <w:r w:rsidR="00855CCB">
        <w:rPr>
          <w:rFonts w:asciiTheme="minorHAnsi" w:hAnsiTheme="minorHAnsi" w:cstheme="minorHAnsi"/>
        </w:rPr>
        <w:t>11</w:t>
      </w:r>
      <w:r w:rsidRPr="00AB3928">
        <w:rPr>
          <w:rFonts w:asciiTheme="minorHAnsi" w:hAnsiTheme="minorHAnsi" w:cstheme="minorHAnsi"/>
        </w:rPr>
        <w:tab/>
        <w:t>FINANCIAL STABILITY</w:t>
      </w:r>
      <w:bookmarkEnd w:id="891"/>
    </w:p>
    <w:p w14:paraId="2EA0D4C5" w14:textId="416A6062" w:rsidR="00957037" w:rsidRPr="00AB3928" w:rsidRDefault="00957037"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Each Vendor shall certify it is financially stable by completing the ATTACHMENT </w:t>
      </w:r>
      <w:r w:rsidR="00FF14CA" w:rsidRPr="00AB3928">
        <w:rPr>
          <w:rFonts w:asciiTheme="minorHAnsi" w:hAnsiTheme="minorHAnsi" w:cstheme="minorHAnsi"/>
          <w:color w:val="auto"/>
          <w:sz w:val="20"/>
        </w:rPr>
        <w:t>G</w:t>
      </w:r>
      <w:r w:rsidRPr="00AB3928">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659F437F" w14:textId="11533865" w:rsidR="00FD5D90" w:rsidRPr="00AB3928" w:rsidRDefault="00FD5D90" w:rsidP="00372B91">
      <w:pPr>
        <w:pStyle w:val="Heading2"/>
        <w:spacing w:after="120"/>
        <w:jc w:val="both"/>
        <w:rPr>
          <w:rFonts w:asciiTheme="minorHAnsi" w:hAnsiTheme="minorHAnsi" w:cstheme="minorHAnsi"/>
        </w:rPr>
      </w:pPr>
      <w:bookmarkStart w:id="892" w:name="_Toc224640769"/>
      <w:r w:rsidRPr="00AB3928">
        <w:rPr>
          <w:rFonts w:asciiTheme="minorHAnsi" w:hAnsiTheme="minorHAnsi" w:cstheme="minorHAnsi"/>
        </w:rPr>
        <w:t>4.</w:t>
      </w:r>
      <w:r w:rsidR="00855CCB">
        <w:rPr>
          <w:rFonts w:asciiTheme="minorHAnsi" w:hAnsiTheme="minorHAnsi" w:cstheme="minorHAnsi"/>
        </w:rPr>
        <w:t>12</w:t>
      </w:r>
      <w:r w:rsidRPr="00AB3928">
        <w:rPr>
          <w:rFonts w:asciiTheme="minorHAnsi" w:hAnsiTheme="minorHAnsi" w:cstheme="minorHAnsi"/>
        </w:rPr>
        <w:tab/>
        <w:t>AGENCY INSURANCE REQUIREMENTS MODIFICATION</w:t>
      </w:r>
      <w:bookmarkEnd w:id="892"/>
      <w:r w:rsidRPr="00AB3928">
        <w:rPr>
          <w:rFonts w:asciiTheme="minorHAnsi" w:hAnsiTheme="minorHAnsi" w:cstheme="minorHAnsi"/>
        </w:rPr>
        <w:t xml:space="preserve"> </w:t>
      </w:r>
    </w:p>
    <w:p w14:paraId="603AE2E1" w14:textId="02D5272A" w:rsidR="00FD5D90" w:rsidRPr="00AB3928" w:rsidRDefault="00957037" w:rsidP="009933E8">
      <w:pPr>
        <w:spacing w:before="120"/>
        <w:jc w:val="both"/>
        <w:rPr>
          <w:rFonts w:asciiTheme="minorHAnsi" w:hAnsiTheme="minorHAnsi" w:cstheme="minorHAnsi"/>
          <w:color w:val="auto"/>
          <w:sz w:val="20"/>
        </w:rPr>
      </w:pPr>
      <w:r w:rsidRPr="00AB3928">
        <w:rPr>
          <w:rFonts w:asciiTheme="minorHAnsi" w:hAnsiTheme="minorHAnsi" w:cstheme="minorHAnsi"/>
          <w:color w:val="auto"/>
          <w:sz w:val="20"/>
        </w:rPr>
        <w:t xml:space="preserve">A. </w:t>
      </w:r>
      <w:r w:rsidR="00FD5D90" w:rsidRPr="00AB3928">
        <w:rPr>
          <w:rFonts w:asciiTheme="minorHAnsi" w:hAnsiTheme="minorHAnsi" w:cstheme="minorHAnsi"/>
          <w:color w:val="auto"/>
          <w:sz w:val="20"/>
        </w:rPr>
        <w:t xml:space="preserve">Default Insurance Coverage from the General Terms and Conditions applicable to this Solicitation: </w:t>
      </w:r>
    </w:p>
    <w:p w14:paraId="4B82E525" w14:textId="30A23B28" w:rsidR="00FD5D90" w:rsidRPr="00AB3928" w:rsidRDefault="00F34D9C"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EndPr/>
        <w:sdtContent>
          <w:r w:rsidR="00EB6E33">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Small Purchases</w:t>
      </w:r>
    </w:p>
    <w:p w14:paraId="779D89C4" w14:textId="10754E52" w:rsidR="00FD5D90" w:rsidRPr="00AB3928" w:rsidRDefault="00F34D9C"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1"/>
            <w14:checkedState w14:val="2612" w14:font="MS Gothic"/>
            <w14:uncheckedState w14:val="2610" w14:font="MS Gothic"/>
          </w14:checkbox>
        </w:sdtPr>
        <w:sdtEndPr/>
        <w:sdtContent>
          <w:r w:rsidR="00EB6E33">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 xml:space="preserve">Contract value in excess of the Small Purchase threshold, but up to $1,000,000.00 </w:t>
      </w:r>
    </w:p>
    <w:p w14:paraId="6D3545AF" w14:textId="24EC7663" w:rsidR="00F15AA9" w:rsidRPr="00AB3928" w:rsidRDefault="00F34D9C"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0"/>
            <w14:checkedState w14:val="2612" w14:font="MS Gothic"/>
            <w14:uncheckedState w14:val="2610" w14:font="MS Gothic"/>
          </w14:checkbox>
        </w:sdtPr>
        <w:sdtEndPr/>
        <w:sdtContent>
          <w:r w:rsidR="00FD5D90" w:rsidRPr="00AB3928">
            <w:rPr>
              <w:rFonts w:ascii="Segoe UI Symbol" w:eastAsia="MS Gothic" w:hAnsi="Segoe UI Symbol" w:cs="Segoe UI Symbol"/>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Contract value in excess of $1,000,000.00</w:t>
      </w:r>
    </w:p>
    <w:p w14:paraId="3DD80EC7" w14:textId="77777777" w:rsidR="005B38F4" w:rsidRPr="00AB3928" w:rsidRDefault="005B38F4" w:rsidP="005B38F4">
      <w:pPr>
        <w:spacing w:after="0"/>
        <w:jc w:val="both"/>
        <w:rPr>
          <w:rFonts w:asciiTheme="minorHAnsi" w:hAnsiTheme="minorHAnsi" w:cstheme="minorHAnsi"/>
          <w:bCs/>
          <w:iCs/>
          <w:color w:val="auto"/>
          <w:sz w:val="20"/>
        </w:rPr>
      </w:pPr>
    </w:p>
    <w:p w14:paraId="4FA1253C" w14:textId="1229338E" w:rsidR="00DE0C85" w:rsidRPr="00AB3928" w:rsidRDefault="00DE0C85" w:rsidP="00083FB4">
      <w:pPr>
        <w:pStyle w:val="Heading2"/>
        <w:numPr>
          <w:ilvl w:val="1"/>
          <w:numId w:val="37"/>
        </w:numPr>
        <w:ind w:left="0" w:firstLine="0"/>
        <w:rPr>
          <w:rFonts w:asciiTheme="minorHAnsi" w:hAnsiTheme="minorHAnsi" w:cstheme="minorHAnsi"/>
        </w:rPr>
      </w:pPr>
      <w:bookmarkStart w:id="893" w:name="_Toc224640770"/>
      <w:r w:rsidRPr="00AB3928">
        <w:rPr>
          <w:rFonts w:asciiTheme="minorHAnsi" w:hAnsiTheme="minorHAnsi" w:cstheme="minorHAnsi"/>
        </w:rPr>
        <w:t>SUBCONTRACTORS</w:t>
      </w:r>
      <w:bookmarkEnd w:id="893"/>
    </w:p>
    <w:p w14:paraId="0F1EF0BD" w14:textId="77777777" w:rsidR="00DE0C85" w:rsidRPr="00AB3928" w:rsidRDefault="00DE0C85" w:rsidP="00DE0C85">
      <w:pPr>
        <w:pStyle w:val="Text"/>
        <w:jc w:val="both"/>
        <w:rPr>
          <w:rFonts w:asciiTheme="minorHAnsi" w:hAnsiTheme="minorHAnsi" w:cstheme="minorHAnsi"/>
        </w:rPr>
      </w:pPr>
      <w:r w:rsidRPr="00AB3928">
        <w:rPr>
          <w:rFonts w:asciiTheme="minorHAnsi" w:hAnsiTheme="minorHAnsi" w:cstheme="minorHAnsi"/>
        </w:rPr>
        <w:t xml:space="preserve">No portion of the work shall be subcontracted without prior written consent of the State.  In the event that the Vendor desires to subcontract some part of the work specified herein, the Vendor shall furnish with their bid the names, qualifications, and experience of their proposed subcontractors.  The Vendor shall, however, remain solely and fully liable and responsible for the work done by its subcontractor(s) and shall assure compliance with all the requirements and specifications of the contract. </w:t>
      </w:r>
    </w:p>
    <w:p w14:paraId="3BEFE914" w14:textId="55E4DBC6" w:rsidR="005B38F4" w:rsidRPr="00AB3928" w:rsidRDefault="00097635" w:rsidP="00083FB4">
      <w:pPr>
        <w:pStyle w:val="Heading2"/>
        <w:numPr>
          <w:ilvl w:val="1"/>
          <w:numId w:val="38"/>
        </w:numPr>
        <w:ind w:left="0" w:firstLine="0"/>
        <w:rPr>
          <w:rFonts w:asciiTheme="minorHAnsi" w:hAnsiTheme="minorHAnsi" w:cstheme="minorHAnsi"/>
        </w:rPr>
      </w:pPr>
      <w:bookmarkStart w:id="894" w:name="_Toc224640771"/>
      <w:r w:rsidRPr="00AB3928">
        <w:rPr>
          <w:rFonts w:asciiTheme="minorHAnsi" w:hAnsiTheme="minorHAnsi" w:cstheme="minorHAnsi"/>
        </w:rPr>
        <w:t>SECRETARY OF STATE REGISTRATION</w:t>
      </w:r>
      <w:bookmarkEnd w:id="894"/>
    </w:p>
    <w:p w14:paraId="502EAEAB" w14:textId="61BF407F" w:rsidR="00DE0C85" w:rsidRPr="00AB3928" w:rsidRDefault="004450AE" w:rsidP="00DE0C85">
      <w:pPr>
        <w:spacing w:after="0"/>
        <w:jc w:val="both"/>
        <w:rPr>
          <w:rFonts w:asciiTheme="minorHAnsi" w:hAnsiTheme="minorHAnsi" w:cstheme="minorHAnsi"/>
          <w:bCs/>
          <w:color w:val="000000"/>
          <w:sz w:val="20"/>
        </w:rPr>
      </w:pPr>
      <w:bookmarkStart w:id="895" w:name="_Hlk213077144"/>
      <w:r w:rsidRPr="00AB3928">
        <w:rPr>
          <w:rFonts w:asciiTheme="minorHAnsi" w:hAnsiTheme="minorHAnsi" w:cstheme="minorHAnsi"/>
          <w:bCs/>
          <w:color w:val="000000"/>
          <w:sz w:val="20"/>
        </w:rPr>
        <w:t>Prior to entering into a contract with the State, t</w:t>
      </w:r>
      <w:r w:rsidR="00DE0C85" w:rsidRPr="00AB3928">
        <w:rPr>
          <w:rFonts w:asciiTheme="minorHAnsi" w:hAnsiTheme="minorHAnsi" w:cstheme="minorHAnsi"/>
          <w:bCs/>
          <w:color w:val="000000"/>
          <w:sz w:val="20"/>
        </w:rPr>
        <w:t xml:space="preserve">he awarded Vendor(s) must complete registration with the NC Secretary of State. Upon notification of award, the selected Vendor(s) must furnish evidence of filing within 10 business days. Failure to provide this documentation </w:t>
      </w:r>
      <w:r w:rsidRPr="00AB3928">
        <w:rPr>
          <w:rFonts w:asciiTheme="minorHAnsi" w:hAnsiTheme="minorHAnsi" w:cstheme="minorHAnsi"/>
          <w:bCs/>
          <w:color w:val="000000"/>
          <w:sz w:val="20"/>
        </w:rPr>
        <w:t>may</w:t>
      </w:r>
      <w:r w:rsidR="00DE0C85" w:rsidRPr="00AB3928">
        <w:rPr>
          <w:rFonts w:asciiTheme="minorHAnsi" w:hAnsiTheme="minorHAnsi" w:cstheme="minorHAnsi"/>
          <w:bCs/>
          <w:color w:val="000000"/>
          <w:sz w:val="20"/>
        </w:rPr>
        <w:t xml:space="preserve"> result in the disqualification of the Vendor(s) bid from further consideration for the award.</w:t>
      </w:r>
      <w:r w:rsidR="00D45486" w:rsidRPr="00AB3928">
        <w:rPr>
          <w:rFonts w:asciiTheme="minorHAnsi" w:hAnsiTheme="minorHAnsi" w:cstheme="minorHAnsi"/>
          <w:bCs/>
          <w:color w:val="000000"/>
          <w:sz w:val="20"/>
        </w:rPr>
        <w:t xml:space="preserve"> </w:t>
      </w:r>
      <w:bookmarkStart w:id="896" w:name="_Hlk181662055"/>
      <w:r w:rsidR="00D45486" w:rsidRPr="00AB3928">
        <w:rPr>
          <w:rFonts w:asciiTheme="minorHAnsi" w:hAnsiTheme="minorHAnsi" w:cstheme="minorHAnsi"/>
          <w:sz w:val="20"/>
        </w:rPr>
        <w:t>No purchase orders shall be issued prior to confirmation of completed registration with the Secretary of State.</w:t>
      </w:r>
      <w:bookmarkEnd w:id="896"/>
    </w:p>
    <w:bookmarkEnd w:id="895"/>
    <w:p w14:paraId="6A6C3DD8" w14:textId="77777777" w:rsidR="00DE0C85" w:rsidRPr="00AB3928" w:rsidRDefault="00DE0C85" w:rsidP="00DE0C85">
      <w:pPr>
        <w:spacing w:after="0"/>
        <w:jc w:val="both"/>
        <w:rPr>
          <w:rFonts w:asciiTheme="minorHAnsi" w:hAnsiTheme="minorHAnsi" w:cstheme="minorHAnsi"/>
          <w:bCs/>
          <w:color w:val="000000"/>
          <w:sz w:val="20"/>
        </w:rPr>
      </w:pPr>
    </w:p>
    <w:p w14:paraId="6B246333" w14:textId="5CBD6F86" w:rsidR="00DE0C85" w:rsidRPr="00AB3928" w:rsidRDefault="00DE0C85" w:rsidP="00DE0C85">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the North Carolina Secretary of State as provided in G.S. §55-15-01 (corporations) or §57D-7-01 (LLCs).  Please go to:  </w:t>
      </w:r>
      <w:hyperlink r:id="rId16" w:history="1">
        <w:r w:rsidRPr="00AB3928">
          <w:rPr>
            <w:rFonts w:asciiTheme="minorHAnsi" w:hAnsiTheme="minorHAnsi" w:cstheme="minorHAnsi"/>
            <w:bCs/>
            <w:color w:val="000000"/>
            <w:sz w:val="20"/>
          </w:rPr>
          <w:t>https://www.sosnc.gov/</w:t>
        </w:r>
      </w:hyperlink>
      <w:r w:rsidRPr="00AB3928">
        <w:rPr>
          <w:rFonts w:asciiTheme="minorHAnsi" w:hAnsiTheme="minorHAnsi" w:cstheme="minorHAnsi"/>
          <w:bCs/>
          <w:color w:val="000000"/>
          <w:sz w:val="20"/>
        </w:rPr>
        <w:t xml:space="preserve">  to register.</w:t>
      </w:r>
    </w:p>
    <w:p w14:paraId="7FAD5FD0" w14:textId="77777777" w:rsidR="00FD5BE1" w:rsidRPr="00AB3928" w:rsidRDefault="00FD5BE1" w:rsidP="00DE0C85">
      <w:pPr>
        <w:spacing w:after="0"/>
        <w:jc w:val="both"/>
        <w:rPr>
          <w:rFonts w:asciiTheme="minorHAnsi" w:hAnsiTheme="minorHAnsi" w:cstheme="minorHAnsi"/>
          <w:bCs/>
          <w:color w:val="000000"/>
          <w:sz w:val="20"/>
        </w:rPr>
      </w:pPr>
    </w:p>
    <w:p w14:paraId="745F8B93" w14:textId="025E9A9D" w:rsidR="004450AE" w:rsidRPr="00AB3928" w:rsidRDefault="004450AE" w:rsidP="004450AE">
      <w:pPr>
        <w:pStyle w:val="Text"/>
        <w:jc w:val="both"/>
        <w:rPr>
          <w:rFonts w:asciiTheme="minorHAnsi" w:hAnsiTheme="minorHAnsi" w:cstheme="minorHAnsi"/>
        </w:rPr>
      </w:pPr>
      <w:r w:rsidRPr="00AB3928">
        <w:rPr>
          <w:rFonts w:asciiTheme="minorHAnsi" w:hAnsiTheme="minorHAnsi" w:cstheme="minorHAnsi"/>
          <w:b/>
        </w:rPr>
        <w:t>Vendor has registered with the North Carolina Secretary of State:   Yes</w:t>
      </w:r>
      <w:r w:rsidRPr="00AB3928">
        <w:rPr>
          <w:rFonts w:ascii="Segoe UI Symbol" w:hAnsi="Segoe UI Symbol" w:cs="Segoe UI Symbol"/>
          <w:b/>
        </w:rPr>
        <w:t>☐</w:t>
      </w:r>
      <w:r w:rsidRPr="00AB3928">
        <w:rPr>
          <w:rFonts w:asciiTheme="minorHAnsi" w:hAnsiTheme="minorHAnsi" w:cstheme="minorHAnsi"/>
          <w:b/>
        </w:rPr>
        <w:t xml:space="preserve"> No </w:t>
      </w:r>
      <w:r w:rsidRPr="00AB3928">
        <w:rPr>
          <w:rFonts w:ascii="Segoe UI Symbol" w:hAnsi="Segoe UI Symbol" w:cs="Segoe UI Symbol"/>
          <w:b/>
        </w:rPr>
        <w:t>☐</w:t>
      </w:r>
    </w:p>
    <w:p w14:paraId="5705B1F2" w14:textId="4863D246" w:rsidR="004455D9" w:rsidRPr="00AB3928" w:rsidRDefault="004455D9" w:rsidP="00083FB4">
      <w:pPr>
        <w:pStyle w:val="Heading20"/>
        <w:numPr>
          <w:ilvl w:val="0"/>
          <w:numId w:val="40"/>
        </w:numPr>
        <w:rPr>
          <w:rFonts w:asciiTheme="minorHAnsi" w:hAnsiTheme="minorHAnsi" w:cstheme="minorHAnsi"/>
        </w:rPr>
      </w:pPr>
      <w:bookmarkStart w:id="897" w:name="_Hlk213077354"/>
      <w:r w:rsidRPr="00AB3928">
        <w:rPr>
          <w:rFonts w:asciiTheme="minorHAnsi" w:hAnsiTheme="minorHAnsi" w:cstheme="minorHAnsi"/>
        </w:rPr>
        <w:t xml:space="preserve"> </w:t>
      </w:r>
      <w:bookmarkStart w:id="898" w:name="_Toc224640772"/>
      <w:r w:rsidRPr="00AB3928">
        <w:rPr>
          <w:rFonts w:asciiTheme="minorHAnsi" w:hAnsiTheme="minorHAnsi" w:cstheme="minorHAnsi"/>
        </w:rPr>
        <w:t>SUSTAINIBILITY EFFORTS </w:t>
      </w:r>
      <w:bookmarkEnd w:id="898"/>
      <w:r w:rsidRPr="00AB3928">
        <w:rPr>
          <w:rFonts w:asciiTheme="minorHAnsi" w:hAnsiTheme="minorHAnsi" w:cstheme="minorHAnsi"/>
        </w:rPr>
        <w:t> </w:t>
      </w:r>
    </w:p>
    <w:p w14:paraId="10887D0A" w14:textId="77777777" w:rsidR="004455D9" w:rsidRPr="00AB3928" w:rsidRDefault="004455D9" w:rsidP="004455D9">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According to G.S. 143-58.2, it is the policy of this State to encourage and promote the purchase of products with recycled content and to purchase items that are reusable, refillable, repairable, more durable, and less toxic to the extent that the purchase or use is practicable and cost effective.  The bid must describe how environmental requirements which relate to clear labeling of the environmental/sustainability attributes (e.g. environmental certifications, total and post-consumer recycled content, etc.) of products in the proposed product catalogs, demonstrating the ability to run usage reports that include information about each product’s environmental/sustainability attributes, packaging and recycling of spent products.  </w:t>
      </w:r>
    </w:p>
    <w:bookmarkEnd w:id="897"/>
    <w:p w14:paraId="691AEEB2" w14:textId="5F31A03A" w:rsidR="004455D9" w:rsidRPr="00AB3928" w:rsidRDefault="004455D9" w:rsidP="00DE0C85">
      <w:pPr>
        <w:spacing w:after="0"/>
        <w:jc w:val="both"/>
        <w:rPr>
          <w:rFonts w:asciiTheme="minorHAnsi" w:hAnsiTheme="minorHAnsi" w:cstheme="minorHAnsi"/>
          <w:bCs/>
          <w:color w:val="000000"/>
          <w:sz w:val="20"/>
        </w:rPr>
      </w:pPr>
    </w:p>
    <w:p w14:paraId="4D5FF433" w14:textId="77777777" w:rsidR="00FD5D90" w:rsidRPr="00AB3928" w:rsidRDefault="00FD5D90" w:rsidP="00083FB4">
      <w:pPr>
        <w:pStyle w:val="Heading1"/>
        <w:numPr>
          <w:ilvl w:val="0"/>
          <w:numId w:val="26"/>
        </w:numPr>
        <w:spacing w:after="120"/>
        <w:rPr>
          <w:rFonts w:asciiTheme="minorHAnsi" w:hAnsiTheme="minorHAnsi" w:cstheme="minorHAnsi"/>
          <w:color w:val="auto"/>
          <w:sz w:val="28"/>
          <w:szCs w:val="28"/>
        </w:rPr>
      </w:pPr>
      <w:bookmarkStart w:id="899" w:name="_Toc55245928"/>
      <w:bookmarkStart w:id="900" w:name="_Toc55246540"/>
      <w:bookmarkStart w:id="901" w:name="_Toc55246961"/>
      <w:bookmarkStart w:id="902" w:name="_Toc55247511"/>
      <w:bookmarkStart w:id="903" w:name="_Toc55248200"/>
      <w:bookmarkStart w:id="904" w:name="_Toc55248400"/>
      <w:bookmarkStart w:id="905" w:name="_Toc55248814"/>
      <w:bookmarkStart w:id="906" w:name="_Toc55249085"/>
      <w:bookmarkStart w:id="907" w:name="_Toc55250015"/>
      <w:bookmarkStart w:id="908" w:name="_Toc55250140"/>
      <w:bookmarkStart w:id="909" w:name="_Toc55250393"/>
      <w:bookmarkStart w:id="910" w:name="_Toc55250488"/>
      <w:bookmarkStart w:id="911" w:name="_Toc55250583"/>
      <w:bookmarkStart w:id="912" w:name="_Toc55250774"/>
      <w:bookmarkStart w:id="913" w:name="_Toc55250920"/>
      <w:bookmarkStart w:id="914" w:name="_Toc55251113"/>
      <w:bookmarkStart w:id="915" w:name="_Toc55251835"/>
      <w:bookmarkStart w:id="916" w:name="_Toc55252211"/>
      <w:bookmarkStart w:id="917" w:name="_Toc55252536"/>
      <w:bookmarkStart w:id="918" w:name="_Toc55252627"/>
      <w:bookmarkStart w:id="919" w:name="_Toc55253487"/>
      <w:bookmarkStart w:id="920" w:name="_Toc55253571"/>
      <w:bookmarkStart w:id="921" w:name="_Toc55253676"/>
      <w:bookmarkStart w:id="922" w:name="_Toc55253760"/>
      <w:bookmarkStart w:id="923" w:name="_Toc55253843"/>
      <w:bookmarkStart w:id="924" w:name="_Toc55253926"/>
      <w:bookmarkStart w:id="925" w:name="_Toc55254009"/>
      <w:bookmarkStart w:id="926" w:name="_Toc55254092"/>
      <w:bookmarkStart w:id="927" w:name="_Toc55254176"/>
      <w:bookmarkStart w:id="928" w:name="_Toc55254259"/>
      <w:bookmarkStart w:id="929" w:name="_Toc55254341"/>
      <w:bookmarkStart w:id="930" w:name="_Toc55254423"/>
      <w:bookmarkStart w:id="931" w:name="_Toc55254503"/>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r w:rsidRPr="00AB3928">
        <w:rPr>
          <w:rFonts w:asciiTheme="minorHAnsi" w:hAnsiTheme="minorHAnsi" w:cstheme="minorHAnsi"/>
          <w:sz w:val="28"/>
          <w:szCs w:val="28"/>
        </w:rPr>
        <w:t xml:space="preserve">  </w:t>
      </w:r>
      <w:bookmarkStart w:id="932" w:name="_Toc224640773"/>
      <w:r w:rsidRPr="00AB3928">
        <w:rPr>
          <w:rFonts w:asciiTheme="minorHAnsi" w:hAnsiTheme="minorHAnsi" w:cstheme="minorHAnsi"/>
          <w:sz w:val="28"/>
          <w:szCs w:val="28"/>
        </w:rPr>
        <w:t>PRODUCT SPECIFICATIONS</w:t>
      </w:r>
      <w:bookmarkEnd w:id="932"/>
    </w:p>
    <w:p w14:paraId="6246112C" w14:textId="244B1201" w:rsidR="006E1DF4" w:rsidRDefault="009F76A6" w:rsidP="006E1DF4">
      <w:pPr>
        <w:pStyle w:val="BodyText"/>
        <w:spacing w:before="0"/>
        <w:jc w:val="both"/>
        <w:rPr>
          <w:rFonts w:asciiTheme="minorHAnsi" w:hAnsiTheme="minorHAnsi" w:cstheme="minorHAnsi"/>
        </w:rPr>
      </w:pPr>
      <w:bookmarkStart w:id="933" w:name="_Toc446594310"/>
      <w:bookmarkStart w:id="934" w:name="_Toc446594582"/>
      <w:bookmarkStart w:id="935" w:name="_Toc446597988"/>
      <w:bookmarkStart w:id="936" w:name="_Toc446598563"/>
      <w:bookmarkStart w:id="937" w:name="_Toc446598785"/>
      <w:bookmarkStart w:id="938" w:name="_Toc446599107"/>
      <w:bookmarkStart w:id="939" w:name="_Toc446599578"/>
      <w:bookmarkStart w:id="940" w:name="_Toc446599623"/>
      <w:bookmarkStart w:id="941" w:name="_Toc446599934"/>
      <w:bookmarkStart w:id="942" w:name="_Toc446600033"/>
      <w:bookmarkStart w:id="943" w:name="_Toc446600142"/>
      <w:bookmarkStart w:id="944" w:name="_Toc446600249"/>
      <w:bookmarkStart w:id="945" w:name="_Toc450739890"/>
      <w:bookmarkStart w:id="946" w:name="_Toc450742644"/>
      <w:bookmarkStart w:id="947" w:name="_Toc450745582"/>
      <w:bookmarkStart w:id="948" w:name="_Toc450829538"/>
      <w:bookmarkStart w:id="949" w:name="_Toc450829583"/>
      <w:bookmarkStart w:id="950" w:name="_Toc450829765"/>
      <w:bookmarkStart w:id="951" w:name="_Toc451160556"/>
      <w:bookmarkStart w:id="952" w:name="_Toc451170084"/>
      <w:bookmarkStart w:id="953" w:name="_Toc453342782"/>
      <w:bookmarkStart w:id="954" w:name="_Toc463007435"/>
      <w:bookmarkStart w:id="955" w:name="_Hlk80891607"/>
      <w:bookmarkStart w:id="956" w:name="_Toc531600903"/>
      <w:bookmarkEnd w:id="878"/>
      <w:bookmarkEnd w:id="879"/>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r w:rsidRPr="00AB3928">
        <w:rPr>
          <w:rFonts w:asciiTheme="minorHAnsi" w:hAnsiTheme="minorHAnsi" w:cstheme="minorHAnsi"/>
          <w:iCs/>
        </w:rPr>
        <w:t xml:space="preserve">The intent of this solicitation is to award an </w:t>
      </w:r>
      <w:r w:rsidRPr="00AB3928">
        <w:rPr>
          <w:rFonts w:asciiTheme="minorHAnsi" w:hAnsiTheme="minorHAnsi" w:cstheme="minorHAnsi"/>
        </w:rPr>
        <w:t xml:space="preserve">Agency Specific Contract </w:t>
      </w:r>
      <w:r>
        <w:rPr>
          <w:rFonts w:asciiTheme="minorHAnsi" w:hAnsiTheme="minorHAnsi" w:cstheme="minorHAnsi"/>
        </w:rPr>
        <w:t>for the replacement of three (3) defective heat exchangers within the PVI water heater system at Warren Correctional Institution.  This is a critical need due to the facility since the exchangers assist with providing space heating for the facility, supplying domestic hot water throughout the institution, and providing sanitation by generating steam to power equipment used in large scale cleaning areas such as the kitchen area.</w:t>
      </w:r>
    </w:p>
    <w:p w14:paraId="0CEC9FDE" w14:textId="77777777" w:rsidR="009670E7" w:rsidRPr="00AB3928" w:rsidRDefault="009670E7" w:rsidP="006E1DF4">
      <w:pPr>
        <w:pStyle w:val="BodyText"/>
        <w:spacing w:before="0"/>
        <w:jc w:val="both"/>
        <w:rPr>
          <w:rFonts w:asciiTheme="minorHAnsi" w:hAnsiTheme="minorHAnsi" w:cstheme="minorHAnsi"/>
          <w:color w:val="FF0000"/>
        </w:rPr>
      </w:pPr>
    </w:p>
    <w:p w14:paraId="2133D0E1" w14:textId="77777777" w:rsidR="00FD5D90" w:rsidRPr="00AB3928" w:rsidRDefault="00FD5D90" w:rsidP="00083FB4">
      <w:pPr>
        <w:pStyle w:val="Heading2"/>
        <w:numPr>
          <w:ilvl w:val="1"/>
          <w:numId w:val="26"/>
        </w:numPr>
        <w:spacing w:after="120"/>
        <w:rPr>
          <w:rFonts w:asciiTheme="minorHAnsi" w:hAnsiTheme="minorHAnsi" w:cstheme="minorHAnsi"/>
        </w:rPr>
      </w:pPr>
      <w:bookmarkStart w:id="957" w:name="_Toc224640774"/>
      <w:bookmarkEnd w:id="955"/>
      <w:r w:rsidRPr="00AB3928">
        <w:rPr>
          <w:rFonts w:asciiTheme="minorHAnsi" w:hAnsiTheme="minorHAnsi" w:cstheme="minorHAnsi"/>
        </w:rPr>
        <w:t>SPECIFICATIONS</w:t>
      </w:r>
      <w:bookmarkEnd w:id="956"/>
      <w:bookmarkEnd w:id="957"/>
    </w:p>
    <w:p w14:paraId="774082E0" w14:textId="6D724F20" w:rsidR="00FD5D90" w:rsidRPr="00AB3928" w:rsidRDefault="00FD5D90" w:rsidP="00FD5D90">
      <w:pPr>
        <w:jc w:val="both"/>
        <w:rPr>
          <w:rFonts w:asciiTheme="minorHAnsi" w:hAnsiTheme="minorHAnsi" w:cstheme="minorHAnsi"/>
          <w:i/>
          <w:sz w:val="20"/>
        </w:rPr>
      </w:pPr>
      <w:bookmarkStart w:id="958" w:name="_Toc459794501"/>
    </w:p>
    <w:tbl>
      <w:tblPr>
        <w:tblpPr w:leftFromText="180" w:rightFromText="180" w:vertAnchor="text" w:tblpY="1"/>
        <w:tblOverlap w:val="never"/>
        <w:tblW w:w="0" w:type="auto"/>
        <w:tblLayout w:type="fixed"/>
        <w:tblLook w:val="0000" w:firstRow="0" w:lastRow="0" w:firstColumn="0" w:lastColumn="0" w:noHBand="0" w:noVBand="0"/>
      </w:tblPr>
      <w:tblGrid>
        <w:gridCol w:w="3594"/>
        <w:gridCol w:w="6594"/>
      </w:tblGrid>
      <w:tr w:rsidR="00FD5D90" w:rsidRPr="00AB3928" w14:paraId="390FC16E" w14:textId="77777777" w:rsidTr="00E63F53">
        <w:trPr>
          <w:trHeight w:val="84"/>
        </w:trPr>
        <w:tc>
          <w:tcPr>
            <w:tcW w:w="3594" w:type="dxa"/>
          </w:tcPr>
          <w:p w14:paraId="00E9C91C" w14:textId="77777777" w:rsidR="00FD5D90" w:rsidRPr="00AB3928" w:rsidRDefault="00FD5D90" w:rsidP="00E63F53">
            <w:pPr>
              <w:jc w:val="both"/>
              <w:rPr>
                <w:rFonts w:asciiTheme="minorHAnsi" w:hAnsiTheme="minorHAnsi" w:cstheme="minorHAnsi"/>
                <w:color w:val="auto"/>
                <w:sz w:val="20"/>
              </w:rPr>
            </w:pPr>
          </w:p>
        </w:tc>
        <w:tc>
          <w:tcPr>
            <w:tcW w:w="6594" w:type="dxa"/>
          </w:tcPr>
          <w:p w14:paraId="23D4E2DB" w14:textId="77777777" w:rsidR="00FD5D90" w:rsidRPr="00AB3928" w:rsidRDefault="00FD5D90" w:rsidP="00E63F53">
            <w:pPr>
              <w:ind w:right="-18"/>
              <w:rPr>
                <w:rFonts w:asciiTheme="minorHAnsi" w:hAnsiTheme="minorHAnsi" w:cstheme="minorHAnsi"/>
                <w:color w:val="auto"/>
                <w:sz w:val="20"/>
              </w:rPr>
            </w:pPr>
            <w:r w:rsidRPr="00AB3928">
              <w:rPr>
                <w:rFonts w:asciiTheme="minorHAnsi" w:hAnsiTheme="minorHAnsi" w:cstheme="minorHAnsi"/>
                <w:b/>
                <w:bCs/>
                <w:color w:val="auto"/>
                <w:sz w:val="20"/>
              </w:rPr>
              <w:t>VENDOR’S RESPONSE</w:t>
            </w:r>
          </w:p>
        </w:tc>
      </w:tr>
    </w:tbl>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790"/>
      </w:tblGrid>
      <w:tr w:rsidR="00FD5D90" w:rsidRPr="00AB3928" w14:paraId="1079367D" w14:textId="77777777" w:rsidTr="00E63F53">
        <w:trPr>
          <w:trHeight w:val="458"/>
        </w:trPr>
        <w:tc>
          <w:tcPr>
            <w:tcW w:w="1440" w:type="dxa"/>
            <w:shd w:val="clear" w:color="auto" w:fill="8EAADB" w:themeFill="accent1" w:themeFillTint="99"/>
          </w:tcPr>
          <w:p w14:paraId="2C7C5E15" w14:textId="77777777" w:rsidR="00FD5D90" w:rsidRPr="00AB3928" w:rsidRDefault="00FD5D90" w:rsidP="00E63F53">
            <w:pPr>
              <w:rPr>
                <w:rFonts w:asciiTheme="minorHAnsi" w:hAnsiTheme="minorHAnsi" w:cstheme="minorHAnsi"/>
                <w:b/>
                <w:i/>
                <w:color w:val="auto"/>
                <w:sz w:val="20"/>
              </w:rPr>
            </w:pPr>
            <w:r w:rsidRPr="00AB3928">
              <w:rPr>
                <w:rFonts w:asciiTheme="minorHAnsi" w:hAnsiTheme="minorHAnsi" w:cstheme="minorHAnsi"/>
                <w:b/>
                <w:i/>
                <w:color w:val="auto"/>
                <w:sz w:val="20"/>
              </w:rPr>
              <w:t>Item #</w:t>
            </w:r>
          </w:p>
        </w:tc>
        <w:tc>
          <w:tcPr>
            <w:tcW w:w="6120" w:type="dxa"/>
            <w:shd w:val="clear" w:color="auto" w:fill="8EAADB" w:themeFill="accent1" w:themeFillTint="99"/>
            <w:vAlign w:val="center"/>
          </w:tcPr>
          <w:p w14:paraId="3A3227F1" w14:textId="77777777" w:rsidR="00FD5D90" w:rsidRPr="00AB3928" w:rsidRDefault="00FD5D90" w:rsidP="00E63F53">
            <w:pPr>
              <w:jc w:val="center"/>
              <w:rPr>
                <w:rFonts w:asciiTheme="minorHAnsi" w:hAnsiTheme="minorHAnsi" w:cstheme="minorHAnsi"/>
                <w:b/>
                <w:i/>
                <w:color w:val="auto"/>
                <w:sz w:val="20"/>
              </w:rPr>
            </w:pPr>
            <w:r w:rsidRPr="00AB3928">
              <w:rPr>
                <w:rFonts w:asciiTheme="minorHAnsi" w:hAnsiTheme="minorHAnsi" w:cstheme="minorHAnsi"/>
                <w:b/>
                <w:i/>
                <w:color w:val="auto"/>
                <w:sz w:val="20"/>
              </w:rPr>
              <w:t>Specifications</w:t>
            </w:r>
          </w:p>
        </w:tc>
        <w:tc>
          <w:tcPr>
            <w:tcW w:w="2790" w:type="dxa"/>
            <w:shd w:val="clear" w:color="auto" w:fill="8EAADB" w:themeFill="accent1" w:themeFillTint="99"/>
            <w:vAlign w:val="center"/>
          </w:tcPr>
          <w:p w14:paraId="31331A00" w14:textId="77777777" w:rsidR="00FD5D90" w:rsidRPr="00AB3928" w:rsidRDefault="00FD5D90" w:rsidP="00E63F53">
            <w:pPr>
              <w:jc w:val="center"/>
              <w:rPr>
                <w:rFonts w:asciiTheme="minorHAnsi" w:hAnsiTheme="minorHAnsi" w:cstheme="minorHAnsi"/>
                <w:b/>
                <w:color w:val="auto"/>
                <w:sz w:val="20"/>
              </w:rPr>
            </w:pPr>
            <w:r w:rsidRPr="00AB3928">
              <w:rPr>
                <w:rFonts w:asciiTheme="minorHAnsi" w:hAnsiTheme="minorHAnsi" w:cstheme="minorHAnsi"/>
                <w:b/>
                <w:color w:val="auto"/>
                <w:sz w:val="20"/>
              </w:rPr>
              <w:t>Product/Service Offered Meets Specification</w:t>
            </w:r>
          </w:p>
        </w:tc>
      </w:tr>
      <w:tr w:rsidR="00FD5D90" w:rsidRPr="00AB3928" w14:paraId="3AA292B6" w14:textId="77777777" w:rsidTr="00E63F53">
        <w:trPr>
          <w:trHeight w:val="647"/>
        </w:trPr>
        <w:tc>
          <w:tcPr>
            <w:tcW w:w="1440" w:type="dxa"/>
          </w:tcPr>
          <w:p w14:paraId="152C0DA3" w14:textId="5CB9754B" w:rsidR="00FD5D90" w:rsidRPr="00AB3928" w:rsidRDefault="009F76A6" w:rsidP="004C613D">
            <w:pPr>
              <w:jc w:val="center"/>
              <w:rPr>
                <w:rFonts w:asciiTheme="minorHAnsi" w:hAnsiTheme="minorHAnsi" w:cstheme="minorHAnsi"/>
                <w:i/>
                <w:color w:val="auto"/>
                <w:sz w:val="20"/>
              </w:rPr>
            </w:pPr>
            <w:r>
              <w:rPr>
                <w:rFonts w:asciiTheme="minorHAnsi" w:hAnsiTheme="minorHAnsi" w:cstheme="minorHAnsi"/>
                <w:i/>
                <w:color w:val="auto"/>
                <w:sz w:val="20"/>
              </w:rPr>
              <w:t>1</w:t>
            </w:r>
          </w:p>
        </w:tc>
        <w:tc>
          <w:tcPr>
            <w:tcW w:w="6120" w:type="dxa"/>
          </w:tcPr>
          <w:p w14:paraId="5613F0D8" w14:textId="397195C6" w:rsidR="00FD5D90" w:rsidRDefault="009F76A6" w:rsidP="00E63F53">
            <w:pPr>
              <w:jc w:val="both"/>
              <w:rPr>
                <w:rFonts w:asciiTheme="minorHAnsi" w:hAnsiTheme="minorHAnsi" w:cstheme="minorHAnsi"/>
                <w:i/>
                <w:color w:val="auto"/>
                <w:sz w:val="20"/>
              </w:rPr>
            </w:pPr>
            <w:r>
              <w:rPr>
                <w:rFonts w:asciiTheme="minorHAnsi" w:hAnsiTheme="minorHAnsi" w:cstheme="minorHAnsi"/>
                <w:i/>
                <w:color w:val="auto"/>
                <w:sz w:val="20"/>
              </w:rPr>
              <w:t>Materials and Tool for PVI Water Heater</w:t>
            </w:r>
          </w:p>
          <w:p w14:paraId="11AC37A8" w14:textId="77777777" w:rsidR="009F76A6" w:rsidRDefault="009F76A6" w:rsidP="00E63F53">
            <w:pPr>
              <w:jc w:val="both"/>
              <w:rPr>
                <w:rFonts w:asciiTheme="minorHAnsi" w:hAnsiTheme="minorHAnsi" w:cstheme="minorHAnsi"/>
                <w:i/>
                <w:color w:val="auto"/>
                <w:sz w:val="20"/>
              </w:rPr>
            </w:pPr>
            <w:r>
              <w:rPr>
                <w:rFonts w:asciiTheme="minorHAnsi" w:hAnsiTheme="minorHAnsi" w:cstheme="minorHAnsi"/>
                <w:i/>
                <w:color w:val="auto"/>
                <w:sz w:val="20"/>
              </w:rPr>
              <w:t>MODEL #: 3000-2L400A-TP</w:t>
            </w:r>
          </w:p>
          <w:p w14:paraId="560B6503" w14:textId="552224FA" w:rsidR="00FD5D90" w:rsidRPr="00AB3928" w:rsidRDefault="009F76A6" w:rsidP="004C613D">
            <w:pPr>
              <w:jc w:val="both"/>
              <w:rPr>
                <w:rFonts w:asciiTheme="minorHAnsi" w:hAnsiTheme="minorHAnsi" w:cstheme="minorHAnsi"/>
                <w:i/>
                <w:color w:val="auto"/>
                <w:sz w:val="20"/>
              </w:rPr>
            </w:pPr>
            <w:r>
              <w:rPr>
                <w:rFonts w:asciiTheme="minorHAnsi" w:hAnsiTheme="minorHAnsi" w:cstheme="minorHAnsi"/>
                <w:i/>
                <w:color w:val="auto"/>
                <w:sz w:val="20"/>
              </w:rPr>
              <w:t>S/N #: 1014138622</w:t>
            </w:r>
          </w:p>
        </w:tc>
        <w:tc>
          <w:tcPr>
            <w:tcW w:w="2790" w:type="dxa"/>
          </w:tcPr>
          <w:p w14:paraId="0E2EF611" w14:textId="77777777" w:rsidR="00FD5D90" w:rsidRPr="00AB3928" w:rsidRDefault="00FD5D90" w:rsidP="00E63F53">
            <w:pPr>
              <w:jc w:val="center"/>
              <w:rPr>
                <w:rFonts w:asciiTheme="minorHAnsi" w:hAnsiTheme="minorHAnsi" w:cstheme="minorHAnsi"/>
                <w:color w:val="auto"/>
                <w:sz w:val="20"/>
              </w:rPr>
            </w:pPr>
            <w:r w:rsidRPr="00AB3928">
              <w:rPr>
                <w:rFonts w:asciiTheme="minorHAnsi" w:hAnsiTheme="minorHAnsi" w:cstheme="minorHAnsi"/>
                <w:b/>
                <w:color w:val="auto"/>
                <w:sz w:val="20"/>
              </w:rPr>
              <w:br/>
            </w:r>
            <w:r w:rsidRPr="00AB3928">
              <w:rPr>
                <w:rFonts w:asciiTheme="minorHAnsi" w:hAnsiTheme="minorHAnsi" w:cstheme="minorHAnsi"/>
                <w:b/>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color w:val="auto"/>
                <w:sz w:val="20"/>
              </w:rPr>
            </w:r>
            <w:r w:rsidRPr="00AB3928">
              <w:rPr>
                <w:rFonts w:asciiTheme="minorHAnsi" w:hAnsiTheme="minorHAnsi" w:cstheme="minorHAnsi"/>
                <w:b/>
                <w:color w:val="auto"/>
                <w:sz w:val="20"/>
              </w:rPr>
              <w:fldChar w:fldCharType="separate"/>
            </w:r>
            <w:r w:rsidRPr="00AB3928">
              <w:rPr>
                <w:rFonts w:asciiTheme="minorHAnsi" w:hAnsiTheme="minorHAnsi" w:cstheme="minorHAnsi"/>
                <w:b/>
                <w:color w:val="auto"/>
                <w:sz w:val="20"/>
              </w:rPr>
              <w:fldChar w:fldCharType="end"/>
            </w:r>
            <w:r w:rsidRPr="00AB3928">
              <w:rPr>
                <w:rFonts w:asciiTheme="minorHAnsi" w:hAnsiTheme="minorHAnsi" w:cstheme="minorHAnsi"/>
                <w:color w:val="auto"/>
                <w:sz w:val="20"/>
              </w:rPr>
              <w:t xml:space="preserve">  YES   </w:t>
            </w:r>
            <w:r w:rsidRPr="00AB3928">
              <w:rPr>
                <w:rFonts w:asciiTheme="minorHAnsi" w:hAnsiTheme="minorHAnsi" w:cstheme="minorHAnsi"/>
                <w:b/>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color w:val="auto"/>
                <w:sz w:val="20"/>
              </w:rPr>
            </w:r>
            <w:r w:rsidRPr="00AB3928">
              <w:rPr>
                <w:rFonts w:asciiTheme="minorHAnsi" w:hAnsiTheme="minorHAnsi" w:cstheme="minorHAnsi"/>
                <w:b/>
                <w:color w:val="auto"/>
                <w:sz w:val="20"/>
              </w:rPr>
              <w:fldChar w:fldCharType="separate"/>
            </w:r>
            <w:r w:rsidRPr="00AB3928">
              <w:rPr>
                <w:rFonts w:asciiTheme="minorHAnsi" w:hAnsiTheme="minorHAnsi" w:cstheme="minorHAnsi"/>
                <w:b/>
                <w:color w:val="auto"/>
                <w:sz w:val="20"/>
              </w:rPr>
              <w:fldChar w:fldCharType="end"/>
            </w:r>
            <w:r w:rsidRPr="00AB3928">
              <w:rPr>
                <w:rFonts w:asciiTheme="minorHAnsi" w:hAnsiTheme="minorHAnsi" w:cstheme="minorHAnsi"/>
                <w:color w:val="auto"/>
                <w:sz w:val="20"/>
              </w:rPr>
              <w:t xml:space="preserve">  NO</w:t>
            </w:r>
          </w:p>
        </w:tc>
      </w:tr>
      <w:tr w:rsidR="00FD5D90" w:rsidRPr="00AB3928" w14:paraId="55E42403" w14:textId="77777777" w:rsidTr="00E63F53">
        <w:trPr>
          <w:trHeight w:val="647"/>
        </w:trPr>
        <w:tc>
          <w:tcPr>
            <w:tcW w:w="1440" w:type="dxa"/>
          </w:tcPr>
          <w:p w14:paraId="09E3343A" w14:textId="5D3B269F" w:rsidR="00FD5D90" w:rsidRPr="00AB3928" w:rsidRDefault="009F76A6" w:rsidP="004C613D">
            <w:pPr>
              <w:jc w:val="center"/>
              <w:rPr>
                <w:rFonts w:asciiTheme="minorHAnsi" w:hAnsiTheme="minorHAnsi" w:cstheme="minorHAnsi"/>
                <w:i/>
                <w:color w:val="auto"/>
                <w:sz w:val="20"/>
              </w:rPr>
            </w:pPr>
            <w:bookmarkStart w:id="959" w:name="_Hlk222306592"/>
            <w:r>
              <w:rPr>
                <w:rFonts w:asciiTheme="minorHAnsi" w:hAnsiTheme="minorHAnsi" w:cstheme="minorHAnsi"/>
                <w:i/>
                <w:color w:val="auto"/>
                <w:sz w:val="20"/>
              </w:rPr>
              <w:t>2</w:t>
            </w:r>
          </w:p>
        </w:tc>
        <w:tc>
          <w:tcPr>
            <w:tcW w:w="6120" w:type="dxa"/>
          </w:tcPr>
          <w:p w14:paraId="69A40A41" w14:textId="5B43E2BE" w:rsidR="00FD5D90" w:rsidRPr="00AB3928" w:rsidRDefault="009F76A6" w:rsidP="004C613D">
            <w:pPr>
              <w:jc w:val="both"/>
              <w:rPr>
                <w:rFonts w:asciiTheme="minorHAnsi" w:hAnsiTheme="minorHAnsi" w:cstheme="minorHAnsi"/>
                <w:i/>
                <w:color w:val="auto"/>
                <w:sz w:val="20"/>
              </w:rPr>
            </w:pPr>
            <w:r>
              <w:rPr>
                <w:rFonts w:asciiTheme="minorHAnsi" w:hAnsiTheme="minorHAnsi" w:cstheme="minorHAnsi"/>
                <w:i/>
                <w:color w:val="auto"/>
                <w:sz w:val="20"/>
              </w:rPr>
              <w:t>Labor</w:t>
            </w:r>
          </w:p>
        </w:tc>
        <w:tc>
          <w:tcPr>
            <w:tcW w:w="2790" w:type="dxa"/>
          </w:tcPr>
          <w:p w14:paraId="552A6150" w14:textId="77777777" w:rsidR="00FD5D90" w:rsidRPr="00AB3928" w:rsidRDefault="00FD5D90" w:rsidP="00E63F53">
            <w:pPr>
              <w:jc w:val="center"/>
              <w:rPr>
                <w:rFonts w:asciiTheme="minorHAnsi" w:hAnsiTheme="minorHAnsi" w:cstheme="minorHAnsi"/>
                <w:color w:val="auto"/>
                <w:sz w:val="20"/>
              </w:rPr>
            </w:pPr>
            <w:r w:rsidRPr="00AB3928">
              <w:rPr>
                <w:rFonts w:asciiTheme="minorHAnsi" w:hAnsiTheme="minorHAnsi" w:cstheme="minorHAnsi"/>
                <w:b/>
                <w:color w:val="auto"/>
                <w:sz w:val="20"/>
              </w:rPr>
              <w:br/>
            </w:r>
            <w:r w:rsidRPr="00AB3928">
              <w:rPr>
                <w:rFonts w:asciiTheme="minorHAnsi" w:hAnsiTheme="minorHAnsi" w:cstheme="minorHAnsi"/>
                <w:b/>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color w:val="auto"/>
                <w:sz w:val="20"/>
              </w:rPr>
            </w:r>
            <w:r w:rsidRPr="00AB3928">
              <w:rPr>
                <w:rFonts w:asciiTheme="minorHAnsi" w:hAnsiTheme="minorHAnsi" w:cstheme="minorHAnsi"/>
                <w:b/>
                <w:color w:val="auto"/>
                <w:sz w:val="20"/>
              </w:rPr>
              <w:fldChar w:fldCharType="separate"/>
            </w:r>
            <w:r w:rsidRPr="00AB3928">
              <w:rPr>
                <w:rFonts w:asciiTheme="minorHAnsi" w:hAnsiTheme="minorHAnsi" w:cstheme="minorHAnsi"/>
                <w:b/>
                <w:color w:val="auto"/>
                <w:sz w:val="20"/>
              </w:rPr>
              <w:fldChar w:fldCharType="end"/>
            </w:r>
            <w:r w:rsidRPr="00AB3928">
              <w:rPr>
                <w:rFonts w:asciiTheme="minorHAnsi" w:hAnsiTheme="minorHAnsi" w:cstheme="minorHAnsi"/>
                <w:color w:val="auto"/>
                <w:sz w:val="20"/>
              </w:rPr>
              <w:t xml:space="preserve">  YES   </w:t>
            </w:r>
            <w:r w:rsidRPr="00AB3928">
              <w:rPr>
                <w:rFonts w:asciiTheme="minorHAnsi" w:hAnsiTheme="minorHAnsi" w:cstheme="minorHAnsi"/>
                <w:b/>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color w:val="auto"/>
                <w:sz w:val="20"/>
              </w:rPr>
            </w:r>
            <w:r w:rsidRPr="00AB3928">
              <w:rPr>
                <w:rFonts w:asciiTheme="minorHAnsi" w:hAnsiTheme="minorHAnsi" w:cstheme="minorHAnsi"/>
                <w:b/>
                <w:color w:val="auto"/>
                <w:sz w:val="20"/>
              </w:rPr>
              <w:fldChar w:fldCharType="separate"/>
            </w:r>
            <w:r w:rsidRPr="00AB3928">
              <w:rPr>
                <w:rFonts w:asciiTheme="minorHAnsi" w:hAnsiTheme="minorHAnsi" w:cstheme="minorHAnsi"/>
                <w:b/>
                <w:color w:val="auto"/>
                <w:sz w:val="20"/>
              </w:rPr>
              <w:fldChar w:fldCharType="end"/>
            </w:r>
            <w:r w:rsidRPr="00AB3928">
              <w:rPr>
                <w:rFonts w:asciiTheme="minorHAnsi" w:hAnsiTheme="minorHAnsi" w:cstheme="minorHAnsi"/>
                <w:color w:val="auto"/>
                <w:sz w:val="20"/>
              </w:rPr>
              <w:t xml:space="preserve">  NO</w:t>
            </w:r>
          </w:p>
        </w:tc>
      </w:tr>
      <w:bookmarkEnd w:id="959"/>
      <w:tr w:rsidR="00402218" w:rsidRPr="00AB3928" w14:paraId="3DAD8153" w14:textId="77777777" w:rsidTr="00E63F53">
        <w:trPr>
          <w:trHeight w:val="647"/>
        </w:trPr>
        <w:tc>
          <w:tcPr>
            <w:tcW w:w="1440" w:type="dxa"/>
          </w:tcPr>
          <w:p w14:paraId="46BE6FFA" w14:textId="07372050" w:rsidR="00402218" w:rsidRDefault="00402218" w:rsidP="004C613D">
            <w:pPr>
              <w:jc w:val="center"/>
              <w:rPr>
                <w:rFonts w:asciiTheme="minorHAnsi" w:hAnsiTheme="minorHAnsi" w:cstheme="minorHAnsi"/>
                <w:i/>
                <w:color w:val="auto"/>
                <w:sz w:val="20"/>
              </w:rPr>
            </w:pPr>
            <w:r>
              <w:rPr>
                <w:rFonts w:asciiTheme="minorHAnsi" w:hAnsiTheme="minorHAnsi" w:cstheme="minorHAnsi"/>
                <w:i/>
                <w:color w:val="auto"/>
                <w:sz w:val="20"/>
              </w:rPr>
              <w:t>3</w:t>
            </w:r>
          </w:p>
        </w:tc>
        <w:tc>
          <w:tcPr>
            <w:tcW w:w="6120" w:type="dxa"/>
          </w:tcPr>
          <w:p w14:paraId="12DA94C0" w14:textId="332AACE2" w:rsidR="00402218" w:rsidRDefault="00402218" w:rsidP="004C613D">
            <w:pPr>
              <w:jc w:val="both"/>
              <w:rPr>
                <w:rFonts w:asciiTheme="minorHAnsi" w:hAnsiTheme="minorHAnsi" w:cstheme="minorHAnsi"/>
                <w:i/>
                <w:color w:val="auto"/>
                <w:sz w:val="20"/>
              </w:rPr>
            </w:pPr>
            <w:r>
              <w:rPr>
                <w:rFonts w:asciiTheme="minorHAnsi" w:hAnsiTheme="minorHAnsi" w:cstheme="minorHAnsi"/>
                <w:i/>
                <w:color w:val="auto"/>
                <w:sz w:val="20"/>
              </w:rPr>
              <w:t>Disposal Fees, Travel &amp; Misc.</w:t>
            </w:r>
          </w:p>
        </w:tc>
        <w:tc>
          <w:tcPr>
            <w:tcW w:w="2790" w:type="dxa"/>
          </w:tcPr>
          <w:p w14:paraId="668955CD" w14:textId="3D5D257A" w:rsidR="00402218" w:rsidRPr="00AB3928" w:rsidRDefault="00402218" w:rsidP="00402218">
            <w:pPr>
              <w:spacing w:before="120"/>
              <w:jc w:val="center"/>
              <w:rPr>
                <w:rFonts w:asciiTheme="minorHAnsi" w:hAnsiTheme="minorHAnsi" w:cstheme="minorHAnsi"/>
                <w:b/>
                <w:color w:val="auto"/>
                <w:sz w:val="20"/>
              </w:rPr>
            </w:pPr>
            <w:r w:rsidRPr="00402218">
              <w:rPr>
                <w:rFonts w:asciiTheme="minorHAnsi" w:hAnsiTheme="minorHAnsi" w:cstheme="minorHAnsi"/>
                <w:b/>
                <w:color w:val="auto"/>
                <w:sz w:val="20"/>
              </w:rPr>
              <w:fldChar w:fldCharType="begin">
                <w:ffData>
                  <w:name w:val="Check1"/>
                  <w:enabled/>
                  <w:calcOnExit w:val="0"/>
                  <w:checkBox>
                    <w:sizeAuto/>
                    <w:default w:val="0"/>
                  </w:checkBox>
                </w:ffData>
              </w:fldChar>
            </w:r>
            <w:r w:rsidRPr="00402218">
              <w:rPr>
                <w:rFonts w:asciiTheme="minorHAnsi" w:hAnsiTheme="minorHAnsi" w:cstheme="minorHAnsi"/>
                <w:b/>
                <w:color w:val="auto"/>
                <w:sz w:val="20"/>
              </w:rPr>
              <w:instrText xml:space="preserve"> FORMCHECKBOX </w:instrText>
            </w:r>
            <w:r w:rsidRPr="00402218">
              <w:rPr>
                <w:rFonts w:asciiTheme="minorHAnsi" w:hAnsiTheme="minorHAnsi" w:cstheme="minorHAnsi"/>
                <w:b/>
                <w:color w:val="auto"/>
                <w:sz w:val="20"/>
              </w:rPr>
            </w:r>
            <w:r w:rsidRPr="00402218">
              <w:rPr>
                <w:rFonts w:asciiTheme="minorHAnsi" w:hAnsiTheme="minorHAnsi" w:cstheme="minorHAnsi"/>
                <w:b/>
                <w:color w:val="auto"/>
                <w:sz w:val="20"/>
              </w:rPr>
              <w:fldChar w:fldCharType="separate"/>
            </w:r>
            <w:r w:rsidRPr="00402218">
              <w:rPr>
                <w:rFonts w:asciiTheme="minorHAnsi" w:hAnsiTheme="minorHAnsi" w:cstheme="minorHAnsi"/>
                <w:b/>
                <w:color w:val="auto"/>
                <w:sz w:val="20"/>
              </w:rPr>
              <w:fldChar w:fldCharType="end"/>
            </w:r>
            <w:r w:rsidRPr="00402218">
              <w:rPr>
                <w:rFonts w:asciiTheme="minorHAnsi" w:hAnsiTheme="minorHAnsi" w:cstheme="minorHAnsi"/>
                <w:b/>
                <w:color w:val="auto"/>
                <w:sz w:val="20"/>
              </w:rPr>
              <w:t xml:space="preserve">  YES   </w:t>
            </w:r>
            <w:r w:rsidRPr="00402218">
              <w:rPr>
                <w:rFonts w:asciiTheme="minorHAnsi" w:hAnsiTheme="minorHAnsi" w:cstheme="minorHAnsi"/>
                <w:b/>
                <w:color w:val="auto"/>
                <w:sz w:val="20"/>
              </w:rPr>
              <w:fldChar w:fldCharType="begin">
                <w:ffData>
                  <w:name w:val="Check2"/>
                  <w:enabled/>
                  <w:calcOnExit w:val="0"/>
                  <w:checkBox>
                    <w:sizeAuto/>
                    <w:default w:val="0"/>
                  </w:checkBox>
                </w:ffData>
              </w:fldChar>
            </w:r>
            <w:r w:rsidRPr="00402218">
              <w:rPr>
                <w:rFonts w:asciiTheme="minorHAnsi" w:hAnsiTheme="minorHAnsi" w:cstheme="minorHAnsi"/>
                <w:b/>
                <w:color w:val="auto"/>
                <w:sz w:val="20"/>
              </w:rPr>
              <w:instrText xml:space="preserve"> FORMCHECKBOX </w:instrText>
            </w:r>
            <w:r w:rsidRPr="00402218">
              <w:rPr>
                <w:rFonts w:asciiTheme="minorHAnsi" w:hAnsiTheme="minorHAnsi" w:cstheme="minorHAnsi"/>
                <w:b/>
                <w:color w:val="auto"/>
                <w:sz w:val="20"/>
              </w:rPr>
            </w:r>
            <w:r w:rsidRPr="00402218">
              <w:rPr>
                <w:rFonts w:asciiTheme="minorHAnsi" w:hAnsiTheme="minorHAnsi" w:cstheme="minorHAnsi"/>
                <w:b/>
                <w:color w:val="auto"/>
                <w:sz w:val="20"/>
              </w:rPr>
              <w:fldChar w:fldCharType="separate"/>
            </w:r>
            <w:r w:rsidRPr="00402218">
              <w:rPr>
                <w:rFonts w:asciiTheme="minorHAnsi" w:hAnsiTheme="minorHAnsi" w:cstheme="minorHAnsi"/>
                <w:b/>
                <w:color w:val="auto"/>
                <w:sz w:val="20"/>
              </w:rPr>
              <w:fldChar w:fldCharType="end"/>
            </w:r>
            <w:r w:rsidRPr="00402218">
              <w:rPr>
                <w:rFonts w:asciiTheme="minorHAnsi" w:hAnsiTheme="minorHAnsi" w:cstheme="minorHAnsi"/>
                <w:b/>
                <w:color w:val="auto"/>
                <w:sz w:val="20"/>
              </w:rPr>
              <w:t xml:space="preserve">  NO</w:t>
            </w:r>
          </w:p>
        </w:tc>
      </w:tr>
    </w:tbl>
    <w:p w14:paraId="2C465AC9" w14:textId="58DC9AF7" w:rsidR="00FD5D90" w:rsidRPr="00AB3928" w:rsidRDefault="00FD5D90" w:rsidP="00FD5D90">
      <w:pPr>
        <w:autoSpaceDE w:val="0"/>
        <w:autoSpaceDN w:val="0"/>
        <w:adjustRightInd w:val="0"/>
        <w:spacing w:after="200"/>
        <w:rPr>
          <w:rFonts w:asciiTheme="minorHAnsi" w:hAnsiTheme="minorHAnsi" w:cstheme="minorHAnsi"/>
          <w:color w:val="auto"/>
          <w:sz w:val="20"/>
        </w:rPr>
      </w:pPr>
    </w:p>
    <w:p w14:paraId="2231D5A4" w14:textId="16A8EF3E" w:rsidR="00D01AB6" w:rsidRPr="00AB3928" w:rsidRDefault="00D01AB6" w:rsidP="00D01AB6">
      <w:pPr>
        <w:pStyle w:val="Heading2"/>
        <w:rPr>
          <w:rFonts w:asciiTheme="minorHAnsi" w:hAnsiTheme="minorHAnsi" w:cstheme="minorHAnsi"/>
        </w:rPr>
      </w:pPr>
      <w:bookmarkStart w:id="960" w:name="_Toc224640775"/>
      <w:r w:rsidRPr="00AB3928">
        <w:rPr>
          <w:rFonts w:asciiTheme="minorHAnsi" w:hAnsiTheme="minorHAnsi" w:cstheme="minorHAnsi"/>
        </w:rPr>
        <w:t>5.2</w:t>
      </w:r>
      <w:r w:rsidRPr="00AB3928">
        <w:rPr>
          <w:rFonts w:asciiTheme="minorHAnsi" w:hAnsiTheme="minorHAnsi" w:cstheme="minorHAnsi"/>
        </w:rPr>
        <w:tab/>
        <w:t>CERTIFICATION AND SAFETY LABELS</w:t>
      </w:r>
      <w:bookmarkEnd w:id="960"/>
    </w:p>
    <w:p w14:paraId="0FE8172C" w14:textId="77777777" w:rsidR="00D01AB6" w:rsidRPr="00AB3928" w:rsidRDefault="00D01AB6" w:rsidP="00D01AB6">
      <w:pPr>
        <w:spacing w:line="264"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All manufactured items and/or fabricated assemblies subject to operation under pressure, operation by connection to an electric source, or operation involving a connection to a manufactured, natural, or LP gas source shall be constructed and approved in a manner acceptable to the appropriate state inspector which customarily requires the label or re-examination listing or identification marking of the appropriate safety standard organization; such as the American Society of Mechanical Engineers for pressure vessels; the Underwriters Laboratories and /or National Electrical Manufacturers’ Association for electrically operated assemblies; or the American Gas Association for gas operated assemblies, where such approvals of listings have been established for the type of device offered and furnished. </w:t>
      </w:r>
      <w:r w:rsidRPr="00AB3928">
        <w:rPr>
          <w:rFonts w:asciiTheme="minorHAnsi" w:hAnsiTheme="minorHAnsi" w:cstheme="minorHAnsi"/>
          <w:color w:val="auto"/>
          <w:sz w:val="20"/>
        </w:rPr>
        <w:t xml:space="preserve"> Further, all items furnished shall meet all requirements of the Occupational Safety and Health Act (OSHA), and state and federal requirements relating to clean air and water pollution.</w:t>
      </w:r>
    </w:p>
    <w:p w14:paraId="260F1517" w14:textId="10BAFD1B" w:rsidR="00727A73" w:rsidRPr="00AB3928" w:rsidRDefault="00727A73" w:rsidP="00727A73">
      <w:pPr>
        <w:pStyle w:val="Heading2"/>
        <w:spacing w:after="120"/>
        <w:jc w:val="both"/>
        <w:rPr>
          <w:rFonts w:asciiTheme="minorHAnsi" w:hAnsiTheme="minorHAnsi" w:cstheme="minorHAnsi"/>
        </w:rPr>
      </w:pPr>
      <w:bookmarkStart w:id="961" w:name="_Toc224640776"/>
      <w:r w:rsidRPr="00AB3928">
        <w:rPr>
          <w:rFonts w:asciiTheme="minorHAnsi" w:hAnsiTheme="minorHAnsi" w:cstheme="minorHAnsi"/>
        </w:rPr>
        <w:lastRenderedPageBreak/>
        <w:t>5.</w:t>
      </w:r>
      <w:r w:rsidR="009933E8" w:rsidRPr="00AB3928">
        <w:rPr>
          <w:rFonts w:asciiTheme="minorHAnsi" w:hAnsiTheme="minorHAnsi" w:cstheme="minorHAnsi"/>
        </w:rPr>
        <w:t xml:space="preserve">3 </w:t>
      </w:r>
      <w:r w:rsidRPr="00AB3928">
        <w:rPr>
          <w:rFonts w:asciiTheme="minorHAnsi" w:hAnsiTheme="minorHAnsi" w:cstheme="minorHAnsi"/>
        </w:rPr>
        <w:tab/>
        <w:t>DEVIATIONS</w:t>
      </w:r>
      <w:bookmarkEnd w:id="961"/>
      <w:r w:rsidRPr="00AB3928">
        <w:rPr>
          <w:rFonts w:asciiTheme="minorHAnsi" w:hAnsiTheme="minorHAnsi" w:cstheme="minorHAnsi"/>
        </w:rPr>
        <w:t xml:space="preserve">  </w:t>
      </w:r>
    </w:p>
    <w:p w14:paraId="07814CCB" w14:textId="77777777" w:rsidR="00727A73" w:rsidRPr="00AB3928" w:rsidRDefault="00727A73" w:rsidP="00727A73">
      <w:pPr>
        <w:spacing w:line="264" w:lineRule="auto"/>
        <w:jc w:val="both"/>
        <w:rPr>
          <w:rFonts w:asciiTheme="minorHAnsi" w:hAnsiTheme="minorHAnsi" w:cstheme="minorHAnsi"/>
          <w:color w:val="auto"/>
          <w:sz w:val="20"/>
          <w:u w:val="single"/>
        </w:rPr>
      </w:pPr>
      <w:r w:rsidRPr="00AB3928">
        <w:rPr>
          <w:rFonts w:asciiTheme="minorHAnsi" w:hAnsiTheme="minorHAnsi" w:cstheme="minorHAnsi"/>
          <w:color w:val="auto"/>
          <w:sz w:val="20"/>
        </w:rPr>
        <w:t xml:space="preserve">The nature of all deviations from the </w:t>
      </w:r>
      <w:r w:rsidRPr="00AB3928">
        <w:rPr>
          <w:rFonts w:asciiTheme="minorHAnsi" w:hAnsiTheme="minorHAnsi" w:cstheme="minorHAnsi"/>
          <w:iCs/>
          <w:color w:val="auto"/>
          <w:sz w:val="20"/>
        </w:rPr>
        <w:t>Specifications</w:t>
      </w:r>
      <w:r w:rsidRPr="00AB3928">
        <w:rPr>
          <w:rFonts w:asciiTheme="minorHAnsi" w:hAnsiTheme="minorHAnsi" w:cstheme="minorHAnsi"/>
          <w:i/>
          <w:color w:val="auto"/>
          <w:sz w:val="20"/>
        </w:rPr>
        <w:t xml:space="preserve"> </w:t>
      </w:r>
      <w:r w:rsidRPr="00AB3928">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AB3928">
        <w:rPr>
          <w:rFonts w:asciiTheme="minorHAnsi" w:hAnsiTheme="minorHAnsi" w:cstheme="minorHAnsi"/>
          <w:iCs/>
          <w:color w:val="auto"/>
          <w:sz w:val="20"/>
        </w:rPr>
        <w:t>Specifications provided herein</w:t>
      </w:r>
      <w:r w:rsidRPr="00AB3928">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AB3928">
        <w:rPr>
          <w:rFonts w:asciiTheme="minorHAnsi" w:hAnsiTheme="minorHAnsi" w:cstheme="minorHAnsi"/>
          <w:color w:val="auto"/>
          <w:sz w:val="20"/>
          <w:u w:val="single"/>
        </w:rPr>
        <w:t>not</w:t>
      </w:r>
      <w:r w:rsidRPr="00AB3928">
        <w:rPr>
          <w:rFonts w:asciiTheme="minorHAnsi" w:hAnsiTheme="minorHAnsi" w:cstheme="minorHAnsi"/>
          <w:color w:val="auto"/>
          <w:sz w:val="20"/>
        </w:rPr>
        <w:t xml:space="preserve"> list objections to the North Carolina General Terms and Conditions in this section.</w:t>
      </w:r>
    </w:p>
    <w:p w14:paraId="066BB588" w14:textId="77777777" w:rsidR="00727A73" w:rsidRPr="00AB3928" w:rsidRDefault="00727A73" w:rsidP="00727A73">
      <w:pPr>
        <w:spacing w:line="264" w:lineRule="auto"/>
        <w:rPr>
          <w:rFonts w:asciiTheme="minorHAnsi" w:hAnsiTheme="minorHAnsi" w:cstheme="minorHAnsi"/>
          <w:color w:val="auto"/>
          <w:sz w:val="20"/>
          <w:u w:val="single"/>
        </w:rPr>
      </w:pPr>
      <w:r w:rsidRPr="00AB3928">
        <w:rPr>
          <w:rFonts w:asciiTheme="minorHAnsi" w:hAnsiTheme="minorHAnsi" w:cstheme="minorHAnsi"/>
          <w:color w:val="auto"/>
          <w:sz w:val="20"/>
        </w:rPr>
        <w:t>___________________________________________________________________________________________</w:t>
      </w:r>
    </w:p>
    <w:p w14:paraId="6D1FD535" w14:textId="77777777" w:rsidR="00727A73" w:rsidRPr="00AB3928" w:rsidRDefault="00727A73" w:rsidP="00727A73">
      <w:pPr>
        <w:spacing w:line="264" w:lineRule="auto"/>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___________________________________________________________________________________________</w:t>
      </w:r>
    </w:p>
    <w:p w14:paraId="03B00187" w14:textId="3CCDF556" w:rsidR="00355EE5" w:rsidRPr="00AB3928" w:rsidRDefault="00727A73" w:rsidP="00727A73">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w:t>
      </w:r>
      <w:bookmarkStart w:id="962" w:name="_Toc55242155"/>
      <w:bookmarkStart w:id="963" w:name="_Toc55242416"/>
      <w:bookmarkStart w:id="964" w:name="_Toc55242638"/>
      <w:bookmarkStart w:id="965" w:name="_Toc55243718"/>
      <w:bookmarkStart w:id="966" w:name="_Toc55245913"/>
      <w:bookmarkStart w:id="967" w:name="_Toc55246525"/>
      <w:bookmarkStart w:id="968" w:name="_Toc55246946"/>
      <w:bookmarkStart w:id="969" w:name="_Toc55247496"/>
      <w:bookmarkStart w:id="970" w:name="_Toc55248185"/>
      <w:bookmarkEnd w:id="962"/>
      <w:bookmarkEnd w:id="963"/>
      <w:bookmarkEnd w:id="964"/>
      <w:bookmarkEnd w:id="965"/>
      <w:bookmarkEnd w:id="966"/>
      <w:bookmarkEnd w:id="967"/>
      <w:bookmarkEnd w:id="968"/>
      <w:bookmarkEnd w:id="969"/>
      <w:bookmarkEnd w:id="970"/>
      <w:r w:rsidRPr="00AB3928">
        <w:rPr>
          <w:rFonts w:asciiTheme="minorHAnsi" w:hAnsiTheme="minorHAnsi" w:cstheme="minorHAnsi"/>
          <w:color w:val="auto"/>
          <w:sz w:val="20"/>
        </w:rPr>
        <w:t>_</w:t>
      </w:r>
    </w:p>
    <w:p w14:paraId="4449BF35" w14:textId="77777777" w:rsidR="00727A73" w:rsidRPr="00AB3928" w:rsidRDefault="00727A73" w:rsidP="00727A73">
      <w:pPr>
        <w:spacing w:line="276" w:lineRule="auto"/>
        <w:jc w:val="both"/>
        <w:rPr>
          <w:rFonts w:asciiTheme="minorHAnsi" w:hAnsiTheme="minorHAnsi" w:cstheme="minorHAnsi"/>
          <w:b/>
        </w:rPr>
      </w:pPr>
    </w:p>
    <w:p w14:paraId="2215A6BD" w14:textId="05CF2DA8" w:rsidR="00FD5D90" w:rsidRPr="00AB3928" w:rsidRDefault="005C02EE" w:rsidP="00083FB4">
      <w:pPr>
        <w:pStyle w:val="Heading1"/>
        <w:numPr>
          <w:ilvl w:val="0"/>
          <w:numId w:val="25"/>
        </w:numPr>
        <w:spacing w:after="200"/>
        <w:ind w:left="360"/>
        <w:rPr>
          <w:rFonts w:asciiTheme="minorHAnsi" w:hAnsiTheme="minorHAnsi" w:cstheme="minorHAnsi"/>
          <w:sz w:val="28"/>
        </w:rPr>
      </w:pPr>
      <w:bookmarkStart w:id="971" w:name="_Toc55242172"/>
      <w:bookmarkStart w:id="972" w:name="_Toc55242433"/>
      <w:bookmarkStart w:id="973" w:name="_Toc55242655"/>
      <w:bookmarkStart w:id="974" w:name="_Toc55243736"/>
      <w:bookmarkStart w:id="975" w:name="_Toc55245931"/>
      <w:bookmarkStart w:id="976" w:name="_Toc55246543"/>
      <w:bookmarkStart w:id="977" w:name="_Toc55246964"/>
      <w:bookmarkStart w:id="978" w:name="_Toc55247514"/>
      <w:bookmarkStart w:id="979" w:name="_Toc55248203"/>
      <w:bookmarkStart w:id="980" w:name="_Toc55248403"/>
      <w:bookmarkStart w:id="981" w:name="_Toc55248817"/>
      <w:bookmarkStart w:id="982" w:name="_Toc55249088"/>
      <w:bookmarkStart w:id="983" w:name="_Toc55250018"/>
      <w:bookmarkStart w:id="984" w:name="_Toc55250143"/>
      <w:bookmarkStart w:id="985" w:name="_Toc55250396"/>
      <w:bookmarkStart w:id="986" w:name="_Toc55250491"/>
      <w:bookmarkStart w:id="987" w:name="_Toc55250586"/>
      <w:bookmarkStart w:id="988" w:name="_Toc55250777"/>
      <w:bookmarkStart w:id="989" w:name="_Toc55250923"/>
      <w:bookmarkStart w:id="990" w:name="_Toc55251116"/>
      <w:bookmarkStart w:id="991" w:name="_Toc55251838"/>
      <w:bookmarkStart w:id="992" w:name="_Toc55252214"/>
      <w:bookmarkStart w:id="993" w:name="_Toc55252539"/>
      <w:bookmarkStart w:id="994" w:name="_Toc55252630"/>
      <w:bookmarkStart w:id="995" w:name="_Toc55253490"/>
      <w:bookmarkStart w:id="996" w:name="_Toc55253574"/>
      <w:bookmarkStart w:id="997" w:name="_Toc55253679"/>
      <w:bookmarkStart w:id="998" w:name="_Toc55253763"/>
      <w:bookmarkStart w:id="999" w:name="_Toc55253846"/>
      <w:bookmarkStart w:id="1000" w:name="_Toc55253929"/>
      <w:bookmarkStart w:id="1001" w:name="_Toc55254012"/>
      <w:bookmarkStart w:id="1002" w:name="_Toc55254095"/>
      <w:bookmarkStart w:id="1003" w:name="_Toc55254179"/>
      <w:bookmarkStart w:id="1004" w:name="_Toc55254262"/>
      <w:bookmarkStart w:id="1005" w:name="_Toc55254344"/>
      <w:bookmarkStart w:id="1006" w:name="_Toc55254426"/>
      <w:bookmarkStart w:id="1007" w:name="_Toc55254506"/>
      <w:bookmarkStart w:id="1008" w:name="_Toc55242173"/>
      <w:bookmarkStart w:id="1009" w:name="_Toc55242434"/>
      <w:bookmarkStart w:id="1010" w:name="_Toc55242656"/>
      <w:bookmarkStart w:id="1011" w:name="_Toc55243737"/>
      <w:bookmarkStart w:id="1012" w:name="_Toc55245932"/>
      <w:bookmarkStart w:id="1013" w:name="_Toc55246544"/>
      <w:bookmarkStart w:id="1014" w:name="_Toc55246965"/>
      <w:bookmarkStart w:id="1015" w:name="_Toc55247515"/>
      <w:bookmarkStart w:id="1016" w:name="_Toc55248204"/>
      <w:bookmarkStart w:id="1017" w:name="_Toc55248404"/>
      <w:bookmarkStart w:id="1018" w:name="_Toc55248818"/>
      <w:bookmarkStart w:id="1019" w:name="_Toc55249089"/>
      <w:bookmarkStart w:id="1020" w:name="_Toc55250019"/>
      <w:bookmarkStart w:id="1021" w:name="_Toc55250144"/>
      <w:bookmarkStart w:id="1022" w:name="_Toc55250397"/>
      <w:bookmarkStart w:id="1023" w:name="_Toc55250492"/>
      <w:bookmarkStart w:id="1024" w:name="_Toc55250587"/>
      <w:bookmarkStart w:id="1025" w:name="_Toc55250778"/>
      <w:bookmarkStart w:id="1026" w:name="_Toc55250924"/>
      <w:bookmarkStart w:id="1027" w:name="_Toc55251117"/>
      <w:bookmarkStart w:id="1028" w:name="_Toc55251839"/>
      <w:bookmarkStart w:id="1029" w:name="_Toc55252215"/>
      <w:bookmarkStart w:id="1030" w:name="_Toc55252540"/>
      <w:bookmarkStart w:id="1031" w:name="_Toc55252631"/>
      <w:bookmarkStart w:id="1032" w:name="_Toc55253491"/>
      <w:bookmarkStart w:id="1033" w:name="_Toc55253575"/>
      <w:bookmarkStart w:id="1034" w:name="_Toc55253680"/>
      <w:bookmarkStart w:id="1035" w:name="_Toc55253764"/>
      <w:bookmarkStart w:id="1036" w:name="_Toc55253847"/>
      <w:bookmarkStart w:id="1037" w:name="_Toc55253930"/>
      <w:bookmarkStart w:id="1038" w:name="_Toc55254013"/>
      <w:bookmarkStart w:id="1039" w:name="_Toc55254096"/>
      <w:bookmarkStart w:id="1040" w:name="_Toc55254180"/>
      <w:bookmarkStart w:id="1041" w:name="_Toc55254263"/>
      <w:bookmarkStart w:id="1042" w:name="_Toc55254345"/>
      <w:bookmarkStart w:id="1043" w:name="_Toc55254427"/>
      <w:bookmarkStart w:id="1044" w:name="_Toc55254507"/>
      <w:bookmarkStart w:id="1045" w:name="_Toc55242174"/>
      <w:bookmarkStart w:id="1046" w:name="_Toc55242435"/>
      <w:bookmarkStart w:id="1047" w:name="_Toc55242657"/>
      <w:bookmarkStart w:id="1048" w:name="_Toc55243738"/>
      <w:bookmarkStart w:id="1049" w:name="_Toc55245933"/>
      <w:bookmarkStart w:id="1050" w:name="_Toc55246545"/>
      <w:bookmarkStart w:id="1051" w:name="_Toc55246966"/>
      <w:bookmarkStart w:id="1052" w:name="_Toc55247516"/>
      <w:bookmarkStart w:id="1053" w:name="_Toc55248205"/>
      <w:bookmarkStart w:id="1054" w:name="_Toc55248405"/>
      <w:bookmarkStart w:id="1055" w:name="_Toc55248819"/>
      <w:bookmarkStart w:id="1056" w:name="_Toc55249090"/>
      <w:bookmarkStart w:id="1057" w:name="_Toc55250020"/>
      <w:bookmarkStart w:id="1058" w:name="_Toc55250145"/>
      <w:bookmarkStart w:id="1059" w:name="_Toc55250398"/>
      <w:bookmarkStart w:id="1060" w:name="_Toc55250493"/>
      <w:bookmarkStart w:id="1061" w:name="_Toc55250588"/>
      <w:bookmarkStart w:id="1062" w:name="_Toc55250779"/>
      <w:bookmarkStart w:id="1063" w:name="_Toc55250925"/>
      <w:bookmarkStart w:id="1064" w:name="_Toc55251118"/>
      <w:bookmarkStart w:id="1065" w:name="_Toc55251840"/>
      <w:bookmarkStart w:id="1066" w:name="_Toc55252216"/>
      <w:bookmarkStart w:id="1067" w:name="_Toc55252541"/>
      <w:bookmarkStart w:id="1068" w:name="_Toc55252632"/>
      <w:bookmarkStart w:id="1069" w:name="_Toc55253492"/>
      <w:bookmarkStart w:id="1070" w:name="_Toc55253576"/>
      <w:bookmarkStart w:id="1071" w:name="_Toc55253681"/>
      <w:bookmarkStart w:id="1072" w:name="_Toc55253765"/>
      <w:bookmarkStart w:id="1073" w:name="_Toc55253848"/>
      <w:bookmarkStart w:id="1074" w:name="_Toc55253931"/>
      <w:bookmarkStart w:id="1075" w:name="_Toc55254014"/>
      <w:bookmarkStart w:id="1076" w:name="_Toc55254097"/>
      <w:bookmarkStart w:id="1077" w:name="_Toc55254181"/>
      <w:bookmarkStart w:id="1078" w:name="_Toc55254264"/>
      <w:bookmarkStart w:id="1079" w:name="_Toc55254346"/>
      <w:bookmarkStart w:id="1080" w:name="_Toc55254428"/>
      <w:bookmarkStart w:id="1081" w:name="_Toc55254508"/>
      <w:bookmarkStart w:id="1082" w:name="_Toc55242175"/>
      <w:bookmarkStart w:id="1083" w:name="_Toc55242436"/>
      <w:bookmarkStart w:id="1084" w:name="_Toc55242658"/>
      <w:bookmarkStart w:id="1085" w:name="_Toc55243739"/>
      <w:bookmarkStart w:id="1086" w:name="_Toc55245934"/>
      <w:bookmarkStart w:id="1087" w:name="_Toc55246546"/>
      <w:bookmarkStart w:id="1088" w:name="_Toc55246967"/>
      <w:bookmarkStart w:id="1089" w:name="_Toc55247517"/>
      <w:bookmarkStart w:id="1090" w:name="_Toc55248206"/>
      <w:bookmarkStart w:id="1091" w:name="_Toc55248406"/>
      <w:bookmarkStart w:id="1092" w:name="_Toc55248820"/>
      <w:bookmarkStart w:id="1093" w:name="_Toc55249091"/>
      <w:bookmarkStart w:id="1094" w:name="_Toc55250021"/>
      <w:bookmarkStart w:id="1095" w:name="_Toc55250146"/>
      <w:bookmarkStart w:id="1096" w:name="_Toc55250399"/>
      <w:bookmarkStart w:id="1097" w:name="_Toc55250494"/>
      <w:bookmarkStart w:id="1098" w:name="_Toc55250589"/>
      <w:bookmarkStart w:id="1099" w:name="_Toc55250780"/>
      <w:bookmarkStart w:id="1100" w:name="_Toc55250926"/>
      <w:bookmarkStart w:id="1101" w:name="_Toc55251119"/>
      <w:bookmarkStart w:id="1102" w:name="_Toc55251841"/>
      <w:bookmarkStart w:id="1103" w:name="_Toc55252217"/>
      <w:bookmarkStart w:id="1104" w:name="_Toc55252542"/>
      <w:bookmarkStart w:id="1105" w:name="_Toc55252633"/>
      <w:bookmarkStart w:id="1106" w:name="_Toc55253493"/>
      <w:bookmarkStart w:id="1107" w:name="_Toc55253577"/>
      <w:bookmarkStart w:id="1108" w:name="_Toc55253682"/>
      <w:bookmarkStart w:id="1109" w:name="_Toc55253766"/>
      <w:bookmarkStart w:id="1110" w:name="_Toc55253849"/>
      <w:bookmarkStart w:id="1111" w:name="_Toc55253932"/>
      <w:bookmarkStart w:id="1112" w:name="_Toc55254015"/>
      <w:bookmarkStart w:id="1113" w:name="_Toc55254098"/>
      <w:bookmarkStart w:id="1114" w:name="_Toc55254182"/>
      <w:bookmarkStart w:id="1115" w:name="_Toc55254265"/>
      <w:bookmarkStart w:id="1116" w:name="_Toc55254347"/>
      <w:bookmarkStart w:id="1117" w:name="_Toc55254429"/>
      <w:bookmarkStart w:id="1118" w:name="_Toc55254509"/>
      <w:bookmarkStart w:id="1119" w:name="_Toc506815792"/>
      <w:bookmarkStart w:id="1120" w:name="_Toc328747427"/>
      <w:bookmarkEnd w:id="357"/>
      <w:bookmarkEnd w:id="358"/>
      <w:bookmarkEnd w:id="359"/>
      <w:bookmarkEnd w:id="360"/>
      <w:bookmarkEnd w:id="362"/>
      <w:bookmarkEnd w:id="387"/>
      <w:bookmarkEnd w:id="958"/>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r w:rsidRPr="00AB3928">
        <w:rPr>
          <w:rFonts w:asciiTheme="minorHAnsi" w:hAnsiTheme="minorHAnsi" w:cstheme="minorHAnsi"/>
          <w:sz w:val="28"/>
        </w:rPr>
        <w:t xml:space="preserve">  </w:t>
      </w:r>
      <w:bookmarkStart w:id="1121" w:name="_Toc224640777"/>
      <w:r w:rsidR="00FD5D90" w:rsidRPr="00AB3928">
        <w:rPr>
          <w:rFonts w:asciiTheme="minorHAnsi" w:hAnsiTheme="minorHAnsi" w:cstheme="minorHAnsi"/>
          <w:sz w:val="28"/>
        </w:rPr>
        <w:t>CONTRACT ADMINISTRATION</w:t>
      </w:r>
      <w:bookmarkEnd w:id="1119"/>
      <w:bookmarkEnd w:id="1121"/>
    </w:p>
    <w:p w14:paraId="5C0436BE" w14:textId="1A16124F" w:rsidR="00FD5D90" w:rsidRPr="00AB3928" w:rsidRDefault="0086482E" w:rsidP="0086482E">
      <w:pPr>
        <w:pStyle w:val="Text"/>
        <w:jc w:val="both"/>
        <w:rPr>
          <w:rFonts w:asciiTheme="minorHAnsi" w:hAnsiTheme="minorHAnsi" w:cstheme="minorHAnsi"/>
        </w:rPr>
      </w:pPr>
      <w:bookmarkStart w:id="1122" w:name="_Toc53591774"/>
      <w:bookmarkStart w:id="1123" w:name="_Toc53591877"/>
      <w:bookmarkStart w:id="1124" w:name="_Toc53591937"/>
      <w:bookmarkStart w:id="1125" w:name="_Toc53592023"/>
      <w:bookmarkStart w:id="1126" w:name="_Toc53592083"/>
      <w:bookmarkStart w:id="1127" w:name="_Toc53592180"/>
      <w:bookmarkStart w:id="1128" w:name="_Toc53592239"/>
      <w:bookmarkStart w:id="1129" w:name="_Toc53592416"/>
      <w:bookmarkStart w:id="1130" w:name="_Toc53592655"/>
      <w:bookmarkStart w:id="1131" w:name="_Toc53592736"/>
      <w:bookmarkStart w:id="1132" w:name="_Toc53592800"/>
      <w:bookmarkStart w:id="1133" w:name="_Toc53592859"/>
      <w:bookmarkStart w:id="1134" w:name="_Toc53593058"/>
      <w:bookmarkStart w:id="1135" w:name="_Toc53593170"/>
      <w:bookmarkStart w:id="1136" w:name="_Toc53593228"/>
      <w:bookmarkStart w:id="1137" w:name="_Toc53593382"/>
      <w:bookmarkStart w:id="1138" w:name="_Toc55242180"/>
      <w:bookmarkStart w:id="1139" w:name="_Toc55242441"/>
      <w:bookmarkStart w:id="1140" w:name="_Toc55242663"/>
      <w:bookmarkStart w:id="1141" w:name="_Toc55243744"/>
      <w:bookmarkStart w:id="1142" w:name="_Toc55245939"/>
      <w:bookmarkStart w:id="1143" w:name="_Toc55246551"/>
      <w:bookmarkStart w:id="1144" w:name="_Toc55246972"/>
      <w:bookmarkStart w:id="1145" w:name="_Toc55247522"/>
      <w:bookmarkStart w:id="1146" w:name="_Toc55248211"/>
      <w:bookmarkStart w:id="1147" w:name="_Toc55248411"/>
      <w:bookmarkStart w:id="1148" w:name="_Toc55248825"/>
      <w:bookmarkStart w:id="1149" w:name="_Toc55249096"/>
      <w:bookmarkStart w:id="1150" w:name="_Toc55250026"/>
      <w:bookmarkStart w:id="1151" w:name="_Toc55250151"/>
      <w:bookmarkStart w:id="1152" w:name="_Toc55250404"/>
      <w:bookmarkStart w:id="1153" w:name="_Toc55250499"/>
      <w:bookmarkStart w:id="1154" w:name="_Toc55250594"/>
      <w:bookmarkStart w:id="1155" w:name="_Toc55250785"/>
      <w:bookmarkStart w:id="1156" w:name="_Toc55250931"/>
      <w:bookmarkStart w:id="1157" w:name="_Toc55251124"/>
      <w:bookmarkStart w:id="1158" w:name="_Toc55251846"/>
      <w:bookmarkStart w:id="1159" w:name="_Toc55252222"/>
      <w:bookmarkStart w:id="1160" w:name="_Toc55252547"/>
      <w:bookmarkStart w:id="1161" w:name="_Toc55252638"/>
      <w:bookmarkStart w:id="1162" w:name="_Toc55253498"/>
      <w:bookmarkStart w:id="1163" w:name="_Toc55253582"/>
      <w:bookmarkStart w:id="1164" w:name="_Toc55253687"/>
      <w:bookmarkStart w:id="1165" w:name="_Toc55253771"/>
      <w:bookmarkStart w:id="1166" w:name="_Toc55253854"/>
      <w:bookmarkStart w:id="1167" w:name="_Toc55253937"/>
      <w:bookmarkStart w:id="1168" w:name="_Toc55254020"/>
      <w:bookmarkStart w:id="1169" w:name="_Toc55254103"/>
      <w:bookmarkStart w:id="1170" w:name="_Toc55254187"/>
      <w:bookmarkStart w:id="1171" w:name="_Toc55254270"/>
      <w:bookmarkStart w:id="1172" w:name="_Toc55254352"/>
      <w:bookmarkStart w:id="1173" w:name="_Toc55254434"/>
      <w:bookmarkStart w:id="1174" w:name="_Toc55254514"/>
      <w:bookmarkStart w:id="1175" w:name="_Toc55254727"/>
      <w:bookmarkStart w:id="1176" w:name="_Toc55254785"/>
      <w:bookmarkStart w:id="1177" w:name="_Toc55254845"/>
      <w:bookmarkStart w:id="1178" w:name="_Toc55254906"/>
      <w:bookmarkStart w:id="1179" w:name="_Toc55254975"/>
      <w:bookmarkStart w:id="1180" w:name="_Toc55255089"/>
      <w:bookmarkStart w:id="1181" w:name="_Toc55255160"/>
      <w:bookmarkStart w:id="1182" w:name="_Toc55255274"/>
      <w:bookmarkStart w:id="1183" w:name="_Toc55394254"/>
      <w:bookmarkStart w:id="1184" w:name="_Toc55394325"/>
      <w:bookmarkStart w:id="1185" w:name="_Toc55394396"/>
      <w:bookmarkStart w:id="1186" w:name="_Toc55394466"/>
      <w:bookmarkStart w:id="1187" w:name="_Toc56590812"/>
      <w:bookmarkStart w:id="1188" w:name="_Toc56591088"/>
      <w:bookmarkStart w:id="1189" w:name="_Toc56591177"/>
      <w:bookmarkStart w:id="1190" w:name="_Toc62658214"/>
      <w:bookmarkStart w:id="1191" w:name="_Toc62658333"/>
      <w:bookmarkStart w:id="1192" w:name="_Toc62658509"/>
      <w:bookmarkStart w:id="1193" w:name="_Toc506815793"/>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r w:rsidRPr="00AB3928">
        <w:rPr>
          <w:rFonts w:asciiTheme="minorHAnsi" w:hAnsiTheme="minorHAnsi" w:cstheme="minorHAnsi"/>
        </w:rPr>
        <w:t>All Contract Administration requirements are conditioned on an award resulting from this solicitation. This information is provided for the Vendor’s planning purposes</w:t>
      </w:r>
      <w:bookmarkStart w:id="1194" w:name="_Toc53593059"/>
      <w:bookmarkStart w:id="1195" w:name="_Toc53593171"/>
      <w:bookmarkStart w:id="1196" w:name="_Toc53593229"/>
      <w:bookmarkStart w:id="1197" w:name="_Toc53593383"/>
      <w:bookmarkStart w:id="1198" w:name="_Toc55242181"/>
      <w:bookmarkStart w:id="1199" w:name="_Toc55242442"/>
      <w:bookmarkStart w:id="1200" w:name="_Toc55242664"/>
      <w:bookmarkStart w:id="1201" w:name="_Toc55243745"/>
      <w:bookmarkStart w:id="1202" w:name="_Toc55245940"/>
      <w:bookmarkStart w:id="1203" w:name="_Toc55246552"/>
      <w:bookmarkStart w:id="1204" w:name="_Toc55246973"/>
      <w:bookmarkStart w:id="1205" w:name="_Toc55247523"/>
      <w:bookmarkStart w:id="1206" w:name="_Toc55248212"/>
      <w:bookmarkStart w:id="1207" w:name="_Toc55248412"/>
      <w:bookmarkStart w:id="1208" w:name="_Toc55248826"/>
      <w:bookmarkStart w:id="1209" w:name="_Toc55249097"/>
      <w:bookmarkStart w:id="1210" w:name="_Toc55250027"/>
      <w:bookmarkStart w:id="1211" w:name="_Toc55250152"/>
      <w:bookmarkStart w:id="1212" w:name="_Toc55250405"/>
      <w:bookmarkStart w:id="1213" w:name="_Toc55250500"/>
      <w:bookmarkStart w:id="1214" w:name="_Toc55250595"/>
      <w:bookmarkStart w:id="1215" w:name="_Toc55250786"/>
      <w:bookmarkStart w:id="1216" w:name="_Toc55250932"/>
      <w:bookmarkStart w:id="1217" w:name="_Toc55251125"/>
      <w:bookmarkStart w:id="1218" w:name="_Toc55251847"/>
      <w:bookmarkStart w:id="1219" w:name="_Toc55252223"/>
      <w:bookmarkStart w:id="1220" w:name="_Toc55252548"/>
      <w:bookmarkStart w:id="1221" w:name="_Toc55252639"/>
      <w:bookmarkStart w:id="1222" w:name="_Toc55253499"/>
      <w:bookmarkStart w:id="1223" w:name="_Toc55253583"/>
      <w:bookmarkStart w:id="1224" w:name="_Toc55253688"/>
      <w:bookmarkStart w:id="1225" w:name="_Toc55253772"/>
      <w:bookmarkStart w:id="1226" w:name="_Toc55253855"/>
      <w:bookmarkStart w:id="1227" w:name="_Toc55253938"/>
      <w:bookmarkStart w:id="1228" w:name="_Toc55254021"/>
      <w:bookmarkStart w:id="1229" w:name="_Toc55254104"/>
      <w:bookmarkStart w:id="1230" w:name="_Toc55254188"/>
      <w:bookmarkStart w:id="1231" w:name="_Toc55254271"/>
      <w:bookmarkStart w:id="1232" w:name="_Toc55254353"/>
      <w:bookmarkStart w:id="1233" w:name="_Toc55254435"/>
      <w:bookmarkStart w:id="1234" w:name="_Toc55254515"/>
      <w:bookmarkStart w:id="1235" w:name="_Toc55254728"/>
      <w:bookmarkStart w:id="1236" w:name="_Toc55254786"/>
      <w:bookmarkStart w:id="1237" w:name="_Toc55254846"/>
      <w:bookmarkStart w:id="1238" w:name="_Toc55254907"/>
      <w:bookmarkStart w:id="1239" w:name="_Toc55254976"/>
      <w:bookmarkStart w:id="1240" w:name="_Toc55255090"/>
      <w:bookmarkStart w:id="1241" w:name="_Toc55255161"/>
      <w:bookmarkStart w:id="1242" w:name="_Toc55255275"/>
      <w:bookmarkStart w:id="1243" w:name="_Toc55394255"/>
      <w:bookmarkStart w:id="1244" w:name="_Toc55394326"/>
      <w:bookmarkStart w:id="1245" w:name="_Toc55394397"/>
      <w:bookmarkStart w:id="1246" w:name="_Toc55394467"/>
      <w:bookmarkStart w:id="1247" w:name="_Toc56590813"/>
      <w:bookmarkStart w:id="1248" w:name="_Toc56591089"/>
      <w:bookmarkStart w:id="1249" w:name="_Toc56591178"/>
      <w:bookmarkStart w:id="1250" w:name="_Toc62658215"/>
      <w:bookmarkStart w:id="1251" w:name="_Toc62658334"/>
      <w:bookmarkStart w:id="1252" w:name="_Toc62658510"/>
      <w:bookmarkStart w:id="1253" w:name="_Toc55242182"/>
      <w:bookmarkStart w:id="1254" w:name="_Toc55242443"/>
      <w:bookmarkStart w:id="1255" w:name="_Toc55242665"/>
      <w:bookmarkStart w:id="1256" w:name="_Toc55243746"/>
      <w:bookmarkStart w:id="1257" w:name="_Toc55245941"/>
      <w:bookmarkStart w:id="1258" w:name="_Toc55246553"/>
      <w:bookmarkStart w:id="1259" w:name="_Toc55246974"/>
      <w:bookmarkStart w:id="1260" w:name="_Toc55247524"/>
      <w:bookmarkStart w:id="1261" w:name="_Toc55248213"/>
      <w:bookmarkStart w:id="1262" w:name="_Toc55248413"/>
      <w:bookmarkStart w:id="1263" w:name="_Toc55248827"/>
      <w:bookmarkStart w:id="1264" w:name="_Toc55249098"/>
      <w:bookmarkStart w:id="1265" w:name="_Toc55250028"/>
      <w:bookmarkStart w:id="1266" w:name="_Toc55250153"/>
      <w:bookmarkStart w:id="1267" w:name="_Toc55250406"/>
      <w:bookmarkStart w:id="1268" w:name="_Toc55250501"/>
      <w:bookmarkStart w:id="1269" w:name="_Toc55250596"/>
      <w:bookmarkStart w:id="1270" w:name="_Toc55250787"/>
      <w:bookmarkStart w:id="1271" w:name="_Toc55250933"/>
      <w:bookmarkStart w:id="1272" w:name="_Toc55251126"/>
      <w:bookmarkStart w:id="1273" w:name="_Toc55251848"/>
      <w:bookmarkStart w:id="1274" w:name="_Toc55252224"/>
      <w:bookmarkStart w:id="1275" w:name="_Toc55252549"/>
      <w:bookmarkStart w:id="1276" w:name="_Toc55252640"/>
      <w:bookmarkStart w:id="1277" w:name="_Toc55253500"/>
      <w:bookmarkStart w:id="1278" w:name="_Toc55253584"/>
      <w:bookmarkStart w:id="1279" w:name="_Toc55253689"/>
      <w:bookmarkStart w:id="1280" w:name="_Toc55253773"/>
      <w:bookmarkStart w:id="1281" w:name="_Toc55253856"/>
      <w:bookmarkStart w:id="1282" w:name="_Toc55253939"/>
      <w:bookmarkStart w:id="1283" w:name="_Toc55254022"/>
      <w:bookmarkStart w:id="1284" w:name="_Toc55254105"/>
      <w:bookmarkStart w:id="1285" w:name="_Toc55254189"/>
      <w:bookmarkStart w:id="1286" w:name="_Toc55254272"/>
      <w:bookmarkStart w:id="1287" w:name="_Toc55254354"/>
      <w:bookmarkStart w:id="1288" w:name="_Toc55254436"/>
      <w:bookmarkStart w:id="1289" w:name="_Toc55254516"/>
      <w:bookmarkStart w:id="1290" w:name="_Toc55254729"/>
      <w:bookmarkStart w:id="1291" w:name="_Toc55254787"/>
      <w:bookmarkStart w:id="1292" w:name="_Toc55254847"/>
      <w:bookmarkStart w:id="1293" w:name="_Toc55254908"/>
      <w:bookmarkStart w:id="1294" w:name="_Toc55254977"/>
      <w:bookmarkStart w:id="1295" w:name="_Toc55255091"/>
      <w:bookmarkStart w:id="1296" w:name="_Toc55255162"/>
      <w:bookmarkStart w:id="1297" w:name="_Toc55255276"/>
      <w:bookmarkStart w:id="1298" w:name="_Toc55394256"/>
      <w:bookmarkStart w:id="1299" w:name="_Toc55394327"/>
      <w:bookmarkStart w:id="1300" w:name="_Toc55394398"/>
      <w:bookmarkStart w:id="1301" w:name="_Toc55394468"/>
      <w:bookmarkStart w:id="1302" w:name="_Toc56590814"/>
      <w:bookmarkStart w:id="1303" w:name="_Toc56591090"/>
      <w:bookmarkStart w:id="1304" w:name="_Toc56591179"/>
      <w:bookmarkStart w:id="1305" w:name="_Toc62658216"/>
      <w:bookmarkStart w:id="1306" w:name="_Toc62658335"/>
      <w:bookmarkStart w:id="1307" w:name="_Toc62658511"/>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p>
    <w:p w14:paraId="69C41A02" w14:textId="3C585F02" w:rsidR="00BA6B8A" w:rsidRPr="004C613D" w:rsidRDefault="00BA6B8A" w:rsidP="004C613D">
      <w:pPr>
        <w:pStyle w:val="Heading2"/>
        <w:rPr>
          <w:rFonts w:asciiTheme="minorHAnsi" w:hAnsiTheme="minorHAnsi" w:cstheme="minorHAnsi"/>
        </w:rPr>
      </w:pPr>
      <w:bookmarkStart w:id="1308" w:name="_Toc224640778"/>
      <w:r w:rsidRPr="00AB3928">
        <w:rPr>
          <w:rFonts w:asciiTheme="minorHAnsi" w:hAnsiTheme="minorHAnsi" w:cstheme="minorHAnsi"/>
        </w:rPr>
        <w:t>6.1</w:t>
      </w:r>
      <w:r w:rsidRPr="00AB3928">
        <w:rPr>
          <w:rFonts w:asciiTheme="minorHAnsi" w:hAnsiTheme="minorHAnsi" w:cstheme="minorHAnsi"/>
        </w:rPr>
        <w:tab/>
      </w:r>
      <w:r w:rsidR="009933E8" w:rsidRPr="00AB3928">
        <w:rPr>
          <w:rFonts w:asciiTheme="minorHAnsi" w:hAnsiTheme="minorHAnsi" w:cstheme="minorHAnsi"/>
        </w:rPr>
        <w:t xml:space="preserve">CONTRACT </w:t>
      </w:r>
      <w:r w:rsidRPr="00AB3928">
        <w:rPr>
          <w:rFonts w:asciiTheme="minorHAnsi" w:hAnsiTheme="minorHAnsi" w:cstheme="minorHAnsi"/>
        </w:rPr>
        <w:t>MANAGER</w:t>
      </w:r>
      <w:bookmarkEnd w:id="1308"/>
      <w:r w:rsidRPr="00AB3928">
        <w:rPr>
          <w:rFonts w:asciiTheme="minorHAnsi" w:hAnsiTheme="minorHAnsi" w:cstheme="minorHAnsi"/>
        </w:rPr>
        <w:t xml:space="preserve"> </w:t>
      </w:r>
    </w:p>
    <w:p w14:paraId="65C9DD0A" w14:textId="040CAE09" w:rsidR="00BA6B8A" w:rsidRPr="00AB3928" w:rsidRDefault="00BA6B8A" w:rsidP="00BA6B8A">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shall be required to designate and make available to the State a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 xml:space="preserve">manager.  The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manager shall be the State’s point of contact for Contract related issues and issues concerning performance, progress review, scheduling, and service.</w:t>
      </w:r>
    </w:p>
    <w:p w14:paraId="21B9C95F" w14:textId="77777777" w:rsidR="004450AE" w:rsidRPr="00AB3928" w:rsidRDefault="004450AE" w:rsidP="00BA6B8A">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AB3928" w14:paraId="52D8E935" w14:textId="77777777" w:rsidTr="00C13740">
        <w:tc>
          <w:tcPr>
            <w:tcW w:w="7105" w:type="dxa"/>
            <w:gridSpan w:val="2"/>
          </w:tcPr>
          <w:p w14:paraId="72DAE6E6"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Contract Manager Point of Contact</w:t>
            </w:r>
          </w:p>
        </w:tc>
      </w:tr>
      <w:tr w:rsidR="009933E8" w:rsidRPr="00AB3928" w14:paraId="4BC95EEB" w14:textId="77777777" w:rsidTr="00C13740">
        <w:tc>
          <w:tcPr>
            <w:tcW w:w="2155" w:type="dxa"/>
          </w:tcPr>
          <w:p w14:paraId="667786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12727399"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066C329" w14:textId="77777777" w:rsidTr="00C13740">
        <w:tc>
          <w:tcPr>
            <w:tcW w:w="2155" w:type="dxa"/>
          </w:tcPr>
          <w:p w14:paraId="074B28E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696CDCF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2F1CEDF" w14:textId="77777777" w:rsidTr="00C13740">
        <w:tc>
          <w:tcPr>
            <w:tcW w:w="2155" w:type="dxa"/>
          </w:tcPr>
          <w:p w14:paraId="5159A8ED"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7B26C4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7AB03E3" w14:textId="77777777" w:rsidTr="00C13740">
        <w:tc>
          <w:tcPr>
            <w:tcW w:w="2155" w:type="dxa"/>
          </w:tcPr>
          <w:p w14:paraId="6199EF1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69763A64" w14:textId="77777777" w:rsidR="009933E8" w:rsidRPr="00AB3928" w:rsidRDefault="009933E8" w:rsidP="00C13740">
            <w:pPr>
              <w:spacing w:after="200"/>
              <w:jc w:val="both"/>
              <w:rPr>
                <w:rFonts w:asciiTheme="minorHAnsi" w:hAnsiTheme="minorHAnsi" w:cstheme="minorHAnsi"/>
                <w:color w:val="auto"/>
                <w:sz w:val="20"/>
              </w:rPr>
            </w:pPr>
          </w:p>
        </w:tc>
      </w:tr>
    </w:tbl>
    <w:p w14:paraId="566D6835" w14:textId="77777777" w:rsidR="009933E8" w:rsidRPr="00AB3928" w:rsidRDefault="009933E8" w:rsidP="00BA6B8A">
      <w:pPr>
        <w:spacing w:after="200"/>
        <w:jc w:val="both"/>
        <w:rPr>
          <w:rFonts w:asciiTheme="minorHAnsi" w:hAnsiTheme="minorHAnsi" w:cstheme="minorHAnsi"/>
          <w:color w:val="auto"/>
          <w:sz w:val="20"/>
        </w:rPr>
      </w:pPr>
    </w:p>
    <w:p w14:paraId="28B50B04" w14:textId="77777777" w:rsidR="00FD5D90" w:rsidRPr="00AB3928" w:rsidRDefault="00FD5D90" w:rsidP="00083FB4">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309" w:name="_Toc55242183"/>
      <w:bookmarkStart w:id="1310" w:name="_Toc55242444"/>
      <w:bookmarkStart w:id="1311" w:name="_Toc55242666"/>
      <w:bookmarkStart w:id="1312" w:name="_Toc55243747"/>
      <w:bookmarkStart w:id="1313" w:name="_Toc55245942"/>
      <w:bookmarkStart w:id="1314" w:name="_Toc55246554"/>
      <w:bookmarkStart w:id="1315" w:name="_Toc55246975"/>
      <w:bookmarkStart w:id="1316" w:name="_Toc55247525"/>
      <w:bookmarkStart w:id="1317" w:name="_Toc55248214"/>
      <w:bookmarkStart w:id="1318" w:name="_Toc55248414"/>
      <w:bookmarkStart w:id="1319" w:name="_Toc55248828"/>
      <w:bookmarkStart w:id="1320" w:name="_Toc55249099"/>
      <w:bookmarkStart w:id="1321" w:name="_Toc55250029"/>
      <w:bookmarkStart w:id="1322" w:name="_Toc55250154"/>
      <w:bookmarkStart w:id="1323" w:name="_Toc55250407"/>
      <w:bookmarkStart w:id="1324" w:name="_Toc55250502"/>
      <w:bookmarkStart w:id="1325" w:name="_Toc55250597"/>
      <w:bookmarkStart w:id="1326" w:name="_Toc55250788"/>
      <w:bookmarkStart w:id="1327" w:name="_Toc55250934"/>
      <w:bookmarkStart w:id="1328" w:name="_Toc55251127"/>
      <w:bookmarkStart w:id="1329" w:name="_Toc55251849"/>
      <w:bookmarkStart w:id="1330" w:name="_Toc55252225"/>
      <w:bookmarkStart w:id="1331" w:name="_Toc55252550"/>
      <w:bookmarkStart w:id="1332" w:name="_Toc55252641"/>
      <w:bookmarkStart w:id="1333" w:name="_Toc55253501"/>
      <w:bookmarkStart w:id="1334" w:name="_Toc55253585"/>
      <w:bookmarkStart w:id="1335" w:name="_Toc55253690"/>
      <w:bookmarkStart w:id="1336" w:name="_Toc55253774"/>
      <w:bookmarkStart w:id="1337" w:name="_Toc55253857"/>
      <w:bookmarkStart w:id="1338" w:name="_Toc55253940"/>
      <w:bookmarkStart w:id="1339" w:name="_Toc55254023"/>
      <w:bookmarkStart w:id="1340" w:name="_Toc55254106"/>
      <w:bookmarkStart w:id="1341" w:name="_Toc55254190"/>
      <w:bookmarkStart w:id="1342" w:name="_Toc55254273"/>
      <w:bookmarkStart w:id="1343" w:name="_Toc55254355"/>
      <w:bookmarkStart w:id="1344" w:name="_Toc55254437"/>
      <w:bookmarkStart w:id="1345" w:name="_Toc55254517"/>
      <w:bookmarkStart w:id="1346" w:name="_Toc55254730"/>
      <w:bookmarkStart w:id="1347" w:name="_Toc55254788"/>
      <w:bookmarkStart w:id="1348" w:name="_Toc55254848"/>
      <w:bookmarkStart w:id="1349" w:name="_Toc55254909"/>
      <w:bookmarkStart w:id="1350" w:name="_Toc55254978"/>
      <w:bookmarkStart w:id="1351" w:name="_Toc55255092"/>
      <w:bookmarkStart w:id="1352" w:name="_Toc55255163"/>
      <w:bookmarkStart w:id="1353" w:name="_Toc55255277"/>
      <w:bookmarkStart w:id="1354" w:name="_Toc55394257"/>
      <w:bookmarkStart w:id="1355" w:name="_Toc55394328"/>
      <w:bookmarkStart w:id="1356" w:name="_Toc55394399"/>
      <w:bookmarkStart w:id="1357" w:name="_Toc55394469"/>
      <w:bookmarkStart w:id="1358" w:name="_Toc56590815"/>
      <w:bookmarkStart w:id="1359" w:name="_Toc56591091"/>
      <w:bookmarkStart w:id="1360" w:name="_Toc56591180"/>
      <w:bookmarkStart w:id="1361" w:name="_Toc62658217"/>
      <w:bookmarkStart w:id="1362" w:name="_Toc62658336"/>
      <w:bookmarkStart w:id="1363" w:name="_Toc62658512"/>
      <w:bookmarkStart w:id="1364" w:name="_Toc81298547"/>
      <w:bookmarkStart w:id="1365" w:name="_Toc55242184"/>
      <w:bookmarkStart w:id="1366" w:name="_Toc55242445"/>
      <w:bookmarkStart w:id="1367" w:name="_Toc55242667"/>
      <w:bookmarkStart w:id="1368" w:name="_Toc55243748"/>
      <w:bookmarkStart w:id="1369" w:name="_Toc55245943"/>
      <w:bookmarkStart w:id="1370" w:name="_Toc55246555"/>
      <w:bookmarkStart w:id="1371" w:name="_Toc55246976"/>
      <w:bookmarkStart w:id="1372" w:name="_Toc55247526"/>
      <w:bookmarkStart w:id="1373" w:name="_Toc55248215"/>
      <w:bookmarkStart w:id="1374" w:name="_Toc55248415"/>
      <w:bookmarkStart w:id="1375" w:name="_Toc55248829"/>
      <w:bookmarkStart w:id="1376" w:name="_Toc55249100"/>
      <w:bookmarkStart w:id="1377" w:name="_Toc55250030"/>
      <w:bookmarkStart w:id="1378" w:name="_Toc55250155"/>
      <w:bookmarkStart w:id="1379" w:name="_Toc55250408"/>
      <w:bookmarkStart w:id="1380" w:name="_Toc55250503"/>
      <w:bookmarkStart w:id="1381" w:name="_Toc55250598"/>
      <w:bookmarkStart w:id="1382" w:name="_Toc55250789"/>
      <w:bookmarkStart w:id="1383" w:name="_Toc55250935"/>
      <w:bookmarkStart w:id="1384" w:name="_Toc55251128"/>
      <w:bookmarkStart w:id="1385" w:name="_Toc55251850"/>
      <w:bookmarkStart w:id="1386" w:name="_Toc55252226"/>
      <w:bookmarkStart w:id="1387" w:name="_Toc55252551"/>
      <w:bookmarkStart w:id="1388" w:name="_Toc55252642"/>
      <w:bookmarkStart w:id="1389" w:name="_Toc55253502"/>
      <w:bookmarkStart w:id="1390" w:name="_Toc55253586"/>
      <w:bookmarkStart w:id="1391" w:name="_Toc55253691"/>
      <w:bookmarkStart w:id="1392" w:name="_Toc55253775"/>
      <w:bookmarkStart w:id="1393" w:name="_Toc55253858"/>
      <w:bookmarkStart w:id="1394" w:name="_Toc55253941"/>
      <w:bookmarkStart w:id="1395" w:name="_Toc55254024"/>
      <w:bookmarkStart w:id="1396" w:name="_Toc55254107"/>
      <w:bookmarkStart w:id="1397" w:name="_Toc55254191"/>
      <w:bookmarkStart w:id="1398" w:name="_Toc55254274"/>
      <w:bookmarkStart w:id="1399" w:name="_Toc55254356"/>
      <w:bookmarkStart w:id="1400" w:name="_Toc55254438"/>
      <w:bookmarkStart w:id="1401" w:name="_Toc55254518"/>
      <w:bookmarkStart w:id="1402" w:name="_Toc55254731"/>
      <w:bookmarkStart w:id="1403" w:name="_Toc55254789"/>
      <w:bookmarkStart w:id="1404" w:name="_Toc55254849"/>
      <w:bookmarkStart w:id="1405" w:name="_Toc55254910"/>
      <w:bookmarkStart w:id="1406" w:name="_Toc55254979"/>
      <w:bookmarkStart w:id="1407" w:name="_Toc55255093"/>
      <w:bookmarkStart w:id="1408" w:name="_Toc55255164"/>
      <w:bookmarkStart w:id="1409" w:name="_Toc55255278"/>
      <w:bookmarkStart w:id="1410" w:name="_Toc55394258"/>
      <w:bookmarkStart w:id="1411" w:name="_Toc55394329"/>
      <w:bookmarkStart w:id="1412" w:name="_Toc55394400"/>
      <w:bookmarkStart w:id="1413" w:name="_Toc55394470"/>
      <w:bookmarkStart w:id="1414" w:name="_Toc56590816"/>
      <w:bookmarkStart w:id="1415" w:name="_Toc56591092"/>
      <w:bookmarkStart w:id="1416" w:name="_Toc56591181"/>
      <w:bookmarkStart w:id="1417" w:name="_Toc62658218"/>
      <w:bookmarkStart w:id="1418" w:name="_Toc62658337"/>
      <w:bookmarkStart w:id="1419" w:name="_Toc62658513"/>
      <w:bookmarkStart w:id="1420" w:name="_Toc81298548"/>
      <w:bookmarkStart w:id="1421" w:name="_Toc55242185"/>
      <w:bookmarkStart w:id="1422" w:name="_Toc55242446"/>
      <w:bookmarkStart w:id="1423" w:name="_Toc55242668"/>
      <w:bookmarkStart w:id="1424" w:name="_Toc55243749"/>
      <w:bookmarkStart w:id="1425" w:name="_Toc55245944"/>
      <w:bookmarkStart w:id="1426" w:name="_Toc55246556"/>
      <w:bookmarkStart w:id="1427" w:name="_Toc55246977"/>
      <w:bookmarkStart w:id="1428" w:name="_Toc55247527"/>
      <w:bookmarkStart w:id="1429" w:name="_Toc55248216"/>
      <w:bookmarkStart w:id="1430" w:name="_Toc55248416"/>
      <w:bookmarkStart w:id="1431" w:name="_Toc55248830"/>
      <w:bookmarkStart w:id="1432" w:name="_Toc55249101"/>
      <w:bookmarkStart w:id="1433" w:name="_Toc55250031"/>
      <w:bookmarkStart w:id="1434" w:name="_Toc55250156"/>
      <w:bookmarkStart w:id="1435" w:name="_Toc55250409"/>
      <w:bookmarkStart w:id="1436" w:name="_Toc55250504"/>
      <w:bookmarkStart w:id="1437" w:name="_Toc55250599"/>
      <w:bookmarkStart w:id="1438" w:name="_Toc55250790"/>
      <w:bookmarkStart w:id="1439" w:name="_Toc55250936"/>
      <w:bookmarkStart w:id="1440" w:name="_Toc55251129"/>
      <w:bookmarkStart w:id="1441" w:name="_Toc55251851"/>
      <w:bookmarkStart w:id="1442" w:name="_Toc55252227"/>
      <w:bookmarkStart w:id="1443" w:name="_Toc55252552"/>
      <w:bookmarkStart w:id="1444" w:name="_Toc55252643"/>
      <w:bookmarkStart w:id="1445" w:name="_Toc55253503"/>
      <w:bookmarkStart w:id="1446" w:name="_Toc55253587"/>
      <w:bookmarkStart w:id="1447" w:name="_Toc55253692"/>
      <w:bookmarkStart w:id="1448" w:name="_Toc55253776"/>
      <w:bookmarkStart w:id="1449" w:name="_Toc55253859"/>
      <w:bookmarkStart w:id="1450" w:name="_Toc55253942"/>
      <w:bookmarkStart w:id="1451" w:name="_Toc55254025"/>
      <w:bookmarkStart w:id="1452" w:name="_Toc55254108"/>
      <w:bookmarkStart w:id="1453" w:name="_Toc55254192"/>
      <w:bookmarkStart w:id="1454" w:name="_Toc55254275"/>
      <w:bookmarkStart w:id="1455" w:name="_Toc55254357"/>
      <w:bookmarkStart w:id="1456" w:name="_Toc55254439"/>
      <w:bookmarkStart w:id="1457" w:name="_Toc55254519"/>
      <w:bookmarkStart w:id="1458" w:name="_Toc55254732"/>
      <w:bookmarkStart w:id="1459" w:name="_Toc55254790"/>
      <w:bookmarkStart w:id="1460" w:name="_Toc55254850"/>
      <w:bookmarkStart w:id="1461" w:name="_Toc55254911"/>
      <w:bookmarkStart w:id="1462" w:name="_Toc55254980"/>
      <w:bookmarkStart w:id="1463" w:name="_Toc55255094"/>
      <w:bookmarkStart w:id="1464" w:name="_Toc55255165"/>
      <w:bookmarkStart w:id="1465" w:name="_Toc55255279"/>
      <w:bookmarkStart w:id="1466" w:name="_Toc55394259"/>
      <w:bookmarkStart w:id="1467" w:name="_Toc55394330"/>
      <w:bookmarkStart w:id="1468" w:name="_Toc55394401"/>
      <w:bookmarkStart w:id="1469" w:name="_Toc55394471"/>
      <w:bookmarkStart w:id="1470" w:name="_Toc56590817"/>
      <w:bookmarkStart w:id="1471" w:name="_Toc56591093"/>
      <w:bookmarkStart w:id="1472" w:name="_Toc56591182"/>
      <w:bookmarkStart w:id="1473" w:name="_Toc62658219"/>
      <w:bookmarkStart w:id="1474" w:name="_Toc62658338"/>
      <w:bookmarkStart w:id="1475" w:name="_Toc62658514"/>
      <w:bookmarkStart w:id="1476" w:name="_Toc81298549"/>
      <w:bookmarkStart w:id="1477" w:name="_Toc55242186"/>
      <w:bookmarkStart w:id="1478" w:name="_Toc55242447"/>
      <w:bookmarkStart w:id="1479" w:name="_Toc55242669"/>
      <w:bookmarkStart w:id="1480" w:name="_Toc55243750"/>
      <w:bookmarkStart w:id="1481" w:name="_Toc55245945"/>
      <w:bookmarkStart w:id="1482" w:name="_Toc55246557"/>
      <w:bookmarkStart w:id="1483" w:name="_Toc55246978"/>
      <w:bookmarkStart w:id="1484" w:name="_Toc55247528"/>
      <w:bookmarkStart w:id="1485" w:name="_Toc55248217"/>
      <w:bookmarkStart w:id="1486" w:name="_Toc55248417"/>
      <w:bookmarkStart w:id="1487" w:name="_Toc55248831"/>
      <w:bookmarkStart w:id="1488" w:name="_Toc55249102"/>
      <w:bookmarkStart w:id="1489" w:name="_Toc55250032"/>
      <w:bookmarkStart w:id="1490" w:name="_Toc55250157"/>
      <w:bookmarkStart w:id="1491" w:name="_Toc55250410"/>
      <w:bookmarkStart w:id="1492" w:name="_Toc55250505"/>
      <w:bookmarkStart w:id="1493" w:name="_Toc55250600"/>
      <w:bookmarkStart w:id="1494" w:name="_Toc55250791"/>
      <w:bookmarkStart w:id="1495" w:name="_Toc55250937"/>
      <w:bookmarkStart w:id="1496" w:name="_Toc55251130"/>
      <w:bookmarkStart w:id="1497" w:name="_Toc55251852"/>
      <w:bookmarkStart w:id="1498" w:name="_Toc55252228"/>
      <w:bookmarkStart w:id="1499" w:name="_Toc55252553"/>
      <w:bookmarkStart w:id="1500" w:name="_Toc55252644"/>
      <w:bookmarkStart w:id="1501" w:name="_Toc55253504"/>
      <w:bookmarkStart w:id="1502" w:name="_Toc55253588"/>
      <w:bookmarkStart w:id="1503" w:name="_Toc55253693"/>
      <w:bookmarkStart w:id="1504" w:name="_Toc55253777"/>
      <w:bookmarkStart w:id="1505" w:name="_Toc55253860"/>
      <w:bookmarkStart w:id="1506" w:name="_Toc55253943"/>
      <w:bookmarkStart w:id="1507" w:name="_Toc55254026"/>
      <w:bookmarkStart w:id="1508" w:name="_Toc55254109"/>
      <w:bookmarkStart w:id="1509" w:name="_Toc55254193"/>
      <w:bookmarkStart w:id="1510" w:name="_Toc55254276"/>
      <w:bookmarkStart w:id="1511" w:name="_Toc55254358"/>
      <w:bookmarkStart w:id="1512" w:name="_Toc55254440"/>
      <w:bookmarkStart w:id="1513" w:name="_Toc55254520"/>
      <w:bookmarkStart w:id="1514" w:name="_Toc55254733"/>
      <w:bookmarkStart w:id="1515" w:name="_Toc55254791"/>
      <w:bookmarkStart w:id="1516" w:name="_Toc55254851"/>
      <w:bookmarkStart w:id="1517" w:name="_Toc55254912"/>
      <w:bookmarkStart w:id="1518" w:name="_Toc55254981"/>
      <w:bookmarkStart w:id="1519" w:name="_Toc55255095"/>
      <w:bookmarkStart w:id="1520" w:name="_Toc55255166"/>
      <w:bookmarkStart w:id="1521" w:name="_Toc55255280"/>
      <w:bookmarkStart w:id="1522" w:name="_Toc55394260"/>
      <w:bookmarkStart w:id="1523" w:name="_Toc55394331"/>
      <w:bookmarkStart w:id="1524" w:name="_Toc55394402"/>
      <w:bookmarkStart w:id="1525" w:name="_Toc55394472"/>
      <w:bookmarkStart w:id="1526" w:name="_Toc56590818"/>
      <w:bookmarkStart w:id="1527" w:name="_Toc56591094"/>
      <w:bookmarkStart w:id="1528" w:name="_Toc56591183"/>
      <w:bookmarkStart w:id="1529" w:name="_Toc62658220"/>
      <w:bookmarkStart w:id="1530" w:name="_Toc62658339"/>
      <w:bookmarkStart w:id="1531" w:name="_Toc62658515"/>
      <w:bookmarkStart w:id="1532" w:name="_Toc81298550"/>
      <w:bookmarkStart w:id="1533" w:name="_Toc55242187"/>
      <w:bookmarkStart w:id="1534" w:name="_Toc55242448"/>
      <w:bookmarkStart w:id="1535" w:name="_Toc55242670"/>
      <w:bookmarkStart w:id="1536" w:name="_Toc55243751"/>
      <w:bookmarkStart w:id="1537" w:name="_Toc55245946"/>
      <w:bookmarkStart w:id="1538" w:name="_Toc55246558"/>
      <w:bookmarkStart w:id="1539" w:name="_Toc55246979"/>
      <w:bookmarkStart w:id="1540" w:name="_Toc55247529"/>
      <w:bookmarkStart w:id="1541" w:name="_Toc55248218"/>
      <w:bookmarkStart w:id="1542" w:name="_Toc55248418"/>
      <w:bookmarkStart w:id="1543" w:name="_Toc55248832"/>
      <w:bookmarkStart w:id="1544" w:name="_Toc55249103"/>
      <w:bookmarkStart w:id="1545" w:name="_Toc55250033"/>
      <w:bookmarkStart w:id="1546" w:name="_Toc55250158"/>
      <w:bookmarkStart w:id="1547" w:name="_Toc55250411"/>
      <w:bookmarkStart w:id="1548" w:name="_Toc55250506"/>
      <w:bookmarkStart w:id="1549" w:name="_Toc55250601"/>
      <w:bookmarkStart w:id="1550" w:name="_Toc55250792"/>
      <w:bookmarkStart w:id="1551" w:name="_Toc55250938"/>
      <w:bookmarkStart w:id="1552" w:name="_Toc55251131"/>
      <w:bookmarkStart w:id="1553" w:name="_Toc55251853"/>
      <w:bookmarkStart w:id="1554" w:name="_Toc55252229"/>
      <w:bookmarkStart w:id="1555" w:name="_Toc55252554"/>
      <w:bookmarkStart w:id="1556" w:name="_Toc55252645"/>
      <w:bookmarkStart w:id="1557" w:name="_Toc55253505"/>
      <w:bookmarkStart w:id="1558" w:name="_Toc55253589"/>
      <w:bookmarkStart w:id="1559" w:name="_Toc55253694"/>
      <w:bookmarkStart w:id="1560" w:name="_Toc55253778"/>
      <w:bookmarkStart w:id="1561" w:name="_Toc55253861"/>
      <w:bookmarkStart w:id="1562" w:name="_Toc55253944"/>
      <w:bookmarkStart w:id="1563" w:name="_Toc55254027"/>
      <w:bookmarkStart w:id="1564" w:name="_Toc55254110"/>
      <w:bookmarkStart w:id="1565" w:name="_Toc55254194"/>
      <w:bookmarkStart w:id="1566" w:name="_Toc55254277"/>
      <w:bookmarkStart w:id="1567" w:name="_Toc55254359"/>
      <w:bookmarkStart w:id="1568" w:name="_Toc55254441"/>
      <w:bookmarkStart w:id="1569" w:name="_Toc55254521"/>
      <w:bookmarkStart w:id="1570" w:name="_Toc55254734"/>
      <w:bookmarkStart w:id="1571" w:name="_Toc55254792"/>
      <w:bookmarkStart w:id="1572" w:name="_Toc55254852"/>
      <w:bookmarkStart w:id="1573" w:name="_Toc55254913"/>
      <w:bookmarkStart w:id="1574" w:name="_Toc55254982"/>
      <w:bookmarkStart w:id="1575" w:name="_Toc55255096"/>
      <w:bookmarkStart w:id="1576" w:name="_Toc55255167"/>
      <w:bookmarkStart w:id="1577" w:name="_Toc55255281"/>
      <w:bookmarkStart w:id="1578" w:name="_Toc55394261"/>
      <w:bookmarkStart w:id="1579" w:name="_Toc55394332"/>
      <w:bookmarkStart w:id="1580" w:name="_Toc55394403"/>
      <w:bookmarkStart w:id="1581" w:name="_Toc55394473"/>
      <w:bookmarkStart w:id="1582" w:name="_Toc56590819"/>
      <w:bookmarkStart w:id="1583" w:name="_Toc56591095"/>
      <w:bookmarkStart w:id="1584" w:name="_Toc56591184"/>
      <w:bookmarkStart w:id="1585" w:name="_Toc62658221"/>
      <w:bookmarkStart w:id="1586" w:name="_Toc62658340"/>
      <w:bookmarkStart w:id="1587" w:name="_Toc62658516"/>
      <w:bookmarkStart w:id="1588" w:name="_Toc81298551"/>
      <w:bookmarkStart w:id="1589" w:name="_Toc81306196"/>
      <w:bookmarkStart w:id="1590" w:name="_Toc81312995"/>
      <w:bookmarkStart w:id="1591" w:name="_Toc81392943"/>
      <w:bookmarkStart w:id="1592" w:name="_Toc81393062"/>
      <w:bookmarkStart w:id="1593" w:name="_Toc81920644"/>
      <w:bookmarkStart w:id="1594" w:name="_Toc81924575"/>
      <w:bookmarkStart w:id="1595" w:name="_Toc82602786"/>
      <w:bookmarkStart w:id="1596" w:name="_Toc87971873"/>
      <w:bookmarkStart w:id="1597" w:name="_Toc87971958"/>
      <w:bookmarkStart w:id="1598" w:name="_Toc87972168"/>
      <w:bookmarkStart w:id="1599" w:name="_Toc213078284"/>
      <w:bookmarkStart w:id="1600" w:name="_Toc222305845"/>
      <w:bookmarkStart w:id="1601" w:name="_Toc222306554"/>
      <w:bookmarkStart w:id="1602" w:name="_Toc222307433"/>
      <w:bookmarkStart w:id="1603" w:name="_Toc224292708"/>
      <w:bookmarkStart w:id="1604" w:name="_Toc224292815"/>
      <w:bookmarkStart w:id="1605" w:name="_Toc224292884"/>
      <w:bookmarkStart w:id="1606" w:name="_Toc224293193"/>
      <w:bookmarkStart w:id="1607" w:name="_Toc224553504"/>
      <w:bookmarkStart w:id="1608" w:name="_Toc224640779"/>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p>
    <w:p w14:paraId="447452D3" w14:textId="77777777" w:rsidR="00FD5D90" w:rsidRPr="00AB3928" w:rsidRDefault="00FD5D90" w:rsidP="00083FB4">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09" w:name="_Toc81306197"/>
      <w:bookmarkStart w:id="1610" w:name="_Toc81312996"/>
      <w:bookmarkStart w:id="1611" w:name="_Toc81392944"/>
      <w:bookmarkStart w:id="1612" w:name="_Toc81393063"/>
      <w:bookmarkStart w:id="1613" w:name="_Toc81920645"/>
      <w:bookmarkStart w:id="1614" w:name="_Toc81924576"/>
      <w:bookmarkStart w:id="1615" w:name="_Toc82602787"/>
      <w:bookmarkStart w:id="1616" w:name="_Toc87971874"/>
      <w:bookmarkStart w:id="1617" w:name="_Toc87971959"/>
      <w:bookmarkStart w:id="1618" w:name="_Toc87972169"/>
      <w:bookmarkStart w:id="1619" w:name="_Toc213078285"/>
      <w:bookmarkStart w:id="1620" w:name="_Toc222305846"/>
      <w:bookmarkStart w:id="1621" w:name="_Toc222306555"/>
      <w:bookmarkStart w:id="1622" w:name="_Toc222307434"/>
      <w:bookmarkStart w:id="1623" w:name="_Toc224292709"/>
      <w:bookmarkStart w:id="1624" w:name="_Toc224292816"/>
      <w:bookmarkStart w:id="1625" w:name="_Toc224292885"/>
      <w:bookmarkStart w:id="1626" w:name="_Toc224293194"/>
      <w:bookmarkStart w:id="1627" w:name="_Toc224553505"/>
      <w:bookmarkStart w:id="1628" w:name="_Toc224640780"/>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p>
    <w:p w14:paraId="3D9A2F3C" w14:textId="77777777" w:rsidR="00FD5D90" w:rsidRPr="00AB3928" w:rsidRDefault="00FD5D90" w:rsidP="00083FB4">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29" w:name="_Toc81306198"/>
      <w:bookmarkStart w:id="1630" w:name="_Toc81312997"/>
      <w:bookmarkStart w:id="1631" w:name="_Toc81392945"/>
      <w:bookmarkStart w:id="1632" w:name="_Toc81393064"/>
      <w:bookmarkStart w:id="1633" w:name="_Toc81920646"/>
      <w:bookmarkStart w:id="1634" w:name="_Toc81924577"/>
      <w:bookmarkStart w:id="1635" w:name="_Toc82602788"/>
      <w:bookmarkStart w:id="1636" w:name="_Toc87971875"/>
      <w:bookmarkStart w:id="1637" w:name="_Toc87971960"/>
      <w:bookmarkStart w:id="1638" w:name="_Toc87972170"/>
      <w:bookmarkStart w:id="1639" w:name="_Toc213078286"/>
      <w:bookmarkStart w:id="1640" w:name="_Toc222305847"/>
      <w:bookmarkStart w:id="1641" w:name="_Toc222306556"/>
      <w:bookmarkStart w:id="1642" w:name="_Toc222307435"/>
      <w:bookmarkStart w:id="1643" w:name="_Toc224292710"/>
      <w:bookmarkStart w:id="1644" w:name="_Toc224292817"/>
      <w:bookmarkStart w:id="1645" w:name="_Toc224292886"/>
      <w:bookmarkStart w:id="1646" w:name="_Toc224293195"/>
      <w:bookmarkStart w:id="1647" w:name="_Toc224553506"/>
      <w:bookmarkStart w:id="1648" w:name="_Toc224640781"/>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p>
    <w:p w14:paraId="5F12EEAE" w14:textId="77777777" w:rsidR="00FD5D90" w:rsidRPr="00AB3928" w:rsidRDefault="00FD5D90" w:rsidP="00083FB4">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49" w:name="_Toc81306199"/>
      <w:bookmarkStart w:id="1650" w:name="_Toc81312998"/>
      <w:bookmarkStart w:id="1651" w:name="_Toc81392946"/>
      <w:bookmarkStart w:id="1652" w:name="_Toc81393065"/>
      <w:bookmarkStart w:id="1653" w:name="_Toc81920647"/>
      <w:bookmarkStart w:id="1654" w:name="_Toc81924578"/>
      <w:bookmarkStart w:id="1655" w:name="_Toc82602789"/>
      <w:bookmarkStart w:id="1656" w:name="_Toc87971876"/>
      <w:bookmarkStart w:id="1657" w:name="_Toc87971961"/>
      <w:bookmarkStart w:id="1658" w:name="_Toc87972171"/>
      <w:bookmarkStart w:id="1659" w:name="_Toc213078287"/>
      <w:bookmarkStart w:id="1660" w:name="_Toc222305848"/>
      <w:bookmarkStart w:id="1661" w:name="_Toc222306557"/>
      <w:bookmarkStart w:id="1662" w:name="_Toc222307436"/>
      <w:bookmarkStart w:id="1663" w:name="_Toc224292711"/>
      <w:bookmarkStart w:id="1664" w:name="_Toc224292818"/>
      <w:bookmarkStart w:id="1665" w:name="_Toc224292887"/>
      <w:bookmarkStart w:id="1666" w:name="_Toc224293196"/>
      <w:bookmarkStart w:id="1667" w:name="_Toc224553507"/>
      <w:bookmarkStart w:id="1668" w:name="_Toc224640782"/>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p>
    <w:p w14:paraId="745B79E6" w14:textId="77777777" w:rsidR="00FD5D90" w:rsidRPr="00AB3928" w:rsidRDefault="00FD5D90" w:rsidP="00083FB4">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69" w:name="_Toc81306200"/>
      <w:bookmarkStart w:id="1670" w:name="_Toc81312999"/>
      <w:bookmarkStart w:id="1671" w:name="_Toc81392947"/>
      <w:bookmarkStart w:id="1672" w:name="_Toc81393066"/>
      <w:bookmarkStart w:id="1673" w:name="_Toc81920648"/>
      <w:bookmarkStart w:id="1674" w:name="_Toc81924579"/>
      <w:bookmarkStart w:id="1675" w:name="_Toc82602790"/>
      <w:bookmarkStart w:id="1676" w:name="_Toc87971877"/>
      <w:bookmarkStart w:id="1677" w:name="_Toc87971962"/>
      <w:bookmarkStart w:id="1678" w:name="_Toc87972172"/>
      <w:bookmarkStart w:id="1679" w:name="_Toc213078288"/>
      <w:bookmarkStart w:id="1680" w:name="_Toc222305849"/>
      <w:bookmarkStart w:id="1681" w:name="_Toc222306558"/>
      <w:bookmarkStart w:id="1682" w:name="_Toc222307437"/>
      <w:bookmarkStart w:id="1683" w:name="_Toc224292712"/>
      <w:bookmarkStart w:id="1684" w:name="_Toc224292819"/>
      <w:bookmarkStart w:id="1685" w:name="_Toc224292888"/>
      <w:bookmarkStart w:id="1686" w:name="_Toc224293197"/>
      <w:bookmarkStart w:id="1687" w:name="_Toc224553508"/>
      <w:bookmarkStart w:id="1688" w:name="_Toc224640783"/>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p>
    <w:p w14:paraId="7134704B" w14:textId="61722419" w:rsidR="00FD5D90" w:rsidRPr="00AB3928" w:rsidRDefault="00A60752" w:rsidP="00372B91">
      <w:pPr>
        <w:pStyle w:val="Heading2"/>
        <w:spacing w:after="120"/>
        <w:jc w:val="both"/>
        <w:rPr>
          <w:rFonts w:asciiTheme="minorHAnsi" w:hAnsiTheme="minorHAnsi" w:cstheme="minorHAnsi"/>
        </w:rPr>
      </w:pPr>
      <w:bookmarkStart w:id="1689" w:name="_Toc53413707"/>
      <w:bookmarkStart w:id="1690" w:name="_Toc224640784"/>
      <w:bookmarkStart w:id="1691" w:name="_Toc506815797"/>
      <w:bookmarkEnd w:id="1193"/>
      <w:r w:rsidRPr="00AB3928">
        <w:rPr>
          <w:rFonts w:asciiTheme="minorHAnsi" w:hAnsiTheme="minorHAnsi" w:cstheme="minorHAnsi"/>
        </w:rPr>
        <w:t>6.</w:t>
      </w:r>
      <w:r w:rsidR="004C613D">
        <w:rPr>
          <w:rFonts w:asciiTheme="minorHAnsi" w:hAnsiTheme="minorHAnsi" w:cstheme="minorHAnsi"/>
        </w:rPr>
        <w:t>2</w:t>
      </w:r>
      <w:r w:rsidRPr="00AB3928">
        <w:rPr>
          <w:rFonts w:asciiTheme="minorHAnsi" w:hAnsiTheme="minorHAnsi" w:cstheme="minorHAnsi"/>
        </w:rPr>
        <w:tab/>
      </w:r>
      <w:r w:rsidR="00FD5D90" w:rsidRPr="00AB3928">
        <w:rPr>
          <w:rFonts w:asciiTheme="minorHAnsi" w:hAnsiTheme="minorHAnsi" w:cstheme="minorHAnsi"/>
        </w:rPr>
        <w:t>CONTINUOUS IMPROVEMENT</w:t>
      </w:r>
      <w:bookmarkEnd w:id="1689"/>
      <w:bookmarkEnd w:id="1690"/>
    </w:p>
    <w:p w14:paraId="077B9F82" w14:textId="2B988289" w:rsidR="00FD5D90" w:rsidRPr="00AB3928" w:rsidRDefault="00FD5D90" w:rsidP="008D5B47">
      <w:pPr>
        <w:spacing w:after="200" w:line="276" w:lineRule="auto"/>
        <w:jc w:val="both"/>
        <w:rPr>
          <w:rFonts w:asciiTheme="minorHAnsi" w:hAnsiTheme="minorHAnsi" w:cstheme="minorHAnsi"/>
          <w:i/>
          <w:color w:val="auto"/>
          <w:sz w:val="20"/>
        </w:rPr>
      </w:pPr>
      <w:r w:rsidRPr="00AB3928">
        <w:rPr>
          <w:rFonts w:asciiTheme="minorHAnsi" w:hAnsiTheme="minorHAnsi" w:cstheme="minorHAnsi"/>
          <w:color w:val="auto"/>
          <w:sz w:val="20"/>
        </w:rPr>
        <w:t>The State encourages the Vendor to identify opportunities to reduce the total cost the State.  A continuous improvement effort consisting of various ideas to enhance business efficiencies</w:t>
      </w:r>
      <w:r w:rsidR="00227348" w:rsidRPr="00AB3928">
        <w:rPr>
          <w:rFonts w:asciiTheme="minorHAnsi" w:hAnsiTheme="minorHAnsi" w:cstheme="minorHAnsi"/>
          <w:color w:val="auto"/>
          <w:sz w:val="20"/>
        </w:rPr>
        <w:t xml:space="preserve"> as performance progresses.</w:t>
      </w:r>
    </w:p>
    <w:p w14:paraId="086A4A4D" w14:textId="0EE542A5" w:rsidR="00FD5D90" w:rsidRPr="00AB3928" w:rsidRDefault="00FD5D90" w:rsidP="00083FB4">
      <w:pPr>
        <w:pStyle w:val="Heading2"/>
        <w:numPr>
          <w:ilvl w:val="1"/>
          <w:numId w:val="23"/>
        </w:numPr>
        <w:spacing w:after="120"/>
        <w:ind w:left="0" w:firstLine="0"/>
        <w:rPr>
          <w:rFonts w:asciiTheme="minorHAnsi" w:hAnsiTheme="minorHAnsi" w:cstheme="minorHAnsi"/>
        </w:rPr>
      </w:pPr>
      <w:bookmarkStart w:id="1692" w:name="_Toc53413709"/>
      <w:bookmarkStart w:id="1693" w:name="_Toc224640785"/>
      <w:bookmarkStart w:id="1694" w:name="_Toc446593893"/>
      <w:r w:rsidRPr="00AB3928">
        <w:rPr>
          <w:rFonts w:asciiTheme="minorHAnsi" w:hAnsiTheme="minorHAnsi" w:cstheme="minorHAnsi"/>
        </w:rPr>
        <w:t>ACCEPTANCE OF WORK</w:t>
      </w:r>
      <w:bookmarkEnd w:id="1692"/>
      <w:bookmarkEnd w:id="1693"/>
      <w:r w:rsidRPr="00AB3928">
        <w:rPr>
          <w:rFonts w:asciiTheme="minorHAnsi" w:hAnsiTheme="minorHAnsi" w:cstheme="minorHAnsi"/>
        </w:rPr>
        <w:t xml:space="preserve"> </w:t>
      </w:r>
    </w:p>
    <w:p w14:paraId="7978D502" w14:textId="28F7A271" w:rsidR="00FD5D90" w:rsidRPr="00AB3928" w:rsidRDefault="00FD5D90" w:rsidP="00FD5D90">
      <w:pPr>
        <w:pStyle w:val="ListParagraph"/>
        <w:widowControl w:val="0"/>
        <w:spacing w:before="240" w:after="240"/>
        <w:ind w:left="0"/>
        <w:jc w:val="both"/>
        <w:rPr>
          <w:rFonts w:asciiTheme="minorHAnsi" w:hAnsiTheme="minorHAnsi" w:cstheme="minorHAnsi"/>
          <w:sz w:val="20"/>
          <w:szCs w:val="20"/>
          <w:lang w:val="en-GB"/>
        </w:rPr>
      </w:pPr>
      <w:bookmarkStart w:id="1695" w:name="_Toc445973051"/>
      <w:r w:rsidRPr="00AB3928">
        <w:rPr>
          <w:rFonts w:asciiTheme="minorHAnsi" w:hAnsiTheme="minorHAnsi" w:cstheme="minorHAnsi"/>
          <w:sz w:val="20"/>
          <w:szCs w:val="20"/>
          <w:lang w:val="en-GB"/>
        </w:rPr>
        <w:t xml:space="preserve">Performance of the work and delivery of </w:t>
      </w:r>
      <w:r w:rsidR="00371843" w:rsidRPr="00AB3928">
        <w:rPr>
          <w:rFonts w:asciiTheme="minorHAnsi" w:hAnsiTheme="minorHAnsi" w:cstheme="minorHAnsi"/>
          <w:sz w:val="20"/>
          <w:szCs w:val="20"/>
          <w:lang w:val="en-GB"/>
        </w:rPr>
        <w:t>G</w:t>
      </w:r>
      <w:r w:rsidRPr="00AB3928">
        <w:rPr>
          <w:rFonts w:asciiTheme="minorHAnsi" w:hAnsiTheme="minorHAnsi" w:cstheme="minorHAnsi"/>
          <w:sz w:val="20"/>
          <w:szCs w:val="20"/>
          <w:lang w:val="en-GB"/>
        </w:rPr>
        <w:t>oods shall be conducted and completed</w:t>
      </w:r>
      <w:r w:rsidR="00371843" w:rsidRPr="00AB3928">
        <w:rPr>
          <w:rFonts w:asciiTheme="minorHAnsi" w:hAnsiTheme="minorHAnsi" w:cstheme="minorHAnsi"/>
          <w:sz w:val="20"/>
          <w:szCs w:val="20"/>
          <w:lang w:val="en-GB"/>
        </w:rPr>
        <w:t xml:space="preserve"> at least</w:t>
      </w:r>
      <w:r w:rsidRPr="00AB3928">
        <w:rPr>
          <w:rFonts w:asciiTheme="minorHAnsi" w:hAnsiTheme="minorHAnsi" w:cstheme="minorHAnsi"/>
          <w:sz w:val="20"/>
          <w:szCs w:val="20"/>
          <w:lang w:val="en-GB"/>
        </w:rPr>
        <w:t xml:space="preserve"> in accordance with </w:t>
      </w:r>
      <w:r w:rsidR="00371843" w:rsidRPr="00AB3928">
        <w:rPr>
          <w:rFonts w:asciiTheme="minorHAnsi" w:hAnsiTheme="minorHAnsi" w:cstheme="minorHAnsi"/>
          <w:sz w:val="20"/>
          <w:szCs w:val="20"/>
          <w:lang w:val="en-GB"/>
        </w:rPr>
        <w:t xml:space="preserve">the Contract requirements and </w:t>
      </w:r>
      <w:r w:rsidRPr="00AB3928">
        <w:rPr>
          <w:rFonts w:asciiTheme="minorHAnsi" w:hAnsiTheme="minorHAnsi" w:cstheme="minorHAnsi"/>
          <w:sz w:val="20"/>
          <w:szCs w:val="20"/>
          <w:lang w:val="en-GB"/>
        </w:rPr>
        <w:t>recognized and customarily accepted industry practices</w:t>
      </w:r>
      <w:r w:rsidR="00371843" w:rsidRPr="00AB3928">
        <w:rPr>
          <w:rFonts w:asciiTheme="minorHAnsi" w:hAnsiTheme="minorHAnsi" w:cstheme="minorHAnsi"/>
          <w:sz w:val="20"/>
          <w:szCs w:val="20"/>
          <w:lang w:val="en-GB"/>
        </w:rPr>
        <w:t>. Performance</w:t>
      </w:r>
      <w:r w:rsidRPr="00AB3928">
        <w:rPr>
          <w:rFonts w:asciiTheme="minorHAnsi" w:hAnsiTheme="minorHAnsi" w:cstheme="minorHAnsi"/>
          <w:sz w:val="20"/>
          <w:szCs w:val="20"/>
          <w:lang w:val="en-GB"/>
        </w:rPr>
        <w:t xml:space="preserve"> shall be considered complete when the </w:t>
      </w:r>
      <w:r w:rsidR="00371843" w:rsidRPr="00AB3928">
        <w:rPr>
          <w:rFonts w:asciiTheme="minorHAnsi" w:hAnsiTheme="minorHAnsi" w:cstheme="minorHAnsi"/>
          <w:sz w:val="20"/>
          <w:szCs w:val="20"/>
          <w:lang w:val="en-GB"/>
        </w:rPr>
        <w:t>S</w:t>
      </w:r>
      <w:r w:rsidRPr="00AB3928">
        <w:rPr>
          <w:rFonts w:asciiTheme="minorHAnsi" w:hAnsiTheme="minorHAnsi" w:cstheme="minorHAnsi"/>
          <w:sz w:val="20"/>
          <w:szCs w:val="20"/>
          <w:lang w:val="en-GB"/>
        </w:rPr>
        <w:t xml:space="preserve">ervices or </w:t>
      </w:r>
      <w:r w:rsidR="00371843" w:rsidRPr="00AB3928">
        <w:rPr>
          <w:rFonts w:asciiTheme="minorHAnsi" w:hAnsiTheme="minorHAnsi" w:cstheme="minorHAnsi"/>
          <w:sz w:val="20"/>
          <w:szCs w:val="20"/>
          <w:lang w:val="en-GB"/>
        </w:rPr>
        <w:t>G</w:t>
      </w:r>
      <w:r w:rsidRPr="00AB3928">
        <w:rPr>
          <w:rFonts w:asciiTheme="minorHAnsi" w:hAnsiTheme="minorHAnsi" w:cstheme="minorHAnsi"/>
          <w:sz w:val="20"/>
          <w:szCs w:val="20"/>
          <w:lang w:val="en-GB"/>
        </w:rPr>
        <w:t xml:space="preserve">oods are approved as acceptable by the Contract </w:t>
      </w:r>
      <w:r w:rsidR="009C07C8" w:rsidRPr="00AB3928">
        <w:rPr>
          <w:rFonts w:asciiTheme="minorHAnsi" w:hAnsiTheme="minorHAnsi" w:cstheme="minorHAnsi"/>
          <w:sz w:val="20"/>
          <w:szCs w:val="20"/>
          <w:lang w:val="en-GB"/>
        </w:rPr>
        <w:t>Manager</w:t>
      </w:r>
      <w:r w:rsidRPr="00AB3928">
        <w:rPr>
          <w:rFonts w:asciiTheme="minorHAnsi" w:hAnsiTheme="minorHAnsi" w:cstheme="minorHAnsi"/>
          <w:sz w:val="20"/>
          <w:szCs w:val="20"/>
          <w:lang w:val="en-GB"/>
        </w:rPr>
        <w:t>.</w:t>
      </w:r>
    </w:p>
    <w:p w14:paraId="2B90AA2F" w14:textId="77777777" w:rsidR="00FD5D90" w:rsidRPr="00AB3928" w:rsidRDefault="00FD5D90" w:rsidP="00FD5D90">
      <w:pPr>
        <w:pStyle w:val="ListParagraph"/>
        <w:widowControl w:val="0"/>
        <w:spacing w:before="240" w:after="240"/>
        <w:ind w:left="0"/>
        <w:jc w:val="both"/>
        <w:rPr>
          <w:rFonts w:asciiTheme="minorHAnsi" w:hAnsiTheme="minorHAnsi" w:cstheme="minorHAnsi"/>
          <w:sz w:val="20"/>
          <w:szCs w:val="20"/>
          <w:lang w:val="en-GB"/>
        </w:rPr>
      </w:pPr>
    </w:p>
    <w:p w14:paraId="046B5101" w14:textId="41A9391A" w:rsidR="00FD5D90" w:rsidRPr="00AB3928" w:rsidRDefault="00371843" w:rsidP="00372B91">
      <w:pPr>
        <w:pStyle w:val="ListParagraph"/>
        <w:widowControl w:val="0"/>
        <w:spacing w:before="240" w:after="240"/>
        <w:ind w:left="0"/>
        <w:jc w:val="both"/>
        <w:rPr>
          <w:rFonts w:asciiTheme="minorHAnsi" w:hAnsiTheme="minorHAnsi" w:cstheme="minorHAnsi"/>
          <w:sz w:val="20"/>
          <w:szCs w:val="20"/>
          <w:lang w:val="en-GB"/>
        </w:rPr>
      </w:pPr>
      <w:r w:rsidRPr="00AB3928">
        <w:rPr>
          <w:rFonts w:asciiTheme="minorHAnsi" w:hAnsiTheme="minorHAnsi" w:cstheme="minorHAnsi"/>
          <w:sz w:val="20"/>
          <w:szCs w:val="20"/>
          <w:lang w:val="en-GB"/>
        </w:rPr>
        <w:t xml:space="preserve">The State shall have the obligation to notify Vendor, in writing ten (10) calendar days following completion of such work or delivery of a deliverable described in the Contract that it is not acceptable.  The notice shall specify in reasonable detail the reason(s) it is unacceptable.  Acceptance by the State shall not be unreasonably withheld; but may be conditioned or </w:t>
      </w:r>
      <w:r w:rsidRPr="00AB3928">
        <w:rPr>
          <w:rFonts w:asciiTheme="minorHAnsi" w:hAnsiTheme="minorHAnsi" w:cstheme="minorHAnsi"/>
          <w:sz w:val="20"/>
          <w:szCs w:val="20"/>
          <w:lang w:val="en-GB"/>
        </w:rPr>
        <w:lastRenderedPageBreak/>
        <w:t>delayed as required for reasonable review, evaluation, installation, or testing, as applicable to the work or deliverable.  Final acceptance is expressly conditioned upon completion of all applicable assessment procedures.  Should the work or deliverables fail to meet any specifications, acceptance criteria or otherwise fail to conform to the Contract, the State may exercise any and all rights hereunder, including, for Goods deliverables, such rights provided by the Uniform Commercial Code, as adopted in North Carolina</w:t>
      </w:r>
      <w:r w:rsidR="00FD5D90" w:rsidRPr="00AB3928">
        <w:rPr>
          <w:rFonts w:asciiTheme="minorHAnsi" w:hAnsiTheme="minorHAnsi" w:cstheme="minorHAnsi"/>
          <w:sz w:val="20"/>
          <w:szCs w:val="20"/>
          <w:lang w:val="en-GB"/>
        </w:rPr>
        <w:t>.</w:t>
      </w:r>
      <w:bookmarkEnd w:id="1694"/>
      <w:bookmarkEnd w:id="1695"/>
    </w:p>
    <w:p w14:paraId="240F4FC2" w14:textId="3E8EDAC2" w:rsidR="00FD5D90" w:rsidRPr="00AB3928" w:rsidRDefault="00922359" w:rsidP="00922359">
      <w:pPr>
        <w:pStyle w:val="Heading2"/>
        <w:numPr>
          <w:ilvl w:val="0"/>
          <w:numId w:val="0"/>
        </w:numPr>
        <w:spacing w:after="120"/>
        <w:jc w:val="both"/>
        <w:rPr>
          <w:rFonts w:asciiTheme="minorHAnsi" w:hAnsiTheme="minorHAnsi" w:cstheme="minorHAnsi"/>
        </w:rPr>
      </w:pPr>
      <w:bookmarkStart w:id="1696" w:name="_Toc224640786"/>
      <w:bookmarkStart w:id="1697" w:name="_Toc53413712"/>
      <w:r>
        <w:rPr>
          <w:rFonts w:asciiTheme="minorHAnsi" w:hAnsiTheme="minorHAnsi" w:cstheme="minorHAnsi"/>
        </w:rPr>
        <w:t>6.4</w:t>
      </w:r>
      <w:r>
        <w:rPr>
          <w:rFonts w:asciiTheme="minorHAnsi" w:hAnsiTheme="minorHAnsi" w:cstheme="minorHAnsi"/>
        </w:rPr>
        <w:tab/>
      </w:r>
      <w:r w:rsidR="00FD5D90" w:rsidRPr="00AB3928">
        <w:rPr>
          <w:rFonts w:asciiTheme="minorHAnsi" w:hAnsiTheme="minorHAnsi" w:cstheme="minorHAnsi"/>
        </w:rPr>
        <w:t>INVOICES</w:t>
      </w:r>
      <w:bookmarkEnd w:id="1696"/>
    </w:p>
    <w:p w14:paraId="7A738862" w14:textId="1611DFEB"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 shall invoice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The standard format for invoicing shall be Single Invoices meaning that the Vendor shall provide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with an invoice for each order. Invoices shall include detailed </w:t>
      </w:r>
      <w:r w:rsidR="00DC481F" w:rsidRPr="00AB3928">
        <w:rPr>
          <w:rFonts w:asciiTheme="minorHAnsi" w:hAnsiTheme="minorHAnsi" w:cstheme="minorHAnsi"/>
          <w:color w:val="auto"/>
          <w:sz w:val="20"/>
        </w:rPr>
        <w:t>line-item</w:t>
      </w:r>
      <w:r w:rsidRPr="00AB3928">
        <w:rPr>
          <w:rFonts w:asciiTheme="minorHAnsi" w:hAnsiTheme="minorHAnsi" w:cstheme="minorHAnsi"/>
          <w:color w:val="auto"/>
          <w:sz w:val="20"/>
        </w:rPr>
        <w:t xml:space="preserve"> information to allow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to verify pricing at point of receipt matches the correct price from the original date of order.  At a minimum, the following fields shall be included on all invoices:</w:t>
      </w:r>
    </w:p>
    <w:p w14:paraId="3D441FAC" w14:textId="77777777"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AB3928" w:rsidRDefault="00FD5D90" w:rsidP="00372B91">
      <w:pPr>
        <w:spacing w:after="200" w:line="276" w:lineRule="auto"/>
        <w:jc w:val="both"/>
        <w:rPr>
          <w:rFonts w:asciiTheme="minorHAnsi" w:hAnsiTheme="minorHAnsi" w:cstheme="minorHAnsi"/>
          <w:b/>
          <w:color w:val="000000" w:themeColor="text1"/>
          <w:sz w:val="20"/>
        </w:rPr>
      </w:pPr>
      <w:r w:rsidRPr="00AB3928">
        <w:rPr>
          <w:rFonts w:asciiTheme="minorHAnsi" w:hAnsiTheme="minorHAnsi" w:cstheme="minorHAnsi"/>
          <w:b/>
          <w:color w:val="000000" w:themeColor="text1"/>
          <w:sz w:val="20"/>
        </w:rPr>
        <w:t>INVOICES MAY NOT BE PAID UNTIL AN INSPECTION HAS OCCURRED AND THE GOODS ACCEPTED.</w:t>
      </w:r>
    </w:p>
    <w:p w14:paraId="4689908B" w14:textId="77777777" w:rsidR="00AF1C68" w:rsidRPr="00083FB4" w:rsidRDefault="00AF1C68" w:rsidP="00083FB4">
      <w:pPr>
        <w:pStyle w:val="ListParagraph"/>
        <w:keepNext/>
        <w:numPr>
          <w:ilvl w:val="0"/>
          <w:numId w:val="39"/>
        </w:numPr>
        <w:spacing w:before="240" w:after="60"/>
        <w:jc w:val="both"/>
        <w:outlineLvl w:val="1"/>
        <w:rPr>
          <w:rFonts w:asciiTheme="minorHAnsi" w:hAnsiTheme="minorHAnsi" w:cstheme="minorHAnsi"/>
          <w:b/>
          <w:vanish/>
          <w:color w:val="000000"/>
          <w:szCs w:val="24"/>
        </w:rPr>
      </w:pPr>
      <w:bookmarkStart w:id="1698" w:name="_Toc55394480"/>
      <w:bookmarkStart w:id="1699" w:name="_Toc56590826"/>
      <w:bookmarkStart w:id="1700" w:name="_Toc56591102"/>
      <w:bookmarkStart w:id="1701" w:name="_Toc56591191"/>
      <w:bookmarkStart w:id="1702" w:name="_Toc62658228"/>
      <w:bookmarkStart w:id="1703" w:name="_Toc62658347"/>
      <w:bookmarkStart w:id="1704" w:name="_Toc62658523"/>
      <w:bookmarkStart w:id="1705" w:name="_Toc81298558"/>
      <w:bookmarkStart w:id="1706" w:name="_Toc81306206"/>
      <w:bookmarkStart w:id="1707" w:name="_Toc81313005"/>
      <w:bookmarkStart w:id="1708" w:name="_Toc81392953"/>
      <w:bookmarkStart w:id="1709" w:name="_Toc81393072"/>
      <w:bookmarkStart w:id="1710" w:name="_Toc81920654"/>
      <w:bookmarkStart w:id="1711" w:name="_Toc81924585"/>
      <w:bookmarkStart w:id="1712" w:name="_Toc82602796"/>
      <w:bookmarkStart w:id="1713" w:name="_Toc87971883"/>
      <w:bookmarkStart w:id="1714" w:name="_Toc87971968"/>
      <w:bookmarkStart w:id="1715" w:name="_Toc87972178"/>
      <w:bookmarkStart w:id="1716" w:name="_Toc213078294"/>
      <w:bookmarkStart w:id="1717" w:name="_Toc222305853"/>
      <w:bookmarkStart w:id="1718" w:name="_Toc222306562"/>
      <w:bookmarkStart w:id="1719" w:name="_Toc222307441"/>
      <w:bookmarkStart w:id="1720" w:name="_Toc224292716"/>
      <w:bookmarkStart w:id="1721" w:name="_Toc224292823"/>
      <w:bookmarkStart w:id="1722" w:name="_Toc224292892"/>
      <w:bookmarkStart w:id="1723" w:name="_Toc224293201"/>
      <w:bookmarkStart w:id="1724" w:name="_Toc224553512"/>
      <w:bookmarkStart w:id="1725" w:name="_Toc22464078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p>
    <w:p w14:paraId="56372987" w14:textId="77777777" w:rsidR="00AF1C68" w:rsidRPr="00083FB4" w:rsidRDefault="00AF1C68" w:rsidP="00083FB4">
      <w:pPr>
        <w:pStyle w:val="ListParagraph"/>
        <w:keepNext/>
        <w:numPr>
          <w:ilvl w:val="0"/>
          <w:numId w:val="39"/>
        </w:numPr>
        <w:spacing w:before="240" w:after="60"/>
        <w:jc w:val="both"/>
        <w:outlineLvl w:val="1"/>
        <w:rPr>
          <w:rFonts w:asciiTheme="minorHAnsi" w:hAnsiTheme="minorHAnsi" w:cstheme="minorHAnsi"/>
          <w:b/>
          <w:vanish/>
          <w:color w:val="000000"/>
          <w:szCs w:val="24"/>
        </w:rPr>
      </w:pPr>
      <w:bookmarkStart w:id="1726" w:name="_Toc55394481"/>
      <w:bookmarkStart w:id="1727" w:name="_Toc56590827"/>
      <w:bookmarkStart w:id="1728" w:name="_Toc56591103"/>
      <w:bookmarkStart w:id="1729" w:name="_Toc56591192"/>
      <w:bookmarkStart w:id="1730" w:name="_Toc62658229"/>
      <w:bookmarkStart w:id="1731" w:name="_Toc62658348"/>
      <w:bookmarkStart w:id="1732" w:name="_Toc62658524"/>
      <w:bookmarkStart w:id="1733" w:name="_Toc81298559"/>
      <w:bookmarkStart w:id="1734" w:name="_Toc81306207"/>
      <w:bookmarkStart w:id="1735" w:name="_Toc81313006"/>
      <w:bookmarkStart w:id="1736" w:name="_Toc81392954"/>
      <w:bookmarkStart w:id="1737" w:name="_Toc81393073"/>
      <w:bookmarkStart w:id="1738" w:name="_Toc81920655"/>
      <w:bookmarkStart w:id="1739" w:name="_Toc81924586"/>
      <w:bookmarkStart w:id="1740" w:name="_Toc82602797"/>
      <w:bookmarkStart w:id="1741" w:name="_Toc87971884"/>
      <w:bookmarkStart w:id="1742" w:name="_Toc87971969"/>
      <w:bookmarkStart w:id="1743" w:name="_Toc87972179"/>
      <w:bookmarkStart w:id="1744" w:name="_Toc213078295"/>
      <w:bookmarkStart w:id="1745" w:name="_Toc222305854"/>
      <w:bookmarkStart w:id="1746" w:name="_Toc222306563"/>
      <w:bookmarkStart w:id="1747" w:name="_Toc222307442"/>
      <w:bookmarkStart w:id="1748" w:name="_Toc224292717"/>
      <w:bookmarkStart w:id="1749" w:name="_Toc224292824"/>
      <w:bookmarkStart w:id="1750" w:name="_Toc224292893"/>
      <w:bookmarkStart w:id="1751" w:name="_Toc224293202"/>
      <w:bookmarkStart w:id="1752" w:name="_Toc224553513"/>
      <w:bookmarkStart w:id="1753" w:name="_Toc224640788"/>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p>
    <w:p w14:paraId="6179FC5E" w14:textId="77777777" w:rsidR="00AF1C68" w:rsidRPr="00083FB4" w:rsidRDefault="00AF1C68" w:rsidP="00083FB4">
      <w:pPr>
        <w:pStyle w:val="ListParagraph"/>
        <w:keepNext/>
        <w:numPr>
          <w:ilvl w:val="0"/>
          <w:numId w:val="39"/>
        </w:numPr>
        <w:spacing w:before="240" w:after="60"/>
        <w:jc w:val="both"/>
        <w:outlineLvl w:val="1"/>
        <w:rPr>
          <w:rFonts w:asciiTheme="minorHAnsi" w:hAnsiTheme="minorHAnsi" w:cstheme="minorHAnsi"/>
          <w:b/>
          <w:vanish/>
          <w:color w:val="000000"/>
          <w:szCs w:val="24"/>
        </w:rPr>
      </w:pPr>
      <w:bookmarkStart w:id="1754" w:name="_Toc55394482"/>
      <w:bookmarkStart w:id="1755" w:name="_Toc56590828"/>
      <w:bookmarkStart w:id="1756" w:name="_Toc56591104"/>
      <w:bookmarkStart w:id="1757" w:name="_Toc56591193"/>
      <w:bookmarkStart w:id="1758" w:name="_Toc62658230"/>
      <w:bookmarkStart w:id="1759" w:name="_Toc62658349"/>
      <w:bookmarkStart w:id="1760" w:name="_Toc62658525"/>
      <w:bookmarkStart w:id="1761" w:name="_Toc81298560"/>
      <w:bookmarkStart w:id="1762" w:name="_Toc81306208"/>
      <w:bookmarkStart w:id="1763" w:name="_Toc81313007"/>
      <w:bookmarkStart w:id="1764" w:name="_Toc81392955"/>
      <w:bookmarkStart w:id="1765" w:name="_Toc81393074"/>
      <w:bookmarkStart w:id="1766" w:name="_Toc81920656"/>
      <w:bookmarkStart w:id="1767" w:name="_Toc81924587"/>
      <w:bookmarkStart w:id="1768" w:name="_Toc82602798"/>
      <w:bookmarkStart w:id="1769" w:name="_Toc87971885"/>
      <w:bookmarkStart w:id="1770" w:name="_Toc87971970"/>
      <w:bookmarkStart w:id="1771" w:name="_Toc87972180"/>
      <w:bookmarkStart w:id="1772" w:name="_Toc213078296"/>
      <w:bookmarkStart w:id="1773" w:name="_Toc222305855"/>
      <w:bookmarkStart w:id="1774" w:name="_Toc222306564"/>
      <w:bookmarkStart w:id="1775" w:name="_Toc222307443"/>
      <w:bookmarkStart w:id="1776" w:name="_Toc224292718"/>
      <w:bookmarkStart w:id="1777" w:name="_Toc224292825"/>
      <w:bookmarkStart w:id="1778" w:name="_Toc224292894"/>
      <w:bookmarkStart w:id="1779" w:name="_Toc224293203"/>
      <w:bookmarkStart w:id="1780" w:name="_Toc224553514"/>
      <w:bookmarkStart w:id="1781" w:name="_Toc224640789"/>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p>
    <w:p w14:paraId="0F510A33" w14:textId="77777777" w:rsidR="00AF1C68" w:rsidRPr="00083FB4" w:rsidRDefault="00AF1C68" w:rsidP="00083FB4">
      <w:pPr>
        <w:pStyle w:val="ListParagraph"/>
        <w:keepNext/>
        <w:numPr>
          <w:ilvl w:val="0"/>
          <w:numId w:val="39"/>
        </w:numPr>
        <w:spacing w:before="240" w:after="60"/>
        <w:jc w:val="both"/>
        <w:outlineLvl w:val="1"/>
        <w:rPr>
          <w:rFonts w:asciiTheme="minorHAnsi" w:hAnsiTheme="minorHAnsi" w:cstheme="minorHAnsi"/>
          <w:b/>
          <w:vanish/>
          <w:color w:val="000000"/>
          <w:szCs w:val="24"/>
        </w:rPr>
      </w:pPr>
      <w:bookmarkStart w:id="1782" w:name="_Toc55394483"/>
      <w:bookmarkStart w:id="1783" w:name="_Toc56590829"/>
      <w:bookmarkStart w:id="1784" w:name="_Toc56591105"/>
      <w:bookmarkStart w:id="1785" w:name="_Toc56591194"/>
      <w:bookmarkStart w:id="1786" w:name="_Toc62658231"/>
      <w:bookmarkStart w:id="1787" w:name="_Toc62658350"/>
      <w:bookmarkStart w:id="1788" w:name="_Toc62658526"/>
      <w:bookmarkStart w:id="1789" w:name="_Toc81298561"/>
      <w:bookmarkStart w:id="1790" w:name="_Toc81306209"/>
      <w:bookmarkStart w:id="1791" w:name="_Toc81313008"/>
      <w:bookmarkStart w:id="1792" w:name="_Toc81392956"/>
      <w:bookmarkStart w:id="1793" w:name="_Toc81393075"/>
      <w:bookmarkStart w:id="1794" w:name="_Toc81920657"/>
      <w:bookmarkStart w:id="1795" w:name="_Toc81924588"/>
      <w:bookmarkStart w:id="1796" w:name="_Toc82602799"/>
      <w:bookmarkStart w:id="1797" w:name="_Toc87971886"/>
      <w:bookmarkStart w:id="1798" w:name="_Toc87971971"/>
      <w:bookmarkStart w:id="1799" w:name="_Toc87972181"/>
      <w:bookmarkStart w:id="1800" w:name="_Toc213078297"/>
      <w:bookmarkStart w:id="1801" w:name="_Toc222305856"/>
      <w:bookmarkStart w:id="1802" w:name="_Toc222306565"/>
      <w:bookmarkStart w:id="1803" w:name="_Toc222307444"/>
      <w:bookmarkStart w:id="1804" w:name="_Toc224292719"/>
      <w:bookmarkStart w:id="1805" w:name="_Toc224292826"/>
      <w:bookmarkStart w:id="1806" w:name="_Toc224292895"/>
      <w:bookmarkStart w:id="1807" w:name="_Toc224293204"/>
      <w:bookmarkStart w:id="1808" w:name="_Toc224553515"/>
      <w:bookmarkStart w:id="1809" w:name="_Toc224640790"/>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p>
    <w:p w14:paraId="45984026" w14:textId="77777777" w:rsidR="00AF1C68" w:rsidRPr="00083FB4" w:rsidRDefault="00AF1C68" w:rsidP="00083FB4">
      <w:pPr>
        <w:pStyle w:val="ListParagraph"/>
        <w:keepNext/>
        <w:numPr>
          <w:ilvl w:val="0"/>
          <w:numId w:val="39"/>
        </w:numPr>
        <w:spacing w:before="240" w:after="60"/>
        <w:jc w:val="both"/>
        <w:outlineLvl w:val="1"/>
        <w:rPr>
          <w:rFonts w:asciiTheme="minorHAnsi" w:hAnsiTheme="minorHAnsi" w:cstheme="minorHAnsi"/>
          <w:b/>
          <w:vanish/>
          <w:color w:val="000000"/>
          <w:szCs w:val="24"/>
        </w:rPr>
      </w:pPr>
      <w:bookmarkStart w:id="1810" w:name="_Toc55394484"/>
      <w:bookmarkStart w:id="1811" w:name="_Toc56590830"/>
      <w:bookmarkStart w:id="1812" w:name="_Toc56591106"/>
      <w:bookmarkStart w:id="1813" w:name="_Toc56591195"/>
      <w:bookmarkStart w:id="1814" w:name="_Toc62658232"/>
      <w:bookmarkStart w:id="1815" w:name="_Toc62658351"/>
      <w:bookmarkStart w:id="1816" w:name="_Toc62658527"/>
      <w:bookmarkStart w:id="1817" w:name="_Toc81298562"/>
      <w:bookmarkStart w:id="1818" w:name="_Toc81306210"/>
      <w:bookmarkStart w:id="1819" w:name="_Toc81313009"/>
      <w:bookmarkStart w:id="1820" w:name="_Toc81392957"/>
      <w:bookmarkStart w:id="1821" w:name="_Toc81393076"/>
      <w:bookmarkStart w:id="1822" w:name="_Toc81920658"/>
      <w:bookmarkStart w:id="1823" w:name="_Toc81924589"/>
      <w:bookmarkStart w:id="1824" w:name="_Toc82602800"/>
      <w:bookmarkStart w:id="1825" w:name="_Toc87971887"/>
      <w:bookmarkStart w:id="1826" w:name="_Toc87971972"/>
      <w:bookmarkStart w:id="1827" w:name="_Toc87972182"/>
      <w:bookmarkStart w:id="1828" w:name="_Toc213078298"/>
      <w:bookmarkStart w:id="1829" w:name="_Toc222305857"/>
      <w:bookmarkStart w:id="1830" w:name="_Toc222306566"/>
      <w:bookmarkStart w:id="1831" w:name="_Toc222307445"/>
      <w:bookmarkStart w:id="1832" w:name="_Toc224292720"/>
      <w:bookmarkStart w:id="1833" w:name="_Toc224292827"/>
      <w:bookmarkStart w:id="1834" w:name="_Toc224292896"/>
      <w:bookmarkStart w:id="1835" w:name="_Toc224293205"/>
      <w:bookmarkStart w:id="1836" w:name="_Toc224553516"/>
      <w:bookmarkStart w:id="1837" w:name="_Toc224640791"/>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p>
    <w:p w14:paraId="3971C223" w14:textId="5A1590BD" w:rsidR="00FD5D90" w:rsidRPr="00AB3928" w:rsidRDefault="004E0DBC" w:rsidP="00083FB4">
      <w:pPr>
        <w:pStyle w:val="Heading20"/>
        <w:numPr>
          <w:ilvl w:val="1"/>
          <w:numId w:val="29"/>
        </w:numPr>
        <w:spacing w:after="120"/>
        <w:jc w:val="both"/>
        <w:rPr>
          <w:rFonts w:asciiTheme="minorHAnsi" w:hAnsiTheme="minorHAnsi" w:cstheme="minorHAnsi"/>
        </w:rPr>
      </w:pPr>
      <w:r w:rsidRPr="00AB3928">
        <w:rPr>
          <w:rFonts w:asciiTheme="minorHAnsi" w:hAnsiTheme="minorHAnsi" w:cstheme="minorHAnsi"/>
        </w:rPr>
        <w:tab/>
      </w:r>
      <w:bookmarkStart w:id="1838" w:name="_Toc224640792"/>
      <w:r w:rsidR="00FD5D90" w:rsidRPr="00AB3928">
        <w:rPr>
          <w:rFonts w:asciiTheme="minorHAnsi" w:hAnsiTheme="minorHAnsi" w:cstheme="minorHAnsi"/>
        </w:rPr>
        <w:t>DISPUTE RESOLUTION</w:t>
      </w:r>
      <w:bookmarkEnd w:id="1697"/>
      <w:bookmarkEnd w:id="1838"/>
    </w:p>
    <w:p w14:paraId="6984FB4F" w14:textId="2EC21A5D" w:rsidR="00371843"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performance of the </w:t>
      </w:r>
      <w:r w:rsidR="00371843" w:rsidRPr="00AB3928">
        <w:rPr>
          <w:rFonts w:asciiTheme="minorHAnsi" w:hAnsiTheme="minorHAnsi" w:cstheme="minorHAnsi"/>
        </w:rPr>
        <w:t>C</w:t>
      </w:r>
      <w:r w:rsidRPr="00AB3928">
        <w:rPr>
          <w:rFonts w:asciiTheme="minorHAnsi" w:hAnsiTheme="minorHAnsi" w:cstheme="minorHAnsi"/>
        </w:rPr>
        <w:t xml:space="preserve">ontract, the </w:t>
      </w:r>
      <w:r w:rsidR="00BE29D8" w:rsidRPr="00AB3928">
        <w:rPr>
          <w:rFonts w:asciiTheme="minorHAnsi" w:hAnsiTheme="minorHAnsi" w:cstheme="minorHAnsi"/>
        </w:rPr>
        <w:t>P</w:t>
      </w:r>
      <w:r w:rsidRPr="00AB3928">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AB3928">
        <w:rPr>
          <w:rFonts w:asciiTheme="minorHAnsi" w:hAnsiTheme="minorHAnsi" w:cstheme="minorHAnsi"/>
        </w:rPr>
        <w:t>P</w:t>
      </w:r>
      <w:r w:rsidRPr="00AB3928">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AB3928">
        <w:rPr>
          <w:rFonts w:asciiTheme="minorHAnsi" w:hAnsiTheme="minorHAnsi" w:cstheme="minorHAnsi"/>
        </w:rPr>
        <w:t>provision</w:t>
      </w:r>
      <w:r w:rsidRPr="00AB3928">
        <w:rPr>
          <w:rFonts w:asciiTheme="minorHAnsi" w:hAnsiTheme="minorHAnsi" w:cstheme="minorHAnsi"/>
        </w:rPr>
        <w:t>, when agreed in the Contract, shall not constitute an agreement by either party to mediate or arbitrate any dispute.</w:t>
      </w:r>
    </w:p>
    <w:p w14:paraId="733DB55C" w14:textId="77777777" w:rsidR="00FD5D90" w:rsidRPr="00AB3928" w:rsidRDefault="00FD5D90" w:rsidP="00083FB4">
      <w:pPr>
        <w:pStyle w:val="ListParagraph"/>
        <w:keepNext/>
        <w:numPr>
          <w:ilvl w:val="0"/>
          <w:numId w:val="24"/>
        </w:numPr>
        <w:spacing w:before="240" w:after="60" w:line="240" w:lineRule="auto"/>
        <w:contextualSpacing w:val="0"/>
        <w:jc w:val="both"/>
        <w:outlineLvl w:val="1"/>
        <w:rPr>
          <w:rFonts w:asciiTheme="minorHAnsi" w:hAnsiTheme="minorHAnsi" w:cstheme="minorHAnsi"/>
          <w:b/>
          <w:vanish/>
          <w:color w:val="000000"/>
          <w:sz w:val="24"/>
          <w:szCs w:val="24"/>
        </w:rPr>
      </w:pPr>
      <w:bookmarkStart w:id="1839" w:name="_Toc55242197"/>
      <w:bookmarkStart w:id="1840" w:name="_Toc55242458"/>
      <w:bookmarkStart w:id="1841" w:name="_Toc55242680"/>
      <w:bookmarkStart w:id="1842" w:name="_Toc55243761"/>
      <w:bookmarkStart w:id="1843" w:name="_Toc55245956"/>
      <w:bookmarkStart w:id="1844" w:name="_Toc55246568"/>
      <w:bookmarkStart w:id="1845" w:name="_Toc55246989"/>
      <w:bookmarkStart w:id="1846" w:name="_Toc55247539"/>
      <w:bookmarkStart w:id="1847" w:name="_Toc55248228"/>
      <w:bookmarkStart w:id="1848" w:name="_Toc55248428"/>
      <w:bookmarkStart w:id="1849" w:name="_Toc55248842"/>
      <w:bookmarkStart w:id="1850" w:name="_Toc55249113"/>
      <w:bookmarkStart w:id="1851" w:name="_Toc55250043"/>
      <w:bookmarkStart w:id="1852" w:name="_Toc55250168"/>
      <w:bookmarkStart w:id="1853" w:name="_Toc55250421"/>
      <w:bookmarkStart w:id="1854" w:name="_Toc55250516"/>
      <w:bookmarkStart w:id="1855" w:name="_Toc55250611"/>
      <w:bookmarkStart w:id="1856" w:name="_Toc55250802"/>
      <w:bookmarkStart w:id="1857" w:name="_Toc55250948"/>
      <w:bookmarkStart w:id="1858" w:name="_Toc55251141"/>
      <w:bookmarkStart w:id="1859" w:name="_Toc55251863"/>
      <w:bookmarkStart w:id="1860" w:name="_Toc55252239"/>
      <w:bookmarkStart w:id="1861" w:name="_Toc55252564"/>
      <w:bookmarkStart w:id="1862" w:name="_Toc55252655"/>
      <w:bookmarkStart w:id="1863" w:name="_Toc55253515"/>
      <w:bookmarkStart w:id="1864" w:name="_Toc55253599"/>
      <w:bookmarkStart w:id="1865" w:name="_Toc55253704"/>
      <w:bookmarkStart w:id="1866" w:name="_Toc55253788"/>
      <w:bookmarkStart w:id="1867" w:name="_Toc55253871"/>
      <w:bookmarkStart w:id="1868" w:name="_Toc55253954"/>
      <w:bookmarkStart w:id="1869" w:name="_Toc55254037"/>
      <w:bookmarkStart w:id="1870" w:name="_Toc55254120"/>
      <w:bookmarkStart w:id="1871" w:name="_Toc55254204"/>
      <w:bookmarkStart w:id="1872" w:name="_Toc55254287"/>
      <w:bookmarkStart w:id="1873" w:name="_Toc55254369"/>
      <w:bookmarkStart w:id="1874" w:name="_Toc55254451"/>
      <w:bookmarkStart w:id="1875" w:name="_Toc55254531"/>
      <w:bookmarkStart w:id="1876" w:name="_Toc55254742"/>
      <w:bookmarkStart w:id="1877" w:name="_Toc55254800"/>
      <w:bookmarkStart w:id="1878" w:name="_Toc55254860"/>
      <w:bookmarkStart w:id="1879" w:name="_Toc55254921"/>
      <w:bookmarkStart w:id="1880" w:name="_Toc55254990"/>
      <w:bookmarkStart w:id="1881" w:name="_Toc55255104"/>
      <w:bookmarkStart w:id="1882" w:name="_Toc55255175"/>
      <w:bookmarkStart w:id="1883" w:name="_Toc55255289"/>
      <w:bookmarkStart w:id="1884" w:name="_Toc55394269"/>
      <w:bookmarkStart w:id="1885" w:name="_Toc55394340"/>
      <w:bookmarkStart w:id="1886" w:name="_Toc55394410"/>
      <w:bookmarkStart w:id="1887" w:name="_Toc55394486"/>
      <w:bookmarkStart w:id="1888" w:name="_Toc56590832"/>
      <w:bookmarkStart w:id="1889" w:name="_Toc56591108"/>
      <w:bookmarkStart w:id="1890" w:name="_Toc56591197"/>
      <w:bookmarkStart w:id="1891" w:name="_Toc62658234"/>
      <w:bookmarkStart w:id="1892" w:name="_Toc62658353"/>
      <w:bookmarkStart w:id="1893" w:name="_Toc62658529"/>
      <w:bookmarkStart w:id="1894" w:name="_Toc81298564"/>
      <w:bookmarkStart w:id="1895" w:name="_Toc81306212"/>
      <w:bookmarkStart w:id="1896" w:name="_Toc81313011"/>
      <w:bookmarkStart w:id="1897" w:name="_Toc81392959"/>
      <w:bookmarkStart w:id="1898" w:name="_Toc81393078"/>
      <w:bookmarkStart w:id="1899" w:name="_Toc81920660"/>
      <w:bookmarkStart w:id="1900" w:name="_Toc81924591"/>
      <w:bookmarkStart w:id="1901" w:name="_Toc82602802"/>
      <w:bookmarkStart w:id="1902" w:name="_Toc87971889"/>
      <w:bookmarkStart w:id="1903" w:name="_Toc87971974"/>
      <w:bookmarkStart w:id="1904" w:name="_Toc87972184"/>
      <w:bookmarkStart w:id="1905" w:name="_Toc213078300"/>
      <w:bookmarkStart w:id="1906" w:name="_Toc222305859"/>
      <w:bookmarkStart w:id="1907" w:name="_Toc222306568"/>
      <w:bookmarkStart w:id="1908" w:name="_Toc222307447"/>
      <w:bookmarkStart w:id="1909" w:name="_Toc224292722"/>
      <w:bookmarkStart w:id="1910" w:name="_Toc224292829"/>
      <w:bookmarkStart w:id="1911" w:name="_Toc224292898"/>
      <w:bookmarkStart w:id="1912" w:name="_Toc224293207"/>
      <w:bookmarkStart w:id="1913" w:name="_Toc224553518"/>
      <w:bookmarkStart w:id="1914" w:name="_Toc224640793"/>
      <w:bookmarkStart w:id="1915" w:name="_Toc382391750"/>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p>
    <w:p w14:paraId="21638BAD" w14:textId="5B414633" w:rsidR="00FD5D90" w:rsidRPr="00AB3928" w:rsidRDefault="00FD5D90" w:rsidP="00083FB4">
      <w:pPr>
        <w:pStyle w:val="Heading2"/>
        <w:numPr>
          <w:ilvl w:val="1"/>
          <w:numId w:val="32"/>
        </w:numPr>
        <w:spacing w:after="120"/>
        <w:ind w:left="0" w:firstLine="0"/>
        <w:jc w:val="both"/>
        <w:rPr>
          <w:rFonts w:asciiTheme="minorHAnsi" w:hAnsiTheme="minorHAnsi" w:cstheme="minorHAnsi"/>
        </w:rPr>
      </w:pPr>
      <w:bookmarkStart w:id="1916" w:name="_Toc531600911"/>
      <w:bookmarkStart w:id="1917" w:name="_Toc224640794"/>
      <w:bookmarkStart w:id="1918" w:name="_Toc53413713"/>
      <w:r w:rsidRPr="00AB3928">
        <w:rPr>
          <w:rFonts w:asciiTheme="minorHAnsi" w:hAnsiTheme="minorHAnsi" w:cstheme="minorHAnsi"/>
        </w:rPr>
        <w:t>PRODUCT RECALL</w:t>
      </w:r>
      <w:bookmarkEnd w:id="1916"/>
      <w:bookmarkEnd w:id="1917"/>
    </w:p>
    <w:p w14:paraId="1F912ED7" w14:textId="77777777" w:rsidR="00FD5D90" w:rsidRPr="00AB3928" w:rsidRDefault="00FD5D90" w:rsidP="00372B91">
      <w:pPr>
        <w:pStyle w:val="Text"/>
        <w:spacing w:after="0"/>
        <w:jc w:val="both"/>
        <w:rPr>
          <w:rFonts w:asciiTheme="minorHAnsi" w:hAnsiTheme="minorHAnsi" w:cstheme="minorHAnsi"/>
        </w:rPr>
      </w:pPr>
      <w:r w:rsidRPr="00AB3928">
        <w:rPr>
          <w:rFonts w:asciiTheme="minorHAnsi" w:hAnsiTheme="minorHAnsi" w:cstheme="minorHAnsi"/>
        </w:rPr>
        <w:t>Vendor expressly assumes full responsibility for prompt notification to the Buyer listed on the face of this IFB of any product recall in accordance with the applicable state or federal regulations. The Vendor shall support the State, as necessary, to promptly replace any such products, at no cost to the State.</w:t>
      </w:r>
    </w:p>
    <w:p w14:paraId="58D1B38C" w14:textId="4F9029B1" w:rsidR="00E458F4" w:rsidRPr="00AB3928" w:rsidRDefault="00922359" w:rsidP="00922359">
      <w:pPr>
        <w:pStyle w:val="Heading2"/>
        <w:numPr>
          <w:ilvl w:val="0"/>
          <w:numId w:val="0"/>
        </w:numPr>
        <w:spacing w:after="120" w:line="276" w:lineRule="auto"/>
        <w:jc w:val="both"/>
        <w:rPr>
          <w:rFonts w:asciiTheme="minorHAnsi" w:hAnsiTheme="minorHAnsi" w:cstheme="minorHAnsi"/>
        </w:rPr>
      </w:pPr>
      <w:bookmarkStart w:id="1919" w:name="_Toc224640795"/>
      <w:r>
        <w:rPr>
          <w:rFonts w:asciiTheme="minorHAnsi" w:hAnsiTheme="minorHAnsi" w:cstheme="minorHAnsi"/>
        </w:rPr>
        <w:t>6.</w:t>
      </w:r>
      <w:r w:rsidR="00B33589">
        <w:rPr>
          <w:rFonts w:asciiTheme="minorHAnsi" w:hAnsiTheme="minorHAnsi" w:cstheme="minorHAnsi"/>
        </w:rPr>
        <w:t>7</w:t>
      </w:r>
      <w:r>
        <w:rPr>
          <w:rFonts w:asciiTheme="minorHAnsi" w:hAnsiTheme="minorHAnsi" w:cstheme="minorHAnsi"/>
        </w:rPr>
        <w:tab/>
      </w:r>
      <w:r w:rsidR="00E458F4" w:rsidRPr="00AB3928">
        <w:rPr>
          <w:rFonts w:asciiTheme="minorHAnsi" w:hAnsiTheme="minorHAnsi" w:cstheme="minorHAnsi"/>
        </w:rPr>
        <w:t>CONTRACT CHANGES</w:t>
      </w:r>
      <w:bookmarkEnd w:id="1919"/>
    </w:p>
    <w:p w14:paraId="79A6407F" w14:textId="10665C4A" w:rsidR="00E458F4" w:rsidRPr="00AB3928" w:rsidRDefault="00E458F4" w:rsidP="00E458F4">
      <w:pPr>
        <w:pStyle w:val="Text"/>
        <w:spacing w:after="0"/>
        <w:jc w:val="both"/>
        <w:rPr>
          <w:rFonts w:asciiTheme="minorHAnsi" w:hAnsiTheme="minorHAnsi" w:cstheme="minorHAnsi"/>
        </w:rPr>
      </w:pPr>
      <w:r w:rsidRPr="00AB3928">
        <w:rPr>
          <w:rFonts w:asciiTheme="minorHAnsi" w:hAnsiTheme="minorHAnsi" w:cstheme="minorHAnsi"/>
        </w:rPr>
        <w:t>Contract changes, if any, over the life of the Contract shall be implemented by contract amendments agreed to in writing by the State and Vendor.</w:t>
      </w:r>
      <w:r w:rsidR="009C07C8" w:rsidRPr="00AB3928">
        <w:rPr>
          <w:rFonts w:asciiTheme="minorHAnsi" w:hAnsiTheme="minorHAnsi" w:cstheme="minorHAnsi"/>
        </w:rPr>
        <w:t xml:space="preserve"> Amendments to the contract can only be done through the Contract Administrator. </w:t>
      </w:r>
    </w:p>
    <w:p w14:paraId="7DBB9FB8" w14:textId="7C1459DB" w:rsidR="00E458F4" w:rsidRPr="00AB3928" w:rsidRDefault="00922359" w:rsidP="00922359">
      <w:pPr>
        <w:pStyle w:val="Heading2"/>
        <w:numPr>
          <w:ilvl w:val="0"/>
          <w:numId w:val="0"/>
        </w:numPr>
        <w:spacing w:after="120" w:line="276" w:lineRule="auto"/>
        <w:jc w:val="both"/>
        <w:rPr>
          <w:rFonts w:asciiTheme="minorHAnsi" w:hAnsiTheme="minorHAnsi" w:cstheme="minorHAnsi"/>
        </w:rPr>
      </w:pPr>
      <w:bookmarkStart w:id="1920" w:name="_Toc224640796"/>
      <w:bookmarkEnd w:id="1915"/>
      <w:bookmarkEnd w:id="1918"/>
      <w:r>
        <w:rPr>
          <w:rFonts w:asciiTheme="minorHAnsi" w:hAnsiTheme="minorHAnsi" w:cstheme="minorHAnsi"/>
        </w:rPr>
        <w:t>6.</w:t>
      </w:r>
      <w:r w:rsidR="00B33589">
        <w:rPr>
          <w:rFonts w:asciiTheme="minorHAnsi" w:hAnsiTheme="minorHAnsi" w:cstheme="minorHAnsi"/>
        </w:rPr>
        <w:t>8</w:t>
      </w:r>
      <w:r>
        <w:rPr>
          <w:rFonts w:asciiTheme="minorHAnsi" w:hAnsiTheme="minorHAnsi" w:cstheme="minorHAnsi"/>
        </w:rPr>
        <w:tab/>
      </w:r>
      <w:r w:rsidR="00E458F4" w:rsidRPr="00AB3928">
        <w:rPr>
          <w:rFonts w:asciiTheme="minorHAnsi" w:hAnsiTheme="minorHAnsi" w:cstheme="minorHAnsi"/>
        </w:rPr>
        <w:t>ATTACHMENTS</w:t>
      </w:r>
      <w:bookmarkEnd w:id="1920"/>
    </w:p>
    <w:p w14:paraId="6A19EA5A" w14:textId="51D7BAD4" w:rsidR="00E458F4" w:rsidRPr="00AB3928" w:rsidRDefault="00E458F4" w:rsidP="00E458F4">
      <w:pPr>
        <w:pStyle w:val="Text"/>
        <w:spacing w:after="0"/>
        <w:jc w:val="both"/>
        <w:rPr>
          <w:rFonts w:asciiTheme="minorHAnsi" w:hAnsiTheme="minorHAnsi" w:cstheme="minorHAnsi"/>
          <w:color w:val="auto"/>
        </w:rPr>
      </w:pPr>
      <w:bookmarkStart w:id="1921" w:name="_Hlk81401411"/>
      <w:r w:rsidRPr="00AB3928">
        <w:rPr>
          <w:rFonts w:asciiTheme="minorHAnsi" w:hAnsiTheme="minorHAnsi" w:cstheme="minorHAnsi"/>
          <w:color w:val="auto"/>
        </w:rPr>
        <w:t xml:space="preserve">All attachments to this </w:t>
      </w:r>
      <w:r w:rsidR="00900D20" w:rsidRPr="00AB3928">
        <w:rPr>
          <w:rFonts w:asciiTheme="minorHAnsi" w:hAnsiTheme="minorHAnsi" w:cstheme="minorHAnsi"/>
          <w:color w:val="auto"/>
        </w:rPr>
        <w:t>IFB</w:t>
      </w:r>
      <w:r w:rsidRPr="00AB3928">
        <w:rPr>
          <w:rFonts w:asciiTheme="minorHAnsi" w:hAnsiTheme="minorHAnsi" w:cstheme="minorHAnsi"/>
          <w:color w:val="auto"/>
        </w:rPr>
        <w:t xml:space="preserve"> are incorporated herein and shall be submitted by responding in the Sourcing Tool. These attachments can be found at the following Vendor Forms link for reference purposes only: </w:t>
      </w:r>
    </w:p>
    <w:p w14:paraId="7F40803E" w14:textId="35DEAFA5" w:rsidR="00E458F4" w:rsidRPr="00AB3928" w:rsidRDefault="0093224C" w:rsidP="00E458F4">
      <w:pPr>
        <w:pStyle w:val="Text"/>
        <w:spacing w:after="0"/>
        <w:jc w:val="both"/>
        <w:rPr>
          <w:rFonts w:asciiTheme="minorHAnsi" w:hAnsiTheme="minorHAnsi" w:cstheme="minorHAnsi"/>
        </w:rPr>
      </w:pPr>
      <w:hyperlink r:id="rId17" w:history="1">
        <w:r w:rsidRPr="00AB3928">
          <w:rPr>
            <w:rStyle w:val="Hyperlink"/>
            <w:rFonts w:asciiTheme="minorHAnsi" w:hAnsiTheme="minorHAnsi" w:cstheme="minorHAnsi"/>
          </w:rPr>
          <w:t>https://ncadmin.nc.gov/documents/vendor-forms</w:t>
        </w:r>
      </w:hyperlink>
      <w:r w:rsidR="00E458F4" w:rsidRPr="00AB3928">
        <w:rPr>
          <w:rFonts w:asciiTheme="minorHAnsi" w:hAnsiTheme="minorHAnsi" w:cstheme="minorHAnsi"/>
        </w:rPr>
        <w:t xml:space="preserve"> </w:t>
      </w:r>
      <w:bookmarkEnd w:id="1921"/>
    </w:p>
    <w:p w14:paraId="12C87854" w14:textId="77777777" w:rsidR="00E458F4" w:rsidRPr="00AB3928" w:rsidRDefault="00E458F4" w:rsidP="00E458F4">
      <w:pPr>
        <w:rPr>
          <w:rFonts w:asciiTheme="minorHAnsi" w:hAnsiTheme="minorHAnsi" w:cstheme="minorHAnsi"/>
          <w:color w:val="auto"/>
        </w:rPr>
      </w:pPr>
    </w:p>
    <w:bookmarkEnd w:id="1691"/>
    <w:p w14:paraId="7F176736" w14:textId="77777777" w:rsidR="00FD5D90" w:rsidRPr="00AB3928" w:rsidRDefault="00FD5D90" w:rsidP="00FD5D90">
      <w:pPr>
        <w:pStyle w:val="ListParagraph"/>
        <w:spacing w:after="120"/>
        <w:ind w:left="0" w:right="144"/>
        <w:contextualSpacing w:val="0"/>
        <w:jc w:val="center"/>
        <w:rPr>
          <w:rFonts w:asciiTheme="minorHAnsi" w:hAnsiTheme="minorHAnsi" w:cstheme="minorHAnsi"/>
          <w:b/>
          <w:sz w:val="24"/>
          <w:szCs w:val="24"/>
        </w:rPr>
      </w:pPr>
    </w:p>
    <w:p w14:paraId="3FDF8C30" w14:textId="77777777" w:rsidR="00FD5D90" w:rsidRPr="00AB3928" w:rsidRDefault="00FD5D90" w:rsidP="00FD5D90">
      <w:pPr>
        <w:pStyle w:val="ListParagraph"/>
        <w:spacing w:after="120"/>
        <w:ind w:left="0" w:right="144"/>
        <w:contextualSpacing w:val="0"/>
        <w:jc w:val="center"/>
        <w:rPr>
          <w:rFonts w:asciiTheme="minorHAnsi" w:hAnsiTheme="minorHAnsi" w:cstheme="minorHAnsi"/>
          <w:sz w:val="24"/>
        </w:rPr>
      </w:pPr>
      <w:r w:rsidRPr="00AB3928">
        <w:rPr>
          <w:rFonts w:asciiTheme="minorHAnsi" w:hAnsiTheme="minorHAnsi" w:cstheme="minorHAnsi"/>
          <w:b/>
          <w:sz w:val="24"/>
          <w:szCs w:val="24"/>
        </w:rPr>
        <w:t>The remainder of this page is intentionally left blank</w:t>
      </w:r>
    </w:p>
    <w:p w14:paraId="4295951D" w14:textId="72BE799B" w:rsidR="00144AAF" w:rsidRPr="006B5118" w:rsidRDefault="00144AAF" w:rsidP="00144AAF">
      <w:pPr>
        <w:keepNext/>
        <w:pBdr>
          <w:bottom w:val="single" w:sz="4" w:space="0" w:color="002266"/>
        </w:pBdr>
        <w:spacing w:after="240"/>
        <w:outlineLvl w:val="0"/>
        <w:rPr>
          <w:rFonts w:ascii="Calibri" w:hAnsi="Calibri" w:cs="Calibri"/>
          <w:color w:val="000000" w:themeColor="text1"/>
        </w:rPr>
      </w:pPr>
      <w:bookmarkStart w:id="1922" w:name="_Toc459794508"/>
      <w:bookmarkStart w:id="1923" w:name="_ATTACHMENTS"/>
      <w:bookmarkStart w:id="1924" w:name="_Toc459794502"/>
      <w:bookmarkStart w:id="1925" w:name="_Toc97219591"/>
      <w:bookmarkStart w:id="1926" w:name="_Toc98512872"/>
      <w:bookmarkStart w:id="1927" w:name="_Toc132706351"/>
      <w:bookmarkStart w:id="1928" w:name="_Toc142992145"/>
      <w:bookmarkStart w:id="1929" w:name="_Toc219217849"/>
      <w:bookmarkStart w:id="1930" w:name="_Toc224640797"/>
      <w:bookmarkEnd w:id="2"/>
      <w:bookmarkEnd w:id="1120"/>
      <w:bookmarkEnd w:id="1922"/>
      <w:bookmarkEnd w:id="1923"/>
      <w:r w:rsidRPr="006B5118">
        <w:rPr>
          <w:rFonts w:ascii="Calibri" w:hAnsi="Calibri" w:cs="Calibri"/>
          <w:b/>
          <w:color w:val="000000" w:themeColor="text1"/>
        </w:rPr>
        <w:lastRenderedPageBreak/>
        <w:t>ATTACHMENT A:  PRICING</w:t>
      </w:r>
      <w:bookmarkEnd w:id="1924"/>
      <w:r w:rsidRPr="006B5118">
        <w:rPr>
          <w:rFonts w:ascii="Calibri" w:hAnsi="Calibri" w:cs="Calibri"/>
          <w:b/>
          <w:color w:val="000000" w:themeColor="text1"/>
        </w:rPr>
        <w:t xml:space="preserve"> FORM</w:t>
      </w:r>
      <w:bookmarkEnd w:id="1925"/>
      <w:bookmarkEnd w:id="1926"/>
      <w:bookmarkEnd w:id="1927"/>
      <w:bookmarkEnd w:id="1928"/>
      <w:bookmarkEnd w:id="1929"/>
      <w:bookmarkEnd w:id="1930"/>
    </w:p>
    <w:p w14:paraId="26D8E3E3" w14:textId="51A0D0D8" w:rsidR="00970D20" w:rsidRPr="00AB3928" w:rsidRDefault="00144AAF" w:rsidP="00970D20">
      <w:pPr>
        <w:jc w:val="both"/>
        <w:rPr>
          <w:rFonts w:asciiTheme="minorHAnsi" w:hAnsiTheme="minorHAnsi" w:cstheme="minorHAnsi"/>
          <w:color w:val="EE0000"/>
          <w:sz w:val="20"/>
        </w:rPr>
      </w:pPr>
      <w:bookmarkStart w:id="1931" w:name="_Toc328747446"/>
      <w:r w:rsidRPr="002E1437">
        <w:rPr>
          <w:rFonts w:ascii="Arial" w:hAnsi="Arial" w:cs="Calibri"/>
          <w:b/>
          <w:bCs/>
          <w:color w:val="000000"/>
          <w:sz w:val="20"/>
          <w:u w:val="single"/>
        </w:rPr>
        <w:t>FURNISH AND DELIVER</w:t>
      </w:r>
      <w:bookmarkEnd w:id="1931"/>
      <w:r w:rsidRPr="002E1437">
        <w:rPr>
          <w:rFonts w:ascii="Arial" w:hAnsi="Arial" w:cs="Calibri"/>
          <w:b/>
          <w:bCs/>
          <w:color w:val="000000"/>
          <w:sz w:val="20"/>
        </w:rPr>
        <w:t>:</w:t>
      </w:r>
      <w:bookmarkStart w:id="1932" w:name="_Hlk219883942"/>
      <w:r>
        <w:rPr>
          <w:rFonts w:ascii="Arial" w:hAnsi="Arial" w:cs="Arial"/>
          <w:bCs/>
          <w:color w:val="000000"/>
          <w:sz w:val="20"/>
        </w:rPr>
        <w:t xml:space="preserve">  </w:t>
      </w:r>
      <w:r w:rsidR="00970D20" w:rsidRPr="00AB3928">
        <w:rPr>
          <w:rFonts w:asciiTheme="minorHAnsi" w:hAnsiTheme="minorHAnsi" w:cstheme="minorHAnsi"/>
          <w:iCs/>
          <w:color w:val="auto"/>
          <w:sz w:val="20"/>
        </w:rPr>
        <w:t xml:space="preserve">The intent of this solicitation is to award an </w:t>
      </w:r>
      <w:r w:rsidR="00970D20" w:rsidRPr="00AB3928">
        <w:rPr>
          <w:rFonts w:asciiTheme="minorHAnsi" w:hAnsiTheme="minorHAnsi" w:cstheme="minorHAnsi"/>
          <w:color w:val="auto"/>
          <w:sz w:val="20"/>
        </w:rPr>
        <w:t xml:space="preserve">Agency Specific Contract </w:t>
      </w:r>
      <w:r w:rsidR="00970D20">
        <w:rPr>
          <w:rFonts w:asciiTheme="minorHAnsi" w:hAnsiTheme="minorHAnsi" w:cstheme="minorHAnsi"/>
          <w:color w:val="auto"/>
          <w:sz w:val="20"/>
        </w:rPr>
        <w:t>for the replacement of three (3) defective heat exchangers within the PVI water heater system</w:t>
      </w:r>
      <w:r w:rsidR="00970D20" w:rsidRPr="004811C7">
        <w:rPr>
          <w:rFonts w:asciiTheme="minorHAnsi" w:hAnsiTheme="minorHAnsi" w:cstheme="minorHAnsi"/>
          <w:i/>
          <w:color w:val="auto"/>
          <w:sz w:val="20"/>
        </w:rPr>
        <w:t xml:space="preserve"> </w:t>
      </w:r>
      <w:r w:rsidR="00970D20">
        <w:rPr>
          <w:rFonts w:asciiTheme="minorHAnsi" w:hAnsiTheme="minorHAnsi" w:cstheme="minorHAnsi"/>
          <w:i/>
          <w:color w:val="auto"/>
          <w:sz w:val="20"/>
        </w:rPr>
        <w:t>(MODEL #:3000-2L400A-TP, S/N#: 1014138622)</w:t>
      </w:r>
      <w:r w:rsidR="00970D20">
        <w:rPr>
          <w:rFonts w:asciiTheme="minorHAnsi" w:hAnsiTheme="minorHAnsi" w:cstheme="minorHAnsi"/>
          <w:color w:val="auto"/>
          <w:sz w:val="20"/>
        </w:rPr>
        <w:t xml:space="preserve"> at Warren Correctional Institution.  This is a critical need, the exchangers assist with providing space heating for the facility, supplying domestic hot water throughout the institution, and providing sanitation by generating steam to power equipment used in large scale cleaning areas such as the kitchen area.  </w:t>
      </w:r>
    </w:p>
    <w:p w14:paraId="7F86406A" w14:textId="69AB3874" w:rsidR="00144AAF" w:rsidRDefault="00144AAF" w:rsidP="00144AAF">
      <w:pPr>
        <w:ind w:right="72"/>
        <w:jc w:val="both"/>
        <w:rPr>
          <w:rFonts w:ascii="Arial" w:hAnsi="Arial" w:cs="Arial"/>
          <w:bCs/>
          <w:color w:val="000000"/>
          <w:sz w:val="20"/>
        </w:rPr>
      </w:pPr>
    </w:p>
    <w:bookmarkEnd w:id="1932"/>
    <w:p w14:paraId="136DD5C2" w14:textId="77777777" w:rsidR="00144AAF" w:rsidRPr="00970D20" w:rsidRDefault="00144AAF" w:rsidP="00144AAF">
      <w:pPr>
        <w:rPr>
          <w:rFonts w:ascii="Arial" w:hAnsi="Arial" w:cs="Arial"/>
          <w:i/>
          <w:sz w:val="20"/>
        </w:rPr>
      </w:pPr>
      <w:r w:rsidRPr="00970D20">
        <w:rPr>
          <w:rFonts w:ascii="Arial" w:hAnsi="Arial" w:cs="Arial"/>
          <w:i/>
          <w:sz w:val="20"/>
        </w:rPr>
        <w:t>Vendor shall offer a firm fixed price, all inclusive of labor, materials, transportation, general and administrative overhead, and profit.</w:t>
      </w:r>
    </w:p>
    <w:p w14:paraId="77AE1CE9" w14:textId="77777777" w:rsidR="00144AAF" w:rsidRPr="006B5118" w:rsidRDefault="00144AAF" w:rsidP="00144AAF">
      <w:pPr>
        <w:rPr>
          <w:rFonts w:ascii="Arial" w:hAnsi="Arial" w:cs="Arial"/>
          <w:i/>
          <w:color w:val="000000" w:themeColor="text1"/>
          <w:sz w:val="20"/>
        </w:rPr>
      </w:pPr>
    </w:p>
    <w:tbl>
      <w:tblPr>
        <w:tblW w:w="9265"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2"/>
        <w:gridCol w:w="939"/>
        <w:gridCol w:w="1128"/>
        <w:gridCol w:w="3598"/>
        <w:gridCol w:w="1260"/>
        <w:gridCol w:w="1368"/>
      </w:tblGrid>
      <w:tr w:rsidR="00144AAF" w:rsidRPr="006B5118" w14:paraId="36F74F4C" w14:textId="77777777" w:rsidTr="00CA59B5">
        <w:trPr>
          <w:trHeight w:val="773"/>
        </w:trPr>
        <w:tc>
          <w:tcPr>
            <w:tcW w:w="972" w:type="dxa"/>
            <w:tcBorders>
              <w:bottom w:val="single" w:sz="4" w:space="0" w:color="auto"/>
            </w:tcBorders>
            <w:shd w:val="clear" w:color="auto" w:fill="D9D9D9"/>
          </w:tcPr>
          <w:p w14:paraId="6D9801A4" w14:textId="77777777" w:rsidR="00144AAF" w:rsidRPr="006B5118" w:rsidRDefault="00144AAF" w:rsidP="00CA59B5">
            <w:pPr>
              <w:spacing w:after="200" w:line="276" w:lineRule="auto"/>
              <w:contextualSpacing/>
              <w:jc w:val="center"/>
              <w:rPr>
                <w:rFonts w:ascii="Arial" w:hAnsi="Arial" w:cs="Arial"/>
                <w:color w:val="000000" w:themeColor="text1"/>
                <w:sz w:val="20"/>
              </w:rPr>
            </w:pPr>
            <w:r w:rsidRPr="006B5118">
              <w:rPr>
                <w:rFonts w:ascii="Arial" w:hAnsi="Arial" w:cs="Arial"/>
                <w:color w:val="000000" w:themeColor="text1"/>
                <w:sz w:val="20"/>
              </w:rPr>
              <w:t>ITEM #</w:t>
            </w:r>
          </w:p>
        </w:tc>
        <w:tc>
          <w:tcPr>
            <w:tcW w:w="939" w:type="dxa"/>
            <w:tcBorders>
              <w:bottom w:val="single" w:sz="4" w:space="0" w:color="auto"/>
            </w:tcBorders>
            <w:shd w:val="clear" w:color="auto" w:fill="D9D9D9"/>
          </w:tcPr>
          <w:p w14:paraId="7B83D91A" w14:textId="77777777" w:rsidR="00144AAF" w:rsidRPr="006B5118" w:rsidRDefault="00144AAF" w:rsidP="00CA59B5">
            <w:pPr>
              <w:spacing w:after="200" w:line="276" w:lineRule="auto"/>
              <w:contextualSpacing/>
              <w:jc w:val="center"/>
              <w:rPr>
                <w:rFonts w:ascii="Arial" w:hAnsi="Arial" w:cs="Arial"/>
                <w:color w:val="000000" w:themeColor="text1"/>
                <w:sz w:val="20"/>
              </w:rPr>
            </w:pPr>
            <w:r w:rsidRPr="006B5118">
              <w:rPr>
                <w:rFonts w:ascii="Arial" w:hAnsi="Arial" w:cs="Arial"/>
                <w:color w:val="000000" w:themeColor="text1"/>
                <w:sz w:val="20"/>
              </w:rPr>
              <w:t>QTY.</w:t>
            </w:r>
          </w:p>
        </w:tc>
        <w:tc>
          <w:tcPr>
            <w:tcW w:w="1128" w:type="dxa"/>
            <w:tcBorders>
              <w:bottom w:val="single" w:sz="4" w:space="0" w:color="auto"/>
            </w:tcBorders>
            <w:shd w:val="clear" w:color="auto" w:fill="D9D9D9"/>
          </w:tcPr>
          <w:p w14:paraId="0C2CA346" w14:textId="77777777" w:rsidR="00144AAF" w:rsidRPr="006B5118" w:rsidRDefault="00144AAF" w:rsidP="00CA59B5">
            <w:pPr>
              <w:spacing w:after="200" w:line="276" w:lineRule="auto"/>
              <w:contextualSpacing/>
              <w:jc w:val="center"/>
              <w:rPr>
                <w:rFonts w:ascii="Arial" w:hAnsi="Arial" w:cs="Arial"/>
                <w:color w:val="000000" w:themeColor="text1"/>
                <w:sz w:val="20"/>
              </w:rPr>
            </w:pPr>
            <w:r w:rsidRPr="006B5118">
              <w:rPr>
                <w:rFonts w:ascii="Arial" w:hAnsi="Arial" w:cs="Arial"/>
                <w:color w:val="000000" w:themeColor="text1"/>
                <w:sz w:val="20"/>
              </w:rPr>
              <w:t>UOM</w:t>
            </w:r>
          </w:p>
        </w:tc>
        <w:tc>
          <w:tcPr>
            <w:tcW w:w="3598" w:type="dxa"/>
            <w:tcBorders>
              <w:bottom w:val="single" w:sz="4" w:space="0" w:color="auto"/>
            </w:tcBorders>
            <w:shd w:val="clear" w:color="auto" w:fill="D9D9D9"/>
          </w:tcPr>
          <w:p w14:paraId="27806C67" w14:textId="77777777" w:rsidR="00144AAF" w:rsidRPr="006B5118" w:rsidRDefault="00144AAF" w:rsidP="00CA59B5">
            <w:pPr>
              <w:spacing w:after="200" w:line="276" w:lineRule="auto"/>
              <w:contextualSpacing/>
              <w:jc w:val="center"/>
              <w:rPr>
                <w:rFonts w:ascii="Arial" w:hAnsi="Arial" w:cs="Arial"/>
                <w:color w:val="000000" w:themeColor="text1"/>
                <w:sz w:val="20"/>
              </w:rPr>
            </w:pPr>
            <w:r w:rsidRPr="006B5118">
              <w:rPr>
                <w:rFonts w:ascii="Arial" w:hAnsi="Arial" w:cs="Arial"/>
                <w:color w:val="000000" w:themeColor="text1"/>
                <w:sz w:val="20"/>
              </w:rPr>
              <w:t>DESCRIPTION</w:t>
            </w:r>
          </w:p>
        </w:tc>
        <w:tc>
          <w:tcPr>
            <w:tcW w:w="1260" w:type="dxa"/>
            <w:tcBorders>
              <w:bottom w:val="single" w:sz="4" w:space="0" w:color="auto"/>
            </w:tcBorders>
            <w:shd w:val="clear" w:color="auto" w:fill="D9D9D9"/>
          </w:tcPr>
          <w:p w14:paraId="04CB7933" w14:textId="77777777" w:rsidR="00144AAF" w:rsidRPr="006B5118" w:rsidRDefault="00144AAF" w:rsidP="00CA59B5">
            <w:pPr>
              <w:spacing w:after="200" w:line="276" w:lineRule="auto"/>
              <w:contextualSpacing/>
              <w:jc w:val="center"/>
              <w:rPr>
                <w:rFonts w:ascii="Arial" w:hAnsi="Arial" w:cs="Arial"/>
                <w:color w:val="000000" w:themeColor="text1"/>
                <w:sz w:val="20"/>
              </w:rPr>
            </w:pPr>
            <w:r w:rsidRPr="006B5118">
              <w:rPr>
                <w:rFonts w:ascii="Arial" w:hAnsi="Arial" w:cs="Arial"/>
                <w:color w:val="000000" w:themeColor="text1"/>
                <w:sz w:val="20"/>
              </w:rPr>
              <w:t>UNIT PRICE</w:t>
            </w:r>
          </w:p>
        </w:tc>
        <w:tc>
          <w:tcPr>
            <w:tcW w:w="1368" w:type="dxa"/>
            <w:tcBorders>
              <w:bottom w:val="single" w:sz="4" w:space="0" w:color="auto"/>
            </w:tcBorders>
            <w:shd w:val="clear" w:color="auto" w:fill="D9D9D9"/>
          </w:tcPr>
          <w:p w14:paraId="0CF53B79" w14:textId="77777777" w:rsidR="00144AAF" w:rsidRPr="006B5118" w:rsidRDefault="00144AAF" w:rsidP="00CA59B5">
            <w:pPr>
              <w:spacing w:after="200" w:line="276" w:lineRule="auto"/>
              <w:contextualSpacing/>
              <w:jc w:val="center"/>
              <w:rPr>
                <w:rFonts w:ascii="Arial" w:hAnsi="Arial" w:cs="Arial"/>
                <w:color w:val="000000" w:themeColor="text1"/>
                <w:sz w:val="20"/>
              </w:rPr>
            </w:pPr>
            <w:r w:rsidRPr="006B5118">
              <w:rPr>
                <w:rFonts w:ascii="Arial" w:hAnsi="Arial" w:cs="Arial"/>
                <w:color w:val="000000" w:themeColor="text1"/>
                <w:sz w:val="20"/>
              </w:rPr>
              <w:t>EXTENDED PRICE</w:t>
            </w:r>
          </w:p>
        </w:tc>
      </w:tr>
      <w:tr w:rsidR="00970D20" w:rsidRPr="006B5118" w14:paraId="2CBADD3C" w14:textId="77777777" w:rsidTr="00CA59B5">
        <w:trPr>
          <w:trHeight w:val="710"/>
        </w:trPr>
        <w:tc>
          <w:tcPr>
            <w:tcW w:w="972" w:type="dxa"/>
            <w:shd w:val="clear" w:color="auto" w:fill="FFFFFF"/>
            <w:vAlign w:val="center"/>
          </w:tcPr>
          <w:p w14:paraId="48A9F53E" w14:textId="26CA9067" w:rsidR="00970D20" w:rsidRPr="00970D20" w:rsidRDefault="00970D20" w:rsidP="00970D20">
            <w:pPr>
              <w:spacing w:after="200" w:line="276" w:lineRule="auto"/>
              <w:contextualSpacing/>
              <w:jc w:val="center"/>
              <w:rPr>
                <w:rFonts w:ascii="Arial" w:hAnsi="Arial" w:cs="Arial"/>
                <w:color w:val="auto"/>
                <w:sz w:val="20"/>
              </w:rPr>
            </w:pPr>
            <w:r w:rsidRPr="00970D20">
              <w:rPr>
                <w:rFonts w:ascii="Arial" w:hAnsi="Arial" w:cs="Arial"/>
                <w:color w:val="auto"/>
                <w:sz w:val="20"/>
              </w:rPr>
              <w:t>1</w:t>
            </w:r>
          </w:p>
        </w:tc>
        <w:tc>
          <w:tcPr>
            <w:tcW w:w="939" w:type="dxa"/>
            <w:shd w:val="clear" w:color="auto" w:fill="FFFFFF"/>
            <w:vAlign w:val="center"/>
          </w:tcPr>
          <w:p w14:paraId="3B32352C" w14:textId="14BEDB77" w:rsidR="00970D20" w:rsidRPr="006B5118" w:rsidRDefault="00970D20" w:rsidP="00970D20">
            <w:pPr>
              <w:spacing w:after="200" w:line="276" w:lineRule="auto"/>
              <w:contextualSpacing/>
              <w:jc w:val="center"/>
              <w:rPr>
                <w:rFonts w:ascii="Arial" w:hAnsi="Arial" w:cs="Arial"/>
                <w:color w:val="000000" w:themeColor="text1"/>
                <w:sz w:val="20"/>
              </w:rPr>
            </w:pPr>
            <w:r>
              <w:rPr>
                <w:rFonts w:ascii="Arial" w:hAnsi="Arial" w:cs="Arial"/>
                <w:color w:val="000000" w:themeColor="text1"/>
                <w:sz w:val="20"/>
              </w:rPr>
              <w:t>1</w:t>
            </w:r>
          </w:p>
        </w:tc>
        <w:tc>
          <w:tcPr>
            <w:tcW w:w="1128" w:type="dxa"/>
            <w:shd w:val="clear" w:color="auto" w:fill="FFFFFF"/>
            <w:vAlign w:val="center"/>
          </w:tcPr>
          <w:p w14:paraId="102EB72C" w14:textId="7166D2C1" w:rsidR="00970D20" w:rsidRPr="006B5118" w:rsidRDefault="00970D20" w:rsidP="00970D20">
            <w:pPr>
              <w:spacing w:after="200" w:line="276" w:lineRule="auto"/>
              <w:contextualSpacing/>
              <w:jc w:val="center"/>
              <w:rPr>
                <w:rFonts w:ascii="Arial" w:hAnsi="Arial" w:cs="Arial"/>
                <w:color w:val="000000" w:themeColor="text1"/>
                <w:sz w:val="20"/>
              </w:rPr>
            </w:pPr>
            <w:r>
              <w:rPr>
                <w:rFonts w:ascii="Arial" w:hAnsi="Arial" w:cs="Arial"/>
                <w:color w:val="000000" w:themeColor="text1"/>
                <w:sz w:val="20"/>
              </w:rPr>
              <w:t>Dollar</w:t>
            </w:r>
          </w:p>
        </w:tc>
        <w:tc>
          <w:tcPr>
            <w:tcW w:w="3598" w:type="dxa"/>
            <w:shd w:val="clear" w:color="auto" w:fill="FFFFFF"/>
          </w:tcPr>
          <w:p w14:paraId="24C5505E" w14:textId="77777777" w:rsidR="00970D20" w:rsidRPr="00970D20" w:rsidRDefault="00970D20" w:rsidP="00970D20">
            <w:pPr>
              <w:jc w:val="both"/>
              <w:rPr>
                <w:rFonts w:asciiTheme="minorHAnsi" w:hAnsiTheme="minorHAnsi" w:cstheme="minorHAnsi"/>
                <w:iCs/>
                <w:color w:val="auto"/>
                <w:sz w:val="20"/>
              </w:rPr>
            </w:pPr>
            <w:r w:rsidRPr="00970D20">
              <w:rPr>
                <w:rFonts w:asciiTheme="minorHAnsi" w:hAnsiTheme="minorHAnsi" w:cstheme="minorHAnsi"/>
                <w:iCs/>
                <w:color w:val="auto"/>
                <w:sz w:val="20"/>
              </w:rPr>
              <w:t>Materials and Tool for PVI Water Heater</w:t>
            </w:r>
          </w:p>
          <w:p w14:paraId="40A8F19A" w14:textId="77777777" w:rsidR="00970D20" w:rsidRPr="00970D20" w:rsidRDefault="00970D20" w:rsidP="00970D20">
            <w:pPr>
              <w:jc w:val="both"/>
              <w:rPr>
                <w:rFonts w:asciiTheme="minorHAnsi" w:hAnsiTheme="minorHAnsi" w:cstheme="minorHAnsi"/>
                <w:iCs/>
                <w:color w:val="auto"/>
                <w:sz w:val="20"/>
              </w:rPr>
            </w:pPr>
            <w:r w:rsidRPr="00970D20">
              <w:rPr>
                <w:rFonts w:asciiTheme="minorHAnsi" w:hAnsiTheme="minorHAnsi" w:cstheme="minorHAnsi"/>
                <w:iCs/>
                <w:color w:val="auto"/>
                <w:sz w:val="20"/>
              </w:rPr>
              <w:t>MODEL #: 3000-2L400A-TP</w:t>
            </w:r>
          </w:p>
          <w:p w14:paraId="6B35D2D2" w14:textId="2C49776A" w:rsidR="00970D20" w:rsidRPr="00970D20" w:rsidRDefault="00970D20" w:rsidP="00970D20">
            <w:pPr>
              <w:spacing w:after="200" w:line="276" w:lineRule="auto"/>
              <w:contextualSpacing/>
              <w:rPr>
                <w:rFonts w:ascii="Arial" w:hAnsi="Arial" w:cs="Arial"/>
                <w:iCs/>
                <w:color w:val="000000" w:themeColor="text1"/>
                <w:sz w:val="20"/>
              </w:rPr>
            </w:pPr>
            <w:r w:rsidRPr="00970D20">
              <w:rPr>
                <w:rFonts w:asciiTheme="minorHAnsi" w:hAnsiTheme="minorHAnsi" w:cstheme="minorHAnsi"/>
                <w:iCs/>
                <w:color w:val="auto"/>
                <w:sz w:val="20"/>
              </w:rPr>
              <w:t>S/N #: 1014138622</w:t>
            </w:r>
          </w:p>
        </w:tc>
        <w:tc>
          <w:tcPr>
            <w:tcW w:w="1260" w:type="dxa"/>
            <w:shd w:val="clear" w:color="auto" w:fill="FFFFFF"/>
            <w:vAlign w:val="center"/>
          </w:tcPr>
          <w:p w14:paraId="0AE5B934" w14:textId="77777777" w:rsidR="00970D20" w:rsidRPr="006B5118" w:rsidRDefault="00970D20" w:rsidP="00970D20">
            <w:pPr>
              <w:spacing w:after="200" w:line="276" w:lineRule="auto"/>
              <w:ind w:left="720"/>
              <w:contextualSpacing/>
              <w:rPr>
                <w:rFonts w:ascii="Arial" w:hAnsi="Arial" w:cs="Arial"/>
                <w:color w:val="000000" w:themeColor="text1"/>
                <w:sz w:val="20"/>
              </w:rPr>
            </w:pPr>
          </w:p>
        </w:tc>
        <w:tc>
          <w:tcPr>
            <w:tcW w:w="1368" w:type="dxa"/>
            <w:shd w:val="clear" w:color="auto" w:fill="FFFFFF"/>
          </w:tcPr>
          <w:p w14:paraId="29FEBD8F" w14:textId="77777777" w:rsidR="00970D20" w:rsidRPr="006B5118" w:rsidRDefault="00970D20" w:rsidP="00970D20">
            <w:pPr>
              <w:spacing w:after="200" w:line="276" w:lineRule="auto"/>
              <w:ind w:left="720"/>
              <w:contextualSpacing/>
              <w:rPr>
                <w:rFonts w:ascii="Arial" w:hAnsi="Arial" w:cs="Arial"/>
                <w:color w:val="000000" w:themeColor="text1"/>
                <w:sz w:val="20"/>
              </w:rPr>
            </w:pPr>
          </w:p>
        </w:tc>
      </w:tr>
      <w:tr w:rsidR="00970D20" w:rsidRPr="002E1437" w14:paraId="6D98F70B" w14:textId="77777777" w:rsidTr="00650C27">
        <w:trPr>
          <w:trHeight w:val="710"/>
        </w:trPr>
        <w:tc>
          <w:tcPr>
            <w:tcW w:w="972" w:type="dxa"/>
            <w:shd w:val="clear" w:color="auto" w:fill="FFFFFF"/>
            <w:vAlign w:val="center"/>
          </w:tcPr>
          <w:p w14:paraId="17C608D0" w14:textId="44129031" w:rsidR="00970D20" w:rsidRPr="00970D20" w:rsidRDefault="00970D20" w:rsidP="00970D20">
            <w:pPr>
              <w:spacing w:before="240" w:after="200" w:line="276" w:lineRule="auto"/>
              <w:contextualSpacing/>
              <w:jc w:val="center"/>
              <w:rPr>
                <w:rFonts w:ascii="Arial" w:hAnsi="Arial" w:cs="Arial"/>
                <w:color w:val="auto"/>
                <w:sz w:val="20"/>
              </w:rPr>
            </w:pPr>
            <w:r w:rsidRPr="00970D20">
              <w:rPr>
                <w:rFonts w:ascii="Arial" w:hAnsi="Arial" w:cs="Arial"/>
                <w:color w:val="auto"/>
                <w:sz w:val="20"/>
              </w:rPr>
              <w:t>2</w:t>
            </w:r>
          </w:p>
        </w:tc>
        <w:tc>
          <w:tcPr>
            <w:tcW w:w="939" w:type="dxa"/>
            <w:shd w:val="clear" w:color="auto" w:fill="FFFFFF"/>
            <w:vAlign w:val="center"/>
          </w:tcPr>
          <w:p w14:paraId="234CC804" w14:textId="77777777" w:rsidR="00970D20" w:rsidRPr="002E1437" w:rsidRDefault="00970D20" w:rsidP="00970D20">
            <w:pPr>
              <w:spacing w:before="240" w:after="200" w:line="276" w:lineRule="auto"/>
              <w:contextualSpacing/>
              <w:jc w:val="center"/>
              <w:rPr>
                <w:rFonts w:ascii="Arial" w:hAnsi="Arial" w:cs="Arial"/>
                <w:sz w:val="20"/>
              </w:rPr>
            </w:pPr>
          </w:p>
        </w:tc>
        <w:tc>
          <w:tcPr>
            <w:tcW w:w="1128" w:type="dxa"/>
            <w:shd w:val="clear" w:color="auto" w:fill="FFFFFF"/>
          </w:tcPr>
          <w:p w14:paraId="53A1FA9F" w14:textId="5CA079DB" w:rsidR="00970D20" w:rsidRPr="002E1437" w:rsidRDefault="00970D20" w:rsidP="00970D20">
            <w:pPr>
              <w:spacing w:before="240" w:after="200" w:line="276" w:lineRule="auto"/>
              <w:jc w:val="center"/>
              <w:rPr>
                <w:rFonts w:ascii="Arial" w:hAnsi="Arial" w:cs="Arial"/>
                <w:sz w:val="20"/>
              </w:rPr>
            </w:pPr>
            <w:r w:rsidRPr="00057775">
              <w:rPr>
                <w:rFonts w:ascii="Arial" w:hAnsi="Arial" w:cs="Arial"/>
                <w:color w:val="000000" w:themeColor="text1"/>
                <w:sz w:val="20"/>
              </w:rPr>
              <w:t>Dollar</w:t>
            </w:r>
          </w:p>
        </w:tc>
        <w:tc>
          <w:tcPr>
            <w:tcW w:w="3598" w:type="dxa"/>
            <w:shd w:val="clear" w:color="auto" w:fill="FFFFFF"/>
          </w:tcPr>
          <w:p w14:paraId="0818964F" w14:textId="1976E884" w:rsidR="00970D20" w:rsidRPr="00970D20" w:rsidRDefault="00970D20" w:rsidP="00970D20">
            <w:pPr>
              <w:spacing w:before="240" w:after="200" w:line="276" w:lineRule="auto"/>
              <w:rPr>
                <w:rFonts w:ascii="Arial" w:hAnsi="Arial" w:cs="Arial"/>
                <w:iCs/>
                <w:sz w:val="20"/>
              </w:rPr>
            </w:pPr>
            <w:r w:rsidRPr="00970D20">
              <w:rPr>
                <w:rFonts w:asciiTheme="minorHAnsi" w:hAnsiTheme="minorHAnsi" w:cstheme="minorHAnsi"/>
                <w:iCs/>
                <w:color w:val="auto"/>
                <w:sz w:val="20"/>
              </w:rPr>
              <w:t>Labor</w:t>
            </w:r>
          </w:p>
        </w:tc>
        <w:tc>
          <w:tcPr>
            <w:tcW w:w="1260" w:type="dxa"/>
            <w:shd w:val="clear" w:color="auto" w:fill="FFFFFF"/>
            <w:vAlign w:val="center"/>
          </w:tcPr>
          <w:p w14:paraId="324B016F" w14:textId="77777777" w:rsidR="00970D20" w:rsidRPr="002E1437" w:rsidRDefault="00970D20" w:rsidP="00970D20">
            <w:pPr>
              <w:spacing w:before="240" w:after="200" w:line="276" w:lineRule="auto"/>
              <w:ind w:left="720"/>
              <w:contextualSpacing/>
              <w:rPr>
                <w:rFonts w:ascii="Arial" w:hAnsi="Arial" w:cs="Arial"/>
                <w:sz w:val="20"/>
              </w:rPr>
            </w:pPr>
          </w:p>
        </w:tc>
        <w:tc>
          <w:tcPr>
            <w:tcW w:w="1368" w:type="dxa"/>
            <w:shd w:val="clear" w:color="auto" w:fill="FFFFFF"/>
          </w:tcPr>
          <w:p w14:paraId="0282C3AA" w14:textId="77777777" w:rsidR="00970D20" w:rsidRPr="002E1437" w:rsidRDefault="00970D20" w:rsidP="00970D20">
            <w:pPr>
              <w:spacing w:before="240" w:after="200" w:line="276" w:lineRule="auto"/>
              <w:ind w:left="720"/>
              <w:contextualSpacing/>
              <w:rPr>
                <w:rFonts w:ascii="Arial" w:hAnsi="Arial" w:cs="Arial"/>
                <w:sz w:val="20"/>
              </w:rPr>
            </w:pPr>
          </w:p>
        </w:tc>
      </w:tr>
      <w:tr w:rsidR="00970D20" w:rsidRPr="002E1437" w14:paraId="4A0DA70C" w14:textId="77777777" w:rsidTr="00650C27">
        <w:trPr>
          <w:trHeight w:val="710"/>
        </w:trPr>
        <w:tc>
          <w:tcPr>
            <w:tcW w:w="972" w:type="dxa"/>
            <w:shd w:val="clear" w:color="auto" w:fill="FFFFFF"/>
            <w:vAlign w:val="center"/>
          </w:tcPr>
          <w:p w14:paraId="204A5A3C" w14:textId="1732914D" w:rsidR="00970D20" w:rsidRPr="00970D20" w:rsidRDefault="00970D20" w:rsidP="00970D20">
            <w:pPr>
              <w:spacing w:before="240" w:after="200" w:line="276" w:lineRule="auto"/>
              <w:contextualSpacing/>
              <w:jc w:val="center"/>
              <w:rPr>
                <w:rFonts w:ascii="Arial" w:hAnsi="Arial" w:cs="Arial"/>
                <w:color w:val="auto"/>
                <w:sz w:val="20"/>
              </w:rPr>
            </w:pPr>
            <w:r w:rsidRPr="00970D20">
              <w:rPr>
                <w:rFonts w:ascii="Arial" w:hAnsi="Arial" w:cs="Arial"/>
                <w:color w:val="auto"/>
                <w:sz w:val="20"/>
              </w:rPr>
              <w:t>3</w:t>
            </w:r>
          </w:p>
        </w:tc>
        <w:tc>
          <w:tcPr>
            <w:tcW w:w="939" w:type="dxa"/>
            <w:shd w:val="clear" w:color="auto" w:fill="FFFFFF"/>
            <w:vAlign w:val="center"/>
          </w:tcPr>
          <w:p w14:paraId="5F74764E" w14:textId="77777777" w:rsidR="00970D20" w:rsidRPr="002E1437" w:rsidRDefault="00970D20" w:rsidP="00970D20">
            <w:pPr>
              <w:spacing w:before="240" w:after="200" w:line="276" w:lineRule="auto"/>
              <w:contextualSpacing/>
              <w:jc w:val="center"/>
              <w:rPr>
                <w:rFonts w:ascii="Arial" w:hAnsi="Arial" w:cs="Arial"/>
                <w:sz w:val="20"/>
              </w:rPr>
            </w:pPr>
          </w:p>
        </w:tc>
        <w:tc>
          <w:tcPr>
            <w:tcW w:w="1128" w:type="dxa"/>
            <w:shd w:val="clear" w:color="auto" w:fill="FFFFFF"/>
          </w:tcPr>
          <w:p w14:paraId="11EB6542" w14:textId="136FACEA" w:rsidR="00970D20" w:rsidRPr="002E1437" w:rsidRDefault="00970D20" w:rsidP="00970D20">
            <w:pPr>
              <w:spacing w:before="240" w:after="200" w:line="276" w:lineRule="auto"/>
              <w:jc w:val="center"/>
              <w:rPr>
                <w:rFonts w:ascii="Arial" w:hAnsi="Arial" w:cs="Arial"/>
                <w:sz w:val="20"/>
              </w:rPr>
            </w:pPr>
            <w:r w:rsidRPr="00057775">
              <w:rPr>
                <w:rFonts w:ascii="Arial" w:hAnsi="Arial" w:cs="Arial"/>
                <w:color w:val="000000" w:themeColor="text1"/>
                <w:sz w:val="20"/>
              </w:rPr>
              <w:t>Dollar</w:t>
            </w:r>
          </w:p>
        </w:tc>
        <w:tc>
          <w:tcPr>
            <w:tcW w:w="3598" w:type="dxa"/>
            <w:shd w:val="clear" w:color="auto" w:fill="FFFFFF"/>
          </w:tcPr>
          <w:p w14:paraId="0E983D11" w14:textId="01C2BC9D" w:rsidR="00970D20" w:rsidRPr="00970D20" w:rsidRDefault="00970D20" w:rsidP="00970D20">
            <w:pPr>
              <w:spacing w:before="240" w:after="200" w:line="276" w:lineRule="auto"/>
              <w:rPr>
                <w:rFonts w:ascii="Arial" w:hAnsi="Arial" w:cs="Arial"/>
                <w:iCs/>
                <w:sz w:val="20"/>
              </w:rPr>
            </w:pPr>
            <w:r w:rsidRPr="00970D20">
              <w:rPr>
                <w:rFonts w:asciiTheme="minorHAnsi" w:hAnsiTheme="minorHAnsi" w:cstheme="minorHAnsi"/>
                <w:iCs/>
                <w:color w:val="auto"/>
                <w:sz w:val="20"/>
              </w:rPr>
              <w:t>Disposal Fees, Travel &amp; Misc.</w:t>
            </w:r>
          </w:p>
        </w:tc>
        <w:tc>
          <w:tcPr>
            <w:tcW w:w="1260" w:type="dxa"/>
            <w:shd w:val="clear" w:color="auto" w:fill="FFFFFF"/>
            <w:vAlign w:val="center"/>
          </w:tcPr>
          <w:p w14:paraId="016B6F79" w14:textId="77777777" w:rsidR="00970D20" w:rsidRPr="002E1437" w:rsidRDefault="00970D20" w:rsidP="00970D20">
            <w:pPr>
              <w:spacing w:before="240" w:after="200" w:line="276" w:lineRule="auto"/>
              <w:ind w:left="720"/>
              <w:contextualSpacing/>
              <w:rPr>
                <w:rFonts w:ascii="Arial" w:hAnsi="Arial" w:cs="Arial"/>
                <w:sz w:val="20"/>
              </w:rPr>
            </w:pPr>
          </w:p>
        </w:tc>
        <w:tc>
          <w:tcPr>
            <w:tcW w:w="1368" w:type="dxa"/>
            <w:shd w:val="clear" w:color="auto" w:fill="FFFFFF"/>
          </w:tcPr>
          <w:p w14:paraId="11A03493" w14:textId="77777777" w:rsidR="00970D20" w:rsidRPr="002E1437" w:rsidRDefault="00970D20" w:rsidP="00970D20">
            <w:pPr>
              <w:spacing w:before="240" w:after="200" w:line="276" w:lineRule="auto"/>
              <w:ind w:left="720"/>
              <w:contextualSpacing/>
              <w:rPr>
                <w:rFonts w:ascii="Arial" w:hAnsi="Arial" w:cs="Arial"/>
                <w:sz w:val="20"/>
              </w:rPr>
            </w:pPr>
          </w:p>
        </w:tc>
      </w:tr>
    </w:tbl>
    <w:p w14:paraId="62727CB2" w14:textId="77777777" w:rsidR="00144AAF" w:rsidRPr="002E1437" w:rsidRDefault="00144AAF" w:rsidP="00144AAF">
      <w:pPr>
        <w:spacing w:after="200" w:line="276" w:lineRule="auto"/>
        <w:ind w:left="720"/>
        <w:contextualSpacing/>
        <w:rPr>
          <w:rFonts w:ascii="Arial" w:hAnsi="Arial" w:cs="Arial"/>
          <w:sz w:val="20"/>
        </w:rPr>
      </w:pPr>
    </w:p>
    <w:p w14:paraId="5D269A72" w14:textId="77777777" w:rsidR="00144AAF" w:rsidRPr="002E1437" w:rsidRDefault="00144AAF" w:rsidP="00144AAF">
      <w:pPr>
        <w:spacing w:after="200" w:line="276" w:lineRule="auto"/>
        <w:ind w:left="4320"/>
        <w:contextualSpacing/>
        <w:rPr>
          <w:rFonts w:ascii="Arial" w:hAnsi="Arial" w:cs="Arial"/>
          <w:sz w:val="20"/>
        </w:rPr>
      </w:pPr>
    </w:p>
    <w:p w14:paraId="2CFFE2D4" w14:textId="77777777" w:rsidR="00144AAF" w:rsidRDefault="00144AAF" w:rsidP="00144AAF">
      <w:pPr>
        <w:spacing w:after="200" w:line="276" w:lineRule="auto"/>
        <w:ind w:left="4320"/>
        <w:contextualSpacing/>
        <w:rPr>
          <w:rFonts w:ascii="Arial" w:hAnsi="Arial" w:cs="Arial"/>
          <w:b/>
          <w:bCs/>
          <w:sz w:val="20"/>
          <w:highlight w:val="yellow"/>
        </w:rPr>
      </w:pPr>
    </w:p>
    <w:p w14:paraId="6FADA991" w14:textId="77777777" w:rsidR="00144AAF" w:rsidRDefault="00144AAF" w:rsidP="00144AAF">
      <w:pPr>
        <w:spacing w:after="200" w:line="276" w:lineRule="auto"/>
        <w:ind w:left="4320"/>
        <w:contextualSpacing/>
        <w:rPr>
          <w:rFonts w:ascii="Arial" w:hAnsi="Arial" w:cs="Arial"/>
          <w:b/>
          <w:bCs/>
          <w:sz w:val="20"/>
        </w:rPr>
      </w:pPr>
      <w:r w:rsidRPr="003D5645">
        <w:rPr>
          <w:rFonts w:ascii="Arial" w:hAnsi="Arial" w:cs="Arial"/>
          <w:b/>
          <w:bCs/>
          <w:sz w:val="20"/>
          <w:highlight w:val="yellow"/>
        </w:rPr>
        <w:t>TOTAL EXTENDED PRICE:   $ _______________</w:t>
      </w:r>
      <w:r w:rsidRPr="003D5645">
        <w:rPr>
          <w:rFonts w:ascii="Arial" w:hAnsi="Arial" w:cs="Arial"/>
          <w:b/>
          <w:bCs/>
          <w:sz w:val="20"/>
        </w:rPr>
        <w:t xml:space="preserve">  </w:t>
      </w:r>
    </w:p>
    <w:p w14:paraId="744F159C" w14:textId="77777777" w:rsidR="00144AAF" w:rsidRDefault="00144AAF" w:rsidP="00144AAF">
      <w:pPr>
        <w:spacing w:after="200" w:line="276" w:lineRule="auto"/>
        <w:ind w:left="4320"/>
        <w:contextualSpacing/>
        <w:rPr>
          <w:rFonts w:ascii="Arial" w:hAnsi="Arial" w:cs="Arial"/>
          <w:b/>
          <w:bCs/>
          <w:sz w:val="20"/>
        </w:rPr>
      </w:pPr>
    </w:p>
    <w:p w14:paraId="18FCFE48" w14:textId="77777777" w:rsidR="00144AAF" w:rsidRDefault="00144AAF" w:rsidP="00144AAF">
      <w:pPr>
        <w:spacing w:after="200" w:line="276" w:lineRule="auto"/>
        <w:ind w:left="4320"/>
        <w:contextualSpacing/>
        <w:rPr>
          <w:rFonts w:ascii="Arial" w:hAnsi="Arial" w:cs="Arial"/>
          <w:b/>
          <w:bCs/>
          <w:sz w:val="20"/>
        </w:rPr>
      </w:pPr>
    </w:p>
    <w:p w14:paraId="3CB3C654" w14:textId="77777777" w:rsidR="00144AAF" w:rsidRDefault="00144AAF" w:rsidP="00144AAF">
      <w:pPr>
        <w:spacing w:after="200" w:line="276" w:lineRule="auto"/>
        <w:ind w:left="4320"/>
        <w:contextualSpacing/>
        <w:rPr>
          <w:rFonts w:ascii="Arial" w:hAnsi="Arial" w:cs="Arial"/>
          <w:b/>
          <w:bCs/>
          <w:sz w:val="20"/>
        </w:rPr>
      </w:pPr>
    </w:p>
    <w:p w14:paraId="57CC6ADE" w14:textId="77777777" w:rsidR="00144AAF" w:rsidRDefault="00144AAF" w:rsidP="00144AAF">
      <w:pPr>
        <w:spacing w:after="200" w:line="276" w:lineRule="auto"/>
        <w:ind w:left="4320"/>
        <w:contextualSpacing/>
        <w:rPr>
          <w:rFonts w:ascii="Arial" w:hAnsi="Arial" w:cs="Arial"/>
          <w:b/>
          <w:bCs/>
          <w:sz w:val="20"/>
        </w:rPr>
      </w:pPr>
    </w:p>
    <w:p w14:paraId="582CA522" w14:textId="77777777" w:rsidR="00144AAF" w:rsidRDefault="00144AAF" w:rsidP="00144AAF">
      <w:pPr>
        <w:spacing w:after="200" w:line="276" w:lineRule="auto"/>
        <w:ind w:left="4320"/>
        <w:contextualSpacing/>
        <w:rPr>
          <w:rFonts w:ascii="Arial" w:hAnsi="Arial" w:cs="Arial"/>
          <w:b/>
          <w:bCs/>
          <w:sz w:val="20"/>
        </w:rPr>
      </w:pPr>
    </w:p>
    <w:p w14:paraId="43C7E510" w14:textId="77777777" w:rsidR="00144AAF" w:rsidRDefault="00144AAF" w:rsidP="00144AAF">
      <w:pPr>
        <w:spacing w:after="200" w:line="276" w:lineRule="auto"/>
        <w:ind w:left="4320"/>
        <w:contextualSpacing/>
        <w:rPr>
          <w:rFonts w:ascii="Arial" w:hAnsi="Arial" w:cs="Arial"/>
          <w:b/>
          <w:bCs/>
          <w:sz w:val="20"/>
        </w:rPr>
      </w:pPr>
    </w:p>
    <w:p w14:paraId="66AB7D3D" w14:textId="77777777" w:rsidR="00144AAF" w:rsidRDefault="00144AAF" w:rsidP="00144AAF">
      <w:pPr>
        <w:jc w:val="both"/>
        <w:rPr>
          <w:rFonts w:ascii="Arial" w:hAnsi="Arial" w:cs="Arial"/>
          <w:b/>
          <w:bCs/>
          <w:sz w:val="20"/>
        </w:rPr>
      </w:pPr>
      <w:r>
        <w:rPr>
          <w:rFonts w:ascii="Arial" w:hAnsi="Arial" w:cs="Arial"/>
          <w:b/>
          <w:bCs/>
          <w:sz w:val="20"/>
        </w:rPr>
        <w:br w:type="page"/>
      </w:r>
    </w:p>
    <w:bookmarkStart w:id="1933" w:name="_Toc221568755"/>
    <w:bookmarkStart w:id="1934" w:name="_Toc224640798"/>
    <w:bookmarkStart w:id="1935" w:name="_Toc221568756"/>
    <w:p w14:paraId="78F35E13" w14:textId="77777777" w:rsidR="00464E9F" w:rsidRPr="006B5118" w:rsidRDefault="00464E9F" w:rsidP="00464E9F">
      <w:pPr>
        <w:widowControl w:val="0"/>
        <w:autoSpaceDE w:val="0"/>
        <w:autoSpaceDN w:val="0"/>
        <w:spacing w:before="41" w:after="0"/>
        <w:ind w:left="360"/>
        <w:outlineLvl w:val="0"/>
        <w:rPr>
          <w:rFonts w:ascii="Calibri" w:hAnsi="Calibri" w:cs="Calibri"/>
          <w:b/>
          <w:bCs/>
          <w:color w:val="000000" w:themeColor="text1"/>
        </w:rPr>
      </w:pPr>
      <w:r w:rsidRPr="006B5118">
        <w:rPr>
          <w:rFonts w:ascii="Calibri" w:hAnsi="Calibri" w:cs="Calibri"/>
          <w:b/>
          <w:bCs/>
          <w:noProof/>
          <w:color w:val="000000" w:themeColor="text1"/>
        </w:rPr>
        <w:lastRenderedPageBreak/>
        <mc:AlternateContent>
          <mc:Choice Requires="wps">
            <w:drawing>
              <wp:anchor distT="0" distB="0" distL="0" distR="0" simplePos="0" relativeHeight="251740160" behindDoc="0" locked="0" layoutInCell="1" allowOverlap="1" wp14:anchorId="49DB0DF4" wp14:editId="73B333E3">
                <wp:simplePos x="0" y="0"/>
                <wp:positionH relativeFrom="page">
                  <wp:posOffset>896112</wp:posOffset>
                </wp:positionH>
                <wp:positionV relativeFrom="paragraph">
                  <wp:posOffset>224573</wp:posOffset>
                </wp:positionV>
                <wp:extent cx="5980430" cy="635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0430" cy="6350"/>
                        </a:xfrm>
                        <a:custGeom>
                          <a:avLst/>
                          <a:gdLst/>
                          <a:ahLst/>
                          <a:cxnLst/>
                          <a:rect l="l" t="t" r="r" b="b"/>
                          <a:pathLst>
                            <a:path w="5980430" h="6350">
                              <a:moveTo>
                                <a:pt x="5980175" y="6095"/>
                              </a:moveTo>
                              <a:lnTo>
                                <a:pt x="0" y="6095"/>
                              </a:lnTo>
                              <a:lnTo>
                                <a:pt x="0" y="0"/>
                              </a:lnTo>
                              <a:lnTo>
                                <a:pt x="5980175" y="0"/>
                              </a:lnTo>
                              <a:lnTo>
                                <a:pt x="5980175" y="6095"/>
                              </a:lnTo>
                              <a:close/>
                            </a:path>
                          </a:pathLst>
                        </a:custGeom>
                        <a:solidFill>
                          <a:srgbClr val="002166"/>
                        </a:solidFill>
                      </wps:spPr>
                      <wps:bodyPr wrap="square" lIns="0" tIns="0" rIns="0" bIns="0" rtlCol="0">
                        <a:prstTxWarp prst="textNoShape">
                          <a:avLst/>
                        </a:prstTxWarp>
                        <a:noAutofit/>
                      </wps:bodyPr>
                    </wps:wsp>
                  </a:graphicData>
                </a:graphic>
              </wp:anchor>
            </w:drawing>
          </mc:Choice>
          <mc:Fallback>
            <w:pict>
              <v:shape w14:anchorId="4F6CB913" id="Graphic 5" o:spid="_x0000_s1026" style="position:absolute;margin-left:70.55pt;margin-top:17.7pt;width:470.9pt;height:.5pt;z-index:251740160;visibility:visible;mso-wrap-style:square;mso-wrap-distance-left:0;mso-wrap-distance-top:0;mso-wrap-distance-right:0;mso-wrap-distance-bottom:0;mso-position-horizontal:absolute;mso-position-horizontal-relative:page;mso-position-vertical:absolute;mso-position-vertical-relative:text;v-text-anchor:top" coordsize="59804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" path="m5980175,6095l,6095,,,5980175,r,6095xe" fillcolor="#002166" stroked="f">
                <v:path arrowok="t"/>
                <w10:wrap anchorx="page"/>
              </v:shape>
            </w:pict>
          </mc:Fallback>
        </mc:AlternateContent>
      </w:r>
      <w:r w:rsidRPr="006B5118">
        <w:rPr>
          <w:rFonts w:ascii="Calibri" w:hAnsi="Calibri" w:cs="Calibri"/>
          <w:b/>
          <w:bCs/>
          <w:color w:val="000000" w:themeColor="text1"/>
        </w:rPr>
        <w:t>ATTACHMENT</w:t>
      </w:r>
      <w:r w:rsidRPr="006B5118">
        <w:rPr>
          <w:rFonts w:ascii="Calibri" w:hAnsi="Calibri" w:cs="Calibri"/>
          <w:b/>
          <w:bCs/>
          <w:color w:val="000000" w:themeColor="text1"/>
          <w:spacing w:val="-11"/>
        </w:rPr>
        <w:t xml:space="preserve"> </w:t>
      </w:r>
      <w:r w:rsidRPr="006B5118">
        <w:rPr>
          <w:rFonts w:ascii="Calibri" w:hAnsi="Calibri" w:cs="Calibri"/>
          <w:b/>
          <w:bCs/>
          <w:color w:val="000000" w:themeColor="text1"/>
        </w:rPr>
        <w:t>D:</w:t>
      </w:r>
      <w:r w:rsidRPr="006B5118">
        <w:rPr>
          <w:rFonts w:ascii="Calibri" w:hAnsi="Calibri" w:cs="Calibri"/>
          <w:b/>
          <w:bCs/>
          <w:color w:val="000000" w:themeColor="text1"/>
          <w:spacing w:val="-10"/>
        </w:rPr>
        <w:t xml:space="preserve"> </w:t>
      </w:r>
      <w:r w:rsidRPr="006B5118">
        <w:rPr>
          <w:rFonts w:ascii="Calibri" w:hAnsi="Calibri" w:cs="Calibri"/>
          <w:b/>
          <w:bCs/>
          <w:color w:val="000000" w:themeColor="text1"/>
        </w:rPr>
        <w:t>HUB</w:t>
      </w:r>
      <w:r w:rsidRPr="006B5118">
        <w:rPr>
          <w:rFonts w:ascii="Calibri" w:hAnsi="Calibri" w:cs="Calibri"/>
          <w:b/>
          <w:bCs/>
          <w:color w:val="000000" w:themeColor="text1"/>
          <w:spacing w:val="-10"/>
        </w:rPr>
        <w:t xml:space="preserve"> </w:t>
      </w:r>
      <w:r w:rsidRPr="006B5118">
        <w:rPr>
          <w:rFonts w:ascii="Calibri" w:hAnsi="Calibri" w:cs="Calibri"/>
          <w:b/>
          <w:bCs/>
          <w:color w:val="000000" w:themeColor="text1"/>
        </w:rPr>
        <w:t>SUPPLEMENTAL</w:t>
      </w:r>
      <w:r w:rsidRPr="006B5118">
        <w:rPr>
          <w:rFonts w:ascii="Calibri" w:hAnsi="Calibri" w:cs="Calibri"/>
          <w:b/>
          <w:bCs/>
          <w:color w:val="000000" w:themeColor="text1"/>
          <w:spacing w:val="-10"/>
        </w:rPr>
        <w:t xml:space="preserve"> </w:t>
      </w:r>
      <w:r w:rsidRPr="006B5118">
        <w:rPr>
          <w:rFonts w:ascii="Calibri" w:hAnsi="Calibri" w:cs="Calibri"/>
          <w:b/>
          <w:bCs/>
          <w:color w:val="000000" w:themeColor="text1"/>
        </w:rPr>
        <w:t>VENDOR</w:t>
      </w:r>
      <w:r w:rsidRPr="006B5118">
        <w:rPr>
          <w:rFonts w:ascii="Calibri" w:hAnsi="Calibri" w:cs="Calibri"/>
          <w:b/>
          <w:bCs/>
          <w:color w:val="000000" w:themeColor="text1"/>
          <w:spacing w:val="-11"/>
        </w:rPr>
        <w:t xml:space="preserve"> </w:t>
      </w:r>
      <w:r w:rsidRPr="006B5118">
        <w:rPr>
          <w:rFonts w:ascii="Calibri" w:hAnsi="Calibri" w:cs="Calibri"/>
          <w:b/>
          <w:bCs/>
          <w:color w:val="000000" w:themeColor="text1"/>
          <w:spacing w:val="-2"/>
        </w:rPr>
        <w:t>INFORMATION</w:t>
      </w:r>
      <w:bookmarkEnd w:id="1933"/>
      <w:bookmarkEnd w:id="1934"/>
    </w:p>
    <w:p w14:paraId="2B6D0626" w14:textId="77777777" w:rsidR="00464E9F" w:rsidRPr="006B5118" w:rsidRDefault="00464E9F" w:rsidP="00464E9F">
      <w:pPr>
        <w:widowControl w:val="0"/>
        <w:autoSpaceDE w:val="0"/>
        <w:autoSpaceDN w:val="0"/>
        <w:spacing w:before="26" w:after="0"/>
        <w:rPr>
          <w:rFonts w:ascii="Calibri" w:hAnsi="Calibri" w:cs="Calibri"/>
          <w:b/>
          <w:color w:val="000000" w:themeColor="text1"/>
          <w:sz w:val="20"/>
        </w:rPr>
      </w:pPr>
    </w:p>
    <w:p w14:paraId="1091B467" w14:textId="77777777" w:rsidR="00464E9F" w:rsidRPr="006B5118" w:rsidRDefault="00464E9F" w:rsidP="00464E9F">
      <w:pPr>
        <w:widowControl w:val="0"/>
        <w:tabs>
          <w:tab w:val="left" w:pos="4141"/>
        </w:tabs>
        <w:autoSpaceDE w:val="0"/>
        <w:autoSpaceDN w:val="0"/>
        <w:spacing w:after="0"/>
        <w:ind w:left="360"/>
        <w:rPr>
          <w:rFonts w:hAnsi="Calibri" w:cs="Calibri"/>
          <w:color w:val="000000" w:themeColor="text1"/>
          <w:sz w:val="20"/>
        </w:rPr>
      </w:pPr>
      <w:r w:rsidRPr="006B5118">
        <w:rPr>
          <w:rFonts w:ascii="Calibri" w:hAnsi="Calibri" w:cs="Calibri"/>
          <w:color w:val="000000" w:themeColor="text1"/>
          <w:sz w:val="20"/>
        </w:rPr>
        <w:t>Solicitation</w:t>
      </w:r>
      <w:r w:rsidRPr="006B5118">
        <w:rPr>
          <w:rFonts w:ascii="Calibri" w:hAnsi="Calibri" w:cs="Calibri"/>
          <w:color w:val="000000" w:themeColor="text1"/>
          <w:spacing w:val="-3"/>
          <w:sz w:val="20"/>
        </w:rPr>
        <w:t xml:space="preserve"> </w:t>
      </w:r>
      <w:r w:rsidRPr="006B5118">
        <w:rPr>
          <w:rFonts w:ascii="Calibri" w:hAnsi="Calibri" w:cs="Calibri"/>
          <w:color w:val="000000" w:themeColor="text1"/>
          <w:sz w:val="20"/>
        </w:rPr>
        <w:t>#:</w:t>
      </w:r>
      <w:r w:rsidRPr="006B5118">
        <w:rPr>
          <w:rFonts w:ascii="Calibri" w:hAnsi="Calibri" w:cs="Calibri"/>
          <w:color w:val="000000" w:themeColor="text1"/>
          <w:spacing w:val="-3"/>
          <w:sz w:val="20"/>
        </w:rPr>
        <w:t xml:space="preserve"> </w:t>
      </w:r>
      <w:r w:rsidRPr="006B5118">
        <w:rPr>
          <w:rFonts w:hAnsi="Calibri" w:cs="Calibri"/>
          <w:color w:val="000000" w:themeColor="text1"/>
          <w:sz w:val="20"/>
          <w:u w:val="single"/>
        </w:rPr>
        <w:tab/>
      </w:r>
    </w:p>
    <w:p w14:paraId="40C289AB" w14:textId="77777777" w:rsidR="00464E9F" w:rsidRPr="006B5118" w:rsidRDefault="00464E9F" w:rsidP="00464E9F">
      <w:pPr>
        <w:widowControl w:val="0"/>
        <w:tabs>
          <w:tab w:val="left" w:pos="4216"/>
        </w:tabs>
        <w:autoSpaceDE w:val="0"/>
        <w:autoSpaceDN w:val="0"/>
        <w:spacing w:before="1" w:after="0"/>
        <w:ind w:left="360"/>
        <w:rPr>
          <w:rFonts w:hAnsi="Calibri" w:cs="Calibri"/>
          <w:color w:val="000000" w:themeColor="text1"/>
          <w:sz w:val="20"/>
        </w:rPr>
      </w:pPr>
      <w:r w:rsidRPr="006B5118">
        <w:rPr>
          <w:rFonts w:ascii="Calibri" w:hAnsi="Calibri" w:cs="Calibri"/>
          <w:color w:val="000000" w:themeColor="text1"/>
          <w:sz w:val="20"/>
        </w:rPr>
        <w:t>Vendor</w:t>
      </w:r>
      <w:r w:rsidRPr="006B5118">
        <w:rPr>
          <w:rFonts w:ascii="Calibri" w:hAnsi="Calibri" w:cs="Calibri"/>
          <w:color w:val="000000" w:themeColor="text1"/>
          <w:spacing w:val="-1"/>
          <w:sz w:val="20"/>
        </w:rPr>
        <w:t xml:space="preserve"> </w:t>
      </w:r>
      <w:r w:rsidRPr="006B5118">
        <w:rPr>
          <w:rFonts w:ascii="Calibri" w:hAnsi="Calibri" w:cs="Calibri"/>
          <w:color w:val="000000" w:themeColor="text1"/>
          <w:sz w:val="20"/>
        </w:rPr>
        <w:t xml:space="preserve">Name: </w:t>
      </w:r>
      <w:r w:rsidRPr="006B5118">
        <w:rPr>
          <w:rFonts w:hAnsi="Calibri" w:cs="Calibri"/>
          <w:color w:val="000000" w:themeColor="text1"/>
          <w:sz w:val="20"/>
          <w:u w:val="single"/>
        </w:rPr>
        <w:tab/>
      </w:r>
    </w:p>
    <w:p w14:paraId="02282C15" w14:textId="77777777" w:rsidR="00464E9F" w:rsidRPr="006B5118" w:rsidRDefault="00464E9F" w:rsidP="00464E9F">
      <w:pPr>
        <w:widowControl w:val="0"/>
        <w:autoSpaceDE w:val="0"/>
        <w:autoSpaceDN w:val="0"/>
        <w:spacing w:before="13" w:after="0"/>
        <w:rPr>
          <w:rFonts w:hAnsi="Calibri" w:cs="Calibri"/>
          <w:color w:val="000000" w:themeColor="text1"/>
          <w:sz w:val="20"/>
        </w:rPr>
      </w:pPr>
    </w:p>
    <w:p w14:paraId="5A2FD5A1" w14:textId="77777777" w:rsidR="00464E9F" w:rsidRPr="006B5118" w:rsidRDefault="00464E9F" w:rsidP="00464E9F">
      <w:pPr>
        <w:widowControl w:val="0"/>
        <w:autoSpaceDE w:val="0"/>
        <w:autoSpaceDN w:val="0"/>
        <w:spacing w:after="0"/>
        <w:ind w:left="360" w:right="726"/>
        <w:rPr>
          <w:rFonts w:ascii="Calibri" w:hAnsi="Calibri" w:cs="Calibri"/>
          <w:color w:val="000000" w:themeColor="text1"/>
          <w:sz w:val="20"/>
        </w:rPr>
      </w:pPr>
      <w:r w:rsidRPr="006B5118">
        <w:rPr>
          <w:rFonts w:ascii="Calibri" w:hAnsi="Calibri" w:cs="Calibri"/>
          <w:color w:val="000000" w:themeColor="text1"/>
          <w:sz w:val="20"/>
        </w:rPr>
        <w:t>Historically</w:t>
      </w:r>
      <w:r w:rsidRPr="006B5118">
        <w:rPr>
          <w:rFonts w:ascii="Calibri" w:hAnsi="Calibri" w:cs="Calibri"/>
          <w:color w:val="000000" w:themeColor="text1"/>
          <w:spacing w:val="-5"/>
          <w:sz w:val="20"/>
        </w:rPr>
        <w:t xml:space="preserve"> </w:t>
      </w:r>
      <w:r w:rsidRPr="006B5118">
        <w:rPr>
          <w:rFonts w:ascii="Calibri" w:hAnsi="Calibri" w:cs="Calibri"/>
          <w:color w:val="000000" w:themeColor="text1"/>
          <w:sz w:val="20"/>
        </w:rPr>
        <w:t>Underutilized</w:t>
      </w:r>
      <w:r w:rsidRPr="006B5118">
        <w:rPr>
          <w:rFonts w:ascii="Calibri" w:hAnsi="Calibri" w:cs="Calibri"/>
          <w:color w:val="000000" w:themeColor="text1"/>
          <w:spacing w:val="-3"/>
          <w:sz w:val="20"/>
        </w:rPr>
        <w:t xml:space="preserve"> </w:t>
      </w:r>
      <w:r w:rsidRPr="006B5118">
        <w:rPr>
          <w:rFonts w:ascii="Calibri" w:hAnsi="Calibri" w:cs="Calibri"/>
          <w:color w:val="000000" w:themeColor="text1"/>
          <w:sz w:val="20"/>
        </w:rPr>
        <w:t>Businesses</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(HUBs)</w:t>
      </w:r>
      <w:r w:rsidRPr="006B5118">
        <w:rPr>
          <w:rFonts w:ascii="Calibri" w:hAnsi="Calibri" w:cs="Calibri"/>
          <w:color w:val="000000" w:themeColor="text1"/>
          <w:spacing w:val="-5"/>
          <w:sz w:val="20"/>
        </w:rPr>
        <w:t xml:space="preserve"> </w:t>
      </w:r>
      <w:r w:rsidRPr="006B5118">
        <w:rPr>
          <w:rFonts w:ascii="Calibri" w:hAnsi="Calibri" w:cs="Calibri"/>
          <w:color w:val="000000" w:themeColor="text1"/>
          <w:sz w:val="20"/>
        </w:rPr>
        <w:t>consist</w:t>
      </w:r>
      <w:r w:rsidRPr="006B5118">
        <w:rPr>
          <w:rFonts w:ascii="Calibri" w:hAnsi="Calibri" w:cs="Calibri"/>
          <w:color w:val="000000" w:themeColor="text1"/>
          <w:spacing w:val="-5"/>
          <w:sz w:val="20"/>
        </w:rPr>
        <w:t xml:space="preserve"> </w:t>
      </w:r>
      <w:r w:rsidRPr="006B5118">
        <w:rPr>
          <w:rFonts w:ascii="Calibri" w:hAnsi="Calibri" w:cs="Calibri"/>
          <w:color w:val="000000" w:themeColor="text1"/>
          <w:sz w:val="20"/>
        </w:rPr>
        <w:t>of</w:t>
      </w:r>
      <w:r w:rsidRPr="006B5118">
        <w:rPr>
          <w:rFonts w:ascii="Calibri" w:hAnsi="Calibri" w:cs="Calibri"/>
          <w:color w:val="000000" w:themeColor="text1"/>
          <w:spacing w:val="-6"/>
          <w:sz w:val="20"/>
        </w:rPr>
        <w:t xml:space="preserve"> </w:t>
      </w:r>
      <w:r w:rsidRPr="006B5118">
        <w:rPr>
          <w:rFonts w:ascii="Calibri" w:hAnsi="Calibri" w:cs="Calibri"/>
          <w:color w:val="000000" w:themeColor="text1"/>
          <w:sz w:val="20"/>
        </w:rPr>
        <w:t>minority,</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women,</w:t>
      </w:r>
      <w:r w:rsidRPr="006B5118">
        <w:rPr>
          <w:rFonts w:ascii="Calibri" w:hAnsi="Calibri" w:cs="Calibri"/>
          <w:color w:val="000000" w:themeColor="text1"/>
          <w:spacing w:val="-5"/>
          <w:sz w:val="20"/>
        </w:rPr>
        <w:t xml:space="preserve"> </w:t>
      </w:r>
      <w:r w:rsidRPr="006B5118">
        <w:rPr>
          <w:rFonts w:ascii="Calibri" w:hAnsi="Calibri" w:cs="Calibri"/>
          <w:color w:val="000000" w:themeColor="text1"/>
          <w:sz w:val="20"/>
        </w:rPr>
        <w:t>and</w:t>
      </w:r>
      <w:r w:rsidRPr="006B5118">
        <w:rPr>
          <w:rFonts w:ascii="Calibri" w:hAnsi="Calibri" w:cs="Calibri"/>
          <w:color w:val="000000" w:themeColor="text1"/>
          <w:spacing w:val="-3"/>
          <w:sz w:val="20"/>
        </w:rPr>
        <w:t xml:space="preserve"> </w:t>
      </w:r>
      <w:r w:rsidRPr="006B5118">
        <w:rPr>
          <w:rFonts w:ascii="Calibri" w:hAnsi="Calibri" w:cs="Calibri"/>
          <w:color w:val="000000" w:themeColor="text1"/>
          <w:sz w:val="20"/>
        </w:rPr>
        <w:t>disabled</w:t>
      </w:r>
      <w:r w:rsidRPr="006B5118">
        <w:rPr>
          <w:rFonts w:ascii="Calibri" w:hAnsi="Calibri" w:cs="Calibri"/>
          <w:color w:val="000000" w:themeColor="text1"/>
          <w:spacing w:val="-5"/>
          <w:sz w:val="20"/>
        </w:rPr>
        <w:t xml:space="preserve"> </w:t>
      </w:r>
      <w:r w:rsidRPr="006B5118">
        <w:rPr>
          <w:rFonts w:ascii="Calibri" w:hAnsi="Calibri" w:cs="Calibri"/>
          <w:color w:val="000000" w:themeColor="text1"/>
          <w:sz w:val="20"/>
        </w:rPr>
        <w:t>business</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firms</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that are at least fifty-one percent owned and operated by an individual(s) from one of these categories. Also included in this category are disabled business enterprises and non-profit work centers for the blind and severely disabled.</w:t>
      </w:r>
    </w:p>
    <w:p w14:paraId="78235D93" w14:textId="77777777" w:rsidR="00464E9F" w:rsidRPr="006B5118" w:rsidRDefault="00464E9F" w:rsidP="00464E9F">
      <w:pPr>
        <w:widowControl w:val="0"/>
        <w:autoSpaceDE w:val="0"/>
        <w:autoSpaceDN w:val="0"/>
        <w:spacing w:before="1" w:after="0"/>
        <w:rPr>
          <w:rFonts w:ascii="Calibri" w:hAnsi="Calibri" w:cs="Calibri"/>
          <w:color w:val="000000" w:themeColor="text1"/>
          <w:sz w:val="20"/>
        </w:rPr>
      </w:pPr>
    </w:p>
    <w:p w14:paraId="7FC9CA4F" w14:textId="77777777" w:rsidR="00464E9F" w:rsidRPr="006B5118" w:rsidRDefault="00464E9F" w:rsidP="00464E9F">
      <w:pPr>
        <w:widowControl w:val="0"/>
        <w:autoSpaceDE w:val="0"/>
        <w:autoSpaceDN w:val="0"/>
        <w:spacing w:after="0"/>
        <w:ind w:left="360" w:right="726"/>
        <w:rPr>
          <w:rFonts w:ascii="Calibri" w:hAnsi="Calibri" w:cs="Calibri"/>
          <w:color w:val="000000" w:themeColor="text1"/>
          <w:sz w:val="20"/>
        </w:rPr>
      </w:pPr>
      <w:r w:rsidRPr="006B5118">
        <w:rPr>
          <w:rFonts w:ascii="Calibri" w:hAnsi="Calibri" w:cs="Calibri"/>
          <w:color w:val="000000" w:themeColor="text1"/>
          <w:sz w:val="20"/>
        </w:rPr>
        <w:t>Pursuant to G.S. 143B-1361(a), 143-48 and 143-128.4, the State invites and encourages participation in this procurement process by businesses owned by minorities, women, the disable, disabled business enterprises, and non-profit work centers for the blind and severely disabled. This includes utilizing individual(s)</w:t>
      </w:r>
      <w:r w:rsidRPr="006B5118">
        <w:rPr>
          <w:rFonts w:ascii="Calibri" w:hAnsi="Calibri" w:cs="Calibri"/>
          <w:color w:val="000000" w:themeColor="text1"/>
          <w:spacing w:val="-6"/>
          <w:sz w:val="20"/>
        </w:rPr>
        <w:t xml:space="preserve"> </w:t>
      </w:r>
      <w:r w:rsidRPr="006B5118">
        <w:rPr>
          <w:rFonts w:ascii="Calibri" w:hAnsi="Calibri" w:cs="Calibri"/>
          <w:color w:val="000000" w:themeColor="text1"/>
          <w:sz w:val="20"/>
        </w:rPr>
        <w:t>from</w:t>
      </w:r>
      <w:r w:rsidRPr="006B5118">
        <w:rPr>
          <w:rFonts w:ascii="Calibri" w:hAnsi="Calibri" w:cs="Calibri"/>
          <w:color w:val="000000" w:themeColor="text1"/>
          <w:spacing w:val="-5"/>
          <w:sz w:val="20"/>
        </w:rPr>
        <w:t xml:space="preserve"> </w:t>
      </w:r>
      <w:r w:rsidRPr="006B5118">
        <w:rPr>
          <w:rFonts w:ascii="Calibri" w:hAnsi="Calibri" w:cs="Calibri"/>
          <w:color w:val="000000" w:themeColor="text1"/>
          <w:sz w:val="20"/>
        </w:rPr>
        <w:t>these</w:t>
      </w:r>
      <w:r w:rsidRPr="006B5118">
        <w:rPr>
          <w:rFonts w:ascii="Calibri" w:hAnsi="Calibri" w:cs="Calibri"/>
          <w:color w:val="000000" w:themeColor="text1"/>
          <w:spacing w:val="-5"/>
          <w:sz w:val="20"/>
        </w:rPr>
        <w:t xml:space="preserve"> </w:t>
      </w:r>
      <w:r w:rsidRPr="006B5118">
        <w:rPr>
          <w:rFonts w:ascii="Calibri" w:hAnsi="Calibri" w:cs="Calibri"/>
          <w:color w:val="000000" w:themeColor="text1"/>
          <w:sz w:val="20"/>
        </w:rPr>
        <w:t>categories</w:t>
      </w:r>
      <w:r w:rsidRPr="006B5118">
        <w:rPr>
          <w:rFonts w:ascii="Calibri" w:hAnsi="Calibri" w:cs="Calibri"/>
          <w:color w:val="000000" w:themeColor="text1"/>
          <w:spacing w:val="-3"/>
          <w:sz w:val="20"/>
        </w:rPr>
        <w:t xml:space="preserve"> </w:t>
      </w:r>
      <w:r w:rsidRPr="006B5118">
        <w:rPr>
          <w:rFonts w:ascii="Calibri" w:hAnsi="Calibri" w:cs="Calibri"/>
          <w:color w:val="000000" w:themeColor="text1"/>
          <w:sz w:val="20"/>
        </w:rPr>
        <w:t>as</w:t>
      </w:r>
      <w:r w:rsidRPr="006B5118">
        <w:rPr>
          <w:rFonts w:ascii="Calibri" w:hAnsi="Calibri" w:cs="Calibri"/>
          <w:color w:val="000000" w:themeColor="text1"/>
          <w:spacing w:val="-3"/>
          <w:sz w:val="20"/>
        </w:rPr>
        <w:t xml:space="preserve"> </w:t>
      </w:r>
      <w:r w:rsidRPr="006B5118">
        <w:rPr>
          <w:rFonts w:ascii="Calibri" w:hAnsi="Calibri" w:cs="Calibri"/>
          <w:color w:val="000000" w:themeColor="text1"/>
          <w:sz w:val="20"/>
        </w:rPr>
        <w:t>subcontractors</w:t>
      </w:r>
      <w:r w:rsidRPr="006B5118">
        <w:rPr>
          <w:rFonts w:ascii="Calibri" w:hAnsi="Calibri" w:cs="Calibri"/>
          <w:color w:val="000000" w:themeColor="text1"/>
          <w:spacing w:val="-5"/>
          <w:sz w:val="20"/>
        </w:rPr>
        <w:t xml:space="preserve"> </w:t>
      </w:r>
      <w:r w:rsidRPr="006B5118">
        <w:rPr>
          <w:rFonts w:ascii="Calibri" w:hAnsi="Calibri" w:cs="Calibri"/>
          <w:color w:val="000000" w:themeColor="text1"/>
          <w:sz w:val="20"/>
        </w:rPr>
        <w:t>to</w:t>
      </w:r>
      <w:r w:rsidRPr="006B5118">
        <w:rPr>
          <w:rFonts w:ascii="Calibri" w:hAnsi="Calibri" w:cs="Calibri"/>
          <w:color w:val="000000" w:themeColor="text1"/>
          <w:spacing w:val="-2"/>
          <w:sz w:val="20"/>
        </w:rPr>
        <w:t xml:space="preserve"> </w:t>
      </w:r>
      <w:r w:rsidRPr="006B5118">
        <w:rPr>
          <w:rFonts w:ascii="Calibri" w:hAnsi="Calibri" w:cs="Calibri"/>
          <w:color w:val="000000" w:themeColor="text1"/>
          <w:sz w:val="20"/>
        </w:rPr>
        <w:t>perform</w:t>
      </w:r>
      <w:r w:rsidRPr="006B5118">
        <w:rPr>
          <w:rFonts w:ascii="Calibri" w:hAnsi="Calibri" w:cs="Calibri"/>
          <w:color w:val="000000" w:themeColor="text1"/>
          <w:spacing w:val="-7"/>
          <w:sz w:val="20"/>
        </w:rPr>
        <w:t xml:space="preserve"> </w:t>
      </w:r>
      <w:r w:rsidRPr="006B5118">
        <w:rPr>
          <w:rFonts w:ascii="Calibri" w:hAnsi="Calibri" w:cs="Calibri"/>
          <w:color w:val="000000" w:themeColor="text1"/>
          <w:sz w:val="20"/>
        </w:rPr>
        <w:t>the</w:t>
      </w:r>
      <w:r w:rsidRPr="006B5118">
        <w:rPr>
          <w:rFonts w:ascii="Calibri" w:hAnsi="Calibri" w:cs="Calibri"/>
          <w:color w:val="000000" w:themeColor="text1"/>
          <w:spacing w:val="-6"/>
          <w:sz w:val="20"/>
        </w:rPr>
        <w:t xml:space="preserve"> </w:t>
      </w:r>
      <w:r w:rsidRPr="006B5118">
        <w:rPr>
          <w:rFonts w:ascii="Calibri" w:hAnsi="Calibri" w:cs="Calibri"/>
          <w:color w:val="000000" w:themeColor="text1"/>
          <w:sz w:val="20"/>
        </w:rPr>
        <w:t>functions</w:t>
      </w:r>
      <w:r w:rsidRPr="006B5118">
        <w:rPr>
          <w:rFonts w:ascii="Calibri" w:hAnsi="Calibri" w:cs="Calibri"/>
          <w:color w:val="000000" w:themeColor="text1"/>
          <w:spacing w:val="-3"/>
          <w:sz w:val="20"/>
        </w:rPr>
        <w:t xml:space="preserve"> </w:t>
      </w:r>
      <w:r w:rsidRPr="006B5118">
        <w:rPr>
          <w:rFonts w:ascii="Calibri" w:hAnsi="Calibri" w:cs="Calibri"/>
          <w:color w:val="000000" w:themeColor="text1"/>
          <w:sz w:val="20"/>
        </w:rPr>
        <w:t>required</w:t>
      </w:r>
      <w:r w:rsidRPr="006B5118">
        <w:rPr>
          <w:rFonts w:ascii="Calibri" w:hAnsi="Calibri" w:cs="Calibri"/>
          <w:color w:val="000000" w:themeColor="text1"/>
          <w:spacing w:val="-2"/>
          <w:sz w:val="20"/>
        </w:rPr>
        <w:t xml:space="preserve"> </w:t>
      </w:r>
      <w:r w:rsidRPr="006B5118">
        <w:rPr>
          <w:rFonts w:ascii="Calibri" w:hAnsi="Calibri" w:cs="Calibri"/>
          <w:color w:val="000000" w:themeColor="text1"/>
          <w:sz w:val="20"/>
        </w:rPr>
        <w:t>in</w:t>
      </w:r>
      <w:r w:rsidRPr="006B5118">
        <w:rPr>
          <w:rFonts w:ascii="Calibri" w:hAnsi="Calibri" w:cs="Calibri"/>
          <w:color w:val="000000" w:themeColor="text1"/>
          <w:spacing w:val="-5"/>
          <w:sz w:val="20"/>
        </w:rPr>
        <w:t xml:space="preserve"> </w:t>
      </w:r>
      <w:r w:rsidRPr="006B5118">
        <w:rPr>
          <w:rFonts w:ascii="Calibri" w:hAnsi="Calibri" w:cs="Calibri"/>
          <w:color w:val="000000" w:themeColor="text1"/>
          <w:sz w:val="20"/>
        </w:rPr>
        <w:t>this</w:t>
      </w:r>
      <w:r w:rsidRPr="006B5118">
        <w:rPr>
          <w:rFonts w:ascii="Calibri" w:hAnsi="Calibri" w:cs="Calibri"/>
          <w:color w:val="000000" w:themeColor="text1"/>
          <w:spacing w:val="-3"/>
          <w:sz w:val="20"/>
        </w:rPr>
        <w:t xml:space="preserve"> </w:t>
      </w:r>
      <w:r w:rsidRPr="006B5118">
        <w:rPr>
          <w:rFonts w:ascii="Calibri" w:hAnsi="Calibri" w:cs="Calibri"/>
          <w:color w:val="000000" w:themeColor="text1"/>
          <w:sz w:val="20"/>
        </w:rPr>
        <w:t xml:space="preserve">Solicitation. The Vendor </w:t>
      </w:r>
      <w:r w:rsidRPr="006B5118">
        <w:rPr>
          <w:rFonts w:ascii="Calibri" w:hAnsi="Calibri" w:cs="Calibri"/>
          <w:color w:val="000000" w:themeColor="text1"/>
          <w:sz w:val="20"/>
          <w:u w:val="single"/>
        </w:rPr>
        <w:t>shall</w:t>
      </w:r>
      <w:r w:rsidRPr="006B5118">
        <w:rPr>
          <w:rFonts w:ascii="Calibri" w:hAnsi="Calibri" w:cs="Calibri"/>
          <w:color w:val="000000" w:themeColor="text1"/>
          <w:sz w:val="20"/>
        </w:rPr>
        <w:t xml:space="preserve"> respond to questions below, as applicable.</w:t>
      </w:r>
    </w:p>
    <w:p w14:paraId="7B6326EA" w14:textId="77777777" w:rsidR="00464E9F" w:rsidRPr="006B5118" w:rsidRDefault="00464E9F" w:rsidP="00464E9F">
      <w:pPr>
        <w:widowControl w:val="0"/>
        <w:autoSpaceDE w:val="0"/>
        <w:autoSpaceDN w:val="0"/>
        <w:spacing w:before="243" w:after="0"/>
        <w:ind w:left="360"/>
        <w:rPr>
          <w:rFonts w:ascii="Calibri" w:hAnsi="Calibri" w:cs="Calibri"/>
          <w:color w:val="000000" w:themeColor="text1"/>
          <w:sz w:val="20"/>
        </w:rPr>
      </w:pPr>
      <w:r w:rsidRPr="006B5118">
        <w:rPr>
          <w:rFonts w:ascii="Calibri" w:hAnsi="Calibri" w:cs="Calibri"/>
          <w:color w:val="000000" w:themeColor="text1"/>
          <w:sz w:val="20"/>
        </w:rPr>
        <w:t>PART</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I:</w:t>
      </w:r>
      <w:r w:rsidRPr="006B5118">
        <w:rPr>
          <w:rFonts w:ascii="Calibri" w:hAnsi="Calibri" w:cs="Calibri"/>
          <w:color w:val="000000" w:themeColor="text1"/>
          <w:spacing w:val="-3"/>
          <w:sz w:val="20"/>
        </w:rPr>
        <w:t xml:space="preserve"> </w:t>
      </w:r>
      <w:r w:rsidRPr="006B5118">
        <w:rPr>
          <w:rFonts w:ascii="Calibri" w:hAnsi="Calibri" w:cs="Calibri"/>
          <w:color w:val="000000" w:themeColor="text1"/>
          <w:sz w:val="20"/>
        </w:rPr>
        <w:t>HUB</w:t>
      </w:r>
      <w:r w:rsidRPr="006B5118">
        <w:rPr>
          <w:rFonts w:ascii="Calibri" w:hAnsi="Calibri" w:cs="Calibri"/>
          <w:color w:val="000000" w:themeColor="text1"/>
          <w:spacing w:val="-3"/>
          <w:sz w:val="20"/>
        </w:rPr>
        <w:t xml:space="preserve"> </w:t>
      </w:r>
      <w:r w:rsidRPr="006B5118">
        <w:rPr>
          <w:rFonts w:ascii="Calibri" w:hAnsi="Calibri" w:cs="Calibri"/>
          <w:color w:val="000000" w:themeColor="text1"/>
          <w:spacing w:val="-2"/>
          <w:sz w:val="20"/>
        </w:rPr>
        <w:t>CERTIFICATION</w:t>
      </w:r>
    </w:p>
    <w:p w14:paraId="25D8E6B4" w14:textId="77777777" w:rsidR="00464E9F" w:rsidRPr="006B5118" w:rsidRDefault="00464E9F" w:rsidP="00464E9F">
      <w:pPr>
        <w:widowControl w:val="0"/>
        <w:tabs>
          <w:tab w:val="left" w:pos="3955"/>
          <w:tab w:val="left" w:pos="4818"/>
          <w:tab w:val="left" w:pos="6114"/>
          <w:tab w:val="left" w:pos="7136"/>
        </w:tabs>
        <w:autoSpaceDE w:val="0"/>
        <w:autoSpaceDN w:val="0"/>
        <w:spacing w:before="243" w:after="0"/>
        <w:ind w:left="360"/>
        <w:rPr>
          <w:rFonts w:hAnsi="Calibri" w:cs="Calibri"/>
          <w:color w:val="000000" w:themeColor="text1"/>
          <w:sz w:val="20"/>
        </w:rPr>
      </w:pPr>
      <w:r w:rsidRPr="006B5118">
        <w:rPr>
          <w:rFonts w:ascii="Calibri" w:hAnsi="Calibri" w:cs="Calibri"/>
          <w:color w:val="000000" w:themeColor="text1"/>
          <w:sz w:val="20"/>
        </w:rPr>
        <w:t>Is</w:t>
      </w:r>
      <w:r w:rsidRPr="006B5118">
        <w:rPr>
          <w:rFonts w:ascii="Calibri" w:hAnsi="Calibri" w:cs="Calibri"/>
          <w:color w:val="000000" w:themeColor="text1"/>
          <w:spacing w:val="-3"/>
          <w:sz w:val="20"/>
        </w:rPr>
        <w:t xml:space="preserve"> </w:t>
      </w:r>
      <w:r w:rsidRPr="006B5118">
        <w:rPr>
          <w:rFonts w:ascii="Calibri" w:hAnsi="Calibri" w:cs="Calibri"/>
          <w:color w:val="000000" w:themeColor="text1"/>
          <w:sz w:val="20"/>
        </w:rPr>
        <w:t>Vendor</w:t>
      </w:r>
      <w:r w:rsidRPr="006B5118">
        <w:rPr>
          <w:rFonts w:ascii="Calibri" w:hAnsi="Calibri" w:cs="Calibri"/>
          <w:color w:val="000000" w:themeColor="text1"/>
          <w:spacing w:val="-5"/>
          <w:sz w:val="20"/>
        </w:rPr>
        <w:t xml:space="preserve"> </w:t>
      </w:r>
      <w:r w:rsidRPr="006B5118">
        <w:rPr>
          <w:rFonts w:ascii="Calibri" w:hAnsi="Calibri" w:cs="Calibri"/>
          <w:color w:val="000000" w:themeColor="text1"/>
          <w:sz w:val="20"/>
        </w:rPr>
        <w:t>a</w:t>
      </w:r>
      <w:r w:rsidRPr="006B5118">
        <w:rPr>
          <w:rFonts w:ascii="Calibri" w:hAnsi="Calibri" w:cs="Calibri"/>
          <w:color w:val="000000" w:themeColor="text1"/>
          <w:spacing w:val="-5"/>
          <w:sz w:val="20"/>
        </w:rPr>
        <w:t xml:space="preserve"> </w:t>
      </w:r>
      <w:r w:rsidRPr="006B5118">
        <w:rPr>
          <w:rFonts w:ascii="Calibri" w:hAnsi="Calibri" w:cs="Calibri"/>
          <w:color w:val="000000" w:themeColor="text1"/>
          <w:sz w:val="20"/>
        </w:rPr>
        <w:t>NC-certified</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HUB</w:t>
      </w:r>
      <w:r w:rsidRPr="006B5118">
        <w:rPr>
          <w:rFonts w:ascii="Calibri" w:hAnsi="Calibri" w:cs="Calibri"/>
          <w:color w:val="000000" w:themeColor="text1"/>
          <w:spacing w:val="-2"/>
          <w:sz w:val="20"/>
        </w:rPr>
        <w:t xml:space="preserve"> entity?</w:t>
      </w:r>
      <w:r w:rsidRPr="006B5118">
        <w:rPr>
          <w:rFonts w:ascii="Calibri" w:hAnsi="Calibri" w:cs="Calibri"/>
          <w:color w:val="000000" w:themeColor="text1"/>
          <w:sz w:val="20"/>
        </w:rPr>
        <w:tab/>
        <w:t xml:space="preserve">Yes </w:t>
      </w:r>
      <w:r w:rsidRPr="006B5118">
        <w:rPr>
          <w:rFonts w:hAnsi="Calibri" w:cs="Calibri"/>
          <w:color w:val="000000" w:themeColor="text1"/>
          <w:sz w:val="20"/>
          <w:u w:val="single"/>
        </w:rPr>
        <w:tab/>
      </w:r>
      <w:r w:rsidRPr="006B5118">
        <w:rPr>
          <w:rFonts w:hAnsi="Calibri" w:cs="Calibri"/>
          <w:color w:val="000000" w:themeColor="text1"/>
          <w:sz w:val="20"/>
        </w:rPr>
        <w:tab/>
      </w:r>
      <w:r w:rsidRPr="006B5118">
        <w:rPr>
          <w:rFonts w:ascii="Calibri" w:hAnsi="Calibri" w:cs="Calibri"/>
          <w:color w:val="000000" w:themeColor="text1"/>
          <w:sz w:val="20"/>
        </w:rPr>
        <w:t xml:space="preserve">No </w:t>
      </w:r>
      <w:r w:rsidRPr="006B5118">
        <w:rPr>
          <w:rFonts w:hAnsi="Calibri" w:cs="Calibri"/>
          <w:color w:val="000000" w:themeColor="text1"/>
          <w:sz w:val="20"/>
          <w:u w:val="single"/>
        </w:rPr>
        <w:tab/>
      </w:r>
    </w:p>
    <w:p w14:paraId="0D175F6F" w14:textId="77777777" w:rsidR="00464E9F" w:rsidRPr="006B5118" w:rsidRDefault="00464E9F" w:rsidP="00464E9F">
      <w:pPr>
        <w:widowControl w:val="0"/>
        <w:autoSpaceDE w:val="0"/>
        <w:autoSpaceDN w:val="0"/>
        <w:spacing w:before="16" w:after="0"/>
        <w:rPr>
          <w:rFonts w:hAnsi="Calibri" w:cs="Calibri"/>
          <w:color w:val="000000" w:themeColor="text1"/>
          <w:sz w:val="20"/>
        </w:rPr>
      </w:pPr>
    </w:p>
    <w:p w14:paraId="54B4E935" w14:textId="77777777" w:rsidR="00464E9F" w:rsidRPr="006B5118" w:rsidRDefault="00464E9F" w:rsidP="00464E9F">
      <w:pPr>
        <w:widowControl w:val="0"/>
        <w:tabs>
          <w:tab w:val="left" w:pos="4918"/>
        </w:tabs>
        <w:autoSpaceDE w:val="0"/>
        <w:autoSpaceDN w:val="0"/>
        <w:spacing w:after="0"/>
        <w:ind w:left="360"/>
        <w:rPr>
          <w:rFonts w:hAnsi="Calibri" w:cs="Calibri"/>
          <w:color w:val="000000" w:themeColor="text1"/>
          <w:sz w:val="20"/>
        </w:rPr>
      </w:pPr>
      <w:r w:rsidRPr="006B5118">
        <w:rPr>
          <w:rFonts w:ascii="Calibri" w:hAnsi="Calibri" w:cs="Calibri"/>
          <w:color w:val="000000" w:themeColor="text1"/>
          <w:sz w:val="20"/>
        </w:rPr>
        <w:t>If</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yes,</w:t>
      </w:r>
      <w:r w:rsidRPr="006B5118">
        <w:rPr>
          <w:rFonts w:ascii="Calibri" w:hAnsi="Calibri" w:cs="Calibri"/>
          <w:color w:val="000000" w:themeColor="text1"/>
          <w:spacing w:val="-3"/>
          <w:sz w:val="20"/>
        </w:rPr>
        <w:t xml:space="preserve"> </w:t>
      </w:r>
      <w:r w:rsidRPr="006B5118">
        <w:rPr>
          <w:rFonts w:ascii="Calibri" w:hAnsi="Calibri" w:cs="Calibri"/>
          <w:color w:val="000000" w:themeColor="text1"/>
          <w:sz w:val="20"/>
        </w:rPr>
        <w:t>provide</w:t>
      </w:r>
      <w:r w:rsidRPr="006B5118">
        <w:rPr>
          <w:rFonts w:ascii="Calibri" w:hAnsi="Calibri" w:cs="Calibri"/>
          <w:color w:val="000000" w:themeColor="text1"/>
          <w:spacing w:val="-3"/>
          <w:sz w:val="20"/>
        </w:rPr>
        <w:t xml:space="preserve"> </w:t>
      </w:r>
      <w:r w:rsidRPr="006B5118">
        <w:rPr>
          <w:rFonts w:ascii="Calibri" w:hAnsi="Calibri" w:cs="Calibri"/>
          <w:color w:val="000000" w:themeColor="text1"/>
          <w:sz w:val="20"/>
        </w:rPr>
        <w:t>Vendor</w:t>
      </w:r>
      <w:r w:rsidRPr="006B5118">
        <w:rPr>
          <w:rFonts w:ascii="Calibri" w:hAnsi="Calibri" w:cs="Calibri"/>
          <w:color w:val="000000" w:themeColor="text1"/>
          <w:spacing w:val="-3"/>
          <w:sz w:val="20"/>
        </w:rPr>
        <w:t xml:space="preserve"> </w:t>
      </w:r>
      <w:r w:rsidRPr="006B5118">
        <w:rPr>
          <w:rFonts w:ascii="Calibri" w:hAnsi="Calibri" w:cs="Calibri"/>
          <w:color w:val="000000" w:themeColor="text1"/>
          <w:sz w:val="20"/>
        </w:rPr>
        <w:t>#:</w:t>
      </w:r>
      <w:r w:rsidRPr="006B5118">
        <w:rPr>
          <w:rFonts w:ascii="Calibri" w:hAnsi="Calibri" w:cs="Calibri"/>
          <w:color w:val="000000" w:themeColor="text1"/>
          <w:spacing w:val="-4"/>
          <w:sz w:val="20"/>
        </w:rPr>
        <w:t xml:space="preserve"> </w:t>
      </w:r>
      <w:r w:rsidRPr="006B5118">
        <w:rPr>
          <w:rFonts w:hAnsi="Calibri" w:cs="Calibri"/>
          <w:color w:val="000000" w:themeColor="text1"/>
          <w:sz w:val="20"/>
          <w:u w:val="single"/>
        </w:rPr>
        <w:tab/>
      </w:r>
    </w:p>
    <w:p w14:paraId="3B6385D3" w14:textId="77777777" w:rsidR="00464E9F" w:rsidRPr="006B5118" w:rsidRDefault="00464E9F" w:rsidP="00464E9F">
      <w:pPr>
        <w:widowControl w:val="0"/>
        <w:autoSpaceDE w:val="0"/>
        <w:autoSpaceDN w:val="0"/>
        <w:spacing w:before="13" w:after="0"/>
        <w:rPr>
          <w:rFonts w:hAnsi="Calibri" w:cs="Calibri"/>
          <w:color w:val="000000" w:themeColor="text1"/>
          <w:sz w:val="20"/>
        </w:rPr>
      </w:pPr>
    </w:p>
    <w:p w14:paraId="7411B4E2" w14:textId="77777777" w:rsidR="00464E9F" w:rsidRPr="006B5118" w:rsidRDefault="00464E9F" w:rsidP="00464E9F">
      <w:pPr>
        <w:widowControl w:val="0"/>
        <w:tabs>
          <w:tab w:val="left" w:pos="4673"/>
          <w:tab w:val="left" w:pos="5536"/>
          <w:tab w:val="left" w:pos="6114"/>
          <w:tab w:val="left" w:pos="7133"/>
        </w:tabs>
        <w:autoSpaceDE w:val="0"/>
        <w:autoSpaceDN w:val="0"/>
        <w:spacing w:after="0"/>
        <w:ind w:left="360"/>
        <w:rPr>
          <w:rFonts w:hAnsi="Calibri" w:cs="Calibri"/>
          <w:color w:val="000000" w:themeColor="text1"/>
          <w:sz w:val="20"/>
        </w:rPr>
      </w:pPr>
      <w:r w:rsidRPr="006B5118">
        <w:rPr>
          <w:rFonts w:ascii="Calibri" w:hAnsi="Calibri" w:cs="Calibri"/>
          <w:color w:val="000000" w:themeColor="text1"/>
          <w:sz w:val="20"/>
        </w:rPr>
        <w:t>If</w:t>
      </w:r>
      <w:r w:rsidRPr="006B5118">
        <w:rPr>
          <w:rFonts w:ascii="Calibri" w:hAnsi="Calibri" w:cs="Calibri"/>
          <w:color w:val="000000" w:themeColor="text1"/>
          <w:spacing w:val="-6"/>
          <w:sz w:val="20"/>
        </w:rPr>
        <w:t xml:space="preserve"> </w:t>
      </w:r>
      <w:r w:rsidRPr="006B5118">
        <w:rPr>
          <w:rFonts w:ascii="Calibri" w:hAnsi="Calibri" w:cs="Calibri"/>
          <w:color w:val="000000" w:themeColor="text1"/>
          <w:sz w:val="20"/>
        </w:rPr>
        <w:t>no,</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does</w:t>
      </w:r>
      <w:r w:rsidRPr="006B5118">
        <w:rPr>
          <w:rFonts w:ascii="Calibri" w:hAnsi="Calibri" w:cs="Calibri"/>
          <w:color w:val="000000" w:themeColor="text1"/>
          <w:spacing w:val="-2"/>
          <w:sz w:val="20"/>
        </w:rPr>
        <w:t xml:space="preserve"> </w:t>
      </w:r>
      <w:r w:rsidRPr="006B5118">
        <w:rPr>
          <w:rFonts w:ascii="Calibri" w:hAnsi="Calibri" w:cs="Calibri"/>
          <w:color w:val="000000" w:themeColor="text1"/>
          <w:sz w:val="20"/>
        </w:rPr>
        <w:t>Vendor</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qualify</w:t>
      </w:r>
      <w:r w:rsidRPr="006B5118">
        <w:rPr>
          <w:rFonts w:ascii="Calibri" w:hAnsi="Calibri" w:cs="Calibri"/>
          <w:color w:val="000000" w:themeColor="text1"/>
          <w:spacing w:val="-2"/>
          <w:sz w:val="20"/>
        </w:rPr>
        <w:t xml:space="preserve"> </w:t>
      </w:r>
      <w:r w:rsidRPr="006B5118">
        <w:rPr>
          <w:rFonts w:ascii="Calibri" w:hAnsi="Calibri" w:cs="Calibri"/>
          <w:color w:val="000000" w:themeColor="text1"/>
          <w:sz w:val="20"/>
        </w:rPr>
        <w:t>for</w:t>
      </w:r>
      <w:r w:rsidRPr="006B5118">
        <w:rPr>
          <w:rFonts w:ascii="Calibri" w:hAnsi="Calibri" w:cs="Calibri"/>
          <w:color w:val="000000" w:themeColor="text1"/>
          <w:spacing w:val="-5"/>
          <w:sz w:val="20"/>
        </w:rPr>
        <w:t xml:space="preserve"> </w:t>
      </w:r>
      <w:r w:rsidRPr="006B5118">
        <w:rPr>
          <w:rFonts w:ascii="Calibri" w:hAnsi="Calibri" w:cs="Calibri"/>
          <w:color w:val="000000" w:themeColor="text1"/>
          <w:sz w:val="20"/>
        </w:rPr>
        <w:t>certification</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as</w:t>
      </w:r>
      <w:r w:rsidRPr="006B5118">
        <w:rPr>
          <w:rFonts w:ascii="Calibri" w:hAnsi="Calibri" w:cs="Calibri"/>
          <w:color w:val="000000" w:themeColor="text1"/>
          <w:spacing w:val="-2"/>
          <w:sz w:val="20"/>
        </w:rPr>
        <w:t xml:space="preserve"> </w:t>
      </w:r>
      <w:r w:rsidRPr="006B5118">
        <w:rPr>
          <w:rFonts w:ascii="Calibri" w:hAnsi="Calibri" w:cs="Calibri"/>
          <w:color w:val="000000" w:themeColor="text1"/>
          <w:spacing w:val="-4"/>
          <w:sz w:val="20"/>
        </w:rPr>
        <w:t>HUB?</w:t>
      </w:r>
      <w:r w:rsidRPr="006B5118">
        <w:rPr>
          <w:rFonts w:ascii="Calibri" w:hAnsi="Calibri" w:cs="Calibri"/>
          <w:color w:val="000000" w:themeColor="text1"/>
          <w:sz w:val="20"/>
        </w:rPr>
        <w:tab/>
        <w:t xml:space="preserve">Yes </w:t>
      </w:r>
      <w:r w:rsidRPr="006B5118">
        <w:rPr>
          <w:rFonts w:hAnsi="Calibri" w:cs="Calibri"/>
          <w:color w:val="000000" w:themeColor="text1"/>
          <w:sz w:val="20"/>
          <w:u w:val="single"/>
        </w:rPr>
        <w:tab/>
      </w:r>
      <w:r w:rsidRPr="006B5118">
        <w:rPr>
          <w:rFonts w:hAnsi="Calibri" w:cs="Calibri"/>
          <w:color w:val="000000" w:themeColor="text1"/>
          <w:sz w:val="20"/>
        </w:rPr>
        <w:tab/>
      </w:r>
      <w:r w:rsidRPr="006B5118">
        <w:rPr>
          <w:rFonts w:ascii="Calibri" w:hAnsi="Calibri" w:cs="Calibri"/>
          <w:color w:val="000000" w:themeColor="text1"/>
          <w:sz w:val="20"/>
        </w:rPr>
        <w:t xml:space="preserve">No </w:t>
      </w:r>
      <w:r w:rsidRPr="006B5118">
        <w:rPr>
          <w:rFonts w:hAnsi="Calibri" w:cs="Calibri"/>
          <w:color w:val="000000" w:themeColor="text1"/>
          <w:sz w:val="20"/>
          <w:u w:val="single"/>
        </w:rPr>
        <w:tab/>
      </w:r>
    </w:p>
    <w:p w14:paraId="66553C02" w14:textId="77777777" w:rsidR="00464E9F" w:rsidRPr="006B5118" w:rsidRDefault="00464E9F" w:rsidP="00464E9F">
      <w:pPr>
        <w:widowControl w:val="0"/>
        <w:autoSpaceDE w:val="0"/>
        <w:autoSpaceDN w:val="0"/>
        <w:spacing w:before="15" w:after="0"/>
        <w:rPr>
          <w:rFonts w:hAnsi="Calibri" w:cs="Calibri"/>
          <w:color w:val="000000" w:themeColor="text1"/>
          <w:sz w:val="20"/>
        </w:rPr>
      </w:pPr>
    </w:p>
    <w:p w14:paraId="6EEC06F2" w14:textId="77777777" w:rsidR="00464E9F" w:rsidRPr="006B5118" w:rsidRDefault="00464E9F" w:rsidP="00464E9F">
      <w:pPr>
        <w:widowControl w:val="0"/>
        <w:autoSpaceDE w:val="0"/>
        <w:autoSpaceDN w:val="0"/>
        <w:spacing w:after="0"/>
        <w:ind w:left="360"/>
        <w:rPr>
          <w:rFonts w:ascii="Calibri" w:hAnsi="Calibri" w:cs="Calibri"/>
          <w:color w:val="000000" w:themeColor="text1"/>
          <w:sz w:val="20"/>
        </w:rPr>
      </w:pPr>
      <w:r w:rsidRPr="006B5118">
        <w:rPr>
          <w:rFonts w:ascii="Calibri" w:hAnsi="Calibri" w:cs="Calibri"/>
          <w:color w:val="000000" w:themeColor="text1"/>
          <w:sz w:val="20"/>
        </w:rPr>
        <w:t>Vendors</w:t>
      </w:r>
      <w:r w:rsidRPr="006B5118">
        <w:rPr>
          <w:rFonts w:ascii="Calibri" w:hAnsi="Calibri" w:cs="Calibri"/>
          <w:color w:val="000000" w:themeColor="text1"/>
          <w:spacing w:val="-3"/>
          <w:sz w:val="20"/>
        </w:rPr>
        <w:t xml:space="preserve"> </w:t>
      </w:r>
      <w:r w:rsidRPr="006B5118">
        <w:rPr>
          <w:rFonts w:ascii="Calibri" w:hAnsi="Calibri" w:cs="Calibri"/>
          <w:color w:val="000000" w:themeColor="text1"/>
          <w:sz w:val="20"/>
        </w:rPr>
        <w:t>that</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check</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“yes”</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will</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be</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referred</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to</w:t>
      </w:r>
      <w:r w:rsidRPr="006B5118">
        <w:rPr>
          <w:rFonts w:ascii="Calibri" w:hAnsi="Calibri" w:cs="Calibri"/>
          <w:color w:val="000000" w:themeColor="text1"/>
          <w:spacing w:val="-1"/>
          <w:sz w:val="20"/>
        </w:rPr>
        <w:t xml:space="preserve"> </w:t>
      </w:r>
      <w:r w:rsidRPr="006B5118">
        <w:rPr>
          <w:rFonts w:ascii="Calibri" w:hAnsi="Calibri" w:cs="Calibri"/>
          <w:color w:val="000000" w:themeColor="text1"/>
          <w:sz w:val="20"/>
        </w:rPr>
        <w:t>the</w:t>
      </w:r>
      <w:r w:rsidRPr="006B5118">
        <w:rPr>
          <w:rFonts w:ascii="Calibri" w:hAnsi="Calibri" w:cs="Calibri"/>
          <w:color w:val="000000" w:themeColor="text1"/>
          <w:spacing w:val="-5"/>
          <w:sz w:val="20"/>
        </w:rPr>
        <w:t xml:space="preserve"> </w:t>
      </w:r>
      <w:r w:rsidRPr="006B5118">
        <w:rPr>
          <w:rFonts w:ascii="Calibri" w:hAnsi="Calibri" w:cs="Calibri"/>
          <w:color w:val="000000" w:themeColor="text1"/>
          <w:sz w:val="20"/>
        </w:rPr>
        <w:t>HUB</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Office</w:t>
      </w:r>
      <w:r w:rsidRPr="006B5118">
        <w:rPr>
          <w:rFonts w:ascii="Calibri" w:hAnsi="Calibri" w:cs="Calibri"/>
          <w:color w:val="000000" w:themeColor="text1"/>
          <w:spacing w:val="-2"/>
          <w:sz w:val="20"/>
        </w:rPr>
        <w:t xml:space="preserve"> </w:t>
      </w:r>
      <w:r w:rsidRPr="006B5118">
        <w:rPr>
          <w:rFonts w:ascii="Calibri" w:hAnsi="Calibri" w:cs="Calibri"/>
          <w:color w:val="000000" w:themeColor="text1"/>
          <w:sz w:val="20"/>
        </w:rPr>
        <w:t>for</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assistance</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in</w:t>
      </w:r>
      <w:r w:rsidRPr="006B5118">
        <w:rPr>
          <w:rFonts w:ascii="Calibri" w:hAnsi="Calibri" w:cs="Calibri"/>
          <w:color w:val="000000" w:themeColor="text1"/>
          <w:spacing w:val="-4"/>
          <w:sz w:val="20"/>
        </w:rPr>
        <w:t xml:space="preserve"> </w:t>
      </w:r>
      <w:r w:rsidRPr="006B5118">
        <w:rPr>
          <w:rFonts w:ascii="Calibri" w:hAnsi="Calibri" w:cs="Calibri"/>
          <w:color w:val="000000" w:themeColor="text1"/>
          <w:sz w:val="20"/>
        </w:rPr>
        <w:t>acquiring</w:t>
      </w:r>
      <w:r w:rsidRPr="006B5118">
        <w:rPr>
          <w:rFonts w:ascii="Calibri" w:hAnsi="Calibri" w:cs="Calibri"/>
          <w:color w:val="000000" w:themeColor="text1"/>
          <w:spacing w:val="-5"/>
          <w:sz w:val="20"/>
        </w:rPr>
        <w:t xml:space="preserve"> </w:t>
      </w:r>
      <w:r w:rsidRPr="006B5118">
        <w:rPr>
          <w:rFonts w:ascii="Calibri" w:hAnsi="Calibri" w:cs="Calibri"/>
          <w:color w:val="000000" w:themeColor="text1"/>
          <w:spacing w:val="-2"/>
          <w:sz w:val="20"/>
        </w:rPr>
        <w:t>certification.</w:t>
      </w:r>
    </w:p>
    <w:p w14:paraId="6FD3532B" w14:textId="77777777" w:rsidR="00464E9F" w:rsidRPr="006B5118" w:rsidRDefault="00464E9F" w:rsidP="00464E9F">
      <w:pPr>
        <w:widowControl w:val="0"/>
        <w:autoSpaceDE w:val="0"/>
        <w:autoSpaceDN w:val="0"/>
        <w:spacing w:after="0"/>
        <w:rPr>
          <w:rFonts w:ascii="Calibri" w:hAnsi="Calibri" w:cs="Calibri"/>
          <w:color w:val="000000" w:themeColor="text1"/>
          <w:sz w:val="20"/>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24"/>
        <w:gridCol w:w="1226"/>
        <w:gridCol w:w="1159"/>
        <w:gridCol w:w="1128"/>
        <w:gridCol w:w="1130"/>
        <w:gridCol w:w="1128"/>
        <w:gridCol w:w="1226"/>
        <w:gridCol w:w="1128"/>
      </w:tblGrid>
      <w:tr w:rsidR="00464E9F" w:rsidRPr="006B5118" w14:paraId="110BBA25" w14:textId="77777777" w:rsidTr="003C0AB9">
        <w:trPr>
          <w:trHeight w:val="878"/>
          <w:jc w:val="right"/>
        </w:trPr>
        <w:tc>
          <w:tcPr>
            <w:tcW w:w="1224" w:type="dxa"/>
            <w:shd w:val="clear" w:color="auto" w:fill="BFBFBF"/>
          </w:tcPr>
          <w:p w14:paraId="192A9022" w14:textId="77777777" w:rsidR="00464E9F" w:rsidRPr="006B5118" w:rsidRDefault="00464E9F" w:rsidP="00CA59B5">
            <w:pPr>
              <w:widowControl w:val="0"/>
              <w:autoSpaceDE w:val="0"/>
              <w:autoSpaceDN w:val="0"/>
              <w:spacing w:after="0"/>
              <w:ind w:left="314" w:right="125" w:hanging="173"/>
              <w:rPr>
                <w:rFonts w:ascii="Calibri" w:hAnsi="Calibri" w:cs="Calibri"/>
                <w:b/>
                <w:color w:val="000000" w:themeColor="text1"/>
                <w:szCs w:val="22"/>
              </w:rPr>
            </w:pPr>
            <w:r w:rsidRPr="006B5118">
              <w:rPr>
                <w:rFonts w:ascii="Calibri" w:hAnsi="Calibri" w:cs="Calibri"/>
                <w:b/>
                <w:color w:val="000000" w:themeColor="text1"/>
                <w:spacing w:val="-2"/>
                <w:szCs w:val="22"/>
              </w:rPr>
              <w:t xml:space="preserve">Company </w:t>
            </w:r>
            <w:r w:rsidRPr="006B5118">
              <w:rPr>
                <w:rFonts w:ascii="Calibri" w:hAnsi="Calibri" w:cs="Calibri"/>
                <w:b/>
                <w:color w:val="000000" w:themeColor="text1"/>
                <w:spacing w:val="-4"/>
                <w:szCs w:val="22"/>
              </w:rPr>
              <w:t>Name</w:t>
            </w:r>
          </w:p>
        </w:tc>
        <w:tc>
          <w:tcPr>
            <w:tcW w:w="1226" w:type="dxa"/>
            <w:shd w:val="clear" w:color="auto" w:fill="BFBFBF"/>
          </w:tcPr>
          <w:p w14:paraId="10E83767" w14:textId="77777777" w:rsidR="00464E9F" w:rsidRPr="006B5118" w:rsidRDefault="00464E9F" w:rsidP="00CA59B5">
            <w:pPr>
              <w:widowControl w:val="0"/>
              <w:autoSpaceDE w:val="0"/>
              <w:autoSpaceDN w:val="0"/>
              <w:spacing w:after="0"/>
              <w:ind w:left="211" w:right="127" w:hanging="70"/>
              <w:rPr>
                <w:rFonts w:ascii="Calibri" w:hAnsi="Calibri" w:cs="Calibri"/>
                <w:b/>
                <w:color w:val="000000" w:themeColor="text1"/>
                <w:szCs w:val="22"/>
              </w:rPr>
            </w:pPr>
            <w:r w:rsidRPr="006B5118">
              <w:rPr>
                <w:rFonts w:ascii="Calibri" w:hAnsi="Calibri" w:cs="Calibri"/>
                <w:b/>
                <w:color w:val="000000" w:themeColor="text1"/>
                <w:spacing w:val="-2"/>
                <w:szCs w:val="22"/>
              </w:rPr>
              <w:t>Company Address</w:t>
            </w:r>
          </w:p>
        </w:tc>
        <w:tc>
          <w:tcPr>
            <w:tcW w:w="1159" w:type="dxa"/>
            <w:shd w:val="clear" w:color="auto" w:fill="BFBFBF"/>
          </w:tcPr>
          <w:p w14:paraId="37A23619" w14:textId="77777777" w:rsidR="00464E9F" w:rsidRPr="006B5118" w:rsidRDefault="00464E9F" w:rsidP="00CA59B5">
            <w:pPr>
              <w:widowControl w:val="0"/>
              <w:autoSpaceDE w:val="0"/>
              <w:autoSpaceDN w:val="0"/>
              <w:spacing w:after="0"/>
              <w:ind w:left="175" w:right="154" w:hanging="12"/>
              <w:rPr>
                <w:rFonts w:ascii="Calibri" w:hAnsi="Calibri" w:cs="Calibri"/>
                <w:b/>
                <w:color w:val="000000" w:themeColor="text1"/>
                <w:szCs w:val="22"/>
              </w:rPr>
            </w:pPr>
            <w:r w:rsidRPr="006B5118">
              <w:rPr>
                <w:rFonts w:ascii="Calibri" w:hAnsi="Calibri" w:cs="Calibri"/>
                <w:b/>
                <w:color w:val="000000" w:themeColor="text1"/>
                <w:spacing w:val="-2"/>
                <w:szCs w:val="22"/>
              </w:rPr>
              <w:t>Website Address</w:t>
            </w:r>
          </w:p>
        </w:tc>
        <w:tc>
          <w:tcPr>
            <w:tcW w:w="1128" w:type="dxa"/>
            <w:shd w:val="clear" w:color="auto" w:fill="BFBFBF"/>
          </w:tcPr>
          <w:p w14:paraId="65022217" w14:textId="77777777" w:rsidR="00464E9F" w:rsidRPr="006B5118" w:rsidRDefault="00464E9F" w:rsidP="00CA59B5">
            <w:pPr>
              <w:widowControl w:val="0"/>
              <w:autoSpaceDE w:val="0"/>
              <w:autoSpaceDN w:val="0"/>
              <w:spacing w:after="0"/>
              <w:ind w:left="266" w:right="164" w:hanging="89"/>
              <w:rPr>
                <w:rFonts w:ascii="Calibri" w:hAnsi="Calibri" w:cs="Calibri"/>
                <w:b/>
                <w:color w:val="000000" w:themeColor="text1"/>
                <w:szCs w:val="22"/>
              </w:rPr>
            </w:pPr>
            <w:r w:rsidRPr="006B5118">
              <w:rPr>
                <w:rFonts w:ascii="Calibri" w:hAnsi="Calibri" w:cs="Calibri"/>
                <w:b/>
                <w:color w:val="000000" w:themeColor="text1"/>
                <w:spacing w:val="-2"/>
                <w:szCs w:val="22"/>
              </w:rPr>
              <w:t xml:space="preserve">Contact </w:t>
            </w:r>
            <w:r w:rsidRPr="006B5118">
              <w:rPr>
                <w:rFonts w:ascii="Calibri" w:hAnsi="Calibri" w:cs="Calibri"/>
                <w:b/>
                <w:color w:val="000000" w:themeColor="text1"/>
                <w:spacing w:val="-4"/>
                <w:szCs w:val="22"/>
              </w:rPr>
              <w:t>Name</w:t>
            </w:r>
          </w:p>
        </w:tc>
        <w:tc>
          <w:tcPr>
            <w:tcW w:w="1130" w:type="dxa"/>
            <w:shd w:val="clear" w:color="auto" w:fill="BFBFBF"/>
          </w:tcPr>
          <w:p w14:paraId="1DE2B15C" w14:textId="77777777" w:rsidR="00464E9F" w:rsidRPr="006B5118" w:rsidRDefault="00464E9F" w:rsidP="00CA59B5">
            <w:pPr>
              <w:widowControl w:val="0"/>
              <w:autoSpaceDE w:val="0"/>
              <w:autoSpaceDN w:val="0"/>
              <w:spacing w:after="0"/>
              <w:ind w:left="288" w:right="166" w:hanging="111"/>
              <w:rPr>
                <w:rFonts w:ascii="Calibri" w:hAnsi="Calibri" w:cs="Calibri"/>
                <w:b/>
                <w:color w:val="000000" w:themeColor="text1"/>
                <w:szCs w:val="22"/>
              </w:rPr>
            </w:pPr>
            <w:r w:rsidRPr="006B5118">
              <w:rPr>
                <w:rFonts w:ascii="Calibri" w:hAnsi="Calibri" w:cs="Calibri"/>
                <w:b/>
                <w:color w:val="000000" w:themeColor="text1"/>
                <w:spacing w:val="-2"/>
                <w:szCs w:val="22"/>
              </w:rPr>
              <w:t xml:space="preserve">Contact </w:t>
            </w:r>
            <w:r w:rsidRPr="006B5118">
              <w:rPr>
                <w:rFonts w:ascii="Calibri" w:hAnsi="Calibri" w:cs="Calibri"/>
                <w:b/>
                <w:color w:val="000000" w:themeColor="text1"/>
                <w:spacing w:val="-4"/>
                <w:szCs w:val="22"/>
              </w:rPr>
              <w:t>Email</w:t>
            </w:r>
          </w:p>
        </w:tc>
        <w:tc>
          <w:tcPr>
            <w:tcW w:w="1128" w:type="dxa"/>
            <w:shd w:val="clear" w:color="auto" w:fill="BFBFBF"/>
          </w:tcPr>
          <w:p w14:paraId="1CBAEA92" w14:textId="77777777" w:rsidR="00464E9F" w:rsidRPr="006B5118" w:rsidRDefault="00464E9F" w:rsidP="00CA59B5">
            <w:pPr>
              <w:widowControl w:val="0"/>
              <w:autoSpaceDE w:val="0"/>
              <w:autoSpaceDN w:val="0"/>
              <w:spacing w:after="0"/>
              <w:ind w:left="245" w:right="164" w:hanging="68"/>
              <w:rPr>
                <w:rFonts w:ascii="Calibri" w:hAnsi="Calibri" w:cs="Calibri"/>
                <w:b/>
                <w:color w:val="000000" w:themeColor="text1"/>
                <w:szCs w:val="22"/>
              </w:rPr>
            </w:pPr>
            <w:r w:rsidRPr="006B5118">
              <w:rPr>
                <w:rFonts w:ascii="Calibri" w:hAnsi="Calibri" w:cs="Calibri"/>
                <w:b/>
                <w:color w:val="000000" w:themeColor="text1"/>
                <w:spacing w:val="-2"/>
                <w:szCs w:val="22"/>
              </w:rPr>
              <w:t>Contact Phone</w:t>
            </w:r>
          </w:p>
        </w:tc>
        <w:tc>
          <w:tcPr>
            <w:tcW w:w="1226" w:type="dxa"/>
            <w:shd w:val="clear" w:color="auto" w:fill="BFBFBF"/>
          </w:tcPr>
          <w:p w14:paraId="49C595D7" w14:textId="77777777" w:rsidR="00464E9F" w:rsidRPr="006B5118" w:rsidRDefault="00464E9F" w:rsidP="00CA59B5">
            <w:pPr>
              <w:widowControl w:val="0"/>
              <w:autoSpaceDE w:val="0"/>
              <w:autoSpaceDN w:val="0"/>
              <w:spacing w:after="0" w:line="292" w:lineRule="exact"/>
              <w:ind w:left="221"/>
              <w:rPr>
                <w:rFonts w:ascii="Calibri" w:hAnsi="Calibri" w:cs="Calibri"/>
                <w:b/>
                <w:color w:val="000000" w:themeColor="text1"/>
                <w:szCs w:val="22"/>
              </w:rPr>
            </w:pPr>
            <w:r w:rsidRPr="006B5118">
              <w:rPr>
                <w:rFonts w:ascii="Calibri" w:hAnsi="Calibri" w:cs="Calibri"/>
                <w:b/>
                <w:color w:val="000000" w:themeColor="text1"/>
                <w:szCs w:val="22"/>
              </w:rPr>
              <w:t>NC</w:t>
            </w:r>
            <w:r w:rsidRPr="006B5118">
              <w:rPr>
                <w:rFonts w:ascii="Calibri" w:hAnsi="Calibri" w:cs="Calibri"/>
                <w:b/>
                <w:color w:val="000000" w:themeColor="text1"/>
                <w:spacing w:val="-4"/>
                <w:szCs w:val="22"/>
              </w:rPr>
              <w:t xml:space="preserve"> </w:t>
            </w:r>
            <w:r w:rsidRPr="006B5118">
              <w:rPr>
                <w:rFonts w:ascii="Calibri" w:hAnsi="Calibri" w:cs="Calibri"/>
                <w:b/>
                <w:color w:val="000000" w:themeColor="text1"/>
                <w:spacing w:val="-5"/>
                <w:szCs w:val="22"/>
              </w:rPr>
              <w:t>HUB</w:t>
            </w:r>
          </w:p>
          <w:p w14:paraId="3C1238CA" w14:textId="77777777" w:rsidR="00464E9F" w:rsidRPr="006B5118" w:rsidRDefault="00464E9F" w:rsidP="00CA59B5">
            <w:pPr>
              <w:widowControl w:val="0"/>
              <w:autoSpaceDE w:val="0"/>
              <w:autoSpaceDN w:val="0"/>
              <w:spacing w:after="0"/>
              <w:ind w:left="140"/>
              <w:rPr>
                <w:rFonts w:ascii="Calibri" w:hAnsi="Calibri" w:cs="Calibri"/>
                <w:b/>
                <w:color w:val="000000" w:themeColor="text1"/>
                <w:szCs w:val="22"/>
              </w:rPr>
            </w:pPr>
            <w:r w:rsidRPr="006B5118">
              <w:rPr>
                <w:rFonts w:ascii="Calibri" w:hAnsi="Calibri" w:cs="Calibri"/>
                <w:b/>
                <w:color w:val="000000" w:themeColor="text1"/>
                <w:spacing w:val="-2"/>
                <w:szCs w:val="22"/>
              </w:rPr>
              <w:t>certified?</w:t>
            </w:r>
          </w:p>
        </w:tc>
        <w:tc>
          <w:tcPr>
            <w:tcW w:w="1128" w:type="dxa"/>
            <w:shd w:val="clear" w:color="auto" w:fill="BFBFBF"/>
          </w:tcPr>
          <w:p w14:paraId="22197580" w14:textId="77777777" w:rsidR="00464E9F" w:rsidRPr="006B5118" w:rsidRDefault="00464E9F" w:rsidP="00CA59B5">
            <w:pPr>
              <w:widowControl w:val="0"/>
              <w:autoSpaceDE w:val="0"/>
              <w:autoSpaceDN w:val="0"/>
              <w:spacing w:after="0" w:line="292" w:lineRule="exact"/>
              <w:ind w:left="197" w:hanging="17"/>
              <w:rPr>
                <w:rFonts w:ascii="Calibri" w:hAnsi="Calibri" w:cs="Calibri"/>
                <w:b/>
                <w:color w:val="000000" w:themeColor="text1"/>
                <w:szCs w:val="22"/>
              </w:rPr>
            </w:pPr>
            <w:r w:rsidRPr="006B5118">
              <w:rPr>
                <w:rFonts w:ascii="Calibri" w:hAnsi="Calibri" w:cs="Calibri"/>
                <w:b/>
                <w:color w:val="000000" w:themeColor="text1"/>
                <w:spacing w:val="-2"/>
                <w:szCs w:val="22"/>
              </w:rPr>
              <w:t>Percent</w:t>
            </w:r>
          </w:p>
          <w:p w14:paraId="45BD7A5A" w14:textId="77777777" w:rsidR="00464E9F" w:rsidRPr="006B5118" w:rsidRDefault="00464E9F" w:rsidP="00CA59B5">
            <w:pPr>
              <w:widowControl w:val="0"/>
              <w:autoSpaceDE w:val="0"/>
              <w:autoSpaceDN w:val="0"/>
              <w:spacing w:after="0" w:line="290" w:lineRule="atLeast"/>
              <w:ind w:left="133" w:right="113" w:firstLine="64"/>
              <w:rPr>
                <w:rFonts w:ascii="Calibri" w:hAnsi="Calibri" w:cs="Calibri"/>
                <w:b/>
                <w:color w:val="000000" w:themeColor="text1"/>
                <w:szCs w:val="22"/>
              </w:rPr>
            </w:pPr>
            <w:r w:rsidRPr="006B5118">
              <w:rPr>
                <w:rFonts w:ascii="Calibri" w:hAnsi="Calibri" w:cs="Calibri"/>
                <w:b/>
                <w:color w:val="000000" w:themeColor="text1"/>
                <w:szCs w:val="22"/>
              </w:rPr>
              <w:t>of total bid</w:t>
            </w:r>
            <w:r w:rsidRPr="006B5118">
              <w:rPr>
                <w:rFonts w:ascii="Calibri" w:hAnsi="Calibri" w:cs="Calibri"/>
                <w:b/>
                <w:color w:val="000000" w:themeColor="text1"/>
                <w:spacing w:val="-14"/>
                <w:szCs w:val="22"/>
              </w:rPr>
              <w:t xml:space="preserve"> </w:t>
            </w:r>
            <w:r w:rsidRPr="006B5118">
              <w:rPr>
                <w:rFonts w:ascii="Calibri" w:hAnsi="Calibri" w:cs="Calibri"/>
                <w:b/>
                <w:color w:val="000000" w:themeColor="text1"/>
                <w:szCs w:val="22"/>
              </w:rPr>
              <w:t>price</w:t>
            </w:r>
          </w:p>
        </w:tc>
      </w:tr>
      <w:tr w:rsidR="00464E9F" w:rsidRPr="006B5118" w14:paraId="4E023AC3" w14:textId="77777777" w:rsidTr="003C0AB9">
        <w:trPr>
          <w:trHeight w:val="1134"/>
          <w:jc w:val="right"/>
        </w:trPr>
        <w:tc>
          <w:tcPr>
            <w:tcW w:w="1224" w:type="dxa"/>
          </w:tcPr>
          <w:p w14:paraId="09F0E30E"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226" w:type="dxa"/>
          </w:tcPr>
          <w:p w14:paraId="794339BE"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59" w:type="dxa"/>
          </w:tcPr>
          <w:p w14:paraId="230B2DEE"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28" w:type="dxa"/>
          </w:tcPr>
          <w:p w14:paraId="7EEDB955"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30" w:type="dxa"/>
          </w:tcPr>
          <w:p w14:paraId="00EBE2BA"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28" w:type="dxa"/>
          </w:tcPr>
          <w:p w14:paraId="74659BF6"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226" w:type="dxa"/>
          </w:tcPr>
          <w:p w14:paraId="791D1484"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28" w:type="dxa"/>
          </w:tcPr>
          <w:p w14:paraId="6BA903C3"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r>
      <w:tr w:rsidR="00464E9F" w:rsidRPr="006B5118" w14:paraId="6451511B" w14:textId="77777777" w:rsidTr="003C0AB9">
        <w:trPr>
          <w:trHeight w:val="1257"/>
          <w:jc w:val="right"/>
        </w:trPr>
        <w:tc>
          <w:tcPr>
            <w:tcW w:w="1224" w:type="dxa"/>
          </w:tcPr>
          <w:p w14:paraId="46952C79"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226" w:type="dxa"/>
          </w:tcPr>
          <w:p w14:paraId="63D7EB6E"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59" w:type="dxa"/>
          </w:tcPr>
          <w:p w14:paraId="6D6FD41E"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28" w:type="dxa"/>
          </w:tcPr>
          <w:p w14:paraId="76297815"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30" w:type="dxa"/>
          </w:tcPr>
          <w:p w14:paraId="2FF0C121"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28" w:type="dxa"/>
          </w:tcPr>
          <w:p w14:paraId="422DE06F"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226" w:type="dxa"/>
          </w:tcPr>
          <w:p w14:paraId="7507ED2B"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28" w:type="dxa"/>
          </w:tcPr>
          <w:p w14:paraId="4C228B93"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r>
      <w:tr w:rsidR="00464E9F" w:rsidRPr="006B5118" w14:paraId="7C602C40" w14:textId="77777777" w:rsidTr="003C0AB9">
        <w:trPr>
          <w:trHeight w:val="1259"/>
          <w:jc w:val="right"/>
        </w:trPr>
        <w:tc>
          <w:tcPr>
            <w:tcW w:w="1224" w:type="dxa"/>
          </w:tcPr>
          <w:p w14:paraId="1EA15652"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226" w:type="dxa"/>
          </w:tcPr>
          <w:p w14:paraId="2E7955A4"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59" w:type="dxa"/>
          </w:tcPr>
          <w:p w14:paraId="7FD743D9"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28" w:type="dxa"/>
          </w:tcPr>
          <w:p w14:paraId="0052E2C8"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30" w:type="dxa"/>
          </w:tcPr>
          <w:p w14:paraId="06D2CB61"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28" w:type="dxa"/>
          </w:tcPr>
          <w:p w14:paraId="5FD10EF8"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226" w:type="dxa"/>
          </w:tcPr>
          <w:p w14:paraId="72383A4A"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c>
          <w:tcPr>
            <w:tcW w:w="1128" w:type="dxa"/>
          </w:tcPr>
          <w:p w14:paraId="7221239D" w14:textId="77777777" w:rsidR="00464E9F" w:rsidRPr="006B5118" w:rsidRDefault="00464E9F" w:rsidP="00CA59B5">
            <w:pPr>
              <w:widowControl w:val="0"/>
              <w:autoSpaceDE w:val="0"/>
              <w:autoSpaceDN w:val="0"/>
              <w:spacing w:after="0"/>
              <w:rPr>
                <w:rFonts w:hAnsi="Calibri" w:cs="Calibri"/>
                <w:color w:val="000000" w:themeColor="text1"/>
                <w:sz w:val="20"/>
                <w:szCs w:val="22"/>
              </w:rPr>
            </w:pPr>
          </w:p>
        </w:tc>
      </w:tr>
    </w:tbl>
    <w:p w14:paraId="108E9AF3" w14:textId="77777777" w:rsidR="00464E9F" w:rsidRPr="006B5118" w:rsidRDefault="00464E9F" w:rsidP="00464E9F">
      <w:pPr>
        <w:spacing w:line="259" w:lineRule="auto"/>
        <w:rPr>
          <w:rFonts w:cstheme="minorHAnsi"/>
          <w:b/>
          <w:i/>
          <w:color w:val="000000" w:themeColor="text1"/>
          <w:sz w:val="20"/>
        </w:rPr>
        <w:sectPr w:rsidR="00464E9F" w:rsidRPr="006B5118" w:rsidSect="00464E9F">
          <w:headerReference w:type="even" r:id="rId18"/>
          <w:headerReference w:type="default" r:id="rId19"/>
          <w:footerReference w:type="default" r:id="rId20"/>
          <w:headerReference w:type="first" r:id="rId21"/>
          <w:pgSz w:w="12240" w:h="15840"/>
          <w:pgMar w:top="1380" w:right="1440" w:bottom="600" w:left="1080" w:header="735" w:footer="411" w:gutter="0"/>
          <w:pgNumType w:start="1"/>
          <w:cols w:space="720"/>
        </w:sectPr>
      </w:pPr>
    </w:p>
    <w:p w14:paraId="6F7232AF" w14:textId="77777777" w:rsidR="00144AAF" w:rsidRPr="008A4DD8" w:rsidRDefault="00144AAF" w:rsidP="00464E9F">
      <w:pPr>
        <w:widowControl w:val="0"/>
        <w:autoSpaceDE w:val="0"/>
        <w:autoSpaceDN w:val="0"/>
        <w:spacing w:before="41" w:after="0" w:line="278" w:lineRule="auto"/>
        <w:ind w:left="360"/>
        <w:outlineLvl w:val="0"/>
        <w:rPr>
          <w:rFonts w:ascii="Calibri" w:eastAsia="Aptos" w:hAnsi="Calibri" w:cs="Calibri"/>
          <w:b/>
          <w:bCs/>
          <w:color w:val="auto"/>
          <w:kern w:val="2"/>
          <w:szCs w:val="24"/>
          <w14:ligatures w14:val="standardContextual"/>
        </w:rPr>
      </w:pPr>
      <w:bookmarkStart w:id="1936" w:name="_Toc224640799"/>
      <w:r w:rsidRPr="008A4DD8">
        <w:rPr>
          <w:rFonts w:ascii="Calibri" w:eastAsia="Aptos" w:hAnsi="Calibri" w:cs="Calibri"/>
          <w:b/>
          <w:bCs/>
          <w:color w:val="auto"/>
          <w:kern w:val="2"/>
          <w:szCs w:val="24"/>
          <w14:ligatures w14:val="standardContextual"/>
        </w:rPr>
        <w:lastRenderedPageBreak/>
        <w:t>PART</w:t>
      </w:r>
      <w:r w:rsidRPr="008A4DD8">
        <w:rPr>
          <w:rFonts w:ascii="Calibri" w:eastAsia="Aptos" w:hAnsi="Calibri" w:cs="Calibri"/>
          <w:b/>
          <w:bCs/>
          <w:color w:val="auto"/>
          <w:spacing w:val="-7"/>
          <w:kern w:val="2"/>
          <w:szCs w:val="24"/>
          <w14:ligatures w14:val="standardContextual"/>
        </w:rPr>
        <w:t xml:space="preserve"> </w:t>
      </w:r>
      <w:r w:rsidRPr="008A4DD8">
        <w:rPr>
          <w:rFonts w:ascii="Calibri" w:eastAsia="Aptos" w:hAnsi="Calibri" w:cs="Calibri"/>
          <w:b/>
          <w:bCs/>
          <w:color w:val="auto"/>
          <w:kern w:val="2"/>
          <w:szCs w:val="24"/>
          <w14:ligatures w14:val="standardContextual"/>
        </w:rPr>
        <w:t>III:</w:t>
      </w:r>
      <w:r w:rsidRPr="008A4DD8">
        <w:rPr>
          <w:rFonts w:ascii="Calibri" w:eastAsia="Aptos" w:hAnsi="Calibri" w:cs="Calibri"/>
          <w:b/>
          <w:bCs/>
          <w:color w:val="auto"/>
          <w:spacing w:val="-8"/>
          <w:kern w:val="2"/>
          <w:szCs w:val="24"/>
          <w14:ligatures w14:val="standardContextual"/>
        </w:rPr>
        <w:t xml:space="preserve"> </w:t>
      </w:r>
      <w:r w:rsidRPr="008A4DD8">
        <w:rPr>
          <w:rFonts w:ascii="Calibri" w:eastAsia="Aptos" w:hAnsi="Calibri" w:cs="Calibri"/>
          <w:b/>
          <w:bCs/>
          <w:color w:val="auto"/>
          <w:kern w:val="2"/>
          <w:szCs w:val="24"/>
          <w14:ligatures w14:val="standardContextual"/>
        </w:rPr>
        <w:t>PROCUREMENT</w:t>
      </w:r>
      <w:r w:rsidRPr="008A4DD8">
        <w:rPr>
          <w:rFonts w:ascii="Calibri" w:eastAsia="Aptos" w:hAnsi="Calibri" w:cs="Calibri"/>
          <w:b/>
          <w:bCs/>
          <w:color w:val="auto"/>
          <w:spacing w:val="-3"/>
          <w:kern w:val="2"/>
          <w:szCs w:val="24"/>
          <w14:ligatures w14:val="standardContextual"/>
        </w:rPr>
        <w:t xml:space="preserve"> </w:t>
      </w:r>
      <w:r w:rsidRPr="008A4DD8">
        <w:rPr>
          <w:rFonts w:ascii="Calibri" w:eastAsia="Aptos" w:hAnsi="Calibri" w:cs="Calibri"/>
          <w:b/>
          <w:bCs/>
          <w:color w:val="auto"/>
          <w:kern w:val="2"/>
          <w:szCs w:val="24"/>
          <w14:ligatures w14:val="standardContextual"/>
        </w:rPr>
        <w:t>OF</w:t>
      </w:r>
      <w:r w:rsidRPr="008A4DD8">
        <w:rPr>
          <w:rFonts w:ascii="Calibri" w:eastAsia="Aptos" w:hAnsi="Calibri" w:cs="Calibri"/>
          <w:b/>
          <w:bCs/>
          <w:color w:val="auto"/>
          <w:spacing w:val="-9"/>
          <w:kern w:val="2"/>
          <w:szCs w:val="24"/>
          <w14:ligatures w14:val="standardContextual"/>
        </w:rPr>
        <w:t xml:space="preserve"> </w:t>
      </w:r>
      <w:r w:rsidRPr="008A4DD8">
        <w:rPr>
          <w:rFonts w:ascii="Calibri" w:eastAsia="Aptos" w:hAnsi="Calibri" w:cs="Calibri"/>
          <w:b/>
          <w:bCs/>
          <w:color w:val="auto"/>
          <w:kern w:val="2"/>
          <w:szCs w:val="24"/>
          <w14:ligatures w14:val="standardContextual"/>
        </w:rPr>
        <w:t>SERVICES</w:t>
      </w:r>
      <w:r w:rsidRPr="008A4DD8">
        <w:rPr>
          <w:rFonts w:ascii="Calibri" w:eastAsia="Aptos" w:hAnsi="Calibri" w:cs="Calibri"/>
          <w:b/>
          <w:bCs/>
          <w:color w:val="auto"/>
          <w:spacing w:val="-7"/>
          <w:kern w:val="2"/>
          <w:szCs w:val="24"/>
          <w14:ligatures w14:val="standardContextual"/>
        </w:rPr>
        <w:t xml:space="preserve"> </w:t>
      </w:r>
      <w:r w:rsidRPr="008A4DD8">
        <w:rPr>
          <w:rFonts w:ascii="Calibri" w:eastAsia="Aptos" w:hAnsi="Calibri" w:cs="Calibri"/>
          <w:b/>
          <w:bCs/>
          <w:color w:val="auto"/>
          <w:kern w:val="2"/>
          <w:szCs w:val="24"/>
          <w14:ligatures w14:val="standardContextual"/>
        </w:rPr>
        <w:t>-</w:t>
      </w:r>
      <w:r w:rsidRPr="008A4DD8">
        <w:rPr>
          <w:rFonts w:ascii="Calibri" w:eastAsia="Aptos" w:hAnsi="Calibri" w:cs="Calibri"/>
          <w:b/>
          <w:bCs/>
          <w:color w:val="auto"/>
          <w:spacing w:val="-8"/>
          <w:kern w:val="2"/>
          <w:szCs w:val="24"/>
          <w14:ligatures w14:val="standardContextual"/>
        </w:rPr>
        <w:t xml:space="preserve"> </w:t>
      </w:r>
      <w:r w:rsidRPr="008A4DD8">
        <w:rPr>
          <w:rFonts w:ascii="Calibri" w:eastAsia="Aptos" w:hAnsi="Calibri" w:cs="Calibri"/>
          <w:b/>
          <w:bCs/>
          <w:color w:val="auto"/>
          <w:spacing w:val="-2"/>
          <w:kern w:val="2"/>
          <w:szCs w:val="24"/>
          <w14:ligatures w14:val="standardContextual"/>
        </w:rPr>
        <w:t>SUBCONTRACTORS</w:t>
      </w:r>
      <w:bookmarkEnd w:id="1935"/>
      <w:bookmarkEnd w:id="1936"/>
    </w:p>
    <w:p w14:paraId="0B0F50E6" w14:textId="77777777" w:rsidR="00144AAF" w:rsidRPr="008A4DD8" w:rsidRDefault="00144AAF" w:rsidP="00144AAF">
      <w:pPr>
        <w:widowControl w:val="0"/>
        <w:tabs>
          <w:tab w:val="left" w:pos="1797"/>
          <w:tab w:val="left" w:pos="2659"/>
          <w:tab w:val="left" w:pos="3238"/>
          <w:tab w:val="left" w:pos="4057"/>
        </w:tabs>
        <w:autoSpaceDE w:val="0"/>
        <w:autoSpaceDN w:val="0"/>
        <w:spacing w:before="122" w:after="0" w:line="278" w:lineRule="auto"/>
        <w:ind w:left="360" w:right="101"/>
        <w:rPr>
          <w:rFonts w:ascii="Aptos" w:eastAsia="Aptos" w:hAnsi="Calibri" w:cs="Calibri"/>
          <w:color w:val="auto"/>
          <w:kern w:val="2"/>
          <w:sz w:val="20"/>
          <w:szCs w:val="24"/>
          <w14:ligatures w14:val="standardContextual"/>
        </w:rPr>
      </w:pPr>
      <w:r w:rsidRPr="008A4DD8">
        <w:rPr>
          <w:rFonts w:ascii="Calibri" w:eastAsia="Aptos" w:hAnsi="Calibri" w:cs="Calibri"/>
          <w:color w:val="auto"/>
          <w:kern w:val="2"/>
          <w:sz w:val="20"/>
          <w:szCs w:val="24"/>
          <w14:ligatures w14:val="standardContextual"/>
        </w:rPr>
        <w:t>For</w:t>
      </w:r>
      <w:r w:rsidRPr="008A4DD8">
        <w:rPr>
          <w:rFonts w:ascii="Calibri" w:eastAsia="Aptos" w:hAnsi="Calibri" w:cs="Calibri"/>
          <w:color w:val="auto"/>
          <w:spacing w:val="-4"/>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Services</w:t>
      </w:r>
      <w:r w:rsidRPr="008A4DD8">
        <w:rPr>
          <w:rFonts w:ascii="Calibri" w:eastAsia="Aptos" w:hAnsi="Calibri" w:cs="Calibri"/>
          <w:color w:val="auto"/>
          <w:spacing w:val="-3"/>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procurements,</w:t>
      </w:r>
      <w:r w:rsidRPr="008A4DD8">
        <w:rPr>
          <w:rFonts w:ascii="Calibri" w:eastAsia="Aptos" w:hAnsi="Calibri" w:cs="Calibri"/>
          <w:color w:val="auto"/>
          <w:spacing w:val="-3"/>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are</w:t>
      </w:r>
      <w:r w:rsidRPr="008A4DD8">
        <w:rPr>
          <w:rFonts w:ascii="Calibri" w:eastAsia="Aptos" w:hAnsi="Calibri" w:cs="Calibri"/>
          <w:color w:val="auto"/>
          <w:spacing w:val="-4"/>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you</w:t>
      </w:r>
      <w:r w:rsidRPr="008A4DD8">
        <w:rPr>
          <w:rFonts w:ascii="Calibri" w:eastAsia="Aptos" w:hAnsi="Calibri" w:cs="Calibri"/>
          <w:color w:val="auto"/>
          <w:spacing w:val="-2"/>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using</w:t>
      </w:r>
      <w:r w:rsidRPr="008A4DD8">
        <w:rPr>
          <w:rFonts w:ascii="Calibri" w:eastAsia="Aptos" w:hAnsi="Calibri" w:cs="Calibri"/>
          <w:color w:val="auto"/>
          <w:spacing w:val="-4"/>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Subcontractors</w:t>
      </w:r>
      <w:r w:rsidRPr="008A4DD8">
        <w:rPr>
          <w:rFonts w:ascii="Calibri" w:eastAsia="Aptos" w:hAnsi="Calibri" w:cs="Calibri"/>
          <w:color w:val="auto"/>
          <w:spacing w:val="-3"/>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to</w:t>
      </w:r>
      <w:r w:rsidRPr="008A4DD8">
        <w:rPr>
          <w:rFonts w:ascii="Calibri" w:eastAsia="Aptos" w:hAnsi="Calibri" w:cs="Calibri"/>
          <w:color w:val="auto"/>
          <w:spacing w:val="-4"/>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perform</w:t>
      </w:r>
      <w:r w:rsidRPr="008A4DD8">
        <w:rPr>
          <w:rFonts w:ascii="Calibri" w:eastAsia="Aptos" w:hAnsi="Calibri" w:cs="Calibri"/>
          <w:color w:val="auto"/>
          <w:spacing w:val="-6"/>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any</w:t>
      </w:r>
      <w:r w:rsidRPr="008A4DD8">
        <w:rPr>
          <w:rFonts w:ascii="Calibri" w:eastAsia="Aptos" w:hAnsi="Calibri" w:cs="Calibri"/>
          <w:color w:val="auto"/>
          <w:spacing w:val="-3"/>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of</w:t>
      </w:r>
      <w:r w:rsidRPr="008A4DD8">
        <w:rPr>
          <w:rFonts w:ascii="Calibri" w:eastAsia="Aptos" w:hAnsi="Calibri" w:cs="Calibri"/>
          <w:color w:val="auto"/>
          <w:spacing w:val="-5"/>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the</w:t>
      </w:r>
      <w:r w:rsidRPr="008A4DD8">
        <w:rPr>
          <w:rFonts w:ascii="Calibri" w:eastAsia="Aptos" w:hAnsi="Calibri" w:cs="Calibri"/>
          <w:color w:val="auto"/>
          <w:spacing w:val="-4"/>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services</w:t>
      </w:r>
      <w:r w:rsidRPr="008A4DD8">
        <w:rPr>
          <w:rFonts w:ascii="Calibri" w:eastAsia="Aptos" w:hAnsi="Calibri" w:cs="Calibri"/>
          <w:color w:val="auto"/>
          <w:spacing w:val="-3"/>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being</w:t>
      </w:r>
      <w:r w:rsidRPr="008A4DD8">
        <w:rPr>
          <w:rFonts w:ascii="Calibri" w:eastAsia="Aptos" w:hAnsi="Calibri" w:cs="Calibri"/>
          <w:color w:val="auto"/>
          <w:spacing w:val="-4"/>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procured</w:t>
      </w:r>
      <w:r w:rsidRPr="008A4DD8">
        <w:rPr>
          <w:rFonts w:ascii="Calibri" w:eastAsia="Aptos" w:hAnsi="Calibri" w:cs="Calibri"/>
          <w:color w:val="auto"/>
          <w:spacing w:val="-4"/>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under</w:t>
      </w:r>
      <w:r w:rsidRPr="008A4DD8">
        <w:rPr>
          <w:rFonts w:ascii="Calibri" w:eastAsia="Aptos" w:hAnsi="Calibri" w:cs="Calibri"/>
          <w:color w:val="auto"/>
          <w:spacing w:val="-4"/>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 xml:space="preserve">this </w:t>
      </w:r>
      <w:r w:rsidRPr="008A4DD8">
        <w:rPr>
          <w:rFonts w:ascii="Calibri" w:eastAsia="Aptos" w:hAnsi="Calibri" w:cs="Calibri"/>
          <w:color w:val="auto"/>
          <w:spacing w:val="-2"/>
          <w:kern w:val="2"/>
          <w:sz w:val="20"/>
          <w:szCs w:val="24"/>
          <w14:ligatures w14:val="standardContextual"/>
        </w:rPr>
        <w:t>solicitation?</w:t>
      </w:r>
      <w:r w:rsidRPr="008A4DD8">
        <w:rPr>
          <w:rFonts w:ascii="Calibri" w:eastAsia="Aptos" w:hAnsi="Calibri" w:cs="Calibri"/>
          <w:color w:val="auto"/>
          <w:kern w:val="2"/>
          <w:sz w:val="20"/>
          <w:szCs w:val="24"/>
          <w14:ligatures w14:val="standardContextual"/>
        </w:rPr>
        <w:tab/>
        <w:t xml:space="preserve">Yes </w:t>
      </w:r>
      <w:r w:rsidRPr="008A4DD8">
        <w:rPr>
          <w:rFonts w:ascii="Aptos" w:eastAsia="Aptos" w:hAnsi="Calibri" w:cs="Calibri"/>
          <w:color w:val="auto"/>
          <w:kern w:val="2"/>
          <w:sz w:val="20"/>
          <w:szCs w:val="24"/>
          <w:u w:val="single"/>
          <w14:ligatures w14:val="standardContextual"/>
        </w:rPr>
        <w:tab/>
      </w:r>
      <w:r w:rsidRPr="008A4DD8">
        <w:rPr>
          <w:rFonts w:ascii="Aptos" w:eastAsia="Aptos" w:hAnsi="Calibri" w:cs="Calibri"/>
          <w:color w:val="auto"/>
          <w:kern w:val="2"/>
          <w:sz w:val="20"/>
          <w:szCs w:val="24"/>
          <w14:ligatures w14:val="standardContextual"/>
        </w:rPr>
        <w:tab/>
      </w:r>
      <w:r w:rsidRPr="008A4DD8">
        <w:rPr>
          <w:rFonts w:ascii="Calibri" w:eastAsia="Aptos" w:hAnsi="Calibri" w:cs="Calibri"/>
          <w:color w:val="auto"/>
          <w:kern w:val="2"/>
          <w:sz w:val="20"/>
          <w:szCs w:val="24"/>
          <w14:ligatures w14:val="standardContextual"/>
        </w:rPr>
        <w:t xml:space="preserve">No </w:t>
      </w:r>
      <w:r w:rsidRPr="008A4DD8">
        <w:rPr>
          <w:rFonts w:ascii="Aptos" w:eastAsia="Aptos" w:hAnsi="Calibri" w:cs="Calibri"/>
          <w:color w:val="auto"/>
          <w:kern w:val="2"/>
          <w:sz w:val="20"/>
          <w:szCs w:val="24"/>
          <w:u w:val="single"/>
          <w14:ligatures w14:val="standardContextual"/>
        </w:rPr>
        <w:tab/>
      </w:r>
    </w:p>
    <w:p w14:paraId="659F3BA1" w14:textId="77777777" w:rsidR="00144AAF" w:rsidRPr="008A4DD8" w:rsidRDefault="00144AAF" w:rsidP="00144AAF">
      <w:pPr>
        <w:widowControl w:val="0"/>
        <w:autoSpaceDE w:val="0"/>
        <w:autoSpaceDN w:val="0"/>
        <w:spacing w:before="121" w:after="0" w:line="278" w:lineRule="auto"/>
        <w:ind w:left="360"/>
        <w:rPr>
          <w:rFonts w:ascii="Calibri" w:eastAsia="Aptos" w:hAnsi="Calibri" w:cs="Calibri"/>
          <w:color w:val="auto"/>
          <w:kern w:val="2"/>
          <w:sz w:val="20"/>
          <w:szCs w:val="24"/>
          <w14:ligatures w14:val="standardContextual"/>
        </w:rPr>
      </w:pPr>
      <w:r w:rsidRPr="008A4DD8">
        <w:rPr>
          <w:rFonts w:ascii="Calibri" w:eastAsia="Aptos" w:hAnsi="Calibri" w:cs="Calibri"/>
          <w:color w:val="auto"/>
          <w:kern w:val="2"/>
          <w:sz w:val="20"/>
          <w:szCs w:val="24"/>
          <w14:ligatures w14:val="standardContextual"/>
        </w:rPr>
        <w:t>If</w:t>
      </w:r>
      <w:r w:rsidRPr="008A4DD8">
        <w:rPr>
          <w:rFonts w:ascii="Calibri" w:eastAsia="Aptos" w:hAnsi="Calibri" w:cs="Calibri"/>
          <w:color w:val="auto"/>
          <w:spacing w:val="-5"/>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yes,</w:t>
      </w:r>
      <w:r w:rsidRPr="008A4DD8">
        <w:rPr>
          <w:rFonts w:ascii="Calibri" w:eastAsia="Aptos" w:hAnsi="Calibri" w:cs="Calibri"/>
          <w:color w:val="auto"/>
          <w:spacing w:val="-5"/>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then</w:t>
      </w:r>
      <w:r w:rsidRPr="008A4DD8">
        <w:rPr>
          <w:rFonts w:ascii="Calibri" w:eastAsia="Aptos" w:hAnsi="Calibri" w:cs="Calibri"/>
          <w:color w:val="auto"/>
          <w:spacing w:val="-2"/>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provide</w:t>
      </w:r>
      <w:r w:rsidRPr="008A4DD8">
        <w:rPr>
          <w:rFonts w:ascii="Calibri" w:eastAsia="Aptos" w:hAnsi="Calibri" w:cs="Calibri"/>
          <w:color w:val="auto"/>
          <w:spacing w:val="-4"/>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the</w:t>
      </w:r>
      <w:r w:rsidRPr="008A4DD8">
        <w:rPr>
          <w:rFonts w:ascii="Calibri" w:eastAsia="Aptos" w:hAnsi="Calibri" w:cs="Calibri"/>
          <w:color w:val="auto"/>
          <w:spacing w:val="-4"/>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following</w:t>
      </w:r>
      <w:r w:rsidRPr="008A4DD8">
        <w:rPr>
          <w:rFonts w:ascii="Calibri" w:eastAsia="Aptos" w:hAnsi="Calibri" w:cs="Calibri"/>
          <w:color w:val="auto"/>
          <w:spacing w:val="-3"/>
          <w:kern w:val="2"/>
          <w:sz w:val="20"/>
          <w:szCs w:val="24"/>
          <w14:ligatures w14:val="standardContextual"/>
        </w:rPr>
        <w:t xml:space="preserve"> </w:t>
      </w:r>
      <w:r w:rsidRPr="008A4DD8">
        <w:rPr>
          <w:rFonts w:ascii="Calibri" w:eastAsia="Aptos" w:hAnsi="Calibri" w:cs="Calibri"/>
          <w:color w:val="auto"/>
          <w:spacing w:val="-2"/>
          <w:kern w:val="2"/>
          <w:sz w:val="20"/>
          <w:szCs w:val="24"/>
          <w14:ligatures w14:val="standardContextual"/>
        </w:rPr>
        <w:t>information:</w:t>
      </w:r>
    </w:p>
    <w:p w14:paraId="28BF728C" w14:textId="77777777" w:rsidR="00144AAF" w:rsidRPr="008A4DD8" w:rsidRDefault="00144AAF" w:rsidP="00144AAF">
      <w:pPr>
        <w:widowControl w:val="0"/>
        <w:autoSpaceDE w:val="0"/>
        <w:autoSpaceDN w:val="0"/>
        <w:spacing w:before="7" w:after="0" w:line="278" w:lineRule="auto"/>
        <w:rPr>
          <w:rFonts w:ascii="Calibri" w:eastAsia="Aptos" w:hAnsi="Calibri" w:cs="Calibri"/>
          <w:color w:val="auto"/>
          <w:kern w:val="2"/>
          <w:sz w:val="9"/>
          <w:szCs w:val="24"/>
          <w14:ligatures w14:val="standardContextual"/>
        </w:rPr>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24"/>
        <w:gridCol w:w="1226"/>
        <w:gridCol w:w="1159"/>
        <w:gridCol w:w="1128"/>
        <w:gridCol w:w="1130"/>
        <w:gridCol w:w="1128"/>
        <w:gridCol w:w="1226"/>
        <w:gridCol w:w="1128"/>
      </w:tblGrid>
      <w:tr w:rsidR="00144AAF" w:rsidRPr="008A4DD8" w14:paraId="3BBF2117" w14:textId="77777777" w:rsidTr="00CA59B5">
        <w:trPr>
          <w:trHeight w:val="880"/>
        </w:trPr>
        <w:tc>
          <w:tcPr>
            <w:tcW w:w="1224" w:type="dxa"/>
            <w:shd w:val="clear" w:color="auto" w:fill="BFBFBF"/>
          </w:tcPr>
          <w:p w14:paraId="539A1D48" w14:textId="77777777" w:rsidR="00144AAF" w:rsidRPr="008A4DD8" w:rsidRDefault="00144AAF" w:rsidP="00CA59B5">
            <w:pPr>
              <w:widowControl w:val="0"/>
              <w:autoSpaceDE w:val="0"/>
              <w:autoSpaceDN w:val="0"/>
              <w:spacing w:after="0" w:line="278" w:lineRule="auto"/>
              <w:ind w:left="314" w:right="125" w:hanging="173"/>
              <w:rPr>
                <w:rFonts w:ascii="Calibri" w:eastAsia="Aptos" w:hAnsi="Calibri" w:cs="Calibri"/>
                <w:b/>
                <w:color w:val="auto"/>
                <w:kern w:val="2"/>
                <w:szCs w:val="22"/>
                <w14:ligatures w14:val="standardContextual"/>
              </w:rPr>
            </w:pPr>
            <w:r w:rsidRPr="008A4DD8">
              <w:rPr>
                <w:rFonts w:ascii="Calibri" w:eastAsia="Aptos" w:hAnsi="Calibri" w:cs="Calibri"/>
                <w:b/>
                <w:color w:val="auto"/>
                <w:spacing w:val="-2"/>
                <w:kern w:val="2"/>
                <w:szCs w:val="22"/>
                <w14:ligatures w14:val="standardContextual"/>
              </w:rPr>
              <w:t xml:space="preserve">Company </w:t>
            </w:r>
            <w:r w:rsidRPr="008A4DD8">
              <w:rPr>
                <w:rFonts w:ascii="Calibri" w:eastAsia="Aptos" w:hAnsi="Calibri" w:cs="Calibri"/>
                <w:b/>
                <w:color w:val="auto"/>
                <w:spacing w:val="-4"/>
                <w:kern w:val="2"/>
                <w:szCs w:val="22"/>
                <w14:ligatures w14:val="standardContextual"/>
              </w:rPr>
              <w:t>Name</w:t>
            </w:r>
          </w:p>
        </w:tc>
        <w:tc>
          <w:tcPr>
            <w:tcW w:w="1226" w:type="dxa"/>
            <w:shd w:val="clear" w:color="auto" w:fill="BFBFBF"/>
          </w:tcPr>
          <w:p w14:paraId="5A622461" w14:textId="77777777" w:rsidR="00144AAF" w:rsidRPr="008A4DD8" w:rsidRDefault="00144AAF" w:rsidP="00CA59B5">
            <w:pPr>
              <w:widowControl w:val="0"/>
              <w:autoSpaceDE w:val="0"/>
              <w:autoSpaceDN w:val="0"/>
              <w:spacing w:after="0" w:line="278" w:lineRule="auto"/>
              <w:ind w:left="211" w:right="127" w:hanging="70"/>
              <w:rPr>
                <w:rFonts w:ascii="Calibri" w:eastAsia="Aptos" w:hAnsi="Calibri" w:cs="Calibri"/>
                <w:b/>
                <w:color w:val="auto"/>
                <w:kern w:val="2"/>
                <w:szCs w:val="22"/>
                <w14:ligatures w14:val="standardContextual"/>
              </w:rPr>
            </w:pPr>
            <w:r w:rsidRPr="008A4DD8">
              <w:rPr>
                <w:rFonts w:ascii="Calibri" w:eastAsia="Aptos" w:hAnsi="Calibri" w:cs="Calibri"/>
                <w:b/>
                <w:color w:val="auto"/>
                <w:spacing w:val="-2"/>
                <w:kern w:val="2"/>
                <w:szCs w:val="22"/>
                <w14:ligatures w14:val="standardContextual"/>
              </w:rPr>
              <w:t>Company Address</w:t>
            </w:r>
          </w:p>
        </w:tc>
        <w:tc>
          <w:tcPr>
            <w:tcW w:w="1159" w:type="dxa"/>
            <w:shd w:val="clear" w:color="auto" w:fill="BFBFBF"/>
          </w:tcPr>
          <w:p w14:paraId="021A732F" w14:textId="77777777" w:rsidR="00144AAF" w:rsidRPr="008A4DD8" w:rsidRDefault="00144AAF" w:rsidP="00CA59B5">
            <w:pPr>
              <w:widowControl w:val="0"/>
              <w:autoSpaceDE w:val="0"/>
              <w:autoSpaceDN w:val="0"/>
              <w:spacing w:after="0" w:line="278" w:lineRule="auto"/>
              <w:ind w:left="175" w:right="154" w:hanging="12"/>
              <w:rPr>
                <w:rFonts w:ascii="Calibri" w:eastAsia="Aptos" w:hAnsi="Calibri" w:cs="Calibri"/>
                <w:b/>
                <w:color w:val="auto"/>
                <w:kern w:val="2"/>
                <w:szCs w:val="22"/>
                <w14:ligatures w14:val="standardContextual"/>
              </w:rPr>
            </w:pPr>
            <w:r w:rsidRPr="008A4DD8">
              <w:rPr>
                <w:rFonts w:ascii="Calibri" w:eastAsia="Aptos" w:hAnsi="Calibri" w:cs="Calibri"/>
                <w:b/>
                <w:color w:val="auto"/>
                <w:spacing w:val="-2"/>
                <w:kern w:val="2"/>
                <w:szCs w:val="22"/>
                <w14:ligatures w14:val="standardContextual"/>
              </w:rPr>
              <w:t>Website Address</w:t>
            </w:r>
          </w:p>
        </w:tc>
        <w:tc>
          <w:tcPr>
            <w:tcW w:w="1128" w:type="dxa"/>
            <w:shd w:val="clear" w:color="auto" w:fill="BFBFBF"/>
          </w:tcPr>
          <w:p w14:paraId="4BC192A9" w14:textId="77777777" w:rsidR="00144AAF" w:rsidRPr="008A4DD8" w:rsidRDefault="00144AAF" w:rsidP="00CA59B5">
            <w:pPr>
              <w:widowControl w:val="0"/>
              <w:autoSpaceDE w:val="0"/>
              <w:autoSpaceDN w:val="0"/>
              <w:spacing w:after="0" w:line="278" w:lineRule="auto"/>
              <w:ind w:left="266" w:right="164" w:hanging="89"/>
              <w:rPr>
                <w:rFonts w:ascii="Calibri" w:eastAsia="Aptos" w:hAnsi="Calibri" w:cs="Calibri"/>
                <w:b/>
                <w:color w:val="auto"/>
                <w:kern w:val="2"/>
                <w:szCs w:val="22"/>
                <w14:ligatures w14:val="standardContextual"/>
              </w:rPr>
            </w:pPr>
            <w:r w:rsidRPr="008A4DD8">
              <w:rPr>
                <w:rFonts w:ascii="Calibri" w:eastAsia="Aptos" w:hAnsi="Calibri" w:cs="Calibri"/>
                <w:b/>
                <w:color w:val="auto"/>
                <w:spacing w:val="-2"/>
                <w:kern w:val="2"/>
                <w:szCs w:val="22"/>
                <w14:ligatures w14:val="standardContextual"/>
              </w:rPr>
              <w:t xml:space="preserve">Contact </w:t>
            </w:r>
            <w:r w:rsidRPr="008A4DD8">
              <w:rPr>
                <w:rFonts w:ascii="Calibri" w:eastAsia="Aptos" w:hAnsi="Calibri" w:cs="Calibri"/>
                <w:b/>
                <w:color w:val="auto"/>
                <w:spacing w:val="-4"/>
                <w:kern w:val="2"/>
                <w:szCs w:val="22"/>
                <w14:ligatures w14:val="standardContextual"/>
              </w:rPr>
              <w:t>Name</w:t>
            </w:r>
          </w:p>
        </w:tc>
        <w:tc>
          <w:tcPr>
            <w:tcW w:w="1130" w:type="dxa"/>
            <w:shd w:val="clear" w:color="auto" w:fill="BFBFBF"/>
          </w:tcPr>
          <w:p w14:paraId="5C244D43" w14:textId="77777777" w:rsidR="00144AAF" w:rsidRPr="008A4DD8" w:rsidRDefault="00144AAF" w:rsidP="00CA59B5">
            <w:pPr>
              <w:widowControl w:val="0"/>
              <w:autoSpaceDE w:val="0"/>
              <w:autoSpaceDN w:val="0"/>
              <w:spacing w:after="0" w:line="278" w:lineRule="auto"/>
              <w:ind w:left="288" w:right="166" w:hanging="111"/>
              <w:rPr>
                <w:rFonts w:ascii="Calibri" w:eastAsia="Aptos" w:hAnsi="Calibri" w:cs="Calibri"/>
                <w:b/>
                <w:color w:val="auto"/>
                <w:kern w:val="2"/>
                <w:szCs w:val="22"/>
                <w14:ligatures w14:val="standardContextual"/>
              </w:rPr>
            </w:pPr>
            <w:r w:rsidRPr="008A4DD8">
              <w:rPr>
                <w:rFonts w:ascii="Calibri" w:eastAsia="Aptos" w:hAnsi="Calibri" w:cs="Calibri"/>
                <w:b/>
                <w:color w:val="auto"/>
                <w:spacing w:val="-2"/>
                <w:kern w:val="2"/>
                <w:szCs w:val="22"/>
                <w14:ligatures w14:val="standardContextual"/>
              </w:rPr>
              <w:t xml:space="preserve">Contact </w:t>
            </w:r>
            <w:r w:rsidRPr="008A4DD8">
              <w:rPr>
                <w:rFonts w:ascii="Calibri" w:eastAsia="Aptos" w:hAnsi="Calibri" w:cs="Calibri"/>
                <w:b/>
                <w:color w:val="auto"/>
                <w:spacing w:val="-4"/>
                <w:kern w:val="2"/>
                <w:szCs w:val="22"/>
                <w14:ligatures w14:val="standardContextual"/>
              </w:rPr>
              <w:t>Email</w:t>
            </w:r>
          </w:p>
        </w:tc>
        <w:tc>
          <w:tcPr>
            <w:tcW w:w="1128" w:type="dxa"/>
            <w:shd w:val="clear" w:color="auto" w:fill="BFBFBF"/>
          </w:tcPr>
          <w:p w14:paraId="77B4FB72" w14:textId="77777777" w:rsidR="00144AAF" w:rsidRPr="008A4DD8" w:rsidRDefault="00144AAF" w:rsidP="00CA59B5">
            <w:pPr>
              <w:widowControl w:val="0"/>
              <w:autoSpaceDE w:val="0"/>
              <w:autoSpaceDN w:val="0"/>
              <w:spacing w:after="0" w:line="278" w:lineRule="auto"/>
              <w:ind w:left="245" w:right="164" w:hanging="68"/>
              <w:rPr>
                <w:rFonts w:ascii="Calibri" w:eastAsia="Aptos" w:hAnsi="Calibri" w:cs="Calibri"/>
                <w:b/>
                <w:color w:val="auto"/>
                <w:kern w:val="2"/>
                <w:szCs w:val="22"/>
                <w14:ligatures w14:val="standardContextual"/>
              </w:rPr>
            </w:pPr>
            <w:r w:rsidRPr="008A4DD8">
              <w:rPr>
                <w:rFonts w:ascii="Calibri" w:eastAsia="Aptos" w:hAnsi="Calibri" w:cs="Calibri"/>
                <w:b/>
                <w:color w:val="auto"/>
                <w:spacing w:val="-2"/>
                <w:kern w:val="2"/>
                <w:szCs w:val="22"/>
                <w14:ligatures w14:val="standardContextual"/>
              </w:rPr>
              <w:t>Contact Phone</w:t>
            </w:r>
          </w:p>
        </w:tc>
        <w:tc>
          <w:tcPr>
            <w:tcW w:w="1226" w:type="dxa"/>
            <w:shd w:val="clear" w:color="auto" w:fill="BFBFBF"/>
          </w:tcPr>
          <w:p w14:paraId="751F4B22" w14:textId="77777777" w:rsidR="00144AAF" w:rsidRPr="008A4DD8" w:rsidRDefault="00144AAF" w:rsidP="00CA59B5">
            <w:pPr>
              <w:widowControl w:val="0"/>
              <w:autoSpaceDE w:val="0"/>
              <w:autoSpaceDN w:val="0"/>
              <w:spacing w:after="0" w:line="292" w:lineRule="exact"/>
              <w:ind w:left="221"/>
              <w:rPr>
                <w:rFonts w:ascii="Calibri" w:eastAsia="Aptos" w:hAnsi="Calibri" w:cs="Calibri"/>
                <w:b/>
                <w:color w:val="auto"/>
                <w:kern w:val="2"/>
                <w:szCs w:val="22"/>
                <w14:ligatures w14:val="standardContextual"/>
              </w:rPr>
            </w:pPr>
            <w:r w:rsidRPr="008A4DD8">
              <w:rPr>
                <w:rFonts w:ascii="Calibri" w:eastAsia="Aptos" w:hAnsi="Calibri" w:cs="Calibri"/>
                <w:b/>
                <w:color w:val="auto"/>
                <w:kern w:val="2"/>
                <w:szCs w:val="22"/>
                <w14:ligatures w14:val="standardContextual"/>
              </w:rPr>
              <w:t>NC</w:t>
            </w:r>
            <w:r w:rsidRPr="008A4DD8">
              <w:rPr>
                <w:rFonts w:ascii="Calibri" w:eastAsia="Aptos" w:hAnsi="Calibri" w:cs="Calibri"/>
                <w:b/>
                <w:color w:val="auto"/>
                <w:spacing w:val="-4"/>
                <w:kern w:val="2"/>
                <w:szCs w:val="22"/>
                <w14:ligatures w14:val="standardContextual"/>
              </w:rPr>
              <w:t xml:space="preserve"> </w:t>
            </w:r>
            <w:r w:rsidRPr="008A4DD8">
              <w:rPr>
                <w:rFonts w:ascii="Calibri" w:eastAsia="Aptos" w:hAnsi="Calibri" w:cs="Calibri"/>
                <w:b/>
                <w:color w:val="auto"/>
                <w:spacing w:val="-5"/>
                <w:kern w:val="2"/>
                <w:szCs w:val="22"/>
                <w14:ligatures w14:val="standardContextual"/>
              </w:rPr>
              <w:t>HUB</w:t>
            </w:r>
          </w:p>
          <w:p w14:paraId="4C9247F8" w14:textId="77777777" w:rsidR="00144AAF" w:rsidRPr="008A4DD8" w:rsidRDefault="00144AAF" w:rsidP="00CA59B5">
            <w:pPr>
              <w:widowControl w:val="0"/>
              <w:autoSpaceDE w:val="0"/>
              <w:autoSpaceDN w:val="0"/>
              <w:spacing w:after="0" w:line="278" w:lineRule="auto"/>
              <w:ind w:left="140"/>
              <w:rPr>
                <w:rFonts w:ascii="Calibri" w:eastAsia="Aptos" w:hAnsi="Calibri" w:cs="Calibri"/>
                <w:b/>
                <w:color w:val="auto"/>
                <w:kern w:val="2"/>
                <w:szCs w:val="22"/>
                <w14:ligatures w14:val="standardContextual"/>
              </w:rPr>
            </w:pPr>
            <w:r w:rsidRPr="008A4DD8">
              <w:rPr>
                <w:rFonts w:ascii="Calibri" w:eastAsia="Aptos" w:hAnsi="Calibri" w:cs="Calibri"/>
                <w:b/>
                <w:color w:val="auto"/>
                <w:spacing w:val="-2"/>
                <w:kern w:val="2"/>
                <w:szCs w:val="22"/>
                <w14:ligatures w14:val="standardContextual"/>
              </w:rPr>
              <w:t>certified?</w:t>
            </w:r>
          </w:p>
        </w:tc>
        <w:tc>
          <w:tcPr>
            <w:tcW w:w="1128" w:type="dxa"/>
            <w:shd w:val="clear" w:color="auto" w:fill="BFBFBF"/>
          </w:tcPr>
          <w:p w14:paraId="22DFCF3C" w14:textId="77777777" w:rsidR="00144AAF" w:rsidRPr="008A4DD8" w:rsidRDefault="00144AAF" w:rsidP="00CA59B5">
            <w:pPr>
              <w:widowControl w:val="0"/>
              <w:autoSpaceDE w:val="0"/>
              <w:autoSpaceDN w:val="0"/>
              <w:spacing w:after="0" w:line="278" w:lineRule="auto"/>
              <w:ind w:left="197" w:right="164" w:hanging="17"/>
              <w:rPr>
                <w:rFonts w:ascii="Calibri" w:eastAsia="Aptos" w:hAnsi="Calibri" w:cs="Calibri"/>
                <w:b/>
                <w:color w:val="auto"/>
                <w:kern w:val="2"/>
                <w:szCs w:val="22"/>
                <w14:ligatures w14:val="standardContextual"/>
              </w:rPr>
            </w:pPr>
            <w:r w:rsidRPr="008A4DD8">
              <w:rPr>
                <w:rFonts w:ascii="Calibri" w:eastAsia="Aptos" w:hAnsi="Calibri" w:cs="Calibri"/>
                <w:b/>
                <w:color w:val="auto"/>
                <w:spacing w:val="-2"/>
                <w:kern w:val="2"/>
                <w:szCs w:val="22"/>
                <w14:ligatures w14:val="standardContextual"/>
              </w:rPr>
              <w:t xml:space="preserve">Percent </w:t>
            </w:r>
            <w:r w:rsidRPr="008A4DD8">
              <w:rPr>
                <w:rFonts w:ascii="Calibri" w:eastAsia="Aptos" w:hAnsi="Calibri" w:cs="Calibri"/>
                <w:b/>
                <w:color w:val="auto"/>
                <w:kern w:val="2"/>
                <w:szCs w:val="22"/>
                <w14:ligatures w14:val="standardContextual"/>
              </w:rPr>
              <w:t xml:space="preserve">of </w:t>
            </w:r>
            <w:r w:rsidRPr="008A4DD8">
              <w:rPr>
                <w:rFonts w:ascii="Calibri" w:eastAsia="Aptos" w:hAnsi="Calibri" w:cs="Calibri"/>
                <w:b/>
                <w:color w:val="auto"/>
                <w:spacing w:val="-4"/>
                <w:kern w:val="2"/>
                <w:szCs w:val="22"/>
                <w14:ligatures w14:val="standardContextual"/>
              </w:rPr>
              <w:t>total</w:t>
            </w:r>
          </w:p>
          <w:p w14:paraId="7F1DF7FA" w14:textId="77777777" w:rsidR="00144AAF" w:rsidRPr="008A4DD8" w:rsidRDefault="00144AAF" w:rsidP="00CA59B5">
            <w:pPr>
              <w:widowControl w:val="0"/>
              <w:autoSpaceDE w:val="0"/>
              <w:autoSpaceDN w:val="0"/>
              <w:spacing w:before="1" w:after="0" w:line="273" w:lineRule="exact"/>
              <w:ind w:left="133"/>
              <w:rPr>
                <w:rFonts w:ascii="Calibri" w:eastAsia="Aptos" w:hAnsi="Calibri" w:cs="Calibri"/>
                <w:b/>
                <w:color w:val="auto"/>
                <w:kern w:val="2"/>
                <w:szCs w:val="22"/>
                <w14:ligatures w14:val="standardContextual"/>
              </w:rPr>
            </w:pPr>
            <w:r w:rsidRPr="008A4DD8">
              <w:rPr>
                <w:rFonts w:ascii="Calibri" w:eastAsia="Aptos" w:hAnsi="Calibri" w:cs="Calibri"/>
                <w:b/>
                <w:color w:val="auto"/>
                <w:kern w:val="2"/>
                <w:szCs w:val="22"/>
                <w14:ligatures w14:val="standardContextual"/>
              </w:rPr>
              <w:t>bid</w:t>
            </w:r>
            <w:r w:rsidRPr="008A4DD8">
              <w:rPr>
                <w:rFonts w:ascii="Calibri" w:eastAsia="Aptos" w:hAnsi="Calibri" w:cs="Calibri"/>
                <w:b/>
                <w:color w:val="auto"/>
                <w:spacing w:val="-3"/>
                <w:kern w:val="2"/>
                <w:szCs w:val="22"/>
                <w14:ligatures w14:val="standardContextual"/>
              </w:rPr>
              <w:t xml:space="preserve"> </w:t>
            </w:r>
            <w:r w:rsidRPr="008A4DD8">
              <w:rPr>
                <w:rFonts w:ascii="Calibri" w:eastAsia="Aptos" w:hAnsi="Calibri" w:cs="Calibri"/>
                <w:b/>
                <w:color w:val="auto"/>
                <w:spacing w:val="-2"/>
                <w:kern w:val="2"/>
                <w:szCs w:val="22"/>
                <w14:ligatures w14:val="standardContextual"/>
              </w:rPr>
              <w:t>price</w:t>
            </w:r>
          </w:p>
        </w:tc>
      </w:tr>
      <w:tr w:rsidR="00144AAF" w:rsidRPr="008A4DD8" w14:paraId="19A7F6F2" w14:textId="77777777" w:rsidTr="00CA59B5">
        <w:trPr>
          <w:trHeight w:val="1132"/>
        </w:trPr>
        <w:tc>
          <w:tcPr>
            <w:tcW w:w="1224" w:type="dxa"/>
          </w:tcPr>
          <w:p w14:paraId="2E653F28"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226" w:type="dxa"/>
          </w:tcPr>
          <w:p w14:paraId="7D34A62A"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59" w:type="dxa"/>
          </w:tcPr>
          <w:p w14:paraId="67D781C8"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28" w:type="dxa"/>
          </w:tcPr>
          <w:p w14:paraId="519ABE7B"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30" w:type="dxa"/>
          </w:tcPr>
          <w:p w14:paraId="388A52F2"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28" w:type="dxa"/>
          </w:tcPr>
          <w:p w14:paraId="2D9CD4B9"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226" w:type="dxa"/>
          </w:tcPr>
          <w:p w14:paraId="749989A2"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28" w:type="dxa"/>
          </w:tcPr>
          <w:p w14:paraId="4141F02E"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r>
      <w:tr w:rsidR="00144AAF" w:rsidRPr="008A4DD8" w14:paraId="29B9FCD9" w14:textId="77777777" w:rsidTr="00CA59B5">
        <w:trPr>
          <w:trHeight w:val="1259"/>
        </w:trPr>
        <w:tc>
          <w:tcPr>
            <w:tcW w:w="1224" w:type="dxa"/>
          </w:tcPr>
          <w:p w14:paraId="5BB95A69"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226" w:type="dxa"/>
          </w:tcPr>
          <w:p w14:paraId="70CE4655"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59" w:type="dxa"/>
          </w:tcPr>
          <w:p w14:paraId="346D2311"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28" w:type="dxa"/>
          </w:tcPr>
          <w:p w14:paraId="59E70423"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30" w:type="dxa"/>
          </w:tcPr>
          <w:p w14:paraId="0E969F11"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28" w:type="dxa"/>
          </w:tcPr>
          <w:p w14:paraId="4360F550"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226" w:type="dxa"/>
          </w:tcPr>
          <w:p w14:paraId="79AFE95B"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28" w:type="dxa"/>
          </w:tcPr>
          <w:p w14:paraId="6C984C74"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r>
      <w:tr w:rsidR="00144AAF" w:rsidRPr="008A4DD8" w14:paraId="0FECB1F0" w14:textId="77777777" w:rsidTr="00CA59B5">
        <w:trPr>
          <w:trHeight w:val="1259"/>
        </w:trPr>
        <w:tc>
          <w:tcPr>
            <w:tcW w:w="1224" w:type="dxa"/>
          </w:tcPr>
          <w:p w14:paraId="5F25CA4D"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226" w:type="dxa"/>
          </w:tcPr>
          <w:p w14:paraId="47CED206"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59" w:type="dxa"/>
          </w:tcPr>
          <w:p w14:paraId="645C1927"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28" w:type="dxa"/>
          </w:tcPr>
          <w:p w14:paraId="3C3DD95D"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30" w:type="dxa"/>
          </w:tcPr>
          <w:p w14:paraId="2BC8A9B7"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28" w:type="dxa"/>
          </w:tcPr>
          <w:p w14:paraId="4C239EA8"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226" w:type="dxa"/>
          </w:tcPr>
          <w:p w14:paraId="0D8A7052"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c>
          <w:tcPr>
            <w:tcW w:w="1128" w:type="dxa"/>
          </w:tcPr>
          <w:p w14:paraId="1303B2BD" w14:textId="77777777" w:rsidR="00144AAF" w:rsidRPr="008A4DD8" w:rsidRDefault="00144AAF" w:rsidP="00CA59B5">
            <w:pPr>
              <w:widowControl w:val="0"/>
              <w:autoSpaceDE w:val="0"/>
              <w:autoSpaceDN w:val="0"/>
              <w:spacing w:after="0" w:line="278" w:lineRule="auto"/>
              <w:rPr>
                <w:rFonts w:ascii="Aptos" w:eastAsia="Aptos" w:hAnsi="Calibri" w:cs="Calibri"/>
                <w:color w:val="auto"/>
                <w:kern w:val="2"/>
                <w:sz w:val="20"/>
                <w:szCs w:val="22"/>
                <w14:ligatures w14:val="standardContextual"/>
              </w:rPr>
            </w:pPr>
          </w:p>
        </w:tc>
      </w:tr>
    </w:tbl>
    <w:p w14:paraId="0672FD49" w14:textId="77777777" w:rsidR="00144AAF" w:rsidRPr="008A4DD8" w:rsidRDefault="00144AAF" w:rsidP="00144AAF">
      <w:pPr>
        <w:widowControl w:val="0"/>
        <w:autoSpaceDE w:val="0"/>
        <w:autoSpaceDN w:val="0"/>
        <w:spacing w:before="121" w:after="0" w:line="278" w:lineRule="auto"/>
        <w:rPr>
          <w:rFonts w:ascii="Calibri" w:eastAsia="Aptos" w:hAnsi="Calibri" w:cs="Calibri"/>
          <w:color w:val="auto"/>
          <w:kern w:val="2"/>
          <w:sz w:val="20"/>
          <w:szCs w:val="24"/>
          <w14:ligatures w14:val="standardContextual"/>
        </w:rPr>
      </w:pPr>
    </w:p>
    <w:p w14:paraId="046B9CBC" w14:textId="77777777" w:rsidR="00144AAF" w:rsidRPr="008A4DD8" w:rsidRDefault="00144AAF" w:rsidP="00144AAF">
      <w:pPr>
        <w:widowControl w:val="0"/>
        <w:autoSpaceDE w:val="0"/>
        <w:autoSpaceDN w:val="0"/>
        <w:spacing w:after="0" w:line="278" w:lineRule="auto"/>
        <w:ind w:left="360"/>
        <w:rPr>
          <w:rFonts w:ascii="Calibri" w:eastAsia="Aptos" w:hAnsi="Calibri" w:cs="Calibri"/>
          <w:color w:val="auto"/>
          <w:kern w:val="2"/>
          <w:sz w:val="20"/>
          <w:szCs w:val="24"/>
          <w14:ligatures w14:val="standardContextual"/>
        </w:rPr>
      </w:pPr>
      <w:r w:rsidRPr="008A4DD8">
        <w:rPr>
          <w:rFonts w:ascii="Calibri" w:eastAsia="Aptos" w:hAnsi="Calibri" w:cs="Calibri"/>
          <w:color w:val="auto"/>
          <w:kern w:val="2"/>
          <w:sz w:val="20"/>
          <w:szCs w:val="24"/>
          <w14:ligatures w14:val="standardContextual"/>
        </w:rPr>
        <w:t>Need</w:t>
      </w:r>
      <w:r w:rsidRPr="008A4DD8">
        <w:rPr>
          <w:rFonts w:ascii="Calibri" w:eastAsia="Aptos" w:hAnsi="Calibri" w:cs="Calibri"/>
          <w:color w:val="auto"/>
          <w:spacing w:val="-6"/>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more</w:t>
      </w:r>
      <w:r w:rsidRPr="008A4DD8">
        <w:rPr>
          <w:rFonts w:ascii="Calibri" w:eastAsia="Aptos" w:hAnsi="Calibri" w:cs="Calibri"/>
          <w:color w:val="auto"/>
          <w:spacing w:val="-5"/>
          <w:kern w:val="2"/>
          <w:sz w:val="20"/>
          <w:szCs w:val="24"/>
          <w14:ligatures w14:val="standardContextual"/>
        </w:rPr>
        <w:t xml:space="preserve"> </w:t>
      </w:r>
      <w:r w:rsidRPr="008A4DD8">
        <w:rPr>
          <w:rFonts w:ascii="Calibri" w:eastAsia="Aptos" w:hAnsi="Calibri" w:cs="Calibri"/>
          <w:color w:val="auto"/>
          <w:spacing w:val="-2"/>
          <w:kern w:val="2"/>
          <w:sz w:val="20"/>
          <w:szCs w:val="24"/>
          <w14:ligatures w14:val="standardContextual"/>
        </w:rPr>
        <w:t>information?</w:t>
      </w:r>
    </w:p>
    <w:p w14:paraId="2F688927" w14:textId="77777777" w:rsidR="00144AAF" w:rsidRDefault="00144AAF" w:rsidP="00144AAF">
      <w:pPr>
        <w:widowControl w:val="0"/>
        <w:autoSpaceDE w:val="0"/>
        <w:autoSpaceDN w:val="0"/>
        <w:spacing w:before="121" w:after="0" w:line="278" w:lineRule="auto"/>
        <w:ind w:left="360"/>
      </w:pPr>
      <w:r w:rsidRPr="008A4DD8">
        <w:rPr>
          <w:rFonts w:ascii="Calibri" w:eastAsia="Aptos" w:hAnsi="Calibri" w:cs="Calibri"/>
          <w:color w:val="auto"/>
          <w:kern w:val="2"/>
          <w:sz w:val="20"/>
          <w:szCs w:val="24"/>
          <w14:ligatures w14:val="standardContextual"/>
        </w:rPr>
        <w:t>Questions</w:t>
      </w:r>
      <w:r w:rsidRPr="008A4DD8">
        <w:rPr>
          <w:rFonts w:ascii="Calibri" w:eastAsia="Aptos" w:hAnsi="Calibri" w:cs="Calibri"/>
          <w:color w:val="auto"/>
          <w:spacing w:val="-4"/>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concerning</w:t>
      </w:r>
      <w:r w:rsidRPr="008A4DD8">
        <w:rPr>
          <w:rFonts w:ascii="Calibri" w:eastAsia="Aptos" w:hAnsi="Calibri" w:cs="Calibri"/>
          <w:color w:val="auto"/>
          <w:spacing w:val="-5"/>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NC</w:t>
      </w:r>
      <w:r w:rsidRPr="008A4DD8">
        <w:rPr>
          <w:rFonts w:ascii="Calibri" w:eastAsia="Aptos" w:hAnsi="Calibri" w:cs="Calibri"/>
          <w:color w:val="auto"/>
          <w:spacing w:val="-6"/>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HUB</w:t>
      </w:r>
      <w:r w:rsidRPr="008A4DD8">
        <w:rPr>
          <w:rFonts w:ascii="Calibri" w:eastAsia="Aptos" w:hAnsi="Calibri" w:cs="Calibri"/>
          <w:color w:val="auto"/>
          <w:spacing w:val="-6"/>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certification,</w:t>
      </w:r>
      <w:r w:rsidRPr="008A4DD8">
        <w:rPr>
          <w:rFonts w:ascii="Calibri" w:eastAsia="Aptos" w:hAnsi="Calibri" w:cs="Calibri"/>
          <w:color w:val="auto"/>
          <w:spacing w:val="-5"/>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contact</w:t>
      </w:r>
      <w:r w:rsidRPr="008A4DD8">
        <w:rPr>
          <w:rFonts w:ascii="Calibri" w:eastAsia="Aptos" w:hAnsi="Calibri" w:cs="Calibri"/>
          <w:color w:val="auto"/>
          <w:spacing w:val="-5"/>
          <w:kern w:val="2"/>
          <w:sz w:val="20"/>
          <w:szCs w:val="24"/>
          <w14:ligatures w14:val="standardContextual"/>
        </w:rPr>
        <w:t xml:space="preserve"> </w:t>
      </w:r>
      <w:r w:rsidRPr="008A4DD8">
        <w:rPr>
          <w:rFonts w:ascii="Calibri" w:eastAsia="Aptos" w:hAnsi="Calibri" w:cs="Calibri"/>
          <w:color w:val="auto"/>
          <w:kern w:val="2"/>
          <w:sz w:val="20"/>
          <w:szCs w:val="24"/>
          <w14:ligatures w14:val="standardContextual"/>
        </w:rPr>
        <w:t>the</w:t>
      </w:r>
      <w:r w:rsidRPr="008A4DD8">
        <w:rPr>
          <w:rFonts w:ascii="Calibri" w:eastAsia="Aptos" w:hAnsi="Calibri" w:cs="Calibri"/>
          <w:color w:val="auto"/>
          <w:spacing w:val="-6"/>
          <w:kern w:val="2"/>
          <w:sz w:val="20"/>
          <w:szCs w:val="24"/>
          <w14:ligatures w14:val="standardContextual"/>
        </w:rPr>
        <w:t xml:space="preserve"> </w:t>
      </w:r>
      <w:r w:rsidRPr="008A4DD8">
        <w:rPr>
          <w:rFonts w:ascii="Calibri" w:eastAsia="Aptos" w:hAnsi="Calibri" w:cs="Calibri"/>
          <w:color w:val="auto"/>
          <w:kern w:val="2"/>
          <w:sz w:val="20"/>
          <w:szCs w:val="24"/>
          <w:u w:val="single"/>
          <w14:ligatures w14:val="standardContextual"/>
        </w:rPr>
        <w:t>North</w:t>
      </w:r>
      <w:r w:rsidRPr="008A4DD8">
        <w:rPr>
          <w:rFonts w:ascii="Calibri" w:eastAsia="Aptos" w:hAnsi="Calibri" w:cs="Calibri"/>
          <w:color w:val="auto"/>
          <w:spacing w:val="-2"/>
          <w:kern w:val="2"/>
          <w:sz w:val="20"/>
          <w:szCs w:val="24"/>
          <w:u w:val="single"/>
          <w14:ligatures w14:val="standardContextual"/>
        </w:rPr>
        <w:t xml:space="preserve"> </w:t>
      </w:r>
      <w:r w:rsidRPr="008A4DD8">
        <w:rPr>
          <w:rFonts w:ascii="Calibri" w:eastAsia="Aptos" w:hAnsi="Calibri" w:cs="Calibri"/>
          <w:color w:val="auto"/>
          <w:kern w:val="2"/>
          <w:sz w:val="20"/>
          <w:szCs w:val="24"/>
          <w:u w:val="single"/>
          <w14:ligatures w14:val="standardContextual"/>
        </w:rPr>
        <w:t>Carolina</w:t>
      </w:r>
      <w:r w:rsidRPr="008A4DD8">
        <w:rPr>
          <w:rFonts w:ascii="Calibri" w:eastAsia="Aptos" w:hAnsi="Calibri" w:cs="Calibri"/>
          <w:color w:val="auto"/>
          <w:spacing w:val="-4"/>
          <w:kern w:val="2"/>
          <w:sz w:val="20"/>
          <w:szCs w:val="24"/>
          <w:u w:val="single"/>
          <w14:ligatures w14:val="standardContextual"/>
        </w:rPr>
        <w:t xml:space="preserve"> </w:t>
      </w:r>
      <w:r w:rsidRPr="008A4DD8">
        <w:rPr>
          <w:rFonts w:ascii="Calibri" w:eastAsia="Aptos" w:hAnsi="Calibri" w:cs="Calibri"/>
          <w:color w:val="auto"/>
          <w:kern w:val="2"/>
          <w:sz w:val="20"/>
          <w:szCs w:val="24"/>
          <w:u w:val="single"/>
          <w14:ligatures w14:val="standardContextual"/>
        </w:rPr>
        <w:t>Office</w:t>
      </w:r>
      <w:r w:rsidRPr="008A4DD8">
        <w:rPr>
          <w:rFonts w:ascii="Calibri" w:eastAsia="Aptos" w:hAnsi="Calibri" w:cs="Calibri"/>
          <w:color w:val="auto"/>
          <w:spacing w:val="-6"/>
          <w:kern w:val="2"/>
          <w:sz w:val="20"/>
          <w:szCs w:val="24"/>
          <w:u w:val="single"/>
          <w14:ligatures w14:val="standardContextual"/>
        </w:rPr>
        <w:t xml:space="preserve"> </w:t>
      </w:r>
      <w:r w:rsidRPr="008A4DD8">
        <w:rPr>
          <w:rFonts w:ascii="Calibri" w:eastAsia="Aptos" w:hAnsi="Calibri" w:cs="Calibri"/>
          <w:color w:val="auto"/>
          <w:kern w:val="2"/>
          <w:sz w:val="20"/>
          <w:szCs w:val="24"/>
          <w:u w:val="single"/>
          <w14:ligatures w14:val="standardContextual"/>
        </w:rPr>
        <w:t>of</w:t>
      </w:r>
      <w:r w:rsidRPr="008A4DD8">
        <w:rPr>
          <w:rFonts w:ascii="Calibri" w:eastAsia="Aptos" w:hAnsi="Calibri" w:cs="Calibri"/>
          <w:color w:val="auto"/>
          <w:spacing w:val="-6"/>
          <w:kern w:val="2"/>
          <w:sz w:val="20"/>
          <w:szCs w:val="24"/>
          <w:u w:val="single"/>
          <w14:ligatures w14:val="standardContextual"/>
        </w:rPr>
        <w:t xml:space="preserve"> </w:t>
      </w:r>
      <w:r w:rsidRPr="008A4DD8">
        <w:rPr>
          <w:rFonts w:ascii="Calibri" w:eastAsia="Aptos" w:hAnsi="Calibri" w:cs="Calibri"/>
          <w:color w:val="auto"/>
          <w:kern w:val="2"/>
          <w:sz w:val="20"/>
          <w:szCs w:val="24"/>
          <w:u w:val="single"/>
          <w14:ligatures w14:val="standardContextual"/>
        </w:rPr>
        <w:t>Historically</w:t>
      </w:r>
      <w:r w:rsidRPr="008A4DD8">
        <w:rPr>
          <w:rFonts w:ascii="Calibri" w:eastAsia="Aptos" w:hAnsi="Calibri" w:cs="Calibri"/>
          <w:color w:val="auto"/>
          <w:spacing w:val="-3"/>
          <w:kern w:val="2"/>
          <w:sz w:val="20"/>
          <w:szCs w:val="24"/>
          <w:u w:val="single"/>
          <w14:ligatures w14:val="standardContextual"/>
        </w:rPr>
        <w:t xml:space="preserve"> </w:t>
      </w:r>
      <w:r w:rsidRPr="008A4DD8">
        <w:rPr>
          <w:rFonts w:ascii="Calibri" w:eastAsia="Aptos" w:hAnsi="Calibri" w:cs="Calibri"/>
          <w:color w:val="auto"/>
          <w:kern w:val="2"/>
          <w:sz w:val="20"/>
          <w:szCs w:val="24"/>
          <w:u w:val="single"/>
          <w14:ligatures w14:val="standardContextual"/>
        </w:rPr>
        <w:t>Underutilized</w:t>
      </w:r>
      <w:r w:rsidRPr="008A4DD8">
        <w:rPr>
          <w:rFonts w:ascii="Calibri" w:eastAsia="Aptos" w:hAnsi="Calibri" w:cs="Calibri"/>
          <w:color w:val="auto"/>
          <w:kern w:val="2"/>
          <w:sz w:val="20"/>
          <w:szCs w:val="24"/>
          <w14:ligatures w14:val="standardContextual"/>
        </w:rPr>
        <w:t xml:space="preserve"> </w:t>
      </w:r>
      <w:r w:rsidRPr="008A4DD8">
        <w:rPr>
          <w:rFonts w:ascii="Calibri" w:eastAsia="Aptos" w:hAnsi="Calibri" w:cs="Calibri"/>
          <w:color w:val="auto"/>
          <w:kern w:val="2"/>
          <w:sz w:val="20"/>
          <w:szCs w:val="24"/>
          <w:u w:val="single"/>
          <w14:ligatures w14:val="standardContextual"/>
        </w:rPr>
        <w:t>Businesses</w:t>
      </w:r>
      <w:r w:rsidRPr="008A4DD8">
        <w:rPr>
          <w:rFonts w:ascii="Calibri" w:eastAsia="Aptos" w:hAnsi="Calibri" w:cs="Calibri"/>
          <w:color w:val="auto"/>
          <w:kern w:val="2"/>
          <w:sz w:val="20"/>
          <w:szCs w:val="24"/>
          <w14:ligatures w14:val="standardContextual"/>
        </w:rPr>
        <w:t xml:space="preserve"> at 984-236-0130 or </w:t>
      </w:r>
      <w:hyperlink r:id="rId22">
        <w:r w:rsidRPr="008A4DD8">
          <w:rPr>
            <w:rFonts w:ascii="Calibri" w:eastAsia="Aptos" w:hAnsi="Calibri" w:cs="Calibri"/>
            <w:color w:val="auto"/>
            <w:kern w:val="2"/>
            <w:sz w:val="20"/>
            <w:szCs w:val="24"/>
            <w:u w:val="single"/>
            <w14:ligatures w14:val="standardContextual"/>
          </w:rPr>
          <w:t>huboffice.doa@doa.nc.gov</w:t>
        </w:r>
      </w:hyperlink>
    </w:p>
    <w:p w14:paraId="5AE30047" w14:textId="77777777" w:rsidR="00144AAF" w:rsidRDefault="00144AAF" w:rsidP="00144AAF">
      <w:pPr>
        <w:widowControl w:val="0"/>
        <w:autoSpaceDE w:val="0"/>
        <w:autoSpaceDN w:val="0"/>
        <w:spacing w:before="121" w:after="0" w:line="278" w:lineRule="auto"/>
        <w:ind w:left="360"/>
      </w:pPr>
    </w:p>
    <w:p w14:paraId="405105EC" w14:textId="47186F38" w:rsidR="00464E9F" w:rsidRPr="008A4DD8" w:rsidRDefault="00144AAF" w:rsidP="00464E9F">
      <w:pPr>
        <w:keepNext/>
        <w:pBdr>
          <w:bottom w:val="single" w:sz="4" w:space="1" w:color="002266"/>
        </w:pBdr>
        <w:spacing w:before="240" w:after="240" w:line="278" w:lineRule="auto"/>
        <w:outlineLvl w:val="0"/>
        <w:rPr>
          <w:rFonts w:ascii="Calibri" w:eastAsia="Aptos" w:hAnsi="Calibri" w:cs="Calibri"/>
          <w:b/>
          <w:color w:val="000000"/>
          <w:kern w:val="2"/>
          <w:szCs w:val="24"/>
          <w14:ligatures w14:val="standardContextual"/>
        </w:rPr>
      </w:pPr>
      <w:r>
        <w:br w:type="page"/>
      </w:r>
      <w:bookmarkStart w:id="1937" w:name="_Toc221568757"/>
      <w:bookmarkStart w:id="1938" w:name="_Toc224640800"/>
      <w:r w:rsidR="00464E9F" w:rsidRPr="008A4DD8">
        <w:rPr>
          <w:rFonts w:ascii="Calibri" w:eastAsia="Aptos" w:hAnsi="Calibri" w:cs="Calibri"/>
          <w:b/>
          <w:color w:val="000000"/>
          <w:kern w:val="2"/>
          <w:szCs w:val="24"/>
          <w14:ligatures w14:val="standardContextual"/>
        </w:rPr>
        <w:lastRenderedPageBreak/>
        <w:t>ATTACHMENT E: CUSTOMER REFERENCE TEMPLATE</w:t>
      </w:r>
      <w:bookmarkEnd w:id="1937"/>
      <w:bookmarkEnd w:id="1938"/>
    </w:p>
    <w:p w14:paraId="7F5D0E57" w14:textId="77777777" w:rsidR="00464E9F" w:rsidRPr="008A4DD8" w:rsidRDefault="00464E9F" w:rsidP="00464E9F">
      <w:pPr>
        <w:widowControl w:val="0"/>
        <w:spacing w:after="0" w:line="20" w:lineRule="atLeast"/>
        <w:ind w:left="405"/>
        <w:rPr>
          <w:rFonts w:ascii="Calibri" w:eastAsia="Arial" w:hAnsi="Calibri" w:cs="Calibri"/>
          <w:color w:val="auto"/>
          <w:kern w:val="2"/>
          <w:sz w:val="2"/>
          <w:szCs w:val="2"/>
          <w14:ligatures w14:val="standardContextual"/>
        </w:rPr>
      </w:pPr>
      <w:r w:rsidRPr="008A4DD8">
        <w:rPr>
          <w:rFonts w:ascii="Calibri" w:eastAsia="Arial" w:hAnsi="Calibri" w:cs="Calibri"/>
          <w:color w:val="auto"/>
          <w:spacing w:val="-1"/>
          <w:kern w:val="2"/>
          <w:sz w:val="20"/>
          <w:szCs w:val="24"/>
          <w14:ligatures w14:val="standardContextual"/>
        </w:rPr>
        <w:t>Solicitation</w:t>
      </w:r>
      <w:r w:rsidRPr="008A4DD8">
        <w:rPr>
          <w:rFonts w:ascii="Calibri" w:eastAsia="Arial" w:hAnsi="Calibri" w:cs="Calibri"/>
          <w:color w:val="auto"/>
          <w:spacing w:val="-11"/>
          <w:kern w:val="2"/>
          <w:sz w:val="20"/>
          <w:szCs w:val="24"/>
          <w14:ligatures w14:val="standardContextual"/>
        </w:rPr>
        <w:t xml:space="preserve"> </w:t>
      </w:r>
      <w:r w:rsidRPr="008A4DD8">
        <w:rPr>
          <w:rFonts w:ascii="Calibri" w:eastAsia="Arial" w:hAnsi="Calibri" w:cs="Calibri"/>
          <w:color w:val="auto"/>
          <w:spacing w:val="-1"/>
          <w:kern w:val="2"/>
          <w:sz w:val="20"/>
          <w:szCs w:val="24"/>
          <w14:ligatures w14:val="standardContextual"/>
        </w:rPr>
        <w:t>#:  ____________________________</w:t>
      </w:r>
    </w:p>
    <w:p w14:paraId="2FFC171E" w14:textId="77777777" w:rsidR="00464E9F" w:rsidRPr="008A4DD8" w:rsidRDefault="00464E9F" w:rsidP="00464E9F">
      <w:pPr>
        <w:widowControl w:val="0"/>
        <w:spacing w:before="7" w:after="0" w:line="278" w:lineRule="auto"/>
        <w:rPr>
          <w:rFonts w:ascii="Calibri" w:eastAsia="Arial" w:hAnsi="Calibri" w:cs="Calibri"/>
          <w:color w:val="auto"/>
          <w:kern w:val="2"/>
          <w:sz w:val="17"/>
          <w:szCs w:val="17"/>
          <w14:ligatures w14:val="standardContextual"/>
        </w:rPr>
      </w:pPr>
    </w:p>
    <w:p w14:paraId="750FA8F2" w14:textId="77777777" w:rsidR="00464E9F" w:rsidRPr="008A4DD8" w:rsidRDefault="00464E9F" w:rsidP="00464E9F">
      <w:pPr>
        <w:widowControl w:val="0"/>
        <w:tabs>
          <w:tab w:val="left" w:pos="4212"/>
          <w:tab w:val="left" w:pos="4768"/>
        </w:tabs>
        <w:spacing w:before="74" w:after="0" w:line="278" w:lineRule="auto"/>
        <w:ind w:left="440"/>
        <w:rPr>
          <w:rFonts w:ascii="Calibri" w:eastAsia="Arial" w:hAnsi="Calibri" w:cs="Calibri"/>
          <w:color w:val="auto"/>
          <w:kern w:val="2"/>
          <w:sz w:val="20"/>
          <w:szCs w:val="24"/>
          <w14:ligatures w14:val="standardContextual"/>
        </w:rPr>
      </w:pPr>
      <w:r w:rsidRPr="008A4DD8">
        <w:rPr>
          <w:rFonts w:ascii="Calibri" w:eastAsia="Arial" w:hAnsi="Calibri" w:cs="Calibri"/>
          <w:color w:val="auto"/>
          <w:spacing w:val="-1"/>
          <w:kern w:val="2"/>
          <w:sz w:val="20"/>
          <w:szCs w:val="24"/>
          <w14:ligatures w14:val="standardContextual"/>
        </w:rPr>
        <w:t>Vendor</w:t>
      </w:r>
      <w:r w:rsidRPr="008A4DD8">
        <w:rPr>
          <w:rFonts w:ascii="Calibri" w:eastAsia="Arial" w:hAnsi="Calibri" w:cs="Calibri"/>
          <w:color w:val="auto"/>
          <w:spacing w:val="-13"/>
          <w:kern w:val="2"/>
          <w:sz w:val="20"/>
          <w:szCs w:val="24"/>
          <w14:ligatures w14:val="standardContextual"/>
        </w:rPr>
        <w:t xml:space="preserve"> </w:t>
      </w:r>
      <w:r w:rsidRPr="008A4DD8">
        <w:rPr>
          <w:rFonts w:ascii="Calibri" w:eastAsia="Arial" w:hAnsi="Calibri" w:cs="Calibri"/>
          <w:color w:val="auto"/>
          <w:kern w:val="2"/>
          <w:sz w:val="20"/>
          <w:szCs w:val="24"/>
          <w14:ligatures w14:val="standardContextual"/>
        </w:rPr>
        <w:t>Name:</w:t>
      </w:r>
      <w:r w:rsidRPr="008A4DD8">
        <w:rPr>
          <w:rFonts w:ascii="Calibri" w:eastAsia="Arial" w:hAnsi="Calibri" w:cs="Calibri"/>
          <w:color w:val="auto"/>
          <w:kern w:val="2"/>
          <w:sz w:val="20"/>
          <w:szCs w:val="24"/>
          <w:u w:val="single" w:color="000000"/>
          <w14:ligatures w14:val="standardContextual"/>
        </w:rPr>
        <w:tab/>
      </w:r>
      <w:r w:rsidRPr="008A4DD8">
        <w:rPr>
          <w:rFonts w:ascii="Calibri" w:eastAsia="Arial" w:hAnsi="Calibri" w:cs="Calibri"/>
          <w:color w:val="auto"/>
          <w:w w:val="99"/>
          <w:kern w:val="2"/>
          <w:sz w:val="20"/>
          <w:szCs w:val="24"/>
          <w:u w:val="single" w:color="000000"/>
          <w14:ligatures w14:val="standardContextual"/>
        </w:rPr>
        <w:t xml:space="preserve"> </w:t>
      </w:r>
      <w:r w:rsidRPr="008A4DD8">
        <w:rPr>
          <w:rFonts w:ascii="Calibri" w:eastAsia="Arial" w:hAnsi="Calibri" w:cs="Calibri"/>
          <w:color w:val="auto"/>
          <w:kern w:val="2"/>
          <w:sz w:val="20"/>
          <w:szCs w:val="24"/>
          <w:u w:val="single" w:color="000000"/>
          <w14:ligatures w14:val="standardContextual"/>
        </w:rPr>
        <w:tab/>
      </w:r>
    </w:p>
    <w:p w14:paraId="74D13DF4" w14:textId="77777777" w:rsidR="00464E9F" w:rsidRPr="008A4DD8" w:rsidRDefault="00464E9F" w:rsidP="00464E9F">
      <w:pPr>
        <w:widowControl w:val="0"/>
        <w:spacing w:before="6" w:after="0" w:line="278" w:lineRule="auto"/>
        <w:rPr>
          <w:rFonts w:ascii="Calibri" w:eastAsia="Arial" w:hAnsi="Calibri" w:cs="Calibri"/>
          <w:color w:val="auto"/>
          <w:kern w:val="2"/>
          <w:sz w:val="15"/>
          <w:szCs w:val="15"/>
          <w14:ligatures w14:val="standardContextual"/>
        </w:rPr>
      </w:pPr>
    </w:p>
    <w:p w14:paraId="1A42A52A" w14:textId="77777777" w:rsidR="00464E9F" w:rsidRPr="008A4DD8" w:rsidRDefault="00464E9F" w:rsidP="00464E9F">
      <w:pPr>
        <w:widowControl w:val="0"/>
        <w:spacing w:before="74" w:after="0" w:line="278" w:lineRule="auto"/>
        <w:ind w:left="440"/>
        <w:rPr>
          <w:rFonts w:ascii="Calibri" w:eastAsia="Arial" w:hAnsi="Calibri" w:cs="Calibri"/>
          <w:color w:val="auto"/>
          <w:kern w:val="2"/>
          <w:sz w:val="20"/>
          <w:szCs w:val="24"/>
          <w14:ligatures w14:val="standardContextual"/>
        </w:rPr>
      </w:pPr>
      <w:r w:rsidRPr="008A4DD8">
        <w:rPr>
          <w:rFonts w:ascii="Calibri" w:eastAsia="Arial" w:hAnsi="Calibri" w:cs="Calibri"/>
          <w:b/>
          <w:color w:val="auto"/>
          <w:spacing w:val="-1"/>
          <w:kern w:val="2"/>
          <w:sz w:val="20"/>
          <w:szCs w:val="24"/>
          <w14:ligatures w14:val="standardContextual"/>
        </w:rPr>
        <w:t>Instructions</w:t>
      </w:r>
      <w:r w:rsidRPr="008A4DD8">
        <w:rPr>
          <w:rFonts w:ascii="Calibri" w:eastAsia="Arial" w:hAnsi="Calibri" w:cs="Calibri"/>
          <w:color w:val="auto"/>
          <w:spacing w:val="-1"/>
          <w:kern w:val="2"/>
          <w:sz w:val="20"/>
          <w:szCs w:val="24"/>
          <w14:ligatures w14:val="standardContextual"/>
        </w:rPr>
        <w:t>:</w:t>
      </w:r>
      <w:r w:rsidRPr="008A4DD8">
        <w:rPr>
          <w:rFonts w:ascii="Calibri" w:eastAsia="Arial" w:hAnsi="Calibri" w:cs="Calibri"/>
          <w:color w:val="auto"/>
          <w:spacing w:val="-5"/>
          <w:kern w:val="2"/>
          <w:sz w:val="20"/>
          <w:szCs w:val="24"/>
          <w14:ligatures w14:val="standardContextual"/>
        </w:rPr>
        <w:t xml:space="preserve"> </w:t>
      </w:r>
      <w:r w:rsidRPr="008A4DD8">
        <w:rPr>
          <w:rFonts w:ascii="Calibri" w:eastAsia="Arial" w:hAnsi="Calibri" w:cs="Calibri"/>
          <w:color w:val="auto"/>
          <w:spacing w:val="-1"/>
          <w:kern w:val="2"/>
          <w:sz w:val="20"/>
          <w:szCs w:val="24"/>
          <w14:ligatures w14:val="standardContextual"/>
        </w:rPr>
        <w:t>Vendor</w:t>
      </w:r>
      <w:r w:rsidRPr="008A4DD8">
        <w:rPr>
          <w:rFonts w:ascii="Calibri" w:eastAsia="Arial" w:hAnsi="Calibri" w:cs="Calibri"/>
          <w:color w:val="auto"/>
          <w:spacing w:val="-6"/>
          <w:kern w:val="2"/>
          <w:sz w:val="20"/>
          <w:szCs w:val="24"/>
          <w14:ligatures w14:val="standardContextual"/>
        </w:rPr>
        <w:t xml:space="preserve"> </w:t>
      </w:r>
      <w:r w:rsidRPr="008A4DD8">
        <w:rPr>
          <w:rFonts w:ascii="Calibri" w:eastAsia="Arial" w:hAnsi="Calibri" w:cs="Calibri"/>
          <w:color w:val="auto"/>
          <w:kern w:val="2"/>
          <w:sz w:val="20"/>
          <w:szCs w:val="24"/>
          <w14:ligatures w14:val="standardContextual"/>
        </w:rPr>
        <w:t>shall</w:t>
      </w:r>
      <w:r w:rsidRPr="008A4DD8">
        <w:rPr>
          <w:rFonts w:ascii="Calibri" w:eastAsia="Arial" w:hAnsi="Calibri" w:cs="Calibri"/>
          <w:color w:val="auto"/>
          <w:spacing w:val="-5"/>
          <w:kern w:val="2"/>
          <w:sz w:val="20"/>
          <w:szCs w:val="24"/>
          <w14:ligatures w14:val="standardContextual"/>
        </w:rPr>
        <w:t xml:space="preserve"> </w:t>
      </w:r>
      <w:r w:rsidRPr="008A4DD8">
        <w:rPr>
          <w:rFonts w:ascii="Calibri" w:eastAsia="Arial" w:hAnsi="Calibri" w:cs="Calibri"/>
          <w:color w:val="auto"/>
          <w:kern w:val="2"/>
          <w:sz w:val="20"/>
          <w:szCs w:val="24"/>
          <w14:ligatures w14:val="standardContextual"/>
        </w:rPr>
        <w:t>use</w:t>
      </w:r>
      <w:r w:rsidRPr="008A4DD8">
        <w:rPr>
          <w:rFonts w:ascii="Calibri" w:eastAsia="Arial" w:hAnsi="Calibri" w:cs="Calibri"/>
          <w:color w:val="auto"/>
          <w:spacing w:val="-7"/>
          <w:kern w:val="2"/>
          <w:sz w:val="20"/>
          <w:szCs w:val="24"/>
          <w14:ligatures w14:val="standardContextual"/>
        </w:rPr>
        <w:t xml:space="preserve"> </w:t>
      </w:r>
      <w:r w:rsidRPr="008A4DD8">
        <w:rPr>
          <w:rFonts w:ascii="Calibri" w:eastAsia="Arial" w:hAnsi="Calibri" w:cs="Calibri"/>
          <w:color w:val="auto"/>
          <w:spacing w:val="-1"/>
          <w:kern w:val="2"/>
          <w:sz w:val="20"/>
          <w:szCs w:val="24"/>
          <w14:ligatures w14:val="standardContextual"/>
        </w:rPr>
        <w:t>this</w:t>
      </w:r>
      <w:r w:rsidRPr="008A4DD8">
        <w:rPr>
          <w:rFonts w:ascii="Calibri" w:eastAsia="Arial" w:hAnsi="Calibri" w:cs="Calibri"/>
          <w:color w:val="auto"/>
          <w:spacing w:val="-6"/>
          <w:kern w:val="2"/>
          <w:sz w:val="20"/>
          <w:szCs w:val="24"/>
          <w14:ligatures w14:val="standardContextual"/>
        </w:rPr>
        <w:t xml:space="preserve"> </w:t>
      </w:r>
      <w:r w:rsidRPr="008A4DD8">
        <w:rPr>
          <w:rFonts w:ascii="Calibri" w:eastAsia="Arial" w:hAnsi="Calibri" w:cs="Calibri"/>
          <w:color w:val="auto"/>
          <w:spacing w:val="-1"/>
          <w:kern w:val="2"/>
          <w:sz w:val="20"/>
          <w:szCs w:val="24"/>
          <w14:ligatures w14:val="standardContextual"/>
        </w:rPr>
        <w:t>template</w:t>
      </w:r>
      <w:r w:rsidRPr="008A4DD8">
        <w:rPr>
          <w:rFonts w:ascii="Calibri" w:eastAsia="Arial" w:hAnsi="Calibri" w:cs="Calibri"/>
          <w:color w:val="auto"/>
          <w:spacing w:val="-6"/>
          <w:kern w:val="2"/>
          <w:sz w:val="20"/>
          <w:szCs w:val="24"/>
          <w14:ligatures w14:val="standardContextual"/>
        </w:rPr>
        <w:t xml:space="preserve"> </w:t>
      </w:r>
      <w:r w:rsidRPr="008A4DD8">
        <w:rPr>
          <w:rFonts w:ascii="Calibri" w:eastAsia="Arial" w:hAnsi="Calibri" w:cs="Calibri"/>
          <w:color w:val="auto"/>
          <w:spacing w:val="1"/>
          <w:kern w:val="2"/>
          <w:sz w:val="20"/>
          <w:szCs w:val="24"/>
          <w14:ligatures w14:val="standardContextual"/>
        </w:rPr>
        <w:t>to</w:t>
      </w:r>
      <w:r w:rsidRPr="008A4DD8">
        <w:rPr>
          <w:rFonts w:ascii="Calibri" w:eastAsia="Arial" w:hAnsi="Calibri" w:cs="Calibri"/>
          <w:color w:val="auto"/>
          <w:spacing w:val="-7"/>
          <w:kern w:val="2"/>
          <w:sz w:val="20"/>
          <w:szCs w:val="24"/>
          <w14:ligatures w14:val="standardContextual"/>
        </w:rPr>
        <w:t xml:space="preserve"> </w:t>
      </w:r>
      <w:r w:rsidRPr="008A4DD8">
        <w:rPr>
          <w:rFonts w:ascii="Calibri" w:eastAsia="Arial" w:hAnsi="Calibri" w:cs="Calibri"/>
          <w:color w:val="auto"/>
          <w:spacing w:val="-1"/>
          <w:kern w:val="2"/>
          <w:sz w:val="20"/>
          <w:szCs w:val="24"/>
          <w14:ligatures w14:val="standardContextual"/>
        </w:rPr>
        <w:t>submit</w:t>
      </w:r>
      <w:r w:rsidRPr="008A4DD8">
        <w:rPr>
          <w:rFonts w:ascii="Calibri" w:eastAsia="Arial" w:hAnsi="Calibri" w:cs="Calibri"/>
          <w:color w:val="auto"/>
          <w:spacing w:val="-4"/>
          <w:kern w:val="2"/>
          <w:sz w:val="20"/>
          <w:szCs w:val="24"/>
          <w14:ligatures w14:val="standardContextual"/>
        </w:rPr>
        <w:t xml:space="preserve"> </w:t>
      </w:r>
      <w:r w:rsidRPr="008A4DD8">
        <w:rPr>
          <w:rFonts w:ascii="Calibri" w:eastAsia="Arial" w:hAnsi="Calibri" w:cs="Calibri"/>
          <w:color w:val="auto"/>
          <w:spacing w:val="-1"/>
          <w:kern w:val="2"/>
          <w:sz w:val="20"/>
          <w:szCs w:val="24"/>
          <w14:ligatures w14:val="standardContextual"/>
        </w:rPr>
        <w:t>three</w:t>
      </w:r>
      <w:r w:rsidRPr="008A4DD8">
        <w:rPr>
          <w:rFonts w:ascii="Calibri" w:eastAsia="Arial" w:hAnsi="Calibri" w:cs="Calibri"/>
          <w:color w:val="auto"/>
          <w:spacing w:val="-7"/>
          <w:kern w:val="2"/>
          <w:sz w:val="20"/>
          <w:szCs w:val="24"/>
          <w14:ligatures w14:val="standardContextual"/>
        </w:rPr>
        <w:t xml:space="preserve"> </w:t>
      </w:r>
      <w:r w:rsidRPr="008A4DD8">
        <w:rPr>
          <w:rFonts w:ascii="Calibri" w:eastAsia="Arial" w:hAnsi="Calibri" w:cs="Calibri"/>
          <w:color w:val="auto"/>
          <w:spacing w:val="-1"/>
          <w:kern w:val="2"/>
          <w:sz w:val="20"/>
          <w:szCs w:val="24"/>
          <w14:ligatures w14:val="standardContextual"/>
        </w:rPr>
        <w:t>(3)</w:t>
      </w:r>
      <w:r w:rsidRPr="008A4DD8">
        <w:rPr>
          <w:rFonts w:ascii="Calibri" w:eastAsia="Arial" w:hAnsi="Calibri" w:cs="Calibri"/>
          <w:color w:val="auto"/>
          <w:spacing w:val="-6"/>
          <w:kern w:val="2"/>
          <w:sz w:val="20"/>
          <w:szCs w:val="24"/>
          <w14:ligatures w14:val="standardContextual"/>
        </w:rPr>
        <w:t xml:space="preserve"> </w:t>
      </w:r>
      <w:r w:rsidRPr="008A4DD8">
        <w:rPr>
          <w:rFonts w:ascii="Calibri" w:eastAsia="Arial" w:hAnsi="Calibri" w:cs="Calibri"/>
          <w:color w:val="auto"/>
          <w:kern w:val="2"/>
          <w:sz w:val="20"/>
          <w:szCs w:val="24"/>
          <w14:ligatures w14:val="standardContextual"/>
        </w:rPr>
        <w:t>customer</w:t>
      </w:r>
      <w:r w:rsidRPr="008A4DD8">
        <w:rPr>
          <w:rFonts w:ascii="Calibri" w:eastAsia="Arial" w:hAnsi="Calibri" w:cs="Calibri"/>
          <w:color w:val="auto"/>
          <w:spacing w:val="-5"/>
          <w:kern w:val="2"/>
          <w:sz w:val="20"/>
          <w:szCs w:val="24"/>
          <w14:ligatures w14:val="standardContextual"/>
        </w:rPr>
        <w:t xml:space="preserve"> </w:t>
      </w:r>
      <w:r w:rsidRPr="008A4DD8">
        <w:rPr>
          <w:rFonts w:ascii="Calibri" w:eastAsia="Arial" w:hAnsi="Calibri" w:cs="Calibri"/>
          <w:color w:val="auto"/>
          <w:kern w:val="2"/>
          <w:sz w:val="20"/>
          <w:szCs w:val="24"/>
          <w14:ligatures w14:val="standardContextual"/>
        </w:rPr>
        <w:t>references</w:t>
      </w:r>
      <w:r w:rsidRPr="008A4DD8">
        <w:rPr>
          <w:rFonts w:ascii="Calibri" w:eastAsia="Arial" w:hAnsi="Calibri" w:cs="Calibri"/>
          <w:color w:val="auto"/>
          <w:spacing w:val="-6"/>
          <w:kern w:val="2"/>
          <w:sz w:val="20"/>
          <w:szCs w:val="24"/>
          <w14:ligatures w14:val="standardContextual"/>
        </w:rPr>
        <w:t xml:space="preserve"> </w:t>
      </w:r>
      <w:r w:rsidRPr="008A4DD8">
        <w:rPr>
          <w:rFonts w:ascii="Calibri" w:eastAsia="Arial" w:hAnsi="Calibri" w:cs="Calibri"/>
          <w:color w:val="auto"/>
          <w:spacing w:val="-1"/>
          <w:kern w:val="2"/>
          <w:sz w:val="20"/>
          <w:szCs w:val="24"/>
          <w14:ligatures w14:val="standardContextual"/>
        </w:rPr>
        <w:t>with</w:t>
      </w:r>
      <w:r w:rsidRPr="008A4DD8">
        <w:rPr>
          <w:rFonts w:ascii="Calibri" w:eastAsia="Arial" w:hAnsi="Calibri" w:cs="Calibri"/>
          <w:color w:val="auto"/>
          <w:spacing w:val="-5"/>
          <w:kern w:val="2"/>
          <w:sz w:val="20"/>
          <w:szCs w:val="24"/>
          <w14:ligatures w14:val="standardContextual"/>
        </w:rPr>
        <w:t xml:space="preserve"> </w:t>
      </w:r>
      <w:r w:rsidRPr="008A4DD8">
        <w:rPr>
          <w:rFonts w:ascii="Calibri" w:eastAsia="Arial" w:hAnsi="Calibri" w:cs="Calibri"/>
          <w:color w:val="auto"/>
          <w:spacing w:val="-1"/>
          <w:kern w:val="2"/>
          <w:sz w:val="20"/>
          <w:szCs w:val="24"/>
          <w14:ligatures w14:val="standardContextual"/>
        </w:rPr>
        <w:t>its</w:t>
      </w:r>
      <w:r w:rsidRPr="008A4DD8">
        <w:rPr>
          <w:rFonts w:ascii="Calibri" w:eastAsia="Arial" w:hAnsi="Calibri" w:cs="Calibri"/>
          <w:color w:val="auto"/>
          <w:spacing w:val="-4"/>
          <w:kern w:val="2"/>
          <w:sz w:val="20"/>
          <w:szCs w:val="24"/>
          <w14:ligatures w14:val="standardContextual"/>
        </w:rPr>
        <w:t xml:space="preserve"> </w:t>
      </w:r>
      <w:r w:rsidRPr="008A4DD8">
        <w:rPr>
          <w:rFonts w:ascii="Calibri" w:eastAsia="Arial" w:hAnsi="Calibri" w:cs="Calibri"/>
          <w:color w:val="auto"/>
          <w:spacing w:val="-1"/>
          <w:kern w:val="2"/>
          <w:sz w:val="20"/>
          <w:szCs w:val="24"/>
          <w14:ligatures w14:val="standardContextual"/>
        </w:rPr>
        <w:t>offer.</w:t>
      </w:r>
    </w:p>
    <w:p w14:paraId="09C708EA" w14:textId="77777777" w:rsidR="00464E9F" w:rsidRPr="008A4DD8" w:rsidRDefault="00464E9F" w:rsidP="00464E9F">
      <w:pPr>
        <w:widowControl w:val="0"/>
        <w:spacing w:before="5" w:after="0" w:line="278" w:lineRule="auto"/>
        <w:rPr>
          <w:rFonts w:ascii="Calibri" w:eastAsia="Arial" w:hAnsi="Calibri" w:cs="Calibri"/>
          <w:color w:val="auto"/>
          <w:kern w:val="2"/>
          <w:sz w:val="10"/>
          <w:szCs w:val="10"/>
          <w14:ligatures w14:val="standardContextual"/>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E9F" w:rsidRPr="008A4DD8" w14:paraId="2E780E67"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33ADA584"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Name</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of</w:t>
            </w:r>
            <w:r w:rsidRPr="008A4DD8">
              <w:rPr>
                <w:rFonts w:ascii="Calibri" w:eastAsia="Aptos" w:hAnsi="Calibri" w:cs="Calibri"/>
                <w:color w:val="auto"/>
                <w:spacing w:val="-10"/>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Customer</w:t>
            </w:r>
            <w:r w:rsidRPr="008A4DD8">
              <w:rPr>
                <w:rFonts w:ascii="Calibri" w:eastAsia="Aptos" w:hAnsi="Calibri" w:cs="Calibri"/>
                <w:color w:val="auto"/>
                <w:spacing w:val="-9"/>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Organization:</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27B38EBF"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2AF16581"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4ECD572A"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Customer</w:t>
            </w:r>
            <w:r w:rsidRPr="008A4DD8">
              <w:rPr>
                <w:rFonts w:ascii="Calibri" w:eastAsia="Aptos" w:hAnsi="Calibri" w:cs="Calibri"/>
                <w:color w:val="auto"/>
                <w:spacing w:val="-10"/>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Reference</w:t>
            </w:r>
            <w:r w:rsidRPr="008A4DD8">
              <w:rPr>
                <w:rFonts w:ascii="Calibri" w:eastAsia="Aptos" w:hAnsi="Calibri" w:cs="Calibri"/>
                <w:color w:val="auto"/>
                <w:spacing w:val="-13"/>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Name:</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3695C69E"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19296337" w14:textId="77777777" w:rsidTr="00CA59B5">
        <w:trPr>
          <w:trHeight w:hRule="exact" w:val="372"/>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09CFD1FE" w14:textId="77777777" w:rsidR="00464E9F" w:rsidRPr="008A4DD8" w:rsidRDefault="00464E9F" w:rsidP="00CA59B5">
            <w:pPr>
              <w:widowControl w:val="0"/>
              <w:tabs>
                <w:tab w:val="left" w:pos="3313"/>
              </w:tabs>
              <w:spacing w:before="66"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Customer</w:t>
            </w:r>
            <w:r w:rsidRPr="008A4DD8">
              <w:rPr>
                <w:rFonts w:ascii="Calibri" w:eastAsia="Aptos" w:hAnsi="Calibri" w:cs="Calibri"/>
                <w:color w:val="auto"/>
                <w:spacing w:val="-11"/>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Reference</w:t>
            </w:r>
            <w:r w:rsidRPr="008A4DD8">
              <w:rPr>
                <w:rFonts w:ascii="Calibri" w:eastAsia="Aptos" w:hAnsi="Calibri" w:cs="Calibri"/>
                <w:color w:val="auto"/>
                <w:spacing w:val="-12"/>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Address:</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04B7C5BC"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1A546AC5"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63CFE502"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Customer</w:t>
            </w:r>
            <w:r w:rsidRPr="008A4DD8">
              <w:rPr>
                <w:rFonts w:ascii="Calibri" w:eastAsia="Aptos" w:hAnsi="Calibri" w:cs="Calibri"/>
                <w:color w:val="auto"/>
                <w:spacing w:val="-10"/>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Reference</w:t>
            </w:r>
            <w:r w:rsidRPr="008A4DD8">
              <w:rPr>
                <w:rFonts w:ascii="Calibri" w:eastAsia="Aptos" w:hAnsi="Calibri" w:cs="Calibri"/>
                <w:color w:val="auto"/>
                <w:spacing w:val="-11"/>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Email:</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39916820"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25B20FA0"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3390C48F"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Start</w:t>
            </w:r>
            <w:r w:rsidRPr="008A4DD8">
              <w:rPr>
                <w:rFonts w:ascii="Calibri" w:eastAsia="Aptos" w:hAnsi="Calibri" w:cs="Calibri"/>
                <w:color w:val="auto"/>
                <w:spacing w:val="-11"/>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Date:</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53D1763E"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3AEA634F"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3B0E4491"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End</w:t>
            </w:r>
            <w:r w:rsidRPr="008A4DD8">
              <w:rPr>
                <w:rFonts w:ascii="Calibri" w:eastAsia="Aptos" w:hAnsi="Calibri" w:cs="Calibri"/>
                <w:color w:val="auto"/>
                <w:spacing w:val="-7"/>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Date:</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2D69478B"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6BCAAEAA" w14:textId="77777777" w:rsidTr="00CA59B5">
        <w:trPr>
          <w:trHeight w:hRule="exact" w:val="1078"/>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4CF08FEF" w14:textId="77777777" w:rsidR="00464E9F" w:rsidRPr="008A4DD8" w:rsidRDefault="00464E9F" w:rsidP="00CA59B5">
            <w:pPr>
              <w:widowControl w:val="0"/>
              <w:spacing w:before="73" w:after="0" w:line="256" w:lineRule="auto"/>
              <w:ind w:left="102" w:right="431"/>
              <w:rPr>
                <w:rFonts w:ascii="Calibri" w:eastAsia="Arial" w:hAnsi="Calibri" w:cs="Calibri"/>
                <w:color w:val="auto"/>
                <w:kern w:val="2"/>
                <w:sz w:val="20"/>
                <w:szCs w:val="24"/>
                <w14:ligatures w14:val="standardContextual"/>
              </w:rPr>
            </w:pPr>
            <w:r w:rsidRPr="008A4DD8">
              <w:rPr>
                <w:rFonts w:ascii="Calibri" w:eastAsia="Aptos" w:hAnsi="Calibri" w:cs="Calibri"/>
                <w:color w:val="auto"/>
                <w:spacing w:val="-1"/>
                <w:kern w:val="2"/>
                <w:sz w:val="20"/>
                <w:szCs w:val="22"/>
                <w14:ligatures w14:val="standardContextual"/>
              </w:rPr>
              <w:t>Explanation</w:t>
            </w:r>
            <w:r w:rsidRPr="008A4DD8">
              <w:rPr>
                <w:rFonts w:ascii="Calibri" w:eastAsia="Aptos" w:hAnsi="Calibri" w:cs="Calibri"/>
                <w:color w:val="auto"/>
                <w:spacing w:val="-10"/>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of</w:t>
            </w:r>
            <w:r w:rsidRPr="008A4DD8">
              <w:rPr>
                <w:rFonts w:ascii="Calibri" w:eastAsia="Aptos" w:hAnsi="Calibri" w:cs="Calibri"/>
                <w:color w:val="auto"/>
                <w:spacing w:val="-10"/>
                <w:kern w:val="2"/>
                <w:sz w:val="20"/>
                <w:szCs w:val="22"/>
                <w14:ligatures w14:val="standardContextual"/>
              </w:rPr>
              <w:t xml:space="preserve"> </w:t>
            </w:r>
            <w:r w:rsidRPr="008A4DD8">
              <w:rPr>
                <w:rFonts w:ascii="Calibri" w:eastAsia="Aptos" w:hAnsi="Calibri" w:cs="Calibri"/>
                <w:color w:val="auto"/>
                <w:kern w:val="2"/>
                <w:sz w:val="20"/>
                <w:szCs w:val="22"/>
                <w14:ligatures w14:val="standardContextual"/>
              </w:rPr>
              <w:t>contract,</w:t>
            </w:r>
            <w:r w:rsidRPr="008A4DD8">
              <w:rPr>
                <w:rFonts w:ascii="Calibri" w:eastAsia="Aptos" w:hAnsi="Calibri" w:cs="Calibri"/>
                <w:color w:val="auto"/>
                <w:spacing w:val="-10"/>
                <w:kern w:val="2"/>
                <w:sz w:val="20"/>
                <w:szCs w:val="22"/>
                <w14:ligatures w14:val="standardContextual"/>
              </w:rPr>
              <w:t xml:space="preserve"> </w:t>
            </w:r>
            <w:r w:rsidRPr="008A4DD8">
              <w:rPr>
                <w:rFonts w:ascii="Calibri" w:eastAsia="Aptos" w:hAnsi="Calibri" w:cs="Calibri"/>
                <w:color w:val="auto"/>
                <w:kern w:val="2"/>
                <w:sz w:val="20"/>
                <w:szCs w:val="22"/>
                <w14:ligatures w14:val="standardContextual"/>
              </w:rPr>
              <w:t>service</w:t>
            </w:r>
            <w:r w:rsidRPr="008A4DD8">
              <w:rPr>
                <w:rFonts w:ascii="Calibri" w:eastAsia="Aptos" w:hAnsi="Calibri" w:cs="Calibri"/>
                <w:color w:val="auto"/>
                <w:spacing w:val="28"/>
                <w:w w:val="99"/>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agreement,</w:t>
            </w:r>
            <w:r w:rsidRPr="008A4DD8">
              <w:rPr>
                <w:rFonts w:ascii="Calibri" w:eastAsia="Aptos" w:hAnsi="Calibri" w:cs="Calibri"/>
                <w:color w:val="auto"/>
                <w:spacing w:val="-8"/>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or</w:t>
            </w:r>
            <w:r w:rsidRPr="008A4DD8">
              <w:rPr>
                <w:rFonts w:ascii="Calibri" w:eastAsia="Aptos" w:hAnsi="Calibri" w:cs="Calibri"/>
                <w:color w:val="auto"/>
                <w:spacing w:val="-6"/>
                <w:kern w:val="2"/>
                <w:sz w:val="20"/>
                <w:szCs w:val="22"/>
                <w14:ligatures w14:val="standardContextual"/>
              </w:rPr>
              <w:t xml:space="preserve"> </w:t>
            </w:r>
            <w:r w:rsidRPr="008A4DD8">
              <w:rPr>
                <w:rFonts w:ascii="Calibri" w:eastAsia="Aptos" w:hAnsi="Calibri" w:cs="Calibri"/>
                <w:color w:val="auto"/>
                <w:kern w:val="2"/>
                <w:sz w:val="20"/>
                <w:szCs w:val="22"/>
                <w14:ligatures w14:val="standardContextual"/>
              </w:rPr>
              <w:t>type</w:t>
            </w:r>
            <w:r w:rsidRPr="008A4DD8">
              <w:rPr>
                <w:rFonts w:ascii="Calibri" w:eastAsia="Aptos" w:hAnsi="Calibri" w:cs="Calibri"/>
                <w:color w:val="auto"/>
                <w:spacing w:val="-7"/>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of</w:t>
            </w:r>
            <w:r w:rsidRPr="008A4DD8">
              <w:rPr>
                <w:rFonts w:ascii="Calibri" w:eastAsia="Aptos" w:hAnsi="Calibri" w:cs="Calibri"/>
                <w:color w:val="auto"/>
                <w:spacing w:val="-5"/>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products</w:t>
            </w:r>
            <w:r w:rsidRPr="008A4DD8">
              <w:rPr>
                <w:rFonts w:ascii="Calibri" w:eastAsia="Aptos" w:hAnsi="Calibri" w:cs="Calibri"/>
                <w:color w:val="auto"/>
                <w:spacing w:val="39"/>
                <w:w w:val="99"/>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and</w:t>
            </w:r>
            <w:r w:rsidRPr="008A4DD8">
              <w:rPr>
                <w:rFonts w:ascii="Calibri" w:eastAsia="Aptos" w:hAnsi="Calibri" w:cs="Calibri"/>
                <w:color w:val="auto"/>
                <w:spacing w:val="-5"/>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quantity</w:t>
            </w:r>
            <w:r w:rsidRPr="008A4DD8">
              <w:rPr>
                <w:rFonts w:ascii="Calibri" w:eastAsia="Aptos" w:hAnsi="Calibri" w:cs="Calibri"/>
                <w:color w:val="auto"/>
                <w:spacing w:val="-3"/>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provided</w:t>
            </w:r>
            <w:r w:rsidRPr="008A4DD8">
              <w:rPr>
                <w:rFonts w:ascii="Calibri" w:eastAsia="Aptos" w:hAnsi="Calibri" w:cs="Calibri"/>
                <w:color w:val="auto"/>
                <w:spacing w:val="-6"/>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to</w:t>
            </w:r>
            <w:r w:rsidRPr="008A4DD8">
              <w:rPr>
                <w:rFonts w:ascii="Calibri" w:eastAsia="Aptos" w:hAnsi="Calibri" w:cs="Calibri"/>
                <w:color w:val="auto"/>
                <w:spacing w:val="-7"/>
                <w:kern w:val="2"/>
                <w:sz w:val="20"/>
                <w:szCs w:val="22"/>
                <w14:ligatures w14:val="standardContextual"/>
              </w:rPr>
              <w:t xml:space="preserve"> </w:t>
            </w:r>
            <w:r w:rsidRPr="008A4DD8">
              <w:rPr>
                <w:rFonts w:ascii="Calibri" w:eastAsia="Aptos" w:hAnsi="Calibri" w:cs="Calibri"/>
                <w:color w:val="auto"/>
                <w:kern w:val="2"/>
                <w:sz w:val="20"/>
                <w:szCs w:val="22"/>
                <w14:ligatures w14:val="standardContextual"/>
              </w:rPr>
              <w:t>the</w:t>
            </w:r>
            <w:r w:rsidRPr="008A4DD8">
              <w:rPr>
                <w:rFonts w:ascii="Calibri" w:eastAsia="Aptos" w:hAnsi="Calibri" w:cs="Calibri"/>
                <w:color w:val="auto"/>
                <w:spacing w:val="23"/>
                <w:w w:val="99"/>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organization:</w:t>
            </w:r>
          </w:p>
        </w:tc>
        <w:tc>
          <w:tcPr>
            <w:tcW w:w="5923" w:type="dxa"/>
            <w:tcBorders>
              <w:top w:val="single" w:sz="6" w:space="0" w:color="000000"/>
              <w:left w:val="single" w:sz="6" w:space="0" w:color="000000"/>
              <w:bottom w:val="single" w:sz="6" w:space="0" w:color="000000"/>
              <w:right w:val="single" w:sz="6" w:space="0" w:color="000000"/>
            </w:tcBorders>
          </w:tcPr>
          <w:p w14:paraId="43CEB38B"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bl>
    <w:p w14:paraId="599BA16C" w14:textId="77777777" w:rsidR="00464E9F" w:rsidRPr="008A4DD8" w:rsidRDefault="00464E9F" w:rsidP="00464E9F">
      <w:pPr>
        <w:widowControl w:val="0"/>
        <w:spacing w:before="9" w:after="0" w:line="278" w:lineRule="auto"/>
        <w:rPr>
          <w:rFonts w:ascii="Calibri" w:eastAsia="Arial" w:hAnsi="Calibri" w:cs="Calibri"/>
          <w:color w:val="auto"/>
          <w:kern w:val="2"/>
          <w:sz w:val="21"/>
          <w:szCs w:val="21"/>
          <w14:ligatures w14:val="standardContextual"/>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E9F" w:rsidRPr="008A4DD8" w14:paraId="35E37DF6"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428C9B34"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Name</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of</w:t>
            </w:r>
            <w:r w:rsidRPr="008A4DD8">
              <w:rPr>
                <w:rFonts w:ascii="Calibri" w:eastAsia="Aptos" w:hAnsi="Calibri" w:cs="Calibri"/>
                <w:color w:val="auto"/>
                <w:spacing w:val="-10"/>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Customer</w:t>
            </w:r>
            <w:r w:rsidRPr="008A4DD8">
              <w:rPr>
                <w:rFonts w:ascii="Calibri" w:eastAsia="Aptos" w:hAnsi="Calibri" w:cs="Calibri"/>
                <w:color w:val="auto"/>
                <w:spacing w:val="-9"/>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Organization:</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272AF41B"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6079BC49"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73640B26"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Customer</w:t>
            </w:r>
            <w:r w:rsidRPr="008A4DD8">
              <w:rPr>
                <w:rFonts w:ascii="Calibri" w:eastAsia="Aptos" w:hAnsi="Calibri" w:cs="Calibri"/>
                <w:color w:val="auto"/>
                <w:spacing w:val="-10"/>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Reference</w:t>
            </w:r>
            <w:r w:rsidRPr="008A4DD8">
              <w:rPr>
                <w:rFonts w:ascii="Calibri" w:eastAsia="Aptos" w:hAnsi="Calibri" w:cs="Calibri"/>
                <w:color w:val="auto"/>
                <w:spacing w:val="-13"/>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Name:</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600CA744"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1CC79191" w14:textId="77777777" w:rsidTr="00CA59B5">
        <w:trPr>
          <w:trHeight w:hRule="exact" w:val="372"/>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39391B88"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Customer</w:t>
            </w:r>
            <w:r w:rsidRPr="008A4DD8">
              <w:rPr>
                <w:rFonts w:ascii="Calibri" w:eastAsia="Aptos" w:hAnsi="Calibri" w:cs="Calibri"/>
                <w:color w:val="auto"/>
                <w:spacing w:val="-11"/>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Reference</w:t>
            </w:r>
            <w:r w:rsidRPr="008A4DD8">
              <w:rPr>
                <w:rFonts w:ascii="Calibri" w:eastAsia="Aptos" w:hAnsi="Calibri" w:cs="Calibri"/>
                <w:color w:val="auto"/>
                <w:spacing w:val="-12"/>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Address:</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5EE1F02B"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55B940B8"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2F282964"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Customer</w:t>
            </w:r>
            <w:r w:rsidRPr="008A4DD8">
              <w:rPr>
                <w:rFonts w:ascii="Calibri" w:eastAsia="Aptos" w:hAnsi="Calibri" w:cs="Calibri"/>
                <w:color w:val="auto"/>
                <w:spacing w:val="-10"/>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Reference</w:t>
            </w:r>
            <w:r w:rsidRPr="008A4DD8">
              <w:rPr>
                <w:rFonts w:ascii="Calibri" w:eastAsia="Aptos" w:hAnsi="Calibri" w:cs="Calibri"/>
                <w:color w:val="auto"/>
                <w:spacing w:val="-11"/>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Email:</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32C8A045"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10D56456"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3EF4C1E3"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Start</w:t>
            </w:r>
            <w:r w:rsidRPr="008A4DD8">
              <w:rPr>
                <w:rFonts w:ascii="Calibri" w:eastAsia="Aptos" w:hAnsi="Calibri" w:cs="Calibri"/>
                <w:color w:val="auto"/>
                <w:spacing w:val="-11"/>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Date:</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4EBF02A5"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2BAE4D8A"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6576FC66"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End</w:t>
            </w:r>
            <w:r w:rsidRPr="008A4DD8">
              <w:rPr>
                <w:rFonts w:ascii="Calibri" w:eastAsia="Aptos" w:hAnsi="Calibri" w:cs="Calibri"/>
                <w:color w:val="auto"/>
                <w:spacing w:val="-7"/>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Date:</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20BDC7FF"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20280F45" w14:textId="77777777" w:rsidTr="00CA59B5">
        <w:trPr>
          <w:trHeight w:hRule="exact" w:val="1078"/>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58E1810C" w14:textId="77777777" w:rsidR="00464E9F" w:rsidRPr="008A4DD8" w:rsidRDefault="00464E9F" w:rsidP="00CA59B5">
            <w:pPr>
              <w:widowControl w:val="0"/>
              <w:spacing w:before="70" w:after="0" w:line="256" w:lineRule="auto"/>
              <w:ind w:left="102" w:right="431"/>
              <w:rPr>
                <w:rFonts w:ascii="Calibri" w:eastAsia="Arial" w:hAnsi="Calibri" w:cs="Calibri"/>
                <w:color w:val="auto"/>
                <w:kern w:val="2"/>
                <w:sz w:val="20"/>
                <w:szCs w:val="24"/>
                <w14:ligatures w14:val="standardContextual"/>
              </w:rPr>
            </w:pPr>
            <w:r w:rsidRPr="008A4DD8">
              <w:rPr>
                <w:rFonts w:ascii="Calibri" w:eastAsia="Aptos" w:hAnsi="Calibri" w:cs="Calibri"/>
                <w:color w:val="auto"/>
                <w:spacing w:val="-1"/>
                <w:kern w:val="2"/>
                <w:sz w:val="20"/>
                <w:szCs w:val="22"/>
                <w14:ligatures w14:val="standardContextual"/>
              </w:rPr>
              <w:t>Explanation</w:t>
            </w:r>
            <w:r w:rsidRPr="008A4DD8">
              <w:rPr>
                <w:rFonts w:ascii="Calibri" w:eastAsia="Aptos" w:hAnsi="Calibri" w:cs="Calibri"/>
                <w:color w:val="auto"/>
                <w:spacing w:val="-10"/>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of</w:t>
            </w:r>
            <w:r w:rsidRPr="008A4DD8">
              <w:rPr>
                <w:rFonts w:ascii="Calibri" w:eastAsia="Aptos" w:hAnsi="Calibri" w:cs="Calibri"/>
                <w:color w:val="auto"/>
                <w:spacing w:val="-10"/>
                <w:kern w:val="2"/>
                <w:sz w:val="20"/>
                <w:szCs w:val="22"/>
                <w14:ligatures w14:val="standardContextual"/>
              </w:rPr>
              <w:t xml:space="preserve"> </w:t>
            </w:r>
            <w:r w:rsidRPr="008A4DD8">
              <w:rPr>
                <w:rFonts w:ascii="Calibri" w:eastAsia="Aptos" w:hAnsi="Calibri" w:cs="Calibri"/>
                <w:color w:val="auto"/>
                <w:kern w:val="2"/>
                <w:sz w:val="20"/>
                <w:szCs w:val="22"/>
                <w14:ligatures w14:val="standardContextual"/>
              </w:rPr>
              <w:t>contract,</w:t>
            </w:r>
            <w:r w:rsidRPr="008A4DD8">
              <w:rPr>
                <w:rFonts w:ascii="Calibri" w:eastAsia="Aptos" w:hAnsi="Calibri" w:cs="Calibri"/>
                <w:color w:val="auto"/>
                <w:spacing w:val="-10"/>
                <w:kern w:val="2"/>
                <w:sz w:val="20"/>
                <w:szCs w:val="22"/>
                <w14:ligatures w14:val="standardContextual"/>
              </w:rPr>
              <w:t xml:space="preserve"> </w:t>
            </w:r>
            <w:r w:rsidRPr="008A4DD8">
              <w:rPr>
                <w:rFonts w:ascii="Calibri" w:eastAsia="Aptos" w:hAnsi="Calibri" w:cs="Calibri"/>
                <w:color w:val="auto"/>
                <w:kern w:val="2"/>
                <w:sz w:val="20"/>
                <w:szCs w:val="22"/>
                <w14:ligatures w14:val="standardContextual"/>
              </w:rPr>
              <w:t>service</w:t>
            </w:r>
            <w:r w:rsidRPr="008A4DD8">
              <w:rPr>
                <w:rFonts w:ascii="Calibri" w:eastAsia="Aptos" w:hAnsi="Calibri" w:cs="Calibri"/>
                <w:color w:val="auto"/>
                <w:spacing w:val="28"/>
                <w:w w:val="99"/>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agreement,</w:t>
            </w:r>
            <w:r w:rsidRPr="008A4DD8">
              <w:rPr>
                <w:rFonts w:ascii="Calibri" w:eastAsia="Aptos" w:hAnsi="Calibri" w:cs="Calibri"/>
                <w:color w:val="auto"/>
                <w:spacing w:val="-8"/>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or</w:t>
            </w:r>
            <w:r w:rsidRPr="008A4DD8">
              <w:rPr>
                <w:rFonts w:ascii="Calibri" w:eastAsia="Aptos" w:hAnsi="Calibri" w:cs="Calibri"/>
                <w:color w:val="auto"/>
                <w:spacing w:val="-6"/>
                <w:kern w:val="2"/>
                <w:sz w:val="20"/>
                <w:szCs w:val="22"/>
                <w14:ligatures w14:val="standardContextual"/>
              </w:rPr>
              <w:t xml:space="preserve"> </w:t>
            </w:r>
            <w:r w:rsidRPr="008A4DD8">
              <w:rPr>
                <w:rFonts w:ascii="Calibri" w:eastAsia="Aptos" w:hAnsi="Calibri" w:cs="Calibri"/>
                <w:color w:val="auto"/>
                <w:kern w:val="2"/>
                <w:sz w:val="20"/>
                <w:szCs w:val="22"/>
                <w14:ligatures w14:val="standardContextual"/>
              </w:rPr>
              <w:t>type</w:t>
            </w:r>
            <w:r w:rsidRPr="008A4DD8">
              <w:rPr>
                <w:rFonts w:ascii="Calibri" w:eastAsia="Aptos" w:hAnsi="Calibri" w:cs="Calibri"/>
                <w:color w:val="auto"/>
                <w:spacing w:val="-7"/>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of</w:t>
            </w:r>
            <w:r w:rsidRPr="008A4DD8">
              <w:rPr>
                <w:rFonts w:ascii="Calibri" w:eastAsia="Aptos" w:hAnsi="Calibri" w:cs="Calibri"/>
                <w:color w:val="auto"/>
                <w:spacing w:val="-5"/>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products</w:t>
            </w:r>
            <w:r w:rsidRPr="008A4DD8">
              <w:rPr>
                <w:rFonts w:ascii="Calibri" w:eastAsia="Aptos" w:hAnsi="Calibri" w:cs="Calibri"/>
                <w:color w:val="auto"/>
                <w:spacing w:val="39"/>
                <w:w w:val="99"/>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and</w:t>
            </w:r>
            <w:r w:rsidRPr="008A4DD8">
              <w:rPr>
                <w:rFonts w:ascii="Calibri" w:eastAsia="Aptos" w:hAnsi="Calibri" w:cs="Calibri"/>
                <w:color w:val="auto"/>
                <w:spacing w:val="-5"/>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quantity</w:t>
            </w:r>
            <w:r w:rsidRPr="008A4DD8">
              <w:rPr>
                <w:rFonts w:ascii="Calibri" w:eastAsia="Aptos" w:hAnsi="Calibri" w:cs="Calibri"/>
                <w:color w:val="auto"/>
                <w:spacing w:val="-3"/>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provided</w:t>
            </w:r>
            <w:r w:rsidRPr="008A4DD8">
              <w:rPr>
                <w:rFonts w:ascii="Calibri" w:eastAsia="Aptos" w:hAnsi="Calibri" w:cs="Calibri"/>
                <w:color w:val="auto"/>
                <w:spacing w:val="-6"/>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to</w:t>
            </w:r>
            <w:r w:rsidRPr="008A4DD8">
              <w:rPr>
                <w:rFonts w:ascii="Calibri" w:eastAsia="Aptos" w:hAnsi="Calibri" w:cs="Calibri"/>
                <w:color w:val="auto"/>
                <w:spacing w:val="-7"/>
                <w:kern w:val="2"/>
                <w:sz w:val="20"/>
                <w:szCs w:val="22"/>
                <w14:ligatures w14:val="standardContextual"/>
              </w:rPr>
              <w:t xml:space="preserve"> </w:t>
            </w:r>
            <w:r w:rsidRPr="008A4DD8">
              <w:rPr>
                <w:rFonts w:ascii="Calibri" w:eastAsia="Aptos" w:hAnsi="Calibri" w:cs="Calibri"/>
                <w:color w:val="auto"/>
                <w:kern w:val="2"/>
                <w:sz w:val="20"/>
                <w:szCs w:val="22"/>
                <w14:ligatures w14:val="standardContextual"/>
              </w:rPr>
              <w:t>the</w:t>
            </w:r>
            <w:r w:rsidRPr="008A4DD8">
              <w:rPr>
                <w:rFonts w:ascii="Calibri" w:eastAsia="Aptos" w:hAnsi="Calibri" w:cs="Calibri"/>
                <w:color w:val="auto"/>
                <w:spacing w:val="23"/>
                <w:w w:val="99"/>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organization:</w:t>
            </w:r>
          </w:p>
        </w:tc>
        <w:tc>
          <w:tcPr>
            <w:tcW w:w="5923" w:type="dxa"/>
            <w:tcBorders>
              <w:top w:val="single" w:sz="6" w:space="0" w:color="000000"/>
              <w:left w:val="single" w:sz="6" w:space="0" w:color="000000"/>
              <w:bottom w:val="single" w:sz="6" w:space="0" w:color="000000"/>
              <w:right w:val="single" w:sz="6" w:space="0" w:color="000000"/>
            </w:tcBorders>
          </w:tcPr>
          <w:p w14:paraId="5E2081FF"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bl>
    <w:p w14:paraId="3BDE98AB" w14:textId="77777777" w:rsidR="00464E9F" w:rsidRPr="008A4DD8" w:rsidRDefault="00464E9F" w:rsidP="00464E9F">
      <w:pPr>
        <w:widowControl w:val="0"/>
        <w:spacing w:before="9" w:after="0" w:line="278" w:lineRule="auto"/>
        <w:rPr>
          <w:rFonts w:ascii="Calibri" w:eastAsia="Arial" w:hAnsi="Calibri" w:cs="Calibri"/>
          <w:color w:val="auto"/>
          <w:kern w:val="2"/>
          <w:sz w:val="21"/>
          <w:szCs w:val="21"/>
          <w14:ligatures w14:val="standardContextual"/>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E9F" w:rsidRPr="008A4DD8" w14:paraId="7B14B0B7"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6593A05A"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Name</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of</w:t>
            </w:r>
            <w:r w:rsidRPr="008A4DD8">
              <w:rPr>
                <w:rFonts w:ascii="Calibri" w:eastAsia="Aptos" w:hAnsi="Calibri" w:cs="Calibri"/>
                <w:color w:val="auto"/>
                <w:spacing w:val="-10"/>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Customer</w:t>
            </w:r>
            <w:r w:rsidRPr="008A4DD8">
              <w:rPr>
                <w:rFonts w:ascii="Calibri" w:eastAsia="Aptos" w:hAnsi="Calibri" w:cs="Calibri"/>
                <w:color w:val="auto"/>
                <w:spacing w:val="-9"/>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Organization:</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6B7B7A6E"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2FACA663"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63CC45E7"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Customer</w:t>
            </w:r>
            <w:r w:rsidRPr="008A4DD8">
              <w:rPr>
                <w:rFonts w:ascii="Calibri" w:eastAsia="Aptos" w:hAnsi="Calibri" w:cs="Calibri"/>
                <w:color w:val="auto"/>
                <w:spacing w:val="-10"/>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Reference</w:t>
            </w:r>
            <w:r w:rsidRPr="008A4DD8">
              <w:rPr>
                <w:rFonts w:ascii="Calibri" w:eastAsia="Aptos" w:hAnsi="Calibri" w:cs="Calibri"/>
                <w:color w:val="auto"/>
                <w:spacing w:val="-13"/>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Name:</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2EA29EA3"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50C1AAD4"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0D77EF45"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Customer</w:t>
            </w:r>
            <w:r w:rsidRPr="008A4DD8">
              <w:rPr>
                <w:rFonts w:ascii="Calibri" w:eastAsia="Aptos" w:hAnsi="Calibri" w:cs="Calibri"/>
                <w:color w:val="auto"/>
                <w:spacing w:val="-11"/>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Reference</w:t>
            </w:r>
            <w:r w:rsidRPr="008A4DD8">
              <w:rPr>
                <w:rFonts w:ascii="Calibri" w:eastAsia="Aptos" w:hAnsi="Calibri" w:cs="Calibri"/>
                <w:color w:val="auto"/>
                <w:spacing w:val="-12"/>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Address:</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4D22F299"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665A80DD" w14:textId="77777777" w:rsidTr="00CA59B5">
        <w:trPr>
          <w:trHeight w:hRule="exact" w:val="372"/>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30C3594A" w14:textId="77777777" w:rsidR="00464E9F" w:rsidRPr="008A4DD8" w:rsidRDefault="00464E9F" w:rsidP="00CA59B5">
            <w:pPr>
              <w:widowControl w:val="0"/>
              <w:tabs>
                <w:tab w:val="left" w:pos="3313"/>
              </w:tabs>
              <w:spacing w:before="66"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Customer</w:t>
            </w:r>
            <w:r w:rsidRPr="008A4DD8">
              <w:rPr>
                <w:rFonts w:ascii="Calibri" w:eastAsia="Aptos" w:hAnsi="Calibri" w:cs="Calibri"/>
                <w:color w:val="auto"/>
                <w:spacing w:val="-10"/>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Reference</w:t>
            </w:r>
            <w:r w:rsidRPr="008A4DD8">
              <w:rPr>
                <w:rFonts w:ascii="Calibri" w:eastAsia="Aptos" w:hAnsi="Calibri" w:cs="Calibri"/>
                <w:color w:val="auto"/>
                <w:spacing w:val="-11"/>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Email:</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5145304B"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5CDF0E33"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390E9366"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Start</w:t>
            </w:r>
            <w:r w:rsidRPr="008A4DD8">
              <w:rPr>
                <w:rFonts w:ascii="Calibri" w:eastAsia="Aptos" w:hAnsi="Calibri" w:cs="Calibri"/>
                <w:color w:val="auto"/>
                <w:spacing w:val="-11"/>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Date:</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7F398638"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75663676" w14:textId="77777777" w:rsidTr="00CA59B5">
        <w:trPr>
          <w:trHeight w:hRule="exact" w:val="370"/>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74309E1B" w14:textId="77777777" w:rsidR="00464E9F" w:rsidRPr="008A4DD8" w:rsidRDefault="00464E9F" w:rsidP="00CA59B5">
            <w:pPr>
              <w:widowControl w:val="0"/>
              <w:tabs>
                <w:tab w:val="left" w:pos="3313"/>
              </w:tabs>
              <w:spacing w:before="63" w:after="0" w:line="256" w:lineRule="auto"/>
              <w:ind w:left="-1"/>
              <w:rPr>
                <w:rFonts w:ascii="Calibri" w:eastAsia="Arial" w:hAnsi="Calibri" w:cs="Calibri"/>
                <w:color w:val="auto"/>
                <w:kern w:val="2"/>
                <w:sz w:val="20"/>
                <w:szCs w:val="24"/>
                <w14:ligatures w14:val="standardContextual"/>
              </w:rPr>
            </w:pP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spacing w:val="-8"/>
                <w:kern w:val="2"/>
                <w:sz w:val="20"/>
                <w:szCs w:val="22"/>
                <w:highlight w:val="lightGray"/>
                <w14:ligatures w14:val="standardContextual"/>
              </w:rPr>
              <w:t xml:space="preserve"> </w:t>
            </w:r>
            <w:r w:rsidRPr="008A4DD8">
              <w:rPr>
                <w:rFonts w:ascii="Calibri" w:eastAsia="Aptos" w:hAnsi="Calibri" w:cs="Calibri"/>
                <w:color w:val="auto"/>
                <w:spacing w:val="-1"/>
                <w:kern w:val="2"/>
                <w:sz w:val="20"/>
                <w:szCs w:val="22"/>
                <w:highlight w:val="lightGray"/>
                <w14:ligatures w14:val="standardContextual"/>
              </w:rPr>
              <w:t>End</w:t>
            </w:r>
            <w:r w:rsidRPr="008A4DD8">
              <w:rPr>
                <w:rFonts w:ascii="Calibri" w:eastAsia="Aptos" w:hAnsi="Calibri" w:cs="Calibri"/>
                <w:color w:val="auto"/>
                <w:spacing w:val="-7"/>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Date:</w:t>
            </w:r>
            <w:r w:rsidRPr="008A4DD8">
              <w:rPr>
                <w:rFonts w:ascii="Calibri" w:eastAsia="Aptos" w:hAnsi="Calibri" w:cs="Calibri"/>
                <w:color w:val="auto"/>
                <w:w w:val="99"/>
                <w:kern w:val="2"/>
                <w:sz w:val="20"/>
                <w:szCs w:val="22"/>
                <w:highlight w:val="lightGray"/>
                <w14:ligatures w14:val="standardContextual"/>
              </w:rPr>
              <w:t xml:space="preserve"> </w:t>
            </w:r>
            <w:r w:rsidRPr="008A4DD8">
              <w:rPr>
                <w:rFonts w:ascii="Calibri" w:eastAsia="Aptos" w:hAnsi="Calibri" w:cs="Calibri"/>
                <w:color w:val="auto"/>
                <w:kern w:val="2"/>
                <w:sz w:val="20"/>
                <w:szCs w:val="22"/>
                <w:highlight w:val="lightGray"/>
                <w14:ligatures w14:val="standardContextual"/>
              </w:rPr>
              <w:tab/>
            </w:r>
          </w:p>
        </w:tc>
        <w:tc>
          <w:tcPr>
            <w:tcW w:w="5923" w:type="dxa"/>
            <w:tcBorders>
              <w:top w:val="single" w:sz="6" w:space="0" w:color="000000"/>
              <w:left w:val="single" w:sz="6" w:space="0" w:color="000000"/>
              <w:bottom w:val="single" w:sz="6" w:space="0" w:color="000000"/>
              <w:right w:val="single" w:sz="6" w:space="0" w:color="000000"/>
            </w:tcBorders>
          </w:tcPr>
          <w:p w14:paraId="082E5B03"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r w:rsidR="00464E9F" w:rsidRPr="008A4DD8" w14:paraId="152211AF" w14:textId="77777777" w:rsidTr="00CA59B5">
        <w:trPr>
          <w:trHeight w:hRule="exact" w:val="1075"/>
        </w:trPr>
        <w:tc>
          <w:tcPr>
            <w:tcW w:w="3326" w:type="dxa"/>
            <w:tcBorders>
              <w:top w:val="single" w:sz="6" w:space="0" w:color="000000"/>
              <w:left w:val="single" w:sz="6" w:space="0" w:color="000000"/>
              <w:bottom w:val="single" w:sz="6" w:space="0" w:color="000000"/>
              <w:right w:val="single" w:sz="6" w:space="0" w:color="000000"/>
            </w:tcBorders>
            <w:shd w:val="clear" w:color="auto" w:fill="D9D9D9"/>
            <w:hideMark/>
          </w:tcPr>
          <w:p w14:paraId="6D444BCB" w14:textId="77777777" w:rsidR="00464E9F" w:rsidRPr="008A4DD8" w:rsidRDefault="00464E9F" w:rsidP="00CA59B5">
            <w:pPr>
              <w:widowControl w:val="0"/>
              <w:spacing w:before="70" w:after="0" w:line="256" w:lineRule="auto"/>
              <w:ind w:left="102" w:right="431"/>
              <w:rPr>
                <w:rFonts w:ascii="Calibri" w:eastAsia="Arial" w:hAnsi="Calibri" w:cs="Calibri"/>
                <w:color w:val="auto"/>
                <w:kern w:val="2"/>
                <w:sz w:val="20"/>
                <w:szCs w:val="24"/>
                <w14:ligatures w14:val="standardContextual"/>
              </w:rPr>
            </w:pPr>
            <w:r w:rsidRPr="008A4DD8">
              <w:rPr>
                <w:rFonts w:ascii="Calibri" w:eastAsia="Aptos" w:hAnsi="Calibri" w:cs="Calibri"/>
                <w:color w:val="auto"/>
                <w:spacing w:val="-1"/>
                <w:kern w:val="2"/>
                <w:sz w:val="20"/>
                <w:szCs w:val="22"/>
                <w14:ligatures w14:val="standardContextual"/>
              </w:rPr>
              <w:t>Explanation</w:t>
            </w:r>
            <w:r w:rsidRPr="008A4DD8">
              <w:rPr>
                <w:rFonts w:ascii="Calibri" w:eastAsia="Aptos" w:hAnsi="Calibri" w:cs="Calibri"/>
                <w:color w:val="auto"/>
                <w:spacing w:val="-10"/>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of</w:t>
            </w:r>
            <w:r w:rsidRPr="008A4DD8">
              <w:rPr>
                <w:rFonts w:ascii="Calibri" w:eastAsia="Aptos" w:hAnsi="Calibri" w:cs="Calibri"/>
                <w:color w:val="auto"/>
                <w:spacing w:val="-10"/>
                <w:kern w:val="2"/>
                <w:sz w:val="20"/>
                <w:szCs w:val="22"/>
                <w14:ligatures w14:val="standardContextual"/>
              </w:rPr>
              <w:t xml:space="preserve"> </w:t>
            </w:r>
            <w:r w:rsidRPr="008A4DD8">
              <w:rPr>
                <w:rFonts w:ascii="Calibri" w:eastAsia="Aptos" w:hAnsi="Calibri" w:cs="Calibri"/>
                <w:color w:val="auto"/>
                <w:kern w:val="2"/>
                <w:sz w:val="20"/>
                <w:szCs w:val="22"/>
                <w14:ligatures w14:val="standardContextual"/>
              </w:rPr>
              <w:t>contract,</w:t>
            </w:r>
            <w:r w:rsidRPr="008A4DD8">
              <w:rPr>
                <w:rFonts w:ascii="Calibri" w:eastAsia="Aptos" w:hAnsi="Calibri" w:cs="Calibri"/>
                <w:color w:val="auto"/>
                <w:spacing w:val="-10"/>
                <w:kern w:val="2"/>
                <w:sz w:val="20"/>
                <w:szCs w:val="22"/>
                <w14:ligatures w14:val="standardContextual"/>
              </w:rPr>
              <w:t xml:space="preserve"> </w:t>
            </w:r>
            <w:r w:rsidRPr="008A4DD8">
              <w:rPr>
                <w:rFonts w:ascii="Calibri" w:eastAsia="Aptos" w:hAnsi="Calibri" w:cs="Calibri"/>
                <w:color w:val="auto"/>
                <w:kern w:val="2"/>
                <w:sz w:val="20"/>
                <w:szCs w:val="22"/>
                <w14:ligatures w14:val="standardContextual"/>
              </w:rPr>
              <w:t>service</w:t>
            </w:r>
            <w:r w:rsidRPr="008A4DD8">
              <w:rPr>
                <w:rFonts w:ascii="Calibri" w:eastAsia="Aptos" w:hAnsi="Calibri" w:cs="Calibri"/>
                <w:color w:val="auto"/>
                <w:spacing w:val="28"/>
                <w:w w:val="99"/>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agreement,</w:t>
            </w:r>
            <w:r w:rsidRPr="008A4DD8">
              <w:rPr>
                <w:rFonts w:ascii="Calibri" w:eastAsia="Aptos" w:hAnsi="Calibri" w:cs="Calibri"/>
                <w:color w:val="auto"/>
                <w:spacing w:val="-8"/>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or</w:t>
            </w:r>
            <w:r w:rsidRPr="008A4DD8">
              <w:rPr>
                <w:rFonts w:ascii="Calibri" w:eastAsia="Aptos" w:hAnsi="Calibri" w:cs="Calibri"/>
                <w:color w:val="auto"/>
                <w:spacing w:val="-6"/>
                <w:kern w:val="2"/>
                <w:sz w:val="20"/>
                <w:szCs w:val="22"/>
                <w14:ligatures w14:val="standardContextual"/>
              </w:rPr>
              <w:t xml:space="preserve"> </w:t>
            </w:r>
            <w:r w:rsidRPr="008A4DD8">
              <w:rPr>
                <w:rFonts w:ascii="Calibri" w:eastAsia="Aptos" w:hAnsi="Calibri" w:cs="Calibri"/>
                <w:color w:val="auto"/>
                <w:kern w:val="2"/>
                <w:sz w:val="20"/>
                <w:szCs w:val="22"/>
                <w14:ligatures w14:val="standardContextual"/>
              </w:rPr>
              <w:t>type</w:t>
            </w:r>
            <w:r w:rsidRPr="008A4DD8">
              <w:rPr>
                <w:rFonts w:ascii="Calibri" w:eastAsia="Aptos" w:hAnsi="Calibri" w:cs="Calibri"/>
                <w:color w:val="auto"/>
                <w:spacing w:val="-7"/>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of</w:t>
            </w:r>
            <w:r w:rsidRPr="008A4DD8">
              <w:rPr>
                <w:rFonts w:ascii="Calibri" w:eastAsia="Aptos" w:hAnsi="Calibri" w:cs="Calibri"/>
                <w:color w:val="auto"/>
                <w:spacing w:val="-5"/>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products</w:t>
            </w:r>
            <w:r w:rsidRPr="008A4DD8">
              <w:rPr>
                <w:rFonts w:ascii="Calibri" w:eastAsia="Aptos" w:hAnsi="Calibri" w:cs="Calibri"/>
                <w:color w:val="auto"/>
                <w:spacing w:val="39"/>
                <w:w w:val="99"/>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and</w:t>
            </w:r>
            <w:r w:rsidRPr="008A4DD8">
              <w:rPr>
                <w:rFonts w:ascii="Calibri" w:eastAsia="Aptos" w:hAnsi="Calibri" w:cs="Calibri"/>
                <w:color w:val="auto"/>
                <w:spacing w:val="-5"/>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quantity</w:t>
            </w:r>
            <w:r w:rsidRPr="008A4DD8">
              <w:rPr>
                <w:rFonts w:ascii="Calibri" w:eastAsia="Aptos" w:hAnsi="Calibri" w:cs="Calibri"/>
                <w:color w:val="auto"/>
                <w:spacing w:val="-3"/>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provided</w:t>
            </w:r>
            <w:r w:rsidRPr="008A4DD8">
              <w:rPr>
                <w:rFonts w:ascii="Calibri" w:eastAsia="Aptos" w:hAnsi="Calibri" w:cs="Calibri"/>
                <w:color w:val="auto"/>
                <w:spacing w:val="-6"/>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to</w:t>
            </w:r>
            <w:r w:rsidRPr="008A4DD8">
              <w:rPr>
                <w:rFonts w:ascii="Calibri" w:eastAsia="Aptos" w:hAnsi="Calibri" w:cs="Calibri"/>
                <w:color w:val="auto"/>
                <w:spacing w:val="-7"/>
                <w:kern w:val="2"/>
                <w:sz w:val="20"/>
                <w:szCs w:val="22"/>
                <w14:ligatures w14:val="standardContextual"/>
              </w:rPr>
              <w:t xml:space="preserve"> </w:t>
            </w:r>
            <w:r w:rsidRPr="008A4DD8">
              <w:rPr>
                <w:rFonts w:ascii="Calibri" w:eastAsia="Aptos" w:hAnsi="Calibri" w:cs="Calibri"/>
                <w:color w:val="auto"/>
                <w:kern w:val="2"/>
                <w:sz w:val="20"/>
                <w:szCs w:val="22"/>
                <w14:ligatures w14:val="standardContextual"/>
              </w:rPr>
              <w:t>the</w:t>
            </w:r>
            <w:r w:rsidRPr="008A4DD8">
              <w:rPr>
                <w:rFonts w:ascii="Calibri" w:eastAsia="Aptos" w:hAnsi="Calibri" w:cs="Calibri"/>
                <w:color w:val="auto"/>
                <w:spacing w:val="23"/>
                <w:w w:val="99"/>
                <w:kern w:val="2"/>
                <w:sz w:val="20"/>
                <w:szCs w:val="22"/>
                <w14:ligatures w14:val="standardContextual"/>
              </w:rPr>
              <w:t xml:space="preserve"> </w:t>
            </w:r>
            <w:r w:rsidRPr="008A4DD8">
              <w:rPr>
                <w:rFonts w:ascii="Calibri" w:eastAsia="Aptos" w:hAnsi="Calibri" w:cs="Calibri"/>
                <w:color w:val="auto"/>
                <w:spacing w:val="-1"/>
                <w:kern w:val="2"/>
                <w:sz w:val="20"/>
                <w:szCs w:val="22"/>
                <w14:ligatures w14:val="standardContextual"/>
              </w:rPr>
              <w:t>organization:</w:t>
            </w:r>
          </w:p>
        </w:tc>
        <w:tc>
          <w:tcPr>
            <w:tcW w:w="5923" w:type="dxa"/>
            <w:tcBorders>
              <w:top w:val="single" w:sz="6" w:space="0" w:color="000000"/>
              <w:left w:val="single" w:sz="6" w:space="0" w:color="000000"/>
              <w:bottom w:val="single" w:sz="6" w:space="0" w:color="000000"/>
              <w:right w:val="single" w:sz="6" w:space="0" w:color="000000"/>
            </w:tcBorders>
          </w:tcPr>
          <w:p w14:paraId="701C9F8F" w14:textId="77777777" w:rsidR="00464E9F" w:rsidRPr="008A4DD8" w:rsidRDefault="00464E9F" w:rsidP="00CA59B5">
            <w:pPr>
              <w:widowControl w:val="0"/>
              <w:spacing w:after="0" w:line="256" w:lineRule="auto"/>
              <w:rPr>
                <w:rFonts w:ascii="Calibri" w:eastAsia="Aptos" w:hAnsi="Calibri" w:cs="Calibri"/>
                <w:color w:val="auto"/>
                <w:kern w:val="2"/>
                <w:sz w:val="22"/>
                <w:szCs w:val="22"/>
                <w14:ligatures w14:val="standardContextual"/>
              </w:rPr>
            </w:pPr>
          </w:p>
        </w:tc>
      </w:tr>
    </w:tbl>
    <w:p w14:paraId="66EBAE2E" w14:textId="6CF6DF19" w:rsidR="00464E9F" w:rsidRDefault="00464E9F">
      <w:pPr>
        <w:spacing w:after="160" w:line="259" w:lineRule="auto"/>
      </w:pPr>
    </w:p>
    <w:p w14:paraId="55D9AA02" w14:textId="77777777" w:rsidR="00464E9F" w:rsidRDefault="00464E9F">
      <w:pPr>
        <w:spacing w:after="160" w:line="259" w:lineRule="auto"/>
      </w:pPr>
      <w:r>
        <w:br w:type="page"/>
      </w:r>
    </w:p>
    <w:p w14:paraId="4B80238D" w14:textId="77777777" w:rsidR="009753CE" w:rsidRPr="008A4DD8" w:rsidRDefault="009753CE" w:rsidP="009753CE">
      <w:pPr>
        <w:keepNext/>
        <w:pBdr>
          <w:bottom w:val="single" w:sz="4" w:space="1" w:color="002266"/>
        </w:pBdr>
        <w:spacing w:before="240" w:after="60" w:line="278" w:lineRule="auto"/>
        <w:outlineLvl w:val="0"/>
        <w:rPr>
          <w:rFonts w:ascii="Calibri" w:eastAsia="Aptos" w:hAnsi="Calibri" w:cs="Calibri"/>
          <w:b/>
          <w:color w:val="000000"/>
          <w:kern w:val="2"/>
          <w:szCs w:val="24"/>
          <w14:ligatures w14:val="standardContextual"/>
        </w:rPr>
      </w:pPr>
      <w:bookmarkStart w:id="1939" w:name="_Toc506815803"/>
      <w:bookmarkStart w:id="1940" w:name="_Toc459794507"/>
      <w:bookmarkStart w:id="1941" w:name="_Toc97219597"/>
      <w:bookmarkStart w:id="1942" w:name="_Toc98512876"/>
      <w:bookmarkStart w:id="1943" w:name="_Toc132706355"/>
      <w:bookmarkStart w:id="1944" w:name="_Toc142552511"/>
      <w:bookmarkStart w:id="1945" w:name="_Toc219217852"/>
      <w:bookmarkStart w:id="1946" w:name="_Toc221568758"/>
      <w:bookmarkStart w:id="1947" w:name="_Toc224640801"/>
      <w:r w:rsidRPr="008A4DD8">
        <w:rPr>
          <w:rFonts w:ascii="Calibri" w:eastAsia="Aptos" w:hAnsi="Calibri" w:cs="Calibri"/>
          <w:b/>
          <w:color w:val="000000"/>
          <w:kern w:val="2"/>
          <w:szCs w:val="24"/>
          <w14:ligatures w14:val="standardContextual"/>
        </w:rPr>
        <w:lastRenderedPageBreak/>
        <w:t>ATTACHMENT G:  CERTIFICATION OF FINANCIAL CONDITION</w:t>
      </w:r>
      <w:bookmarkEnd w:id="1939"/>
      <w:bookmarkEnd w:id="1940"/>
      <w:bookmarkEnd w:id="1941"/>
      <w:bookmarkEnd w:id="1942"/>
      <w:bookmarkEnd w:id="1943"/>
      <w:bookmarkEnd w:id="1944"/>
      <w:bookmarkEnd w:id="1945"/>
      <w:bookmarkEnd w:id="1946"/>
      <w:bookmarkEnd w:id="1947"/>
    </w:p>
    <w:p w14:paraId="0DE0A94C" w14:textId="77777777" w:rsidR="009753CE" w:rsidRPr="008A4DD8" w:rsidRDefault="009753CE" w:rsidP="009753CE">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after="160" w:line="264" w:lineRule="auto"/>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t>Solicitation #:  ______________________________________</w:t>
      </w:r>
    </w:p>
    <w:p w14:paraId="7ECB909D" w14:textId="77777777" w:rsidR="009753CE" w:rsidRPr="008A4DD8" w:rsidRDefault="009753CE" w:rsidP="009753CE">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after="160" w:line="264" w:lineRule="auto"/>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t>Name of Vendor: ____________________________________</w:t>
      </w:r>
    </w:p>
    <w:p w14:paraId="6277C63A" w14:textId="77777777" w:rsidR="009753CE" w:rsidRPr="008A4DD8" w:rsidRDefault="009753CE" w:rsidP="009753CE">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Calibri" w:eastAsia="Times New Roman" w:hAnsi="Calibri" w:cs="Calibri"/>
          <w:bCs/>
          <w:color w:val="auto"/>
          <w:kern w:val="2"/>
          <w:sz w:val="20"/>
          <w:szCs w:val="24"/>
          <w14:ligatures w14:val="standardContextual"/>
        </w:rPr>
      </w:pPr>
    </w:p>
    <w:p w14:paraId="27FC8E31" w14:textId="77777777" w:rsidR="009753CE" w:rsidRPr="008A4DD8" w:rsidRDefault="009753CE" w:rsidP="009753CE">
      <w:pPr>
        <w:spacing w:after="0" w:line="264" w:lineRule="auto"/>
        <w:jc w:val="both"/>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t>The undersigned hereby certifies that:</w:t>
      </w:r>
      <w:r w:rsidRPr="008A4DD8">
        <w:rPr>
          <w:rFonts w:ascii="Calibri" w:eastAsia="Times New Roman" w:hAnsi="Calibri" w:cs="Calibri"/>
          <w:bCs/>
          <w:color w:val="auto"/>
          <w:kern w:val="2"/>
          <w:sz w:val="20"/>
          <w:szCs w:val="24"/>
          <w14:ligatures w14:val="standardContextual"/>
        </w:rPr>
        <w:tab/>
        <w:t>[check all applicable boxes]</w:t>
      </w:r>
    </w:p>
    <w:p w14:paraId="1EE7AF97" w14:textId="77777777" w:rsidR="009753CE" w:rsidRPr="008A4DD8" w:rsidRDefault="009753CE" w:rsidP="009753CE">
      <w:pPr>
        <w:spacing w:after="0" w:line="264" w:lineRule="auto"/>
        <w:jc w:val="both"/>
        <w:rPr>
          <w:rFonts w:ascii="Calibri" w:eastAsia="Times New Roman" w:hAnsi="Calibri" w:cs="Calibri"/>
          <w:bCs/>
          <w:color w:val="auto"/>
          <w:kern w:val="2"/>
          <w:sz w:val="20"/>
          <w:szCs w:val="24"/>
          <w14:ligatures w14:val="standardContextual"/>
        </w:rPr>
      </w:pPr>
    </w:p>
    <w:p w14:paraId="3947F9C4" w14:textId="77777777" w:rsidR="009753CE" w:rsidRPr="008A4DD8" w:rsidRDefault="009753CE" w:rsidP="009753CE">
      <w:pPr>
        <w:spacing w:after="0" w:line="264" w:lineRule="auto"/>
        <w:ind w:left="720" w:hanging="720"/>
        <w:jc w:val="both"/>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fldChar w:fldCharType="begin">
          <w:ffData>
            <w:name w:val="Check3"/>
            <w:enabled/>
            <w:calcOnExit w:val="0"/>
            <w:checkBox>
              <w:sizeAuto/>
              <w:default w:val="0"/>
            </w:checkBox>
          </w:ffData>
        </w:fldChar>
      </w:r>
      <w:r w:rsidRPr="008A4DD8">
        <w:rPr>
          <w:rFonts w:ascii="Calibri" w:eastAsia="Times New Roman" w:hAnsi="Calibri" w:cs="Calibri"/>
          <w:bCs/>
          <w:color w:val="auto"/>
          <w:kern w:val="2"/>
          <w:sz w:val="20"/>
          <w:szCs w:val="24"/>
          <w14:ligatures w14:val="standardContextual"/>
        </w:rPr>
        <w:instrText xml:space="preserve"> FORMCHECKBOX </w:instrText>
      </w:r>
      <w:r w:rsidRPr="008A4DD8">
        <w:rPr>
          <w:rFonts w:ascii="Calibri" w:eastAsia="Times New Roman" w:hAnsi="Calibri" w:cs="Calibri"/>
          <w:bCs/>
          <w:color w:val="auto"/>
          <w:kern w:val="2"/>
          <w:sz w:val="20"/>
          <w:szCs w:val="24"/>
          <w14:ligatures w14:val="standardContextual"/>
        </w:rPr>
      </w:r>
      <w:r w:rsidRPr="008A4DD8">
        <w:rPr>
          <w:rFonts w:ascii="Calibri" w:eastAsia="Times New Roman" w:hAnsi="Calibri" w:cs="Calibri"/>
          <w:bCs/>
          <w:color w:val="auto"/>
          <w:kern w:val="2"/>
          <w:sz w:val="20"/>
          <w:szCs w:val="24"/>
          <w14:ligatures w14:val="standardContextual"/>
        </w:rPr>
        <w:fldChar w:fldCharType="separate"/>
      </w:r>
      <w:r w:rsidRPr="008A4DD8">
        <w:rPr>
          <w:rFonts w:ascii="Calibri" w:eastAsia="Times New Roman" w:hAnsi="Calibri" w:cs="Calibri"/>
          <w:bCs/>
          <w:color w:val="auto"/>
          <w:kern w:val="2"/>
          <w:sz w:val="20"/>
          <w:szCs w:val="24"/>
          <w14:ligatures w14:val="standardContextual"/>
        </w:rPr>
        <w:fldChar w:fldCharType="end"/>
      </w:r>
      <w:r w:rsidRPr="008A4DD8">
        <w:rPr>
          <w:rFonts w:ascii="Calibri" w:eastAsia="Times New Roman" w:hAnsi="Calibri" w:cs="Calibri"/>
          <w:bCs/>
          <w:color w:val="auto"/>
          <w:kern w:val="2"/>
          <w:sz w:val="20"/>
          <w:szCs w:val="24"/>
          <w14:ligatures w14:val="standardContextual"/>
        </w:rPr>
        <w:tab/>
        <w:t xml:space="preserve">The Vendor is in sound financial condition and, if applicable, has received an unqualified audit opinion for the latest audit of its financial statements. </w:t>
      </w:r>
    </w:p>
    <w:p w14:paraId="194599BD" w14:textId="77777777" w:rsidR="009753CE" w:rsidRPr="008A4DD8" w:rsidRDefault="009753CE" w:rsidP="009753CE">
      <w:pPr>
        <w:spacing w:after="0" w:line="264" w:lineRule="auto"/>
        <w:ind w:left="720" w:hanging="720"/>
        <w:jc w:val="both"/>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tab/>
      </w:r>
    </w:p>
    <w:p w14:paraId="1E27B0B8" w14:textId="77777777" w:rsidR="009753CE" w:rsidRPr="008A4DD8" w:rsidRDefault="009753CE" w:rsidP="009753CE">
      <w:pPr>
        <w:spacing w:after="0" w:line="264" w:lineRule="auto"/>
        <w:ind w:left="720" w:hanging="720"/>
        <w:jc w:val="both"/>
        <w:rPr>
          <w:rFonts w:ascii="Calibri" w:eastAsia="Times New Roman" w:hAnsi="Calibri" w:cs="Calibri"/>
          <w:b/>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tab/>
        <w:t>Date of latest audit: ______________________ (If no audit within past 18 months, explain reason below)</w:t>
      </w:r>
    </w:p>
    <w:p w14:paraId="73B33A23" w14:textId="77777777" w:rsidR="009753CE" w:rsidRPr="008A4DD8" w:rsidRDefault="009753CE" w:rsidP="009753CE">
      <w:pPr>
        <w:spacing w:after="0" w:line="264" w:lineRule="auto"/>
        <w:jc w:val="both"/>
        <w:rPr>
          <w:rFonts w:ascii="Calibri" w:eastAsia="Times New Roman" w:hAnsi="Calibri" w:cs="Calibri"/>
          <w:bCs/>
          <w:color w:val="auto"/>
          <w:kern w:val="2"/>
          <w:sz w:val="20"/>
          <w:szCs w:val="24"/>
          <w14:ligatures w14:val="standardContextual"/>
        </w:rPr>
      </w:pPr>
    </w:p>
    <w:p w14:paraId="3DCA52DE" w14:textId="77777777" w:rsidR="009753CE" w:rsidRPr="008A4DD8" w:rsidRDefault="009753CE" w:rsidP="009753CE">
      <w:pPr>
        <w:spacing w:after="0" w:line="264" w:lineRule="auto"/>
        <w:ind w:left="720" w:hanging="720"/>
        <w:jc w:val="both"/>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fldChar w:fldCharType="begin">
          <w:ffData>
            <w:name w:val="Check4"/>
            <w:enabled/>
            <w:calcOnExit w:val="0"/>
            <w:checkBox>
              <w:sizeAuto/>
              <w:default w:val="0"/>
            </w:checkBox>
          </w:ffData>
        </w:fldChar>
      </w:r>
      <w:r w:rsidRPr="008A4DD8">
        <w:rPr>
          <w:rFonts w:ascii="Calibri" w:eastAsia="Times New Roman" w:hAnsi="Calibri" w:cs="Calibri"/>
          <w:bCs/>
          <w:color w:val="auto"/>
          <w:kern w:val="2"/>
          <w:sz w:val="20"/>
          <w:szCs w:val="24"/>
          <w14:ligatures w14:val="standardContextual"/>
        </w:rPr>
        <w:instrText xml:space="preserve"> FORMCHECKBOX </w:instrText>
      </w:r>
      <w:r w:rsidRPr="008A4DD8">
        <w:rPr>
          <w:rFonts w:ascii="Calibri" w:eastAsia="Times New Roman" w:hAnsi="Calibri" w:cs="Calibri"/>
          <w:bCs/>
          <w:color w:val="auto"/>
          <w:kern w:val="2"/>
          <w:sz w:val="20"/>
          <w:szCs w:val="24"/>
          <w14:ligatures w14:val="standardContextual"/>
        </w:rPr>
      </w:r>
      <w:r w:rsidRPr="008A4DD8">
        <w:rPr>
          <w:rFonts w:ascii="Calibri" w:eastAsia="Times New Roman" w:hAnsi="Calibri" w:cs="Calibri"/>
          <w:bCs/>
          <w:color w:val="auto"/>
          <w:kern w:val="2"/>
          <w:sz w:val="20"/>
          <w:szCs w:val="24"/>
          <w14:ligatures w14:val="standardContextual"/>
        </w:rPr>
        <w:fldChar w:fldCharType="separate"/>
      </w:r>
      <w:r w:rsidRPr="008A4DD8">
        <w:rPr>
          <w:rFonts w:ascii="Calibri" w:eastAsia="Times New Roman" w:hAnsi="Calibri" w:cs="Calibri"/>
          <w:bCs/>
          <w:color w:val="auto"/>
          <w:kern w:val="2"/>
          <w:sz w:val="20"/>
          <w:szCs w:val="24"/>
          <w14:ligatures w14:val="standardContextual"/>
        </w:rPr>
        <w:fldChar w:fldCharType="end"/>
      </w:r>
      <w:r w:rsidRPr="008A4DD8">
        <w:rPr>
          <w:rFonts w:ascii="Calibri" w:eastAsia="Times New Roman" w:hAnsi="Calibri" w:cs="Calibri"/>
          <w:bCs/>
          <w:color w:val="auto"/>
          <w:kern w:val="2"/>
          <w:sz w:val="20"/>
          <w:szCs w:val="24"/>
          <w14:ligatures w14:val="standardContextual"/>
        </w:rPr>
        <w:tab/>
        <w:t>The Vendor has no outstanding liabilities, including tax and judgment liens, to the Internal Revenue Service or any other government entity.</w:t>
      </w:r>
    </w:p>
    <w:p w14:paraId="15D9D5C2" w14:textId="77777777" w:rsidR="009753CE" w:rsidRPr="008A4DD8" w:rsidRDefault="009753CE" w:rsidP="009753CE">
      <w:pPr>
        <w:spacing w:after="0" w:line="264" w:lineRule="auto"/>
        <w:ind w:left="720" w:hanging="720"/>
        <w:jc w:val="both"/>
        <w:rPr>
          <w:rFonts w:ascii="Calibri" w:eastAsia="Times New Roman" w:hAnsi="Calibri" w:cs="Calibri"/>
          <w:bCs/>
          <w:color w:val="auto"/>
          <w:kern w:val="2"/>
          <w:sz w:val="20"/>
          <w:szCs w:val="24"/>
          <w14:ligatures w14:val="standardContextual"/>
        </w:rPr>
      </w:pPr>
    </w:p>
    <w:p w14:paraId="60EA3569" w14:textId="77777777" w:rsidR="009753CE" w:rsidRPr="008A4DD8" w:rsidRDefault="009753CE" w:rsidP="009753CE">
      <w:pPr>
        <w:spacing w:after="0" w:line="264" w:lineRule="auto"/>
        <w:ind w:left="720" w:hanging="720"/>
        <w:jc w:val="both"/>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fldChar w:fldCharType="begin">
          <w:ffData>
            <w:name w:val="Check5"/>
            <w:enabled/>
            <w:calcOnExit w:val="0"/>
            <w:checkBox>
              <w:sizeAuto/>
              <w:default w:val="0"/>
            </w:checkBox>
          </w:ffData>
        </w:fldChar>
      </w:r>
      <w:r w:rsidRPr="008A4DD8">
        <w:rPr>
          <w:rFonts w:ascii="Calibri" w:eastAsia="Times New Roman" w:hAnsi="Calibri" w:cs="Calibri"/>
          <w:bCs/>
          <w:color w:val="auto"/>
          <w:kern w:val="2"/>
          <w:sz w:val="20"/>
          <w:szCs w:val="24"/>
          <w14:ligatures w14:val="standardContextual"/>
        </w:rPr>
        <w:instrText xml:space="preserve"> FORMCHECKBOX </w:instrText>
      </w:r>
      <w:r w:rsidRPr="008A4DD8">
        <w:rPr>
          <w:rFonts w:ascii="Calibri" w:eastAsia="Times New Roman" w:hAnsi="Calibri" w:cs="Calibri"/>
          <w:bCs/>
          <w:color w:val="auto"/>
          <w:kern w:val="2"/>
          <w:sz w:val="20"/>
          <w:szCs w:val="24"/>
          <w14:ligatures w14:val="standardContextual"/>
        </w:rPr>
      </w:r>
      <w:r w:rsidRPr="008A4DD8">
        <w:rPr>
          <w:rFonts w:ascii="Calibri" w:eastAsia="Times New Roman" w:hAnsi="Calibri" w:cs="Calibri"/>
          <w:bCs/>
          <w:color w:val="auto"/>
          <w:kern w:val="2"/>
          <w:sz w:val="20"/>
          <w:szCs w:val="24"/>
          <w14:ligatures w14:val="standardContextual"/>
        </w:rPr>
        <w:fldChar w:fldCharType="separate"/>
      </w:r>
      <w:r w:rsidRPr="008A4DD8">
        <w:rPr>
          <w:rFonts w:ascii="Calibri" w:eastAsia="Times New Roman" w:hAnsi="Calibri" w:cs="Calibri"/>
          <w:bCs/>
          <w:color w:val="auto"/>
          <w:kern w:val="2"/>
          <w:sz w:val="20"/>
          <w:szCs w:val="24"/>
          <w14:ligatures w14:val="standardContextual"/>
        </w:rPr>
        <w:fldChar w:fldCharType="end"/>
      </w:r>
      <w:r w:rsidRPr="008A4DD8">
        <w:rPr>
          <w:rFonts w:ascii="Calibri" w:eastAsia="Times New Roman" w:hAnsi="Calibri" w:cs="Calibri"/>
          <w:bCs/>
          <w:color w:val="auto"/>
          <w:kern w:val="2"/>
          <w:sz w:val="20"/>
          <w:szCs w:val="24"/>
          <w14:ligatures w14:val="standardContextual"/>
        </w:rPr>
        <w:tab/>
        <w:t>The Vendor is current on all amounts due for payments of federal and state taxes and required employment-related contributions and withholdings.</w:t>
      </w:r>
    </w:p>
    <w:p w14:paraId="140FF75B" w14:textId="77777777" w:rsidR="009753CE" w:rsidRPr="008A4DD8" w:rsidRDefault="009753CE" w:rsidP="009753CE">
      <w:pPr>
        <w:spacing w:after="0" w:line="264" w:lineRule="auto"/>
        <w:jc w:val="both"/>
        <w:rPr>
          <w:rFonts w:ascii="Calibri" w:eastAsia="Times New Roman" w:hAnsi="Calibri" w:cs="Calibri"/>
          <w:bCs/>
          <w:color w:val="auto"/>
          <w:kern w:val="2"/>
          <w:sz w:val="20"/>
          <w:szCs w:val="24"/>
          <w14:ligatures w14:val="standardContextual"/>
        </w:rPr>
      </w:pPr>
    </w:p>
    <w:p w14:paraId="43911B5A" w14:textId="77777777" w:rsidR="009753CE" w:rsidRPr="008A4DD8" w:rsidRDefault="009753CE" w:rsidP="009753CE">
      <w:pPr>
        <w:spacing w:after="0" w:line="264" w:lineRule="auto"/>
        <w:ind w:left="720" w:hanging="720"/>
        <w:jc w:val="both"/>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fldChar w:fldCharType="begin">
          <w:ffData>
            <w:name w:val="Check5"/>
            <w:enabled/>
            <w:calcOnExit w:val="0"/>
            <w:checkBox>
              <w:sizeAuto/>
              <w:default w:val="0"/>
            </w:checkBox>
          </w:ffData>
        </w:fldChar>
      </w:r>
      <w:r w:rsidRPr="008A4DD8">
        <w:rPr>
          <w:rFonts w:ascii="Calibri" w:eastAsia="Times New Roman" w:hAnsi="Calibri" w:cs="Calibri"/>
          <w:bCs/>
          <w:color w:val="auto"/>
          <w:kern w:val="2"/>
          <w:sz w:val="20"/>
          <w:szCs w:val="24"/>
          <w14:ligatures w14:val="standardContextual"/>
        </w:rPr>
        <w:instrText xml:space="preserve"> FORMCHECKBOX </w:instrText>
      </w:r>
      <w:r w:rsidRPr="008A4DD8">
        <w:rPr>
          <w:rFonts w:ascii="Calibri" w:eastAsia="Times New Roman" w:hAnsi="Calibri" w:cs="Calibri"/>
          <w:bCs/>
          <w:color w:val="auto"/>
          <w:kern w:val="2"/>
          <w:sz w:val="20"/>
          <w:szCs w:val="24"/>
          <w14:ligatures w14:val="standardContextual"/>
        </w:rPr>
      </w:r>
      <w:r w:rsidRPr="008A4DD8">
        <w:rPr>
          <w:rFonts w:ascii="Calibri" w:eastAsia="Times New Roman" w:hAnsi="Calibri" w:cs="Calibri"/>
          <w:bCs/>
          <w:color w:val="auto"/>
          <w:kern w:val="2"/>
          <w:sz w:val="20"/>
          <w:szCs w:val="24"/>
          <w14:ligatures w14:val="standardContextual"/>
        </w:rPr>
        <w:fldChar w:fldCharType="separate"/>
      </w:r>
      <w:r w:rsidRPr="008A4DD8">
        <w:rPr>
          <w:rFonts w:ascii="Calibri" w:eastAsia="Times New Roman" w:hAnsi="Calibri" w:cs="Calibri"/>
          <w:bCs/>
          <w:color w:val="auto"/>
          <w:kern w:val="2"/>
          <w:sz w:val="20"/>
          <w:szCs w:val="24"/>
          <w14:ligatures w14:val="standardContextual"/>
        </w:rPr>
        <w:fldChar w:fldCharType="end"/>
      </w:r>
      <w:r w:rsidRPr="008A4DD8">
        <w:rPr>
          <w:rFonts w:ascii="Calibri" w:eastAsia="Times New Roman" w:hAnsi="Calibri" w:cs="Calibri"/>
          <w:bCs/>
          <w:color w:val="auto"/>
          <w:kern w:val="2"/>
          <w:sz w:val="20"/>
          <w:szCs w:val="24"/>
          <w14:ligatures w14:val="standardContextual"/>
        </w:rPr>
        <w:tab/>
        <w:t>The Vendor is not the subject of any current litigation or findings of noncompliance under federal or state law.</w:t>
      </w:r>
    </w:p>
    <w:p w14:paraId="30D31580" w14:textId="77777777" w:rsidR="009753CE" w:rsidRPr="008A4DD8" w:rsidRDefault="009753CE" w:rsidP="009753CE">
      <w:pPr>
        <w:spacing w:after="0" w:line="264" w:lineRule="auto"/>
        <w:ind w:left="720" w:hanging="720"/>
        <w:jc w:val="both"/>
        <w:rPr>
          <w:rFonts w:ascii="Calibri" w:eastAsia="Times New Roman" w:hAnsi="Calibri" w:cs="Calibri"/>
          <w:bCs/>
          <w:color w:val="auto"/>
          <w:kern w:val="2"/>
          <w:sz w:val="20"/>
          <w:szCs w:val="24"/>
          <w14:ligatures w14:val="standardContextual"/>
        </w:rPr>
      </w:pPr>
    </w:p>
    <w:p w14:paraId="2CECA61E" w14:textId="77777777" w:rsidR="009753CE" w:rsidRPr="008A4DD8" w:rsidRDefault="009753CE" w:rsidP="009753CE">
      <w:pPr>
        <w:spacing w:after="0" w:line="264" w:lineRule="auto"/>
        <w:ind w:left="720" w:hanging="720"/>
        <w:jc w:val="both"/>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fldChar w:fldCharType="begin">
          <w:ffData>
            <w:name w:val="Check6"/>
            <w:enabled/>
            <w:calcOnExit w:val="0"/>
            <w:checkBox>
              <w:sizeAuto/>
              <w:default w:val="0"/>
            </w:checkBox>
          </w:ffData>
        </w:fldChar>
      </w:r>
      <w:r w:rsidRPr="008A4DD8">
        <w:rPr>
          <w:rFonts w:ascii="Calibri" w:eastAsia="Times New Roman" w:hAnsi="Calibri" w:cs="Calibri"/>
          <w:bCs/>
          <w:color w:val="auto"/>
          <w:kern w:val="2"/>
          <w:sz w:val="20"/>
          <w:szCs w:val="24"/>
          <w14:ligatures w14:val="standardContextual"/>
        </w:rPr>
        <w:instrText xml:space="preserve"> FORMCHECKBOX </w:instrText>
      </w:r>
      <w:r w:rsidRPr="008A4DD8">
        <w:rPr>
          <w:rFonts w:ascii="Calibri" w:eastAsia="Times New Roman" w:hAnsi="Calibri" w:cs="Calibri"/>
          <w:bCs/>
          <w:color w:val="auto"/>
          <w:kern w:val="2"/>
          <w:sz w:val="20"/>
          <w:szCs w:val="24"/>
          <w14:ligatures w14:val="standardContextual"/>
        </w:rPr>
      </w:r>
      <w:r w:rsidRPr="008A4DD8">
        <w:rPr>
          <w:rFonts w:ascii="Calibri" w:eastAsia="Times New Roman" w:hAnsi="Calibri" w:cs="Calibri"/>
          <w:bCs/>
          <w:color w:val="auto"/>
          <w:kern w:val="2"/>
          <w:sz w:val="20"/>
          <w:szCs w:val="24"/>
          <w14:ligatures w14:val="standardContextual"/>
        </w:rPr>
        <w:fldChar w:fldCharType="separate"/>
      </w:r>
      <w:r w:rsidRPr="008A4DD8">
        <w:rPr>
          <w:rFonts w:ascii="Calibri" w:eastAsia="Times New Roman" w:hAnsi="Calibri" w:cs="Calibri"/>
          <w:bCs/>
          <w:color w:val="auto"/>
          <w:kern w:val="2"/>
          <w:sz w:val="20"/>
          <w:szCs w:val="24"/>
          <w14:ligatures w14:val="standardContextual"/>
        </w:rPr>
        <w:fldChar w:fldCharType="end"/>
      </w:r>
      <w:r w:rsidRPr="008A4DD8">
        <w:rPr>
          <w:rFonts w:ascii="Calibri" w:eastAsia="Times New Roman" w:hAnsi="Calibri" w:cs="Calibri"/>
          <w:bCs/>
          <w:color w:val="auto"/>
          <w:kern w:val="2"/>
          <w:sz w:val="20"/>
          <w:szCs w:val="24"/>
          <w14:ligatures w14:val="standardContextual"/>
        </w:rPr>
        <w:tab/>
        <w:t>The Vendor has not been the subject of any past or current litigation, findings in any past litigation, or findings of noncompliance under federal or state law that may impact in any way its ability to fulfill the requirements of The Contract.</w:t>
      </w:r>
    </w:p>
    <w:p w14:paraId="0DADA5D7" w14:textId="77777777" w:rsidR="009753CE" w:rsidRPr="008A4DD8" w:rsidRDefault="009753CE" w:rsidP="009753CE">
      <w:pPr>
        <w:spacing w:after="0" w:line="264" w:lineRule="auto"/>
        <w:ind w:left="720" w:hanging="720"/>
        <w:jc w:val="both"/>
        <w:rPr>
          <w:rFonts w:ascii="Calibri" w:eastAsia="Times New Roman" w:hAnsi="Calibri" w:cs="Calibri"/>
          <w:bCs/>
          <w:color w:val="auto"/>
          <w:kern w:val="2"/>
          <w:sz w:val="20"/>
          <w:szCs w:val="24"/>
          <w14:ligatures w14:val="standardContextual"/>
        </w:rPr>
      </w:pPr>
    </w:p>
    <w:p w14:paraId="59BFF3E2" w14:textId="77777777" w:rsidR="009753CE" w:rsidRPr="008A4DD8" w:rsidRDefault="009753CE" w:rsidP="009753CE">
      <w:pPr>
        <w:spacing w:after="0" w:line="264" w:lineRule="auto"/>
        <w:ind w:left="720" w:hanging="720"/>
        <w:jc w:val="both"/>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fldChar w:fldCharType="begin">
          <w:ffData>
            <w:name w:val="Check7"/>
            <w:enabled/>
            <w:calcOnExit w:val="0"/>
            <w:checkBox>
              <w:sizeAuto/>
              <w:default w:val="0"/>
            </w:checkBox>
          </w:ffData>
        </w:fldChar>
      </w:r>
      <w:r w:rsidRPr="008A4DD8">
        <w:rPr>
          <w:rFonts w:ascii="Calibri" w:eastAsia="Times New Roman" w:hAnsi="Calibri" w:cs="Calibri"/>
          <w:bCs/>
          <w:color w:val="auto"/>
          <w:kern w:val="2"/>
          <w:sz w:val="20"/>
          <w:szCs w:val="24"/>
          <w14:ligatures w14:val="standardContextual"/>
        </w:rPr>
        <w:instrText xml:space="preserve"> FORMCHECKBOX </w:instrText>
      </w:r>
      <w:r w:rsidRPr="008A4DD8">
        <w:rPr>
          <w:rFonts w:ascii="Calibri" w:eastAsia="Times New Roman" w:hAnsi="Calibri" w:cs="Calibri"/>
          <w:bCs/>
          <w:color w:val="auto"/>
          <w:kern w:val="2"/>
          <w:sz w:val="20"/>
          <w:szCs w:val="24"/>
          <w14:ligatures w14:val="standardContextual"/>
        </w:rPr>
      </w:r>
      <w:r w:rsidRPr="008A4DD8">
        <w:rPr>
          <w:rFonts w:ascii="Calibri" w:eastAsia="Times New Roman" w:hAnsi="Calibri" w:cs="Calibri"/>
          <w:bCs/>
          <w:color w:val="auto"/>
          <w:kern w:val="2"/>
          <w:sz w:val="20"/>
          <w:szCs w:val="24"/>
          <w14:ligatures w14:val="standardContextual"/>
        </w:rPr>
        <w:fldChar w:fldCharType="separate"/>
      </w:r>
      <w:r w:rsidRPr="008A4DD8">
        <w:rPr>
          <w:rFonts w:ascii="Calibri" w:eastAsia="Times New Roman" w:hAnsi="Calibri" w:cs="Calibri"/>
          <w:bCs/>
          <w:color w:val="auto"/>
          <w:kern w:val="2"/>
          <w:sz w:val="20"/>
          <w:szCs w:val="24"/>
          <w14:ligatures w14:val="standardContextual"/>
        </w:rPr>
        <w:fldChar w:fldCharType="end"/>
      </w:r>
      <w:r w:rsidRPr="008A4DD8">
        <w:rPr>
          <w:rFonts w:ascii="Calibri" w:eastAsia="Times New Roman" w:hAnsi="Calibri" w:cs="Calibri"/>
          <w:bCs/>
          <w:color w:val="auto"/>
          <w:kern w:val="2"/>
          <w:sz w:val="20"/>
          <w:szCs w:val="24"/>
          <w14:ligatures w14:val="standardContextual"/>
        </w:rPr>
        <w:tab/>
        <w:t>He or she is authorized to make the foregoing statements on behalf of the Vendor.</w:t>
      </w:r>
    </w:p>
    <w:p w14:paraId="33FC0995" w14:textId="77777777" w:rsidR="009753CE" w:rsidRPr="008A4DD8" w:rsidRDefault="009753CE" w:rsidP="009753CE">
      <w:pPr>
        <w:spacing w:after="0" w:line="264" w:lineRule="auto"/>
        <w:ind w:left="720" w:hanging="720"/>
        <w:jc w:val="both"/>
        <w:rPr>
          <w:rFonts w:ascii="Calibri" w:eastAsia="Times New Roman" w:hAnsi="Calibri" w:cs="Calibri"/>
          <w:bCs/>
          <w:color w:val="auto"/>
          <w:kern w:val="2"/>
          <w:sz w:val="20"/>
          <w:szCs w:val="24"/>
          <w14:ligatures w14:val="standardContextual"/>
        </w:rPr>
      </w:pPr>
    </w:p>
    <w:p w14:paraId="670862DB" w14:textId="77777777" w:rsidR="009753CE" w:rsidRPr="008A4DD8" w:rsidRDefault="009753CE" w:rsidP="009753CE">
      <w:pPr>
        <w:spacing w:after="0" w:line="264" w:lineRule="auto"/>
        <w:ind w:left="720"/>
        <w:jc w:val="both"/>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
          <w:bCs/>
          <w:color w:val="auto"/>
          <w:kern w:val="2"/>
          <w:sz w:val="20"/>
          <w:szCs w:val="24"/>
          <w14:ligatures w14:val="standardContextual"/>
        </w:rPr>
        <w:t>Note:</w:t>
      </w:r>
      <w:r w:rsidRPr="008A4DD8">
        <w:rPr>
          <w:rFonts w:ascii="Calibri" w:eastAsia="Times New Roman" w:hAnsi="Calibri" w:cs="Calibri"/>
          <w:bCs/>
          <w:color w:val="auto"/>
          <w:kern w:val="2"/>
          <w:sz w:val="20"/>
          <w:szCs w:val="24"/>
          <w14:ligatures w14:val="standardContextual"/>
        </w:rPr>
        <w:t xml:space="preserve">  This shall constitute a continuing certification and Vendor shall notify the Contract Lead within 30 days of any material change to any of the representations made herein.</w:t>
      </w:r>
    </w:p>
    <w:p w14:paraId="47C56192" w14:textId="77777777" w:rsidR="009753CE" w:rsidRPr="008A4DD8" w:rsidRDefault="009753CE" w:rsidP="009753CE">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Calibri" w:eastAsia="Times New Roman" w:hAnsi="Calibri" w:cs="Calibri"/>
          <w:b/>
          <w:bCs/>
          <w:color w:val="auto"/>
          <w:kern w:val="2"/>
          <w:sz w:val="20"/>
          <w:szCs w:val="24"/>
          <w14:ligatures w14:val="standardContextual"/>
        </w:rPr>
      </w:pPr>
    </w:p>
    <w:p w14:paraId="7A3CFB19" w14:textId="77777777" w:rsidR="009753CE" w:rsidRPr="008A4DD8" w:rsidRDefault="009753CE" w:rsidP="00975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Calibri" w:eastAsia="Times New Roman" w:hAnsi="Calibri" w:cs="Calibri"/>
          <w:b/>
          <w:bCs/>
          <w:color w:val="auto"/>
          <w:kern w:val="2"/>
          <w:sz w:val="20"/>
          <w:szCs w:val="24"/>
          <w14:ligatures w14:val="standardContextual"/>
        </w:rPr>
      </w:pPr>
      <w:r w:rsidRPr="008A4DD8">
        <w:rPr>
          <w:rFonts w:ascii="Calibri" w:eastAsia="Times New Roman" w:hAnsi="Calibri" w:cs="Calibri"/>
          <w:b/>
          <w:color w:val="auto"/>
          <w:kern w:val="2"/>
          <w:sz w:val="20"/>
          <w:szCs w:val="24"/>
          <w14:ligatures w14:val="standardContextual"/>
        </w:rPr>
        <w:t>—</w:t>
      </w:r>
      <w:r w:rsidRPr="008A4DD8">
        <w:rPr>
          <w:rFonts w:ascii="Calibri" w:eastAsia="Times New Roman" w:hAnsi="Calibri" w:cs="Calibri"/>
          <w:b/>
          <w:bCs/>
          <w:color w:val="auto"/>
          <w:kern w:val="2"/>
          <w:sz w:val="20"/>
          <w:szCs w:val="24"/>
          <w14:ligatures w14:val="standardContextual"/>
        </w:rPr>
        <w:t xml:space="preserve"> If any one or more of the foregoing boxes is NOT checked, Vendor shall explain the reason(s) in the space below.  Failure to include an explanation may result in Vendor being deemed non-responsive and its submission rejected in its entirety.</w:t>
      </w:r>
    </w:p>
    <w:p w14:paraId="1079DEDA" w14:textId="77777777" w:rsidR="009753CE" w:rsidRPr="008A4DD8" w:rsidRDefault="009753CE" w:rsidP="009753CE">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Calibri" w:eastAsia="Times New Roman" w:hAnsi="Calibri" w:cs="Calibri"/>
          <w:bCs/>
          <w:color w:val="auto"/>
          <w:kern w:val="2"/>
          <w:sz w:val="20"/>
          <w:szCs w:val="24"/>
          <w14:ligatures w14:val="standardContextual"/>
        </w:rPr>
      </w:pPr>
    </w:p>
    <w:p w14:paraId="2E6712E9" w14:textId="77777777" w:rsidR="009753CE" w:rsidRPr="008A4DD8" w:rsidRDefault="009753CE" w:rsidP="009753CE">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Calibri" w:eastAsia="Times New Roman" w:hAnsi="Calibri" w:cs="Calibri"/>
          <w:bCs/>
          <w:color w:val="auto"/>
          <w:kern w:val="2"/>
          <w:sz w:val="20"/>
          <w:szCs w:val="24"/>
          <w14:ligatures w14:val="standardContextual"/>
        </w:rPr>
      </w:pPr>
    </w:p>
    <w:p w14:paraId="434D3396" w14:textId="77777777" w:rsidR="009753CE" w:rsidRPr="008A4DD8" w:rsidRDefault="009753CE" w:rsidP="009753CE">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Calibri" w:eastAsia="Times New Roman" w:hAnsi="Calibri" w:cs="Calibri"/>
          <w:bCs/>
          <w:color w:val="auto"/>
          <w:kern w:val="2"/>
          <w:sz w:val="20"/>
          <w:szCs w:val="24"/>
          <w14:ligatures w14:val="standardContextual"/>
        </w:rPr>
      </w:pPr>
    </w:p>
    <w:p w14:paraId="03C0CB27" w14:textId="77777777" w:rsidR="009753CE" w:rsidRPr="008A4DD8" w:rsidRDefault="009753CE" w:rsidP="009753CE">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Calibri" w:eastAsia="Times New Roman" w:hAnsi="Calibri" w:cs="Calibri"/>
          <w:b/>
          <w:bCs/>
          <w:color w:val="auto"/>
          <w:kern w:val="2"/>
          <w:sz w:val="20"/>
          <w:szCs w:val="24"/>
          <w14:ligatures w14:val="standardContextual"/>
        </w:rPr>
      </w:pPr>
    </w:p>
    <w:p w14:paraId="163E397D" w14:textId="77777777" w:rsidR="009753CE" w:rsidRPr="008A4DD8" w:rsidRDefault="009753CE" w:rsidP="009753CE">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Calibri" w:eastAsia="Times New Roman" w:hAnsi="Calibri" w:cs="Calibri"/>
          <w:b/>
          <w:bCs/>
          <w:color w:val="auto"/>
          <w:kern w:val="2"/>
          <w:sz w:val="20"/>
          <w:szCs w:val="24"/>
          <w14:ligatures w14:val="standardContextual"/>
        </w:rPr>
      </w:pPr>
    </w:p>
    <w:p w14:paraId="6C302B3A" w14:textId="77777777" w:rsidR="009753CE" w:rsidRPr="008A4DD8" w:rsidRDefault="009753CE" w:rsidP="009753CE">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Calibri" w:eastAsia="Times New Roman" w:hAnsi="Calibri" w:cs="Calibri"/>
          <w:bCs/>
          <w:color w:val="auto"/>
          <w:kern w:val="2"/>
          <w:sz w:val="20"/>
          <w:szCs w:val="24"/>
          <w14:ligatures w14:val="standardContextual"/>
        </w:rPr>
      </w:pPr>
    </w:p>
    <w:p w14:paraId="0EF74077" w14:textId="77777777" w:rsidR="009753CE" w:rsidRPr="008A4DD8" w:rsidRDefault="009753CE" w:rsidP="009753CE">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t>______________________________________________________________________________</w:t>
      </w:r>
    </w:p>
    <w:p w14:paraId="3E70DA64" w14:textId="77777777" w:rsidR="009753CE" w:rsidRPr="008A4DD8" w:rsidRDefault="009753CE" w:rsidP="009753CE">
      <w:pPr>
        <w:tabs>
          <w:tab w:val="center" w:pos="9360"/>
        </w:tabs>
        <w:spacing w:after="0" w:line="264" w:lineRule="auto"/>
        <w:jc w:val="both"/>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t>Signature                                                                                                                  Date</w:t>
      </w:r>
    </w:p>
    <w:p w14:paraId="0A76FAE9" w14:textId="77777777" w:rsidR="009753CE" w:rsidRPr="008A4DD8" w:rsidRDefault="009753CE" w:rsidP="009753CE">
      <w:pPr>
        <w:tabs>
          <w:tab w:val="center" w:pos="1440"/>
          <w:tab w:val="center" w:pos="8640"/>
        </w:tabs>
        <w:spacing w:after="0" w:line="264" w:lineRule="auto"/>
        <w:jc w:val="both"/>
        <w:rPr>
          <w:rFonts w:ascii="Calibri" w:eastAsia="Times New Roman" w:hAnsi="Calibri" w:cs="Calibri"/>
          <w:bCs/>
          <w:color w:val="auto"/>
          <w:kern w:val="2"/>
          <w:sz w:val="20"/>
          <w:szCs w:val="24"/>
          <w14:ligatures w14:val="standardContextual"/>
        </w:rPr>
      </w:pPr>
    </w:p>
    <w:p w14:paraId="11846230" w14:textId="77777777" w:rsidR="009753CE" w:rsidRPr="008A4DD8" w:rsidRDefault="009753CE" w:rsidP="009753CE">
      <w:pPr>
        <w:tabs>
          <w:tab w:val="center" w:pos="1440"/>
          <w:tab w:val="center" w:pos="8640"/>
        </w:tabs>
        <w:spacing w:after="0" w:line="264" w:lineRule="auto"/>
        <w:jc w:val="both"/>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t>______________________________________________________________________________</w:t>
      </w:r>
    </w:p>
    <w:p w14:paraId="1EB77EFE" w14:textId="77777777" w:rsidR="009753CE" w:rsidRPr="008A4DD8" w:rsidRDefault="009753CE" w:rsidP="009753CE">
      <w:pPr>
        <w:tabs>
          <w:tab w:val="center" w:pos="9360"/>
        </w:tabs>
        <w:spacing w:after="0" w:line="264" w:lineRule="auto"/>
        <w:jc w:val="both"/>
        <w:rPr>
          <w:rFonts w:ascii="Calibri" w:eastAsia="Times New Roman" w:hAnsi="Calibri" w:cs="Calibri"/>
          <w:bCs/>
          <w:color w:val="auto"/>
          <w:kern w:val="2"/>
          <w:sz w:val="20"/>
          <w:szCs w:val="24"/>
          <w14:ligatures w14:val="standardContextual"/>
        </w:rPr>
      </w:pPr>
      <w:r w:rsidRPr="008A4DD8">
        <w:rPr>
          <w:rFonts w:ascii="Calibri" w:eastAsia="Times New Roman" w:hAnsi="Calibri" w:cs="Calibri"/>
          <w:bCs/>
          <w:color w:val="auto"/>
          <w:kern w:val="2"/>
          <w:sz w:val="20"/>
          <w:szCs w:val="24"/>
          <w14:ligatures w14:val="standardContextual"/>
        </w:rPr>
        <w:t>Printed Name                                                                                                            Title</w:t>
      </w:r>
    </w:p>
    <w:p w14:paraId="008F888E" w14:textId="77777777" w:rsidR="009753CE" w:rsidRPr="008A4DD8" w:rsidRDefault="009753CE" w:rsidP="009753CE">
      <w:pPr>
        <w:spacing w:after="160" w:line="264" w:lineRule="auto"/>
        <w:jc w:val="center"/>
        <w:rPr>
          <w:rFonts w:ascii="Calibri" w:eastAsia="Aptos" w:hAnsi="Calibri" w:cs="Calibri"/>
          <w:color w:val="auto"/>
          <w:kern w:val="2"/>
          <w:sz w:val="20"/>
          <w:szCs w:val="24"/>
          <w14:ligatures w14:val="standardContextual"/>
        </w:rPr>
      </w:pPr>
    </w:p>
    <w:p w14:paraId="1D765E7E" w14:textId="77777777" w:rsidR="009753CE" w:rsidRDefault="009753CE" w:rsidP="009753CE">
      <w:pPr>
        <w:spacing w:after="0" w:line="278" w:lineRule="auto"/>
        <w:rPr>
          <w:rFonts w:ascii="Calibri" w:eastAsia="Times New Roman" w:hAnsi="Calibri" w:cs="Calibri"/>
          <w:b/>
          <w:bCs/>
          <w:color w:val="auto"/>
          <w:kern w:val="2"/>
          <w:sz w:val="20"/>
          <w:szCs w:val="24"/>
          <w14:ligatures w14:val="standardContextual"/>
        </w:rPr>
      </w:pPr>
      <w:r w:rsidRPr="008A4DD8">
        <w:rPr>
          <w:rFonts w:ascii="Calibri" w:eastAsia="Times New Roman" w:hAnsi="Calibri" w:cs="Calibri"/>
          <w:b/>
          <w:bCs/>
          <w:color w:val="auto"/>
          <w:kern w:val="2"/>
          <w:sz w:val="20"/>
          <w:szCs w:val="24"/>
          <w14:ligatures w14:val="standardContextual"/>
        </w:rPr>
        <w:t>[This Certification must be signed by an individual authorized to speak for the Vendor]</w:t>
      </w:r>
    </w:p>
    <w:p w14:paraId="6113D65F" w14:textId="0A165F98" w:rsidR="009753CE" w:rsidRDefault="009753CE" w:rsidP="009753CE">
      <w:pPr>
        <w:spacing w:after="160" w:line="259" w:lineRule="auto"/>
        <w:rPr>
          <w:rFonts w:ascii="Calibri" w:eastAsia="Times New Roman" w:hAnsi="Calibri" w:cs="Calibri"/>
          <w:b/>
          <w:bCs/>
          <w:color w:val="auto"/>
          <w:kern w:val="2"/>
          <w:sz w:val="20"/>
          <w:szCs w:val="24"/>
          <w14:ligatures w14:val="standardContextual"/>
        </w:rPr>
      </w:pPr>
    </w:p>
    <w:sectPr w:rsidR="009753CE" w:rsidSect="002F75D7">
      <w:headerReference w:type="even" r:id="rId23"/>
      <w:headerReference w:type="default" r:id="rId24"/>
      <w:footerReference w:type="default" r:id="rId25"/>
      <w:headerReference w:type="first" r:id="rId26"/>
      <w:footerReference w:type="first" r:id="rId27"/>
      <w:pgSz w:w="12240" w:h="15840" w:code="1"/>
      <w:pgMar w:top="864" w:right="720" w:bottom="720" w:left="1008"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43981" w14:textId="77777777" w:rsidR="00C42F61" w:rsidRDefault="00C42F61">
      <w:pPr>
        <w:spacing w:after="0"/>
      </w:pPr>
      <w:r>
        <w:separator/>
      </w:r>
    </w:p>
  </w:endnote>
  <w:endnote w:type="continuationSeparator" w:id="0">
    <w:p w14:paraId="4645474B" w14:textId="77777777" w:rsidR="00C42F61" w:rsidRDefault="00C42F6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DA89A" w14:textId="77777777" w:rsidR="00464E9F" w:rsidRPr="005C02EE" w:rsidRDefault="00464E9F" w:rsidP="0078520B">
    <w:pPr>
      <w:tabs>
        <w:tab w:val="right" w:pos="10170"/>
      </w:tabs>
      <w:spacing w:after="0"/>
      <w:rPr>
        <w:rFonts w:cstheme="minorHAnsi"/>
        <w:color w:val="000000"/>
        <w:sz w:val="16"/>
      </w:rPr>
    </w:pPr>
    <w:r w:rsidRPr="005C02EE">
      <w:rPr>
        <w:rFonts w:cstheme="minorHAnsi"/>
        <w:color w:val="000000"/>
        <w:sz w:val="16"/>
      </w:rPr>
      <w:t xml:space="preserve">Ver: </w:t>
    </w:r>
    <w:r>
      <w:rPr>
        <w:rFonts w:cstheme="minorHAnsi"/>
        <w:color w:val="000000"/>
        <w:sz w:val="16"/>
      </w:rPr>
      <w:t>11</w:t>
    </w:r>
    <w:r w:rsidRPr="005C02EE">
      <w:rPr>
        <w:rFonts w:cstheme="minorHAnsi"/>
        <w:color w:val="000000"/>
        <w:sz w:val="16"/>
      </w:rPr>
      <w:t>/202</w:t>
    </w:r>
    <w:r>
      <w:rPr>
        <w:rFonts w:cstheme="minorHAnsi"/>
        <w:color w:val="000000"/>
        <w:sz w:val="16"/>
      </w:rPr>
      <w:t>5</w:t>
    </w:r>
    <w:r w:rsidRPr="005C02EE">
      <w:rPr>
        <w:rFonts w:cstheme="minorHAnsi"/>
        <w:color w:val="000000"/>
        <w:sz w:val="16"/>
      </w:rPr>
      <w:tab/>
    </w:r>
    <w:r w:rsidRPr="005C02EE">
      <w:rPr>
        <w:rFonts w:cstheme="minorHAnsi"/>
        <w:color w:val="000000"/>
        <w:sz w:val="16"/>
      </w:rPr>
      <w:fldChar w:fldCharType="begin"/>
    </w:r>
    <w:r w:rsidRPr="005C02EE">
      <w:rPr>
        <w:rFonts w:cstheme="minorHAnsi"/>
        <w:color w:val="000000"/>
        <w:sz w:val="16"/>
      </w:rPr>
      <w:instrText xml:space="preserve"> PAGE  \* Arabic  \* MERGEFORMAT </w:instrText>
    </w:r>
    <w:r w:rsidRPr="005C02EE">
      <w:rPr>
        <w:rFonts w:cstheme="minorHAnsi"/>
        <w:color w:val="000000"/>
        <w:sz w:val="16"/>
      </w:rPr>
      <w:fldChar w:fldCharType="separate"/>
    </w:r>
    <w:r>
      <w:rPr>
        <w:rFonts w:cstheme="minorHAnsi"/>
        <w:color w:val="000000"/>
        <w:sz w:val="16"/>
      </w:rPr>
      <w:t>1</w:t>
    </w:r>
    <w:r w:rsidRPr="005C02EE">
      <w:rPr>
        <w:rFonts w:cstheme="minorHAnsi"/>
        <w:color w:val="000000"/>
        <w:sz w:val="16"/>
      </w:rPr>
      <w:fldChar w:fldCharType="end"/>
    </w:r>
  </w:p>
  <w:p w14:paraId="0EE9FC4E" w14:textId="77777777" w:rsidR="00464E9F" w:rsidRDefault="00464E9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7A997" w14:textId="77777777" w:rsidR="00C42F61" w:rsidRDefault="00C42F61">
      <w:pPr>
        <w:spacing w:after="0"/>
      </w:pPr>
      <w:r>
        <w:separator/>
      </w:r>
    </w:p>
  </w:footnote>
  <w:footnote w:type="continuationSeparator" w:id="0">
    <w:p w14:paraId="18AD0D4B" w14:textId="77777777" w:rsidR="00C42F61" w:rsidRDefault="00C42F6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8470B" w14:textId="1E85AC8F" w:rsidR="00B83E62" w:rsidRDefault="00B83E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ECD95" w14:textId="77B2694D" w:rsidR="00464E9F" w:rsidRDefault="00464E9F">
    <w:pPr>
      <w:pStyle w:val="BodyText"/>
      <w:spacing w:line="14" w:lineRule="auto"/>
    </w:pPr>
    <w:r w:rsidRPr="00EC6712">
      <w:t>Bid Number</w:t>
    </w:r>
    <w:r>
      <w:rPr>
        <w:noProof/>
      </w:rPr>
      <mc:AlternateContent>
        <mc:Choice Requires="wps">
          <w:drawing>
            <wp:anchor distT="0" distB="0" distL="0" distR="0" simplePos="0" relativeHeight="251657216" behindDoc="1" locked="0" layoutInCell="1" allowOverlap="1" wp14:anchorId="77996AD0" wp14:editId="53A3AE97">
              <wp:simplePos x="0" y="0"/>
              <wp:positionH relativeFrom="page">
                <wp:posOffset>4101693</wp:posOffset>
              </wp:positionH>
              <wp:positionV relativeFrom="page">
                <wp:posOffset>453915</wp:posOffset>
              </wp:positionV>
              <wp:extent cx="2771140" cy="1695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1140" cy="169545"/>
                      </a:xfrm>
                      <a:prstGeom prst="rect">
                        <a:avLst/>
                      </a:prstGeom>
                    </wps:spPr>
                    <wps:txbx>
                      <w:txbxContent>
                        <w:p w14:paraId="3CDA7B09" w14:textId="77777777" w:rsidR="00464E9F" w:rsidRDefault="00464E9F">
                          <w:pPr>
                            <w:pStyle w:val="BodyText"/>
                            <w:tabs>
                              <w:tab w:val="left" w:pos="4343"/>
                            </w:tabs>
                            <w:spacing w:before="6"/>
                            <w:ind w:left="20"/>
                            <w:rPr>
                              <w:rFonts w:ascii="Times New Roman"/>
                            </w:rPr>
                          </w:pPr>
                          <w:r>
                            <w:t xml:space="preserve">Vendor: </w:t>
                          </w:r>
                          <w:r>
                            <w:rPr>
                              <w:rFonts w:ascii="Times New Roman"/>
                              <w:u w:val="single"/>
                            </w:rPr>
                            <w:tab/>
                          </w:r>
                        </w:p>
                      </w:txbxContent>
                    </wps:txbx>
                    <wps:bodyPr wrap="square" lIns="0" tIns="0" rIns="0" bIns="0" rtlCol="0">
                      <a:noAutofit/>
                    </wps:bodyPr>
                  </wps:wsp>
                </a:graphicData>
              </a:graphic>
            </wp:anchor>
          </w:drawing>
        </mc:Choice>
        <mc:Fallback>
          <w:pict>
            <v:shapetype w14:anchorId="77996AD0" id="_x0000_t202" coordsize="21600,21600" o:spt="202" path="m,l,21600r21600,l21600,xe">
              <v:stroke joinstyle="miter"/>
              <v:path gradientshapeok="t" o:connecttype="rect"/>
            </v:shapetype>
            <v:shape id="Textbox 1" o:spid="_x0000_s1027" type="#_x0000_t202" style="position:absolute;margin-left:322.95pt;margin-top:35.75pt;width:218.2pt;height:13.3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" filled="f" stroked="f">
              <v:textbox inset="0,0,0,0">
                <w:txbxContent>
                  <w:p w14:paraId="3CDA7B09" w14:textId="77777777" w:rsidR="00464E9F" w:rsidRDefault="00464E9F">
                    <w:pPr>
                      <w:pStyle w:val="BodyText"/>
                      <w:tabs>
                        <w:tab w:val="left" w:pos="4343"/>
                      </w:tabs>
                      <w:spacing w:before="6"/>
                      <w:ind w:left="20"/>
                      <w:rPr>
                        <w:rFonts w:ascii="Times New Roman"/>
                      </w:rPr>
                    </w:pPr>
                    <w:r>
                      <w:t xml:space="preserve">Vendor: </w:t>
                    </w:r>
                    <w:r>
                      <w:rPr>
                        <w:rFonts w:ascii="Times New Roman"/>
                        <w:u w:val="single"/>
                      </w:rPr>
                      <w:tab/>
                    </w:r>
                  </w:p>
                </w:txbxContent>
              </v:textbox>
              <w10:wrap anchorx="page" anchory="page"/>
            </v:shape>
          </w:pict>
        </mc:Fallback>
      </mc:AlternateContent>
    </w:r>
    <w:r>
      <w:t xml:space="preserve">:  </w:t>
    </w:r>
    <w:r w:rsidR="00BB533F" w:rsidRPr="00BB533F">
      <w:t>52-2203469762-DAC-IFB</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C28F1" w14:textId="7F6D4890" w:rsidR="00B83E62" w:rsidRDefault="00B83E6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5D39C" w14:textId="18EB22C6" w:rsidR="00B83E62" w:rsidRDefault="00B83E6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18210" w14:textId="77777777" w:rsidR="002F75D7" w:rsidRDefault="002F75D7" w:rsidP="002F75D7">
    <w:pPr>
      <w:pStyle w:val="BodyText"/>
      <w:spacing w:line="14" w:lineRule="auto"/>
    </w:pPr>
    <w:r w:rsidRPr="00EC6712">
      <w:t>Bid Number</w:t>
    </w:r>
    <w:r>
      <w:rPr>
        <w:noProof/>
      </w:rPr>
      <mc:AlternateContent>
        <mc:Choice Requires="wps">
          <w:drawing>
            <wp:anchor distT="0" distB="0" distL="0" distR="0" simplePos="0" relativeHeight="251659264" behindDoc="1" locked="0" layoutInCell="1" allowOverlap="1" wp14:anchorId="1C378D49" wp14:editId="1A33EB76">
              <wp:simplePos x="0" y="0"/>
              <wp:positionH relativeFrom="page">
                <wp:posOffset>4101693</wp:posOffset>
              </wp:positionH>
              <wp:positionV relativeFrom="page">
                <wp:posOffset>453915</wp:posOffset>
              </wp:positionV>
              <wp:extent cx="2771140" cy="169545"/>
              <wp:effectExtent l="0" t="0" r="0" b="0"/>
              <wp:wrapNone/>
              <wp:docPr id="1055729528"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1140" cy="169545"/>
                      </a:xfrm>
                      <a:prstGeom prst="rect">
                        <a:avLst/>
                      </a:prstGeom>
                    </wps:spPr>
                    <wps:txbx>
                      <w:txbxContent>
                        <w:p w14:paraId="017E7829" w14:textId="77777777" w:rsidR="002F75D7" w:rsidRDefault="002F75D7" w:rsidP="002F75D7">
                          <w:pPr>
                            <w:pStyle w:val="BodyText"/>
                            <w:tabs>
                              <w:tab w:val="left" w:pos="4343"/>
                            </w:tabs>
                            <w:spacing w:before="6"/>
                            <w:ind w:left="20"/>
                            <w:rPr>
                              <w:rFonts w:ascii="Times New Roman"/>
                            </w:rPr>
                          </w:pPr>
                          <w:r>
                            <w:t xml:space="preserve">Vendor: </w:t>
                          </w:r>
                          <w:r>
                            <w:rPr>
                              <w:rFonts w:ascii="Times New Roman"/>
                              <w:u w:val="single"/>
                            </w:rPr>
                            <w:tab/>
                          </w:r>
                        </w:p>
                      </w:txbxContent>
                    </wps:txbx>
                    <wps:bodyPr wrap="square" lIns="0" tIns="0" rIns="0" bIns="0" rtlCol="0">
                      <a:noAutofit/>
                    </wps:bodyPr>
                  </wps:wsp>
                </a:graphicData>
              </a:graphic>
            </wp:anchor>
          </w:drawing>
        </mc:Choice>
        <mc:Fallback>
          <w:pict>
            <v:shapetype w14:anchorId="1C378D49" id="_x0000_t202" coordsize="21600,21600" o:spt="202" path="m,l,21600r21600,l21600,xe">
              <v:stroke joinstyle="miter"/>
              <v:path gradientshapeok="t" o:connecttype="rect"/>
            </v:shapetype>
            <v:shape id="_x0000_s1028" type="#_x0000_t202" style="position:absolute;margin-left:322.95pt;margin-top:35.75pt;width:218.2pt;height:13.3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" filled="f" stroked="f">
              <v:textbox inset="0,0,0,0">
                <w:txbxContent>
                  <w:p w14:paraId="017E7829" w14:textId="77777777" w:rsidR="002F75D7" w:rsidRDefault="002F75D7" w:rsidP="002F75D7">
                    <w:pPr>
                      <w:pStyle w:val="BodyText"/>
                      <w:tabs>
                        <w:tab w:val="left" w:pos="4343"/>
                      </w:tabs>
                      <w:spacing w:before="6"/>
                      <w:ind w:left="20"/>
                      <w:rPr>
                        <w:rFonts w:ascii="Times New Roman"/>
                      </w:rPr>
                    </w:pPr>
                    <w:r>
                      <w:t xml:space="preserve">Vendor: </w:t>
                    </w:r>
                    <w:r>
                      <w:rPr>
                        <w:rFonts w:ascii="Times New Roman"/>
                        <w:u w:val="single"/>
                      </w:rPr>
                      <w:tab/>
                    </w:r>
                  </w:p>
                </w:txbxContent>
              </v:textbox>
              <w10:wrap anchorx="page" anchory="page"/>
            </v:shape>
          </w:pict>
        </mc:Fallback>
      </mc:AlternateContent>
    </w:r>
    <w:r>
      <w:t xml:space="preserve">:  </w:t>
    </w:r>
    <w:r w:rsidRPr="00630720">
      <w:t>52-2074129806-DAC-IFB</w:t>
    </w:r>
  </w:p>
  <w:p w14:paraId="33859FB8" w14:textId="628ACA44" w:rsidR="002D6E80" w:rsidRPr="002F75D7" w:rsidRDefault="002D6E80" w:rsidP="002F75D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02EEA98C"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 w15:restartNumberingAfterBreak="0">
    <w:nsid w:val="08030B72"/>
    <w:multiLevelType w:val="multilevel"/>
    <w:tmpl w:val="22FC84DC"/>
    <w:lvl w:ilvl="0">
      <w:start w:val="3"/>
      <w:numFmt w:val="decimal"/>
      <w:lvlText w:val=" %1.0"/>
      <w:lvlJc w:val="left"/>
      <w:pPr>
        <w:ind w:left="432" w:hanging="432"/>
      </w:pPr>
      <w:rPr>
        <w:rFonts w:ascii="Arial" w:hAnsi="Arial" w:cs="Times New Roman" w:hint="default"/>
        <w:sz w:val="28"/>
        <w:szCs w:val="28"/>
      </w:rPr>
    </w:lvl>
    <w:lvl w:ilvl="1">
      <w:start w:val="8"/>
      <w:numFmt w:val="none"/>
      <w:lvlText w:val="6.6"/>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 w15:restartNumberingAfterBreak="0">
    <w:nsid w:val="0FFA0D43"/>
    <w:multiLevelType w:val="multilevel"/>
    <w:tmpl w:val="59F477BC"/>
    <w:lvl w:ilvl="0">
      <w:start w:val="6"/>
      <w:numFmt w:val="decimal"/>
      <w:lvlText w:val="%1"/>
      <w:lvlJc w:val="left"/>
      <w:pPr>
        <w:ind w:left="360" w:hanging="360"/>
      </w:pPr>
      <w:rPr>
        <w:rFonts w:hint="default"/>
        <w:sz w:val="28"/>
        <w:szCs w:val="28"/>
      </w:rPr>
    </w:lvl>
    <w:lvl w:ilvl="1">
      <w:start w:val="4"/>
      <w:numFmt w:val="decimal"/>
      <w:lvlText w:val="%1.3"/>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4"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8"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F8C7B48"/>
    <w:multiLevelType w:val="multilevel"/>
    <w:tmpl w:val="A4388A22"/>
    <w:lvl w:ilvl="0">
      <w:numFmt w:val="none"/>
      <w:lvlText w:val="2.6"/>
      <w:lvlJc w:val="left"/>
      <w:pPr>
        <w:ind w:left="576" w:hanging="576"/>
      </w:pPr>
      <w:rPr>
        <w:rFonts w:asciiTheme="minorHAnsi" w:hAnsiTheme="minorHAnsi" w:cstheme="minorHAnsi" w:hint="default"/>
      </w:rPr>
    </w:lvl>
    <w:lvl w:ilvl="1">
      <w:start w:val="1"/>
      <w:numFmt w:val="none"/>
      <w:lvlRestart w:val="0"/>
      <w:lvlText w:val="%2%14.16"/>
      <w:lvlJc w:val="left"/>
      <w:pPr>
        <w:ind w:left="60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1"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4"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6"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7"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0" w15:restartNumberingAfterBreak="0">
    <w:nsid w:val="41FB0C92"/>
    <w:multiLevelType w:val="multilevel"/>
    <w:tmpl w:val="DA3023F2"/>
    <w:lvl w:ilvl="0">
      <w:numFmt w:val="decimal"/>
      <w:lvlText w:val="%1"/>
      <w:lvlJc w:val="left"/>
      <w:pPr>
        <w:ind w:left="420" w:hanging="420"/>
      </w:pPr>
      <w:rPr>
        <w:rFonts w:hint="default"/>
      </w:rPr>
    </w:lvl>
    <w:lvl w:ilvl="1">
      <w:start w:val="1"/>
      <w:numFmt w:val="none"/>
      <w:lvlRestart w:val="0"/>
      <w:lvlText w:val="4.16"/>
      <w:lvlJc w:val="left"/>
      <w:pPr>
        <w:ind w:left="60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3" w15:restartNumberingAfterBreak="0">
    <w:nsid w:val="475259B0"/>
    <w:multiLevelType w:val="multilevel"/>
    <w:tmpl w:val="2F02E032"/>
    <w:lvl w:ilvl="0">
      <w:numFmt w:val="decimal"/>
      <w:lvlText w:val="%1"/>
      <w:lvlJc w:val="left"/>
      <w:pPr>
        <w:ind w:left="420" w:hanging="420"/>
      </w:pPr>
      <w:rPr>
        <w:rFonts w:hint="default"/>
      </w:rPr>
    </w:lvl>
    <w:lvl w:ilvl="1">
      <w:start w:val="1"/>
      <w:numFmt w:val="none"/>
      <w:lvlRestart w:val="0"/>
      <w:lvlText w:val="4.13"/>
      <w:lvlJc w:val="left"/>
      <w:pPr>
        <w:ind w:left="576" w:hanging="396"/>
      </w:pPr>
      <w:rPr>
        <w:rFonts w:asciiTheme="minorHAnsi" w:hAnsiTheme="minorHAnsi" w:cstheme="minorHAns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4F4CF3"/>
    <w:multiLevelType w:val="multilevel"/>
    <w:tmpl w:val="7C4296A6"/>
    <w:lvl w:ilvl="0">
      <w:start w:val="6"/>
      <w:numFmt w:val="decimal"/>
      <w:lvlText w:val="%1"/>
      <w:lvlJc w:val="left"/>
      <w:pPr>
        <w:ind w:left="360" w:hanging="360"/>
      </w:pPr>
      <w:rPr>
        <w:rFonts w:hint="default"/>
        <w:sz w:val="28"/>
        <w:szCs w:val="28"/>
      </w:rPr>
    </w:lvl>
    <w:lvl w:ilvl="1">
      <w:start w:val="9"/>
      <w:numFmt w:val="decimal"/>
      <w:lvlText w:val="%1.7"/>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7"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19153D8"/>
    <w:multiLevelType w:val="hybridMultilevel"/>
    <w:tmpl w:val="7B329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3"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7357B62"/>
    <w:multiLevelType w:val="multilevel"/>
    <w:tmpl w:val="EDAC78D6"/>
    <w:numStyleLink w:val="WWOutlineListStyle"/>
  </w:abstractNum>
  <w:abstractNum w:abstractNumId="35" w15:restartNumberingAfterBreak="0">
    <w:nsid w:val="77DC7E2C"/>
    <w:multiLevelType w:val="multilevel"/>
    <w:tmpl w:val="6C8A5BD6"/>
    <w:lvl w:ilvl="0">
      <w:start w:val="6"/>
      <w:numFmt w:val="decimal"/>
      <w:lvlText w:val="%1"/>
      <w:lvlJc w:val="left"/>
      <w:pPr>
        <w:ind w:left="360" w:hanging="360"/>
      </w:pPr>
      <w:rPr>
        <w:rFonts w:hint="default"/>
        <w:sz w:val="28"/>
        <w:szCs w:val="28"/>
      </w:rPr>
    </w:lvl>
    <w:lvl w:ilvl="1">
      <w:start w:val="6"/>
      <w:numFmt w:val="decimal"/>
      <w:lvlText w:val="%1.5"/>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37"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7E072EA7"/>
    <w:multiLevelType w:val="hybridMultilevel"/>
    <w:tmpl w:val="06B25982"/>
    <w:lvl w:ilvl="0" w:tplc="33302706">
      <w:start w:val="1"/>
      <w:numFmt w:val="upperLetter"/>
      <w:lvlText w:val="%1."/>
      <w:lvlJc w:val="left"/>
      <w:pPr>
        <w:ind w:left="1620" w:hanging="721"/>
      </w:pPr>
      <w:rPr>
        <w:rFonts w:ascii="Arial" w:eastAsia="Arial" w:hAnsi="Arial" w:cs="Times New Roman" w:hint="default"/>
        <w:spacing w:val="-1"/>
        <w:w w:val="99"/>
        <w:sz w:val="20"/>
        <w:szCs w:val="20"/>
      </w:rPr>
    </w:lvl>
    <w:lvl w:ilvl="1" w:tplc="7B389F9E">
      <w:start w:val="1"/>
      <w:numFmt w:val="bullet"/>
      <w:lvlText w:val="•"/>
      <w:lvlJc w:val="left"/>
      <w:pPr>
        <w:ind w:left="2452" w:hanging="721"/>
      </w:pPr>
    </w:lvl>
    <w:lvl w:ilvl="2" w:tplc="F3C8EA70">
      <w:start w:val="1"/>
      <w:numFmt w:val="bullet"/>
      <w:lvlText w:val="•"/>
      <w:lvlJc w:val="left"/>
      <w:pPr>
        <w:ind w:left="3284" w:hanging="721"/>
      </w:pPr>
    </w:lvl>
    <w:lvl w:ilvl="3" w:tplc="491623A2">
      <w:start w:val="1"/>
      <w:numFmt w:val="bullet"/>
      <w:lvlText w:val="•"/>
      <w:lvlJc w:val="left"/>
      <w:pPr>
        <w:ind w:left="4116" w:hanging="721"/>
      </w:pPr>
    </w:lvl>
    <w:lvl w:ilvl="4" w:tplc="62C8155C">
      <w:start w:val="1"/>
      <w:numFmt w:val="bullet"/>
      <w:lvlText w:val="•"/>
      <w:lvlJc w:val="left"/>
      <w:pPr>
        <w:ind w:left="4948" w:hanging="721"/>
      </w:pPr>
    </w:lvl>
    <w:lvl w:ilvl="5" w:tplc="BF1C07EE">
      <w:start w:val="1"/>
      <w:numFmt w:val="bullet"/>
      <w:lvlText w:val="•"/>
      <w:lvlJc w:val="left"/>
      <w:pPr>
        <w:ind w:left="5780" w:hanging="721"/>
      </w:pPr>
    </w:lvl>
    <w:lvl w:ilvl="6" w:tplc="ACE45132">
      <w:start w:val="1"/>
      <w:numFmt w:val="bullet"/>
      <w:lvlText w:val="•"/>
      <w:lvlJc w:val="left"/>
      <w:pPr>
        <w:ind w:left="6612" w:hanging="721"/>
      </w:pPr>
    </w:lvl>
    <w:lvl w:ilvl="7" w:tplc="6270C974">
      <w:start w:val="1"/>
      <w:numFmt w:val="bullet"/>
      <w:lvlText w:val="•"/>
      <w:lvlJc w:val="left"/>
      <w:pPr>
        <w:ind w:left="7444" w:hanging="721"/>
      </w:pPr>
    </w:lvl>
    <w:lvl w:ilvl="8" w:tplc="1B10BC0C">
      <w:start w:val="1"/>
      <w:numFmt w:val="bullet"/>
      <w:lvlText w:val="•"/>
      <w:lvlJc w:val="left"/>
      <w:pPr>
        <w:ind w:left="8276" w:hanging="721"/>
      </w:pPr>
    </w:lvl>
  </w:abstractNum>
  <w:abstractNum w:abstractNumId="39"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5"/>
  </w:num>
  <w:num w:numId="2" w16cid:durableId="1031154273">
    <w:abstractNumId w:val="21"/>
  </w:num>
  <w:num w:numId="3" w16cid:durableId="664013910">
    <w:abstractNumId w:val="24"/>
  </w:num>
  <w:num w:numId="4" w16cid:durableId="1463767177">
    <w:abstractNumId w:val="32"/>
  </w:num>
  <w:num w:numId="5" w16cid:durableId="1779524236">
    <w:abstractNumId w:val="26"/>
  </w:num>
  <w:num w:numId="6" w16cid:durableId="2002931630">
    <w:abstractNumId w:val="15"/>
  </w:num>
  <w:num w:numId="7" w16cid:durableId="748622998">
    <w:abstractNumId w:val="6"/>
  </w:num>
  <w:num w:numId="8" w16cid:durableId="400296356">
    <w:abstractNumId w:val="3"/>
  </w:num>
  <w:num w:numId="9" w16cid:durableId="1363898896">
    <w:abstractNumId w:val="7"/>
  </w:num>
  <w:num w:numId="10" w16cid:durableId="936982572">
    <w:abstractNumId w:val="0"/>
  </w:num>
  <w:num w:numId="11" w16cid:durableId="1515531470">
    <w:abstractNumId w:val="29"/>
  </w:num>
  <w:num w:numId="12" w16cid:durableId="1575239988">
    <w:abstractNumId w:val="30"/>
  </w:num>
  <w:num w:numId="13" w16cid:durableId="424689156">
    <w:abstractNumId w:val="18"/>
  </w:num>
  <w:num w:numId="14" w16cid:durableId="1070155346">
    <w:abstractNumId w:val="12"/>
  </w:num>
  <w:num w:numId="15" w16cid:durableId="22633690">
    <w:abstractNumId w:val="39"/>
  </w:num>
  <w:num w:numId="16" w16cid:durableId="1997027293">
    <w:abstractNumId w:val="22"/>
  </w:num>
  <w:num w:numId="17" w16cid:durableId="19816164">
    <w:abstractNumId w:val="36"/>
  </w:num>
  <w:num w:numId="18" w16cid:durableId="554270309">
    <w:abstractNumId w:val="37"/>
  </w:num>
  <w:num w:numId="19" w16cid:durableId="765464889">
    <w:abstractNumId w:val="4"/>
  </w:num>
  <w:num w:numId="20" w16cid:durableId="373892068">
    <w:abstractNumId w:val="16"/>
  </w:num>
  <w:num w:numId="21" w16cid:durableId="1317606157">
    <w:abstractNumId w:val="27"/>
  </w:num>
  <w:num w:numId="22" w16cid:durableId="984510874">
    <w:abstractNumId w:val="19"/>
  </w:num>
  <w:num w:numId="23" w16cid:durableId="1109473444">
    <w:abstractNumId w:val="2"/>
  </w:num>
  <w:num w:numId="24" w16cid:durableId="1640378615">
    <w:abstractNumId w:val="28"/>
  </w:num>
  <w:num w:numId="25" w16cid:durableId="910506849">
    <w:abstractNumId w:val="10"/>
  </w:num>
  <w:num w:numId="26" w16cid:durableId="990326980">
    <w:abstractNumId w:val="13"/>
  </w:num>
  <w:num w:numId="27" w16cid:durableId="144469496">
    <w:abstractNumId w:val="34"/>
  </w:num>
  <w:num w:numId="28" w16cid:durableId="2112123686">
    <w:abstractNumId w:val="25"/>
  </w:num>
  <w:num w:numId="29" w16cid:durableId="1296643030">
    <w:abstractNumId w:val="35"/>
  </w:num>
  <w:num w:numId="30" w16cid:durableId="1757938110">
    <w:abstractNumId w:val="33"/>
  </w:num>
  <w:num w:numId="31" w16cid:durableId="1170490231">
    <w:abstractNumId w:val="11"/>
  </w:num>
  <w:num w:numId="32" w16cid:durableId="292368968">
    <w:abstractNumId w:val="1"/>
  </w:num>
  <w:num w:numId="33" w16cid:durableId="1055356408">
    <w:abstractNumId w:val="14"/>
  </w:num>
  <w:num w:numId="34" w16cid:durableId="1221287988">
    <w:abstractNumId w:val="17"/>
  </w:num>
  <w:num w:numId="35" w16cid:durableId="983048562">
    <w:abstractNumId w:val="31"/>
  </w:num>
  <w:num w:numId="36" w16cid:durableId="2143115408">
    <w:abstractNumId w:val="8"/>
  </w:num>
  <w:num w:numId="37" w16cid:durableId="270168619">
    <w:abstractNumId w:val="23"/>
  </w:num>
  <w:num w:numId="38" w16cid:durableId="847600846">
    <w:abstractNumId w:val="23"/>
    <w:lvlOverride w:ilvl="0">
      <w:lvl w:ilvl="0">
        <w:numFmt w:val="decimal"/>
        <w:lvlText w:val="%1"/>
        <w:lvlJc w:val="left"/>
        <w:pPr>
          <w:ind w:left="420" w:hanging="420"/>
        </w:pPr>
        <w:rPr>
          <w:rFonts w:hint="default"/>
        </w:rPr>
      </w:lvl>
    </w:lvlOverride>
    <w:lvlOverride w:ilvl="1">
      <w:lvl w:ilvl="1">
        <w:start w:val="1"/>
        <w:numFmt w:val="none"/>
        <w:lvlText w:val="4.14"/>
        <w:lvlJc w:val="left"/>
        <w:pPr>
          <w:ind w:left="576" w:hanging="396"/>
        </w:pPr>
        <w:rPr>
          <w:rFonts w:asciiTheme="minorHAnsi" w:hAnsiTheme="minorHAnsi" w:cstheme="minorHAnsi" w:hint="default"/>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39" w16cid:durableId="2044481693">
    <w:abstractNumId w:val="20"/>
  </w:num>
  <w:num w:numId="40" w16cid:durableId="1540360597">
    <w:abstractNumId w:val="20"/>
    <w:lvlOverride w:ilvl="0">
      <w:lvl w:ilvl="0">
        <w:numFmt w:val="none"/>
        <w:lvlText w:val="4.15"/>
        <w:lvlJc w:val="left"/>
        <w:pPr>
          <w:ind w:left="576" w:hanging="576"/>
        </w:pPr>
        <w:rPr>
          <w:rFonts w:asciiTheme="minorHAnsi" w:hAnsiTheme="minorHAnsi" w:cstheme="minorHAnsi" w:hint="default"/>
        </w:rPr>
      </w:lvl>
    </w:lvlOverride>
    <w:lvlOverride w:ilvl="1">
      <w:lvl w:ilvl="1">
        <w:start w:val="1"/>
        <w:numFmt w:val="none"/>
        <w:lvlRestart w:val="0"/>
        <w:lvlText w:val="%2%14.16"/>
        <w:lvlJc w:val="left"/>
        <w:pPr>
          <w:ind w:left="600" w:hanging="420"/>
        </w:pPr>
        <w:rPr>
          <w:rFonts w:ascii="Calibri" w:hAnsi="Calibri" w:cs="Calibri" w:hint="default"/>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41" w16cid:durableId="2123259691">
    <w:abstractNumId w:val="38"/>
    <w:lvlOverride w:ilvl="0">
      <w:startOverride w:val="1"/>
    </w:lvlOverride>
    <w:lvlOverride w:ilvl="1"/>
    <w:lvlOverride w:ilvl="2"/>
    <w:lvlOverride w:ilvl="3"/>
    <w:lvlOverride w:ilvl="4"/>
    <w:lvlOverride w:ilvl="5"/>
    <w:lvlOverride w:ilvl="6"/>
    <w:lvlOverride w:ilvl="7"/>
    <w:lvlOverride w:ilvl="8"/>
  </w:num>
  <w:num w:numId="42" w16cid:durableId="1852064392">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275BF"/>
    <w:rsid w:val="00031C62"/>
    <w:rsid w:val="00045E0E"/>
    <w:rsid w:val="00077A32"/>
    <w:rsid w:val="00080CD2"/>
    <w:rsid w:val="000838D4"/>
    <w:rsid w:val="00083FB4"/>
    <w:rsid w:val="00093036"/>
    <w:rsid w:val="00097635"/>
    <w:rsid w:val="00097CB4"/>
    <w:rsid w:val="000A68BF"/>
    <w:rsid w:val="000A6D14"/>
    <w:rsid w:val="000B4D44"/>
    <w:rsid w:val="000C1524"/>
    <w:rsid w:val="000C6A71"/>
    <w:rsid w:val="000D1A91"/>
    <w:rsid w:val="000F1947"/>
    <w:rsid w:val="000F3BFC"/>
    <w:rsid w:val="000F4168"/>
    <w:rsid w:val="00103954"/>
    <w:rsid w:val="00134382"/>
    <w:rsid w:val="00135322"/>
    <w:rsid w:val="00144AAF"/>
    <w:rsid w:val="00146F44"/>
    <w:rsid w:val="00167221"/>
    <w:rsid w:val="00170412"/>
    <w:rsid w:val="001803A8"/>
    <w:rsid w:val="001A4F9D"/>
    <w:rsid w:val="001B76A2"/>
    <w:rsid w:val="001B7DCB"/>
    <w:rsid w:val="001C067A"/>
    <w:rsid w:val="001C673A"/>
    <w:rsid w:val="001D40CC"/>
    <w:rsid w:val="001E06B7"/>
    <w:rsid w:val="00217EB1"/>
    <w:rsid w:val="00227348"/>
    <w:rsid w:val="00246B68"/>
    <w:rsid w:val="002549D3"/>
    <w:rsid w:val="00254C72"/>
    <w:rsid w:val="00260C7E"/>
    <w:rsid w:val="00263171"/>
    <w:rsid w:val="00263CED"/>
    <w:rsid w:val="00264B17"/>
    <w:rsid w:val="0027227B"/>
    <w:rsid w:val="002B126A"/>
    <w:rsid w:val="002B1EB2"/>
    <w:rsid w:val="002D1077"/>
    <w:rsid w:val="002D6E80"/>
    <w:rsid w:val="002E7583"/>
    <w:rsid w:val="002F75D7"/>
    <w:rsid w:val="003007C3"/>
    <w:rsid w:val="0030518A"/>
    <w:rsid w:val="0032054C"/>
    <w:rsid w:val="00323A65"/>
    <w:rsid w:val="003245AF"/>
    <w:rsid w:val="00341FD9"/>
    <w:rsid w:val="00342DD5"/>
    <w:rsid w:val="00355EE5"/>
    <w:rsid w:val="00367883"/>
    <w:rsid w:val="00371843"/>
    <w:rsid w:val="00372B91"/>
    <w:rsid w:val="00373094"/>
    <w:rsid w:val="0038044E"/>
    <w:rsid w:val="00382CD3"/>
    <w:rsid w:val="00385DF3"/>
    <w:rsid w:val="0039686B"/>
    <w:rsid w:val="003B060E"/>
    <w:rsid w:val="003B0D88"/>
    <w:rsid w:val="003B41C1"/>
    <w:rsid w:val="003C5962"/>
    <w:rsid w:val="003E0855"/>
    <w:rsid w:val="003F5128"/>
    <w:rsid w:val="003F787F"/>
    <w:rsid w:val="00402218"/>
    <w:rsid w:val="0040364B"/>
    <w:rsid w:val="00420244"/>
    <w:rsid w:val="00421492"/>
    <w:rsid w:val="00430C8E"/>
    <w:rsid w:val="00431EFD"/>
    <w:rsid w:val="004434E7"/>
    <w:rsid w:val="004442DF"/>
    <w:rsid w:val="004450AE"/>
    <w:rsid w:val="004455D9"/>
    <w:rsid w:val="004468D1"/>
    <w:rsid w:val="00453F95"/>
    <w:rsid w:val="004620E0"/>
    <w:rsid w:val="00464263"/>
    <w:rsid w:val="00464E9F"/>
    <w:rsid w:val="004811C7"/>
    <w:rsid w:val="00484AB6"/>
    <w:rsid w:val="004C613D"/>
    <w:rsid w:val="004D2945"/>
    <w:rsid w:val="004E0DBC"/>
    <w:rsid w:val="004E767C"/>
    <w:rsid w:val="005417EE"/>
    <w:rsid w:val="00556EF2"/>
    <w:rsid w:val="00561204"/>
    <w:rsid w:val="00563A93"/>
    <w:rsid w:val="00584530"/>
    <w:rsid w:val="005A5A7C"/>
    <w:rsid w:val="005A7D76"/>
    <w:rsid w:val="005B1BCB"/>
    <w:rsid w:val="005B3457"/>
    <w:rsid w:val="005B38F4"/>
    <w:rsid w:val="005C02EE"/>
    <w:rsid w:val="005C690E"/>
    <w:rsid w:val="0060639C"/>
    <w:rsid w:val="00630720"/>
    <w:rsid w:val="00632D03"/>
    <w:rsid w:val="006457DC"/>
    <w:rsid w:val="00664184"/>
    <w:rsid w:val="00665B48"/>
    <w:rsid w:val="00684BB9"/>
    <w:rsid w:val="00685358"/>
    <w:rsid w:val="006A3374"/>
    <w:rsid w:val="006B0CB4"/>
    <w:rsid w:val="006B1A84"/>
    <w:rsid w:val="006B48A8"/>
    <w:rsid w:val="006C0187"/>
    <w:rsid w:val="006D5D72"/>
    <w:rsid w:val="006D7294"/>
    <w:rsid w:val="006E1C7B"/>
    <w:rsid w:val="006E1DF4"/>
    <w:rsid w:val="006F0EC0"/>
    <w:rsid w:val="006F1F7F"/>
    <w:rsid w:val="006F4BB1"/>
    <w:rsid w:val="00703C6C"/>
    <w:rsid w:val="00704E3D"/>
    <w:rsid w:val="0072599A"/>
    <w:rsid w:val="00727A73"/>
    <w:rsid w:val="00736B92"/>
    <w:rsid w:val="007502AD"/>
    <w:rsid w:val="00755CE4"/>
    <w:rsid w:val="00762245"/>
    <w:rsid w:val="0078494C"/>
    <w:rsid w:val="007860D3"/>
    <w:rsid w:val="007C23F3"/>
    <w:rsid w:val="007D4994"/>
    <w:rsid w:val="007F5F7A"/>
    <w:rsid w:val="00811434"/>
    <w:rsid w:val="00835958"/>
    <w:rsid w:val="0085294C"/>
    <w:rsid w:val="00853C42"/>
    <w:rsid w:val="00854851"/>
    <w:rsid w:val="00855CCB"/>
    <w:rsid w:val="0086482E"/>
    <w:rsid w:val="008727C8"/>
    <w:rsid w:val="00873DBC"/>
    <w:rsid w:val="00877908"/>
    <w:rsid w:val="008B2FFE"/>
    <w:rsid w:val="008D5B47"/>
    <w:rsid w:val="008E3AEC"/>
    <w:rsid w:val="008E4DB1"/>
    <w:rsid w:val="008F24E3"/>
    <w:rsid w:val="008F2BF9"/>
    <w:rsid w:val="008F6EFF"/>
    <w:rsid w:val="00900D20"/>
    <w:rsid w:val="00903CF6"/>
    <w:rsid w:val="00904110"/>
    <w:rsid w:val="009156AA"/>
    <w:rsid w:val="0091714C"/>
    <w:rsid w:val="00922359"/>
    <w:rsid w:val="00927A8A"/>
    <w:rsid w:val="0093224C"/>
    <w:rsid w:val="00944F9D"/>
    <w:rsid w:val="00957037"/>
    <w:rsid w:val="00962D79"/>
    <w:rsid w:val="009670E7"/>
    <w:rsid w:val="00970B11"/>
    <w:rsid w:val="00970D20"/>
    <w:rsid w:val="009753CE"/>
    <w:rsid w:val="00985D7E"/>
    <w:rsid w:val="00991E86"/>
    <w:rsid w:val="009933E8"/>
    <w:rsid w:val="00994029"/>
    <w:rsid w:val="00995C3A"/>
    <w:rsid w:val="009A3BCE"/>
    <w:rsid w:val="009A3BE6"/>
    <w:rsid w:val="009C07C8"/>
    <w:rsid w:val="009C0829"/>
    <w:rsid w:val="009C4D5F"/>
    <w:rsid w:val="009F6A63"/>
    <w:rsid w:val="009F76A6"/>
    <w:rsid w:val="00A11C8C"/>
    <w:rsid w:val="00A155D0"/>
    <w:rsid w:val="00A40696"/>
    <w:rsid w:val="00A60752"/>
    <w:rsid w:val="00A64BFD"/>
    <w:rsid w:val="00A66B3D"/>
    <w:rsid w:val="00A75A4B"/>
    <w:rsid w:val="00A84B32"/>
    <w:rsid w:val="00A8792A"/>
    <w:rsid w:val="00A9728F"/>
    <w:rsid w:val="00AA6C8E"/>
    <w:rsid w:val="00AB2A61"/>
    <w:rsid w:val="00AB3928"/>
    <w:rsid w:val="00AB53AA"/>
    <w:rsid w:val="00AC243C"/>
    <w:rsid w:val="00AC6B97"/>
    <w:rsid w:val="00AD312C"/>
    <w:rsid w:val="00AE6C3B"/>
    <w:rsid w:val="00AF007C"/>
    <w:rsid w:val="00AF1C68"/>
    <w:rsid w:val="00AF4857"/>
    <w:rsid w:val="00AF62CC"/>
    <w:rsid w:val="00AF7969"/>
    <w:rsid w:val="00B109DA"/>
    <w:rsid w:val="00B10FAA"/>
    <w:rsid w:val="00B26F39"/>
    <w:rsid w:val="00B33589"/>
    <w:rsid w:val="00B406A9"/>
    <w:rsid w:val="00B44CB9"/>
    <w:rsid w:val="00B50FA2"/>
    <w:rsid w:val="00B60801"/>
    <w:rsid w:val="00B742C0"/>
    <w:rsid w:val="00B7565F"/>
    <w:rsid w:val="00B83E62"/>
    <w:rsid w:val="00B91C33"/>
    <w:rsid w:val="00B93702"/>
    <w:rsid w:val="00B96E9F"/>
    <w:rsid w:val="00BA6B8A"/>
    <w:rsid w:val="00BB533F"/>
    <w:rsid w:val="00BC79E2"/>
    <w:rsid w:val="00BD1141"/>
    <w:rsid w:val="00BE29D8"/>
    <w:rsid w:val="00BF618A"/>
    <w:rsid w:val="00C12BAD"/>
    <w:rsid w:val="00C13740"/>
    <w:rsid w:val="00C16540"/>
    <w:rsid w:val="00C244CF"/>
    <w:rsid w:val="00C2542A"/>
    <w:rsid w:val="00C273FD"/>
    <w:rsid w:val="00C34CAB"/>
    <w:rsid w:val="00C42F61"/>
    <w:rsid w:val="00C5432F"/>
    <w:rsid w:val="00C54680"/>
    <w:rsid w:val="00C75B7E"/>
    <w:rsid w:val="00C7711C"/>
    <w:rsid w:val="00C7772A"/>
    <w:rsid w:val="00C967FD"/>
    <w:rsid w:val="00CB4B4A"/>
    <w:rsid w:val="00CE3161"/>
    <w:rsid w:val="00CE70DB"/>
    <w:rsid w:val="00D01AB6"/>
    <w:rsid w:val="00D05245"/>
    <w:rsid w:val="00D20BBC"/>
    <w:rsid w:val="00D22272"/>
    <w:rsid w:val="00D327B2"/>
    <w:rsid w:val="00D4125F"/>
    <w:rsid w:val="00D45486"/>
    <w:rsid w:val="00D5625B"/>
    <w:rsid w:val="00D621F9"/>
    <w:rsid w:val="00D64308"/>
    <w:rsid w:val="00D6537B"/>
    <w:rsid w:val="00D75BE4"/>
    <w:rsid w:val="00D80374"/>
    <w:rsid w:val="00D81A53"/>
    <w:rsid w:val="00D973EB"/>
    <w:rsid w:val="00DA3BD8"/>
    <w:rsid w:val="00DA3EA8"/>
    <w:rsid w:val="00DB6140"/>
    <w:rsid w:val="00DB6596"/>
    <w:rsid w:val="00DC0DC1"/>
    <w:rsid w:val="00DC481F"/>
    <w:rsid w:val="00DC525E"/>
    <w:rsid w:val="00DD2F56"/>
    <w:rsid w:val="00DE0C85"/>
    <w:rsid w:val="00DE3B7B"/>
    <w:rsid w:val="00DF78AF"/>
    <w:rsid w:val="00E1126B"/>
    <w:rsid w:val="00E20B17"/>
    <w:rsid w:val="00E262AD"/>
    <w:rsid w:val="00E31FD6"/>
    <w:rsid w:val="00E458F4"/>
    <w:rsid w:val="00E46288"/>
    <w:rsid w:val="00E6163E"/>
    <w:rsid w:val="00E62BB5"/>
    <w:rsid w:val="00E63F53"/>
    <w:rsid w:val="00E7716C"/>
    <w:rsid w:val="00E82BDD"/>
    <w:rsid w:val="00E929C4"/>
    <w:rsid w:val="00EA0DF1"/>
    <w:rsid w:val="00EB4F25"/>
    <w:rsid w:val="00EB6E33"/>
    <w:rsid w:val="00EC2F3D"/>
    <w:rsid w:val="00ED2A90"/>
    <w:rsid w:val="00ED2BF8"/>
    <w:rsid w:val="00EE40AB"/>
    <w:rsid w:val="00EE5400"/>
    <w:rsid w:val="00EF4ACE"/>
    <w:rsid w:val="00F036BC"/>
    <w:rsid w:val="00F04051"/>
    <w:rsid w:val="00F0546D"/>
    <w:rsid w:val="00F05A76"/>
    <w:rsid w:val="00F15AA9"/>
    <w:rsid w:val="00F17A9A"/>
    <w:rsid w:val="00F31682"/>
    <w:rsid w:val="00F34D9C"/>
    <w:rsid w:val="00F40916"/>
    <w:rsid w:val="00F56679"/>
    <w:rsid w:val="00F663E6"/>
    <w:rsid w:val="00F766F4"/>
    <w:rsid w:val="00F830C7"/>
    <w:rsid w:val="00F97291"/>
    <w:rsid w:val="00FA6B76"/>
    <w:rsid w:val="00FB1CDF"/>
    <w:rsid w:val="00FC199A"/>
    <w:rsid w:val="00FD5BE1"/>
    <w:rsid w:val="00FD5D90"/>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EEE841CC-1457-4C05-AEFC-913FA0FC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0D2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99"/>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99"/>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B33589"/>
    <w:pPr>
      <w:tabs>
        <w:tab w:val="left" w:pos="1080"/>
        <w:tab w:val="right" w:leader="dot" w:pos="10214"/>
      </w:tabs>
      <w:spacing w:after="0"/>
      <w:ind w:left="240"/>
    </w:pPr>
    <w:rPr>
      <w:rFonts w:ascii="Arial" w:hAnsi="Arial" w:cs="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qFormat/>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3"/>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procurement.nc.gov/" TargetMode="External"/><Relationship Id="rId18" Type="http://schemas.openxmlformats.org/officeDocument/2006/relationships/header" Target="head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ncadmin.nc.gov/documents/vendor-form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sosnc.gov/" TargetMode="External"/><Relationship Id="rId20" Type="http://schemas.openxmlformats.org/officeDocument/2006/relationships/footer" Target="footer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evp.nc.gov" TargetMode="Externa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procurement.nc.gov/training/vendor-training" TargetMode="External"/><Relationship Id="rId22" Type="http://schemas.openxmlformats.org/officeDocument/2006/relationships/hyperlink" Target="mailto:huboffice.doa@doa.nc.gov" TargetMode="Externa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95f597b-8a4a-4601-8118-24fe65095056">
      <Terms xmlns="http://schemas.microsoft.com/office/infopath/2007/PartnerControls"/>
    </lcf76f155ced4ddcb4097134ff3c332f>
    <TaxCatchAll xmlns="d51a0a9b-0bb3-4e96-9fde-d41ade9a22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0E5134F3471E449DDB0F6E3997181D" ma:contentTypeVersion="19" ma:contentTypeDescription="Create a new document." ma:contentTypeScope="" ma:versionID="d8f433c6c01f885970afc455dd6c3608">
  <xsd:schema xmlns:xsd="http://www.w3.org/2001/XMLSchema" xmlns:xs="http://www.w3.org/2001/XMLSchema" xmlns:p="http://schemas.microsoft.com/office/2006/metadata/properties" xmlns:ns1="http://schemas.microsoft.com/sharepoint/v3" xmlns:ns2="795f597b-8a4a-4601-8118-24fe65095056" xmlns:ns3="d51a0a9b-0bb3-4e96-9fde-d41ade9a22a1" targetNamespace="http://schemas.microsoft.com/office/2006/metadata/properties" ma:root="true" ma:fieldsID="cadea86c6be51ad864e9fffed578986b" ns1:_="" ns2:_="" ns3:_="">
    <xsd:import namespace="http://schemas.microsoft.com/sharepoint/v3"/>
    <xsd:import namespace="795f597b-8a4a-4601-8118-24fe65095056"/>
    <xsd:import namespace="d51a0a9b-0bb3-4e96-9fde-d41ade9a2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5f597b-8a4a-4601-8118-24fe6509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795f597b-8a4a-4601-8118-24fe65095056"/>
    <ds:schemaRef ds:uri="d51a0a9b-0bb3-4e96-9fde-d41ade9a22a1"/>
  </ds:schemaRefs>
</ds:datastoreItem>
</file>

<file path=customXml/itemProps2.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3.xml><?xml version="1.0" encoding="utf-8"?>
<ds:datastoreItem xmlns:ds="http://schemas.openxmlformats.org/officeDocument/2006/customXml" ds:itemID="{6E17F9BE-3BE4-4A77-B765-1D5A0B175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5f597b-8a4a-4601-8118-24fe65095056"/>
    <ds:schemaRef ds:uri="d51a0a9b-0bb3-4e96-9fde-d41ade9a2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23</Pages>
  <Words>8635</Words>
  <Characters>49220</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Hinton, Joy H</cp:lastModifiedBy>
  <cp:revision>4</cp:revision>
  <dcterms:created xsi:type="dcterms:W3CDTF">2026-05-15T12:58:00Z</dcterms:created>
  <dcterms:modified xsi:type="dcterms:W3CDTF">2026-05-15T14:02:00Z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0x010100010E5134F3471E449DDB0F6E3997181D</vt:lpwstr>
  </property>
  <property fmtid="{D5CDD505-2E9C-101B-9397-08002B2CF9AE}" pid="6" name="ComplianceAssetId">
    <vt:lpwstr/>
  </property>
  <property fmtid="{D5CDD505-2E9C-101B-9397-08002B2CF9AE}" pid="7" name="TemplateUrl">
    <vt:lpwstr/>
  </property>
</Properties>
</file>