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656D710" w:rsidR="00364A22" w:rsidRPr="002420F8" w:rsidRDefault="00BC30A5" w:rsidP="00703FA6">
      <w:pPr>
        <w:pStyle w:val="Heading3"/>
        <w:keepNext w:val="0"/>
        <w:jc w:val="center"/>
        <w:rPr>
          <w:rFonts w:ascii="Arial" w:hAnsi="Arial" w:cs="Arial"/>
          <w:b/>
          <w:sz w:val="20"/>
        </w:rPr>
      </w:pPr>
      <w:r>
        <w:rPr>
          <w:rFonts w:ascii="Arial" w:hAnsi="Arial" w:cs="Arial"/>
          <w:b/>
          <w:sz w:val="20"/>
        </w:rPr>
        <w:t>November 7</w:t>
      </w:r>
      <w:r w:rsidR="00687902">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68702A4"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7314DF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Pr="008918DF">
        <w:rPr>
          <w:rFonts w:ascii="Arial" w:hAnsi="Arial" w:cs="Arial"/>
          <w:sz w:val="20"/>
        </w:rPr>
        <w:t xml:space="preserve"> # </w:t>
      </w:r>
      <w:hyperlink r:id="rId12" w:history="1">
        <w:r w:rsidR="00651D93" w:rsidRPr="00651D93">
          <w:rPr>
            <w:rStyle w:val="Hyperlink"/>
            <w:rFonts w:ascii="Arial" w:hAnsi="Arial" w:cs="Arial"/>
            <w:bCs/>
            <w:color w:val="auto"/>
            <w:sz w:val="20"/>
            <w:u w:val="none"/>
            <w:shd w:val="clear" w:color="auto" w:fill="FFFFFF"/>
          </w:rPr>
          <w:t>25DPP01102</w:t>
        </w:r>
      </w:hyperlink>
    </w:p>
    <w:p w14:paraId="03C6B415" w14:textId="1CE3E6B1" w:rsidR="007D1D98" w:rsidRDefault="00651D93" w:rsidP="008918DF">
      <w:pPr>
        <w:ind w:firstLine="720"/>
        <w:rPr>
          <w:rFonts w:ascii="Arial" w:hAnsi="Arial" w:cs="Arial"/>
          <w:b/>
        </w:rPr>
      </w:pPr>
      <w:r w:rsidRPr="00116218">
        <w:rPr>
          <w:rFonts w:ascii="Arial" w:hAnsi="Arial" w:cs="Arial"/>
          <w:b/>
        </w:rPr>
        <w:t>T</w:t>
      </w:r>
      <w:r>
        <w:rPr>
          <w:rFonts w:ascii="Arial" w:hAnsi="Arial" w:cs="Arial"/>
          <w:b/>
        </w:rPr>
        <w:t xml:space="preserve">1464 </w:t>
      </w:r>
      <w:r w:rsidR="00AA48C3">
        <w:rPr>
          <w:rFonts w:ascii="Arial" w:hAnsi="Arial" w:cs="Arial"/>
          <w:b/>
        </w:rPr>
        <w:t>–</w:t>
      </w:r>
      <w:r w:rsidR="00116218" w:rsidRPr="00116218">
        <w:rPr>
          <w:rFonts w:ascii="Arial" w:hAnsi="Arial" w:cs="Arial"/>
          <w:b/>
        </w:rPr>
        <w:t xml:space="preserve"> </w:t>
      </w:r>
      <w:r w:rsidR="00AA48C3">
        <w:rPr>
          <w:rFonts w:ascii="Arial" w:hAnsi="Arial" w:cs="Arial"/>
          <w:b/>
        </w:rPr>
        <w:t>Substance Abuse Services</w:t>
      </w:r>
    </w:p>
    <w:p w14:paraId="6EF17CBC" w14:textId="77777777" w:rsidR="003069D9" w:rsidRPr="008918DF" w:rsidRDefault="003069D9" w:rsidP="008918DF">
      <w:pPr>
        <w:ind w:firstLine="720"/>
        <w:rPr>
          <w:rFonts w:ascii="Arial" w:hAnsi="Arial" w:cs="Arial"/>
          <w:b/>
        </w:rPr>
      </w:pPr>
    </w:p>
    <w:p w14:paraId="03C6B416" w14:textId="03894E9E" w:rsidR="007D1D98"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F5344D">
        <w:rPr>
          <w:rFonts w:ascii="Arial" w:hAnsi="Arial" w:cs="Arial"/>
          <w:b/>
          <w:u w:val="single"/>
        </w:rPr>
        <w:t xml:space="preserve">November </w:t>
      </w:r>
      <w:r w:rsidR="00BC30A5">
        <w:rPr>
          <w:rFonts w:ascii="Arial" w:hAnsi="Arial" w:cs="Arial"/>
          <w:b/>
          <w:u w:val="single"/>
        </w:rPr>
        <w:t>21</w:t>
      </w:r>
      <w:r w:rsidR="00116218">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570D37E2" w14:textId="51E4B3D7" w:rsidR="00787C2A" w:rsidRPr="008918DF" w:rsidRDefault="00787C2A" w:rsidP="007D1D98">
      <w:pPr>
        <w:tabs>
          <w:tab w:val="left" w:pos="0"/>
        </w:tabs>
        <w:outlineLvl w:val="0"/>
        <w:rPr>
          <w:rFonts w:ascii="Arial" w:hAnsi="Arial" w:cs="Arial"/>
          <w:b/>
        </w:rPr>
      </w:pPr>
      <w:r>
        <w:rPr>
          <w:rFonts w:ascii="Arial" w:hAnsi="Arial" w:cs="Arial"/>
          <w:b/>
        </w:rPr>
        <w:tab/>
      </w:r>
      <w:r w:rsidRPr="00434EE5">
        <w:rPr>
          <w:rFonts w:ascii="Arial" w:hAnsi="Arial" w:cs="Arial"/>
          <w:b/>
          <w:color w:val="FF0000"/>
        </w:rPr>
        <w:t xml:space="preserve">Revised Quote Submission Due Date: </w:t>
      </w:r>
      <w:r w:rsidR="00BC30A5">
        <w:rPr>
          <w:rFonts w:ascii="Arial" w:hAnsi="Arial" w:cs="Arial"/>
          <w:b/>
          <w:color w:val="FF0000"/>
          <w:u w:val="single"/>
        </w:rPr>
        <w:t>December 5</w:t>
      </w:r>
      <w:r w:rsidR="00116218">
        <w:rPr>
          <w:rFonts w:ascii="Arial" w:hAnsi="Arial" w:cs="Arial"/>
          <w:b/>
          <w:color w:val="FF0000"/>
          <w:u w:val="single"/>
        </w:rPr>
        <w:t>, 2025</w:t>
      </w:r>
      <w:r w:rsidRPr="00434EE5">
        <w:rPr>
          <w:rFonts w:ascii="Arial" w:hAnsi="Arial" w:cs="Arial"/>
          <w:b/>
          <w:color w:val="FF0000"/>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5BA89AC7" w:rsidR="007D1D98" w:rsidRPr="00521635"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1635">
        <w:rPr>
          <w:rFonts w:ascii="Arial" w:hAnsi="Arial" w:cs="Arial"/>
          <w:i w:val="0"/>
          <w:sz w:val="20"/>
        </w:rPr>
        <w:t>Amendment #</w:t>
      </w:r>
      <w:r w:rsidR="00BC30A5">
        <w:rPr>
          <w:rFonts w:ascii="Arial" w:hAnsi="Arial" w:cs="Arial"/>
          <w:i w:val="0"/>
          <w:sz w:val="20"/>
        </w:rPr>
        <w:t>5</w:t>
      </w:r>
    </w:p>
    <w:p w14:paraId="03C6B41A" w14:textId="77777777" w:rsidR="00364A22" w:rsidRPr="00521635" w:rsidRDefault="00364A22" w:rsidP="00364A22">
      <w:pPr>
        <w:tabs>
          <w:tab w:val="left" w:pos="0"/>
        </w:tabs>
        <w:rPr>
          <w:rFonts w:ascii="Arial" w:hAnsi="Arial" w:cs="Arial"/>
        </w:rPr>
      </w:pPr>
    </w:p>
    <w:p w14:paraId="03C6B41B" w14:textId="77777777" w:rsidR="00364A22" w:rsidRPr="00521635" w:rsidRDefault="00364A22" w:rsidP="00364A22">
      <w:pPr>
        <w:tabs>
          <w:tab w:val="left" w:pos="0"/>
        </w:tabs>
        <w:rPr>
          <w:rFonts w:ascii="Arial" w:hAnsi="Arial" w:cs="Arial"/>
        </w:rPr>
      </w:pPr>
    </w:p>
    <w:p w14:paraId="03C6B41C" w14:textId="504BDD96" w:rsidR="00A233DA" w:rsidRDefault="007D1D98" w:rsidP="008918DF">
      <w:pPr>
        <w:tabs>
          <w:tab w:val="left" w:pos="0"/>
        </w:tabs>
        <w:jc w:val="both"/>
        <w:rPr>
          <w:rFonts w:ascii="Arial" w:hAnsi="Arial" w:cs="Arial"/>
        </w:rPr>
      </w:pPr>
      <w:r w:rsidRPr="00521635">
        <w:rPr>
          <w:rFonts w:ascii="Arial" w:hAnsi="Arial" w:cs="Arial"/>
        </w:rPr>
        <w:t>The following constitutes Bid Amendment #</w:t>
      </w:r>
      <w:r w:rsidR="00F21EE3">
        <w:rPr>
          <w:rFonts w:ascii="Arial" w:hAnsi="Arial" w:cs="Arial"/>
        </w:rPr>
        <w:t>5</w:t>
      </w:r>
      <w:r w:rsidR="00651D93" w:rsidRPr="00521635">
        <w:rPr>
          <w:rFonts w:ascii="Arial" w:hAnsi="Arial" w:cs="Arial"/>
        </w:rPr>
        <w:t xml:space="preserve"> </w:t>
      </w:r>
      <w:r w:rsidRPr="00521635">
        <w:rPr>
          <w:rFonts w:ascii="Arial" w:hAnsi="Arial" w:cs="Arial"/>
        </w:rPr>
        <w:t>to the above</w:t>
      </w:r>
      <w:r w:rsidRPr="008918DF">
        <w:rPr>
          <w:rFonts w:ascii="Arial" w:hAnsi="Arial" w:cs="Arial"/>
        </w:rPr>
        <w:t xml:space="preserve"> referenced </w:t>
      </w:r>
      <w:r w:rsidR="00BA1258">
        <w:rPr>
          <w:rFonts w:ascii="Arial" w:hAnsi="Arial" w:cs="Arial"/>
        </w:rPr>
        <w:t>Bid Solicitation</w:t>
      </w:r>
      <w:r w:rsidR="00260851" w:rsidRPr="008918DF">
        <w:rPr>
          <w:rFonts w:ascii="Arial" w:hAnsi="Arial" w:cs="Arial"/>
        </w:rPr>
        <w:t>:</w:t>
      </w:r>
    </w:p>
    <w:p w14:paraId="0980A01B" w14:textId="2644B1CD" w:rsidR="006656D1" w:rsidRDefault="006656D1" w:rsidP="008918DF">
      <w:pPr>
        <w:tabs>
          <w:tab w:val="left" w:pos="0"/>
        </w:tabs>
        <w:jc w:val="both"/>
        <w:rPr>
          <w:rFonts w:ascii="Arial" w:hAnsi="Arial" w:cs="Arial"/>
        </w:rPr>
      </w:pPr>
    </w:p>
    <w:p w14:paraId="3465BE58" w14:textId="668E24F6" w:rsidR="006656D1" w:rsidRDefault="006656D1" w:rsidP="006656D1">
      <w:pPr>
        <w:pStyle w:val="ListParagraph"/>
        <w:numPr>
          <w:ilvl w:val="0"/>
          <w:numId w:val="18"/>
        </w:numPr>
        <w:tabs>
          <w:tab w:val="left" w:pos="0"/>
        </w:tabs>
        <w:jc w:val="both"/>
        <w:rPr>
          <w:rFonts w:ascii="Arial" w:hAnsi="Arial" w:cs="Arial"/>
        </w:rPr>
      </w:pPr>
      <w:r w:rsidRPr="006656D1">
        <w:rPr>
          <w:rFonts w:ascii="Arial" w:hAnsi="Arial" w:cs="Arial"/>
        </w:rPr>
        <w:t>This Bid Amendment includes answers to questions</w:t>
      </w:r>
      <w:r>
        <w:rPr>
          <w:rFonts w:ascii="Arial" w:hAnsi="Arial" w:cs="Arial"/>
        </w:rPr>
        <w:t>.</w:t>
      </w:r>
    </w:p>
    <w:p w14:paraId="762CE01C" w14:textId="77777777" w:rsidR="003B6EC4" w:rsidRDefault="003B6EC4" w:rsidP="003B6EC4">
      <w:pPr>
        <w:pStyle w:val="ListParagraph"/>
        <w:tabs>
          <w:tab w:val="left" w:pos="0"/>
        </w:tabs>
        <w:jc w:val="both"/>
        <w:rPr>
          <w:rFonts w:ascii="Arial" w:hAnsi="Arial" w:cs="Arial"/>
        </w:rPr>
      </w:pPr>
      <w:bookmarkStart w:id="0" w:name="_GoBack"/>
      <w:bookmarkEnd w:id="0"/>
    </w:p>
    <w:p w14:paraId="706A6E7A" w14:textId="39007C35" w:rsidR="001C2B1C" w:rsidRDefault="001C2B1C" w:rsidP="001C2B1C">
      <w:pPr>
        <w:pStyle w:val="ListParagraph"/>
        <w:numPr>
          <w:ilvl w:val="0"/>
          <w:numId w:val="1"/>
        </w:numPr>
        <w:tabs>
          <w:tab w:val="left" w:pos="0"/>
        </w:tabs>
        <w:jc w:val="both"/>
        <w:rPr>
          <w:rFonts w:ascii="Arial" w:hAnsi="Arial" w:cs="Arial"/>
        </w:rPr>
      </w:pPr>
      <w:r w:rsidRPr="005E0F84">
        <w:rPr>
          <w:rFonts w:ascii="Arial" w:hAnsi="Arial" w:cs="Arial"/>
        </w:rPr>
        <w:t xml:space="preserve">The Quote Submission Due Date has been extended to </w:t>
      </w:r>
      <w:r w:rsidR="00BC30A5">
        <w:rPr>
          <w:rFonts w:ascii="Arial" w:hAnsi="Arial" w:cs="Arial"/>
          <w:b/>
          <w:u w:val="single"/>
        </w:rPr>
        <w:t>December 5</w:t>
      </w:r>
      <w:r w:rsidR="00116218">
        <w:rPr>
          <w:rFonts w:ascii="Arial" w:hAnsi="Arial" w:cs="Arial"/>
          <w:b/>
          <w:u w:val="single"/>
        </w:rPr>
        <w:t>, 2025</w:t>
      </w:r>
      <w:r w:rsidRPr="005E0F84">
        <w:rPr>
          <w:rFonts w:ascii="Arial" w:hAnsi="Arial" w:cs="Arial"/>
          <w:b/>
        </w:rPr>
        <w:t xml:space="preserve"> (2:00 p.m. Eastern Time)</w:t>
      </w:r>
      <w:r>
        <w:rPr>
          <w:rFonts w:ascii="Arial" w:hAnsi="Arial" w:cs="Arial"/>
          <w:b/>
        </w:rPr>
        <w:t>.</w:t>
      </w:r>
    </w:p>
    <w:p w14:paraId="03C6B421" w14:textId="3DC20B9D" w:rsidR="007D1D98" w:rsidRPr="00187519" w:rsidRDefault="00787C2A" w:rsidP="00434EE5">
      <w:r w:rsidRPr="00CB67AF" w:rsidDel="00787C2A">
        <w:t xml:space="preserve"> </w:t>
      </w:r>
    </w:p>
    <w:p w14:paraId="03C6B422" w14:textId="2AAC353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46AA7053" w:rsidR="007D1D98" w:rsidRPr="008918DF" w:rsidRDefault="007D1D98" w:rsidP="00434EE5">
      <w:pPr>
        <w:tabs>
          <w:tab w:val="left" w:pos="0"/>
        </w:tabs>
        <w:jc w:val="both"/>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AB" w14:textId="3FD404EC" w:rsidR="00721BC8" w:rsidRDefault="00721BC8" w:rsidP="00434EE5">
      <w:pPr>
        <w:pStyle w:val="Heading2"/>
        <w:keepNext w:val="0"/>
        <w:widowControl w:val="0"/>
        <w:tabs>
          <w:tab w:val="left" w:pos="0"/>
        </w:tabs>
        <w:jc w:val="center"/>
        <w:rPr>
          <w:rFonts w:ascii="Arial" w:hAnsi="Arial" w:cs="Arial"/>
        </w:rPr>
      </w:pPr>
    </w:p>
    <w:p w14:paraId="43CDAE6C" w14:textId="44A9418C" w:rsidR="00F21EE3" w:rsidRDefault="00F21EE3" w:rsidP="00F21EE3"/>
    <w:p w14:paraId="55CA4693" w14:textId="77777777" w:rsidR="00C92D49" w:rsidRDefault="00F21EE3" w:rsidP="00C92D49">
      <w:pPr>
        <w:pStyle w:val="Heading2"/>
        <w:keepNext w:val="0"/>
        <w:widowControl w:val="0"/>
        <w:tabs>
          <w:tab w:val="left" w:pos="0"/>
        </w:tabs>
        <w:jc w:val="center"/>
        <w:rPr>
          <w:rFonts w:ascii="Arial" w:hAnsi="Arial" w:cs="Arial"/>
          <w:sz w:val="20"/>
        </w:rPr>
      </w:pPr>
      <w:r>
        <w:br w:type="page"/>
      </w:r>
      <w:r w:rsidR="00C92D49" w:rsidRPr="008918DF">
        <w:rPr>
          <w:rFonts w:ascii="Arial" w:hAnsi="Arial" w:cs="Arial"/>
          <w:sz w:val="20"/>
        </w:rPr>
        <w:lastRenderedPageBreak/>
        <w:t>Bid Solicitation #</w:t>
      </w:r>
      <w:r w:rsidR="00C92D49">
        <w:rPr>
          <w:rFonts w:ascii="Arial" w:hAnsi="Arial" w:cs="Arial"/>
          <w:sz w:val="20"/>
        </w:rPr>
        <w:t>25DPP01102</w:t>
      </w:r>
    </w:p>
    <w:p w14:paraId="4C025768" w14:textId="77777777" w:rsidR="00C92D49" w:rsidRPr="00645714" w:rsidRDefault="00C92D49" w:rsidP="00C92D49"/>
    <w:p w14:paraId="10E0211A" w14:textId="77777777" w:rsidR="00C92D49" w:rsidRDefault="00C92D49" w:rsidP="00C92D49">
      <w:pPr>
        <w:jc w:val="center"/>
        <w:rPr>
          <w:rFonts w:ascii="Arial" w:hAnsi="Arial" w:cs="Arial"/>
          <w:b/>
        </w:rPr>
      </w:pPr>
      <w:r w:rsidRPr="000E6B6B">
        <w:rPr>
          <w:rFonts w:ascii="Arial" w:hAnsi="Arial" w:cs="Arial"/>
          <w:b/>
        </w:rPr>
        <w:t xml:space="preserve">T1464 </w:t>
      </w:r>
      <w:r>
        <w:rPr>
          <w:rFonts w:ascii="Arial" w:hAnsi="Arial" w:cs="Arial"/>
          <w:b/>
        </w:rPr>
        <w:t xml:space="preserve">- </w:t>
      </w:r>
      <w:r w:rsidRPr="000E6B6B">
        <w:rPr>
          <w:rFonts w:ascii="Arial" w:hAnsi="Arial" w:cs="Arial"/>
          <w:b/>
        </w:rPr>
        <w:t xml:space="preserve">Substance Abuse Services </w:t>
      </w:r>
    </w:p>
    <w:p w14:paraId="0162A0A4" w14:textId="77777777" w:rsidR="00C92D49" w:rsidRDefault="00C92D49" w:rsidP="00C92D49">
      <w:pPr>
        <w:pStyle w:val="Heading4"/>
        <w:tabs>
          <w:tab w:val="left" w:pos="0"/>
        </w:tabs>
        <w:rPr>
          <w:rFonts w:ascii="Arial" w:hAnsi="Arial" w:cs="Arial"/>
          <w:b/>
          <w:i/>
          <w:sz w:val="20"/>
          <w:u w:val="single"/>
        </w:rPr>
      </w:pPr>
      <w:r>
        <w:rPr>
          <w:rFonts w:ascii="Arial" w:hAnsi="Arial" w:cs="Arial"/>
          <w:b/>
          <w:sz w:val="20"/>
        </w:rPr>
        <w:t>Answers to Questions</w:t>
      </w:r>
    </w:p>
    <w:p w14:paraId="3FB95DEA" w14:textId="77777777" w:rsidR="00C92D49" w:rsidRDefault="00C92D49" w:rsidP="00C92D49">
      <w:pPr>
        <w:tabs>
          <w:tab w:val="left" w:pos="0"/>
        </w:tabs>
        <w:rPr>
          <w:rFonts w:ascii="Arial" w:hAnsi="Arial" w:cs="Arial"/>
        </w:rPr>
      </w:pPr>
    </w:p>
    <w:p w14:paraId="4554A589" w14:textId="77777777" w:rsidR="00C92D49" w:rsidRPr="0081112F" w:rsidRDefault="00C92D49" w:rsidP="00C92D49">
      <w:pPr>
        <w:tabs>
          <w:tab w:val="left" w:pos="0"/>
        </w:tabs>
        <w:ind w:hanging="990"/>
        <w:jc w:val="both"/>
        <w:rPr>
          <w:rFonts w:ascii="Arial" w:hAnsi="Arial" w:cs="Arial"/>
        </w:rPr>
      </w:pPr>
      <w:r w:rsidRPr="0081112F">
        <w:rPr>
          <w:rFonts w:ascii="Arial" w:hAnsi="Arial" w:cs="Arial"/>
        </w:rPr>
        <w:t xml:space="preserve">Where applicable, each question references the appropriate Bid Solicitation section. </w:t>
      </w:r>
    </w:p>
    <w:p w14:paraId="5B5F61AB" w14:textId="77777777" w:rsidR="00C92D49" w:rsidRDefault="00C92D49" w:rsidP="00C92D49">
      <w:pPr>
        <w:tabs>
          <w:tab w:val="left" w:pos="0"/>
        </w:tabs>
        <w:jc w:val="both"/>
        <w:rPr>
          <w:rFonts w:ascii="Arial" w:hAnsi="Arial" w:cs="Arial"/>
        </w:rPr>
      </w:pPr>
    </w:p>
    <w:tbl>
      <w:tblPr>
        <w:tblStyle w:val="TableGrid"/>
        <w:tblW w:w="11880" w:type="dxa"/>
        <w:tblInd w:w="-995" w:type="dxa"/>
        <w:tblLayout w:type="fixed"/>
        <w:tblLook w:val="04A0" w:firstRow="1" w:lastRow="0" w:firstColumn="1" w:lastColumn="0" w:noHBand="0" w:noVBand="1"/>
      </w:tblPr>
      <w:tblGrid>
        <w:gridCol w:w="831"/>
        <w:gridCol w:w="2319"/>
        <w:gridCol w:w="8730"/>
      </w:tblGrid>
      <w:tr w:rsidR="00C92D49" w14:paraId="09325CF8" w14:textId="77777777" w:rsidTr="00C92D49">
        <w:trPr>
          <w:trHeight w:val="440"/>
        </w:trPr>
        <w:tc>
          <w:tcPr>
            <w:tcW w:w="831" w:type="dxa"/>
          </w:tcPr>
          <w:p w14:paraId="7532C259" w14:textId="77777777" w:rsidR="00C92D49" w:rsidRPr="00F95DA7" w:rsidRDefault="00C92D49" w:rsidP="00D552A1">
            <w:pPr>
              <w:tabs>
                <w:tab w:val="left" w:pos="1980"/>
              </w:tabs>
              <w:jc w:val="center"/>
              <w:rPr>
                <w:rFonts w:ascii="Arial" w:hAnsi="Arial" w:cs="Arial"/>
                <w:b/>
              </w:rPr>
            </w:pPr>
            <w:r w:rsidRPr="00F95DA7">
              <w:rPr>
                <w:rFonts w:ascii="Arial" w:hAnsi="Arial" w:cs="Arial"/>
                <w:b/>
              </w:rPr>
              <w:t>#</w:t>
            </w:r>
          </w:p>
        </w:tc>
        <w:tc>
          <w:tcPr>
            <w:tcW w:w="2319" w:type="dxa"/>
          </w:tcPr>
          <w:p w14:paraId="3756B962" w14:textId="77777777" w:rsidR="00C92D49" w:rsidRPr="00F95DA7" w:rsidRDefault="00C92D49" w:rsidP="00D552A1">
            <w:pPr>
              <w:tabs>
                <w:tab w:val="left" w:pos="1980"/>
              </w:tabs>
              <w:jc w:val="center"/>
              <w:rPr>
                <w:rFonts w:ascii="Arial" w:hAnsi="Arial" w:cs="Arial"/>
                <w:b/>
              </w:rPr>
            </w:pPr>
            <w:r>
              <w:rPr>
                <w:rFonts w:ascii="Arial" w:hAnsi="Arial" w:cs="Arial"/>
                <w:b/>
              </w:rPr>
              <w:t>Bid Solicitation Section Reference</w:t>
            </w:r>
          </w:p>
        </w:tc>
        <w:tc>
          <w:tcPr>
            <w:tcW w:w="8730" w:type="dxa"/>
          </w:tcPr>
          <w:p w14:paraId="1512B18E" w14:textId="77777777" w:rsidR="00C92D49" w:rsidRPr="00F95DA7" w:rsidRDefault="00C92D49" w:rsidP="00D552A1">
            <w:pPr>
              <w:tabs>
                <w:tab w:val="left" w:pos="1980"/>
                <w:tab w:val="right" w:pos="5909"/>
              </w:tabs>
              <w:ind w:left="5009" w:hanging="5171"/>
              <w:jc w:val="center"/>
              <w:rPr>
                <w:rFonts w:ascii="Arial" w:hAnsi="Arial" w:cs="Arial"/>
                <w:b/>
              </w:rPr>
            </w:pPr>
            <w:r w:rsidRPr="00F95DA7">
              <w:rPr>
                <w:rFonts w:ascii="Arial" w:hAnsi="Arial" w:cs="Arial"/>
                <w:b/>
              </w:rPr>
              <w:t>Question (Bolded) and Answer</w:t>
            </w:r>
          </w:p>
        </w:tc>
      </w:tr>
      <w:tr w:rsidR="00C92D49" w14:paraId="2E7CE6CB" w14:textId="77777777" w:rsidTr="00C92D49">
        <w:tc>
          <w:tcPr>
            <w:tcW w:w="831" w:type="dxa"/>
          </w:tcPr>
          <w:p w14:paraId="6C255B66" w14:textId="77777777" w:rsidR="00C92D49" w:rsidRPr="00A262A2" w:rsidRDefault="00C92D49" w:rsidP="00D552A1">
            <w:pPr>
              <w:tabs>
                <w:tab w:val="left" w:pos="1980"/>
              </w:tabs>
              <w:jc w:val="center"/>
              <w:rPr>
                <w:rFonts w:ascii="Arial" w:hAnsi="Arial" w:cs="Arial"/>
              </w:rPr>
            </w:pPr>
            <w:r>
              <w:rPr>
                <w:rFonts w:ascii="Arial" w:hAnsi="Arial" w:cs="Arial"/>
              </w:rPr>
              <w:t>1</w:t>
            </w:r>
          </w:p>
        </w:tc>
        <w:tc>
          <w:tcPr>
            <w:tcW w:w="2319" w:type="dxa"/>
          </w:tcPr>
          <w:p w14:paraId="703058EE" w14:textId="77777777" w:rsidR="00C92D49" w:rsidRPr="00671FC6" w:rsidRDefault="00C92D49" w:rsidP="00D552A1">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PDF Documents</w:t>
            </w:r>
          </w:p>
        </w:tc>
        <w:tc>
          <w:tcPr>
            <w:tcW w:w="8730" w:type="dxa"/>
          </w:tcPr>
          <w:p w14:paraId="09D08C7D" w14:textId="77777777" w:rsidR="00C92D49" w:rsidRPr="00F232BC" w:rsidRDefault="00C92D49" w:rsidP="00D552A1">
            <w:pPr>
              <w:tabs>
                <w:tab w:val="left" w:pos="1980"/>
              </w:tabs>
              <w:jc w:val="both"/>
              <w:rPr>
                <w:rFonts w:ascii="Arial" w:hAnsi="Arial" w:cs="Arial"/>
                <w:b/>
                <w:color w:val="000000"/>
                <w:shd w:val="clear" w:color="auto" w:fill="FFFFFF"/>
              </w:rPr>
            </w:pPr>
            <w:r w:rsidRPr="00F232BC">
              <w:rPr>
                <w:rFonts w:ascii="Arial" w:hAnsi="Arial" w:cs="Arial"/>
                <w:b/>
                <w:color w:val="000000"/>
                <w:shd w:val="clear" w:color="auto" w:fill="FFFFFF"/>
              </w:rPr>
              <w:t>When trying to open a Portable Document Format (PDF), I am receiving an error message and am unable to access the PDF. How should I proceed?</w:t>
            </w:r>
          </w:p>
          <w:p w14:paraId="20AA4BCA" w14:textId="77777777" w:rsidR="00C92D49" w:rsidRDefault="00C92D49" w:rsidP="00D552A1">
            <w:pPr>
              <w:tabs>
                <w:tab w:val="left" w:pos="1980"/>
              </w:tabs>
              <w:jc w:val="both"/>
              <w:rPr>
                <w:rFonts w:ascii="Arial" w:hAnsi="Arial" w:cs="Arial"/>
                <w:b/>
                <w:color w:val="000000"/>
                <w:shd w:val="clear" w:color="auto" w:fill="FFFFFF"/>
              </w:rPr>
            </w:pPr>
          </w:p>
          <w:p w14:paraId="402A3696" w14:textId="77777777" w:rsidR="00C92D49" w:rsidRPr="00F232BC" w:rsidRDefault="00C92D49" w:rsidP="00D552A1">
            <w:pPr>
              <w:tabs>
                <w:tab w:val="left" w:pos="1980"/>
              </w:tabs>
              <w:jc w:val="both"/>
              <w:rPr>
                <w:rFonts w:ascii="Arial" w:hAnsi="Arial" w:cs="Arial"/>
                <w:color w:val="000000"/>
                <w:shd w:val="clear" w:color="auto" w:fill="FFFFFF"/>
              </w:rPr>
            </w:pPr>
            <w:r w:rsidRPr="00F232BC">
              <w:rPr>
                <w:rFonts w:ascii="Arial" w:hAnsi="Arial" w:cs="Arial"/>
                <w:color w:val="000000"/>
                <w:shd w:val="clear" w:color="auto" w:fill="FFFFFF"/>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92D49" w14:paraId="52992AC2" w14:textId="77777777" w:rsidTr="00C92D49">
        <w:tc>
          <w:tcPr>
            <w:tcW w:w="831" w:type="dxa"/>
          </w:tcPr>
          <w:p w14:paraId="08AECC78" w14:textId="77777777" w:rsidR="00C92D49" w:rsidRPr="00A262A2" w:rsidRDefault="00C92D49" w:rsidP="00D552A1">
            <w:pPr>
              <w:tabs>
                <w:tab w:val="left" w:pos="1980"/>
              </w:tabs>
              <w:jc w:val="center"/>
              <w:rPr>
                <w:rFonts w:ascii="Arial" w:hAnsi="Arial" w:cs="Arial"/>
              </w:rPr>
            </w:pPr>
            <w:r>
              <w:rPr>
                <w:rFonts w:ascii="Arial" w:hAnsi="Arial" w:cs="Arial"/>
              </w:rPr>
              <w:t>2</w:t>
            </w:r>
          </w:p>
        </w:tc>
        <w:tc>
          <w:tcPr>
            <w:tcW w:w="2319" w:type="dxa"/>
          </w:tcPr>
          <w:p w14:paraId="34E6DF73" w14:textId="77777777" w:rsidR="00C92D49" w:rsidRPr="00671FC6" w:rsidRDefault="00C92D49" w:rsidP="00D552A1">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Quote Submission</w:t>
            </w:r>
          </w:p>
        </w:tc>
        <w:tc>
          <w:tcPr>
            <w:tcW w:w="8730" w:type="dxa"/>
          </w:tcPr>
          <w:p w14:paraId="18172009" w14:textId="77777777" w:rsidR="00C92D49" w:rsidRPr="00090C95" w:rsidRDefault="00C92D49" w:rsidP="00D552A1">
            <w:pPr>
              <w:rPr>
                <w:rFonts w:ascii="Arial" w:hAnsi="Arial" w:cs="Arial"/>
                <w:b/>
              </w:rPr>
            </w:pPr>
            <w:r w:rsidRPr="00090C95">
              <w:rPr>
                <w:rFonts w:ascii="Arial" w:hAnsi="Arial" w:cs="Arial"/>
                <w:b/>
              </w:rPr>
              <w:t>Should I check that I have properly completed and attached all of the required documents with my submitted Quote?</w:t>
            </w:r>
          </w:p>
          <w:p w14:paraId="4A34CA44" w14:textId="77777777" w:rsidR="00C92D49" w:rsidRDefault="00C92D49" w:rsidP="00D552A1">
            <w:pPr>
              <w:tabs>
                <w:tab w:val="left" w:pos="1980"/>
              </w:tabs>
              <w:jc w:val="both"/>
              <w:rPr>
                <w:rFonts w:ascii="Open Sans" w:hAnsi="Open Sans"/>
                <w:color w:val="000000"/>
                <w:sz w:val="18"/>
                <w:szCs w:val="18"/>
                <w:shd w:val="clear" w:color="auto" w:fill="F0F0F0"/>
              </w:rPr>
            </w:pPr>
          </w:p>
          <w:p w14:paraId="66407A1A" w14:textId="77777777" w:rsidR="00C92D49" w:rsidRPr="00F232BC" w:rsidRDefault="00C92D49" w:rsidP="00D552A1">
            <w:pPr>
              <w:tabs>
                <w:tab w:val="left" w:pos="1980"/>
              </w:tabs>
              <w:jc w:val="both"/>
              <w:rPr>
                <w:rFonts w:ascii="Arial" w:hAnsi="Arial" w:cs="Arial"/>
                <w:color w:val="000000"/>
                <w:shd w:val="clear" w:color="auto" w:fill="FFFFFF"/>
              </w:rPr>
            </w:pPr>
            <w:r w:rsidRPr="00F232BC">
              <w:rPr>
                <w:rFonts w:ascii="Arial" w:hAnsi="Arial" w:cs="Arial"/>
                <w:color w:val="000000"/>
                <w:shd w:val="clear" w:color="auto" w:fill="FFFFFF"/>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92D49" w14:paraId="394D3CE4" w14:textId="77777777" w:rsidTr="00C92D49">
        <w:tc>
          <w:tcPr>
            <w:tcW w:w="831" w:type="dxa"/>
          </w:tcPr>
          <w:p w14:paraId="590A4338" w14:textId="77777777" w:rsidR="00C92D49" w:rsidRPr="00A262A2" w:rsidRDefault="00C92D49" w:rsidP="00D552A1">
            <w:pPr>
              <w:tabs>
                <w:tab w:val="left" w:pos="1980"/>
              </w:tabs>
              <w:jc w:val="center"/>
              <w:rPr>
                <w:rFonts w:ascii="Arial" w:hAnsi="Arial" w:cs="Arial"/>
              </w:rPr>
            </w:pPr>
            <w:r>
              <w:rPr>
                <w:rFonts w:ascii="Arial" w:hAnsi="Arial" w:cs="Arial"/>
              </w:rPr>
              <w:t>3</w:t>
            </w:r>
          </w:p>
        </w:tc>
        <w:tc>
          <w:tcPr>
            <w:tcW w:w="2319" w:type="dxa"/>
          </w:tcPr>
          <w:p w14:paraId="79C1A703" w14:textId="77777777" w:rsidR="00C92D49" w:rsidRPr="00671FC6" w:rsidRDefault="00C92D49" w:rsidP="00D552A1">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Quote Submission</w:t>
            </w:r>
          </w:p>
        </w:tc>
        <w:tc>
          <w:tcPr>
            <w:tcW w:w="8730" w:type="dxa"/>
          </w:tcPr>
          <w:p w14:paraId="15311EF8" w14:textId="77777777" w:rsidR="00C92D49" w:rsidRPr="00F232BC" w:rsidRDefault="00C92D49" w:rsidP="00D552A1">
            <w:pPr>
              <w:spacing w:after="225"/>
              <w:jc w:val="both"/>
              <w:rPr>
                <w:rFonts w:ascii="Arial" w:hAnsi="Arial" w:cs="Arial"/>
                <w:b/>
                <w:color w:val="000000"/>
              </w:rPr>
            </w:pPr>
            <w:r w:rsidRPr="00F232BC">
              <w:rPr>
                <w:rFonts w:ascii="Arial" w:hAnsi="Arial" w:cs="Arial"/>
                <w:b/>
                <w:color w:val="000000"/>
              </w:rPr>
              <w:t>Please confirm a Bidder may deliver a hardcopy quote instead of submitting a response electronically.</w:t>
            </w:r>
          </w:p>
          <w:p w14:paraId="187DD3C2" w14:textId="77777777" w:rsidR="00C92D49" w:rsidRPr="00F232BC" w:rsidRDefault="00C92D49" w:rsidP="00D552A1">
            <w:pPr>
              <w:spacing w:before="225" w:after="225"/>
              <w:jc w:val="both"/>
              <w:rPr>
                <w:rFonts w:ascii="Arial" w:hAnsi="Arial" w:cs="Arial"/>
                <w:color w:val="000000"/>
              </w:rPr>
            </w:pPr>
            <w:r w:rsidRPr="00F232BC">
              <w:rPr>
                <w:rFonts w:ascii="Arial" w:hAnsi="Arial" w:cs="Arial"/>
                <w:color w:val="000000"/>
              </w:rPr>
              <w:t>Please be advised that all Quotes shall be submitted electronically through NJSTART.</w:t>
            </w:r>
          </w:p>
          <w:p w14:paraId="2E316DC7"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C4CB773" w14:textId="77777777" w:rsidTr="00C92D49">
        <w:tc>
          <w:tcPr>
            <w:tcW w:w="831" w:type="dxa"/>
          </w:tcPr>
          <w:p w14:paraId="6325C93F" w14:textId="77777777" w:rsidR="00C92D49" w:rsidRPr="00A262A2" w:rsidRDefault="00C92D49" w:rsidP="00D552A1">
            <w:pPr>
              <w:tabs>
                <w:tab w:val="left" w:pos="1980"/>
              </w:tabs>
              <w:jc w:val="center"/>
              <w:rPr>
                <w:rFonts w:ascii="Arial" w:hAnsi="Arial" w:cs="Arial"/>
              </w:rPr>
            </w:pPr>
            <w:r>
              <w:rPr>
                <w:rFonts w:ascii="Arial" w:hAnsi="Arial" w:cs="Arial"/>
              </w:rPr>
              <w:t>4</w:t>
            </w:r>
          </w:p>
        </w:tc>
        <w:tc>
          <w:tcPr>
            <w:tcW w:w="2319" w:type="dxa"/>
          </w:tcPr>
          <w:p w14:paraId="3BA66E99" w14:textId="77777777" w:rsidR="00C92D49" w:rsidRPr="00671FC6" w:rsidRDefault="00C92D49" w:rsidP="00D552A1">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Exceptions</w:t>
            </w:r>
          </w:p>
        </w:tc>
        <w:tc>
          <w:tcPr>
            <w:tcW w:w="8730" w:type="dxa"/>
          </w:tcPr>
          <w:p w14:paraId="7AEDAEF5" w14:textId="77777777" w:rsidR="00C92D49" w:rsidRPr="00090C95" w:rsidRDefault="00C92D49" w:rsidP="00D552A1">
            <w:pPr>
              <w:rPr>
                <w:rFonts w:ascii="Arial" w:hAnsi="Arial" w:cs="Arial"/>
                <w:b/>
              </w:rPr>
            </w:pPr>
            <w:r w:rsidRPr="00090C95">
              <w:rPr>
                <w:rFonts w:ascii="Arial" w:hAnsi="Arial" w:cs="Arial"/>
                <w:b/>
              </w:rPr>
              <w:t>Will the State allow Bidders to take exception to any of the Standard Terms and Conditions?</w:t>
            </w:r>
          </w:p>
          <w:p w14:paraId="0B5DE2DF" w14:textId="77777777" w:rsidR="00C92D49" w:rsidRDefault="00C92D49" w:rsidP="00D552A1">
            <w:pPr>
              <w:tabs>
                <w:tab w:val="left" w:pos="1980"/>
              </w:tabs>
              <w:jc w:val="both"/>
              <w:rPr>
                <w:rFonts w:ascii="Open Sans" w:hAnsi="Open Sans"/>
                <w:color w:val="000000"/>
                <w:sz w:val="18"/>
                <w:szCs w:val="18"/>
                <w:shd w:val="clear" w:color="auto" w:fill="F0F0F0"/>
              </w:rPr>
            </w:pPr>
          </w:p>
          <w:p w14:paraId="2BD52DD9" w14:textId="77777777" w:rsidR="00C92D49" w:rsidRPr="00671FC6" w:rsidRDefault="00C92D49" w:rsidP="00D552A1">
            <w:pPr>
              <w:tabs>
                <w:tab w:val="left" w:pos="1980"/>
              </w:tabs>
              <w:jc w:val="both"/>
              <w:rPr>
                <w:rFonts w:ascii="Arial" w:hAnsi="Arial" w:cs="Arial"/>
                <w:b/>
                <w:color w:val="000000"/>
                <w:shd w:val="clear" w:color="auto" w:fill="FFFFFF"/>
              </w:rPr>
            </w:pPr>
            <w:r w:rsidRPr="00F232BC">
              <w:rPr>
                <w:rFonts w:ascii="Arial" w:hAnsi="Arial" w:cs="Arial"/>
                <w:color w:val="000000"/>
                <w:shd w:val="clear" w:color="auto" w:fill="FFFFFF"/>
              </w:rPr>
              <w:t>As stated in Bid Solicitation Section 2.2, Exceptions to the State of NJ Standard Terms and Conditions (SSTC): "Questions regarding the State of New Jersey Standard</w:t>
            </w:r>
            <w:r w:rsidRPr="00F232BC">
              <w:rPr>
                <w:rFonts w:ascii="Arial" w:hAnsi="Arial" w:cs="Arial"/>
                <w:b/>
                <w:color w:val="000000"/>
                <w:shd w:val="clear" w:color="auto" w:fill="FFFFFF"/>
              </w:rPr>
              <w:t xml:space="preserve"> </w:t>
            </w:r>
            <w:r w:rsidRPr="0081112F">
              <w:rPr>
                <w:rFonts w:ascii="Arial" w:hAnsi="Arial" w:cs="Arial"/>
                <w:color w:val="000000"/>
                <w:shd w:val="clear" w:color="auto" w:fill="FFFFFF"/>
              </w:rPr>
              <w:t>Terms and Conditions and</w:t>
            </w:r>
            <w:r w:rsidRPr="00F232BC">
              <w:rPr>
                <w:rFonts w:ascii="Arial" w:hAnsi="Arial" w:cs="Arial"/>
                <w:b/>
                <w:color w:val="000000"/>
                <w:shd w:val="clear" w:color="auto" w:fill="FFFFFF"/>
              </w:rPr>
              <w:t xml:space="preserve"> </w:t>
            </w:r>
            <w:r w:rsidRPr="00F232BC">
              <w:rPr>
                <w:rFonts w:ascii="Arial" w:hAnsi="Arial" w:cs="Arial"/>
                <w:color w:val="000000"/>
                <w:shd w:val="clear" w:color="auto" w:fill="FFFFFF"/>
              </w:rPr>
              <w:t>exceptions to mandatory requirements MUST be posed during the Electronic Question and Answer period and shall contain the Bidder's suggested changes and the reason(s) for the suggested changes(s)." Moreover, as stated in Bid Solicitation Section 3.11, Bidder proposed terms or conditions that conflict with those contained in the State of New Jersey Standard Terms and Conditions may render a Quote non-responsive.</w:t>
            </w:r>
          </w:p>
        </w:tc>
      </w:tr>
      <w:tr w:rsidR="00C92D49" w14:paraId="4A880781" w14:textId="77777777" w:rsidTr="00C92D49">
        <w:tc>
          <w:tcPr>
            <w:tcW w:w="831" w:type="dxa"/>
          </w:tcPr>
          <w:p w14:paraId="1626738C" w14:textId="77777777" w:rsidR="00C92D49" w:rsidRPr="00A262A2" w:rsidRDefault="00C92D49" w:rsidP="00D552A1">
            <w:pPr>
              <w:tabs>
                <w:tab w:val="left" w:pos="1980"/>
              </w:tabs>
              <w:jc w:val="center"/>
              <w:rPr>
                <w:rFonts w:ascii="Arial" w:hAnsi="Arial" w:cs="Arial"/>
              </w:rPr>
            </w:pPr>
            <w:r>
              <w:rPr>
                <w:rFonts w:ascii="Arial" w:hAnsi="Arial" w:cs="Arial"/>
              </w:rPr>
              <w:t>5</w:t>
            </w:r>
          </w:p>
        </w:tc>
        <w:tc>
          <w:tcPr>
            <w:tcW w:w="2319" w:type="dxa"/>
          </w:tcPr>
          <w:p w14:paraId="5C2B813F"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 xml:space="preserve">Section 1.1 Purpose and Intent </w:t>
            </w:r>
          </w:p>
        </w:tc>
        <w:tc>
          <w:tcPr>
            <w:tcW w:w="8730" w:type="dxa"/>
          </w:tcPr>
          <w:p w14:paraId="0C0A415B" w14:textId="77777777" w:rsidR="00C92D49" w:rsidRPr="00671FC6" w:rsidRDefault="00C92D49" w:rsidP="00D552A1">
            <w:pPr>
              <w:jc w:val="both"/>
              <w:rPr>
                <w:rFonts w:ascii="Arial" w:hAnsi="Arial" w:cs="Arial"/>
                <w:b/>
              </w:rPr>
            </w:pPr>
            <w:r w:rsidRPr="00671FC6">
              <w:rPr>
                <w:rFonts w:ascii="Arial" w:hAnsi="Arial" w:cs="Arial"/>
                <w:b/>
              </w:rPr>
              <w:t xml:space="preserve">Reference RFP page 46 Section 8.14 Recommendation for Award, which states: “After the evaluation of the submitted Quotes is complete, the Procurement Bureau will recommend to the Director for award, the responsible Bidder(s) whose Quote, conforming to this Bid Solicitation, is most advantageous to the State, price and other factors considered. The Director may accept, reject or modify the recommendation of the Procurement Bureau.” </w:t>
            </w:r>
          </w:p>
          <w:p w14:paraId="0079F004" w14:textId="77777777" w:rsidR="00C92D49" w:rsidRPr="00671FC6" w:rsidRDefault="00C92D49" w:rsidP="00D552A1">
            <w:pPr>
              <w:jc w:val="both"/>
              <w:rPr>
                <w:rFonts w:ascii="Arial" w:hAnsi="Arial" w:cs="Arial"/>
                <w:b/>
              </w:rPr>
            </w:pPr>
          </w:p>
          <w:p w14:paraId="60F98685" w14:textId="77777777" w:rsidR="00C92D49" w:rsidRPr="00671FC6" w:rsidRDefault="00C92D49" w:rsidP="00D552A1">
            <w:pPr>
              <w:jc w:val="both"/>
              <w:rPr>
                <w:rFonts w:ascii="Arial" w:hAnsi="Arial" w:cs="Arial"/>
                <w:b/>
              </w:rPr>
            </w:pPr>
            <w:r w:rsidRPr="00671FC6">
              <w:rPr>
                <w:rFonts w:ascii="Arial" w:hAnsi="Arial" w:cs="Arial"/>
                <w:b/>
              </w:rPr>
              <w:t>If a vendor is awarded only a specific portion of the contract (for example, the psychoeducation program, which currently does not require a program director), would the vendor have the ability to assign additional oversight staff to that portion, if deemed necessary, and provide an updated price sheet?</w:t>
            </w:r>
          </w:p>
          <w:p w14:paraId="5FAA7794" w14:textId="77777777" w:rsidR="00C92D49" w:rsidRPr="00F95DA7" w:rsidRDefault="00C92D49" w:rsidP="00D552A1">
            <w:pPr>
              <w:rPr>
                <w:rFonts w:ascii="Arial" w:hAnsi="Arial" w:cs="Arial"/>
              </w:rPr>
            </w:pPr>
          </w:p>
          <w:p w14:paraId="29BA5736" w14:textId="77777777" w:rsidR="00C92D49" w:rsidRPr="00671FC6" w:rsidRDefault="00C92D49" w:rsidP="00D552A1">
            <w:pPr>
              <w:jc w:val="both"/>
              <w:rPr>
                <w:rFonts w:ascii="Arial" w:hAnsi="Arial" w:cs="Arial"/>
              </w:rPr>
            </w:pPr>
            <w:r w:rsidRPr="00671FC6">
              <w:rPr>
                <w:rFonts w:ascii="Arial" w:hAnsi="Arial" w:cs="Arial"/>
              </w:rPr>
              <w:lastRenderedPageBreak/>
              <w:t xml:space="preserve">Bidders will not be awarded only a specific portion of the Contract.  Pursuant to Bid Solicitation Section 1.1, </w:t>
            </w:r>
            <w:r w:rsidRPr="00671FC6">
              <w:rPr>
                <w:rFonts w:ascii="Arial" w:hAnsi="Arial" w:cs="Arial"/>
                <w:i/>
              </w:rPr>
              <w:t>Purpose and Intent</w:t>
            </w:r>
            <w:r w:rsidRPr="00671FC6">
              <w:rPr>
                <w:rFonts w:ascii="Arial" w:hAnsi="Arial" w:cs="Arial"/>
              </w:rPr>
              <w:t xml:space="preserve">, the State intends to award one (1) Contract to a single Contractor to provide </w:t>
            </w:r>
            <w:r>
              <w:rPr>
                <w:rFonts w:ascii="Arial" w:hAnsi="Arial" w:cs="Arial"/>
              </w:rPr>
              <w:t xml:space="preserve">all services specified by the Bid Solicitation, including </w:t>
            </w:r>
            <w:r w:rsidRPr="00671FC6">
              <w:rPr>
                <w:rFonts w:ascii="Arial" w:hAnsi="Arial" w:cs="Arial"/>
              </w:rPr>
              <w:t xml:space="preserve">SUD Program services at the specified sites and to offer the Psycho-Educational Initiative at all DOC Facilities.  </w:t>
            </w:r>
          </w:p>
          <w:p w14:paraId="6CB0826A"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53EBABF3" w14:textId="77777777" w:rsidTr="00C92D49">
        <w:tc>
          <w:tcPr>
            <w:tcW w:w="831" w:type="dxa"/>
          </w:tcPr>
          <w:p w14:paraId="5F94C863" w14:textId="77777777" w:rsidR="00C92D49" w:rsidRDefault="00C92D49" w:rsidP="00D552A1">
            <w:pPr>
              <w:tabs>
                <w:tab w:val="left" w:pos="1980"/>
              </w:tabs>
              <w:jc w:val="center"/>
              <w:rPr>
                <w:rFonts w:ascii="Arial" w:hAnsi="Arial" w:cs="Arial"/>
              </w:rPr>
            </w:pPr>
            <w:r>
              <w:rPr>
                <w:rFonts w:ascii="Arial" w:hAnsi="Arial" w:cs="Arial"/>
              </w:rPr>
              <w:lastRenderedPageBreak/>
              <w:t>6</w:t>
            </w:r>
          </w:p>
        </w:tc>
        <w:tc>
          <w:tcPr>
            <w:tcW w:w="2319" w:type="dxa"/>
          </w:tcPr>
          <w:p w14:paraId="69D866B6"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1.1 Purpose and Intent </w:t>
            </w:r>
          </w:p>
          <w:p w14:paraId="2DE951C6" w14:textId="77777777" w:rsidR="00C92D49" w:rsidRPr="00671FC6" w:rsidRDefault="00C92D49" w:rsidP="00D552A1">
            <w:pPr>
              <w:tabs>
                <w:tab w:val="left" w:pos="1980"/>
              </w:tabs>
              <w:jc w:val="center"/>
              <w:rPr>
                <w:rFonts w:ascii="Arial" w:hAnsi="Arial" w:cs="Arial"/>
              </w:rPr>
            </w:pPr>
          </w:p>
          <w:p w14:paraId="6AF2E3DB"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4.2.1 Psycho-Educational Programs for General Population</w:t>
            </w:r>
          </w:p>
          <w:p w14:paraId="031C3AFA" w14:textId="77777777" w:rsidR="00C92D49" w:rsidRPr="00671FC6" w:rsidRDefault="00C92D49" w:rsidP="00D552A1">
            <w:pPr>
              <w:tabs>
                <w:tab w:val="left" w:pos="1980"/>
              </w:tabs>
              <w:jc w:val="center"/>
              <w:rPr>
                <w:rFonts w:ascii="Arial" w:hAnsi="Arial" w:cs="Arial"/>
              </w:rPr>
            </w:pPr>
          </w:p>
          <w:p w14:paraId="6D0F4A61" w14:textId="77777777" w:rsidR="00C92D49" w:rsidRPr="00671FC6" w:rsidRDefault="00C92D49" w:rsidP="00D552A1">
            <w:pPr>
              <w:tabs>
                <w:tab w:val="left" w:pos="1980"/>
              </w:tabs>
              <w:jc w:val="center"/>
              <w:rPr>
                <w:rFonts w:ascii="Arial" w:hAnsi="Arial" w:cs="Arial"/>
                <w:i/>
              </w:rPr>
            </w:pPr>
            <w:r w:rsidRPr="00671FC6">
              <w:rPr>
                <w:rFonts w:ascii="Arial" w:hAnsi="Arial" w:cs="Arial"/>
              </w:rPr>
              <w:t>Section 4.2.1.5 Psycho-Educational Initiative for Restorative Housing (RH</w:t>
            </w:r>
            <w:r w:rsidRPr="00671FC6">
              <w:rPr>
                <w:rFonts w:ascii="Arial" w:hAnsi="Arial" w:cs="Arial"/>
                <w:i/>
              </w:rPr>
              <w:t>)</w:t>
            </w:r>
          </w:p>
          <w:p w14:paraId="7EA568F8" w14:textId="77777777" w:rsidR="00C92D49" w:rsidRPr="00671FC6" w:rsidRDefault="00C92D49" w:rsidP="00D552A1">
            <w:pPr>
              <w:tabs>
                <w:tab w:val="left" w:pos="1980"/>
              </w:tabs>
              <w:jc w:val="center"/>
              <w:rPr>
                <w:rFonts w:ascii="Arial" w:hAnsi="Arial" w:cs="Arial"/>
                <w:i/>
              </w:rPr>
            </w:pPr>
          </w:p>
          <w:p w14:paraId="2AB8DB12" w14:textId="77777777" w:rsidR="00C92D49" w:rsidRPr="00671FC6" w:rsidRDefault="00C92D49" w:rsidP="00D552A1">
            <w:pPr>
              <w:tabs>
                <w:tab w:val="left" w:pos="1980"/>
              </w:tabs>
              <w:jc w:val="center"/>
              <w:rPr>
                <w:rFonts w:ascii="Arial" w:hAnsi="Arial" w:cs="Arial"/>
              </w:rPr>
            </w:pPr>
            <w:r w:rsidRPr="00F95DA7">
              <w:rPr>
                <w:rFonts w:ascii="Arial" w:hAnsi="Arial" w:cs="Arial"/>
              </w:rPr>
              <w:t>Section 4.2.2 Statewide Implementation</w:t>
            </w:r>
          </w:p>
        </w:tc>
        <w:tc>
          <w:tcPr>
            <w:tcW w:w="8730" w:type="dxa"/>
          </w:tcPr>
          <w:tbl>
            <w:tblPr>
              <w:tblW w:w="8704" w:type="dxa"/>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8534"/>
              <w:gridCol w:w="170"/>
            </w:tblGrid>
            <w:tr w:rsidR="00C92D49" w:rsidRPr="00F95DA7" w14:paraId="020F17B6" w14:textId="77777777" w:rsidTr="00D552A1">
              <w:tc>
                <w:tcPr>
                  <w:tcW w:w="8534" w:type="dxa"/>
                  <w:shd w:val="clear" w:color="auto" w:fill="FFFFFF"/>
                  <w:tcMar>
                    <w:top w:w="60" w:type="dxa"/>
                    <w:left w:w="75" w:type="dxa"/>
                    <w:bottom w:w="60" w:type="dxa"/>
                    <w:right w:w="75" w:type="dxa"/>
                  </w:tcMar>
                  <w:hideMark/>
                </w:tcPr>
                <w:p w14:paraId="10B90773" w14:textId="77777777" w:rsidR="00C92D49" w:rsidRPr="00F95DA7" w:rsidRDefault="00C92D49" w:rsidP="00D552A1">
                  <w:pPr>
                    <w:ind w:right="-36"/>
                    <w:jc w:val="both"/>
                    <w:rPr>
                      <w:rFonts w:ascii="Arial" w:hAnsi="Arial" w:cs="Arial"/>
                      <w:b/>
                    </w:rPr>
                  </w:pPr>
                  <w:r w:rsidRPr="00F95DA7">
                    <w:rPr>
                      <w:rFonts w:ascii="Arial" w:hAnsi="Arial" w:cs="Arial"/>
                      <w:b/>
                    </w:rPr>
                    <w:t xml:space="preserve">Reference RFP page 1, Section 1.1—Purpose and Intent, which states: "2. The Contractor shall provide a Psycho-Educational Initiative to Offenders who are not eligible for SUD Program placement and are in the General Population within all DOC Facilities. Please note that this initiative will also be offered to Participants of the SUD Program; and 3. The Contractor shall provide a Psycho-Educational Initiative to Offenders who are not eligible for SUD Program placement and are in the Restorative Housing (RH) units within all DOC Facilities." </w:t>
                  </w:r>
                </w:p>
                <w:p w14:paraId="255F8C50" w14:textId="77777777" w:rsidR="00C92D49" w:rsidRPr="00BB1733" w:rsidRDefault="00C92D49" w:rsidP="00D552A1">
                  <w:pPr>
                    <w:ind w:right="-36"/>
                    <w:jc w:val="both"/>
                    <w:rPr>
                      <w:rFonts w:ascii="Arial" w:hAnsi="Arial" w:cs="Arial"/>
                    </w:rPr>
                  </w:pPr>
                  <w:r w:rsidRPr="00BB1733">
                    <w:rPr>
                      <w:rFonts w:ascii="Arial" w:hAnsi="Arial" w:cs="Arial"/>
                      <w:b/>
                    </w:rPr>
                    <w:t>A.</w:t>
                  </w:r>
                  <w:r>
                    <w:rPr>
                      <w:rFonts w:ascii="Arial" w:hAnsi="Arial" w:cs="Arial"/>
                      <w:b/>
                    </w:rPr>
                    <w:t xml:space="preserve"> </w:t>
                  </w:r>
                  <w:r w:rsidRPr="00BB1733">
                    <w:rPr>
                      <w:rFonts w:ascii="Arial" w:hAnsi="Arial" w:cs="Arial"/>
                      <w:b/>
                    </w:rPr>
                    <w:t xml:space="preserve">Could you please clarify whether all individuals in the General Population and all individuals in the Restorative Housing units are eligible to participate in the Psycho-Educational Initiative? </w:t>
                  </w:r>
                </w:p>
                <w:p w14:paraId="5D96A21E" w14:textId="77777777" w:rsidR="00C92D49" w:rsidRPr="007E16D4" w:rsidRDefault="00C92D49" w:rsidP="00D552A1">
                  <w:pPr>
                    <w:pStyle w:val="ListParagraph"/>
                    <w:ind w:left="0" w:right="-36"/>
                    <w:jc w:val="both"/>
                    <w:rPr>
                      <w:rFonts w:ascii="Arial" w:hAnsi="Arial" w:cs="Arial"/>
                    </w:rPr>
                  </w:pPr>
                </w:p>
                <w:p w14:paraId="76D6368E" w14:textId="77777777" w:rsidR="00C92D49" w:rsidRDefault="00C92D49" w:rsidP="00D552A1">
                  <w:pPr>
                    <w:ind w:right="-36"/>
                    <w:jc w:val="both"/>
                    <w:rPr>
                      <w:rFonts w:ascii="Arial" w:hAnsi="Arial" w:cs="Arial"/>
                      <w:b/>
                    </w:rPr>
                  </w:pPr>
                  <w:r w:rsidRPr="00F95DA7">
                    <w:rPr>
                      <w:rFonts w:ascii="Arial" w:hAnsi="Arial" w:cs="Arial"/>
                      <w:b/>
                    </w:rPr>
                    <w:t xml:space="preserve">B. What is the projected number of eligible participants (anticipated census) for this program at each of the nine (9) DOC facilities? </w:t>
                  </w:r>
                </w:p>
                <w:p w14:paraId="12F7E7BD" w14:textId="77777777" w:rsidR="00C92D49" w:rsidRPr="00A30663" w:rsidRDefault="00C92D49" w:rsidP="00D552A1">
                  <w:pPr>
                    <w:jc w:val="both"/>
                    <w:rPr>
                      <w:rFonts w:ascii="Arial" w:hAnsi="Arial" w:cs="Arial"/>
                      <w:b/>
                    </w:rPr>
                  </w:pPr>
                  <w:r w:rsidRPr="00A30663">
                    <w:rPr>
                      <w:rFonts w:ascii="Arial" w:hAnsi="Arial" w:cs="Arial"/>
                    </w:rPr>
                    <w:t xml:space="preserve">A. </w:t>
                  </w:r>
                  <w:r>
                    <w:rPr>
                      <w:rFonts w:ascii="Arial" w:hAnsi="Arial" w:cs="Arial"/>
                    </w:rPr>
                    <w:t>Offenders</w:t>
                  </w:r>
                  <w:r w:rsidRPr="00A30663">
                    <w:rPr>
                      <w:rFonts w:ascii="Arial" w:hAnsi="Arial" w:cs="Arial"/>
                    </w:rPr>
                    <w:t xml:space="preserve"> in general population are all eligible for psycho-educational programming.  Those </w:t>
                  </w:r>
                  <w:r>
                    <w:rPr>
                      <w:rFonts w:ascii="Arial" w:hAnsi="Arial" w:cs="Arial"/>
                    </w:rPr>
                    <w:t>Offenders</w:t>
                  </w:r>
                  <w:r w:rsidRPr="00A30663">
                    <w:rPr>
                      <w:rFonts w:ascii="Arial" w:hAnsi="Arial" w:cs="Arial"/>
                    </w:rPr>
                    <w:t xml:space="preserve"> in restorative housing are eligible for on-site programming in the </w:t>
                  </w:r>
                  <w:r w:rsidRPr="00372EB5">
                    <w:rPr>
                      <w:rFonts w:ascii="Arial" w:hAnsi="Arial" w:cs="Arial"/>
                    </w:rPr>
                    <w:t>restorative housing setting.</w:t>
                  </w:r>
                  <w:r w:rsidRPr="00372EB5">
                    <w:rPr>
                      <w:rFonts w:ascii="Arial" w:hAnsi="Arial" w:cs="Arial"/>
                      <w:b/>
                    </w:rPr>
                    <w:t xml:space="preserve">  </w:t>
                  </w:r>
                  <w:r w:rsidRPr="00372EB5">
                    <w:rPr>
                      <w:rFonts w:ascii="Arial" w:hAnsi="Arial" w:cs="Arial"/>
                    </w:rPr>
                    <w:t>They are not permitted to program in a GP setting with GP IPs.</w:t>
                  </w:r>
                  <w:r w:rsidRPr="00A30663">
                    <w:rPr>
                      <w:rFonts w:ascii="Arial" w:hAnsi="Arial" w:cs="Arial"/>
                      <w:b/>
                    </w:rPr>
                    <w:t xml:space="preserve"> </w:t>
                  </w:r>
                </w:p>
                <w:p w14:paraId="4B8204C4" w14:textId="77777777" w:rsidR="00C92D49" w:rsidRPr="00BB1733" w:rsidRDefault="00C92D49" w:rsidP="00D552A1">
                  <w:pPr>
                    <w:jc w:val="both"/>
                    <w:rPr>
                      <w:rFonts w:ascii="Arial" w:hAnsi="Arial" w:cs="Arial"/>
                      <w:color w:val="000000"/>
                    </w:rPr>
                  </w:pPr>
                  <w:r w:rsidRPr="00BB1733">
                    <w:rPr>
                      <w:rFonts w:ascii="Arial" w:hAnsi="Arial" w:cs="Arial"/>
                    </w:rPr>
                    <w:t>B.  On average, groups would not exceed 12-15 participants.  This specific housing is not at all of the 9 facilities. Restorative Housing Units are only at Northern State Prison, East Jersey State Prison, South Woods State Prison, Adult Diagnostic Treatment Center, New Jersey State Prison, and Edna Mahan Correctional Facility.</w:t>
                  </w:r>
                </w:p>
              </w:tc>
              <w:tc>
                <w:tcPr>
                  <w:tcW w:w="170" w:type="dxa"/>
                  <w:shd w:val="clear" w:color="auto" w:fill="FFFFFF"/>
                  <w:tcMar>
                    <w:top w:w="60" w:type="dxa"/>
                    <w:left w:w="75" w:type="dxa"/>
                    <w:bottom w:w="60" w:type="dxa"/>
                    <w:right w:w="75" w:type="dxa"/>
                  </w:tcMar>
                  <w:hideMark/>
                </w:tcPr>
                <w:p w14:paraId="55FDBB81" w14:textId="77777777" w:rsidR="00C92D49" w:rsidRPr="00F95DA7" w:rsidRDefault="00C92D49" w:rsidP="00D552A1">
                  <w:pPr>
                    <w:spacing w:before="225" w:after="225"/>
                    <w:rPr>
                      <w:rFonts w:ascii="Arial" w:hAnsi="Arial" w:cs="Arial"/>
                      <w:b/>
                      <w:color w:val="000000"/>
                    </w:rPr>
                  </w:pPr>
                </w:p>
              </w:tc>
            </w:tr>
          </w:tbl>
          <w:p w14:paraId="180D5E69" w14:textId="77777777" w:rsidR="00C92D49" w:rsidRPr="00671FC6" w:rsidRDefault="00C92D49" w:rsidP="00D552A1">
            <w:pPr>
              <w:jc w:val="both"/>
              <w:rPr>
                <w:rFonts w:ascii="Arial" w:hAnsi="Arial" w:cs="Arial"/>
                <w:b/>
              </w:rPr>
            </w:pPr>
          </w:p>
        </w:tc>
      </w:tr>
      <w:tr w:rsidR="00C92D49" w14:paraId="5E218FA1" w14:textId="77777777" w:rsidTr="00C92D49">
        <w:tc>
          <w:tcPr>
            <w:tcW w:w="831" w:type="dxa"/>
          </w:tcPr>
          <w:p w14:paraId="133076E7" w14:textId="77777777" w:rsidR="00C92D49" w:rsidRDefault="00C92D49" w:rsidP="00D552A1">
            <w:pPr>
              <w:tabs>
                <w:tab w:val="left" w:pos="1980"/>
              </w:tabs>
              <w:jc w:val="center"/>
              <w:rPr>
                <w:rFonts w:ascii="Arial" w:hAnsi="Arial" w:cs="Arial"/>
              </w:rPr>
            </w:pPr>
            <w:r>
              <w:rPr>
                <w:rFonts w:ascii="Arial" w:hAnsi="Arial" w:cs="Arial"/>
              </w:rPr>
              <w:t>7</w:t>
            </w:r>
          </w:p>
        </w:tc>
        <w:tc>
          <w:tcPr>
            <w:tcW w:w="2319" w:type="dxa"/>
          </w:tcPr>
          <w:p w14:paraId="454E256E"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1.2 Background </w:t>
            </w:r>
          </w:p>
        </w:tc>
        <w:tc>
          <w:tcPr>
            <w:tcW w:w="8730" w:type="dxa"/>
          </w:tcPr>
          <w:p w14:paraId="61FEB890"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 Background, which states: “This is a reprocurement of similar services to those provided under T1464 - Substance Abuse Services, DOC. In addition to the reprocurement of programming similar to that offered by the current contract, additional in-prison SUD programming will be available at two DOC Facilities (listed in Section 1.2.2).” </w:t>
            </w:r>
          </w:p>
          <w:p w14:paraId="03FB50B8" w14:textId="77777777" w:rsidR="00C92D49" w:rsidRPr="00671FC6" w:rsidRDefault="00C92D49" w:rsidP="00D552A1">
            <w:pPr>
              <w:jc w:val="both"/>
              <w:rPr>
                <w:rFonts w:ascii="Arial" w:hAnsi="Arial" w:cs="Arial"/>
                <w:b/>
              </w:rPr>
            </w:pPr>
          </w:p>
          <w:p w14:paraId="5B54659B" w14:textId="77777777" w:rsidR="00C92D49" w:rsidRDefault="00C92D49" w:rsidP="00D552A1">
            <w:pPr>
              <w:jc w:val="both"/>
              <w:rPr>
                <w:rFonts w:ascii="Arial" w:hAnsi="Arial" w:cs="Arial"/>
                <w:b/>
              </w:rPr>
            </w:pPr>
            <w:r w:rsidRPr="007E16D4">
              <w:rPr>
                <w:rFonts w:ascii="Arial" w:hAnsi="Arial" w:cs="Arial"/>
                <w:b/>
              </w:rPr>
              <w:t>A. Will the DOC please provide the funding allocation for this proposed contract and for the last full year of the current contract?</w:t>
            </w:r>
            <w:r w:rsidRPr="00671FC6">
              <w:rPr>
                <w:rFonts w:ascii="Arial" w:hAnsi="Arial" w:cs="Arial"/>
                <w:b/>
              </w:rPr>
              <w:t xml:space="preserve"> </w:t>
            </w:r>
          </w:p>
          <w:p w14:paraId="4FCABF14" w14:textId="77777777" w:rsidR="00C92D49" w:rsidRDefault="00C92D49" w:rsidP="00D552A1">
            <w:pPr>
              <w:jc w:val="both"/>
              <w:rPr>
                <w:rFonts w:ascii="Arial" w:hAnsi="Arial" w:cs="Arial"/>
                <w:b/>
              </w:rPr>
            </w:pPr>
          </w:p>
          <w:p w14:paraId="30113EF4" w14:textId="77777777" w:rsidR="00C92D49" w:rsidRPr="00671FC6" w:rsidRDefault="00C92D49" w:rsidP="00D552A1">
            <w:pPr>
              <w:jc w:val="both"/>
              <w:rPr>
                <w:rFonts w:ascii="Arial" w:hAnsi="Arial" w:cs="Arial"/>
                <w:b/>
              </w:rPr>
            </w:pPr>
            <w:r w:rsidRPr="00671FC6">
              <w:rPr>
                <w:rFonts w:ascii="Arial" w:hAnsi="Arial" w:cs="Arial"/>
                <w:b/>
              </w:rPr>
              <w:t xml:space="preserve">B. Please provide the Price Sheet (including price lines 81-90 though change order #14) for the current contract. </w:t>
            </w:r>
          </w:p>
          <w:p w14:paraId="20A8E491" w14:textId="77777777" w:rsidR="00C92D49" w:rsidRPr="00671FC6" w:rsidRDefault="00C92D49" w:rsidP="00D552A1">
            <w:pPr>
              <w:jc w:val="both"/>
              <w:rPr>
                <w:rFonts w:ascii="Arial" w:hAnsi="Arial" w:cs="Arial"/>
                <w:b/>
              </w:rPr>
            </w:pPr>
          </w:p>
          <w:p w14:paraId="0A5564EC" w14:textId="77777777" w:rsidR="00C92D49" w:rsidRPr="007E16D4" w:rsidRDefault="00C92D49" w:rsidP="00D552A1">
            <w:pPr>
              <w:jc w:val="both"/>
              <w:rPr>
                <w:rFonts w:ascii="Arial" w:hAnsi="Arial" w:cs="Arial"/>
                <w:b/>
              </w:rPr>
            </w:pPr>
            <w:r w:rsidRPr="007E16D4">
              <w:rPr>
                <w:rFonts w:ascii="Arial" w:hAnsi="Arial" w:cs="Arial"/>
                <w:b/>
              </w:rPr>
              <w:t xml:space="preserve">C. Are there any financial or operational audits for the current Contractor that can be provided? </w:t>
            </w:r>
          </w:p>
          <w:p w14:paraId="090D67D6" w14:textId="77777777" w:rsidR="00C92D49" w:rsidRPr="007E16D4" w:rsidRDefault="00C92D49" w:rsidP="00D552A1">
            <w:pPr>
              <w:jc w:val="both"/>
              <w:rPr>
                <w:rFonts w:ascii="Arial" w:hAnsi="Arial" w:cs="Arial"/>
                <w:b/>
              </w:rPr>
            </w:pPr>
          </w:p>
          <w:p w14:paraId="625535C3" w14:textId="77777777" w:rsidR="00C92D49" w:rsidRPr="00671FC6" w:rsidRDefault="00C92D49" w:rsidP="00D552A1">
            <w:pPr>
              <w:jc w:val="both"/>
              <w:rPr>
                <w:rFonts w:ascii="Arial" w:hAnsi="Arial" w:cs="Arial"/>
                <w:b/>
              </w:rPr>
            </w:pPr>
            <w:r w:rsidRPr="007E16D4">
              <w:rPr>
                <w:rFonts w:ascii="Arial" w:hAnsi="Arial" w:cs="Arial"/>
                <w:b/>
              </w:rPr>
              <w:t>D. Are there any cost variance reporting (Actual vs Budget) or similar financial reporting for the current Contractor that can be provided?</w:t>
            </w:r>
          </w:p>
          <w:p w14:paraId="79FC5C71" w14:textId="77777777" w:rsidR="00C92D49" w:rsidRPr="00671FC6" w:rsidRDefault="00C92D49" w:rsidP="00D552A1">
            <w:pPr>
              <w:tabs>
                <w:tab w:val="left" w:pos="1980"/>
              </w:tabs>
              <w:jc w:val="both"/>
              <w:rPr>
                <w:rFonts w:ascii="Arial" w:hAnsi="Arial" w:cs="Arial"/>
              </w:rPr>
            </w:pPr>
          </w:p>
          <w:p w14:paraId="61735CC0" w14:textId="77777777" w:rsidR="00C92D49" w:rsidRPr="005A3D22" w:rsidRDefault="00C92D49" w:rsidP="00D552A1">
            <w:pPr>
              <w:jc w:val="both"/>
              <w:rPr>
                <w:rFonts w:ascii="Arial" w:hAnsi="Arial" w:cs="Arial"/>
              </w:rPr>
            </w:pPr>
            <w:r>
              <w:rPr>
                <w:rFonts w:ascii="Arial" w:hAnsi="Arial" w:cs="Arial"/>
              </w:rPr>
              <w:t>A. The State declines to provide this information.</w:t>
            </w:r>
          </w:p>
          <w:p w14:paraId="21BA1BC7" w14:textId="77777777" w:rsidR="00C92D49" w:rsidRPr="00671FC6" w:rsidRDefault="00C92D49" w:rsidP="00D552A1">
            <w:pPr>
              <w:tabs>
                <w:tab w:val="left" w:pos="1980"/>
              </w:tabs>
              <w:jc w:val="both"/>
              <w:rPr>
                <w:rFonts w:ascii="Arial" w:hAnsi="Arial" w:cs="Arial"/>
              </w:rPr>
            </w:pPr>
          </w:p>
          <w:p w14:paraId="7BC85597" w14:textId="77777777" w:rsidR="00C92D49" w:rsidRDefault="00C92D49" w:rsidP="00D552A1">
            <w:pPr>
              <w:tabs>
                <w:tab w:val="left" w:pos="1980"/>
              </w:tabs>
              <w:jc w:val="both"/>
              <w:rPr>
                <w:rFonts w:ascii="Arial" w:hAnsi="Arial" w:cs="Arial"/>
              </w:rPr>
            </w:pPr>
            <w:r w:rsidRPr="00671FC6">
              <w:rPr>
                <w:rFonts w:ascii="Arial" w:hAnsi="Arial" w:cs="Arial"/>
              </w:rPr>
              <w:t xml:space="preserve">B. Follow the instructions outlined in Bid Solicitation Section 1.2, </w:t>
            </w:r>
            <w:r w:rsidRPr="00671FC6">
              <w:rPr>
                <w:rFonts w:ascii="Arial" w:hAnsi="Arial" w:cs="Arial"/>
                <w:i/>
              </w:rPr>
              <w:t xml:space="preserve">Background, </w:t>
            </w:r>
            <w:r w:rsidRPr="00671FC6">
              <w:rPr>
                <w:rFonts w:ascii="Arial" w:hAnsi="Arial" w:cs="Arial"/>
              </w:rPr>
              <w:t xml:space="preserve">to access the </w:t>
            </w:r>
            <w:r>
              <w:rPr>
                <w:rFonts w:ascii="Arial" w:hAnsi="Arial" w:cs="Arial"/>
              </w:rPr>
              <w:t xml:space="preserve">current </w:t>
            </w:r>
            <w:r w:rsidRPr="00671FC6">
              <w:rPr>
                <w:rFonts w:ascii="Arial" w:hAnsi="Arial" w:cs="Arial"/>
              </w:rPr>
              <w:t>T1464 Contract</w:t>
            </w:r>
            <w:r>
              <w:rPr>
                <w:rFonts w:ascii="Arial" w:hAnsi="Arial" w:cs="Arial"/>
              </w:rPr>
              <w:t xml:space="preserve"> under Contract #</w:t>
            </w:r>
            <w:r w:rsidRPr="00651173">
              <w:rPr>
                <w:rFonts w:ascii="Arial" w:hAnsi="Arial" w:cs="Arial"/>
              </w:rPr>
              <w:t>17-PROS1-00097</w:t>
            </w:r>
            <w:r w:rsidRPr="00671FC6">
              <w:rPr>
                <w:rFonts w:ascii="Arial" w:hAnsi="Arial" w:cs="Arial"/>
              </w:rPr>
              <w:t xml:space="preserve">. The price lines 81 – 90 </w:t>
            </w:r>
            <w:r>
              <w:rPr>
                <w:rFonts w:ascii="Arial" w:hAnsi="Arial" w:cs="Arial"/>
              </w:rPr>
              <w:t>can be found</w:t>
            </w:r>
            <w:r w:rsidRPr="00671FC6">
              <w:rPr>
                <w:rFonts w:ascii="Arial" w:hAnsi="Arial" w:cs="Arial"/>
              </w:rPr>
              <w:t xml:space="preserve"> under the “Items” tab.</w:t>
            </w:r>
          </w:p>
          <w:p w14:paraId="4F8879D1" w14:textId="77777777" w:rsidR="00C92D49" w:rsidRDefault="00C92D49" w:rsidP="00D552A1">
            <w:pPr>
              <w:tabs>
                <w:tab w:val="left" w:pos="1980"/>
              </w:tabs>
              <w:jc w:val="both"/>
              <w:rPr>
                <w:rFonts w:ascii="Arial" w:hAnsi="Arial" w:cs="Arial"/>
              </w:rPr>
            </w:pPr>
          </w:p>
          <w:p w14:paraId="41B6196C" w14:textId="77777777" w:rsidR="00C92D49" w:rsidRPr="00BB1733" w:rsidRDefault="00C92D49" w:rsidP="00D552A1">
            <w:pPr>
              <w:tabs>
                <w:tab w:val="left" w:pos="1980"/>
              </w:tabs>
              <w:jc w:val="both"/>
              <w:rPr>
                <w:rFonts w:ascii="Arial" w:hAnsi="Arial" w:cs="Arial"/>
              </w:rPr>
            </w:pPr>
            <w:r w:rsidRPr="00BB1733">
              <w:rPr>
                <w:rFonts w:ascii="Arial" w:hAnsi="Arial" w:cs="Arial"/>
              </w:rPr>
              <w:t>C. DOC is not aware of any financial or operational audits for the current Contractor.</w:t>
            </w:r>
          </w:p>
          <w:p w14:paraId="01FA1D8E" w14:textId="77777777" w:rsidR="00C92D49" w:rsidRPr="00A30663" w:rsidRDefault="00C92D49" w:rsidP="00D552A1">
            <w:pPr>
              <w:pStyle w:val="ListParagraph"/>
              <w:tabs>
                <w:tab w:val="left" w:pos="1980"/>
              </w:tabs>
              <w:jc w:val="both"/>
              <w:rPr>
                <w:rFonts w:ascii="Arial" w:hAnsi="Arial" w:cs="Arial"/>
              </w:rPr>
            </w:pPr>
          </w:p>
          <w:p w14:paraId="734C717A" w14:textId="77777777" w:rsidR="00C92D49" w:rsidRPr="00671FC6" w:rsidRDefault="00C92D49" w:rsidP="00D552A1">
            <w:pPr>
              <w:tabs>
                <w:tab w:val="left" w:pos="1980"/>
              </w:tabs>
              <w:jc w:val="both"/>
              <w:rPr>
                <w:rFonts w:ascii="Arial" w:hAnsi="Arial" w:cs="Arial"/>
              </w:rPr>
            </w:pPr>
            <w:r>
              <w:rPr>
                <w:rFonts w:ascii="Arial" w:hAnsi="Arial" w:cs="Arial"/>
              </w:rPr>
              <w:t>D. No, there are no cost variance reports or similar financial reports that can be provided.</w:t>
            </w:r>
          </w:p>
          <w:p w14:paraId="56AA4B8F" w14:textId="77777777" w:rsidR="00C92D49" w:rsidRPr="00671FC6" w:rsidRDefault="00C92D49" w:rsidP="00D552A1">
            <w:pPr>
              <w:jc w:val="both"/>
              <w:rPr>
                <w:rFonts w:ascii="Arial" w:hAnsi="Arial" w:cs="Arial"/>
                <w:b/>
              </w:rPr>
            </w:pPr>
          </w:p>
        </w:tc>
      </w:tr>
      <w:tr w:rsidR="00C92D49" w14:paraId="40889CD5" w14:textId="77777777" w:rsidTr="00C92D49">
        <w:tc>
          <w:tcPr>
            <w:tcW w:w="831" w:type="dxa"/>
          </w:tcPr>
          <w:p w14:paraId="488FF5CB" w14:textId="77777777" w:rsidR="00C92D49" w:rsidRDefault="00C92D49" w:rsidP="00D552A1">
            <w:pPr>
              <w:tabs>
                <w:tab w:val="left" w:pos="1980"/>
              </w:tabs>
              <w:jc w:val="center"/>
              <w:rPr>
                <w:rFonts w:ascii="Arial" w:hAnsi="Arial" w:cs="Arial"/>
              </w:rPr>
            </w:pPr>
            <w:r>
              <w:rPr>
                <w:rFonts w:ascii="Arial" w:hAnsi="Arial" w:cs="Arial"/>
              </w:rPr>
              <w:t>8</w:t>
            </w:r>
          </w:p>
        </w:tc>
        <w:tc>
          <w:tcPr>
            <w:tcW w:w="2319" w:type="dxa"/>
          </w:tcPr>
          <w:p w14:paraId="55D55293"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tc>
        <w:tc>
          <w:tcPr>
            <w:tcW w:w="8730" w:type="dxa"/>
          </w:tcPr>
          <w:tbl>
            <w:tblPr>
              <w:tblW w:w="8704" w:type="dxa"/>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8534"/>
              <w:gridCol w:w="170"/>
            </w:tblGrid>
            <w:tr w:rsidR="00C92D49" w:rsidRPr="00F95DA7" w14:paraId="1E4FCBA7" w14:textId="77777777" w:rsidTr="00D552A1">
              <w:tc>
                <w:tcPr>
                  <w:tcW w:w="8534" w:type="dxa"/>
                  <w:shd w:val="clear" w:color="auto" w:fill="FFFFFF"/>
                  <w:tcMar>
                    <w:top w:w="60" w:type="dxa"/>
                    <w:left w:w="75" w:type="dxa"/>
                    <w:bottom w:w="60" w:type="dxa"/>
                    <w:right w:w="75" w:type="dxa"/>
                  </w:tcMar>
                  <w:hideMark/>
                </w:tcPr>
                <w:p w14:paraId="73CDA578"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w:t>
                  </w:r>
                  <w:r w:rsidRPr="00671FC6">
                    <w:rPr>
                      <w:rFonts w:ascii="Arial" w:hAnsi="Arial" w:cs="Arial"/>
                      <w:b/>
                    </w:rPr>
                    <w:lastRenderedPageBreak/>
                    <w:t xml:space="preserve">Treatment Beds Edna Mahan Correctional Facility for Females (EMCF) Clinton, NJ 40 Southwoods State Prison for Males (SWSP), Bridgeton, NJ 496” </w:t>
                  </w:r>
                </w:p>
                <w:p w14:paraId="3351E528" w14:textId="77777777" w:rsidR="00C92D49" w:rsidRPr="00671FC6" w:rsidRDefault="00C92D49" w:rsidP="00D552A1">
                  <w:pPr>
                    <w:jc w:val="both"/>
                    <w:rPr>
                      <w:rFonts w:ascii="Arial" w:hAnsi="Arial" w:cs="Arial"/>
                      <w:b/>
                    </w:rPr>
                  </w:pPr>
                  <w:r w:rsidRPr="00671FC6">
                    <w:rPr>
                      <w:rFonts w:ascii="Arial" w:hAnsi="Arial" w:cs="Arial"/>
                      <w:b/>
                    </w:rPr>
                    <w:t xml:space="preserve">A. For the SUD program at EMCF, what is the average monthly census for program participants in each of the past twelve months?  </w:t>
                  </w:r>
                  <w:r w:rsidRPr="00671FC6">
                    <w:rPr>
                      <w:rFonts w:ascii="Arial" w:hAnsi="Arial" w:cs="Arial"/>
                      <w:b/>
                      <w:color w:val="FF0000"/>
                    </w:rPr>
                    <w:t xml:space="preserve"> </w:t>
                  </w:r>
                </w:p>
                <w:p w14:paraId="67D0ED0C" w14:textId="77777777" w:rsidR="00C92D49" w:rsidRPr="00671FC6" w:rsidRDefault="00C92D49" w:rsidP="00D552A1">
                  <w:pPr>
                    <w:jc w:val="both"/>
                    <w:rPr>
                      <w:rFonts w:ascii="Arial" w:hAnsi="Arial" w:cs="Arial"/>
                      <w:b/>
                    </w:rPr>
                  </w:pPr>
                  <w:r w:rsidRPr="00671FC6">
                    <w:rPr>
                      <w:rFonts w:ascii="Arial" w:hAnsi="Arial" w:cs="Arial"/>
                      <w:b/>
                    </w:rPr>
                    <w:t xml:space="preserve">B. For the SUD program at EMCF, can the DOC provide the average yearly program participation census for each year of the current contract? </w:t>
                  </w:r>
                </w:p>
                <w:p w14:paraId="5522C411" w14:textId="77777777" w:rsidR="00C92D49" w:rsidRPr="00671FC6" w:rsidRDefault="00C92D49" w:rsidP="00D552A1">
                  <w:pPr>
                    <w:jc w:val="both"/>
                    <w:rPr>
                      <w:rFonts w:ascii="Arial" w:hAnsi="Arial" w:cs="Arial"/>
                      <w:b/>
                    </w:rPr>
                  </w:pPr>
                  <w:r w:rsidRPr="00671FC6">
                    <w:rPr>
                      <w:rFonts w:ascii="Arial" w:hAnsi="Arial" w:cs="Arial"/>
                      <w:b/>
                    </w:rPr>
                    <w:t xml:space="preserve">C. For the SUD program at EMCF, what was the lowest census during the current contract? </w:t>
                  </w:r>
                  <w:r w:rsidRPr="00671FC6">
                    <w:rPr>
                      <w:rFonts w:ascii="Arial" w:hAnsi="Arial" w:cs="Arial"/>
                      <w:b/>
                      <w:color w:val="FF0000"/>
                    </w:rPr>
                    <w:t xml:space="preserve"> </w:t>
                  </w:r>
                </w:p>
                <w:p w14:paraId="31C8B0CB" w14:textId="77777777" w:rsidR="00C92D49" w:rsidRPr="00671FC6" w:rsidRDefault="00C92D49" w:rsidP="00D552A1">
                  <w:pPr>
                    <w:jc w:val="both"/>
                    <w:rPr>
                      <w:rFonts w:ascii="Arial" w:hAnsi="Arial" w:cs="Arial"/>
                      <w:b/>
                    </w:rPr>
                  </w:pPr>
                  <w:r w:rsidRPr="00671FC6">
                    <w:rPr>
                      <w:rFonts w:ascii="Arial" w:hAnsi="Arial" w:cs="Arial"/>
                      <w:b/>
                    </w:rPr>
                    <w:t xml:space="preserve">D. For the male SUD program, what is the average monthly census for program participants in each of the past twelve months? </w:t>
                  </w:r>
                  <w:r w:rsidRPr="00F95DA7">
                    <w:rPr>
                      <w:rFonts w:ascii="Arial" w:hAnsi="Arial" w:cs="Arial"/>
                      <w:b/>
                      <w:bCs/>
                      <w:color w:val="FF0000"/>
                    </w:rPr>
                    <w:t xml:space="preserve"> </w:t>
                  </w:r>
                </w:p>
                <w:p w14:paraId="7B3335CE" w14:textId="77777777" w:rsidR="00C92D49" w:rsidRPr="00671FC6" w:rsidRDefault="00C92D49" w:rsidP="00D552A1">
                  <w:pPr>
                    <w:jc w:val="both"/>
                    <w:rPr>
                      <w:rFonts w:ascii="Arial" w:hAnsi="Arial" w:cs="Arial"/>
                      <w:b/>
                    </w:rPr>
                  </w:pPr>
                  <w:r w:rsidRPr="00671FC6">
                    <w:rPr>
                      <w:rFonts w:ascii="Arial" w:hAnsi="Arial" w:cs="Arial"/>
                      <w:b/>
                    </w:rPr>
                    <w:t xml:space="preserve">E. For the male SUD program, can the DOC provide the average yearly program participation census for each year of the current contract? </w:t>
                  </w:r>
                  <w:r w:rsidRPr="00F95DA7">
                    <w:rPr>
                      <w:rFonts w:ascii="Arial" w:hAnsi="Arial" w:cs="Arial"/>
                      <w:b/>
                      <w:bCs/>
                      <w:color w:val="FF0000"/>
                    </w:rPr>
                    <w:t xml:space="preserve"> </w:t>
                  </w:r>
                </w:p>
                <w:p w14:paraId="76A42CC6" w14:textId="77777777" w:rsidR="00C92D49" w:rsidRDefault="00C92D49" w:rsidP="00D552A1">
                  <w:pPr>
                    <w:jc w:val="both"/>
                    <w:rPr>
                      <w:rFonts w:ascii="Arial" w:hAnsi="Arial" w:cs="Arial"/>
                      <w:b/>
                      <w:bCs/>
                      <w:color w:val="FF0000"/>
                    </w:rPr>
                  </w:pPr>
                  <w:r w:rsidRPr="00671FC6">
                    <w:rPr>
                      <w:rFonts w:ascii="Arial" w:hAnsi="Arial" w:cs="Arial"/>
                      <w:b/>
                    </w:rPr>
                    <w:t xml:space="preserve">F. For the male SUD program, what was the lowest census during the current contract? </w:t>
                  </w:r>
                  <w:r w:rsidRPr="00F95DA7">
                    <w:rPr>
                      <w:rFonts w:ascii="Arial" w:hAnsi="Arial" w:cs="Arial"/>
                      <w:b/>
                      <w:bCs/>
                      <w:color w:val="FF0000"/>
                    </w:rPr>
                    <w:t xml:space="preserve"> </w:t>
                  </w:r>
                </w:p>
                <w:p w14:paraId="13569B66" w14:textId="77777777" w:rsidR="00C92D49" w:rsidRDefault="00C92D49" w:rsidP="00D552A1">
                  <w:pPr>
                    <w:jc w:val="both"/>
                    <w:rPr>
                      <w:rFonts w:ascii="Arial" w:hAnsi="Arial" w:cs="Arial"/>
                      <w:b/>
                    </w:rPr>
                  </w:pPr>
                  <w:r w:rsidRPr="00671FC6">
                    <w:rPr>
                      <w:rFonts w:ascii="Arial" w:hAnsi="Arial" w:cs="Arial"/>
                      <w:b/>
                    </w:rPr>
                    <w:t xml:space="preserve">G. Comparing the 2016 RFP to current there is a reduction of male SUD treatment beds from 696 to 496 and female SUD treatment beds from 65 to 40. Can the DOC explain the reason for the reduced program capacity? </w:t>
                  </w:r>
                </w:p>
                <w:p w14:paraId="7C944815" w14:textId="77777777" w:rsidR="00C92D49" w:rsidRPr="00671FC6" w:rsidRDefault="00C92D49" w:rsidP="00D552A1">
                  <w:pPr>
                    <w:jc w:val="both"/>
                    <w:rPr>
                      <w:rFonts w:ascii="Arial" w:hAnsi="Arial" w:cs="Arial"/>
                      <w:b/>
                    </w:rPr>
                  </w:pPr>
                  <w:r w:rsidRPr="00671FC6">
                    <w:rPr>
                      <w:rFonts w:ascii="Arial" w:hAnsi="Arial" w:cs="Arial"/>
                      <w:b/>
                    </w:rPr>
                    <w:t xml:space="preserve">H. Does the DOC foresee any circumstances where the program capacity might drop throughout this new contract term?  </w:t>
                  </w:r>
                </w:p>
                <w:p w14:paraId="5F9E3807" w14:textId="77777777" w:rsidR="00C92D49" w:rsidRDefault="00C92D49" w:rsidP="00D552A1">
                  <w:pPr>
                    <w:jc w:val="both"/>
                    <w:rPr>
                      <w:rFonts w:ascii="Arial" w:hAnsi="Arial" w:cs="Arial"/>
                      <w:b/>
                    </w:rPr>
                  </w:pPr>
                  <w:r w:rsidRPr="00671FC6">
                    <w:rPr>
                      <w:rFonts w:ascii="Arial" w:hAnsi="Arial" w:cs="Arial"/>
                      <w:b/>
                    </w:rPr>
                    <w:t>I. For the SUD Programs at EMCF and SWSP, can the DOC provide a minimum guarantee for participant census?</w:t>
                  </w:r>
                  <w:r w:rsidRPr="00F95DA7">
                    <w:rPr>
                      <w:rFonts w:ascii="Arial" w:hAnsi="Arial" w:cs="Arial"/>
                      <w:b/>
                    </w:rPr>
                    <w:t xml:space="preserve"> </w:t>
                  </w:r>
                </w:p>
                <w:p w14:paraId="53D83BAF" w14:textId="77777777" w:rsidR="00C92D49" w:rsidRDefault="00C92D49" w:rsidP="00D552A1">
                  <w:pPr>
                    <w:jc w:val="both"/>
                    <w:rPr>
                      <w:rFonts w:ascii="Arial" w:hAnsi="Arial" w:cs="Arial"/>
                      <w:b/>
                    </w:rPr>
                  </w:pPr>
                  <w:r w:rsidRPr="00F95DA7">
                    <w:rPr>
                      <w:rFonts w:ascii="Arial" w:hAnsi="Arial" w:cs="Arial"/>
                      <w:b/>
                    </w:rPr>
                    <w:t>J. How many housing units encompass the SUD treatment beds at both EMCF and SWSP?</w:t>
                  </w:r>
                </w:p>
                <w:p w14:paraId="29768BEE" w14:textId="77777777" w:rsidR="00C92D49" w:rsidRDefault="00C92D49" w:rsidP="00D552A1">
                  <w:pPr>
                    <w:pStyle w:val="CommentText"/>
                    <w:jc w:val="both"/>
                    <w:rPr>
                      <w:rFonts w:ascii="Arial" w:hAnsi="Arial" w:cs="Arial"/>
                    </w:rPr>
                  </w:pPr>
                  <w:r w:rsidRPr="00A30663">
                    <w:rPr>
                      <w:rFonts w:ascii="Arial" w:hAnsi="Arial" w:cs="Arial"/>
                    </w:rPr>
                    <w:t>A. The average monthly census at Edna Mahan Correctional Facility is 38.</w:t>
                  </w:r>
                </w:p>
                <w:p w14:paraId="43E2FDC1" w14:textId="77777777" w:rsidR="00C92D49" w:rsidRDefault="00C92D49" w:rsidP="00D552A1">
                  <w:pPr>
                    <w:pStyle w:val="CommentText"/>
                    <w:jc w:val="both"/>
                    <w:rPr>
                      <w:rFonts w:ascii="Arial" w:hAnsi="Arial" w:cs="Arial"/>
                    </w:rPr>
                  </w:pPr>
                  <w:r>
                    <w:rPr>
                      <w:rFonts w:ascii="Arial" w:hAnsi="Arial" w:cs="Arial"/>
                    </w:rPr>
                    <w:t>B. The average yearly program participation census for each year of the current Contract is 43.</w:t>
                  </w:r>
                </w:p>
                <w:p w14:paraId="762DBC36" w14:textId="77777777" w:rsidR="00C92D49" w:rsidRDefault="00C92D49" w:rsidP="00D552A1">
                  <w:pPr>
                    <w:pStyle w:val="CommentText"/>
                    <w:jc w:val="both"/>
                    <w:rPr>
                      <w:rFonts w:ascii="Arial" w:hAnsi="Arial" w:cs="Arial"/>
                    </w:rPr>
                  </w:pPr>
                  <w:r>
                    <w:rPr>
                      <w:rFonts w:ascii="Arial" w:hAnsi="Arial" w:cs="Arial"/>
                    </w:rPr>
                    <w:t>C. The lowest census for the SUD program at Edna Mahan Correctional Facility under the current Contract is 26.</w:t>
                  </w:r>
                </w:p>
                <w:p w14:paraId="539A616C" w14:textId="77777777" w:rsidR="00C92D49" w:rsidRDefault="00C92D49" w:rsidP="00D552A1">
                  <w:pPr>
                    <w:jc w:val="both"/>
                    <w:rPr>
                      <w:rFonts w:ascii="Arial" w:hAnsi="Arial" w:cs="Arial"/>
                      <w:bCs/>
                      <w:color w:val="FF0000"/>
                    </w:rPr>
                  </w:pPr>
                  <w:r w:rsidRPr="00A30663">
                    <w:rPr>
                      <w:rFonts w:ascii="Arial" w:hAnsi="Arial" w:cs="Arial"/>
                    </w:rPr>
                    <w:t>D. The average monthly census for the male SUD program participants in each of the past twelve months is 380.</w:t>
                  </w:r>
                  <w:r w:rsidRPr="00A30663">
                    <w:rPr>
                      <w:rFonts w:ascii="Arial" w:hAnsi="Arial" w:cs="Arial"/>
                      <w:bCs/>
                      <w:color w:val="FF0000"/>
                    </w:rPr>
                    <w:t xml:space="preserve"> </w:t>
                  </w:r>
                </w:p>
                <w:p w14:paraId="6498452C" w14:textId="77777777" w:rsidR="00C92D49" w:rsidRPr="00A30663" w:rsidRDefault="00C92D49" w:rsidP="00D552A1">
                  <w:pPr>
                    <w:jc w:val="both"/>
                    <w:rPr>
                      <w:rFonts w:ascii="Arial" w:hAnsi="Arial" w:cs="Arial"/>
                      <w:bCs/>
                    </w:rPr>
                  </w:pPr>
                  <w:r w:rsidRPr="00A30663">
                    <w:rPr>
                      <w:rFonts w:ascii="Arial" w:hAnsi="Arial" w:cs="Arial"/>
                      <w:bCs/>
                    </w:rPr>
                    <w:t>E. The average yearly census for the male SUD program is as follows:</w:t>
                  </w:r>
                </w:p>
                <w:tbl>
                  <w:tblPr>
                    <w:tblStyle w:val="TableGrid"/>
                    <w:tblW w:w="0" w:type="auto"/>
                    <w:tblLayout w:type="fixed"/>
                    <w:tblLook w:val="04A0" w:firstRow="1" w:lastRow="0" w:firstColumn="1" w:lastColumn="0" w:noHBand="0" w:noVBand="1"/>
                  </w:tblPr>
                  <w:tblGrid>
                    <w:gridCol w:w="1338"/>
                    <w:gridCol w:w="4148"/>
                  </w:tblGrid>
                  <w:tr w:rsidR="00C92D49" w14:paraId="41FAAF8A" w14:textId="77777777" w:rsidTr="00D552A1">
                    <w:tc>
                      <w:tcPr>
                        <w:tcW w:w="1338" w:type="dxa"/>
                      </w:tcPr>
                      <w:p w14:paraId="40A29A20" w14:textId="77777777" w:rsidR="00C92D49" w:rsidRDefault="00C92D49" w:rsidP="00D552A1">
                        <w:pPr>
                          <w:jc w:val="center"/>
                          <w:rPr>
                            <w:rFonts w:ascii="Arial" w:hAnsi="Arial" w:cs="Arial"/>
                          </w:rPr>
                        </w:pPr>
                        <w:r>
                          <w:rPr>
                            <w:rFonts w:ascii="Arial" w:hAnsi="Arial" w:cs="Arial"/>
                          </w:rPr>
                          <w:t xml:space="preserve">  Year</w:t>
                        </w:r>
                      </w:p>
                    </w:tc>
                    <w:tc>
                      <w:tcPr>
                        <w:tcW w:w="4148" w:type="dxa"/>
                      </w:tcPr>
                      <w:p w14:paraId="38FFA21B" w14:textId="77777777" w:rsidR="00C92D49" w:rsidRDefault="00C92D49" w:rsidP="00D552A1">
                        <w:pPr>
                          <w:jc w:val="center"/>
                          <w:rPr>
                            <w:rFonts w:ascii="Arial" w:hAnsi="Arial" w:cs="Arial"/>
                          </w:rPr>
                        </w:pPr>
                        <w:r>
                          <w:rPr>
                            <w:rFonts w:ascii="Arial" w:hAnsi="Arial" w:cs="Arial"/>
                          </w:rPr>
                          <w:t>Average Census</w:t>
                        </w:r>
                      </w:p>
                    </w:tc>
                  </w:tr>
                  <w:tr w:rsidR="00C92D49" w14:paraId="7E874E3E" w14:textId="77777777" w:rsidTr="00D552A1">
                    <w:tc>
                      <w:tcPr>
                        <w:tcW w:w="1338" w:type="dxa"/>
                      </w:tcPr>
                      <w:p w14:paraId="492D10C8" w14:textId="77777777" w:rsidR="00C92D49" w:rsidRDefault="00C92D49" w:rsidP="00D552A1">
                        <w:pPr>
                          <w:jc w:val="center"/>
                          <w:rPr>
                            <w:rFonts w:ascii="Arial" w:hAnsi="Arial" w:cs="Arial"/>
                          </w:rPr>
                        </w:pPr>
                        <w:r>
                          <w:rPr>
                            <w:rFonts w:ascii="Arial" w:hAnsi="Arial" w:cs="Arial"/>
                          </w:rPr>
                          <w:t>2017</w:t>
                        </w:r>
                      </w:p>
                    </w:tc>
                    <w:tc>
                      <w:tcPr>
                        <w:tcW w:w="4148" w:type="dxa"/>
                      </w:tcPr>
                      <w:p w14:paraId="60E9A5B7" w14:textId="77777777" w:rsidR="00C92D49" w:rsidRDefault="00C92D49" w:rsidP="00D552A1">
                        <w:pPr>
                          <w:jc w:val="center"/>
                          <w:rPr>
                            <w:rFonts w:ascii="Arial" w:hAnsi="Arial" w:cs="Arial"/>
                          </w:rPr>
                        </w:pPr>
                        <w:r>
                          <w:rPr>
                            <w:rFonts w:ascii="Arial" w:hAnsi="Arial" w:cs="Arial"/>
                          </w:rPr>
                          <w:t>599</w:t>
                        </w:r>
                      </w:p>
                    </w:tc>
                  </w:tr>
                  <w:tr w:rsidR="00C92D49" w14:paraId="53D73E3F" w14:textId="77777777" w:rsidTr="00D552A1">
                    <w:tc>
                      <w:tcPr>
                        <w:tcW w:w="1338" w:type="dxa"/>
                      </w:tcPr>
                      <w:p w14:paraId="27D1AEE4" w14:textId="77777777" w:rsidR="00C92D49" w:rsidRDefault="00C92D49" w:rsidP="00D552A1">
                        <w:pPr>
                          <w:jc w:val="center"/>
                          <w:rPr>
                            <w:rFonts w:ascii="Arial" w:hAnsi="Arial" w:cs="Arial"/>
                          </w:rPr>
                        </w:pPr>
                        <w:r>
                          <w:rPr>
                            <w:rFonts w:ascii="Arial" w:hAnsi="Arial" w:cs="Arial"/>
                          </w:rPr>
                          <w:t>2018</w:t>
                        </w:r>
                      </w:p>
                    </w:tc>
                    <w:tc>
                      <w:tcPr>
                        <w:tcW w:w="4148" w:type="dxa"/>
                      </w:tcPr>
                      <w:p w14:paraId="322F18CD" w14:textId="77777777" w:rsidR="00C92D49" w:rsidRDefault="00C92D49" w:rsidP="00D552A1">
                        <w:pPr>
                          <w:jc w:val="center"/>
                          <w:rPr>
                            <w:rFonts w:ascii="Arial" w:hAnsi="Arial" w:cs="Arial"/>
                          </w:rPr>
                        </w:pPr>
                        <w:r>
                          <w:rPr>
                            <w:rFonts w:ascii="Arial" w:hAnsi="Arial" w:cs="Arial"/>
                          </w:rPr>
                          <w:t>601</w:t>
                        </w:r>
                      </w:p>
                    </w:tc>
                  </w:tr>
                  <w:tr w:rsidR="00C92D49" w14:paraId="1861BE85" w14:textId="77777777" w:rsidTr="00D552A1">
                    <w:tc>
                      <w:tcPr>
                        <w:tcW w:w="1338" w:type="dxa"/>
                      </w:tcPr>
                      <w:p w14:paraId="037BE58F" w14:textId="77777777" w:rsidR="00C92D49" w:rsidRDefault="00C92D49" w:rsidP="00D552A1">
                        <w:pPr>
                          <w:jc w:val="center"/>
                          <w:rPr>
                            <w:rFonts w:ascii="Arial" w:hAnsi="Arial" w:cs="Arial"/>
                          </w:rPr>
                        </w:pPr>
                        <w:r>
                          <w:rPr>
                            <w:rFonts w:ascii="Arial" w:hAnsi="Arial" w:cs="Arial"/>
                          </w:rPr>
                          <w:t>2019</w:t>
                        </w:r>
                      </w:p>
                    </w:tc>
                    <w:tc>
                      <w:tcPr>
                        <w:tcW w:w="4148" w:type="dxa"/>
                      </w:tcPr>
                      <w:p w14:paraId="43225D4A" w14:textId="77777777" w:rsidR="00C92D49" w:rsidRDefault="00C92D49" w:rsidP="00D552A1">
                        <w:pPr>
                          <w:jc w:val="center"/>
                          <w:rPr>
                            <w:rFonts w:ascii="Arial" w:hAnsi="Arial" w:cs="Arial"/>
                          </w:rPr>
                        </w:pPr>
                        <w:r>
                          <w:rPr>
                            <w:rFonts w:ascii="Arial" w:hAnsi="Arial" w:cs="Arial"/>
                          </w:rPr>
                          <w:t>595</w:t>
                        </w:r>
                      </w:p>
                    </w:tc>
                  </w:tr>
                  <w:tr w:rsidR="00C92D49" w14:paraId="3BBD7144" w14:textId="77777777" w:rsidTr="00D552A1">
                    <w:tc>
                      <w:tcPr>
                        <w:tcW w:w="1338" w:type="dxa"/>
                      </w:tcPr>
                      <w:p w14:paraId="78D6B799" w14:textId="77777777" w:rsidR="00C92D49" w:rsidRDefault="00C92D49" w:rsidP="00D552A1">
                        <w:pPr>
                          <w:jc w:val="center"/>
                          <w:rPr>
                            <w:rFonts w:ascii="Arial" w:hAnsi="Arial" w:cs="Arial"/>
                          </w:rPr>
                        </w:pPr>
                        <w:r>
                          <w:rPr>
                            <w:rFonts w:ascii="Arial" w:hAnsi="Arial" w:cs="Arial"/>
                          </w:rPr>
                          <w:t>2020</w:t>
                        </w:r>
                      </w:p>
                    </w:tc>
                    <w:tc>
                      <w:tcPr>
                        <w:tcW w:w="4148" w:type="dxa"/>
                      </w:tcPr>
                      <w:p w14:paraId="604E6D21" w14:textId="77777777" w:rsidR="00C92D49" w:rsidRDefault="00C92D49" w:rsidP="00D552A1">
                        <w:pPr>
                          <w:jc w:val="center"/>
                          <w:rPr>
                            <w:rFonts w:ascii="Arial" w:hAnsi="Arial" w:cs="Arial"/>
                          </w:rPr>
                        </w:pPr>
                        <w:r>
                          <w:rPr>
                            <w:rFonts w:ascii="Arial" w:hAnsi="Arial" w:cs="Arial"/>
                          </w:rPr>
                          <w:t>593</w:t>
                        </w:r>
                      </w:p>
                    </w:tc>
                  </w:tr>
                  <w:tr w:rsidR="00C92D49" w14:paraId="25DDD57A" w14:textId="77777777" w:rsidTr="00D552A1">
                    <w:tc>
                      <w:tcPr>
                        <w:tcW w:w="1338" w:type="dxa"/>
                      </w:tcPr>
                      <w:p w14:paraId="6DAF1538" w14:textId="77777777" w:rsidR="00C92D49" w:rsidRDefault="00C92D49" w:rsidP="00D552A1">
                        <w:pPr>
                          <w:jc w:val="center"/>
                          <w:rPr>
                            <w:rFonts w:ascii="Arial" w:hAnsi="Arial" w:cs="Arial"/>
                          </w:rPr>
                        </w:pPr>
                        <w:r>
                          <w:rPr>
                            <w:rFonts w:ascii="Arial" w:hAnsi="Arial" w:cs="Arial"/>
                          </w:rPr>
                          <w:t>2021</w:t>
                        </w:r>
                      </w:p>
                    </w:tc>
                    <w:tc>
                      <w:tcPr>
                        <w:tcW w:w="4148" w:type="dxa"/>
                      </w:tcPr>
                      <w:p w14:paraId="70CDE52D" w14:textId="77777777" w:rsidR="00C92D49" w:rsidRDefault="00C92D49" w:rsidP="00D552A1">
                        <w:pPr>
                          <w:jc w:val="center"/>
                          <w:rPr>
                            <w:rFonts w:ascii="Arial" w:hAnsi="Arial" w:cs="Arial"/>
                          </w:rPr>
                        </w:pPr>
                        <w:r>
                          <w:rPr>
                            <w:rFonts w:ascii="Arial" w:hAnsi="Arial" w:cs="Arial"/>
                          </w:rPr>
                          <w:t>392</w:t>
                        </w:r>
                      </w:p>
                    </w:tc>
                  </w:tr>
                  <w:tr w:rsidR="00C92D49" w14:paraId="766974AE" w14:textId="77777777" w:rsidTr="00D552A1">
                    <w:tc>
                      <w:tcPr>
                        <w:tcW w:w="1338" w:type="dxa"/>
                      </w:tcPr>
                      <w:p w14:paraId="4A5372F9" w14:textId="77777777" w:rsidR="00C92D49" w:rsidRDefault="00C92D49" w:rsidP="00D552A1">
                        <w:pPr>
                          <w:jc w:val="center"/>
                          <w:rPr>
                            <w:rFonts w:ascii="Arial" w:hAnsi="Arial" w:cs="Arial"/>
                          </w:rPr>
                        </w:pPr>
                        <w:r>
                          <w:rPr>
                            <w:rFonts w:ascii="Arial" w:hAnsi="Arial" w:cs="Arial"/>
                          </w:rPr>
                          <w:t>2022</w:t>
                        </w:r>
                      </w:p>
                    </w:tc>
                    <w:tc>
                      <w:tcPr>
                        <w:tcW w:w="4148" w:type="dxa"/>
                      </w:tcPr>
                      <w:p w14:paraId="7E6EA97F" w14:textId="77777777" w:rsidR="00C92D49" w:rsidRDefault="00C92D49" w:rsidP="00D552A1">
                        <w:pPr>
                          <w:jc w:val="center"/>
                          <w:rPr>
                            <w:rFonts w:ascii="Arial" w:hAnsi="Arial" w:cs="Arial"/>
                          </w:rPr>
                        </w:pPr>
                        <w:r>
                          <w:rPr>
                            <w:rFonts w:ascii="Arial" w:hAnsi="Arial" w:cs="Arial"/>
                          </w:rPr>
                          <w:t>379</w:t>
                        </w:r>
                      </w:p>
                    </w:tc>
                  </w:tr>
                  <w:tr w:rsidR="00C92D49" w14:paraId="67DD53EE" w14:textId="77777777" w:rsidTr="00D552A1">
                    <w:tc>
                      <w:tcPr>
                        <w:tcW w:w="1338" w:type="dxa"/>
                      </w:tcPr>
                      <w:p w14:paraId="46AE27AE" w14:textId="77777777" w:rsidR="00C92D49" w:rsidRDefault="00C92D49" w:rsidP="00D552A1">
                        <w:pPr>
                          <w:jc w:val="center"/>
                          <w:rPr>
                            <w:rFonts w:ascii="Arial" w:hAnsi="Arial" w:cs="Arial"/>
                          </w:rPr>
                        </w:pPr>
                        <w:r>
                          <w:rPr>
                            <w:rFonts w:ascii="Arial" w:hAnsi="Arial" w:cs="Arial"/>
                          </w:rPr>
                          <w:t>2023</w:t>
                        </w:r>
                      </w:p>
                    </w:tc>
                    <w:tc>
                      <w:tcPr>
                        <w:tcW w:w="4148" w:type="dxa"/>
                      </w:tcPr>
                      <w:p w14:paraId="22350A6A" w14:textId="77777777" w:rsidR="00C92D49" w:rsidRDefault="00C92D49" w:rsidP="00D552A1">
                        <w:pPr>
                          <w:jc w:val="center"/>
                          <w:rPr>
                            <w:rFonts w:ascii="Arial" w:hAnsi="Arial" w:cs="Arial"/>
                          </w:rPr>
                        </w:pPr>
                        <w:r>
                          <w:rPr>
                            <w:rFonts w:ascii="Arial" w:hAnsi="Arial" w:cs="Arial"/>
                          </w:rPr>
                          <w:t>399</w:t>
                        </w:r>
                      </w:p>
                    </w:tc>
                  </w:tr>
                  <w:tr w:rsidR="00C92D49" w14:paraId="74210F27" w14:textId="77777777" w:rsidTr="00D552A1">
                    <w:tc>
                      <w:tcPr>
                        <w:tcW w:w="1338" w:type="dxa"/>
                      </w:tcPr>
                      <w:p w14:paraId="30E9BFFB" w14:textId="77777777" w:rsidR="00C92D49" w:rsidRDefault="00C92D49" w:rsidP="00D552A1">
                        <w:pPr>
                          <w:jc w:val="center"/>
                          <w:rPr>
                            <w:rFonts w:ascii="Arial" w:hAnsi="Arial" w:cs="Arial"/>
                          </w:rPr>
                        </w:pPr>
                        <w:r>
                          <w:rPr>
                            <w:rFonts w:ascii="Arial" w:hAnsi="Arial" w:cs="Arial"/>
                          </w:rPr>
                          <w:t>2024</w:t>
                        </w:r>
                      </w:p>
                    </w:tc>
                    <w:tc>
                      <w:tcPr>
                        <w:tcW w:w="4148" w:type="dxa"/>
                      </w:tcPr>
                      <w:p w14:paraId="1276D6F4" w14:textId="77777777" w:rsidR="00C92D49" w:rsidRDefault="00C92D49" w:rsidP="00D552A1">
                        <w:pPr>
                          <w:jc w:val="center"/>
                          <w:rPr>
                            <w:rFonts w:ascii="Arial" w:hAnsi="Arial" w:cs="Arial"/>
                          </w:rPr>
                        </w:pPr>
                        <w:r>
                          <w:rPr>
                            <w:rFonts w:ascii="Arial" w:hAnsi="Arial" w:cs="Arial"/>
                          </w:rPr>
                          <w:t>392</w:t>
                        </w:r>
                      </w:p>
                    </w:tc>
                  </w:tr>
                  <w:tr w:rsidR="00C92D49" w14:paraId="49123978" w14:textId="77777777" w:rsidTr="00D552A1">
                    <w:tc>
                      <w:tcPr>
                        <w:tcW w:w="1338" w:type="dxa"/>
                      </w:tcPr>
                      <w:p w14:paraId="334F3412" w14:textId="77777777" w:rsidR="00C92D49" w:rsidRDefault="00C92D49" w:rsidP="00D552A1">
                        <w:pPr>
                          <w:jc w:val="center"/>
                          <w:rPr>
                            <w:rFonts w:ascii="Arial" w:hAnsi="Arial" w:cs="Arial"/>
                          </w:rPr>
                        </w:pPr>
                        <w:r>
                          <w:rPr>
                            <w:rFonts w:ascii="Arial" w:hAnsi="Arial" w:cs="Arial"/>
                          </w:rPr>
                          <w:t>2025</w:t>
                        </w:r>
                      </w:p>
                    </w:tc>
                    <w:tc>
                      <w:tcPr>
                        <w:tcW w:w="4148" w:type="dxa"/>
                      </w:tcPr>
                      <w:p w14:paraId="008D5568" w14:textId="77777777" w:rsidR="00C92D49" w:rsidRDefault="00C92D49" w:rsidP="00D552A1">
                        <w:pPr>
                          <w:jc w:val="center"/>
                          <w:rPr>
                            <w:rFonts w:ascii="Arial" w:hAnsi="Arial" w:cs="Arial"/>
                          </w:rPr>
                        </w:pPr>
                        <w:r>
                          <w:rPr>
                            <w:rFonts w:ascii="Arial" w:hAnsi="Arial" w:cs="Arial"/>
                          </w:rPr>
                          <w:t>370</w:t>
                        </w:r>
                      </w:p>
                    </w:tc>
                  </w:tr>
                </w:tbl>
                <w:p w14:paraId="5B337D65" w14:textId="77777777" w:rsidR="00C92D49" w:rsidRPr="00627268" w:rsidRDefault="00C92D49" w:rsidP="00D552A1">
                  <w:pPr>
                    <w:jc w:val="both"/>
                    <w:rPr>
                      <w:rFonts w:ascii="Arial" w:hAnsi="Arial" w:cs="Arial"/>
                    </w:rPr>
                  </w:pPr>
                </w:p>
                <w:p w14:paraId="615E77F6" w14:textId="77777777" w:rsidR="00C92D49" w:rsidRPr="00671FC6" w:rsidRDefault="00C92D49" w:rsidP="00D552A1">
                  <w:pPr>
                    <w:jc w:val="both"/>
                    <w:rPr>
                      <w:rFonts w:ascii="Arial" w:hAnsi="Arial" w:cs="Arial"/>
                      <w:b/>
                    </w:rPr>
                  </w:pPr>
                  <w:r w:rsidRPr="00A30663">
                    <w:rPr>
                      <w:rFonts w:ascii="Arial" w:hAnsi="Arial" w:cs="Arial"/>
                    </w:rPr>
                    <w:t>F</w:t>
                  </w:r>
                  <w:r>
                    <w:rPr>
                      <w:rFonts w:ascii="Arial" w:hAnsi="Arial" w:cs="Arial"/>
                      <w:b/>
                    </w:rPr>
                    <w:t xml:space="preserve">. </w:t>
                  </w:r>
                  <w:r w:rsidRPr="00A30663">
                    <w:rPr>
                      <w:rFonts w:ascii="Arial" w:hAnsi="Arial" w:cs="Arial"/>
                      <w:bCs/>
                    </w:rPr>
                    <w:t xml:space="preserve">The lowest census for the male SUD program </w:t>
                  </w:r>
                  <w:r>
                    <w:rPr>
                      <w:rFonts w:ascii="Arial" w:hAnsi="Arial" w:cs="Arial"/>
                      <w:bCs/>
                    </w:rPr>
                    <w:t>is</w:t>
                  </w:r>
                  <w:r w:rsidRPr="00A30663">
                    <w:rPr>
                      <w:rFonts w:ascii="Arial" w:hAnsi="Arial" w:cs="Arial"/>
                      <w:bCs/>
                    </w:rPr>
                    <w:t xml:space="preserve"> 321.</w:t>
                  </w:r>
                </w:p>
                <w:p w14:paraId="002D0445" w14:textId="77777777" w:rsidR="00C92D49" w:rsidRPr="00214C20" w:rsidRDefault="00C92D49" w:rsidP="00D552A1">
                  <w:pPr>
                    <w:pStyle w:val="CommentText"/>
                    <w:jc w:val="both"/>
                  </w:pPr>
                  <w:r w:rsidRPr="00A30663">
                    <w:rPr>
                      <w:rFonts w:ascii="Arial" w:hAnsi="Arial" w:cs="Arial"/>
                    </w:rPr>
                    <w:t>G</w:t>
                  </w:r>
                  <w:r w:rsidRPr="00214C20">
                    <w:rPr>
                      <w:rFonts w:ascii="Arial" w:hAnsi="Arial" w:cs="Arial"/>
                      <w:b/>
                    </w:rPr>
                    <w:t xml:space="preserve">. </w:t>
                  </w:r>
                  <w:r w:rsidRPr="00A30663">
                    <w:rPr>
                      <w:rFonts w:ascii="Arial" w:hAnsi="Arial" w:cs="Arial"/>
                      <w:color w:val="000000"/>
                    </w:rPr>
                    <w:t>The original capacities were adjusted to account for a decrease in census of the incarcerate population and community programs such as but not limited to Recovery Court which divert people with less complex needs away from incarceration and into community programs.</w:t>
                  </w:r>
                </w:p>
                <w:p w14:paraId="5A096DC2" w14:textId="77777777" w:rsidR="00C92D49" w:rsidRDefault="00C92D49" w:rsidP="00D552A1">
                  <w:pPr>
                    <w:pStyle w:val="CommentText"/>
                    <w:jc w:val="both"/>
                  </w:pPr>
                  <w:r w:rsidRPr="00A30663">
                    <w:rPr>
                      <w:rFonts w:ascii="Arial" w:hAnsi="Arial" w:cs="Arial"/>
                    </w:rPr>
                    <w:t>H</w:t>
                  </w:r>
                  <w:r>
                    <w:rPr>
                      <w:rFonts w:ascii="Arial" w:hAnsi="Arial" w:cs="Arial"/>
                      <w:b/>
                    </w:rPr>
                    <w:t xml:space="preserve">. </w:t>
                  </w:r>
                  <w:r w:rsidRPr="00A30663">
                    <w:rPr>
                      <w:rFonts w:ascii="Arial" w:hAnsi="Arial" w:cs="Arial"/>
                    </w:rPr>
                    <w:t xml:space="preserve">Potentially as </w:t>
                  </w:r>
                  <w:r w:rsidRPr="00BB1733">
                    <w:rPr>
                      <w:rFonts w:ascii="Arial" w:hAnsi="Arial" w:cs="Arial"/>
                    </w:rPr>
                    <w:t>capacity is dependent upon willing participants</w:t>
                  </w:r>
                  <w:r>
                    <w:rPr>
                      <w:rFonts w:ascii="Arial" w:hAnsi="Arial" w:cs="Arial"/>
                    </w:rPr>
                    <w:t>. The Contractor must provide</w:t>
                  </w:r>
                  <w:r w:rsidRPr="00BB1733">
                    <w:rPr>
                      <w:rFonts w:ascii="Arial" w:hAnsi="Arial" w:cs="Arial"/>
                    </w:rPr>
                    <w:t xml:space="preserve"> appropriate staffing </w:t>
                  </w:r>
                  <w:r>
                    <w:rPr>
                      <w:rFonts w:ascii="Arial" w:hAnsi="Arial" w:cs="Arial"/>
                    </w:rPr>
                    <w:t>to meet the capacity.</w:t>
                  </w:r>
                </w:p>
                <w:p w14:paraId="36C48924" w14:textId="77777777" w:rsidR="00C92D49" w:rsidRPr="00A30663" w:rsidRDefault="00C92D49" w:rsidP="00D552A1">
                  <w:pPr>
                    <w:jc w:val="both"/>
                    <w:rPr>
                      <w:rFonts w:ascii="Arial" w:hAnsi="Arial" w:cs="Arial"/>
                    </w:rPr>
                  </w:pPr>
                  <w:r w:rsidRPr="00A30663">
                    <w:rPr>
                      <w:rFonts w:ascii="Arial" w:hAnsi="Arial" w:cs="Arial"/>
                    </w:rPr>
                    <w:t>I. No, as treatment is voluntary, there is no minimum guarantee regarding census.</w:t>
                  </w:r>
                </w:p>
                <w:p w14:paraId="2CCDEDE4" w14:textId="77777777" w:rsidR="00C92D49" w:rsidRPr="00A30663" w:rsidRDefault="00C92D49" w:rsidP="00D552A1">
                  <w:pPr>
                    <w:jc w:val="both"/>
                    <w:rPr>
                      <w:rFonts w:ascii="Arial" w:hAnsi="Arial" w:cs="Arial"/>
                    </w:rPr>
                  </w:pPr>
                  <w:r w:rsidRPr="00A30663">
                    <w:rPr>
                      <w:rFonts w:ascii="Arial" w:hAnsi="Arial" w:cs="Arial"/>
                    </w:rPr>
                    <w:t>J. At South Woods State Prison there are four (4)</w:t>
                  </w:r>
                  <w:r>
                    <w:rPr>
                      <w:rFonts w:ascii="Arial" w:hAnsi="Arial" w:cs="Arial"/>
                    </w:rPr>
                    <w:t xml:space="preserve"> housing units</w:t>
                  </w:r>
                  <w:r w:rsidRPr="00A30663">
                    <w:rPr>
                      <w:rFonts w:ascii="Arial" w:hAnsi="Arial" w:cs="Arial"/>
                    </w:rPr>
                    <w:t>, and Ed</w:t>
                  </w:r>
                  <w:r>
                    <w:rPr>
                      <w:rFonts w:ascii="Arial" w:hAnsi="Arial" w:cs="Arial"/>
                    </w:rPr>
                    <w:t>n</w:t>
                  </w:r>
                  <w:r w:rsidRPr="00A30663">
                    <w:rPr>
                      <w:rFonts w:ascii="Arial" w:hAnsi="Arial" w:cs="Arial"/>
                    </w:rPr>
                    <w:t>a Mahan Correctional Facility has one (1)</w:t>
                  </w:r>
                  <w:r>
                    <w:rPr>
                      <w:rFonts w:ascii="Arial" w:hAnsi="Arial" w:cs="Arial"/>
                    </w:rPr>
                    <w:t xml:space="preserve"> housing unit</w:t>
                  </w:r>
                  <w:r w:rsidRPr="00A30663">
                    <w:rPr>
                      <w:rFonts w:ascii="Arial" w:hAnsi="Arial" w:cs="Arial"/>
                    </w:rPr>
                    <w:t>.</w:t>
                  </w:r>
                </w:p>
                <w:p w14:paraId="732C0610" w14:textId="77777777" w:rsidR="00C92D49" w:rsidRPr="00F95DA7" w:rsidRDefault="00C92D49" w:rsidP="00D552A1">
                  <w:pPr>
                    <w:jc w:val="both"/>
                    <w:rPr>
                      <w:rFonts w:ascii="Arial" w:hAnsi="Arial" w:cs="Arial"/>
                      <w:color w:val="000000"/>
                    </w:rPr>
                  </w:pPr>
                </w:p>
              </w:tc>
              <w:tc>
                <w:tcPr>
                  <w:tcW w:w="170" w:type="dxa"/>
                  <w:shd w:val="clear" w:color="auto" w:fill="FFFFFF"/>
                  <w:tcMar>
                    <w:top w:w="60" w:type="dxa"/>
                    <w:left w:w="75" w:type="dxa"/>
                    <w:bottom w:w="60" w:type="dxa"/>
                    <w:right w:w="75" w:type="dxa"/>
                  </w:tcMar>
                  <w:hideMark/>
                </w:tcPr>
                <w:p w14:paraId="7AF18387" w14:textId="77777777" w:rsidR="00C92D49" w:rsidRPr="00F95DA7" w:rsidRDefault="00C92D49" w:rsidP="00D552A1">
                  <w:pPr>
                    <w:spacing w:before="225" w:after="225"/>
                    <w:rPr>
                      <w:rFonts w:ascii="Arial" w:hAnsi="Arial" w:cs="Arial"/>
                      <w:color w:val="000000"/>
                    </w:rPr>
                  </w:pPr>
                </w:p>
              </w:tc>
            </w:tr>
          </w:tbl>
          <w:p w14:paraId="76449803" w14:textId="77777777" w:rsidR="00C92D49" w:rsidRPr="00671FC6" w:rsidRDefault="00C92D49" w:rsidP="00D552A1">
            <w:pPr>
              <w:jc w:val="both"/>
              <w:rPr>
                <w:rFonts w:ascii="Arial" w:hAnsi="Arial" w:cs="Arial"/>
                <w:b/>
              </w:rPr>
            </w:pPr>
          </w:p>
        </w:tc>
      </w:tr>
      <w:tr w:rsidR="00C92D49" w14:paraId="217413BC" w14:textId="77777777" w:rsidTr="00C92D49">
        <w:tc>
          <w:tcPr>
            <w:tcW w:w="831" w:type="dxa"/>
          </w:tcPr>
          <w:p w14:paraId="53F56707" w14:textId="77777777" w:rsidR="00C92D49" w:rsidRPr="00A262A2" w:rsidRDefault="00C92D49" w:rsidP="00D552A1">
            <w:pPr>
              <w:tabs>
                <w:tab w:val="left" w:pos="1980"/>
              </w:tabs>
              <w:jc w:val="center"/>
              <w:rPr>
                <w:rFonts w:ascii="Arial" w:hAnsi="Arial" w:cs="Arial"/>
              </w:rPr>
            </w:pPr>
            <w:r>
              <w:rPr>
                <w:rFonts w:ascii="Arial" w:hAnsi="Arial" w:cs="Arial"/>
              </w:rPr>
              <w:lastRenderedPageBreak/>
              <w:t>9</w:t>
            </w:r>
          </w:p>
        </w:tc>
        <w:tc>
          <w:tcPr>
            <w:tcW w:w="2319" w:type="dxa"/>
          </w:tcPr>
          <w:p w14:paraId="087E549C"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tc>
        <w:tc>
          <w:tcPr>
            <w:tcW w:w="8730" w:type="dxa"/>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8273"/>
              <w:gridCol w:w="241"/>
            </w:tblGrid>
            <w:tr w:rsidR="00C92D49" w:rsidRPr="00F95DA7" w14:paraId="1CF54B5A" w14:textId="77777777" w:rsidTr="00D552A1">
              <w:tc>
                <w:tcPr>
                  <w:tcW w:w="5837" w:type="dxa"/>
                  <w:shd w:val="clear" w:color="auto" w:fill="FFFFFF"/>
                  <w:tcMar>
                    <w:top w:w="60" w:type="dxa"/>
                    <w:left w:w="75" w:type="dxa"/>
                    <w:bottom w:w="60" w:type="dxa"/>
                    <w:right w:w="75" w:type="dxa"/>
                  </w:tcMar>
                  <w:hideMark/>
                </w:tcPr>
                <w:p w14:paraId="718088B6"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6B09961E" w14:textId="77777777" w:rsidR="00C92D49" w:rsidRPr="00671FC6" w:rsidRDefault="00C92D49" w:rsidP="00D552A1">
                  <w:pPr>
                    <w:jc w:val="both"/>
                    <w:rPr>
                      <w:rFonts w:ascii="Arial" w:hAnsi="Arial" w:cs="Arial"/>
                      <w:b/>
                    </w:rPr>
                  </w:pPr>
                  <w:r w:rsidRPr="00671FC6">
                    <w:rPr>
                      <w:rFonts w:ascii="Arial" w:hAnsi="Arial" w:cs="Arial"/>
                      <w:b/>
                    </w:rPr>
                    <w:lastRenderedPageBreak/>
                    <w:t>For the SUD program at EMCF, what is the average monthly census for program participants in each of the past twelve months?</w:t>
                  </w:r>
                </w:p>
                <w:p w14:paraId="69D0DB3B" w14:textId="77777777" w:rsidR="00C92D49" w:rsidRPr="00537BF7" w:rsidRDefault="00C92D49" w:rsidP="00D552A1">
                  <w:pPr>
                    <w:jc w:val="both"/>
                    <w:rPr>
                      <w:rFonts w:ascii="Arial" w:hAnsi="Arial" w:cs="Arial"/>
                    </w:rPr>
                  </w:pPr>
                  <w:r w:rsidRPr="00537BF7">
                    <w:rPr>
                      <w:rFonts w:ascii="Arial" w:hAnsi="Arial" w:cs="Arial"/>
                      <w:bCs/>
                    </w:rPr>
                    <w:t xml:space="preserve">Please see answer to Question </w:t>
                  </w:r>
                  <w:r>
                    <w:rPr>
                      <w:rFonts w:ascii="Arial" w:hAnsi="Arial" w:cs="Arial"/>
                      <w:bCs/>
                    </w:rPr>
                    <w:t>8</w:t>
                  </w:r>
                  <w:r w:rsidRPr="00537BF7">
                    <w:rPr>
                      <w:rFonts w:ascii="Arial" w:hAnsi="Arial" w:cs="Arial"/>
                      <w:bCs/>
                    </w:rPr>
                    <w:t>A.</w:t>
                  </w:r>
                </w:p>
                <w:p w14:paraId="0C775AA7" w14:textId="77777777" w:rsidR="00C92D49" w:rsidRPr="00671FC6" w:rsidRDefault="00C92D49" w:rsidP="00D552A1">
                  <w:pPr>
                    <w:spacing w:before="225" w:after="225"/>
                    <w:jc w:val="both"/>
                    <w:rPr>
                      <w:rFonts w:ascii="Arial" w:hAnsi="Arial" w:cs="Arial"/>
                      <w:b/>
                      <w:color w:val="000000"/>
                    </w:rPr>
                  </w:pPr>
                </w:p>
              </w:tc>
              <w:tc>
                <w:tcPr>
                  <w:tcW w:w="156" w:type="dxa"/>
                  <w:shd w:val="clear" w:color="auto" w:fill="FFFFFF"/>
                  <w:tcMar>
                    <w:top w:w="60" w:type="dxa"/>
                    <w:left w:w="75" w:type="dxa"/>
                    <w:bottom w:w="60" w:type="dxa"/>
                    <w:right w:w="75" w:type="dxa"/>
                  </w:tcMar>
                  <w:hideMark/>
                </w:tcPr>
                <w:p w14:paraId="59DD6194" w14:textId="77777777" w:rsidR="00C92D49" w:rsidRPr="00671FC6" w:rsidRDefault="00C92D49" w:rsidP="00D552A1">
                  <w:pPr>
                    <w:spacing w:before="225" w:after="225"/>
                    <w:jc w:val="both"/>
                    <w:rPr>
                      <w:rFonts w:ascii="Arial" w:hAnsi="Arial" w:cs="Arial"/>
                      <w:b/>
                      <w:color w:val="000000"/>
                    </w:rPr>
                  </w:pPr>
                </w:p>
              </w:tc>
            </w:tr>
          </w:tbl>
          <w:p w14:paraId="09587458"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57B6577" w14:textId="77777777" w:rsidTr="00C92D49">
        <w:tc>
          <w:tcPr>
            <w:tcW w:w="831" w:type="dxa"/>
          </w:tcPr>
          <w:p w14:paraId="7D25DCE0" w14:textId="77777777" w:rsidR="00C92D49" w:rsidRPr="00A262A2" w:rsidRDefault="00C92D49" w:rsidP="00D552A1">
            <w:pPr>
              <w:tabs>
                <w:tab w:val="left" w:pos="1980"/>
              </w:tabs>
              <w:jc w:val="center"/>
              <w:rPr>
                <w:rFonts w:ascii="Arial" w:hAnsi="Arial" w:cs="Arial"/>
              </w:rPr>
            </w:pPr>
            <w:r>
              <w:rPr>
                <w:rFonts w:ascii="Arial" w:hAnsi="Arial" w:cs="Arial"/>
              </w:rPr>
              <w:lastRenderedPageBreak/>
              <w:t>10</w:t>
            </w:r>
          </w:p>
        </w:tc>
        <w:tc>
          <w:tcPr>
            <w:tcW w:w="2319" w:type="dxa"/>
          </w:tcPr>
          <w:p w14:paraId="30976574"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1.2.2 SUD Programs </w:t>
            </w:r>
          </w:p>
        </w:tc>
        <w:tc>
          <w:tcPr>
            <w:tcW w:w="8730" w:type="dxa"/>
          </w:tcPr>
          <w:p w14:paraId="3B1BD228"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355A1928" w14:textId="77777777" w:rsidR="00C92D49" w:rsidRPr="00F95DA7" w:rsidRDefault="00C92D49" w:rsidP="00D552A1">
            <w:pPr>
              <w:jc w:val="both"/>
              <w:rPr>
                <w:rFonts w:ascii="Arial" w:hAnsi="Arial" w:cs="Arial"/>
                <w:b/>
              </w:rPr>
            </w:pPr>
          </w:p>
          <w:p w14:paraId="5C83D817" w14:textId="77777777" w:rsidR="00C92D49" w:rsidRPr="00671FC6" w:rsidRDefault="00C92D49" w:rsidP="00D552A1">
            <w:pPr>
              <w:jc w:val="both"/>
              <w:rPr>
                <w:rFonts w:ascii="Arial" w:hAnsi="Arial" w:cs="Arial"/>
                <w:b/>
              </w:rPr>
            </w:pPr>
            <w:r w:rsidRPr="00F95DA7">
              <w:rPr>
                <w:rFonts w:ascii="Arial" w:hAnsi="Arial" w:cs="Arial"/>
                <w:b/>
              </w:rPr>
              <w:t>For the SUD program at EMCF, can the DOC provide the average yearly program participation census for each year of the current contract</w:t>
            </w:r>
            <w:r w:rsidRPr="00671FC6">
              <w:rPr>
                <w:rFonts w:ascii="Arial" w:hAnsi="Arial" w:cs="Arial"/>
                <w:b/>
              </w:rPr>
              <w:t>?</w:t>
            </w:r>
          </w:p>
          <w:p w14:paraId="4905CBE9" w14:textId="77777777" w:rsidR="00C92D49" w:rsidRDefault="00C92D49" w:rsidP="00D552A1">
            <w:pPr>
              <w:jc w:val="both"/>
              <w:rPr>
                <w:rFonts w:ascii="Arial" w:hAnsi="Arial" w:cs="Arial"/>
                <w:b/>
                <w:bCs/>
                <w:color w:val="FF0000"/>
              </w:rPr>
            </w:pPr>
          </w:p>
          <w:p w14:paraId="7E6C9683" w14:textId="77777777" w:rsidR="00C92D49" w:rsidRPr="00537BF7" w:rsidRDefault="00C92D49" w:rsidP="00D552A1">
            <w:pPr>
              <w:jc w:val="both"/>
              <w:rPr>
                <w:rFonts w:ascii="Arial" w:hAnsi="Arial" w:cs="Arial"/>
                <w:bCs/>
              </w:rPr>
            </w:pPr>
            <w:r w:rsidRPr="00537BF7">
              <w:rPr>
                <w:rFonts w:ascii="Arial" w:hAnsi="Arial" w:cs="Arial"/>
                <w:bCs/>
              </w:rPr>
              <w:t xml:space="preserve">Please see answer to Question </w:t>
            </w:r>
            <w:r>
              <w:rPr>
                <w:rFonts w:ascii="Arial" w:hAnsi="Arial" w:cs="Arial"/>
                <w:bCs/>
              </w:rPr>
              <w:t>8</w:t>
            </w:r>
            <w:r w:rsidRPr="00537BF7">
              <w:rPr>
                <w:rFonts w:ascii="Arial" w:hAnsi="Arial" w:cs="Arial"/>
                <w:bCs/>
              </w:rPr>
              <w:t>B.</w:t>
            </w:r>
          </w:p>
          <w:p w14:paraId="26D71CDF"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F13100A" w14:textId="77777777" w:rsidTr="00C92D49">
        <w:tc>
          <w:tcPr>
            <w:tcW w:w="831" w:type="dxa"/>
          </w:tcPr>
          <w:p w14:paraId="09F04087" w14:textId="77777777" w:rsidR="00C92D49" w:rsidRPr="00A262A2" w:rsidRDefault="00C92D49" w:rsidP="00D552A1">
            <w:pPr>
              <w:tabs>
                <w:tab w:val="left" w:pos="1980"/>
              </w:tabs>
              <w:jc w:val="center"/>
              <w:rPr>
                <w:rFonts w:ascii="Arial" w:hAnsi="Arial" w:cs="Arial"/>
              </w:rPr>
            </w:pPr>
            <w:r>
              <w:rPr>
                <w:rFonts w:ascii="Arial" w:hAnsi="Arial" w:cs="Arial"/>
              </w:rPr>
              <w:t>11</w:t>
            </w:r>
          </w:p>
        </w:tc>
        <w:tc>
          <w:tcPr>
            <w:tcW w:w="2319" w:type="dxa"/>
          </w:tcPr>
          <w:p w14:paraId="60E83AA8"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tc>
        <w:tc>
          <w:tcPr>
            <w:tcW w:w="8730" w:type="dxa"/>
          </w:tcPr>
          <w:p w14:paraId="481F210A"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6D434696" w14:textId="77777777" w:rsidR="00C92D49" w:rsidRPr="00671FC6" w:rsidRDefault="00C92D49" w:rsidP="00D552A1">
            <w:pPr>
              <w:jc w:val="both"/>
              <w:rPr>
                <w:rFonts w:ascii="Arial" w:hAnsi="Arial" w:cs="Arial"/>
                <w:b/>
              </w:rPr>
            </w:pPr>
          </w:p>
          <w:p w14:paraId="48F7CD0C" w14:textId="77777777" w:rsidR="00C92D49" w:rsidRPr="00671FC6" w:rsidRDefault="00C92D49" w:rsidP="00D552A1">
            <w:pPr>
              <w:jc w:val="both"/>
              <w:rPr>
                <w:rFonts w:ascii="Arial" w:hAnsi="Arial" w:cs="Arial"/>
                <w:b/>
              </w:rPr>
            </w:pPr>
            <w:r w:rsidRPr="00F95DA7">
              <w:rPr>
                <w:rFonts w:ascii="Arial" w:hAnsi="Arial" w:cs="Arial"/>
                <w:b/>
              </w:rPr>
              <w:t>For the SUD program at EMCF, what was the lowest census during the current contract</w:t>
            </w:r>
            <w:r w:rsidRPr="00671FC6">
              <w:rPr>
                <w:rFonts w:ascii="Arial" w:hAnsi="Arial" w:cs="Arial"/>
                <w:b/>
              </w:rPr>
              <w:t>?</w:t>
            </w:r>
          </w:p>
          <w:p w14:paraId="65821634" w14:textId="77777777" w:rsidR="00C92D49" w:rsidRPr="004B0257" w:rsidRDefault="00C92D49" w:rsidP="00D552A1">
            <w:pPr>
              <w:jc w:val="both"/>
              <w:rPr>
                <w:rFonts w:ascii="Arial" w:hAnsi="Arial" w:cs="Arial"/>
              </w:rPr>
            </w:pPr>
            <w:r w:rsidRPr="004B0257">
              <w:rPr>
                <w:rFonts w:ascii="Arial" w:hAnsi="Arial" w:cs="Arial"/>
                <w:bCs/>
              </w:rPr>
              <w:t xml:space="preserve">Please see answer to Question </w:t>
            </w:r>
            <w:r>
              <w:rPr>
                <w:rFonts w:ascii="Arial" w:hAnsi="Arial" w:cs="Arial"/>
                <w:bCs/>
              </w:rPr>
              <w:t>8</w:t>
            </w:r>
            <w:r w:rsidRPr="004B0257">
              <w:rPr>
                <w:rFonts w:ascii="Arial" w:hAnsi="Arial" w:cs="Arial"/>
                <w:bCs/>
              </w:rPr>
              <w:t>C.</w:t>
            </w:r>
          </w:p>
          <w:p w14:paraId="4A9AC8B8"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D40D0A7" w14:textId="77777777" w:rsidTr="00C92D49">
        <w:tc>
          <w:tcPr>
            <w:tcW w:w="831" w:type="dxa"/>
          </w:tcPr>
          <w:p w14:paraId="095B1745" w14:textId="77777777" w:rsidR="00C92D49" w:rsidRPr="00A262A2" w:rsidRDefault="00C92D49" w:rsidP="00D552A1">
            <w:pPr>
              <w:tabs>
                <w:tab w:val="left" w:pos="1980"/>
              </w:tabs>
              <w:jc w:val="center"/>
              <w:rPr>
                <w:rFonts w:ascii="Arial" w:hAnsi="Arial" w:cs="Arial"/>
              </w:rPr>
            </w:pPr>
            <w:r>
              <w:rPr>
                <w:rFonts w:ascii="Arial" w:hAnsi="Arial" w:cs="Arial"/>
              </w:rPr>
              <w:t>12</w:t>
            </w:r>
          </w:p>
        </w:tc>
        <w:tc>
          <w:tcPr>
            <w:tcW w:w="2319" w:type="dxa"/>
          </w:tcPr>
          <w:p w14:paraId="0698580F"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tc>
        <w:tc>
          <w:tcPr>
            <w:tcW w:w="8730" w:type="dxa"/>
          </w:tcPr>
          <w:p w14:paraId="1D76EE73"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76A671B0" w14:textId="77777777" w:rsidR="00C92D49" w:rsidRPr="00671FC6" w:rsidRDefault="00C92D49" w:rsidP="00D552A1">
            <w:pPr>
              <w:jc w:val="both"/>
              <w:rPr>
                <w:rFonts w:ascii="Arial" w:hAnsi="Arial" w:cs="Arial"/>
                <w:b/>
              </w:rPr>
            </w:pPr>
          </w:p>
          <w:p w14:paraId="6A646AD1" w14:textId="77777777" w:rsidR="00C92D49" w:rsidRDefault="00C92D49" w:rsidP="00D552A1">
            <w:pPr>
              <w:jc w:val="both"/>
              <w:rPr>
                <w:rFonts w:ascii="Arial" w:hAnsi="Arial" w:cs="Arial"/>
                <w:b/>
              </w:rPr>
            </w:pPr>
            <w:r w:rsidRPr="00F95DA7">
              <w:rPr>
                <w:rFonts w:ascii="Arial" w:hAnsi="Arial" w:cs="Arial"/>
                <w:b/>
              </w:rPr>
              <w:t>For the male SUD program, what is the average monthly census for program participants in each of the past</w:t>
            </w:r>
            <w:r w:rsidRPr="00671FC6">
              <w:rPr>
                <w:rFonts w:ascii="Arial" w:hAnsi="Arial" w:cs="Arial"/>
                <w:b/>
              </w:rPr>
              <w:t xml:space="preserve"> twelve months?</w:t>
            </w:r>
          </w:p>
          <w:p w14:paraId="2962B3C3" w14:textId="77777777" w:rsidR="00C92D49" w:rsidRPr="00671FC6" w:rsidRDefault="00C92D49" w:rsidP="00D552A1">
            <w:pPr>
              <w:jc w:val="both"/>
              <w:rPr>
                <w:rFonts w:ascii="Arial" w:hAnsi="Arial" w:cs="Arial"/>
                <w:b/>
              </w:rPr>
            </w:pPr>
          </w:p>
          <w:p w14:paraId="4A96FF87" w14:textId="77777777" w:rsidR="00C92D49" w:rsidRPr="004B0257" w:rsidRDefault="00C92D49" w:rsidP="00D552A1">
            <w:pPr>
              <w:jc w:val="both"/>
              <w:rPr>
                <w:rFonts w:ascii="Arial" w:hAnsi="Arial" w:cs="Arial"/>
              </w:rPr>
            </w:pPr>
            <w:r w:rsidRPr="004B0257">
              <w:rPr>
                <w:rFonts w:ascii="Arial" w:hAnsi="Arial" w:cs="Arial"/>
                <w:bCs/>
              </w:rPr>
              <w:t xml:space="preserve">Please see answer to Question </w:t>
            </w:r>
            <w:r>
              <w:rPr>
                <w:rFonts w:ascii="Arial" w:hAnsi="Arial" w:cs="Arial"/>
                <w:bCs/>
              </w:rPr>
              <w:t>8</w:t>
            </w:r>
            <w:r w:rsidRPr="004B0257">
              <w:rPr>
                <w:rFonts w:ascii="Arial" w:hAnsi="Arial" w:cs="Arial"/>
                <w:bCs/>
              </w:rPr>
              <w:t>D.</w:t>
            </w:r>
          </w:p>
          <w:p w14:paraId="1DD5C705"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086BDEAE" w14:textId="77777777" w:rsidTr="00C92D49">
        <w:tc>
          <w:tcPr>
            <w:tcW w:w="831" w:type="dxa"/>
          </w:tcPr>
          <w:p w14:paraId="2A91553C" w14:textId="77777777" w:rsidR="00C92D49" w:rsidRPr="00A262A2" w:rsidRDefault="00C92D49" w:rsidP="00D552A1">
            <w:pPr>
              <w:tabs>
                <w:tab w:val="left" w:pos="1980"/>
              </w:tabs>
              <w:jc w:val="center"/>
              <w:rPr>
                <w:rFonts w:ascii="Arial" w:hAnsi="Arial" w:cs="Arial"/>
              </w:rPr>
            </w:pPr>
            <w:r>
              <w:rPr>
                <w:rFonts w:ascii="Arial" w:hAnsi="Arial" w:cs="Arial"/>
              </w:rPr>
              <w:t>13</w:t>
            </w:r>
          </w:p>
        </w:tc>
        <w:tc>
          <w:tcPr>
            <w:tcW w:w="2319" w:type="dxa"/>
          </w:tcPr>
          <w:p w14:paraId="247FABFA"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tc>
        <w:tc>
          <w:tcPr>
            <w:tcW w:w="8730" w:type="dxa"/>
          </w:tcPr>
          <w:p w14:paraId="50F54CBE"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6D8DF454" w14:textId="77777777" w:rsidR="00C92D49" w:rsidRPr="00671FC6" w:rsidRDefault="00C92D49" w:rsidP="00D552A1">
            <w:pPr>
              <w:jc w:val="both"/>
              <w:rPr>
                <w:rFonts w:ascii="Arial" w:hAnsi="Arial" w:cs="Arial"/>
                <w:b/>
              </w:rPr>
            </w:pPr>
          </w:p>
          <w:p w14:paraId="79E33C83" w14:textId="77777777" w:rsidR="00C92D49" w:rsidRPr="00671FC6" w:rsidRDefault="00C92D49" w:rsidP="00D552A1">
            <w:pPr>
              <w:jc w:val="both"/>
              <w:rPr>
                <w:rFonts w:ascii="Arial" w:hAnsi="Arial" w:cs="Arial"/>
                <w:b/>
              </w:rPr>
            </w:pPr>
            <w:r w:rsidRPr="00F95DA7">
              <w:rPr>
                <w:rFonts w:ascii="Arial" w:hAnsi="Arial" w:cs="Arial"/>
                <w:b/>
              </w:rPr>
              <w:t>For the male SUD program, can the DOC provide the average yearly program participation census for each year of the current contract</w:t>
            </w:r>
            <w:r w:rsidRPr="00671FC6">
              <w:rPr>
                <w:rFonts w:ascii="Arial" w:hAnsi="Arial" w:cs="Arial"/>
                <w:b/>
              </w:rPr>
              <w:t>?</w:t>
            </w:r>
          </w:p>
          <w:p w14:paraId="1D95737D" w14:textId="77777777" w:rsidR="00C92D49" w:rsidRPr="00671FC6" w:rsidRDefault="00C92D49" w:rsidP="00D552A1">
            <w:pPr>
              <w:tabs>
                <w:tab w:val="left" w:pos="1980"/>
              </w:tabs>
              <w:jc w:val="both"/>
              <w:rPr>
                <w:rFonts w:ascii="Arial" w:hAnsi="Arial" w:cs="Arial"/>
                <w:b/>
              </w:rPr>
            </w:pPr>
          </w:p>
          <w:p w14:paraId="097C4CAB" w14:textId="77777777" w:rsidR="00C92D49" w:rsidRPr="004B0257" w:rsidRDefault="00C92D49" w:rsidP="00D552A1">
            <w:pPr>
              <w:tabs>
                <w:tab w:val="left" w:pos="1980"/>
              </w:tabs>
              <w:jc w:val="both"/>
              <w:rPr>
                <w:rFonts w:ascii="Arial" w:hAnsi="Arial" w:cs="Arial"/>
              </w:rPr>
            </w:pPr>
            <w:r w:rsidRPr="004B0257">
              <w:rPr>
                <w:rFonts w:ascii="Arial" w:hAnsi="Arial" w:cs="Arial"/>
                <w:bCs/>
              </w:rPr>
              <w:t xml:space="preserve">Please see answer to Question </w:t>
            </w:r>
            <w:r>
              <w:rPr>
                <w:rFonts w:ascii="Arial" w:hAnsi="Arial" w:cs="Arial"/>
                <w:bCs/>
              </w:rPr>
              <w:t>8</w:t>
            </w:r>
            <w:r w:rsidRPr="004B0257">
              <w:rPr>
                <w:rFonts w:ascii="Arial" w:hAnsi="Arial" w:cs="Arial"/>
                <w:bCs/>
              </w:rPr>
              <w:t>E.</w:t>
            </w:r>
          </w:p>
          <w:p w14:paraId="0095EFD3" w14:textId="77777777" w:rsidR="00C92D49" w:rsidRPr="00671FC6" w:rsidRDefault="00C92D49" w:rsidP="00D552A1">
            <w:pPr>
              <w:tabs>
                <w:tab w:val="left" w:pos="1980"/>
              </w:tabs>
              <w:jc w:val="both"/>
              <w:rPr>
                <w:rFonts w:ascii="Arial" w:hAnsi="Arial" w:cs="Arial"/>
                <w:b/>
              </w:rPr>
            </w:pPr>
          </w:p>
          <w:p w14:paraId="131E31DE"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3DFF06EE" w14:textId="77777777" w:rsidTr="00C92D49">
        <w:tc>
          <w:tcPr>
            <w:tcW w:w="831" w:type="dxa"/>
          </w:tcPr>
          <w:p w14:paraId="2D4A6DB3" w14:textId="77777777" w:rsidR="00C92D49" w:rsidRPr="00A262A2" w:rsidRDefault="00C92D49" w:rsidP="00D552A1">
            <w:pPr>
              <w:tabs>
                <w:tab w:val="left" w:pos="1980"/>
              </w:tabs>
              <w:jc w:val="center"/>
              <w:rPr>
                <w:rFonts w:ascii="Arial" w:hAnsi="Arial" w:cs="Arial"/>
              </w:rPr>
            </w:pPr>
            <w:r>
              <w:rPr>
                <w:rFonts w:ascii="Arial" w:hAnsi="Arial" w:cs="Arial"/>
              </w:rPr>
              <w:t>14</w:t>
            </w:r>
          </w:p>
        </w:tc>
        <w:tc>
          <w:tcPr>
            <w:tcW w:w="2319" w:type="dxa"/>
          </w:tcPr>
          <w:p w14:paraId="1B5F3BDE"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p w14:paraId="2F886896" w14:textId="77777777" w:rsidR="00C92D49" w:rsidRPr="00671FC6" w:rsidRDefault="00C92D49" w:rsidP="00D552A1">
            <w:pPr>
              <w:tabs>
                <w:tab w:val="left" w:pos="1980"/>
              </w:tabs>
              <w:jc w:val="center"/>
              <w:rPr>
                <w:rFonts w:ascii="Arial" w:hAnsi="Arial" w:cs="Arial"/>
              </w:rPr>
            </w:pPr>
          </w:p>
        </w:tc>
        <w:tc>
          <w:tcPr>
            <w:tcW w:w="8730" w:type="dxa"/>
          </w:tcPr>
          <w:p w14:paraId="1F2115C7"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534D35DE" w14:textId="77777777" w:rsidR="00C92D49" w:rsidRPr="00F95DA7" w:rsidRDefault="00C92D49" w:rsidP="00D552A1">
            <w:pPr>
              <w:jc w:val="both"/>
              <w:rPr>
                <w:rFonts w:ascii="Arial" w:hAnsi="Arial" w:cs="Arial"/>
                <w:b/>
              </w:rPr>
            </w:pPr>
          </w:p>
          <w:p w14:paraId="54185B2E" w14:textId="77777777" w:rsidR="00C92D49" w:rsidRPr="00671FC6" w:rsidRDefault="00C92D49" w:rsidP="00D552A1">
            <w:pPr>
              <w:jc w:val="both"/>
              <w:rPr>
                <w:rFonts w:ascii="Arial" w:hAnsi="Arial" w:cs="Arial"/>
                <w:b/>
              </w:rPr>
            </w:pPr>
            <w:r w:rsidRPr="00F95DA7">
              <w:rPr>
                <w:rFonts w:ascii="Arial" w:hAnsi="Arial" w:cs="Arial"/>
                <w:b/>
              </w:rPr>
              <w:t>For the male SUD program, what was the lowest census during the current contract</w:t>
            </w:r>
            <w:r w:rsidRPr="00671FC6">
              <w:rPr>
                <w:rFonts w:ascii="Arial" w:hAnsi="Arial" w:cs="Arial"/>
                <w:b/>
              </w:rPr>
              <w:t>?</w:t>
            </w:r>
          </w:p>
          <w:p w14:paraId="456EC77B" w14:textId="77777777" w:rsidR="00C92D49" w:rsidRDefault="00C92D49" w:rsidP="00D552A1">
            <w:pPr>
              <w:jc w:val="both"/>
              <w:rPr>
                <w:rFonts w:ascii="Arial" w:hAnsi="Arial" w:cs="Arial"/>
                <w:b/>
                <w:bCs/>
                <w:color w:val="FF0000"/>
              </w:rPr>
            </w:pPr>
          </w:p>
          <w:p w14:paraId="45E7965F" w14:textId="77777777" w:rsidR="00C92D49" w:rsidRPr="004B0257" w:rsidRDefault="00C92D49" w:rsidP="00D552A1">
            <w:pPr>
              <w:jc w:val="both"/>
              <w:rPr>
                <w:rFonts w:ascii="Arial" w:hAnsi="Arial" w:cs="Arial"/>
              </w:rPr>
            </w:pPr>
            <w:r w:rsidRPr="004B0257">
              <w:rPr>
                <w:rFonts w:ascii="Arial" w:hAnsi="Arial" w:cs="Arial"/>
                <w:bCs/>
              </w:rPr>
              <w:t xml:space="preserve">Please see answer to Question </w:t>
            </w:r>
            <w:r>
              <w:rPr>
                <w:rFonts w:ascii="Arial" w:hAnsi="Arial" w:cs="Arial"/>
                <w:bCs/>
              </w:rPr>
              <w:t>8</w:t>
            </w:r>
            <w:r w:rsidRPr="004B0257">
              <w:rPr>
                <w:rFonts w:ascii="Arial" w:hAnsi="Arial" w:cs="Arial"/>
                <w:bCs/>
              </w:rPr>
              <w:t>F.</w:t>
            </w:r>
          </w:p>
          <w:p w14:paraId="6080886F"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3AB130B" w14:textId="77777777" w:rsidTr="00C92D49">
        <w:tc>
          <w:tcPr>
            <w:tcW w:w="831" w:type="dxa"/>
          </w:tcPr>
          <w:p w14:paraId="7BB9B4EB" w14:textId="77777777" w:rsidR="00C92D49" w:rsidRPr="00A262A2" w:rsidRDefault="00C92D49" w:rsidP="00D552A1">
            <w:pPr>
              <w:tabs>
                <w:tab w:val="left" w:pos="1980"/>
              </w:tabs>
              <w:jc w:val="center"/>
              <w:rPr>
                <w:rFonts w:ascii="Arial" w:hAnsi="Arial" w:cs="Arial"/>
              </w:rPr>
            </w:pPr>
            <w:r>
              <w:rPr>
                <w:rFonts w:ascii="Arial" w:hAnsi="Arial" w:cs="Arial"/>
              </w:rPr>
              <w:lastRenderedPageBreak/>
              <w:t>15</w:t>
            </w:r>
          </w:p>
        </w:tc>
        <w:tc>
          <w:tcPr>
            <w:tcW w:w="2319" w:type="dxa"/>
          </w:tcPr>
          <w:p w14:paraId="1E5EA11F"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p w14:paraId="2F57DE95" w14:textId="77777777" w:rsidR="00C92D49" w:rsidRPr="00671FC6" w:rsidRDefault="00C92D49" w:rsidP="00D552A1">
            <w:pPr>
              <w:tabs>
                <w:tab w:val="left" w:pos="1980"/>
              </w:tabs>
              <w:jc w:val="center"/>
              <w:rPr>
                <w:rFonts w:ascii="Arial" w:hAnsi="Arial" w:cs="Arial"/>
              </w:rPr>
            </w:pPr>
          </w:p>
          <w:p w14:paraId="5902B612" w14:textId="77777777" w:rsidR="00C92D49" w:rsidRPr="00671FC6" w:rsidRDefault="00C92D49" w:rsidP="00D552A1">
            <w:pPr>
              <w:tabs>
                <w:tab w:val="left" w:pos="1980"/>
              </w:tabs>
              <w:jc w:val="center"/>
              <w:rPr>
                <w:rFonts w:ascii="Arial" w:hAnsi="Arial" w:cs="Arial"/>
              </w:rPr>
            </w:pPr>
          </w:p>
        </w:tc>
        <w:tc>
          <w:tcPr>
            <w:tcW w:w="8730" w:type="dxa"/>
          </w:tcPr>
          <w:p w14:paraId="580FB65E" w14:textId="77777777" w:rsidR="00C92D49" w:rsidRPr="00671FC6" w:rsidRDefault="00C92D49" w:rsidP="00D552A1">
            <w:pPr>
              <w:tabs>
                <w:tab w:val="left" w:pos="388"/>
              </w:tabs>
              <w:jc w:val="both"/>
              <w:rPr>
                <w:rFonts w:ascii="Arial" w:hAnsi="Arial" w:cs="Arial"/>
                <w:b/>
                <w:color w:val="000000"/>
                <w:shd w:val="clear" w:color="auto" w:fill="FFFFFF"/>
              </w:rPr>
            </w:pPr>
            <w:r w:rsidRPr="00671FC6">
              <w:rPr>
                <w:rFonts w:ascii="Arial" w:hAnsi="Arial" w:cs="Arial"/>
                <w:b/>
                <w:color w:val="000000"/>
                <w:shd w:val="clear" w:color="auto" w:fill="FFFFFF"/>
              </w:rPr>
              <w:t>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w:t>
            </w:r>
          </w:p>
          <w:p w14:paraId="6DD40837" w14:textId="77777777" w:rsidR="00C92D49" w:rsidRPr="00671FC6" w:rsidRDefault="00C92D49" w:rsidP="00D552A1">
            <w:pPr>
              <w:tabs>
                <w:tab w:val="left" w:pos="388"/>
              </w:tabs>
              <w:jc w:val="both"/>
              <w:rPr>
                <w:rFonts w:ascii="Arial" w:hAnsi="Arial" w:cs="Arial"/>
                <w:b/>
                <w:color w:val="000000"/>
                <w:shd w:val="clear" w:color="auto" w:fill="FFFFFF"/>
              </w:rPr>
            </w:pPr>
          </w:p>
          <w:p w14:paraId="7A4C1E89" w14:textId="77777777" w:rsidR="00C92D49" w:rsidRPr="00411BFD" w:rsidRDefault="00C92D49" w:rsidP="00D552A1">
            <w:pPr>
              <w:tabs>
                <w:tab w:val="left" w:pos="388"/>
              </w:tabs>
              <w:jc w:val="both"/>
              <w:rPr>
                <w:rFonts w:ascii="Arial" w:hAnsi="Arial" w:cs="Arial"/>
                <w:b/>
                <w:color w:val="000000"/>
                <w:shd w:val="clear" w:color="auto" w:fill="FFFFFF"/>
              </w:rPr>
            </w:pPr>
            <w:r w:rsidRPr="00C34F8C">
              <w:rPr>
                <w:rFonts w:ascii="Arial" w:hAnsi="Arial" w:cs="Arial"/>
                <w:b/>
                <w:color w:val="000000"/>
                <w:shd w:val="clear" w:color="auto" w:fill="FFFFFF"/>
              </w:rPr>
              <w:t>A.</w:t>
            </w:r>
            <w:r>
              <w:rPr>
                <w:rFonts w:ascii="Arial" w:hAnsi="Arial" w:cs="Arial"/>
                <w:b/>
                <w:color w:val="000000"/>
                <w:shd w:val="clear" w:color="auto" w:fill="FFFFFF"/>
              </w:rPr>
              <w:t xml:space="preserve"> </w:t>
            </w:r>
            <w:r w:rsidRPr="00C34F8C">
              <w:rPr>
                <w:rFonts w:ascii="Arial" w:hAnsi="Arial" w:cs="Arial"/>
                <w:b/>
                <w:color w:val="000000"/>
                <w:shd w:val="clear" w:color="auto" w:fill="FFFFFF"/>
              </w:rPr>
              <w:t xml:space="preserve">Comparing the 2016 RFP to current there is a reduction of male SUD treatment beds from 696 to 496 and female SUD treatment beds from 65 to 40. Can the DOC explain the reason for the reduced program capacity? </w:t>
            </w:r>
          </w:p>
          <w:p w14:paraId="553C7803" w14:textId="77777777" w:rsidR="00C92D49" w:rsidRPr="00671FC6" w:rsidRDefault="00C92D49" w:rsidP="00D552A1">
            <w:pPr>
              <w:tabs>
                <w:tab w:val="left" w:pos="388"/>
              </w:tabs>
              <w:jc w:val="both"/>
              <w:rPr>
                <w:rFonts w:ascii="Arial" w:hAnsi="Arial" w:cs="Arial"/>
                <w:b/>
                <w:color w:val="000000"/>
                <w:shd w:val="clear" w:color="auto" w:fill="FFFFFF"/>
              </w:rPr>
            </w:pPr>
          </w:p>
          <w:p w14:paraId="0BD4E9E1" w14:textId="77777777" w:rsidR="00C92D49" w:rsidRPr="00411BFD" w:rsidRDefault="00C92D49" w:rsidP="00D552A1">
            <w:pPr>
              <w:tabs>
                <w:tab w:val="left" w:pos="388"/>
              </w:tabs>
              <w:jc w:val="both"/>
              <w:rPr>
                <w:rFonts w:ascii="Arial" w:hAnsi="Arial" w:cs="Arial"/>
                <w:b/>
                <w:color w:val="000000"/>
                <w:shd w:val="clear" w:color="auto" w:fill="FFFFFF"/>
              </w:rPr>
            </w:pPr>
            <w:r w:rsidRPr="00411BFD">
              <w:rPr>
                <w:rFonts w:ascii="Arial" w:hAnsi="Arial" w:cs="Arial"/>
                <w:b/>
                <w:color w:val="000000"/>
                <w:shd w:val="clear" w:color="auto" w:fill="FFFFFF"/>
              </w:rPr>
              <w:t>B.</w:t>
            </w:r>
            <w:r>
              <w:rPr>
                <w:rFonts w:ascii="Arial" w:hAnsi="Arial" w:cs="Arial"/>
                <w:b/>
                <w:color w:val="000000"/>
                <w:shd w:val="clear" w:color="auto" w:fill="FFFFFF"/>
              </w:rPr>
              <w:t xml:space="preserve"> </w:t>
            </w:r>
            <w:r w:rsidRPr="00411BFD">
              <w:rPr>
                <w:rFonts w:ascii="Arial" w:hAnsi="Arial" w:cs="Arial"/>
                <w:b/>
                <w:color w:val="000000"/>
                <w:shd w:val="clear" w:color="auto" w:fill="FFFFFF"/>
              </w:rPr>
              <w:t xml:space="preserve">Does the DOC foresee any circumstances where the program capacity might drop throughout this new contract term? </w:t>
            </w:r>
          </w:p>
          <w:p w14:paraId="021D079A" w14:textId="77777777" w:rsidR="00C92D49" w:rsidRDefault="00C92D49" w:rsidP="00D552A1">
            <w:pPr>
              <w:tabs>
                <w:tab w:val="left" w:pos="388"/>
              </w:tabs>
              <w:jc w:val="both"/>
              <w:rPr>
                <w:rFonts w:ascii="Arial" w:hAnsi="Arial" w:cs="Arial"/>
                <w:color w:val="000000"/>
                <w:shd w:val="clear" w:color="auto" w:fill="FFFFFF"/>
              </w:rPr>
            </w:pPr>
          </w:p>
          <w:p w14:paraId="2EB94E87" w14:textId="77777777" w:rsidR="00C92D49" w:rsidRDefault="00C92D49" w:rsidP="00D552A1">
            <w:pPr>
              <w:pStyle w:val="CommentText"/>
              <w:jc w:val="both"/>
              <w:rPr>
                <w:rFonts w:ascii="Arial" w:hAnsi="Arial" w:cs="Arial"/>
                <w:color w:val="000000"/>
              </w:rPr>
            </w:pPr>
            <w:r w:rsidRPr="00411BFD">
              <w:rPr>
                <w:rFonts w:ascii="Arial" w:hAnsi="Arial" w:cs="Arial"/>
                <w:color w:val="000000"/>
              </w:rPr>
              <w:t>A. The original capacities were adjusted to account for a decrease in census of the incarcerate population and community programs such as but not limited to Recovery Court which divert people with less complex needs away from incarceration and into community programs.</w:t>
            </w:r>
          </w:p>
          <w:p w14:paraId="160651A3" w14:textId="77777777" w:rsidR="00C92D49" w:rsidRDefault="00C92D49" w:rsidP="00D552A1">
            <w:pPr>
              <w:pStyle w:val="CommentText"/>
              <w:jc w:val="both"/>
              <w:rPr>
                <w:rFonts w:ascii="Arial" w:hAnsi="Arial" w:cs="Arial"/>
                <w:color w:val="000000"/>
              </w:rPr>
            </w:pPr>
          </w:p>
          <w:p w14:paraId="0B76945D" w14:textId="77777777" w:rsidR="00C92D49" w:rsidRPr="00BB1733" w:rsidRDefault="00C92D49" w:rsidP="00D552A1">
            <w:pPr>
              <w:pStyle w:val="CommentText"/>
              <w:jc w:val="both"/>
              <w:rPr>
                <w:rFonts w:ascii="Arial" w:hAnsi="Arial" w:cs="Arial"/>
              </w:rPr>
            </w:pPr>
            <w:r w:rsidRPr="00411BFD">
              <w:rPr>
                <w:rFonts w:ascii="Arial" w:hAnsi="Arial" w:cs="Arial"/>
                <w:color w:val="000000"/>
              </w:rPr>
              <w:t>B</w:t>
            </w:r>
            <w:r w:rsidRPr="00BB1733">
              <w:rPr>
                <w:rFonts w:ascii="Arial" w:hAnsi="Arial" w:cs="Arial"/>
                <w:color w:val="000000"/>
              </w:rPr>
              <w:t>.</w:t>
            </w:r>
            <w:r w:rsidRPr="00BB1733">
              <w:rPr>
                <w:rFonts w:ascii="Arial" w:hAnsi="Arial" w:cs="Arial"/>
              </w:rPr>
              <w:t xml:space="preserve"> No, outside of emergent circumstances.</w:t>
            </w:r>
          </w:p>
          <w:p w14:paraId="5F266576" w14:textId="77777777" w:rsidR="00C92D49" w:rsidRPr="00411BFD" w:rsidRDefault="00C92D49" w:rsidP="00D552A1">
            <w:pPr>
              <w:pStyle w:val="ListParagraph"/>
              <w:tabs>
                <w:tab w:val="left" w:pos="388"/>
              </w:tabs>
              <w:jc w:val="both"/>
              <w:rPr>
                <w:rFonts w:ascii="Arial" w:hAnsi="Arial" w:cs="Arial"/>
                <w:color w:val="000000"/>
                <w:shd w:val="clear" w:color="auto" w:fill="FFFFFF"/>
              </w:rPr>
            </w:pPr>
          </w:p>
          <w:p w14:paraId="5F0F4A1D" w14:textId="77777777" w:rsidR="00C92D49" w:rsidRPr="00671FC6" w:rsidRDefault="00C92D49" w:rsidP="00D552A1">
            <w:pPr>
              <w:tabs>
                <w:tab w:val="left" w:pos="388"/>
              </w:tabs>
              <w:jc w:val="both"/>
              <w:rPr>
                <w:rFonts w:ascii="Arial" w:hAnsi="Arial" w:cs="Arial"/>
                <w:color w:val="000000"/>
                <w:shd w:val="clear" w:color="auto" w:fill="FFFFFF"/>
              </w:rPr>
            </w:pPr>
          </w:p>
          <w:p w14:paraId="689B2A1A"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23059CD3" w14:textId="77777777" w:rsidTr="00C92D49">
        <w:tc>
          <w:tcPr>
            <w:tcW w:w="831" w:type="dxa"/>
          </w:tcPr>
          <w:p w14:paraId="7506608A" w14:textId="77777777" w:rsidR="00C92D49" w:rsidRPr="00A262A2" w:rsidRDefault="00C92D49" w:rsidP="00D552A1">
            <w:pPr>
              <w:tabs>
                <w:tab w:val="left" w:pos="1980"/>
              </w:tabs>
              <w:jc w:val="center"/>
              <w:rPr>
                <w:rFonts w:ascii="Arial" w:hAnsi="Arial" w:cs="Arial"/>
              </w:rPr>
            </w:pPr>
            <w:r>
              <w:rPr>
                <w:rFonts w:ascii="Arial" w:hAnsi="Arial" w:cs="Arial"/>
              </w:rPr>
              <w:t>16</w:t>
            </w:r>
          </w:p>
        </w:tc>
        <w:tc>
          <w:tcPr>
            <w:tcW w:w="2319" w:type="dxa"/>
          </w:tcPr>
          <w:p w14:paraId="10B27C48"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1.2.2 SUD Programs</w:t>
            </w:r>
          </w:p>
          <w:p w14:paraId="2A568A3C" w14:textId="77777777" w:rsidR="00C92D49" w:rsidRPr="00671FC6" w:rsidRDefault="00C92D49" w:rsidP="00D552A1">
            <w:pPr>
              <w:tabs>
                <w:tab w:val="left" w:pos="1980"/>
              </w:tabs>
              <w:jc w:val="center"/>
              <w:rPr>
                <w:rFonts w:ascii="Arial" w:hAnsi="Arial" w:cs="Arial"/>
              </w:rPr>
            </w:pPr>
          </w:p>
        </w:tc>
        <w:tc>
          <w:tcPr>
            <w:tcW w:w="8730" w:type="dxa"/>
          </w:tcPr>
          <w:p w14:paraId="5501DC7D" w14:textId="77777777" w:rsidR="00C92D49" w:rsidRPr="00671FC6" w:rsidRDefault="00C92D49" w:rsidP="00D552A1">
            <w:pPr>
              <w:jc w:val="both"/>
              <w:rPr>
                <w:rFonts w:ascii="Arial" w:hAnsi="Arial" w:cs="Arial"/>
                <w:b/>
              </w:rPr>
            </w:pPr>
            <w:r w:rsidRPr="00671FC6">
              <w:rPr>
                <w:rFonts w:ascii="Arial" w:hAnsi="Arial" w:cs="Arial"/>
                <w:b/>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43748632" w14:textId="77777777" w:rsidR="00C92D49" w:rsidRPr="00F95DA7" w:rsidRDefault="00C92D49" w:rsidP="00D552A1">
            <w:pPr>
              <w:jc w:val="both"/>
              <w:rPr>
                <w:rFonts w:ascii="Arial" w:hAnsi="Arial" w:cs="Arial"/>
                <w:b/>
              </w:rPr>
            </w:pPr>
          </w:p>
          <w:p w14:paraId="684CFD62" w14:textId="77777777" w:rsidR="00C92D49" w:rsidRDefault="00C92D49" w:rsidP="00D552A1">
            <w:pPr>
              <w:jc w:val="both"/>
              <w:rPr>
                <w:rFonts w:ascii="Arial" w:hAnsi="Arial" w:cs="Arial"/>
                <w:b/>
              </w:rPr>
            </w:pPr>
            <w:r w:rsidRPr="00F95DA7">
              <w:rPr>
                <w:rFonts w:ascii="Arial" w:hAnsi="Arial" w:cs="Arial"/>
                <w:b/>
              </w:rPr>
              <w:t>For the SUD Programs at EMCF and SWSP, can the DOC provide a minimum guarantee for participant census</w:t>
            </w:r>
            <w:r w:rsidRPr="00671FC6">
              <w:rPr>
                <w:rFonts w:ascii="Arial" w:hAnsi="Arial" w:cs="Arial"/>
                <w:b/>
              </w:rPr>
              <w:t xml:space="preserve">? </w:t>
            </w:r>
          </w:p>
          <w:p w14:paraId="6CA194E8" w14:textId="77777777" w:rsidR="00C92D49" w:rsidRDefault="00C92D49" w:rsidP="00D552A1">
            <w:pPr>
              <w:jc w:val="both"/>
              <w:rPr>
                <w:rFonts w:ascii="Arial" w:hAnsi="Arial" w:cs="Arial"/>
                <w:b/>
              </w:rPr>
            </w:pPr>
          </w:p>
          <w:p w14:paraId="0DDA6F3C" w14:textId="77777777" w:rsidR="00C92D49" w:rsidRPr="00C34F8C" w:rsidRDefault="00C92D49" w:rsidP="00D552A1">
            <w:pPr>
              <w:jc w:val="both"/>
              <w:rPr>
                <w:rFonts w:ascii="Arial" w:hAnsi="Arial" w:cs="Arial"/>
              </w:rPr>
            </w:pPr>
            <w:r w:rsidRPr="00C34F8C">
              <w:rPr>
                <w:rFonts w:ascii="Arial" w:hAnsi="Arial" w:cs="Arial"/>
              </w:rPr>
              <w:t xml:space="preserve">Please see answer to Question </w:t>
            </w:r>
            <w:r>
              <w:rPr>
                <w:rFonts w:ascii="Arial" w:hAnsi="Arial" w:cs="Arial"/>
              </w:rPr>
              <w:t>8</w:t>
            </w:r>
            <w:r w:rsidRPr="00C34F8C">
              <w:rPr>
                <w:rFonts w:ascii="Arial" w:hAnsi="Arial" w:cs="Arial"/>
              </w:rPr>
              <w:t>I.</w:t>
            </w:r>
          </w:p>
          <w:p w14:paraId="0FEA1A74"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4AA865AA" w14:textId="77777777" w:rsidTr="00C92D49">
        <w:tc>
          <w:tcPr>
            <w:tcW w:w="831" w:type="dxa"/>
          </w:tcPr>
          <w:p w14:paraId="295E0579" w14:textId="77777777" w:rsidR="00C92D49" w:rsidRPr="00A262A2" w:rsidRDefault="00C92D49" w:rsidP="00D552A1">
            <w:pPr>
              <w:tabs>
                <w:tab w:val="left" w:pos="1980"/>
              </w:tabs>
              <w:jc w:val="center"/>
              <w:rPr>
                <w:rFonts w:ascii="Arial" w:hAnsi="Arial" w:cs="Arial"/>
              </w:rPr>
            </w:pPr>
            <w:r>
              <w:rPr>
                <w:rFonts w:ascii="Arial" w:hAnsi="Arial" w:cs="Arial"/>
              </w:rPr>
              <w:t>17</w:t>
            </w:r>
          </w:p>
        </w:tc>
        <w:tc>
          <w:tcPr>
            <w:tcW w:w="2319" w:type="dxa"/>
          </w:tcPr>
          <w:p w14:paraId="1704BCFD" w14:textId="77777777" w:rsidR="00C92D49" w:rsidRDefault="00C92D49" w:rsidP="00D552A1">
            <w:pPr>
              <w:tabs>
                <w:tab w:val="left" w:pos="1980"/>
              </w:tabs>
              <w:jc w:val="center"/>
              <w:rPr>
                <w:rFonts w:ascii="Arial" w:hAnsi="Arial" w:cs="Arial"/>
              </w:rPr>
            </w:pPr>
            <w:r w:rsidRPr="00671FC6">
              <w:rPr>
                <w:rFonts w:ascii="Arial" w:hAnsi="Arial" w:cs="Arial"/>
              </w:rPr>
              <w:t xml:space="preserve">Section 1.2.2 </w:t>
            </w:r>
          </w:p>
          <w:p w14:paraId="2BD2FB12" w14:textId="77777777" w:rsidR="00C92D49" w:rsidRPr="00671FC6" w:rsidRDefault="00C92D49" w:rsidP="00D552A1">
            <w:pPr>
              <w:tabs>
                <w:tab w:val="left" w:pos="1980"/>
              </w:tabs>
              <w:jc w:val="center"/>
              <w:rPr>
                <w:rFonts w:ascii="Arial" w:hAnsi="Arial" w:cs="Arial"/>
              </w:rPr>
            </w:pPr>
            <w:r w:rsidRPr="00671FC6">
              <w:rPr>
                <w:rFonts w:ascii="Arial" w:hAnsi="Arial" w:cs="Arial"/>
              </w:rPr>
              <w:t>SUD Programs</w:t>
            </w:r>
          </w:p>
          <w:p w14:paraId="57F6AE1D" w14:textId="77777777" w:rsidR="00C92D49" w:rsidRPr="00671FC6" w:rsidRDefault="00C92D49" w:rsidP="00D552A1">
            <w:pPr>
              <w:tabs>
                <w:tab w:val="left" w:pos="1980"/>
              </w:tabs>
              <w:jc w:val="center"/>
              <w:rPr>
                <w:rFonts w:ascii="Arial" w:hAnsi="Arial" w:cs="Arial"/>
              </w:rPr>
            </w:pPr>
          </w:p>
        </w:tc>
        <w:tc>
          <w:tcPr>
            <w:tcW w:w="8730" w:type="dxa"/>
          </w:tcPr>
          <w:p w14:paraId="2D8280CD"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Reference RFP page 1 Section 1.2.2 SUD Programs, which states: “The SUD Program will only be offered in the following two (2) Facilities: Facility Name and Location Number of Treatment Beds Edna Mahan Correctional Facility for Females (EMCF) Clinton, NJ 40 Southwoods State Prison for Males (SWSP), Bridgeton, NJ 496” </w:t>
            </w:r>
          </w:p>
          <w:p w14:paraId="02941264" w14:textId="77777777" w:rsidR="00C92D49" w:rsidRPr="00671FC6" w:rsidRDefault="00C92D49" w:rsidP="00D552A1">
            <w:pPr>
              <w:tabs>
                <w:tab w:val="left" w:pos="1980"/>
              </w:tabs>
              <w:jc w:val="both"/>
              <w:rPr>
                <w:rFonts w:ascii="Arial" w:hAnsi="Arial" w:cs="Arial"/>
                <w:b/>
                <w:color w:val="000000"/>
                <w:shd w:val="clear" w:color="auto" w:fill="FFFFFF"/>
              </w:rPr>
            </w:pPr>
          </w:p>
          <w:p w14:paraId="0592389C"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How many housing units encompass the SUD treatment beds at both EMCF and SWSP?</w:t>
            </w:r>
          </w:p>
          <w:p w14:paraId="55926794" w14:textId="77777777" w:rsidR="00C92D49" w:rsidRDefault="00C92D49" w:rsidP="00D552A1">
            <w:pPr>
              <w:tabs>
                <w:tab w:val="left" w:pos="1980"/>
              </w:tabs>
              <w:jc w:val="both"/>
              <w:rPr>
                <w:rFonts w:ascii="Arial" w:hAnsi="Arial" w:cs="Arial"/>
                <w:b/>
              </w:rPr>
            </w:pPr>
          </w:p>
          <w:p w14:paraId="6C9C7E5B" w14:textId="77777777" w:rsidR="00C92D49" w:rsidRPr="00671FC6" w:rsidRDefault="00C92D49" w:rsidP="00D552A1">
            <w:pPr>
              <w:tabs>
                <w:tab w:val="left" w:pos="1980"/>
              </w:tabs>
              <w:jc w:val="both"/>
              <w:rPr>
                <w:rFonts w:ascii="Arial" w:hAnsi="Arial" w:cs="Arial"/>
                <w:b/>
                <w:color w:val="000000"/>
                <w:shd w:val="clear" w:color="auto" w:fill="FFFFFF"/>
              </w:rPr>
            </w:pPr>
            <w:r w:rsidRPr="00C34F8C">
              <w:rPr>
                <w:rFonts w:ascii="Arial" w:hAnsi="Arial" w:cs="Arial"/>
              </w:rPr>
              <w:t xml:space="preserve">Please see answer to Question </w:t>
            </w:r>
            <w:r>
              <w:rPr>
                <w:rFonts w:ascii="Arial" w:hAnsi="Arial" w:cs="Arial"/>
              </w:rPr>
              <w:t>8</w:t>
            </w:r>
            <w:r w:rsidRPr="00C34F8C">
              <w:rPr>
                <w:rFonts w:ascii="Arial" w:hAnsi="Arial" w:cs="Arial"/>
              </w:rPr>
              <w:t>J.</w:t>
            </w:r>
          </w:p>
        </w:tc>
      </w:tr>
      <w:tr w:rsidR="00C92D49" w14:paraId="4BDD93A7" w14:textId="77777777" w:rsidTr="00C92D49">
        <w:tc>
          <w:tcPr>
            <w:tcW w:w="831" w:type="dxa"/>
          </w:tcPr>
          <w:p w14:paraId="3951074C" w14:textId="77777777" w:rsidR="00C92D49" w:rsidRDefault="00C92D49" w:rsidP="00D552A1">
            <w:pPr>
              <w:tabs>
                <w:tab w:val="left" w:pos="1980"/>
              </w:tabs>
              <w:jc w:val="center"/>
              <w:rPr>
                <w:rFonts w:ascii="Arial" w:hAnsi="Arial" w:cs="Arial"/>
              </w:rPr>
            </w:pPr>
            <w:r>
              <w:rPr>
                <w:rFonts w:ascii="Arial" w:hAnsi="Arial" w:cs="Arial"/>
              </w:rPr>
              <w:t>18</w:t>
            </w:r>
          </w:p>
        </w:tc>
        <w:tc>
          <w:tcPr>
            <w:tcW w:w="2319" w:type="dxa"/>
          </w:tcPr>
          <w:p w14:paraId="7491AE98" w14:textId="77777777" w:rsidR="00C92D49" w:rsidRDefault="00C92D49" w:rsidP="00D552A1">
            <w:pPr>
              <w:spacing w:before="225"/>
              <w:ind w:left="140" w:hanging="188"/>
              <w:jc w:val="center"/>
              <w:rPr>
                <w:rFonts w:ascii="Arial" w:hAnsi="Arial" w:cs="Arial"/>
              </w:rPr>
            </w:pPr>
            <w:r>
              <w:rPr>
                <w:rFonts w:ascii="Arial" w:hAnsi="Arial" w:cs="Arial"/>
              </w:rPr>
              <w:t xml:space="preserve">Section 2.1 </w:t>
            </w:r>
          </w:p>
          <w:p w14:paraId="13E40212" w14:textId="77777777" w:rsidR="00C92D49" w:rsidRPr="00F95DA7" w:rsidRDefault="00C92D49" w:rsidP="00D552A1">
            <w:pPr>
              <w:spacing w:after="225"/>
              <w:ind w:left="140" w:hanging="188"/>
              <w:jc w:val="center"/>
              <w:rPr>
                <w:rFonts w:ascii="Arial" w:hAnsi="Arial" w:cs="Arial"/>
              </w:rPr>
            </w:pPr>
            <w:r>
              <w:rPr>
                <w:rFonts w:ascii="Arial" w:hAnsi="Arial" w:cs="Arial"/>
              </w:rPr>
              <w:t xml:space="preserve">Electronic Question and Answer </w:t>
            </w:r>
            <w:r w:rsidRPr="00F95DA7">
              <w:rPr>
                <w:rFonts w:ascii="Arial" w:hAnsi="Arial" w:cs="Arial"/>
              </w:rPr>
              <w:t>Period</w:t>
            </w:r>
          </w:p>
          <w:p w14:paraId="2D3021F7" w14:textId="77777777" w:rsidR="00C92D49" w:rsidRDefault="00C92D49" w:rsidP="00D552A1">
            <w:pPr>
              <w:spacing w:before="225"/>
              <w:ind w:left="188" w:right="164" w:hanging="188"/>
              <w:jc w:val="center"/>
              <w:rPr>
                <w:rFonts w:ascii="Arial" w:hAnsi="Arial" w:cs="Arial"/>
              </w:rPr>
            </w:pPr>
            <w:r>
              <w:rPr>
                <w:rFonts w:ascii="Arial" w:hAnsi="Arial" w:cs="Arial"/>
              </w:rPr>
              <w:t xml:space="preserve">Section 2.3 </w:t>
            </w:r>
          </w:p>
          <w:p w14:paraId="2A93C7C4" w14:textId="77777777" w:rsidR="00C92D49" w:rsidRPr="00F95DA7" w:rsidRDefault="00C92D49" w:rsidP="00D552A1">
            <w:pPr>
              <w:spacing w:after="225"/>
              <w:ind w:left="140" w:right="74" w:hanging="188"/>
              <w:jc w:val="center"/>
              <w:rPr>
                <w:rFonts w:ascii="Arial" w:hAnsi="Arial" w:cs="Arial"/>
                <w:color w:val="000000"/>
              </w:rPr>
            </w:pPr>
            <w:r>
              <w:rPr>
                <w:rFonts w:ascii="Arial" w:hAnsi="Arial" w:cs="Arial"/>
              </w:rPr>
              <w:t xml:space="preserve">Bid </w:t>
            </w:r>
            <w:r w:rsidRPr="00F95DA7">
              <w:rPr>
                <w:rFonts w:ascii="Arial" w:hAnsi="Arial" w:cs="Arial"/>
              </w:rPr>
              <w:t>Amendments</w:t>
            </w:r>
          </w:p>
          <w:p w14:paraId="0263652D" w14:textId="77777777" w:rsidR="00C92D49" w:rsidRPr="00671FC6" w:rsidRDefault="00C92D49" w:rsidP="00D552A1">
            <w:pPr>
              <w:tabs>
                <w:tab w:val="left" w:pos="1980"/>
              </w:tabs>
              <w:jc w:val="center"/>
              <w:rPr>
                <w:rFonts w:ascii="Arial" w:hAnsi="Arial" w:cs="Arial"/>
              </w:rPr>
            </w:pPr>
          </w:p>
        </w:tc>
        <w:tc>
          <w:tcPr>
            <w:tcW w:w="8730" w:type="dxa"/>
          </w:tcPr>
          <w:p w14:paraId="3A2D20F3" w14:textId="77777777" w:rsidR="00C92D49" w:rsidRPr="00F95DA7" w:rsidRDefault="00C92D49" w:rsidP="00D552A1">
            <w:pPr>
              <w:jc w:val="both"/>
              <w:rPr>
                <w:rFonts w:ascii="Arial" w:hAnsi="Arial" w:cs="Arial"/>
              </w:rPr>
            </w:pPr>
            <w:r w:rsidRPr="00671FC6">
              <w:rPr>
                <w:rFonts w:ascii="Arial" w:hAnsi="Arial" w:cs="Arial"/>
                <w:b/>
              </w:rPr>
              <w:t>Reference RFP page 5, Section 2.1—Electronic Questions and Answer Period, which states: “The Division will electronically accept questions and inquiries from all potential Bidders via the “Q&amp;A” Tab of the Bid Solicitation in NJSTART. Questions should be directly tied to a Bid Solicitation Section, the State-Supplied Price Sheet, Form or Attachment; and should reference the specific Bid Solicitation Section or document to which it relates. The cut-off date for electronic questions and inquiries relating to this Bid Solicitation is indicated on the Bid Solicitation cover page. In the event that questions are</w:t>
            </w:r>
            <w:r w:rsidRPr="00F95DA7">
              <w:rPr>
                <w:rFonts w:ascii="Arial" w:hAnsi="Arial" w:cs="Arial"/>
              </w:rPr>
              <w:t xml:space="preserve"> </w:t>
            </w:r>
            <w:r w:rsidRPr="00671FC6">
              <w:rPr>
                <w:rFonts w:ascii="Arial" w:hAnsi="Arial" w:cs="Arial"/>
                <w:b/>
              </w:rPr>
              <w:t>posed by Bidders, answers to such questions will be issued by Bid Amendment.”</w:t>
            </w:r>
            <w:r w:rsidRPr="00F95DA7">
              <w:rPr>
                <w:rFonts w:ascii="Arial" w:hAnsi="Arial" w:cs="Arial"/>
              </w:rPr>
              <w:t xml:space="preserve"> </w:t>
            </w:r>
          </w:p>
          <w:p w14:paraId="7055ED8F" w14:textId="77777777" w:rsidR="00C92D49" w:rsidRPr="00F95DA7" w:rsidRDefault="00C92D49" w:rsidP="00D552A1">
            <w:pPr>
              <w:jc w:val="both"/>
              <w:rPr>
                <w:rFonts w:ascii="Arial" w:hAnsi="Arial" w:cs="Arial"/>
              </w:rPr>
            </w:pPr>
          </w:p>
          <w:p w14:paraId="2B876B48" w14:textId="77777777" w:rsidR="00C92D49" w:rsidRPr="00671FC6" w:rsidRDefault="00C92D49" w:rsidP="00D552A1">
            <w:pPr>
              <w:jc w:val="both"/>
              <w:rPr>
                <w:rFonts w:ascii="Arial" w:hAnsi="Arial" w:cs="Arial"/>
                <w:b/>
              </w:rPr>
            </w:pPr>
            <w:r w:rsidRPr="00671FC6">
              <w:rPr>
                <w:rFonts w:ascii="Arial" w:hAnsi="Arial" w:cs="Arial"/>
                <w:b/>
              </w:rPr>
              <w:t xml:space="preserve">A. What is the anticipated timeframe for answers to questions? </w:t>
            </w:r>
          </w:p>
          <w:p w14:paraId="052B6507" w14:textId="77777777" w:rsidR="00C92D49" w:rsidRPr="00671FC6" w:rsidRDefault="00C92D49" w:rsidP="00D552A1">
            <w:pPr>
              <w:jc w:val="both"/>
              <w:rPr>
                <w:rFonts w:ascii="Arial" w:hAnsi="Arial" w:cs="Arial"/>
                <w:b/>
              </w:rPr>
            </w:pPr>
          </w:p>
          <w:p w14:paraId="6CCF7609" w14:textId="77777777" w:rsidR="00C92D49" w:rsidRPr="00671FC6" w:rsidRDefault="00C92D49" w:rsidP="00D552A1">
            <w:pPr>
              <w:jc w:val="both"/>
              <w:rPr>
                <w:rFonts w:ascii="Arial" w:hAnsi="Arial" w:cs="Arial"/>
                <w:b/>
              </w:rPr>
            </w:pPr>
            <w:r w:rsidRPr="00671FC6">
              <w:rPr>
                <w:rFonts w:ascii="Arial" w:hAnsi="Arial" w:cs="Arial"/>
                <w:b/>
              </w:rPr>
              <w:t>B. If the answers are posted within 10 business days of the submission, would the DOC extend the deadline for submission?</w:t>
            </w:r>
          </w:p>
          <w:p w14:paraId="6DF035D2" w14:textId="77777777" w:rsidR="00C92D49" w:rsidRPr="00F95DA7" w:rsidRDefault="00C92D49" w:rsidP="00D552A1">
            <w:pPr>
              <w:tabs>
                <w:tab w:val="left" w:pos="1980"/>
              </w:tabs>
              <w:rPr>
                <w:rFonts w:ascii="Arial" w:hAnsi="Arial" w:cs="Arial"/>
              </w:rPr>
            </w:pPr>
          </w:p>
          <w:p w14:paraId="334DB18D" w14:textId="77777777" w:rsidR="00C92D49" w:rsidRPr="00671FC6" w:rsidRDefault="00C92D49" w:rsidP="00D552A1">
            <w:pPr>
              <w:tabs>
                <w:tab w:val="left" w:pos="1980"/>
              </w:tabs>
              <w:jc w:val="both"/>
              <w:rPr>
                <w:rFonts w:ascii="Arial" w:hAnsi="Arial" w:cs="Arial"/>
              </w:rPr>
            </w:pPr>
            <w:r w:rsidRPr="00671FC6">
              <w:rPr>
                <w:rFonts w:ascii="Arial" w:hAnsi="Arial" w:cs="Arial"/>
              </w:rPr>
              <w:t xml:space="preserve">A. Answers to questions received during the electronic question and answer period will be issued by this Bid Amendment. Bid Amendments will be posted as a file attachment on the "Summary" page and the "Attachments" tab of the Bid Solicitation. They will become part of the Bid Solicitation </w:t>
            </w:r>
            <w:r w:rsidRPr="00671FC6">
              <w:rPr>
                <w:rFonts w:ascii="Arial" w:hAnsi="Arial" w:cs="Arial"/>
              </w:rPr>
              <w:lastRenderedPageBreak/>
              <w:t xml:space="preserve">and part of any Contract(s) awarded as a result of the Bid Solicitation. Pursuant to Bid Solicitation Section 2.3, </w:t>
            </w:r>
            <w:r w:rsidRPr="00671FC6">
              <w:rPr>
                <w:rFonts w:ascii="Arial" w:hAnsi="Arial" w:cs="Arial"/>
                <w:i/>
              </w:rPr>
              <w:t>Bid Amendments</w:t>
            </w:r>
            <w:r w:rsidRPr="00671FC6">
              <w:rPr>
                <w:rFonts w:ascii="Arial" w:hAnsi="Arial" w:cs="Arial"/>
              </w:rPr>
              <w:t>, there are no designated dates for release of Bid Amendments.</w:t>
            </w:r>
          </w:p>
          <w:p w14:paraId="46A1363B" w14:textId="77777777" w:rsidR="00C92D49" w:rsidRPr="00671FC6" w:rsidRDefault="00C92D49" w:rsidP="00D552A1">
            <w:pPr>
              <w:tabs>
                <w:tab w:val="left" w:pos="1980"/>
              </w:tabs>
              <w:jc w:val="both"/>
              <w:rPr>
                <w:rFonts w:ascii="Arial" w:hAnsi="Arial" w:cs="Arial"/>
              </w:rPr>
            </w:pPr>
          </w:p>
          <w:p w14:paraId="31AA3E44" w14:textId="77777777" w:rsidR="00C92D49" w:rsidRPr="00F95DA7" w:rsidRDefault="00C92D49" w:rsidP="00D552A1">
            <w:pPr>
              <w:tabs>
                <w:tab w:val="left" w:pos="1980"/>
              </w:tabs>
              <w:jc w:val="both"/>
              <w:rPr>
                <w:rFonts w:ascii="Arial" w:hAnsi="Arial" w:cs="Arial"/>
              </w:rPr>
            </w:pPr>
            <w:r w:rsidRPr="00671FC6">
              <w:rPr>
                <w:rFonts w:ascii="Arial" w:hAnsi="Arial" w:cs="Arial"/>
              </w:rPr>
              <w:t>B. Bid Amendments, including the posting of answers to submitted questions</w:t>
            </w:r>
            <w:r>
              <w:rPr>
                <w:rFonts w:ascii="Arial" w:hAnsi="Arial" w:cs="Arial"/>
              </w:rPr>
              <w:t>,</w:t>
            </w:r>
            <w:r w:rsidRPr="00671FC6">
              <w:rPr>
                <w:rFonts w:ascii="Arial" w:hAnsi="Arial" w:cs="Arial"/>
              </w:rPr>
              <w:t xml:space="preserve"> </w:t>
            </w:r>
            <w:r>
              <w:rPr>
                <w:rFonts w:ascii="Arial" w:hAnsi="Arial" w:cs="Arial"/>
              </w:rPr>
              <w:t>must</w:t>
            </w:r>
            <w:r w:rsidRPr="00671FC6">
              <w:rPr>
                <w:rFonts w:ascii="Arial" w:hAnsi="Arial" w:cs="Arial"/>
              </w:rPr>
              <w:t xml:space="preserve"> be advertised a minimum of seven (7) business days prior</w:t>
            </w:r>
            <w:r w:rsidRPr="00F95DA7">
              <w:rPr>
                <w:rFonts w:ascii="Arial" w:hAnsi="Arial" w:cs="Arial"/>
              </w:rPr>
              <w:t xml:space="preserve"> to the scheduled Quote opening in accordance with N.J.A.C. 17:12-2.1 (b).</w:t>
            </w:r>
          </w:p>
          <w:p w14:paraId="6B237F75"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737D7101" w14:textId="77777777" w:rsidTr="00C92D49">
        <w:tc>
          <w:tcPr>
            <w:tcW w:w="831" w:type="dxa"/>
          </w:tcPr>
          <w:p w14:paraId="0E765A18" w14:textId="77777777" w:rsidR="00C92D49" w:rsidRPr="00A262A2" w:rsidRDefault="00C92D49" w:rsidP="00D552A1">
            <w:pPr>
              <w:tabs>
                <w:tab w:val="left" w:pos="1980"/>
              </w:tabs>
              <w:jc w:val="center"/>
              <w:rPr>
                <w:rFonts w:ascii="Arial" w:hAnsi="Arial" w:cs="Arial"/>
              </w:rPr>
            </w:pPr>
            <w:r>
              <w:rPr>
                <w:rFonts w:ascii="Arial" w:hAnsi="Arial" w:cs="Arial"/>
              </w:rPr>
              <w:lastRenderedPageBreak/>
              <w:t>19</w:t>
            </w:r>
          </w:p>
        </w:tc>
        <w:tc>
          <w:tcPr>
            <w:tcW w:w="2319" w:type="dxa"/>
          </w:tcPr>
          <w:p w14:paraId="6D6AF7D3"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3.13.8 Subcontractor Utilization Plan</w:t>
            </w:r>
          </w:p>
          <w:p w14:paraId="3BB240D4" w14:textId="77777777" w:rsidR="00C92D49" w:rsidRPr="00671FC6" w:rsidRDefault="00C92D49" w:rsidP="00D552A1">
            <w:pPr>
              <w:tabs>
                <w:tab w:val="left" w:pos="1980"/>
              </w:tabs>
              <w:jc w:val="center"/>
              <w:rPr>
                <w:rFonts w:ascii="Arial" w:hAnsi="Arial" w:cs="Arial"/>
              </w:rPr>
            </w:pPr>
          </w:p>
          <w:p w14:paraId="406DE380"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52BD8136" w14:textId="77777777" w:rsidR="00C92D49" w:rsidRPr="00671FC6" w:rsidRDefault="00C92D49" w:rsidP="00D552A1">
            <w:pPr>
              <w:tabs>
                <w:tab w:val="left" w:pos="1980"/>
              </w:tabs>
              <w:jc w:val="center"/>
              <w:rPr>
                <w:rFonts w:ascii="Arial" w:hAnsi="Arial" w:cs="Arial"/>
                <w:color w:val="000000"/>
                <w:shd w:val="clear" w:color="auto" w:fill="FFFFFF"/>
              </w:rPr>
            </w:pPr>
          </w:p>
        </w:tc>
        <w:tc>
          <w:tcPr>
            <w:tcW w:w="8730" w:type="dxa"/>
          </w:tcPr>
          <w:p w14:paraId="4B12DB0B" w14:textId="77777777" w:rsidR="00C92D49" w:rsidRPr="00F95DA7"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A. The Bidder shall attempt to locate qualified potential New Jersey Small Business Enterprises Subcontractors; B. The Bidder shall request a listing of New Jersey Small Business Enterprises from the Division of Revenue and Enterprise Services, Small Business Registration and M/WBE Certification Services Unit through SAVI (https://www20.state.nj.us/TYTR_SAVI/vendorSearch.jsp), if none are known to the Bidder; C. The Bidder shall keep a record of its efforts, including the names of businesses contacted and the means and results of such contacts; D. The Bidder shall provide all potential Subcontractors with detailed information regarding the specifications; and E. The Bidder shall attempt, wherever possible, to negotiate prices with potential Subcontractors submitting higher than acceptable price quotes." </w:t>
            </w:r>
          </w:p>
          <w:p w14:paraId="2D6A1A73" w14:textId="77777777" w:rsidR="00C92D49" w:rsidRPr="00F95DA7" w:rsidRDefault="00C92D49" w:rsidP="00D552A1">
            <w:pPr>
              <w:tabs>
                <w:tab w:val="left" w:pos="1980"/>
              </w:tabs>
              <w:jc w:val="both"/>
              <w:rPr>
                <w:rFonts w:ascii="Arial" w:hAnsi="Arial" w:cs="Arial"/>
                <w:b/>
                <w:color w:val="000000"/>
                <w:shd w:val="clear" w:color="auto" w:fill="FFFFFF"/>
              </w:rPr>
            </w:pPr>
          </w:p>
          <w:p w14:paraId="5A85855E" w14:textId="77777777" w:rsidR="00C92D49" w:rsidRPr="00F95DA7" w:rsidRDefault="00C92D49" w:rsidP="00D552A1">
            <w:pPr>
              <w:tabs>
                <w:tab w:val="left" w:pos="1980"/>
              </w:tabs>
              <w:jc w:val="both"/>
              <w:rPr>
                <w:rFonts w:ascii="Arial" w:hAnsi="Arial" w:cs="Arial"/>
                <w:b/>
                <w:color w:val="000000"/>
                <w:shd w:val="clear" w:color="auto" w:fill="FFFFFF"/>
              </w:rPr>
            </w:pPr>
            <w:r w:rsidRPr="00F95DA7">
              <w:rPr>
                <w:rFonts w:ascii="Arial" w:hAnsi="Arial" w:cs="Arial"/>
                <w:b/>
                <w:color w:val="000000"/>
                <w:shd w:val="clear" w:color="auto" w:fill="FFFFFF"/>
              </w:rPr>
              <w:t>If a potential New Jersey Small Business Enterprise (NJSBE) subcontractor submits a price quote that is determined to be higher than acceptable or unreasonably exceeds market rates, would the contractor be permitted to engage national service providers or utilize existing national service contracts offering lower pricing, in order to fulfill contractual requirements?</w:t>
            </w:r>
          </w:p>
          <w:p w14:paraId="4F5A4DF3" w14:textId="77777777" w:rsidR="00C92D49" w:rsidRPr="00F95DA7" w:rsidRDefault="00C92D49" w:rsidP="00D552A1">
            <w:pPr>
              <w:tabs>
                <w:tab w:val="left" w:pos="1980"/>
              </w:tabs>
              <w:jc w:val="both"/>
              <w:rPr>
                <w:rFonts w:ascii="Arial" w:hAnsi="Arial" w:cs="Arial"/>
                <w:b/>
                <w:color w:val="000000"/>
                <w:shd w:val="clear" w:color="auto" w:fill="FFFFFF"/>
              </w:rPr>
            </w:pPr>
          </w:p>
          <w:p w14:paraId="566D4535" w14:textId="77777777" w:rsidR="00C92D49" w:rsidRDefault="00C92D49" w:rsidP="00D552A1">
            <w:pPr>
              <w:jc w:val="both"/>
              <w:rPr>
                <w:rFonts w:ascii="Arial" w:hAnsi="Arial" w:cs="Arial"/>
              </w:rPr>
            </w:pPr>
            <w:r>
              <w:rPr>
                <w:rFonts w:ascii="Arial" w:hAnsi="Arial" w:cs="Arial"/>
              </w:rPr>
              <w:t>Pursuant to Bid Solicitation 3.13.8.1, the Bidder must make a good faith effort to solicit and hire eligible New Jersey Small Business Enterprises.</w:t>
            </w:r>
            <w:r w:rsidRPr="00F95DA7">
              <w:rPr>
                <w:rFonts w:ascii="Arial" w:hAnsi="Arial" w:cs="Arial"/>
              </w:rPr>
              <w:t xml:space="preserve">  </w:t>
            </w:r>
            <w:r w:rsidRPr="0081112F">
              <w:rPr>
                <w:rFonts w:ascii="Arial" w:hAnsi="Arial" w:cs="Arial"/>
                <w:color w:val="000000" w:themeColor="text1"/>
                <w:bdr w:val="none" w:sz="0" w:space="0" w:color="auto" w:frame="1"/>
              </w:rPr>
              <w:t>The Bidder shall attempt, wherever possible, to negotiate prices with potential Subcontractors submitting higher than acceptable price quotes</w:t>
            </w:r>
            <w:r>
              <w:rPr>
                <w:rFonts w:ascii="Arial" w:hAnsi="Arial" w:cs="Arial"/>
                <w:color w:val="000000" w:themeColor="text1"/>
                <w:bdr w:val="none" w:sz="0" w:space="0" w:color="auto" w:frame="1"/>
              </w:rPr>
              <w:t>.</w:t>
            </w:r>
            <w:r w:rsidRPr="00F95DA7" w:rsidDel="00933481">
              <w:rPr>
                <w:rFonts w:ascii="Arial" w:hAnsi="Arial" w:cs="Arial"/>
              </w:rPr>
              <w:t xml:space="preserve"> </w:t>
            </w:r>
          </w:p>
          <w:p w14:paraId="3904EB9B" w14:textId="77777777" w:rsidR="00C92D49" w:rsidRDefault="00C92D49" w:rsidP="00D552A1">
            <w:pPr>
              <w:jc w:val="both"/>
              <w:rPr>
                <w:rFonts w:ascii="Arial" w:hAnsi="Arial" w:cs="Arial"/>
              </w:rPr>
            </w:pPr>
          </w:p>
          <w:p w14:paraId="0CCF5BA0" w14:textId="77777777" w:rsidR="00C92D49" w:rsidRDefault="00C92D49" w:rsidP="00D552A1">
            <w:pPr>
              <w:jc w:val="both"/>
              <w:rPr>
                <w:rFonts w:ascii="Arial" w:hAnsi="Arial" w:cs="Arial"/>
              </w:rPr>
            </w:pPr>
            <w:r w:rsidRPr="00632D75">
              <w:rPr>
                <w:rFonts w:ascii="Arial" w:hAnsi="Arial" w:cs="Arial"/>
              </w:rPr>
              <w:t>If the Bidder cannot locate qualified potential New Jersey Small Business Enterprise subcontractors, the Bidder shall keep a record of its efforts, including the names of businesses contacted and the means and results of such contacts. A Bidder’s failure to satisfy New Je</w:t>
            </w:r>
            <w:r>
              <w:rPr>
                <w:rFonts w:ascii="Arial" w:hAnsi="Arial" w:cs="Arial"/>
              </w:rPr>
              <w:t xml:space="preserve">rsey Small Business Enterprise </w:t>
            </w:r>
            <w:r w:rsidRPr="00632D75">
              <w:rPr>
                <w:rFonts w:ascii="Arial" w:hAnsi="Arial" w:cs="Arial"/>
              </w:rPr>
              <w:t xml:space="preserve">set-aside subcontracting or to provide sufficient documentation of its good faith efforts within seven (7) business days of a request may preclude award of a Contract to the Bidder. </w:t>
            </w:r>
            <w:r>
              <w:rPr>
                <w:rFonts w:ascii="Arial" w:hAnsi="Arial" w:cs="Arial"/>
              </w:rPr>
              <w:t xml:space="preserve"> Please r</w:t>
            </w:r>
            <w:r w:rsidRPr="00632D75">
              <w:rPr>
                <w:rFonts w:ascii="Arial" w:hAnsi="Arial" w:cs="Arial"/>
              </w:rPr>
              <w:t xml:space="preserve">efer to Section 3.13.8.1 for more information.  </w:t>
            </w:r>
          </w:p>
          <w:p w14:paraId="09FAB317" w14:textId="77777777" w:rsidR="00C92D49" w:rsidRDefault="00C92D49" w:rsidP="00D552A1">
            <w:pPr>
              <w:jc w:val="both"/>
              <w:rPr>
                <w:rFonts w:ascii="Arial" w:hAnsi="Arial" w:cs="Arial"/>
              </w:rPr>
            </w:pPr>
          </w:p>
          <w:p w14:paraId="71B5220A" w14:textId="77777777" w:rsidR="00C92D49" w:rsidRPr="00F95DA7" w:rsidRDefault="00C92D49" w:rsidP="00D552A1">
            <w:pPr>
              <w:jc w:val="both"/>
              <w:rPr>
                <w:rFonts w:ascii="Arial" w:eastAsia="MS Mincho" w:hAnsi="Arial" w:cs="Arial"/>
              </w:rPr>
            </w:pPr>
          </w:p>
          <w:p w14:paraId="4CE7CBAC"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03276B65" w14:textId="77777777" w:rsidTr="00C92D49">
        <w:tc>
          <w:tcPr>
            <w:tcW w:w="831" w:type="dxa"/>
          </w:tcPr>
          <w:p w14:paraId="2E65264E" w14:textId="77777777" w:rsidR="00C92D49" w:rsidRPr="00A262A2" w:rsidRDefault="00C92D49" w:rsidP="00D552A1">
            <w:pPr>
              <w:tabs>
                <w:tab w:val="left" w:pos="1980"/>
              </w:tabs>
              <w:jc w:val="center"/>
              <w:rPr>
                <w:rFonts w:ascii="Arial" w:hAnsi="Arial" w:cs="Arial"/>
              </w:rPr>
            </w:pPr>
            <w:r>
              <w:rPr>
                <w:rFonts w:ascii="Arial" w:hAnsi="Arial" w:cs="Arial"/>
              </w:rPr>
              <w:t>20</w:t>
            </w:r>
          </w:p>
        </w:tc>
        <w:tc>
          <w:tcPr>
            <w:tcW w:w="2319" w:type="dxa"/>
          </w:tcPr>
          <w:p w14:paraId="797B4A63"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09E19FD2" w14:textId="77777777" w:rsidR="00C92D49" w:rsidRPr="00671FC6" w:rsidRDefault="00C92D49" w:rsidP="00D552A1">
            <w:pPr>
              <w:tabs>
                <w:tab w:val="left" w:pos="1980"/>
              </w:tabs>
              <w:jc w:val="center"/>
              <w:rPr>
                <w:rFonts w:ascii="Arial" w:hAnsi="Arial" w:cs="Arial"/>
              </w:rPr>
            </w:pPr>
          </w:p>
          <w:p w14:paraId="2FBCE57A"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 xml:space="preserve">Section 9.2 Definitions </w:t>
            </w:r>
          </w:p>
        </w:tc>
        <w:tc>
          <w:tcPr>
            <w:tcW w:w="8730" w:type="dxa"/>
          </w:tcPr>
          <w:p w14:paraId="7CBC36E8"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w:t>
            </w:r>
          </w:p>
          <w:p w14:paraId="5B936E52" w14:textId="77777777" w:rsidR="00C92D49" w:rsidRPr="00671FC6" w:rsidRDefault="00C92D49" w:rsidP="00D552A1">
            <w:pPr>
              <w:tabs>
                <w:tab w:val="left" w:pos="1980"/>
              </w:tabs>
              <w:jc w:val="both"/>
              <w:rPr>
                <w:rFonts w:ascii="Arial" w:hAnsi="Arial" w:cs="Arial"/>
                <w:b/>
                <w:color w:val="000000"/>
                <w:shd w:val="clear" w:color="auto" w:fill="FFFFFF"/>
              </w:rPr>
            </w:pPr>
          </w:p>
          <w:p w14:paraId="41FC2C5C" w14:textId="77777777" w:rsidR="00C92D49" w:rsidRPr="00F95DA7"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Could the DOC please clarify what specific activities, services, or relationships constitute a “subcontract” for the purposes of compliance with the New Jersey Small Business Enterprises set-aside subcontracting requirement? Specifically, does this definition include purchase of materials, equipment leasing, consultant engagements, or only direct</w:t>
            </w:r>
            <w:r w:rsidRPr="00F95DA7">
              <w:rPr>
                <w:rFonts w:ascii="Arial" w:hAnsi="Arial" w:cs="Arial"/>
                <w:b/>
                <w:color w:val="000000"/>
                <w:shd w:val="clear" w:color="auto" w:fill="FFFFFF"/>
              </w:rPr>
              <w:t xml:space="preserve"> performance of the contract’s scope of work?</w:t>
            </w:r>
          </w:p>
          <w:p w14:paraId="023EA6D5" w14:textId="77777777" w:rsidR="00C92D49" w:rsidRPr="00F95DA7" w:rsidRDefault="00C92D49" w:rsidP="00D552A1">
            <w:pPr>
              <w:tabs>
                <w:tab w:val="left" w:pos="1980"/>
              </w:tabs>
              <w:jc w:val="both"/>
              <w:rPr>
                <w:rFonts w:ascii="Arial" w:hAnsi="Arial" w:cs="Arial"/>
                <w:b/>
                <w:color w:val="000000"/>
                <w:shd w:val="clear" w:color="auto" w:fill="FFFFFF"/>
              </w:rPr>
            </w:pPr>
          </w:p>
          <w:p w14:paraId="3892F1F3" w14:textId="77777777" w:rsidR="00C92D49" w:rsidRPr="00F95DA7" w:rsidRDefault="00C92D49" w:rsidP="00D552A1">
            <w:pPr>
              <w:tabs>
                <w:tab w:val="left" w:pos="1980"/>
              </w:tabs>
              <w:jc w:val="both"/>
              <w:rPr>
                <w:rFonts w:ascii="Arial" w:hAnsi="Arial" w:cs="Arial"/>
                <w:color w:val="000000"/>
                <w:shd w:val="clear" w:color="auto" w:fill="FFFFFF"/>
              </w:rPr>
            </w:pPr>
            <w:r w:rsidRPr="00F95DA7">
              <w:rPr>
                <w:rFonts w:ascii="Arial" w:hAnsi="Arial" w:cs="Arial"/>
                <w:color w:val="000000"/>
                <w:shd w:val="clear" w:color="auto" w:fill="FFFFFF"/>
              </w:rPr>
              <w:t xml:space="preserve">Please refer to the defined Subcontractor term in Bid Solicitation Section 9.2, </w:t>
            </w:r>
            <w:r w:rsidRPr="00F95DA7">
              <w:rPr>
                <w:rFonts w:ascii="Arial" w:hAnsi="Arial" w:cs="Arial"/>
                <w:i/>
                <w:color w:val="000000"/>
                <w:shd w:val="clear" w:color="auto" w:fill="FFFFFF"/>
              </w:rPr>
              <w:t>Definitions</w:t>
            </w:r>
            <w:r w:rsidRPr="00F95DA7">
              <w:rPr>
                <w:rFonts w:ascii="Arial" w:hAnsi="Arial" w:cs="Arial"/>
                <w:color w:val="000000"/>
                <w:shd w:val="clear" w:color="auto" w:fill="FFFFFF"/>
              </w:rPr>
              <w:t xml:space="preserve">, to understand the role of the Subcontractor. A Subcontractor is an </w:t>
            </w:r>
            <w:r w:rsidRPr="00F95DA7">
              <w:rPr>
                <w:rFonts w:ascii="Arial" w:eastAsia="MS Mincho" w:hAnsi="Arial" w:cs="Arial"/>
              </w:rPr>
              <w:t xml:space="preserve">entity having an arrangement with a Contractor, whereby the Contractor uses the products and/or services of that entity to fulfill </w:t>
            </w:r>
            <w:r w:rsidRPr="00F95DA7">
              <w:rPr>
                <w:rFonts w:ascii="Arial" w:eastAsia="MS Mincho" w:hAnsi="Arial" w:cs="Arial"/>
              </w:rPr>
              <w:lastRenderedPageBreak/>
              <w:t xml:space="preserve">some of its obligations under its State </w:t>
            </w:r>
            <w:r w:rsidRPr="00F95DA7">
              <w:rPr>
                <w:rFonts w:ascii="Arial" w:hAnsi="Arial" w:cs="Arial"/>
                <w:color w:val="000000"/>
              </w:rPr>
              <w:t>Contract</w:t>
            </w:r>
            <w:r w:rsidRPr="00F95DA7">
              <w:rPr>
                <w:rFonts w:ascii="Arial" w:eastAsia="MS Mincho" w:hAnsi="Arial" w:cs="Arial"/>
              </w:rPr>
              <w:t xml:space="preserve">, while retaining full responsibility for the performance of all  Contractor's obligations under the </w:t>
            </w:r>
            <w:r w:rsidRPr="00F95DA7">
              <w:rPr>
                <w:rFonts w:ascii="Arial" w:hAnsi="Arial" w:cs="Arial"/>
                <w:color w:val="000000"/>
              </w:rPr>
              <w:t>Contract</w:t>
            </w:r>
            <w:r w:rsidRPr="00F95DA7">
              <w:rPr>
                <w:rFonts w:ascii="Arial" w:eastAsia="MS Mincho" w:hAnsi="Arial" w:cs="Arial"/>
              </w:rPr>
              <w:t>, including payment to the Subcontractor.  The Subcontractor has no legal relationship with the State, only with the Contractor.</w:t>
            </w:r>
          </w:p>
          <w:p w14:paraId="7858D66F"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59DA1365" w14:textId="77777777" w:rsidTr="00C92D49">
        <w:tc>
          <w:tcPr>
            <w:tcW w:w="831" w:type="dxa"/>
          </w:tcPr>
          <w:p w14:paraId="1A4FB9F7" w14:textId="77777777" w:rsidR="00C92D49" w:rsidRPr="00A262A2" w:rsidRDefault="00C92D49" w:rsidP="00D552A1">
            <w:pPr>
              <w:tabs>
                <w:tab w:val="left" w:pos="1980"/>
              </w:tabs>
              <w:jc w:val="center"/>
              <w:rPr>
                <w:rFonts w:ascii="Arial" w:hAnsi="Arial" w:cs="Arial"/>
              </w:rPr>
            </w:pPr>
            <w:r>
              <w:rPr>
                <w:rFonts w:ascii="Arial" w:hAnsi="Arial" w:cs="Arial"/>
              </w:rPr>
              <w:lastRenderedPageBreak/>
              <w:t>21</w:t>
            </w:r>
          </w:p>
        </w:tc>
        <w:tc>
          <w:tcPr>
            <w:tcW w:w="2319" w:type="dxa"/>
          </w:tcPr>
          <w:p w14:paraId="7F9DFC04"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6ADA1AA4" w14:textId="77777777" w:rsidR="00C92D49" w:rsidRPr="00671FC6" w:rsidRDefault="00C92D49" w:rsidP="00D552A1">
            <w:pPr>
              <w:tabs>
                <w:tab w:val="left" w:pos="1980"/>
              </w:tabs>
              <w:jc w:val="center"/>
              <w:rPr>
                <w:rFonts w:ascii="Arial" w:hAnsi="Arial" w:cs="Arial"/>
                <w:color w:val="000000"/>
                <w:shd w:val="clear" w:color="auto" w:fill="FFFFFF"/>
              </w:rPr>
            </w:pPr>
          </w:p>
        </w:tc>
        <w:tc>
          <w:tcPr>
            <w:tcW w:w="8730" w:type="dxa"/>
          </w:tcPr>
          <w:p w14:paraId="4C3CE2B7" w14:textId="77777777" w:rsidR="00C92D49" w:rsidRPr="00671FC6" w:rsidRDefault="00C92D49" w:rsidP="00D552A1">
            <w:pPr>
              <w:jc w:val="both"/>
              <w:rPr>
                <w:rFonts w:ascii="Arial" w:hAnsi="Arial" w:cs="Arial"/>
                <w:b/>
              </w:rPr>
            </w:pPr>
            <w:r w:rsidRPr="00671FC6">
              <w:rPr>
                <w:rFonts w:ascii="Arial" w:hAnsi="Arial" w:cs="Arial"/>
                <w:b/>
              </w:rPr>
              <w:t xml:space="preserve">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w:t>
            </w:r>
          </w:p>
          <w:p w14:paraId="56D257ED" w14:textId="77777777" w:rsidR="00C92D49" w:rsidRPr="00671FC6" w:rsidRDefault="00C92D49" w:rsidP="00D552A1">
            <w:pPr>
              <w:jc w:val="both"/>
              <w:rPr>
                <w:rFonts w:ascii="Arial" w:hAnsi="Arial" w:cs="Arial"/>
                <w:b/>
              </w:rPr>
            </w:pPr>
          </w:p>
          <w:p w14:paraId="5E8409F2" w14:textId="77777777" w:rsidR="00C92D49" w:rsidRPr="00F95DA7" w:rsidRDefault="00C92D49" w:rsidP="00D552A1">
            <w:pPr>
              <w:jc w:val="both"/>
              <w:rPr>
                <w:rFonts w:ascii="Arial" w:hAnsi="Arial" w:cs="Arial"/>
                <w:b/>
              </w:rPr>
            </w:pPr>
            <w:r w:rsidRPr="00F95DA7">
              <w:rPr>
                <w:rFonts w:ascii="Arial" w:hAnsi="Arial" w:cs="Arial"/>
                <w:b/>
              </w:rPr>
              <w:t>Does the agency provide any template or required format for the good faith efforts documentation?</w:t>
            </w:r>
          </w:p>
          <w:p w14:paraId="0A7E6382" w14:textId="77777777" w:rsidR="00C92D49" w:rsidRPr="00F95DA7" w:rsidRDefault="00C92D49" w:rsidP="00D552A1">
            <w:pPr>
              <w:rPr>
                <w:rFonts w:ascii="Arial" w:hAnsi="Arial" w:cs="Arial"/>
              </w:rPr>
            </w:pPr>
          </w:p>
          <w:p w14:paraId="2DBC167E" w14:textId="77777777" w:rsidR="00C92D49" w:rsidRPr="00671FC6" w:rsidRDefault="00C92D49" w:rsidP="00D552A1">
            <w:pPr>
              <w:jc w:val="both"/>
              <w:rPr>
                <w:rFonts w:ascii="Arial" w:hAnsi="Arial" w:cs="Arial"/>
              </w:rPr>
            </w:pPr>
            <w:r w:rsidRPr="00671FC6">
              <w:rPr>
                <w:rFonts w:ascii="Arial" w:hAnsi="Arial" w:cs="Arial"/>
              </w:rPr>
              <w:t xml:space="preserve">No, there is no mandated template format to provide the required documentation of the Bidder’s good faith efforts to satisfy the New Jersey Small Business Enterprises set-aside for subcontracting. </w:t>
            </w:r>
          </w:p>
          <w:p w14:paraId="23B7B651"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492038C6" w14:textId="77777777" w:rsidTr="00C92D49">
        <w:tc>
          <w:tcPr>
            <w:tcW w:w="831" w:type="dxa"/>
          </w:tcPr>
          <w:p w14:paraId="1E26FEF5" w14:textId="77777777" w:rsidR="00C92D49" w:rsidRPr="00A262A2" w:rsidRDefault="00C92D49" w:rsidP="00D552A1">
            <w:pPr>
              <w:tabs>
                <w:tab w:val="left" w:pos="1980"/>
              </w:tabs>
              <w:jc w:val="center"/>
              <w:rPr>
                <w:rFonts w:ascii="Arial" w:hAnsi="Arial" w:cs="Arial"/>
              </w:rPr>
            </w:pPr>
            <w:r>
              <w:rPr>
                <w:rFonts w:ascii="Arial" w:hAnsi="Arial" w:cs="Arial"/>
              </w:rPr>
              <w:t>22</w:t>
            </w:r>
          </w:p>
        </w:tc>
        <w:tc>
          <w:tcPr>
            <w:tcW w:w="2319" w:type="dxa"/>
          </w:tcPr>
          <w:p w14:paraId="590FBABE" w14:textId="77777777" w:rsidR="00C92D49" w:rsidRPr="00671FC6" w:rsidRDefault="00C92D49" w:rsidP="00D552A1">
            <w:pPr>
              <w:tabs>
                <w:tab w:val="left" w:pos="1980"/>
              </w:tabs>
              <w:jc w:val="center"/>
              <w:rPr>
                <w:rFonts w:ascii="Arial" w:hAnsi="Arial" w:cs="Arial"/>
              </w:rPr>
            </w:pPr>
          </w:p>
          <w:p w14:paraId="4B7BFEA3"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6EE49777" w14:textId="77777777" w:rsidR="00C92D49" w:rsidRPr="00671FC6" w:rsidRDefault="00C92D49" w:rsidP="00D552A1">
            <w:pPr>
              <w:tabs>
                <w:tab w:val="left" w:pos="1980"/>
              </w:tabs>
              <w:jc w:val="center"/>
              <w:rPr>
                <w:rFonts w:ascii="Arial" w:hAnsi="Arial" w:cs="Arial"/>
                <w:color w:val="000000"/>
                <w:shd w:val="clear" w:color="auto" w:fill="FFFFFF"/>
              </w:rPr>
            </w:pPr>
          </w:p>
        </w:tc>
        <w:tc>
          <w:tcPr>
            <w:tcW w:w="8730" w:type="dxa"/>
          </w:tcPr>
          <w:p w14:paraId="5293B1C8"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w:t>
            </w:r>
          </w:p>
          <w:p w14:paraId="071821BF" w14:textId="77777777" w:rsidR="00C92D49" w:rsidRPr="00671FC6" w:rsidRDefault="00C92D49" w:rsidP="00D552A1">
            <w:pPr>
              <w:tabs>
                <w:tab w:val="left" w:pos="1980"/>
              </w:tabs>
              <w:jc w:val="both"/>
              <w:rPr>
                <w:rFonts w:ascii="Arial" w:hAnsi="Arial" w:cs="Arial"/>
                <w:b/>
                <w:color w:val="000000"/>
                <w:shd w:val="clear" w:color="auto" w:fill="FFFFFF"/>
              </w:rPr>
            </w:pPr>
          </w:p>
          <w:p w14:paraId="43D358EE" w14:textId="77777777" w:rsidR="00C92D49" w:rsidRPr="00F95DA7"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If no qualified NJSBE subcontractors are found, what alternate steps or notifications must be provided by the Contrac</w:t>
            </w:r>
            <w:r w:rsidRPr="00F95DA7">
              <w:rPr>
                <w:rFonts w:ascii="Arial" w:hAnsi="Arial" w:cs="Arial"/>
                <w:b/>
                <w:color w:val="000000"/>
                <w:shd w:val="clear" w:color="auto" w:fill="FFFFFF"/>
              </w:rPr>
              <w:t>tor?</w:t>
            </w:r>
          </w:p>
          <w:p w14:paraId="1E077350" w14:textId="77777777" w:rsidR="00C92D49" w:rsidRPr="00F95DA7" w:rsidRDefault="00C92D49" w:rsidP="00D552A1">
            <w:pPr>
              <w:tabs>
                <w:tab w:val="left" w:pos="1980"/>
              </w:tabs>
              <w:rPr>
                <w:rFonts w:ascii="Arial" w:hAnsi="Arial" w:cs="Arial"/>
              </w:rPr>
            </w:pPr>
          </w:p>
          <w:p w14:paraId="1EDF772A" w14:textId="77777777" w:rsidR="00C92D49" w:rsidRPr="00F95DA7" w:rsidRDefault="00C92D49" w:rsidP="00D552A1">
            <w:pPr>
              <w:tabs>
                <w:tab w:val="left" w:pos="1980"/>
              </w:tabs>
              <w:jc w:val="both"/>
              <w:rPr>
                <w:rFonts w:ascii="Arial" w:hAnsi="Arial" w:cs="Arial"/>
              </w:rPr>
            </w:pPr>
            <w:r w:rsidRPr="00F95DA7">
              <w:rPr>
                <w:rFonts w:ascii="Arial" w:hAnsi="Arial" w:cs="Arial"/>
              </w:rPr>
              <w:t xml:space="preserve">According to Bid Solicitation Section 3.13.8.1, </w:t>
            </w:r>
            <w:r w:rsidRPr="00F95DA7">
              <w:rPr>
                <w:rFonts w:ascii="Arial" w:hAnsi="Arial" w:cs="Arial"/>
                <w:i/>
              </w:rPr>
              <w:t>Small Business Sub</w:t>
            </w:r>
            <w:r>
              <w:rPr>
                <w:rFonts w:ascii="Arial" w:hAnsi="Arial" w:cs="Arial"/>
                <w:i/>
              </w:rPr>
              <w:t>-</w:t>
            </w:r>
            <w:r w:rsidRPr="00F95DA7">
              <w:rPr>
                <w:rFonts w:ascii="Arial" w:hAnsi="Arial" w:cs="Arial"/>
                <w:i/>
              </w:rPr>
              <w:t>contracting Set-Aside Contract</w:t>
            </w:r>
            <w:r w:rsidRPr="00F95DA7">
              <w:rPr>
                <w:rFonts w:ascii="Arial" w:hAnsi="Arial" w:cs="Arial"/>
              </w:rPr>
              <w:t>, the Bidder is required to keep record of its good faith efforts to locate eligible New Jersey Small Business Enterprises. If after all documented good faith efforts to secure an eligible Subcontractor do not give any results, then the Contractor is permitted to look for other Subcontractors who meet or exceed the capability to perform the requirements of the Bid Solicitation.</w:t>
            </w:r>
          </w:p>
          <w:p w14:paraId="7DEB5B73"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BE58752" w14:textId="77777777" w:rsidTr="00C92D49">
        <w:tc>
          <w:tcPr>
            <w:tcW w:w="831" w:type="dxa"/>
          </w:tcPr>
          <w:p w14:paraId="742ED047" w14:textId="77777777" w:rsidR="00C92D49" w:rsidRPr="00A262A2" w:rsidRDefault="00C92D49" w:rsidP="00D552A1">
            <w:pPr>
              <w:tabs>
                <w:tab w:val="left" w:pos="1980"/>
              </w:tabs>
              <w:jc w:val="center"/>
              <w:rPr>
                <w:rFonts w:ascii="Arial" w:hAnsi="Arial" w:cs="Arial"/>
              </w:rPr>
            </w:pPr>
            <w:r>
              <w:rPr>
                <w:rFonts w:ascii="Arial" w:hAnsi="Arial" w:cs="Arial"/>
              </w:rPr>
              <w:t>23</w:t>
            </w:r>
          </w:p>
        </w:tc>
        <w:tc>
          <w:tcPr>
            <w:tcW w:w="2319" w:type="dxa"/>
          </w:tcPr>
          <w:p w14:paraId="42F93784"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6DD3A961" w14:textId="77777777" w:rsidR="00C92D49" w:rsidRPr="00671FC6" w:rsidRDefault="00C92D49" w:rsidP="00D552A1">
            <w:pPr>
              <w:tabs>
                <w:tab w:val="left" w:pos="1980"/>
              </w:tabs>
              <w:jc w:val="center"/>
              <w:rPr>
                <w:rFonts w:ascii="Arial" w:hAnsi="Arial" w:cs="Arial"/>
                <w:color w:val="000000"/>
                <w:shd w:val="clear" w:color="auto" w:fill="FFFFFF"/>
              </w:rPr>
            </w:pPr>
          </w:p>
        </w:tc>
        <w:tc>
          <w:tcPr>
            <w:tcW w:w="8730" w:type="dxa"/>
          </w:tcPr>
          <w:p w14:paraId="6C15D3B0" w14:textId="77777777" w:rsidR="00C92D49" w:rsidRPr="00F95DA7" w:rsidRDefault="00C92D49" w:rsidP="00D552A1">
            <w:pPr>
              <w:jc w:val="both"/>
              <w:rPr>
                <w:rFonts w:ascii="Arial" w:hAnsi="Arial" w:cs="Arial"/>
                <w:b/>
              </w:rPr>
            </w:pPr>
            <w:r w:rsidRPr="00F95DA7">
              <w:rPr>
                <w:rFonts w:ascii="Arial" w:hAnsi="Arial" w:cs="Arial"/>
                <w:b/>
              </w:rPr>
              <w:t>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A. The Bidder shall attempt to locate qualified potential New Jersey Small Business Enterprises Subcontractors; B. The Bidder shall request a listing of New Jersey Small Business Enterprises from the Division of Revenue and Enterprise Services, Small Business Registration and M/WBE Certification Services Unit through SAVI (https://www20.state.nj.us/TYTR_SAVI/vendorSearch.jsp), if none are known to the Bidder; C. The Bidder shall keep a record of its efforts, including the names of businesses contacted and the means and results of such contacts; D. The Bidder shall provide all potential Subcontractors with detailed information regarding the specifications; and E. The Bidder shall attempt, wherever possible, to negotiate prices with potential Subcontractors submitting higher than acceptable price quotes."</w:t>
            </w:r>
          </w:p>
          <w:p w14:paraId="1C67050B" w14:textId="77777777" w:rsidR="00C92D49" w:rsidRPr="00F95DA7" w:rsidRDefault="00C92D49" w:rsidP="00D552A1">
            <w:pPr>
              <w:jc w:val="both"/>
              <w:rPr>
                <w:rFonts w:ascii="Arial" w:hAnsi="Arial" w:cs="Arial"/>
                <w:b/>
              </w:rPr>
            </w:pPr>
            <w:r w:rsidRPr="00F95DA7">
              <w:rPr>
                <w:rFonts w:ascii="Arial" w:hAnsi="Arial" w:cs="Arial"/>
                <w:b/>
              </w:rPr>
              <w:t xml:space="preserve"> </w:t>
            </w:r>
          </w:p>
          <w:p w14:paraId="37394572" w14:textId="77777777" w:rsidR="00C92D49" w:rsidRPr="00F95DA7" w:rsidRDefault="00C92D49" w:rsidP="00D552A1">
            <w:pPr>
              <w:jc w:val="both"/>
              <w:rPr>
                <w:rFonts w:ascii="Arial" w:hAnsi="Arial" w:cs="Arial"/>
                <w:b/>
              </w:rPr>
            </w:pPr>
            <w:r w:rsidRPr="00F95DA7">
              <w:rPr>
                <w:rFonts w:ascii="Arial" w:hAnsi="Arial" w:cs="Arial"/>
                <w:b/>
              </w:rPr>
              <w:t>How should the contractor document the “good faith effort” and what documentation is required to be submitted with the bid, would we need to provide all emails sent, or just a log?</w:t>
            </w:r>
          </w:p>
          <w:p w14:paraId="2B2A0713" w14:textId="77777777" w:rsidR="00C92D49" w:rsidRPr="00F95DA7" w:rsidRDefault="00C92D49" w:rsidP="00D552A1">
            <w:pPr>
              <w:jc w:val="both"/>
              <w:rPr>
                <w:rFonts w:ascii="Arial" w:hAnsi="Arial" w:cs="Arial"/>
                <w:b/>
              </w:rPr>
            </w:pPr>
          </w:p>
          <w:p w14:paraId="065E2385" w14:textId="77777777" w:rsidR="00C92D49" w:rsidRPr="00F95DA7" w:rsidRDefault="00C92D49" w:rsidP="00D552A1">
            <w:pPr>
              <w:jc w:val="both"/>
              <w:rPr>
                <w:rFonts w:ascii="Arial" w:hAnsi="Arial" w:cs="Arial"/>
              </w:rPr>
            </w:pPr>
            <w:r w:rsidRPr="00F95DA7">
              <w:rPr>
                <w:rFonts w:ascii="Arial" w:hAnsi="Arial" w:cs="Arial"/>
              </w:rPr>
              <w:t xml:space="preserve">According to Bid Solicitation Section 3.13.8.1, </w:t>
            </w:r>
            <w:r w:rsidRPr="00671FC6">
              <w:rPr>
                <w:rFonts w:ascii="Arial" w:hAnsi="Arial" w:cs="Arial"/>
                <w:i/>
              </w:rPr>
              <w:t>Small Business Subcontracting Set-Aside Contract</w:t>
            </w:r>
            <w:r w:rsidRPr="00671FC6">
              <w:rPr>
                <w:rFonts w:ascii="Arial" w:hAnsi="Arial" w:cs="Arial"/>
              </w:rPr>
              <w:t xml:space="preserve">, the Bidder must keep a record of its efforts to locate qualified potential New Jersey Small Business Enterprises Subcontractors, which includes the names of the businesses contacted and the </w:t>
            </w:r>
            <w:r w:rsidRPr="00671FC6">
              <w:rPr>
                <w:rFonts w:ascii="Arial" w:hAnsi="Arial" w:cs="Arial"/>
              </w:rPr>
              <w:lastRenderedPageBreak/>
              <w:t xml:space="preserve">methods for contacting those businesses and the results of reaching out to those business contacts.  Good faith efforts documentation that confirms all of the above listed actions is required to be submitted within seven (7) Business Days of request. </w:t>
            </w:r>
          </w:p>
          <w:p w14:paraId="648560F5"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9848EB3" w14:textId="77777777" w:rsidTr="00C92D49">
        <w:tc>
          <w:tcPr>
            <w:tcW w:w="831" w:type="dxa"/>
          </w:tcPr>
          <w:p w14:paraId="5F853957" w14:textId="77777777" w:rsidR="00C92D49" w:rsidRPr="00A262A2" w:rsidRDefault="00C92D49" w:rsidP="00D552A1">
            <w:pPr>
              <w:tabs>
                <w:tab w:val="left" w:pos="1980"/>
              </w:tabs>
              <w:jc w:val="center"/>
              <w:rPr>
                <w:rFonts w:ascii="Arial" w:hAnsi="Arial" w:cs="Arial"/>
              </w:rPr>
            </w:pPr>
            <w:r w:rsidRPr="00A262A2">
              <w:rPr>
                <w:rFonts w:ascii="Arial" w:hAnsi="Arial" w:cs="Arial"/>
              </w:rPr>
              <w:lastRenderedPageBreak/>
              <w:t xml:space="preserve">                                                              </w:t>
            </w:r>
            <w:r>
              <w:rPr>
                <w:rFonts w:ascii="Arial" w:hAnsi="Arial" w:cs="Arial"/>
              </w:rPr>
              <w:t>24</w:t>
            </w:r>
          </w:p>
        </w:tc>
        <w:tc>
          <w:tcPr>
            <w:tcW w:w="2319" w:type="dxa"/>
          </w:tcPr>
          <w:p w14:paraId="14F5B5D2"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3.13.8.1 Small Business Subcontracting Set-Aside Contract </w:t>
            </w:r>
          </w:p>
          <w:p w14:paraId="314CEC64" w14:textId="77777777" w:rsidR="00C92D49" w:rsidRPr="00671FC6" w:rsidRDefault="00C92D49" w:rsidP="00D552A1">
            <w:pPr>
              <w:tabs>
                <w:tab w:val="left" w:pos="1980"/>
              </w:tabs>
              <w:jc w:val="center"/>
              <w:rPr>
                <w:rFonts w:ascii="Arial" w:hAnsi="Arial" w:cs="Arial"/>
              </w:rPr>
            </w:pPr>
          </w:p>
          <w:p w14:paraId="6F158D85"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9.2 Definitions</w:t>
            </w:r>
          </w:p>
        </w:tc>
        <w:tc>
          <w:tcPr>
            <w:tcW w:w="8730" w:type="dxa"/>
          </w:tcPr>
          <w:p w14:paraId="28E31550" w14:textId="77777777" w:rsidR="00C92D49" w:rsidRPr="00671FC6" w:rsidRDefault="00C92D49" w:rsidP="00D552A1">
            <w:pPr>
              <w:jc w:val="both"/>
              <w:rPr>
                <w:rFonts w:ascii="Arial" w:hAnsi="Arial" w:cs="Arial"/>
                <w:b/>
              </w:rPr>
            </w:pPr>
            <w:r w:rsidRPr="00671FC6">
              <w:rPr>
                <w:rFonts w:ascii="Arial" w:hAnsi="Arial" w:cs="Arial"/>
                <w:b/>
              </w:rPr>
              <w:t xml:space="preserve">Reference RFP section 3.13.8.1 SMALL BUSINESS SUBCONTRACTING SET-ASIDE CONTRACT: "This is a Contract with set-aside subcontracting for New Jersey Small Business Enterprises. If the Bidder intends to subcontract, it must submit a Subcontractor Utilization Plan and shall take the following actions to make a good faith effort to solicit and hire eligible New Jersey Small Business Enterprises: A. The Bidder shall attempt to locate qualified potential New Jersey Small Business Enterprises Subcontractors; B. The Bidder shall request a listing of New Jersey Small Business Enterprises from the Division of Revenue and Enterprise Services, Small Business Registration and M/WBE Certification Services Unit through SAVI (https://www20.state.nj.us/TYTR_SAVI/vendorSearch.jsp), if none are known to the Bidder; C. The Bidder shall keep a record of its efforts, including the names of businesses contacted and the means and results of such contacts; D. The Bidder shall provide all potential Subcontractors with detailed information regarding the specifications; and E. The Bidder shall attempt, wherever possible, to negotiate prices with potential Subcontractors submitting higher than acceptable price quotes." </w:t>
            </w:r>
          </w:p>
          <w:p w14:paraId="2AB56A6B" w14:textId="77777777" w:rsidR="00C92D49" w:rsidRPr="00F95DA7" w:rsidRDefault="00C92D49" w:rsidP="00D552A1">
            <w:pPr>
              <w:jc w:val="both"/>
              <w:rPr>
                <w:rFonts w:ascii="Arial" w:hAnsi="Arial" w:cs="Arial"/>
                <w:b/>
              </w:rPr>
            </w:pPr>
          </w:p>
          <w:p w14:paraId="0CC041DF" w14:textId="77777777" w:rsidR="00C92D49" w:rsidRPr="00F95DA7" w:rsidRDefault="00C92D49" w:rsidP="00D552A1">
            <w:pPr>
              <w:jc w:val="both"/>
              <w:rPr>
                <w:rFonts w:ascii="Arial" w:hAnsi="Arial" w:cs="Arial"/>
                <w:b/>
              </w:rPr>
            </w:pPr>
            <w:r w:rsidRPr="00F95DA7">
              <w:rPr>
                <w:rFonts w:ascii="Arial" w:hAnsi="Arial" w:cs="Arial"/>
                <w:b/>
              </w:rPr>
              <w:t>Does the NJSBE subcontracting requirement apply only to core scope of work activities, or does it also cover incidental purchases and services such as supplies, equipment rentals, or unrelated consulting?</w:t>
            </w:r>
          </w:p>
          <w:p w14:paraId="46ABC7ED" w14:textId="77777777" w:rsidR="00C92D49" w:rsidRPr="00F95DA7" w:rsidRDefault="00C92D49" w:rsidP="00D552A1">
            <w:pPr>
              <w:jc w:val="both"/>
              <w:rPr>
                <w:rFonts w:ascii="Arial" w:hAnsi="Arial" w:cs="Arial"/>
                <w:b/>
              </w:rPr>
            </w:pPr>
          </w:p>
          <w:p w14:paraId="4721A69D" w14:textId="77777777" w:rsidR="00C92D49" w:rsidRPr="00F95DA7" w:rsidRDefault="00C92D49" w:rsidP="00D552A1">
            <w:pPr>
              <w:tabs>
                <w:tab w:val="left" w:pos="1980"/>
              </w:tabs>
              <w:jc w:val="both"/>
              <w:rPr>
                <w:rFonts w:ascii="Arial" w:hAnsi="Arial" w:cs="Arial"/>
                <w:color w:val="000000"/>
                <w:shd w:val="clear" w:color="auto" w:fill="FFFFFF"/>
              </w:rPr>
            </w:pPr>
            <w:r w:rsidRPr="00F95DA7">
              <w:rPr>
                <w:rFonts w:ascii="Arial" w:hAnsi="Arial" w:cs="Arial"/>
                <w:color w:val="000000"/>
                <w:shd w:val="clear" w:color="auto" w:fill="FFFFFF"/>
              </w:rPr>
              <w:t xml:space="preserve">Please refer to the defined Subcontractor term in Bid Solicitation Section 9.2, </w:t>
            </w:r>
            <w:r w:rsidRPr="00F95DA7">
              <w:rPr>
                <w:rFonts w:ascii="Arial" w:hAnsi="Arial" w:cs="Arial"/>
                <w:i/>
                <w:color w:val="000000"/>
                <w:shd w:val="clear" w:color="auto" w:fill="FFFFFF"/>
              </w:rPr>
              <w:t>Definitions</w:t>
            </w:r>
            <w:r w:rsidRPr="00F95DA7">
              <w:rPr>
                <w:rFonts w:ascii="Arial" w:hAnsi="Arial" w:cs="Arial"/>
                <w:color w:val="000000"/>
                <w:shd w:val="clear" w:color="auto" w:fill="FFFFFF"/>
              </w:rPr>
              <w:t xml:space="preserve">, to understand the role of the Subcontractor. A Subcontractor is an </w:t>
            </w:r>
            <w:r w:rsidRPr="00F95DA7">
              <w:rPr>
                <w:rFonts w:ascii="Arial" w:eastAsia="MS Mincho" w:hAnsi="Arial" w:cs="Arial"/>
              </w:rPr>
              <w:t xml:space="preserve">entity having an arrangement with a Contractor, whereby the Contractor uses the products and/or services of that entity to fulfill some of its obligations under its State </w:t>
            </w:r>
            <w:r w:rsidRPr="00F95DA7">
              <w:rPr>
                <w:rFonts w:ascii="Arial" w:hAnsi="Arial" w:cs="Arial"/>
                <w:color w:val="000000"/>
              </w:rPr>
              <w:t>Contract</w:t>
            </w:r>
            <w:r w:rsidRPr="00F95DA7">
              <w:rPr>
                <w:rFonts w:ascii="Arial" w:eastAsia="MS Mincho" w:hAnsi="Arial" w:cs="Arial"/>
              </w:rPr>
              <w:t xml:space="preserve">, while retaining full responsibility for the performance of all  Contractor's obligations under the </w:t>
            </w:r>
            <w:r w:rsidRPr="00F95DA7">
              <w:rPr>
                <w:rFonts w:ascii="Arial" w:hAnsi="Arial" w:cs="Arial"/>
                <w:color w:val="000000"/>
              </w:rPr>
              <w:t>Contract</w:t>
            </w:r>
            <w:r w:rsidRPr="00F95DA7">
              <w:rPr>
                <w:rFonts w:ascii="Arial" w:eastAsia="MS Mincho" w:hAnsi="Arial" w:cs="Arial"/>
              </w:rPr>
              <w:t>, including payment to the Subcontractor.  The Subcontractor has no legal relationship with the State, only with the Contractor.</w:t>
            </w:r>
          </w:p>
          <w:p w14:paraId="7101B4DE"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11A7F474" w14:textId="77777777" w:rsidTr="00C92D49">
        <w:tc>
          <w:tcPr>
            <w:tcW w:w="831" w:type="dxa"/>
          </w:tcPr>
          <w:p w14:paraId="1D635227" w14:textId="77777777" w:rsidR="00C92D49" w:rsidRDefault="00C92D49" w:rsidP="00D552A1">
            <w:pPr>
              <w:tabs>
                <w:tab w:val="left" w:pos="1980"/>
              </w:tabs>
              <w:jc w:val="center"/>
              <w:rPr>
                <w:rFonts w:ascii="Arial" w:hAnsi="Arial" w:cs="Arial"/>
              </w:rPr>
            </w:pPr>
            <w:r>
              <w:rPr>
                <w:rFonts w:ascii="Arial" w:hAnsi="Arial" w:cs="Arial"/>
              </w:rPr>
              <w:t>25</w:t>
            </w:r>
          </w:p>
        </w:tc>
        <w:tc>
          <w:tcPr>
            <w:tcW w:w="2319" w:type="dxa"/>
          </w:tcPr>
          <w:p w14:paraId="065375F1"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3.18 Mobilization Plan</w:t>
            </w:r>
          </w:p>
          <w:p w14:paraId="4AE054E0" w14:textId="77777777" w:rsidR="00C92D49" w:rsidRPr="00671FC6" w:rsidRDefault="00C92D49" w:rsidP="00D552A1">
            <w:pPr>
              <w:tabs>
                <w:tab w:val="left" w:pos="1980"/>
              </w:tabs>
              <w:jc w:val="center"/>
              <w:rPr>
                <w:rFonts w:ascii="Arial" w:hAnsi="Arial" w:cs="Arial"/>
              </w:rPr>
            </w:pPr>
          </w:p>
          <w:p w14:paraId="1B24E34E"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4.3.1 - Program Participant Records and Record Systems</w:t>
            </w:r>
          </w:p>
        </w:tc>
        <w:tc>
          <w:tcPr>
            <w:tcW w:w="8730" w:type="dxa"/>
          </w:tcPr>
          <w:p w14:paraId="7130D736" w14:textId="77777777" w:rsidR="00C92D49" w:rsidRPr="00671FC6" w:rsidRDefault="00C92D49" w:rsidP="00D552A1">
            <w:pPr>
              <w:jc w:val="both"/>
              <w:rPr>
                <w:rFonts w:ascii="Arial" w:hAnsi="Arial" w:cs="Arial"/>
                <w:b/>
              </w:rPr>
            </w:pPr>
            <w:r w:rsidRPr="00671FC6">
              <w:rPr>
                <w:rFonts w:ascii="Arial" w:hAnsi="Arial" w:cs="Arial"/>
                <w:b/>
              </w:rPr>
              <w:t>Will the DOC provide all technology equipment (computers, fax, printers, telephones) for the counseling staff who will provide groups at the nine prisons?</w:t>
            </w:r>
          </w:p>
          <w:p w14:paraId="79BD3570" w14:textId="77777777" w:rsidR="00C92D49" w:rsidRPr="00671FC6" w:rsidRDefault="00C92D49" w:rsidP="00D552A1">
            <w:pPr>
              <w:tabs>
                <w:tab w:val="left" w:pos="1980"/>
              </w:tabs>
              <w:jc w:val="both"/>
              <w:rPr>
                <w:rFonts w:ascii="Arial" w:hAnsi="Arial" w:cs="Arial"/>
                <w:color w:val="000000"/>
                <w:shd w:val="clear" w:color="auto" w:fill="F0F0F0"/>
              </w:rPr>
            </w:pPr>
          </w:p>
          <w:p w14:paraId="6AB80F95" w14:textId="77777777" w:rsidR="00C92D49" w:rsidRPr="00F95DA7" w:rsidRDefault="00C92D49" w:rsidP="00D552A1">
            <w:pPr>
              <w:tabs>
                <w:tab w:val="left" w:pos="1980"/>
              </w:tabs>
              <w:jc w:val="both"/>
              <w:rPr>
                <w:rFonts w:ascii="Arial" w:eastAsia="MS Mincho" w:hAnsi="Arial" w:cs="Arial"/>
              </w:rPr>
            </w:pPr>
            <w:r w:rsidRPr="00F95DA7">
              <w:rPr>
                <w:rFonts w:ascii="Arial" w:hAnsi="Arial" w:cs="Arial"/>
              </w:rPr>
              <w:t xml:space="preserve">According to Bid Solicitation Section 3.18, </w:t>
            </w:r>
            <w:r w:rsidRPr="00F95DA7">
              <w:rPr>
                <w:rFonts w:ascii="Arial" w:hAnsi="Arial" w:cs="Arial"/>
                <w:i/>
              </w:rPr>
              <w:t>Mobilization Plan</w:t>
            </w:r>
            <w:r w:rsidRPr="00F95DA7">
              <w:rPr>
                <w:rFonts w:ascii="Arial" w:hAnsi="Arial" w:cs="Arial"/>
              </w:rPr>
              <w:t xml:space="preserve">, the Bidder should include in its mobilization plan, for a period of 90 Calendar Days, a detailed timetable for the personnel and Equipment </w:t>
            </w:r>
            <w:r w:rsidRPr="00F95DA7">
              <w:rPr>
                <w:rFonts w:ascii="Arial" w:eastAsia="MS Mincho" w:hAnsi="Arial" w:cs="Arial"/>
              </w:rPr>
              <w:t xml:space="preserve">it needs to begin work on the </w:t>
            </w:r>
            <w:r w:rsidRPr="00F95DA7">
              <w:rPr>
                <w:rFonts w:ascii="Arial" w:hAnsi="Arial" w:cs="Arial"/>
                <w:color w:val="000000"/>
              </w:rPr>
              <w:t>Contract</w:t>
            </w:r>
            <w:r w:rsidRPr="00F95DA7">
              <w:rPr>
                <w:rFonts w:ascii="Arial" w:eastAsia="MS Mincho" w:hAnsi="Arial" w:cs="Arial"/>
              </w:rPr>
              <w:t xml:space="preserve"> </w:t>
            </w:r>
            <w:r>
              <w:rPr>
                <w:rFonts w:ascii="Arial" w:eastAsia="MS Mincho" w:hAnsi="Arial" w:cs="Arial"/>
              </w:rPr>
              <w:t xml:space="preserve">and be </w:t>
            </w:r>
            <w:r w:rsidRPr="00F95DA7">
              <w:rPr>
                <w:rFonts w:ascii="Arial" w:eastAsia="MS Mincho" w:hAnsi="Arial" w:cs="Arial"/>
              </w:rPr>
              <w:t xml:space="preserve">up and operational from the date of notification of award. </w:t>
            </w:r>
            <w:r>
              <w:rPr>
                <w:rFonts w:ascii="Arial" w:eastAsia="MS Mincho" w:hAnsi="Arial" w:cs="Arial"/>
              </w:rPr>
              <w:t xml:space="preserve">The </w:t>
            </w:r>
            <w:r w:rsidRPr="00F95DA7">
              <w:rPr>
                <w:rFonts w:ascii="Arial" w:eastAsia="MS Mincho" w:hAnsi="Arial" w:cs="Arial"/>
              </w:rPr>
              <w:t xml:space="preserve">NJDOC </w:t>
            </w:r>
            <w:r>
              <w:rPr>
                <w:rFonts w:ascii="Arial" w:eastAsia="MS Mincho" w:hAnsi="Arial" w:cs="Arial"/>
              </w:rPr>
              <w:t xml:space="preserve">will </w:t>
            </w:r>
            <w:r w:rsidRPr="00F95DA7">
              <w:rPr>
                <w:rFonts w:ascii="Arial" w:eastAsia="MS Mincho" w:hAnsi="Arial" w:cs="Arial"/>
              </w:rPr>
              <w:t>provide the equipment on-site.</w:t>
            </w:r>
          </w:p>
          <w:p w14:paraId="323AB7BF"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7A40336" w14:textId="77777777" w:rsidTr="00C92D49">
        <w:tc>
          <w:tcPr>
            <w:tcW w:w="831" w:type="dxa"/>
          </w:tcPr>
          <w:p w14:paraId="7359C65A" w14:textId="77777777" w:rsidR="00C92D49" w:rsidRDefault="00C92D49" w:rsidP="00D552A1">
            <w:pPr>
              <w:tabs>
                <w:tab w:val="left" w:pos="1980"/>
              </w:tabs>
              <w:jc w:val="center"/>
              <w:rPr>
                <w:rFonts w:ascii="Arial" w:hAnsi="Arial" w:cs="Arial"/>
              </w:rPr>
            </w:pPr>
            <w:r>
              <w:rPr>
                <w:rFonts w:ascii="Arial" w:hAnsi="Arial" w:cs="Arial"/>
              </w:rPr>
              <w:t>26</w:t>
            </w:r>
          </w:p>
        </w:tc>
        <w:tc>
          <w:tcPr>
            <w:tcW w:w="2319" w:type="dxa"/>
          </w:tcPr>
          <w:p w14:paraId="561B5E15"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 xml:space="preserve">Section 3.18 Mobilization Plan </w:t>
            </w:r>
          </w:p>
        </w:tc>
        <w:tc>
          <w:tcPr>
            <w:tcW w:w="8730" w:type="dxa"/>
          </w:tcPr>
          <w:p w14:paraId="72F54157" w14:textId="77777777" w:rsidR="00C92D49" w:rsidRPr="00671FC6" w:rsidRDefault="00C92D49" w:rsidP="00D552A1">
            <w:pPr>
              <w:jc w:val="both"/>
              <w:rPr>
                <w:rFonts w:ascii="Arial" w:hAnsi="Arial" w:cs="Arial"/>
                <w:b/>
              </w:rPr>
            </w:pPr>
            <w:r w:rsidRPr="00671FC6">
              <w:rPr>
                <w:rFonts w:ascii="Arial" w:hAnsi="Arial" w:cs="Arial"/>
                <w:b/>
              </w:rPr>
              <w:t xml:space="preserve">Reference RFP page 12 Section 3.18 Mobilization Plan, which states: “It is essential that the State have quick use of the functionality this Contract is to provide. Therefore, each Bidder shall include as part of its Quote a mobilization plan, beginning with the date of notification of Contract award and lasting no longer than 90 Calendar Days.” </w:t>
            </w:r>
          </w:p>
          <w:p w14:paraId="45D88E28" w14:textId="77777777" w:rsidR="00C92D49" w:rsidRPr="00671FC6" w:rsidRDefault="00C92D49" w:rsidP="00D552A1">
            <w:pPr>
              <w:jc w:val="both"/>
              <w:rPr>
                <w:rFonts w:ascii="Arial" w:hAnsi="Arial" w:cs="Arial"/>
                <w:b/>
              </w:rPr>
            </w:pPr>
          </w:p>
          <w:p w14:paraId="1FD26F92" w14:textId="77777777" w:rsidR="00C92D49" w:rsidRPr="00671FC6" w:rsidRDefault="00C92D49" w:rsidP="00D552A1">
            <w:pPr>
              <w:jc w:val="both"/>
              <w:rPr>
                <w:rFonts w:ascii="Arial" w:hAnsi="Arial" w:cs="Arial"/>
                <w:b/>
              </w:rPr>
            </w:pPr>
            <w:r w:rsidRPr="00671FC6">
              <w:rPr>
                <w:rFonts w:ascii="Arial" w:hAnsi="Arial" w:cs="Arial"/>
                <w:b/>
              </w:rPr>
              <w:t xml:space="preserve">A. What is the anticipated contract start date? </w:t>
            </w:r>
          </w:p>
          <w:p w14:paraId="670F021D" w14:textId="77777777" w:rsidR="00C92D49" w:rsidRPr="00671FC6" w:rsidRDefault="00C92D49" w:rsidP="00D552A1">
            <w:pPr>
              <w:jc w:val="both"/>
              <w:rPr>
                <w:rFonts w:ascii="Arial" w:hAnsi="Arial" w:cs="Arial"/>
                <w:b/>
              </w:rPr>
            </w:pPr>
          </w:p>
          <w:p w14:paraId="45D0F6B7" w14:textId="77777777" w:rsidR="00C92D49" w:rsidRPr="00F95DA7" w:rsidRDefault="00C92D49" w:rsidP="00D552A1">
            <w:pPr>
              <w:jc w:val="both"/>
              <w:rPr>
                <w:rFonts w:ascii="Arial" w:hAnsi="Arial" w:cs="Arial"/>
                <w:b/>
              </w:rPr>
            </w:pPr>
            <w:r w:rsidRPr="00EA207B">
              <w:rPr>
                <w:rFonts w:ascii="Arial" w:hAnsi="Arial" w:cs="Arial"/>
                <w:b/>
              </w:rPr>
              <w:t xml:space="preserve">B. </w:t>
            </w:r>
            <w:r w:rsidRPr="005F7CB3">
              <w:rPr>
                <w:rFonts w:ascii="Arial" w:hAnsi="Arial" w:cs="Arial"/>
                <w:b/>
              </w:rPr>
              <w:t>Will the DOC reimburse for a Contractor's start-up costs (e.g. training) upon execution of a contract but prior to the commencement of services?</w:t>
            </w:r>
          </w:p>
          <w:p w14:paraId="7C959EB2" w14:textId="77777777" w:rsidR="00C92D49" w:rsidRPr="00F95DA7" w:rsidRDefault="00C92D49" w:rsidP="00D552A1">
            <w:pPr>
              <w:tabs>
                <w:tab w:val="left" w:pos="1980"/>
              </w:tabs>
              <w:rPr>
                <w:rFonts w:ascii="Arial" w:hAnsi="Arial" w:cs="Arial"/>
              </w:rPr>
            </w:pPr>
          </w:p>
          <w:p w14:paraId="12F6192A" w14:textId="77777777" w:rsidR="00C92D49" w:rsidRDefault="00C92D49" w:rsidP="00D552A1">
            <w:pPr>
              <w:pStyle w:val="ListParagraph"/>
              <w:numPr>
                <w:ilvl w:val="0"/>
                <w:numId w:val="6"/>
              </w:numPr>
              <w:tabs>
                <w:tab w:val="left" w:pos="1980"/>
              </w:tabs>
              <w:ind w:left="342"/>
              <w:jc w:val="both"/>
              <w:rPr>
                <w:rFonts w:ascii="Arial" w:hAnsi="Arial" w:cs="Arial"/>
              </w:rPr>
            </w:pPr>
            <w:r w:rsidRPr="00A30663">
              <w:rPr>
                <w:rFonts w:ascii="Arial" w:hAnsi="Arial" w:cs="Arial"/>
              </w:rPr>
              <w:t>It is currently the State's intent to award the Contract(s) as a result of this Bid Solicitation #25DPP01102 in early 2026. If delays prevent the State from meeting this timeline, the Contract Effective Date will be pushed back.</w:t>
            </w:r>
          </w:p>
          <w:p w14:paraId="06301589" w14:textId="77777777" w:rsidR="00C92D49" w:rsidRPr="00A30663" w:rsidRDefault="00C92D49" w:rsidP="00D552A1">
            <w:pPr>
              <w:pStyle w:val="ListParagraph"/>
              <w:tabs>
                <w:tab w:val="left" w:pos="1980"/>
              </w:tabs>
              <w:ind w:left="342"/>
              <w:jc w:val="both"/>
              <w:rPr>
                <w:rFonts w:ascii="Arial" w:hAnsi="Arial" w:cs="Arial"/>
              </w:rPr>
            </w:pPr>
          </w:p>
          <w:p w14:paraId="7DB6E1DD" w14:textId="77777777" w:rsidR="00C92D49" w:rsidRPr="00A30663" w:rsidRDefault="00C92D49" w:rsidP="00D552A1">
            <w:pPr>
              <w:pStyle w:val="ListParagraph"/>
              <w:numPr>
                <w:ilvl w:val="0"/>
                <w:numId w:val="6"/>
              </w:numPr>
              <w:ind w:left="342"/>
              <w:jc w:val="both"/>
              <w:rPr>
                <w:rFonts w:ascii="Arial" w:hAnsi="Arial" w:cs="Arial"/>
              </w:rPr>
            </w:pPr>
            <w:r w:rsidRPr="00A30663">
              <w:rPr>
                <w:rFonts w:ascii="Arial" w:hAnsi="Arial" w:cs="Arial"/>
              </w:rPr>
              <w:t xml:space="preserve">No, all costs including set-up and or training </w:t>
            </w:r>
            <w:r>
              <w:rPr>
                <w:rFonts w:ascii="Arial" w:hAnsi="Arial" w:cs="Arial"/>
              </w:rPr>
              <w:t>must</w:t>
            </w:r>
            <w:r w:rsidRPr="00A30663">
              <w:rPr>
                <w:rFonts w:ascii="Arial" w:hAnsi="Arial" w:cs="Arial"/>
              </w:rPr>
              <w:t xml:space="preserve"> be </w:t>
            </w:r>
            <w:r>
              <w:rPr>
                <w:rFonts w:ascii="Arial" w:hAnsi="Arial" w:cs="Arial"/>
              </w:rPr>
              <w:t>included in the all-inclusive pricing provided on the State Supplied Price Sheet</w:t>
            </w:r>
            <w:r w:rsidRPr="00A30663">
              <w:rPr>
                <w:rFonts w:ascii="Arial" w:hAnsi="Arial" w:cs="Arial"/>
              </w:rPr>
              <w:t>.</w:t>
            </w:r>
          </w:p>
          <w:p w14:paraId="6C03C4DB"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42DA4D9D" w14:textId="77777777" w:rsidTr="00C92D49">
        <w:tc>
          <w:tcPr>
            <w:tcW w:w="831" w:type="dxa"/>
          </w:tcPr>
          <w:p w14:paraId="1A1C1FFD" w14:textId="77777777" w:rsidR="00C92D49" w:rsidRDefault="00C92D49" w:rsidP="00D552A1">
            <w:pPr>
              <w:tabs>
                <w:tab w:val="left" w:pos="1980"/>
              </w:tabs>
              <w:jc w:val="center"/>
              <w:rPr>
                <w:rFonts w:ascii="Arial" w:hAnsi="Arial" w:cs="Arial"/>
              </w:rPr>
            </w:pPr>
            <w:r>
              <w:rPr>
                <w:rFonts w:ascii="Arial" w:hAnsi="Arial" w:cs="Arial"/>
              </w:rPr>
              <w:lastRenderedPageBreak/>
              <w:t>27</w:t>
            </w:r>
          </w:p>
        </w:tc>
        <w:tc>
          <w:tcPr>
            <w:tcW w:w="2319" w:type="dxa"/>
          </w:tcPr>
          <w:p w14:paraId="4403D991"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3.20 Location</w:t>
            </w:r>
          </w:p>
          <w:p w14:paraId="62BE7367" w14:textId="77777777" w:rsidR="00C92D49" w:rsidRPr="00671FC6" w:rsidRDefault="00C92D49" w:rsidP="00D552A1">
            <w:pPr>
              <w:tabs>
                <w:tab w:val="left" w:pos="1980"/>
              </w:tabs>
              <w:jc w:val="center"/>
              <w:rPr>
                <w:rFonts w:ascii="Arial" w:hAnsi="Arial" w:cs="Arial"/>
              </w:rPr>
            </w:pPr>
          </w:p>
          <w:p w14:paraId="3F5E2D8E"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4.3.1</w:t>
            </w:r>
            <w:r w:rsidRPr="00671FC6">
              <w:rPr>
                <w:rFonts w:ascii="Arial" w:hAnsi="Arial" w:cs="Arial"/>
                <w:i/>
              </w:rPr>
              <w:t xml:space="preserve"> </w:t>
            </w:r>
            <w:r w:rsidRPr="00671FC6">
              <w:rPr>
                <w:rFonts w:ascii="Arial" w:hAnsi="Arial" w:cs="Arial"/>
              </w:rPr>
              <w:t>Program Participant Records and Records Systems</w:t>
            </w:r>
          </w:p>
        </w:tc>
        <w:tc>
          <w:tcPr>
            <w:tcW w:w="8730" w:type="dxa"/>
          </w:tcPr>
          <w:p w14:paraId="1B067316" w14:textId="77777777" w:rsidR="00C92D49" w:rsidRPr="00962199" w:rsidRDefault="00C92D49" w:rsidP="00D552A1">
            <w:pPr>
              <w:jc w:val="both"/>
              <w:rPr>
                <w:rFonts w:ascii="Arial" w:hAnsi="Arial" w:cs="Arial"/>
                <w:b/>
              </w:rPr>
            </w:pPr>
            <w:r w:rsidRPr="00671FC6">
              <w:rPr>
                <w:rFonts w:ascii="Arial" w:hAnsi="Arial" w:cs="Arial"/>
                <w:b/>
              </w:rPr>
              <w:t xml:space="preserve">Reference RFP page 13 Section 3.20 Location, which states: “The award Contractor will be required to provide clinical and support services at the Facilities in office space provided by the DOC. The Bidder should include the address of where responsibility for managing the Contract will otherwise take </w:t>
            </w:r>
            <w:r w:rsidRPr="00962199">
              <w:rPr>
                <w:rFonts w:ascii="Arial" w:hAnsi="Arial" w:cs="Arial"/>
                <w:b/>
              </w:rPr>
              <w:t xml:space="preserve">place. The Bidder should include the telephone number and name of the individual to contact.” </w:t>
            </w:r>
          </w:p>
          <w:p w14:paraId="6179C5F1" w14:textId="77777777" w:rsidR="00C92D49" w:rsidRPr="004B6646" w:rsidRDefault="00C92D49" w:rsidP="00D552A1">
            <w:pPr>
              <w:jc w:val="both"/>
              <w:rPr>
                <w:rFonts w:ascii="Arial" w:hAnsi="Arial" w:cs="Arial"/>
                <w:b/>
              </w:rPr>
            </w:pPr>
          </w:p>
          <w:p w14:paraId="17AB9C2C" w14:textId="77777777" w:rsidR="00C92D49" w:rsidRPr="00537BF7" w:rsidRDefault="00C92D49" w:rsidP="00D552A1">
            <w:pPr>
              <w:jc w:val="both"/>
              <w:rPr>
                <w:rFonts w:ascii="Arial" w:hAnsi="Arial" w:cs="Arial"/>
                <w:b/>
              </w:rPr>
            </w:pPr>
            <w:r w:rsidRPr="004B6646">
              <w:rPr>
                <w:rFonts w:ascii="Arial" w:hAnsi="Arial" w:cs="Arial"/>
                <w:b/>
              </w:rPr>
              <w:t>A.</w:t>
            </w:r>
            <w:r w:rsidRPr="00537BF7">
              <w:rPr>
                <w:rFonts w:ascii="Arial" w:hAnsi="Arial" w:cs="Arial"/>
                <w:b/>
              </w:rPr>
              <w:t xml:space="preserve"> Could you please specify what furniture and equipment will be provided in the offices and classrooms? Additionally, will the vendor be responsible for supplying any supplementary furnishings or equipment, such as televisions, projectors, smart boards, or bulletin boards?</w:t>
            </w:r>
          </w:p>
          <w:p w14:paraId="2D9313DC" w14:textId="77777777" w:rsidR="00C92D49" w:rsidRPr="00537BF7" w:rsidRDefault="00C92D49" w:rsidP="00D552A1"/>
          <w:p w14:paraId="7E6DAA85" w14:textId="77777777" w:rsidR="00C92D49" w:rsidRPr="004B6646" w:rsidRDefault="00C92D49" w:rsidP="00D552A1">
            <w:pPr>
              <w:jc w:val="both"/>
              <w:rPr>
                <w:rFonts w:ascii="Arial" w:hAnsi="Arial" w:cs="Arial"/>
                <w:b/>
              </w:rPr>
            </w:pPr>
            <w:r w:rsidRPr="00962199">
              <w:rPr>
                <w:rFonts w:ascii="Arial" w:hAnsi="Arial" w:cs="Arial"/>
                <w:b/>
              </w:rPr>
              <w:t xml:space="preserve">B. Will printers and copiers be made available at the Facilities for contractor use, or is it the vendor’s responsibility to supply and maintain </w:t>
            </w:r>
            <w:r w:rsidRPr="004B6646">
              <w:rPr>
                <w:rFonts w:ascii="Arial" w:hAnsi="Arial" w:cs="Arial"/>
                <w:b/>
              </w:rPr>
              <w:t>these items, including supporting routine printing of program materials?</w:t>
            </w:r>
          </w:p>
          <w:p w14:paraId="5033BB15" w14:textId="77777777" w:rsidR="00C92D49" w:rsidRPr="004B6646" w:rsidRDefault="00C92D49" w:rsidP="00D552A1">
            <w:pPr>
              <w:jc w:val="both"/>
              <w:rPr>
                <w:rFonts w:ascii="Arial" w:hAnsi="Arial" w:cs="Arial"/>
                <w:b/>
              </w:rPr>
            </w:pPr>
          </w:p>
          <w:p w14:paraId="6B9CFDC0" w14:textId="77777777" w:rsidR="00C92D49" w:rsidRPr="00536FBF" w:rsidRDefault="00C92D49" w:rsidP="00D552A1">
            <w:pPr>
              <w:jc w:val="both"/>
              <w:rPr>
                <w:rFonts w:ascii="Arial" w:hAnsi="Arial" w:cs="Arial"/>
                <w:b/>
              </w:rPr>
            </w:pPr>
            <w:r w:rsidRPr="00536FBF">
              <w:rPr>
                <w:rFonts w:ascii="Arial" w:hAnsi="Arial" w:cs="Arial"/>
                <w:b/>
              </w:rPr>
              <w:t xml:space="preserve">C. Will the DOC allow the Contractor to use the DOC’s phones &amp; fax lines? </w:t>
            </w:r>
          </w:p>
          <w:p w14:paraId="00BFA8E3" w14:textId="77777777" w:rsidR="00C92D49" w:rsidRPr="00F232BC" w:rsidRDefault="00C92D49" w:rsidP="00D552A1">
            <w:pPr>
              <w:jc w:val="both"/>
              <w:rPr>
                <w:rFonts w:ascii="Arial" w:hAnsi="Arial" w:cs="Arial"/>
                <w:b/>
              </w:rPr>
            </w:pPr>
          </w:p>
          <w:p w14:paraId="53BEC2F0" w14:textId="77777777" w:rsidR="00C92D49" w:rsidRPr="00962199" w:rsidRDefault="00C92D49" w:rsidP="00D552A1">
            <w:pPr>
              <w:jc w:val="both"/>
              <w:rPr>
                <w:rFonts w:ascii="Arial" w:hAnsi="Arial" w:cs="Arial"/>
                <w:b/>
              </w:rPr>
            </w:pPr>
            <w:r w:rsidRPr="00F232BC">
              <w:rPr>
                <w:rFonts w:ascii="Arial" w:hAnsi="Arial" w:cs="Arial"/>
                <w:b/>
              </w:rPr>
              <w:t xml:space="preserve">D. Will the Contractor be allowed </w:t>
            </w:r>
            <w:r w:rsidRPr="00962199">
              <w:rPr>
                <w:rFonts w:ascii="Arial" w:hAnsi="Arial" w:cs="Arial"/>
                <w:b/>
              </w:rPr>
              <w:t>cellphones?</w:t>
            </w:r>
          </w:p>
          <w:p w14:paraId="58494D0D" w14:textId="77777777" w:rsidR="00C92D49" w:rsidRPr="00F95DA7" w:rsidRDefault="00C92D49" w:rsidP="00D552A1">
            <w:pPr>
              <w:tabs>
                <w:tab w:val="left" w:pos="1980"/>
              </w:tabs>
              <w:jc w:val="both"/>
              <w:rPr>
                <w:rFonts w:ascii="Arial" w:hAnsi="Arial" w:cs="Arial"/>
              </w:rPr>
            </w:pPr>
          </w:p>
          <w:p w14:paraId="0F1DC531" w14:textId="77777777" w:rsidR="00C92D49" w:rsidRPr="00A67BDC" w:rsidRDefault="00C92D49" w:rsidP="00D552A1">
            <w:pPr>
              <w:jc w:val="both"/>
              <w:rPr>
                <w:rFonts w:ascii="Arial" w:hAnsi="Arial" w:cs="Arial"/>
              </w:rPr>
            </w:pPr>
            <w:r w:rsidRPr="00A67BDC">
              <w:rPr>
                <w:rFonts w:ascii="Arial" w:hAnsi="Arial" w:cs="Arial"/>
              </w:rPr>
              <w:t>A. Traditional office equipment</w:t>
            </w:r>
            <w:r>
              <w:rPr>
                <w:rFonts w:ascii="Arial" w:hAnsi="Arial" w:cs="Arial"/>
              </w:rPr>
              <w:t xml:space="preserve"> will be provided to the Contractor, such as d</w:t>
            </w:r>
            <w:r w:rsidRPr="00A67BDC">
              <w:rPr>
                <w:rFonts w:ascii="Arial" w:hAnsi="Arial" w:cs="Arial"/>
              </w:rPr>
              <w:t xml:space="preserve">esk, chairs, computers, </w:t>
            </w:r>
            <w:r>
              <w:rPr>
                <w:rFonts w:ascii="Arial" w:hAnsi="Arial" w:cs="Arial"/>
              </w:rPr>
              <w:t xml:space="preserve">and desk </w:t>
            </w:r>
            <w:r w:rsidRPr="00A67BDC">
              <w:rPr>
                <w:rFonts w:ascii="Arial" w:hAnsi="Arial" w:cs="Arial"/>
              </w:rPr>
              <w:t>phones</w:t>
            </w:r>
            <w:r w:rsidRPr="0081112F">
              <w:rPr>
                <w:rFonts w:ascii="Arial" w:hAnsi="Arial" w:cs="Arial"/>
              </w:rPr>
              <w:t>.  Bulletin boards and/or dry erase boards</w:t>
            </w:r>
            <w:r>
              <w:rPr>
                <w:rFonts w:ascii="Arial" w:hAnsi="Arial" w:cs="Arial"/>
              </w:rPr>
              <w:t xml:space="preserve"> will be provided if requested</w:t>
            </w:r>
            <w:r w:rsidRPr="00A67BDC">
              <w:rPr>
                <w:rFonts w:ascii="Arial" w:hAnsi="Arial" w:cs="Arial"/>
              </w:rPr>
              <w:t>.</w:t>
            </w:r>
          </w:p>
          <w:p w14:paraId="042297A3" w14:textId="77777777" w:rsidR="00C92D49" w:rsidRPr="00A67BDC" w:rsidRDefault="00C92D49" w:rsidP="00D552A1">
            <w:pPr>
              <w:pStyle w:val="ListParagraph"/>
              <w:tabs>
                <w:tab w:val="left" w:pos="1980"/>
              </w:tabs>
              <w:jc w:val="both"/>
              <w:rPr>
                <w:rFonts w:ascii="Arial" w:hAnsi="Arial" w:cs="Arial"/>
              </w:rPr>
            </w:pPr>
          </w:p>
          <w:p w14:paraId="3E1FE97C" w14:textId="77777777" w:rsidR="00C92D49" w:rsidRPr="00A67BDC" w:rsidRDefault="00C92D49" w:rsidP="00D552A1">
            <w:pPr>
              <w:tabs>
                <w:tab w:val="left" w:pos="1980"/>
              </w:tabs>
              <w:jc w:val="both"/>
              <w:rPr>
                <w:rFonts w:ascii="Arial" w:hAnsi="Arial" w:cs="Arial"/>
              </w:rPr>
            </w:pPr>
            <w:r w:rsidRPr="00A67BDC">
              <w:rPr>
                <w:rFonts w:ascii="Arial" w:hAnsi="Arial" w:cs="Arial"/>
              </w:rPr>
              <w:t>B.</w:t>
            </w:r>
            <w:r>
              <w:rPr>
                <w:rFonts w:ascii="Arial" w:hAnsi="Arial" w:cs="Arial"/>
              </w:rPr>
              <w:t xml:space="preserve"> </w:t>
            </w:r>
            <w:r w:rsidRPr="00A67BDC">
              <w:rPr>
                <w:rFonts w:ascii="Arial" w:hAnsi="Arial" w:cs="Arial"/>
              </w:rPr>
              <w:t xml:space="preserve">As stated in Bid Solicitation Section 4.3.1, </w:t>
            </w:r>
            <w:r w:rsidRPr="00A67BDC">
              <w:rPr>
                <w:rFonts w:ascii="Arial" w:hAnsi="Arial" w:cs="Arial"/>
                <w:i/>
              </w:rPr>
              <w:t>Program Participant Records and Records Systems</w:t>
            </w:r>
            <w:r w:rsidRPr="00A67BDC">
              <w:rPr>
                <w:rFonts w:ascii="Arial" w:hAnsi="Arial" w:cs="Arial"/>
              </w:rPr>
              <w:t xml:space="preserve">, the DOC will provide sufficient PC terminals, scanners, </w:t>
            </w:r>
            <w:r>
              <w:rPr>
                <w:rFonts w:ascii="Arial" w:hAnsi="Arial" w:cs="Arial"/>
              </w:rPr>
              <w:t xml:space="preserve">printers and copiers </w:t>
            </w:r>
            <w:r w:rsidRPr="00A67BDC">
              <w:rPr>
                <w:rFonts w:ascii="Arial" w:hAnsi="Arial" w:cs="Arial"/>
              </w:rPr>
              <w:t xml:space="preserve"> in the Contractor offices with access to high speed internet, the DOC Inmate Management System (iTAG), and Microsoft Office Suite.</w:t>
            </w:r>
          </w:p>
          <w:p w14:paraId="694D0666" w14:textId="77777777" w:rsidR="00C92D49" w:rsidRDefault="00C92D49" w:rsidP="00D552A1"/>
          <w:p w14:paraId="4AFB546A" w14:textId="77777777" w:rsidR="00C92D49" w:rsidRPr="00A67BDC" w:rsidRDefault="00C92D49" w:rsidP="00D552A1">
            <w:pPr>
              <w:rPr>
                <w:rFonts w:ascii="Arial" w:hAnsi="Arial" w:cs="Arial"/>
              </w:rPr>
            </w:pPr>
            <w:r w:rsidRPr="00A67BDC">
              <w:rPr>
                <w:rFonts w:ascii="Arial" w:hAnsi="Arial" w:cs="Arial"/>
              </w:rPr>
              <w:t xml:space="preserve">C. Yes, the Contractor will be allowed to use </w:t>
            </w:r>
            <w:r>
              <w:rPr>
                <w:rFonts w:ascii="Arial" w:hAnsi="Arial" w:cs="Arial"/>
              </w:rPr>
              <w:t>the NJ</w:t>
            </w:r>
            <w:r w:rsidRPr="00A67BDC">
              <w:rPr>
                <w:rFonts w:ascii="Arial" w:hAnsi="Arial" w:cs="Arial"/>
              </w:rPr>
              <w:t>DOC’s phone and fax lines.</w:t>
            </w:r>
          </w:p>
          <w:p w14:paraId="26E24CC9" w14:textId="77777777" w:rsidR="00C92D49" w:rsidRPr="00A67BDC" w:rsidRDefault="00C92D49" w:rsidP="00D552A1">
            <w:pPr>
              <w:rPr>
                <w:rFonts w:ascii="Arial" w:hAnsi="Arial" w:cs="Arial"/>
              </w:rPr>
            </w:pPr>
          </w:p>
          <w:p w14:paraId="52A89289" w14:textId="77777777" w:rsidR="00C92D49" w:rsidRPr="00A67BDC" w:rsidRDefault="00C92D49" w:rsidP="00D552A1">
            <w:pPr>
              <w:rPr>
                <w:rFonts w:ascii="Arial" w:hAnsi="Arial" w:cs="Arial"/>
              </w:rPr>
            </w:pPr>
            <w:r w:rsidRPr="00A67BDC">
              <w:rPr>
                <w:rFonts w:ascii="Arial" w:hAnsi="Arial" w:cs="Arial"/>
              </w:rPr>
              <w:t>D. Cellphones are not permitted within the secure perimeter of any NJDOC facility.</w:t>
            </w:r>
          </w:p>
          <w:p w14:paraId="280A719B" w14:textId="77777777" w:rsidR="00C92D49" w:rsidRPr="00F95DA7" w:rsidRDefault="00C92D49" w:rsidP="00D552A1">
            <w:pPr>
              <w:tabs>
                <w:tab w:val="left" w:pos="1980"/>
              </w:tabs>
              <w:jc w:val="both"/>
              <w:rPr>
                <w:rFonts w:ascii="Arial" w:hAnsi="Arial" w:cs="Arial"/>
              </w:rPr>
            </w:pPr>
          </w:p>
          <w:p w14:paraId="33B50700"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6485140" w14:textId="77777777" w:rsidTr="00C92D49">
        <w:tc>
          <w:tcPr>
            <w:tcW w:w="831" w:type="dxa"/>
          </w:tcPr>
          <w:p w14:paraId="4BE045DE" w14:textId="77777777" w:rsidR="00C92D49" w:rsidRDefault="00C92D49" w:rsidP="00D552A1">
            <w:pPr>
              <w:tabs>
                <w:tab w:val="left" w:pos="1980"/>
              </w:tabs>
              <w:jc w:val="center"/>
              <w:rPr>
                <w:rFonts w:ascii="Arial" w:hAnsi="Arial" w:cs="Arial"/>
              </w:rPr>
            </w:pPr>
            <w:r>
              <w:rPr>
                <w:rFonts w:ascii="Arial" w:hAnsi="Arial" w:cs="Arial"/>
              </w:rPr>
              <w:t>28</w:t>
            </w:r>
          </w:p>
        </w:tc>
        <w:tc>
          <w:tcPr>
            <w:tcW w:w="2319" w:type="dxa"/>
          </w:tcPr>
          <w:p w14:paraId="75E53A93"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3.24 Financial Capability of the Bidder</w:t>
            </w:r>
          </w:p>
        </w:tc>
        <w:tc>
          <w:tcPr>
            <w:tcW w:w="8730" w:type="dxa"/>
          </w:tcPr>
          <w:p w14:paraId="76050CF0"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Reference RFP pages 13-14, Section 3.24 A, Financial Capability of the Bidder: which states “The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 A. For publicly traded companies the Bidder should provide copies, or the electronic location of the annual reports filed for the two most recent years; or” </w:t>
            </w:r>
          </w:p>
          <w:p w14:paraId="3ACE56FD" w14:textId="77777777" w:rsidR="00C92D49" w:rsidRPr="00671FC6" w:rsidRDefault="00C92D49" w:rsidP="00D552A1">
            <w:pPr>
              <w:tabs>
                <w:tab w:val="left" w:pos="1980"/>
              </w:tabs>
              <w:jc w:val="both"/>
              <w:rPr>
                <w:rFonts w:ascii="Arial" w:hAnsi="Arial" w:cs="Arial"/>
                <w:b/>
                <w:color w:val="000000"/>
                <w:shd w:val="clear" w:color="auto" w:fill="FFFFFF"/>
              </w:rPr>
            </w:pPr>
          </w:p>
          <w:p w14:paraId="18EBEEDF" w14:textId="77777777" w:rsidR="00C92D49" w:rsidRPr="00F95DA7"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If a Bidder does not make public its annual reports but is an entity of a parent company that does, will the DOC accept publicly available financial statements of the Bidder's parent company?</w:t>
            </w:r>
          </w:p>
          <w:p w14:paraId="2E379503" w14:textId="77777777" w:rsidR="00C92D49" w:rsidRPr="00F95DA7" w:rsidRDefault="00C92D49" w:rsidP="00D552A1">
            <w:pPr>
              <w:tabs>
                <w:tab w:val="left" w:pos="1980"/>
              </w:tabs>
              <w:jc w:val="both"/>
              <w:rPr>
                <w:rFonts w:ascii="Arial" w:hAnsi="Arial" w:cs="Arial"/>
              </w:rPr>
            </w:pPr>
          </w:p>
          <w:p w14:paraId="255C702E" w14:textId="77777777" w:rsidR="00C92D49" w:rsidRPr="00671FC6" w:rsidRDefault="00C92D49" w:rsidP="00D552A1">
            <w:pPr>
              <w:tabs>
                <w:tab w:val="left" w:pos="1980"/>
              </w:tabs>
              <w:jc w:val="both"/>
              <w:rPr>
                <w:rFonts w:ascii="Arial" w:hAnsi="Arial" w:cs="Arial"/>
                <w:b/>
                <w:color w:val="000000"/>
                <w:shd w:val="clear" w:color="auto" w:fill="FFFFFF"/>
              </w:rPr>
            </w:pPr>
            <w:r w:rsidRPr="0081112F">
              <w:rPr>
                <w:rFonts w:ascii="Arial" w:hAnsi="Arial" w:cs="Arial"/>
                <w:bCs/>
              </w:rPr>
              <w:t>Yes, the State will accept the Bidder's parent company's financial statements.</w:t>
            </w:r>
          </w:p>
        </w:tc>
      </w:tr>
      <w:tr w:rsidR="00C92D49" w14:paraId="3691416A" w14:textId="77777777" w:rsidTr="00C92D49">
        <w:trPr>
          <w:trHeight w:val="3635"/>
        </w:trPr>
        <w:tc>
          <w:tcPr>
            <w:tcW w:w="831" w:type="dxa"/>
          </w:tcPr>
          <w:p w14:paraId="7F61FB75" w14:textId="77777777" w:rsidR="00C92D49" w:rsidRDefault="00C92D49" w:rsidP="00D552A1">
            <w:pPr>
              <w:tabs>
                <w:tab w:val="left" w:pos="1980"/>
              </w:tabs>
              <w:jc w:val="center"/>
              <w:rPr>
                <w:rFonts w:ascii="Arial" w:hAnsi="Arial" w:cs="Arial"/>
              </w:rPr>
            </w:pPr>
            <w:r>
              <w:rPr>
                <w:rFonts w:ascii="Arial" w:hAnsi="Arial" w:cs="Arial"/>
              </w:rPr>
              <w:lastRenderedPageBreak/>
              <w:t>29</w:t>
            </w:r>
          </w:p>
        </w:tc>
        <w:tc>
          <w:tcPr>
            <w:tcW w:w="2319" w:type="dxa"/>
          </w:tcPr>
          <w:p w14:paraId="6CF8B754"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3.25 State-Supplied Price Sheet Instructions</w:t>
            </w:r>
          </w:p>
          <w:p w14:paraId="1C9E0D3A" w14:textId="77777777" w:rsidR="00C92D49" w:rsidRPr="00671FC6" w:rsidRDefault="00C92D49" w:rsidP="00D552A1">
            <w:pPr>
              <w:tabs>
                <w:tab w:val="left" w:pos="1980"/>
              </w:tabs>
              <w:jc w:val="center"/>
              <w:rPr>
                <w:rFonts w:ascii="Arial" w:hAnsi="Arial" w:cs="Arial"/>
              </w:rPr>
            </w:pPr>
          </w:p>
          <w:p w14:paraId="766E1959"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w:t>
            </w:r>
          </w:p>
        </w:tc>
        <w:tc>
          <w:tcPr>
            <w:tcW w:w="8730" w:type="dxa"/>
          </w:tcPr>
          <w:p w14:paraId="78CF5CC5" w14:textId="77777777" w:rsidR="00C92D49" w:rsidRPr="00671FC6" w:rsidRDefault="00C92D49" w:rsidP="00D552A1">
            <w:pPr>
              <w:jc w:val="both"/>
              <w:rPr>
                <w:rFonts w:ascii="Arial" w:hAnsi="Arial" w:cs="Arial"/>
                <w:b/>
              </w:rPr>
            </w:pPr>
            <w:r w:rsidRPr="00671FC6">
              <w:rPr>
                <w:rFonts w:ascii="Arial" w:hAnsi="Arial" w:cs="Arial"/>
                <w:b/>
              </w:rPr>
              <w:t xml:space="preserve">Reference RFP page 14 Section 3.25 State-Supplied Price Sheet Instructions, which states: “B. Price Lines 3 and 4 (Contract Years 1 through 3): The Bidder shall provide an All-Inclusive Unit Price for each Offender’s full SUD intake assessment at Garden State Youth Correctional Facility and at the Edna Mahan Correctional Facility. SUD assessments done at intake are fully described in section B of Attachment 3 - Appendix A Core Program Standards;” </w:t>
            </w:r>
          </w:p>
          <w:p w14:paraId="4626F212" w14:textId="77777777" w:rsidR="00C92D49" w:rsidRPr="00671FC6" w:rsidRDefault="00C92D49" w:rsidP="00D552A1">
            <w:pPr>
              <w:jc w:val="both"/>
              <w:rPr>
                <w:rFonts w:ascii="Arial" w:hAnsi="Arial" w:cs="Arial"/>
                <w:b/>
              </w:rPr>
            </w:pPr>
          </w:p>
          <w:p w14:paraId="5F2163CB" w14:textId="77777777" w:rsidR="00C92D49" w:rsidRDefault="00C92D49" w:rsidP="00D552A1">
            <w:pPr>
              <w:jc w:val="both"/>
              <w:rPr>
                <w:rFonts w:ascii="Arial" w:hAnsi="Arial" w:cs="Arial"/>
                <w:b/>
              </w:rPr>
            </w:pPr>
            <w:r w:rsidRPr="007C05D4">
              <w:rPr>
                <w:rFonts w:ascii="Arial" w:hAnsi="Arial" w:cs="Arial"/>
                <w:b/>
              </w:rPr>
              <w:t>What is the expected daily volume of male assessments and what is the expected time frame the Contractor to complete each assessment?</w:t>
            </w:r>
          </w:p>
          <w:p w14:paraId="1EFE58FC" w14:textId="77777777" w:rsidR="00C92D49" w:rsidRDefault="00C92D49" w:rsidP="00D552A1">
            <w:pPr>
              <w:jc w:val="both"/>
              <w:rPr>
                <w:rFonts w:ascii="Arial" w:hAnsi="Arial" w:cs="Arial"/>
                <w:b/>
              </w:rPr>
            </w:pPr>
          </w:p>
          <w:p w14:paraId="1EA88727" w14:textId="77777777" w:rsidR="00C92D49" w:rsidRPr="007C05D4" w:rsidRDefault="00C92D49" w:rsidP="00D552A1">
            <w:pPr>
              <w:jc w:val="both"/>
              <w:rPr>
                <w:rFonts w:ascii="Arial" w:hAnsi="Arial" w:cs="Arial"/>
                <w:b/>
              </w:rPr>
            </w:pPr>
            <w:r w:rsidRPr="007C05D4">
              <w:rPr>
                <w:rFonts w:ascii="Arial" w:hAnsi="Arial" w:cs="Arial"/>
                <w:color w:val="000000" w:themeColor="text1"/>
                <w:shd w:val="clear" w:color="auto" w:fill="FFFFFF"/>
              </w:rPr>
              <w:t xml:space="preserve">The time that an assessment takes depends on the assessment tools that are utilized. Assessments usually vary from 1 - 3 hours and times can be affected by the </w:t>
            </w:r>
            <w:r>
              <w:rPr>
                <w:rFonts w:ascii="Arial" w:hAnsi="Arial" w:cs="Arial"/>
                <w:color w:val="000000" w:themeColor="text1"/>
                <w:shd w:val="clear" w:color="auto" w:fill="FFFFFF"/>
              </w:rPr>
              <w:t>Offender’s</w:t>
            </w:r>
            <w:r w:rsidRPr="007C05D4">
              <w:rPr>
                <w:rFonts w:ascii="Arial" w:hAnsi="Arial" w:cs="Arial"/>
                <w:color w:val="000000" w:themeColor="text1"/>
                <w:shd w:val="clear" w:color="auto" w:fill="FFFFFF"/>
              </w:rPr>
              <w:t xml:space="preserve"> responses and collection collateral information. The expected volume is determined by the number of referrals. Only the Department can estimate the number of assessments that are anticipated at any given time.</w:t>
            </w:r>
          </w:p>
          <w:p w14:paraId="4255A135" w14:textId="77777777" w:rsidR="00C92D49" w:rsidRPr="00671FC6" w:rsidRDefault="00C92D49" w:rsidP="00D552A1">
            <w:pPr>
              <w:jc w:val="both"/>
              <w:rPr>
                <w:rFonts w:ascii="Arial" w:hAnsi="Arial" w:cs="Arial"/>
                <w:b/>
              </w:rPr>
            </w:pPr>
          </w:p>
          <w:p w14:paraId="6A165760" w14:textId="77777777" w:rsidR="00C92D49" w:rsidRPr="00671FC6" w:rsidRDefault="00C92D49" w:rsidP="00D552A1">
            <w:pPr>
              <w:jc w:val="both"/>
              <w:rPr>
                <w:rFonts w:ascii="Arial" w:hAnsi="Arial" w:cs="Arial"/>
                <w:b/>
              </w:rPr>
            </w:pPr>
          </w:p>
          <w:p w14:paraId="7622F801"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4D1D7C5F" w14:textId="77777777" w:rsidTr="00C92D49">
        <w:tc>
          <w:tcPr>
            <w:tcW w:w="831" w:type="dxa"/>
          </w:tcPr>
          <w:p w14:paraId="7D874D81" w14:textId="77777777" w:rsidR="00C92D49" w:rsidRDefault="00C92D49" w:rsidP="00D552A1">
            <w:pPr>
              <w:tabs>
                <w:tab w:val="left" w:pos="1980"/>
              </w:tabs>
              <w:jc w:val="center"/>
              <w:rPr>
                <w:rFonts w:ascii="Arial" w:hAnsi="Arial" w:cs="Arial"/>
              </w:rPr>
            </w:pPr>
            <w:r>
              <w:rPr>
                <w:rFonts w:ascii="Arial" w:hAnsi="Arial" w:cs="Arial"/>
              </w:rPr>
              <w:t>30</w:t>
            </w:r>
          </w:p>
        </w:tc>
        <w:tc>
          <w:tcPr>
            <w:tcW w:w="2319" w:type="dxa"/>
          </w:tcPr>
          <w:p w14:paraId="4AB55170"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3.25 State-Supplied Price Sheet Instructions</w:t>
            </w:r>
          </w:p>
          <w:p w14:paraId="29020E08" w14:textId="77777777" w:rsidR="00C92D49" w:rsidRPr="00671FC6" w:rsidRDefault="00C92D49" w:rsidP="00D552A1">
            <w:pPr>
              <w:tabs>
                <w:tab w:val="left" w:pos="1980"/>
              </w:tabs>
              <w:jc w:val="center"/>
              <w:rPr>
                <w:rFonts w:ascii="Arial" w:hAnsi="Arial" w:cs="Arial"/>
              </w:rPr>
            </w:pPr>
          </w:p>
          <w:p w14:paraId="4EE1024D"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w:t>
            </w:r>
          </w:p>
        </w:tc>
        <w:tc>
          <w:tcPr>
            <w:tcW w:w="8730" w:type="dxa"/>
          </w:tcPr>
          <w:p w14:paraId="2922230F" w14:textId="77777777" w:rsidR="00C92D49" w:rsidRPr="00671FC6" w:rsidRDefault="00C92D49" w:rsidP="00D552A1">
            <w:pPr>
              <w:jc w:val="both"/>
              <w:rPr>
                <w:rFonts w:ascii="Arial" w:hAnsi="Arial" w:cs="Arial"/>
                <w:b/>
              </w:rPr>
            </w:pPr>
            <w:r w:rsidRPr="00671FC6">
              <w:rPr>
                <w:rFonts w:ascii="Arial" w:hAnsi="Arial" w:cs="Arial"/>
                <w:b/>
              </w:rPr>
              <w:t xml:space="preserve">Reference RFP page 14 Section 3.25 State-Supplied Price Sheet Instructions, which states: “B. Price Lines 3 and 4 (Contract Years 1 through 3): The Bidder shall provide an All-Inclusive Unit Price for each Offender’s full SUD intake assessment at Garden State Youth Correctional Facility and at the Edna Mahan Correctional Facility. SUD assessments done at intake are fully described in section B of Attachment 3 - Appendix A Core Program Standards;” </w:t>
            </w:r>
          </w:p>
          <w:p w14:paraId="1DA7BD2F" w14:textId="77777777" w:rsidR="00C92D49" w:rsidRPr="00671FC6" w:rsidRDefault="00C92D49" w:rsidP="00D552A1">
            <w:pPr>
              <w:jc w:val="both"/>
              <w:rPr>
                <w:rFonts w:ascii="Arial" w:hAnsi="Arial" w:cs="Arial"/>
                <w:b/>
              </w:rPr>
            </w:pPr>
          </w:p>
          <w:p w14:paraId="47117988" w14:textId="77777777" w:rsidR="00C92D49" w:rsidRDefault="00C92D49" w:rsidP="00D552A1">
            <w:pPr>
              <w:jc w:val="both"/>
              <w:rPr>
                <w:rFonts w:ascii="Arial" w:hAnsi="Arial" w:cs="Arial"/>
                <w:b/>
              </w:rPr>
            </w:pPr>
            <w:r w:rsidRPr="007C05D4">
              <w:rPr>
                <w:rFonts w:ascii="Arial" w:hAnsi="Arial" w:cs="Arial"/>
                <w:b/>
              </w:rPr>
              <w:t>What is the expected daily volume of female assessments and what is the expected time frame the Contractor to complete each assessment?</w:t>
            </w:r>
          </w:p>
          <w:p w14:paraId="04703EDC" w14:textId="77777777" w:rsidR="00C92D49" w:rsidRDefault="00C92D49" w:rsidP="00D552A1">
            <w:pPr>
              <w:jc w:val="both"/>
              <w:rPr>
                <w:rFonts w:ascii="Arial" w:hAnsi="Arial" w:cs="Arial"/>
                <w:b/>
              </w:rPr>
            </w:pPr>
          </w:p>
          <w:p w14:paraId="61283957" w14:textId="77777777" w:rsidR="00C92D49" w:rsidRDefault="00C92D49" w:rsidP="00D552A1">
            <w:pPr>
              <w:jc w:val="both"/>
              <w:rPr>
                <w:rFonts w:ascii="Arial" w:hAnsi="Arial" w:cs="Arial"/>
              </w:rPr>
            </w:pPr>
            <w:r w:rsidRPr="007C05D4">
              <w:rPr>
                <w:rFonts w:ascii="Arial" w:hAnsi="Arial" w:cs="Arial"/>
              </w:rPr>
              <w:t>Please see answer to Question #2</w:t>
            </w:r>
            <w:r>
              <w:rPr>
                <w:rFonts w:ascii="Arial" w:hAnsi="Arial" w:cs="Arial"/>
              </w:rPr>
              <w:t>9</w:t>
            </w:r>
            <w:r w:rsidRPr="007C05D4">
              <w:rPr>
                <w:rFonts w:ascii="Arial" w:hAnsi="Arial" w:cs="Arial"/>
              </w:rPr>
              <w:t>.</w:t>
            </w:r>
          </w:p>
          <w:p w14:paraId="5F2C9A04"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E9D14E0" w14:textId="77777777" w:rsidTr="00C92D49">
        <w:tc>
          <w:tcPr>
            <w:tcW w:w="831" w:type="dxa"/>
          </w:tcPr>
          <w:p w14:paraId="7F391815" w14:textId="77777777" w:rsidR="00C92D49" w:rsidRPr="00C34F8C" w:rsidRDefault="00C92D49" w:rsidP="00D552A1">
            <w:pPr>
              <w:tabs>
                <w:tab w:val="left" w:pos="1980"/>
              </w:tabs>
              <w:jc w:val="center"/>
              <w:rPr>
                <w:rFonts w:ascii="Arial" w:hAnsi="Arial" w:cs="Arial"/>
              </w:rPr>
            </w:pPr>
            <w:r>
              <w:rPr>
                <w:rFonts w:ascii="Arial" w:hAnsi="Arial" w:cs="Arial"/>
              </w:rPr>
              <w:t>31</w:t>
            </w:r>
          </w:p>
        </w:tc>
        <w:tc>
          <w:tcPr>
            <w:tcW w:w="2319" w:type="dxa"/>
          </w:tcPr>
          <w:p w14:paraId="4C5DDA16"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Section 3.25  State-Supplied Price Sheet Instructions</w:t>
            </w:r>
          </w:p>
        </w:tc>
        <w:tc>
          <w:tcPr>
            <w:tcW w:w="8730" w:type="dxa"/>
          </w:tcPr>
          <w:p w14:paraId="47844C98" w14:textId="77777777" w:rsidR="00C92D49" w:rsidRPr="00671FC6"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Are bidders permitted to increase pricing in years two and three of the contract?</w:t>
            </w:r>
          </w:p>
          <w:p w14:paraId="397B2B73" w14:textId="77777777" w:rsidR="00C92D49" w:rsidRPr="00671FC6" w:rsidRDefault="00C92D49" w:rsidP="00D552A1">
            <w:pPr>
              <w:tabs>
                <w:tab w:val="left" w:pos="1980"/>
              </w:tabs>
              <w:jc w:val="both"/>
              <w:rPr>
                <w:rFonts w:ascii="Arial" w:hAnsi="Arial" w:cs="Arial"/>
                <w:b/>
                <w:color w:val="000000"/>
                <w:shd w:val="clear" w:color="auto" w:fill="FFFFFF"/>
              </w:rPr>
            </w:pPr>
          </w:p>
          <w:p w14:paraId="453EB883" w14:textId="77777777" w:rsidR="00C92D49" w:rsidRDefault="00C92D49" w:rsidP="00D552A1">
            <w:pPr>
              <w:jc w:val="both"/>
              <w:rPr>
                <w:rFonts w:ascii="Arial" w:hAnsi="Arial" w:cs="Arial"/>
              </w:rPr>
            </w:pPr>
            <w:r>
              <w:rPr>
                <w:rFonts w:ascii="Arial" w:hAnsi="Arial" w:cs="Arial"/>
              </w:rPr>
              <w:t>The State-Supplied Price Sheet is structured for Bidders to provide Year 1, Year 2, and Year 3 unit pricing for each price line. Bidders are not required to submit the same unit pricing for each year of a respective price line.</w:t>
            </w:r>
          </w:p>
          <w:p w14:paraId="12395C59" w14:textId="77777777" w:rsidR="00C92D49" w:rsidRDefault="00C92D49" w:rsidP="00D552A1">
            <w:pPr>
              <w:jc w:val="both"/>
              <w:rPr>
                <w:rFonts w:ascii="Arial" w:hAnsi="Arial" w:cs="Arial"/>
              </w:rPr>
            </w:pPr>
          </w:p>
          <w:p w14:paraId="3D98853E" w14:textId="77777777" w:rsidR="00C92D49" w:rsidRPr="00F95DA7" w:rsidRDefault="00C92D49" w:rsidP="00D552A1">
            <w:pPr>
              <w:jc w:val="both"/>
              <w:rPr>
                <w:rFonts w:ascii="Arial" w:hAnsi="Arial" w:cs="Arial"/>
              </w:rPr>
            </w:pPr>
            <w:r w:rsidRPr="00671FC6">
              <w:rPr>
                <w:rFonts w:ascii="Arial" w:hAnsi="Arial" w:cs="Arial"/>
              </w:rPr>
              <w:t xml:space="preserve">Pursuant to Bid Solicitation Section 3.25, </w:t>
            </w:r>
            <w:r w:rsidRPr="00671FC6">
              <w:rPr>
                <w:rFonts w:ascii="Arial" w:hAnsi="Arial" w:cs="Arial"/>
                <w:i/>
                <w:color w:val="000000"/>
                <w:shd w:val="clear" w:color="auto" w:fill="FFFFFF"/>
              </w:rPr>
              <w:t>State-Supplied Price Sheet Instructions</w:t>
            </w:r>
            <w:r w:rsidRPr="00671FC6">
              <w:rPr>
                <w:rFonts w:ascii="Arial" w:hAnsi="Arial" w:cs="Arial"/>
                <w:color w:val="000000"/>
                <w:shd w:val="clear" w:color="auto" w:fill="FFFFFF"/>
              </w:rPr>
              <w:t>,</w:t>
            </w:r>
            <w:r w:rsidRPr="00671FC6">
              <w:rPr>
                <w:rFonts w:ascii="Arial" w:hAnsi="Arial" w:cs="Arial"/>
              </w:rPr>
              <w:t xml:space="preserve"> </w:t>
            </w:r>
            <w:r>
              <w:rPr>
                <w:rFonts w:ascii="Arial" w:hAnsi="Arial" w:cs="Arial"/>
              </w:rPr>
              <w:t>t</w:t>
            </w:r>
            <w:r w:rsidRPr="00D036F6">
              <w:rPr>
                <w:rFonts w:ascii="Arial" w:hAnsi="Arial" w:cs="Arial"/>
              </w:rPr>
              <w:t xml:space="preserve">here are a total of 10 Price Lines on the State-Supplied Price Sheet. The Bidder must provide All-Inclusive Unit Pricing for each Contract Year (Contract Years 1 through 3) for all 10 Price Lines.  Failure to provide all required pricing in the format required will result in the Quote being deemed non-responsive. </w:t>
            </w:r>
          </w:p>
          <w:p w14:paraId="1F3C7D3B" w14:textId="77777777" w:rsidR="00C92D49" w:rsidRPr="00F95DA7" w:rsidRDefault="00C92D49" w:rsidP="00D552A1">
            <w:pPr>
              <w:tabs>
                <w:tab w:val="left" w:pos="1980"/>
              </w:tabs>
              <w:rPr>
                <w:rFonts w:ascii="Arial" w:hAnsi="Arial" w:cs="Arial"/>
              </w:rPr>
            </w:pPr>
          </w:p>
        </w:tc>
      </w:tr>
      <w:tr w:rsidR="00C92D49" w14:paraId="2F7E5326" w14:textId="77777777" w:rsidTr="00C92D49">
        <w:trPr>
          <w:trHeight w:val="1304"/>
        </w:trPr>
        <w:tc>
          <w:tcPr>
            <w:tcW w:w="831" w:type="dxa"/>
          </w:tcPr>
          <w:p w14:paraId="1B36CA6A" w14:textId="77777777" w:rsidR="00C92D49" w:rsidRPr="00C34F8C" w:rsidRDefault="00C92D49" w:rsidP="00D552A1">
            <w:pPr>
              <w:tabs>
                <w:tab w:val="left" w:pos="1980"/>
              </w:tabs>
              <w:jc w:val="center"/>
              <w:rPr>
                <w:rFonts w:ascii="Arial" w:hAnsi="Arial" w:cs="Arial"/>
              </w:rPr>
            </w:pPr>
            <w:r>
              <w:rPr>
                <w:rFonts w:ascii="Arial" w:hAnsi="Arial" w:cs="Arial"/>
              </w:rPr>
              <w:t>32</w:t>
            </w:r>
          </w:p>
        </w:tc>
        <w:tc>
          <w:tcPr>
            <w:tcW w:w="2319" w:type="dxa"/>
          </w:tcPr>
          <w:p w14:paraId="200013DC" w14:textId="77777777" w:rsidR="00C92D49" w:rsidRPr="00671FC6" w:rsidRDefault="00C92D49" w:rsidP="00D552A1">
            <w:pPr>
              <w:jc w:val="center"/>
              <w:rPr>
                <w:rFonts w:ascii="Arial" w:hAnsi="Arial" w:cs="Arial"/>
              </w:rPr>
            </w:pPr>
            <w:r w:rsidRPr="00671FC6">
              <w:rPr>
                <w:rFonts w:ascii="Arial" w:hAnsi="Arial" w:cs="Arial"/>
              </w:rPr>
              <w:t>Section 4.0 Scope of Work</w:t>
            </w:r>
          </w:p>
          <w:p w14:paraId="3E06A01C" w14:textId="77777777" w:rsidR="00C92D49" w:rsidRPr="00671FC6" w:rsidRDefault="00C92D49" w:rsidP="00D552A1">
            <w:pPr>
              <w:jc w:val="center"/>
              <w:rPr>
                <w:rFonts w:ascii="Arial" w:hAnsi="Arial" w:cs="Arial"/>
              </w:rPr>
            </w:pPr>
          </w:p>
          <w:p w14:paraId="1F392D10" w14:textId="77777777" w:rsidR="00C92D49" w:rsidRPr="00671FC6" w:rsidRDefault="00C92D49" w:rsidP="00D552A1">
            <w:pPr>
              <w:jc w:val="center"/>
              <w:rPr>
                <w:rFonts w:ascii="Arial" w:hAnsi="Arial" w:cs="Arial"/>
              </w:rPr>
            </w:pPr>
            <w:r w:rsidRPr="00671FC6">
              <w:rPr>
                <w:rFonts w:ascii="Arial" w:hAnsi="Arial" w:cs="Arial"/>
              </w:rPr>
              <w:t>Section 4.1.9.6 Staff Qualifications</w:t>
            </w:r>
          </w:p>
          <w:p w14:paraId="6F827EF3" w14:textId="77777777" w:rsidR="00C92D49" w:rsidRPr="00671FC6" w:rsidRDefault="00C92D49" w:rsidP="00D552A1">
            <w:pPr>
              <w:jc w:val="center"/>
              <w:rPr>
                <w:rFonts w:ascii="Arial" w:hAnsi="Arial" w:cs="Arial"/>
              </w:rPr>
            </w:pPr>
          </w:p>
          <w:p w14:paraId="7C4D1CB2" w14:textId="77777777" w:rsidR="00C92D49" w:rsidRPr="00671FC6" w:rsidRDefault="00C92D49" w:rsidP="00D552A1">
            <w:pPr>
              <w:jc w:val="center"/>
              <w:rPr>
                <w:rFonts w:ascii="Arial" w:hAnsi="Arial" w:cs="Arial"/>
              </w:rPr>
            </w:pPr>
            <w:r w:rsidRPr="00671FC6">
              <w:rPr>
                <w:rFonts w:ascii="Arial" w:hAnsi="Arial" w:cs="Arial"/>
              </w:rPr>
              <w:t>Attachment 3 - Appendix A Core Program Standards, D. Staff</w:t>
            </w:r>
          </w:p>
          <w:p w14:paraId="3552D293" w14:textId="77777777" w:rsidR="00C92D49" w:rsidRPr="00671FC6" w:rsidRDefault="00C92D49" w:rsidP="00D552A1">
            <w:pPr>
              <w:jc w:val="center"/>
              <w:rPr>
                <w:rFonts w:ascii="Arial" w:hAnsi="Arial" w:cs="Arial"/>
              </w:rPr>
            </w:pPr>
          </w:p>
        </w:tc>
        <w:tc>
          <w:tcPr>
            <w:tcW w:w="8730" w:type="dxa"/>
          </w:tcPr>
          <w:p w14:paraId="45651942" w14:textId="77777777" w:rsidR="00C92D49" w:rsidRPr="00F95DA7" w:rsidRDefault="00C92D49" w:rsidP="00D552A1">
            <w:pPr>
              <w:jc w:val="both"/>
              <w:rPr>
                <w:rFonts w:ascii="Arial" w:hAnsi="Arial" w:cs="Arial"/>
                <w:b/>
              </w:rPr>
            </w:pPr>
            <w:r w:rsidRPr="00F95DA7">
              <w:rPr>
                <w:rFonts w:ascii="Arial" w:hAnsi="Arial" w:cs="Arial"/>
                <w:b/>
              </w:rPr>
              <w:t>Is DMHAS license required for the program?</w:t>
            </w:r>
          </w:p>
          <w:p w14:paraId="5286DA3C" w14:textId="77777777" w:rsidR="00C92D49" w:rsidRPr="00F95DA7" w:rsidRDefault="00C92D49" w:rsidP="00D552A1">
            <w:pPr>
              <w:jc w:val="both"/>
              <w:rPr>
                <w:rFonts w:ascii="Arial" w:hAnsi="Arial" w:cs="Arial"/>
              </w:rPr>
            </w:pPr>
          </w:p>
          <w:p w14:paraId="1A6F00CC" w14:textId="77777777" w:rsidR="00C92D49" w:rsidRPr="00F95DA7" w:rsidRDefault="00C92D49" w:rsidP="00D552A1">
            <w:pPr>
              <w:jc w:val="both"/>
              <w:rPr>
                <w:rFonts w:ascii="Arial" w:hAnsi="Arial" w:cs="Arial"/>
              </w:rPr>
            </w:pPr>
            <w:r w:rsidRPr="00F95DA7">
              <w:rPr>
                <w:rFonts w:ascii="Arial" w:hAnsi="Arial" w:cs="Arial"/>
              </w:rPr>
              <w:t xml:space="preserve">The DMHAS license is not required for the Substance Use Disorder (SUD) Program. </w:t>
            </w:r>
          </w:p>
        </w:tc>
      </w:tr>
      <w:tr w:rsidR="00C92D49" w14:paraId="78ABD2F6" w14:textId="77777777" w:rsidTr="00C92D49">
        <w:tc>
          <w:tcPr>
            <w:tcW w:w="831" w:type="dxa"/>
            <w:shd w:val="clear" w:color="auto" w:fill="auto"/>
          </w:tcPr>
          <w:p w14:paraId="1C48A5C2" w14:textId="77777777" w:rsidR="00C92D49" w:rsidRDefault="00C92D49" w:rsidP="00D552A1">
            <w:pPr>
              <w:tabs>
                <w:tab w:val="left" w:pos="1980"/>
              </w:tabs>
              <w:jc w:val="center"/>
              <w:rPr>
                <w:rFonts w:ascii="Arial" w:hAnsi="Arial" w:cs="Arial"/>
              </w:rPr>
            </w:pPr>
            <w:r>
              <w:rPr>
                <w:rFonts w:ascii="Arial" w:hAnsi="Arial" w:cs="Arial"/>
              </w:rPr>
              <w:t>33</w:t>
            </w:r>
          </w:p>
        </w:tc>
        <w:tc>
          <w:tcPr>
            <w:tcW w:w="2319" w:type="dxa"/>
          </w:tcPr>
          <w:p w14:paraId="2A0BCBDC" w14:textId="77777777" w:rsidR="00C92D49" w:rsidRDefault="00C92D49" w:rsidP="00D552A1">
            <w:pPr>
              <w:tabs>
                <w:tab w:val="left" w:pos="1980"/>
              </w:tabs>
              <w:jc w:val="center"/>
              <w:rPr>
                <w:rFonts w:ascii="Arial" w:hAnsi="Arial" w:cs="Arial"/>
              </w:rPr>
            </w:pPr>
            <w:r w:rsidRPr="00671FC6">
              <w:rPr>
                <w:rFonts w:ascii="Arial" w:hAnsi="Arial" w:cs="Arial"/>
              </w:rPr>
              <w:t xml:space="preserve">Section 4.1.13 </w:t>
            </w:r>
          </w:p>
          <w:p w14:paraId="21987C3C" w14:textId="77777777" w:rsidR="00C92D49" w:rsidRPr="00671FC6" w:rsidRDefault="00C92D49" w:rsidP="00D552A1">
            <w:pPr>
              <w:jc w:val="center"/>
              <w:rPr>
                <w:rFonts w:ascii="Arial" w:hAnsi="Arial" w:cs="Arial"/>
              </w:rPr>
            </w:pPr>
            <w:r w:rsidRPr="00671FC6">
              <w:rPr>
                <w:rFonts w:ascii="Arial" w:hAnsi="Arial" w:cs="Arial"/>
              </w:rPr>
              <w:t xml:space="preserve">Disaster Plan </w:t>
            </w:r>
          </w:p>
        </w:tc>
        <w:tc>
          <w:tcPr>
            <w:tcW w:w="8730" w:type="dxa"/>
          </w:tcPr>
          <w:p w14:paraId="71E2BDF2" w14:textId="77777777" w:rsidR="00C92D49" w:rsidRPr="00411BFD" w:rsidRDefault="00C92D49" w:rsidP="00D552A1">
            <w:pPr>
              <w:tabs>
                <w:tab w:val="left" w:pos="1980"/>
              </w:tabs>
              <w:jc w:val="both"/>
              <w:rPr>
                <w:rFonts w:ascii="Arial" w:hAnsi="Arial" w:cs="Arial"/>
                <w:b/>
                <w:color w:val="000000"/>
                <w:shd w:val="clear" w:color="auto" w:fill="FFFFFF"/>
              </w:rPr>
            </w:pPr>
            <w:r w:rsidRPr="00EA207B">
              <w:rPr>
                <w:rFonts w:ascii="Arial" w:hAnsi="Arial" w:cs="Arial"/>
                <w:b/>
                <w:color w:val="000000"/>
                <w:shd w:val="clear" w:color="auto" w:fill="FFFFFF"/>
              </w:rPr>
              <w:t xml:space="preserve">Reference RFP page 24 Section 4.1.13 Disaster Plan, which states: “The Contractor shall possess and maintain an off-site electronic storage and data backup system to protect all data that is collected during the term of the Contract safely and securely in the event of an </w:t>
            </w:r>
            <w:r w:rsidRPr="00EA207B">
              <w:rPr>
                <w:rFonts w:ascii="Arial" w:hAnsi="Arial" w:cs="Arial"/>
                <w:b/>
                <w:color w:val="000000"/>
                <w:shd w:val="clear" w:color="auto" w:fill="FFFFFF"/>
              </w:rPr>
              <w:lastRenderedPageBreak/>
              <w:t>emergency such as, but not limited to fire, flood, State work stoppages, labor strikes, bankruptcy, or interruption of service, and to ensure uninterrupted compliance with the requireme</w:t>
            </w:r>
            <w:r w:rsidRPr="00411BFD">
              <w:rPr>
                <w:rFonts w:ascii="Arial" w:hAnsi="Arial" w:cs="Arial"/>
                <w:b/>
                <w:color w:val="000000"/>
                <w:shd w:val="clear" w:color="auto" w:fill="FFFFFF"/>
              </w:rPr>
              <w:t xml:space="preserve">nts of the Contract should events or actions cause data loss or compromise. The frequency of the back-up of the data shall be at least weekly. The time for full restoration of data will be determined by the SCM based upon the nature and severity of the disaster.” </w:t>
            </w:r>
          </w:p>
          <w:p w14:paraId="229DD6F1" w14:textId="77777777" w:rsidR="00C92D49" w:rsidRPr="00411BFD" w:rsidRDefault="00C92D49" w:rsidP="00D552A1">
            <w:pPr>
              <w:tabs>
                <w:tab w:val="left" w:pos="1980"/>
              </w:tabs>
              <w:jc w:val="both"/>
              <w:rPr>
                <w:rFonts w:ascii="Arial" w:hAnsi="Arial" w:cs="Arial"/>
                <w:b/>
                <w:color w:val="000000"/>
                <w:shd w:val="clear" w:color="auto" w:fill="FFFFFF"/>
              </w:rPr>
            </w:pPr>
          </w:p>
          <w:p w14:paraId="1C4B8FEE" w14:textId="77777777" w:rsidR="00C92D49" w:rsidRPr="00DA5CD7" w:rsidRDefault="00C92D49" w:rsidP="00D552A1">
            <w:pPr>
              <w:tabs>
                <w:tab w:val="left" w:pos="1980"/>
              </w:tabs>
              <w:jc w:val="both"/>
              <w:rPr>
                <w:rFonts w:ascii="Arial" w:hAnsi="Arial" w:cs="Arial"/>
                <w:b/>
                <w:color w:val="000000"/>
                <w:shd w:val="clear" w:color="auto" w:fill="FFFFFF"/>
              </w:rPr>
            </w:pPr>
            <w:r w:rsidRPr="00DA5CD7">
              <w:rPr>
                <w:rFonts w:ascii="Arial" w:hAnsi="Arial" w:cs="Arial"/>
                <w:b/>
                <w:color w:val="000000"/>
                <w:shd w:val="clear" w:color="auto" w:fill="FFFFFF"/>
              </w:rPr>
              <w:t xml:space="preserve">Please clarify the expectation to have digital backup for all program data. i. Is the vendor able to securely back up the data from the DOC provided computers inside the facilities? </w:t>
            </w:r>
          </w:p>
          <w:p w14:paraId="19DD4FAA" w14:textId="77777777" w:rsidR="00C92D49" w:rsidRPr="00411BFD" w:rsidRDefault="00C92D49" w:rsidP="00D552A1">
            <w:pPr>
              <w:tabs>
                <w:tab w:val="left" w:pos="1980"/>
              </w:tabs>
              <w:jc w:val="both"/>
              <w:rPr>
                <w:rFonts w:ascii="Arial" w:hAnsi="Arial" w:cs="Arial"/>
                <w:b/>
                <w:color w:val="000000"/>
                <w:highlight w:val="green"/>
                <w:shd w:val="clear" w:color="auto" w:fill="FFFFFF"/>
              </w:rPr>
            </w:pPr>
          </w:p>
          <w:p w14:paraId="5A45FB0E" w14:textId="77777777" w:rsidR="00C92D49" w:rsidRPr="002D28FD" w:rsidRDefault="00C92D49" w:rsidP="00D552A1">
            <w:pPr>
              <w:tabs>
                <w:tab w:val="left" w:pos="1980"/>
              </w:tabs>
              <w:jc w:val="both"/>
              <w:rPr>
                <w:rFonts w:ascii="Arial" w:hAnsi="Arial" w:cs="Arial"/>
                <w:b/>
                <w:color w:val="000000"/>
                <w:shd w:val="clear" w:color="auto" w:fill="FFFFFF"/>
              </w:rPr>
            </w:pPr>
            <w:r w:rsidRPr="002D28FD">
              <w:rPr>
                <w:rFonts w:ascii="Arial" w:hAnsi="Arial" w:cs="Arial"/>
                <w:b/>
                <w:color w:val="000000"/>
                <w:shd w:val="clear" w:color="auto" w:fill="FFFFFF"/>
              </w:rPr>
              <w:t xml:space="preserve">B. Can we bring in Contractor owned computers? </w:t>
            </w:r>
          </w:p>
          <w:p w14:paraId="49BD412B" w14:textId="77777777" w:rsidR="00C92D49" w:rsidRDefault="00C92D49" w:rsidP="00D552A1">
            <w:pPr>
              <w:rPr>
                <w:shd w:val="clear" w:color="auto" w:fill="FFFFFF"/>
              </w:rPr>
            </w:pPr>
          </w:p>
          <w:p w14:paraId="7C79FCD6" w14:textId="77777777" w:rsidR="00C92D49" w:rsidRPr="00536FBF" w:rsidRDefault="00C92D49" w:rsidP="00D552A1">
            <w:pPr>
              <w:jc w:val="both"/>
              <w:rPr>
                <w:rFonts w:ascii="Arial" w:hAnsi="Arial" w:cs="Arial"/>
                <w:shd w:val="clear" w:color="auto" w:fill="FFFFFF"/>
              </w:rPr>
            </w:pPr>
            <w:r w:rsidRPr="00536FBF">
              <w:rPr>
                <w:rFonts w:ascii="Arial" w:hAnsi="Arial" w:cs="Arial"/>
                <w:shd w:val="clear" w:color="auto" w:fill="FFFFFF"/>
              </w:rPr>
              <w:t xml:space="preserve">A. </w:t>
            </w:r>
            <w:r w:rsidRPr="00536FBF">
              <w:rPr>
                <w:rFonts w:ascii="Arial" w:hAnsi="Arial" w:cs="Arial"/>
              </w:rPr>
              <w:t xml:space="preserve">Providers </w:t>
            </w:r>
            <w:r>
              <w:rPr>
                <w:rFonts w:ascii="Arial" w:hAnsi="Arial" w:cs="Arial"/>
              </w:rPr>
              <w:t>shall</w:t>
            </w:r>
            <w:r w:rsidRPr="00536FBF">
              <w:rPr>
                <w:rFonts w:ascii="Arial" w:hAnsi="Arial" w:cs="Arial"/>
              </w:rPr>
              <w:t xml:space="preserve"> have their own electronic medical record, which can be accessed and backed up via use of the DOC provided computers with internet access. The DOCNET computers have an internal drive and/or shared drive, but no external devices are permitted (USB, Flash drives, etc.).</w:t>
            </w:r>
          </w:p>
          <w:p w14:paraId="6EE5A55C" w14:textId="77777777" w:rsidR="00C92D49" w:rsidRPr="00EA207B" w:rsidRDefault="00C92D49" w:rsidP="00D552A1">
            <w:pPr>
              <w:tabs>
                <w:tab w:val="left" w:pos="1980"/>
              </w:tabs>
              <w:jc w:val="both"/>
              <w:rPr>
                <w:rFonts w:ascii="Arial" w:hAnsi="Arial" w:cs="Arial"/>
                <w:b/>
                <w:color w:val="000000"/>
                <w:shd w:val="clear" w:color="auto" w:fill="FFFFFF"/>
              </w:rPr>
            </w:pPr>
          </w:p>
          <w:p w14:paraId="7B05B1EE" w14:textId="77777777" w:rsidR="00C92D49" w:rsidRPr="00411BFD" w:rsidRDefault="00C92D49" w:rsidP="00D552A1">
            <w:pPr>
              <w:tabs>
                <w:tab w:val="left" w:pos="1980"/>
              </w:tabs>
              <w:jc w:val="both"/>
              <w:rPr>
                <w:rFonts w:ascii="Arial" w:hAnsi="Arial" w:cs="Arial"/>
                <w:color w:val="000000"/>
                <w:shd w:val="clear" w:color="auto" w:fill="FFFFFF"/>
              </w:rPr>
            </w:pPr>
            <w:r w:rsidRPr="00411BFD">
              <w:rPr>
                <w:rFonts w:ascii="Arial" w:hAnsi="Arial" w:cs="Arial"/>
                <w:color w:val="000000"/>
                <w:shd w:val="clear" w:color="auto" w:fill="FFFFFF"/>
              </w:rPr>
              <w:t xml:space="preserve">B. No, there </w:t>
            </w:r>
            <w:r>
              <w:rPr>
                <w:rFonts w:ascii="Arial" w:hAnsi="Arial" w:cs="Arial"/>
                <w:color w:val="000000"/>
                <w:shd w:val="clear" w:color="auto" w:fill="FFFFFF"/>
              </w:rPr>
              <w:t>shall</w:t>
            </w:r>
            <w:r w:rsidRPr="00411BFD">
              <w:rPr>
                <w:rFonts w:ascii="Arial" w:hAnsi="Arial" w:cs="Arial"/>
                <w:color w:val="000000"/>
                <w:shd w:val="clear" w:color="auto" w:fill="FFFFFF"/>
              </w:rPr>
              <w:t xml:space="preserve"> not be </w:t>
            </w:r>
            <w:r>
              <w:rPr>
                <w:rFonts w:ascii="Arial" w:hAnsi="Arial" w:cs="Arial"/>
                <w:color w:val="000000"/>
                <w:shd w:val="clear" w:color="auto" w:fill="FFFFFF"/>
              </w:rPr>
              <w:t>C</w:t>
            </w:r>
            <w:r w:rsidRPr="00411BFD">
              <w:rPr>
                <w:rFonts w:ascii="Arial" w:hAnsi="Arial" w:cs="Arial"/>
                <w:color w:val="000000"/>
                <w:shd w:val="clear" w:color="auto" w:fill="FFFFFF"/>
              </w:rPr>
              <w:t>ontractor owned computers inside the NJDOC facilities.</w:t>
            </w:r>
          </w:p>
          <w:p w14:paraId="2487ECE0" w14:textId="77777777" w:rsidR="00C92D49" w:rsidRPr="00411BFD" w:rsidRDefault="00C92D49" w:rsidP="00D552A1">
            <w:pPr>
              <w:tabs>
                <w:tab w:val="left" w:pos="1980"/>
              </w:tabs>
              <w:jc w:val="both"/>
              <w:rPr>
                <w:rFonts w:ascii="Arial" w:hAnsi="Arial" w:cs="Arial"/>
                <w:b/>
                <w:color w:val="000000"/>
                <w:shd w:val="clear" w:color="auto" w:fill="FFFFFF"/>
              </w:rPr>
            </w:pPr>
          </w:p>
          <w:p w14:paraId="0D971922"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62C3CCD9" w14:textId="77777777" w:rsidTr="00C92D49">
        <w:tc>
          <w:tcPr>
            <w:tcW w:w="831" w:type="dxa"/>
            <w:shd w:val="clear" w:color="auto" w:fill="auto"/>
          </w:tcPr>
          <w:p w14:paraId="72C92E9C" w14:textId="77777777" w:rsidR="00C92D49" w:rsidRDefault="00C92D49" w:rsidP="00D552A1">
            <w:pPr>
              <w:tabs>
                <w:tab w:val="left" w:pos="1980"/>
              </w:tabs>
              <w:jc w:val="center"/>
              <w:rPr>
                <w:rFonts w:ascii="Arial" w:hAnsi="Arial" w:cs="Arial"/>
              </w:rPr>
            </w:pPr>
            <w:r>
              <w:rPr>
                <w:rFonts w:ascii="Arial" w:hAnsi="Arial" w:cs="Arial"/>
              </w:rPr>
              <w:lastRenderedPageBreak/>
              <w:t>34</w:t>
            </w:r>
          </w:p>
        </w:tc>
        <w:tc>
          <w:tcPr>
            <w:tcW w:w="2319" w:type="dxa"/>
          </w:tcPr>
          <w:p w14:paraId="2B0E11A1" w14:textId="77777777" w:rsidR="00C92D49" w:rsidRPr="00671FC6" w:rsidRDefault="00C92D49" w:rsidP="00D552A1">
            <w:pPr>
              <w:jc w:val="center"/>
              <w:rPr>
                <w:rFonts w:ascii="Arial" w:hAnsi="Arial" w:cs="Arial"/>
              </w:rPr>
            </w:pPr>
            <w:r w:rsidRPr="00671FC6">
              <w:rPr>
                <w:rFonts w:ascii="Arial" w:hAnsi="Arial" w:cs="Arial"/>
              </w:rPr>
              <w:t>Section 4.1.4.2 Level of Care</w:t>
            </w:r>
          </w:p>
          <w:p w14:paraId="55C72A2C" w14:textId="77777777" w:rsidR="00C92D49" w:rsidRPr="00671FC6" w:rsidRDefault="00C92D49" w:rsidP="00D552A1">
            <w:pPr>
              <w:jc w:val="center"/>
              <w:rPr>
                <w:rFonts w:ascii="Arial" w:hAnsi="Arial" w:cs="Arial"/>
              </w:rPr>
            </w:pPr>
          </w:p>
          <w:p w14:paraId="54A9CE46" w14:textId="77777777" w:rsidR="00C92D49" w:rsidRPr="00671FC6" w:rsidRDefault="00C92D49" w:rsidP="00D552A1">
            <w:pPr>
              <w:jc w:val="center"/>
              <w:rPr>
                <w:rFonts w:ascii="Arial" w:hAnsi="Arial" w:cs="Arial"/>
              </w:rPr>
            </w:pPr>
            <w:r w:rsidRPr="00671FC6">
              <w:rPr>
                <w:rFonts w:ascii="Arial" w:hAnsi="Arial" w:cs="Arial"/>
              </w:rPr>
              <w:t>Section 4.1.5.1 Segregation</w:t>
            </w:r>
          </w:p>
          <w:p w14:paraId="115B29AD" w14:textId="77777777" w:rsidR="00C92D49" w:rsidRPr="00671FC6" w:rsidRDefault="00C92D49" w:rsidP="00D552A1">
            <w:pPr>
              <w:jc w:val="center"/>
              <w:rPr>
                <w:rFonts w:ascii="Arial" w:hAnsi="Arial" w:cs="Arial"/>
              </w:rPr>
            </w:pPr>
          </w:p>
          <w:p w14:paraId="715A87F1" w14:textId="77777777" w:rsidR="00C92D49" w:rsidRPr="00671FC6" w:rsidRDefault="00C92D49" w:rsidP="00D552A1">
            <w:pPr>
              <w:jc w:val="center"/>
              <w:rPr>
                <w:rFonts w:ascii="Arial" w:hAnsi="Arial" w:cs="Arial"/>
              </w:rPr>
            </w:pPr>
            <w:r w:rsidRPr="00671FC6">
              <w:rPr>
                <w:rFonts w:ascii="Arial" w:hAnsi="Arial" w:cs="Arial"/>
              </w:rPr>
              <w:t>Attachment 3 - Appendix A Core Program Standards, A. Levels of Care</w:t>
            </w:r>
          </w:p>
          <w:p w14:paraId="391E2E4C" w14:textId="77777777" w:rsidR="00C92D49" w:rsidRPr="00671FC6" w:rsidRDefault="00C92D49" w:rsidP="00D552A1">
            <w:pPr>
              <w:jc w:val="center"/>
              <w:rPr>
                <w:rFonts w:ascii="Arial" w:hAnsi="Arial" w:cs="Arial"/>
              </w:rPr>
            </w:pPr>
          </w:p>
        </w:tc>
        <w:tc>
          <w:tcPr>
            <w:tcW w:w="8730" w:type="dxa"/>
          </w:tcPr>
          <w:p w14:paraId="55E2FC4A" w14:textId="77777777" w:rsidR="00C92D49" w:rsidRPr="00671FC6" w:rsidRDefault="00C92D49" w:rsidP="00D552A1">
            <w:pPr>
              <w:jc w:val="both"/>
              <w:rPr>
                <w:rFonts w:ascii="Arial" w:hAnsi="Arial" w:cs="Arial"/>
                <w:b/>
              </w:rPr>
            </w:pPr>
            <w:r w:rsidRPr="00671FC6">
              <w:rPr>
                <w:rFonts w:ascii="Arial" w:hAnsi="Arial" w:cs="Arial"/>
                <w:b/>
              </w:rPr>
              <w:t>Are the different levels of care separated within the SUD housing units (or is it possible to separate)?</w:t>
            </w:r>
          </w:p>
          <w:p w14:paraId="7FF5852F" w14:textId="77777777" w:rsidR="00C92D49" w:rsidRPr="00F95DA7" w:rsidRDefault="00C92D49" w:rsidP="00D552A1">
            <w:pPr>
              <w:tabs>
                <w:tab w:val="left" w:pos="1980"/>
              </w:tabs>
              <w:rPr>
                <w:rFonts w:ascii="Arial" w:hAnsi="Arial" w:cs="Arial"/>
                <w:color w:val="000000"/>
                <w:shd w:val="clear" w:color="auto" w:fill="F0F0F0"/>
              </w:rPr>
            </w:pPr>
          </w:p>
          <w:p w14:paraId="09036845" w14:textId="77777777" w:rsidR="00C92D49" w:rsidRPr="00671FC6" w:rsidRDefault="00C92D49" w:rsidP="00D552A1">
            <w:pPr>
              <w:tabs>
                <w:tab w:val="left" w:pos="1980"/>
              </w:tabs>
              <w:rPr>
                <w:rFonts w:ascii="Arial" w:hAnsi="Arial" w:cs="Arial"/>
                <w:b/>
                <w:color w:val="000000"/>
                <w:shd w:val="clear" w:color="auto" w:fill="FFFFFF"/>
              </w:rPr>
            </w:pPr>
            <w:r w:rsidRPr="00671FC6">
              <w:rPr>
                <w:rFonts w:ascii="Arial" w:hAnsi="Arial" w:cs="Arial"/>
              </w:rPr>
              <w:t>It may be possible to separate the different levels of SUD</w:t>
            </w:r>
            <w:r>
              <w:rPr>
                <w:rFonts w:ascii="Arial" w:hAnsi="Arial" w:cs="Arial"/>
              </w:rPr>
              <w:t xml:space="preserve"> based on operational need and through consultation with the SCM.</w:t>
            </w:r>
            <w:r w:rsidRPr="00671FC6">
              <w:rPr>
                <w:rFonts w:ascii="Arial" w:hAnsi="Arial" w:cs="Arial"/>
              </w:rPr>
              <w:t xml:space="preserve"> </w:t>
            </w:r>
          </w:p>
        </w:tc>
      </w:tr>
      <w:tr w:rsidR="00C92D49" w14:paraId="0C8DB1AA" w14:textId="77777777" w:rsidTr="00C92D49">
        <w:tc>
          <w:tcPr>
            <w:tcW w:w="831" w:type="dxa"/>
            <w:shd w:val="clear" w:color="auto" w:fill="auto"/>
          </w:tcPr>
          <w:p w14:paraId="0C967A00" w14:textId="77777777" w:rsidR="00C92D49" w:rsidRDefault="00C92D49" w:rsidP="00D552A1">
            <w:pPr>
              <w:tabs>
                <w:tab w:val="left" w:pos="1980"/>
              </w:tabs>
              <w:jc w:val="center"/>
              <w:rPr>
                <w:rFonts w:ascii="Arial" w:hAnsi="Arial" w:cs="Arial"/>
              </w:rPr>
            </w:pPr>
            <w:r>
              <w:rPr>
                <w:rFonts w:ascii="Arial" w:hAnsi="Arial" w:cs="Arial"/>
              </w:rPr>
              <w:t>35</w:t>
            </w:r>
          </w:p>
        </w:tc>
        <w:tc>
          <w:tcPr>
            <w:tcW w:w="2319" w:type="dxa"/>
          </w:tcPr>
          <w:p w14:paraId="03D30B53" w14:textId="77777777" w:rsidR="00C92D49" w:rsidRPr="00671FC6" w:rsidRDefault="00C92D49" w:rsidP="00D552A1">
            <w:pPr>
              <w:jc w:val="center"/>
              <w:rPr>
                <w:rFonts w:ascii="Arial" w:hAnsi="Arial" w:cs="Arial"/>
              </w:rPr>
            </w:pPr>
            <w:r w:rsidRPr="00671FC6">
              <w:rPr>
                <w:rFonts w:ascii="Arial" w:hAnsi="Arial" w:cs="Arial"/>
              </w:rPr>
              <w:t xml:space="preserve">Section 4.1.4.2 Level of Care </w:t>
            </w:r>
          </w:p>
        </w:tc>
        <w:tc>
          <w:tcPr>
            <w:tcW w:w="8730" w:type="dxa"/>
          </w:tcPr>
          <w:p w14:paraId="526620E7" w14:textId="77777777" w:rsidR="00C92D49" w:rsidRPr="00671FC6" w:rsidRDefault="00C92D49" w:rsidP="00D552A1">
            <w:pPr>
              <w:jc w:val="both"/>
              <w:rPr>
                <w:rFonts w:ascii="Arial" w:hAnsi="Arial" w:cs="Arial"/>
                <w:b/>
              </w:rPr>
            </w:pPr>
            <w:r w:rsidRPr="00671FC6">
              <w:rPr>
                <w:rFonts w:ascii="Arial" w:hAnsi="Arial" w:cs="Arial"/>
                <w:b/>
              </w:rPr>
              <w:t xml:space="preserve">Reference RFP page 15-16 Section 4.1.4.2 Level of Care, which states: “The SUD Program modality is designed to address the addiction concerns of those most seriously afflicted. Therefore, the allocated treatment capacity is best used for those Offenders who would most benefit from the prescribed duration and interventions. It is possible that the addiction screening and/or the classification processes may yield referrals of Offenders to the Program who are determined by the Contractor, through a full assessment, to not meet criteria to be placed in the SUD Program. Given the denial nature of addiction and other clinical factors, the determination of SUD Program appropriateness shall be confirmed by the Contractor’s clinical staff. The Contractor shall provide the SCM with the following as part of the intake assessment: A. The name and identification number of any such Offender deemed inappropriate for the SUD Program treatment; and B. A clinical recommendation for the appropriate level of care whether alternative programming, Community Corrections, or other Program option. The Contractor shall identify and recommend Program discharge as prescribed above to the best of its clinical determination. Under no circumstance shall the Contractor knowingly maintain Offenders in the Program whom they have determined are not in need of the SUD Program modality." </w:t>
            </w:r>
          </w:p>
          <w:p w14:paraId="33092F23" w14:textId="77777777" w:rsidR="00C92D49" w:rsidRPr="00671FC6" w:rsidRDefault="00C92D49" w:rsidP="00D552A1">
            <w:pPr>
              <w:jc w:val="both"/>
              <w:rPr>
                <w:rFonts w:ascii="Arial" w:hAnsi="Arial" w:cs="Arial"/>
                <w:b/>
              </w:rPr>
            </w:pPr>
          </w:p>
          <w:p w14:paraId="026216CE" w14:textId="77777777" w:rsidR="00C92D49" w:rsidRDefault="00C92D49" w:rsidP="00D552A1">
            <w:pPr>
              <w:jc w:val="both"/>
              <w:rPr>
                <w:rFonts w:ascii="Arial" w:hAnsi="Arial" w:cs="Arial"/>
                <w:b/>
              </w:rPr>
            </w:pPr>
            <w:r w:rsidRPr="00537BF7">
              <w:rPr>
                <w:rFonts w:ascii="Arial" w:hAnsi="Arial" w:cs="Arial"/>
                <w:b/>
              </w:rPr>
              <w:t>Could you please provide the current census of participants at each of the two facilities, broken down by level of care—specifically, the number and corresponding percentage of individuals enrolled in Outpatient (OP), Intensive Outpatient (IOP), and Residential treatment?</w:t>
            </w:r>
          </w:p>
          <w:p w14:paraId="08117C16" w14:textId="77777777" w:rsidR="00C92D49" w:rsidRDefault="00C92D49" w:rsidP="00D552A1">
            <w:pPr>
              <w:jc w:val="both"/>
              <w:rPr>
                <w:rFonts w:ascii="Arial" w:hAnsi="Arial" w:cs="Arial"/>
                <w:b/>
              </w:rPr>
            </w:pPr>
          </w:p>
          <w:p w14:paraId="21D201A8" w14:textId="77777777" w:rsidR="00C92D49" w:rsidRPr="00A959FF" w:rsidRDefault="00C92D49" w:rsidP="00D552A1">
            <w:pPr>
              <w:jc w:val="both"/>
              <w:rPr>
                <w:rFonts w:ascii="Arial" w:hAnsi="Arial" w:cs="Arial"/>
              </w:rPr>
            </w:pPr>
            <w:r>
              <w:rPr>
                <w:rFonts w:ascii="Arial" w:hAnsi="Arial" w:cs="Arial"/>
              </w:rPr>
              <w:t>Please refer to the table below for currently available census data:</w:t>
            </w:r>
          </w:p>
          <w:p w14:paraId="10965434" w14:textId="77777777" w:rsidR="00C92D49" w:rsidRPr="00671FC6" w:rsidRDefault="00C92D49" w:rsidP="00D552A1">
            <w:pPr>
              <w:jc w:val="both"/>
              <w:rPr>
                <w:rFonts w:ascii="Arial" w:hAnsi="Arial" w:cs="Arial"/>
                <w:b/>
                <w:highlight w:val="green"/>
              </w:rPr>
            </w:pPr>
          </w:p>
          <w:tbl>
            <w:tblPr>
              <w:tblStyle w:val="TableGrid"/>
              <w:tblW w:w="0" w:type="auto"/>
              <w:tblLayout w:type="fixed"/>
              <w:tblLook w:val="04A0" w:firstRow="1" w:lastRow="0" w:firstColumn="1" w:lastColumn="0" w:noHBand="0" w:noVBand="1"/>
            </w:tblPr>
            <w:tblGrid>
              <w:gridCol w:w="1934"/>
              <w:gridCol w:w="2092"/>
              <w:gridCol w:w="1778"/>
            </w:tblGrid>
            <w:tr w:rsidR="00C92D49" w14:paraId="06F47B8D" w14:textId="77777777" w:rsidTr="00D552A1">
              <w:tc>
                <w:tcPr>
                  <w:tcW w:w="1934" w:type="dxa"/>
                </w:tcPr>
                <w:p w14:paraId="722912BC" w14:textId="77777777" w:rsidR="00C92D49" w:rsidRDefault="00C92D49" w:rsidP="00D552A1">
                  <w:pPr>
                    <w:jc w:val="center"/>
                    <w:rPr>
                      <w:rFonts w:ascii="Arial" w:hAnsi="Arial" w:cs="Arial"/>
                      <w:b/>
                    </w:rPr>
                  </w:pPr>
                  <w:r>
                    <w:rPr>
                      <w:rFonts w:ascii="Arial" w:hAnsi="Arial" w:cs="Arial"/>
                      <w:b/>
                    </w:rPr>
                    <w:t>Facility</w:t>
                  </w:r>
                </w:p>
              </w:tc>
              <w:tc>
                <w:tcPr>
                  <w:tcW w:w="2092" w:type="dxa"/>
                </w:tcPr>
                <w:p w14:paraId="2CC0B590" w14:textId="77777777" w:rsidR="00C92D49" w:rsidRDefault="00C92D49" w:rsidP="00D552A1">
                  <w:pPr>
                    <w:jc w:val="center"/>
                    <w:rPr>
                      <w:rFonts w:ascii="Arial" w:hAnsi="Arial" w:cs="Arial"/>
                      <w:b/>
                    </w:rPr>
                  </w:pPr>
                  <w:r>
                    <w:rPr>
                      <w:rFonts w:ascii="Arial" w:hAnsi="Arial" w:cs="Arial"/>
                      <w:b/>
                    </w:rPr>
                    <w:t>Level of Care</w:t>
                  </w:r>
                </w:p>
              </w:tc>
              <w:tc>
                <w:tcPr>
                  <w:tcW w:w="1778" w:type="dxa"/>
                </w:tcPr>
                <w:p w14:paraId="78022FE6" w14:textId="77777777" w:rsidR="00C92D49" w:rsidRDefault="00C92D49" w:rsidP="00D552A1">
                  <w:pPr>
                    <w:jc w:val="center"/>
                    <w:rPr>
                      <w:rFonts w:ascii="Arial" w:hAnsi="Arial" w:cs="Arial"/>
                      <w:b/>
                    </w:rPr>
                  </w:pPr>
                  <w:r>
                    <w:rPr>
                      <w:rFonts w:ascii="Arial" w:hAnsi="Arial" w:cs="Arial"/>
                      <w:b/>
                    </w:rPr>
                    <w:t>Current Census</w:t>
                  </w:r>
                </w:p>
              </w:tc>
            </w:tr>
            <w:tr w:rsidR="00C92D49" w14:paraId="59889CEA" w14:textId="77777777" w:rsidTr="00D552A1">
              <w:tc>
                <w:tcPr>
                  <w:tcW w:w="1934" w:type="dxa"/>
                </w:tcPr>
                <w:p w14:paraId="6C348066" w14:textId="77777777" w:rsidR="00C92D49" w:rsidRPr="00A262A2" w:rsidRDefault="00C92D49" w:rsidP="00D552A1">
                  <w:pPr>
                    <w:jc w:val="center"/>
                    <w:rPr>
                      <w:rFonts w:ascii="Arial" w:hAnsi="Arial" w:cs="Arial"/>
                    </w:rPr>
                  </w:pPr>
                  <w:r w:rsidRPr="00A262A2">
                    <w:rPr>
                      <w:rFonts w:ascii="Arial" w:hAnsi="Arial" w:cs="Arial"/>
                    </w:rPr>
                    <w:lastRenderedPageBreak/>
                    <w:t>Edna Mahan</w:t>
                  </w:r>
                </w:p>
              </w:tc>
              <w:tc>
                <w:tcPr>
                  <w:tcW w:w="2092" w:type="dxa"/>
                </w:tcPr>
                <w:p w14:paraId="352EC164" w14:textId="77777777" w:rsidR="00C92D49" w:rsidRPr="00A262A2" w:rsidRDefault="00C92D49" w:rsidP="00D552A1">
                  <w:pPr>
                    <w:jc w:val="center"/>
                    <w:rPr>
                      <w:rFonts w:ascii="Arial" w:hAnsi="Arial" w:cs="Arial"/>
                    </w:rPr>
                  </w:pPr>
                  <w:r w:rsidRPr="00A262A2">
                    <w:rPr>
                      <w:rFonts w:ascii="Arial" w:hAnsi="Arial" w:cs="Arial"/>
                    </w:rPr>
                    <w:t>Long Term Residential</w:t>
                  </w:r>
                </w:p>
              </w:tc>
              <w:tc>
                <w:tcPr>
                  <w:tcW w:w="1778" w:type="dxa"/>
                </w:tcPr>
                <w:p w14:paraId="5DBDE860" w14:textId="77777777" w:rsidR="00C92D49" w:rsidRPr="00A262A2" w:rsidRDefault="00C92D49" w:rsidP="00D552A1">
                  <w:pPr>
                    <w:jc w:val="center"/>
                    <w:rPr>
                      <w:rFonts w:ascii="Arial" w:hAnsi="Arial" w:cs="Arial"/>
                    </w:rPr>
                  </w:pPr>
                  <w:r w:rsidRPr="00A262A2">
                    <w:rPr>
                      <w:rFonts w:ascii="Arial" w:hAnsi="Arial" w:cs="Arial"/>
                    </w:rPr>
                    <w:t>15</w:t>
                  </w:r>
                </w:p>
              </w:tc>
            </w:tr>
            <w:tr w:rsidR="00C92D49" w14:paraId="1D7E054A" w14:textId="77777777" w:rsidTr="00D552A1">
              <w:tc>
                <w:tcPr>
                  <w:tcW w:w="1934" w:type="dxa"/>
                </w:tcPr>
                <w:p w14:paraId="68F8A861" w14:textId="77777777" w:rsidR="00C92D49" w:rsidRPr="00A262A2" w:rsidRDefault="00C92D49" w:rsidP="00D552A1">
                  <w:pPr>
                    <w:jc w:val="center"/>
                    <w:rPr>
                      <w:rFonts w:ascii="Arial" w:hAnsi="Arial" w:cs="Arial"/>
                    </w:rPr>
                  </w:pPr>
                  <w:r w:rsidRPr="00A262A2">
                    <w:rPr>
                      <w:rFonts w:ascii="Arial" w:hAnsi="Arial" w:cs="Arial"/>
                    </w:rPr>
                    <w:t>Edna Mahan</w:t>
                  </w:r>
                </w:p>
              </w:tc>
              <w:tc>
                <w:tcPr>
                  <w:tcW w:w="2092" w:type="dxa"/>
                </w:tcPr>
                <w:p w14:paraId="2660763E" w14:textId="77777777" w:rsidR="00C92D49" w:rsidRPr="00A262A2" w:rsidRDefault="00C92D49" w:rsidP="00D552A1">
                  <w:pPr>
                    <w:jc w:val="center"/>
                    <w:rPr>
                      <w:rFonts w:ascii="Arial" w:hAnsi="Arial" w:cs="Arial"/>
                    </w:rPr>
                  </w:pPr>
                  <w:r w:rsidRPr="00A262A2">
                    <w:rPr>
                      <w:rFonts w:ascii="Arial" w:hAnsi="Arial" w:cs="Arial"/>
                    </w:rPr>
                    <w:t>Intensive Outpatient</w:t>
                  </w:r>
                </w:p>
              </w:tc>
              <w:tc>
                <w:tcPr>
                  <w:tcW w:w="1778" w:type="dxa"/>
                </w:tcPr>
                <w:p w14:paraId="5DA4FCAB" w14:textId="77777777" w:rsidR="00C92D49" w:rsidRPr="00A262A2" w:rsidRDefault="00C92D49" w:rsidP="00D552A1">
                  <w:pPr>
                    <w:jc w:val="center"/>
                    <w:rPr>
                      <w:rFonts w:ascii="Arial" w:hAnsi="Arial" w:cs="Arial"/>
                    </w:rPr>
                  </w:pPr>
                  <w:r w:rsidRPr="00A262A2">
                    <w:rPr>
                      <w:rFonts w:ascii="Arial" w:hAnsi="Arial" w:cs="Arial"/>
                    </w:rPr>
                    <w:t>15</w:t>
                  </w:r>
                </w:p>
              </w:tc>
            </w:tr>
            <w:tr w:rsidR="00C92D49" w14:paraId="76B59436" w14:textId="77777777" w:rsidTr="00D552A1">
              <w:tc>
                <w:tcPr>
                  <w:tcW w:w="1934" w:type="dxa"/>
                </w:tcPr>
                <w:p w14:paraId="069DA135" w14:textId="77777777" w:rsidR="00C92D49" w:rsidRPr="00A262A2" w:rsidRDefault="00C92D49" w:rsidP="00D552A1">
                  <w:pPr>
                    <w:jc w:val="center"/>
                    <w:rPr>
                      <w:rFonts w:ascii="Arial" w:hAnsi="Arial" w:cs="Arial"/>
                    </w:rPr>
                  </w:pPr>
                  <w:r w:rsidRPr="00A262A2">
                    <w:rPr>
                      <w:rFonts w:ascii="Arial" w:hAnsi="Arial" w:cs="Arial"/>
                    </w:rPr>
                    <w:t>Edna Mahan</w:t>
                  </w:r>
                </w:p>
              </w:tc>
              <w:tc>
                <w:tcPr>
                  <w:tcW w:w="2092" w:type="dxa"/>
                </w:tcPr>
                <w:p w14:paraId="683E2001" w14:textId="77777777" w:rsidR="00C92D49" w:rsidRPr="00A262A2" w:rsidRDefault="00C92D49" w:rsidP="00D552A1">
                  <w:pPr>
                    <w:jc w:val="center"/>
                    <w:rPr>
                      <w:rFonts w:ascii="Arial" w:hAnsi="Arial" w:cs="Arial"/>
                    </w:rPr>
                  </w:pPr>
                  <w:r w:rsidRPr="00A262A2">
                    <w:rPr>
                      <w:rFonts w:ascii="Arial" w:hAnsi="Arial" w:cs="Arial"/>
                    </w:rPr>
                    <w:t>Outpatient</w:t>
                  </w:r>
                </w:p>
              </w:tc>
              <w:tc>
                <w:tcPr>
                  <w:tcW w:w="1778" w:type="dxa"/>
                </w:tcPr>
                <w:p w14:paraId="325EB795" w14:textId="77777777" w:rsidR="00C92D49" w:rsidRPr="00A262A2" w:rsidRDefault="00C92D49" w:rsidP="00D552A1">
                  <w:pPr>
                    <w:jc w:val="center"/>
                    <w:rPr>
                      <w:rFonts w:ascii="Arial" w:hAnsi="Arial" w:cs="Arial"/>
                    </w:rPr>
                  </w:pPr>
                  <w:r w:rsidRPr="00A262A2">
                    <w:rPr>
                      <w:rFonts w:ascii="Arial" w:hAnsi="Arial" w:cs="Arial"/>
                    </w:rPr>
                    <w:t>9</w:t>
                  </w:r>
                </w:p>
              </w:tc>
            </w:tr>
            <w:tr w:rsidR="00C92D49" w14:paraId="3EDC69D9" w14:textId="77777777" w:rsidTr="00D552A1">
              <w:tc>
                <w:tcPr>
                  <w:tcW w:w="1934" w:type="dxa"/>
                </w:tcPr>
                <w:p w14:paraId="2F03C797" w14:textId="77777777" w:rsidR="00C92D49" w:rsidRPr="00A262A2" w:rsidRDefault="00C92D49" w:rsidP="00D552A1">
                  <w:pPr>
                    <w:jc w:val="center"/>
                    <w:rPr>
                      <w:rFonts w:ascii="Arial" w:hAnsi="Arial" w:cs="Arial"/>
                    </w:rPr>
                  </w:pPr>
                  <w:r w:rsidRPr="00A262A2">
                    <w:rPr>
                      <w:rFonts w:ascii="Arial" w:hAnsi="Arial" w:cs="Arial"/>
                    </w:rPr>
                    <w:t>Mid State</w:t>
                  </w:r>
                </w:p>
              </w:tc>
              <w:tc>
                <w:tcPr>
                  <w:tcW w:w="2092" w:type="dxa"/>
                </w:tcPr>
                <w:p w14:paraId="3F0CBBF4" w14:textId="77777777" w:rsidR="00C92D49" w:rsidRPr="00A262A2" w:rsidRDefault="00C92D49" w:rsidP="00D552A1">
                  <w:pPr>
                    <w:jc w:val="center"/>
                    <w:rPr>
                      <w:rFonts w:ascii="Arial" w:hAnsi="Arial" w:cs="Arial"/>
                    </w:rPr>
                  </w:pPr>
                  <w:r w:rsidRPr="00A262A2">
                    <w:rPr>
                      <w:rFonts w:ascii="Arial" w:hAnsi="Arial" w:cs="Arial"/>
                    </w:rPr>
                    <w:t>Long Term Residential</w:t>
                  </w:r>
                </w:p>
              </w:tc>
              <w:tc>
                <w:tcPr>
                  <w:tcW w:w="1778" w:type="dxa"/>
                </w:tcPr>
                <w:p w14:paraId="66936025" w14:textId="77777777" w:rsidR="00C92D49" w:rsidRPr="00A262A2" w:rsidRDefault="00C92D49" w:rsidP="00D552A1">
                  <w:pPr>
                    <w:jc w:val="center"/>
                    <w:rPr>
                      <w:rFonts w:ascii="Arial" w:hAnsi="Arial" w:cs="Arial"/>
                    </w:rPr>
                  </w:pPr>
                  <w:r w:rsidRPr="00A262A2">
                    <w:rPr>
                      <w:rFonts w:ascii="Arial" w:hAnsi="Arial" w:cs="Arial"/>
                    </w:rPr>
                    <w:t>70</w:t>
                  </w:r>
                </w:p>
              </w:tc>
            </w:tr>
            <w:tr w:rsidR="00C92D49" w14:paraId="41A3628D" w14:textId="77777777" w:rsidTr="00D552A1">
              <w:tc>
                <w:tcPr>
                  <w:tcW w:w="1934" w:type="dxa"/>
                </w:tcPr>
                <w:p w14:paraId="28D56DB8" w14:textId="77777777" w:rsidR="00C92D49" w:rsidRPr="00A262A2" w:rsidRDefault="00C92D49" w:rsidP="00D552A1">
                  <w:pPr>
                    <w:jc w:val="center"/>
                    <w:rPr>
                      <w:rFonts w:ascii="Arial" w:hAnsi="Arial" w:cs="Arial"/>
                    </w:rPr>
                  </w:pPr>
                  <w:r w:rsidRPr="00A262A2">
                    <w:rPr>
                      <w:rFonts w:ascii="Arial" w:hAnsi="Arial" w:cs="Arial"/>
                    </w:rPr>
                    <w:t>Mid State</w:t>
                  </w:r>
                </w:p>
              </w:tc>
              <w:tc>
                <w:tcPr>
                  <w:tcW w:w="2092" w:type="dxa"/>
                </w:tcPr>
                <w:p w14:paraId="1EDEF50D" w14:textId="77777777" w:rsidR="00C92D49" w:rsidRPr="00A262A2" w:rsidRDefault="00C92D49" w:rsidP="00D552A1">
                  <w:pPr>
                    <w:jc w:val="center"/>
                    <w:rPr>
                      <w:rFonts w:ascii="Arial" w:hAnsi="Arial" w:cs="Arial"/>
                    </w:rPr>
                  </w:pPr>
                  <w:r w:rsidRPr="00A262A2">
                    <w:rPr>
                      <w:rFonts w:ascii="Arial" w:hAnsi="Arial" w:cs="Arial"/>
                    </w:rPr>
                    <w:t>Intensive Outpatient</w:t>
                  </w:r>
                </w:p>
              </w:tc>
              <w:tc>
                <w:tcPr>
                  <w:tcW w:w="1778" w:type="dxa"/>
                </w:tcPr>
                <w:p w14:paraId="6A6BB8F4" w14:textId="77777777" w:rsidR="00C92D49" w:rsidRPr="00A262A2" w:rsidRDefault="00C92D49" w:rsidP="00D552A1">
                  <w:pPr>
                    <w:jc w:val="center"/>
                    <w:rPr>
                      <w:rFonts w:ascii="Arial" w:hAnsi="Arial" w:cs="Arial"/>
                    </w:rPr>
                  </w:pPr>
                  <w:r w:rsidRPr="00A262A2">
                    <w:rPr>
                      <w:rFonts w:ascii="Arial" w:hAnsi="Arial" w:cs="Arial"/>
                    </w:rPr>
                    <w:t>176</w:t>
                  </w:r>
                </w:p>
              </w:tc>
            </w:tr>
            <w:tr w:rsidR="00C92D49" w14:paraId="1025240D" w14:textId="77777777" w:rsidTr="00D552A1">
              <w:tc>
                <w:tcPr>
                  <w:tcW w:w="1934" w:type="dxa"/>
                </w:tcPr>
                <w:p w14:paraId="34088301" w14:textId="77777777" w:rsidR="00C92D49" w:rsidRPr="00A262A2" w:rsidRDefault="00C92D49" w:rsidP="00D552A1">
                  <w:pPr>
                    <w:jc w:val="center"/>
                    <w:rPr>
                      <w:rFonts w:ascii="Arial" w:hAnsi="Arial" w:cs="Arial"/>
                    </w:rPr>
                  </w:pPr>
                  <w:r w:rsidRPr="00A262A2">
                    <w:rPr>
                      <w:rFonts w:ascii="Arial" w:hAnsi="Arial" w:cs="Arial"/>
                    </w:rPr>
                    <w:t>Mid State</w:t>
                  </w:r>
                </w:p>
              </w:tc>
              <w:tc>
                <w:tcPr>
                  <w:tcW w:w="2092" w:type="dxa"/>
                </w:tcPr>
                <w:p w14:paraId="459697A7" w14:textId="77777777" w:rsidR="00C92D49" w:rsidRPr="00A262A2" w:rsidRDefault="00C92D49" w:rsidP="00D552A1">
                  <w:pPr>
                    <w:jc w:val="center"/>
                    <w:rPr>
                      <w:rFonts w:ascii="Arial" w:hAnsi="Arial" w:cs="Arial"/>
                    </w:rPr>
                  </w:pPr>
                  <w:r w:rsidRPr="00A262A2">
                    <w:rPr>
                      <w:rFonts w:ascii="Arial" w:hAnsi="Arial" w:cs="Arial"/>
                    </w:rPr>
                    <w:t>Outpatient</w:t>
                  </w:r>
                </w:p>
              </w:tc>
              <w:tc>
                <w:tcPr>
                  <w:tcW w:w="1778" w:type="dxa"/>
                </w:tcPr>
                <w:p w14:paraId="3D44B6C9" w14:textId="77777777" w:rsidR="00C92D49" w:rsidRPr="00A262A2" w:rsidRDefault="00C92D49" w:rsidP="00D552A1">
                  <w:pPr>
                    <w:jc w:val="center"/>
                    <w:rPr>
                      <w:rFonts w:ascii="Arial" w:hAnsi="Arial" w:cs="Arial"/>
                    </w:rPr>
                  </w:pPr>
                  <w:r w:rsidRPr="00A262A2">
                    <w:rPr>
                      <w:rFonts w:ascii="Arial" w:hAnsi="Arial" w:cs="Arial"/>
                    </w:rPr>
                    <w:t>92</w:t>
                  </w:r>
                </w:p>
              </w:tc>
            </w:tr>
          </w:tbl>
          <w:p w14:paraId="7BE4B0D4" w14:textId="77777777" w:rsidR="00C92D49" w:rsidRPr="00671FC6" w:rsidRDefault="00C92D49" w:rsidP="00D552A1">
            <w:pPr>
              <w:jc w:val="both"/>
              <w:rPr>
                <w:rFonts w:ascii="Arial" w:hAnsi="Arial" w:cs="Arial"/>
                <w:b/>
              </w:rPr>
            </w:pPr>
          </w:p>
          <w:p w14:paraId="0F60B85E"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125E2CFB" w14:textId="77777777" w:rsidTr="00C92D49">
        <w:tc>
          <w:tcPr>
            <w:tcW w:w="831" w:type="dxa"/>
            <w:shd w:val="clear" w:color="auto" w:fill="auto"/>
          </w:tcPr>
          <w:p w14:paraId="32E56D1F" w14:textId="77777777" w:rsidR="00C92D49" w:rsidRDefault="00C92D49" w:rsidP="00D552A1">
            <w:pPr>
              <w:tabs>
                <w:tab w:val="left" w:pos="1980"/>
              </w:tabs>
              <w:jc w:val="center"/>
              <w:rPr>
                <w:rFonts w:ascii="Arial" w:hAnsi="Arial" w:cs="Arial"/>
              </w:rPr>
            </w:pPr>
            <w:r>
              <w:rPr>
                <w:rFonts w:ascii="Arial" w:hAnsi="Arial" w:cs="Arial"/>
              </w:rPr>
              <w:lastRenderedPageBreak/>
              <w:t>36</w:t>
            </w:r>
          </w:p>
        </w:tc>
        <w:tc>
          <w:tcPr>
            <w:tcW w:w="2319" w:type="dxa"/>
          </w:tcPr>
          <w:p w14:paraId="2698181A"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4.1.6.1 Program Hours</w:t>
            </w:r>
          </w:p>
          <w:p w14:paraId="33E16F1E" w14:textId="77777777" w:rsidR="00C92D49" w:rsidRPr="00671FC6" w:rsidRDefault="00C92D49" w:rsidP="00D552A1">
            <w:pPr>
              <w:jc w:val="center"/>
              <w:rPr>
                <w:rFonts w:ascii="Arial" w:hAnsi="Arial" w:cs="Arial"/>
              </w:rPr>
            </w:pPr>
            <w:r w:rsidRPr="00671FC6">
              <w:rPr>
                <w:rFonts w:ascii="Arial" w:hAnsi="Arial" w:cs="Arial"/>
                <w:color w:val="000000"/>
                <w:shd w:val="clear" w:color="auto" w:fill="FFFFFF"/>
              </w:rPr>
              <w:t>Appendix A Core Program Standards</w:t>
            </w:r>
          </w:p>
        </w:tc>
        <w:tc>
          <w:tcPr>
            <w:tcW w:w="8730" w:type="dxa"/>
          </w:tcPr>
          <w:p w14:paraId="6A70AB49" w14:textId="77777777" w:rsidR="00C92D49" w:rsidRPr="00671FC6" w:rsidRDefault="00C92D49" w:rsidP="00D552A1">
            <w:pPr>
              <w:jc w:val="both"/>
              <w:rPr>
                <w:rFonts w:ascii="Arial" w:hAnsi="Arial" w:cs="Arial"/>
                <w:b/>
              </w:rPr>
            </w:pPr>
            <w:r w:rsidRPr="00671FC6">
              <w:rPr>
                <w:rFonts w:ascii="Arial" w:hAnsi="Arial" w:cs="Arial"/>
                <w:b/>
              </w:rPr>
              <w:t>Reference RFP page 16 Section 4.1.6.1 Program Hours, which states: “The Contractor shall offer programming between the hours of 7:00 AM to 9:00 PM Eastern Time weekdays and 7:00 AM to 5:00 PM Eastern Time on weekends within institutional restrictions and in accordance with Attachment 3 - Appendix A Core Program Standards. Programming that occurs on State holidays (reference link: http://www.state.nj.us/nj/about/facts/holidays/) shall follow the weekend schedule. The Contractor shall immediately notify the SCM of any temporary deviations in the prescribed Program schedule. The Contractor shall obtain prior approval from the</w:t>
            </w:r>
            <w:r w:rsidRPr="00F95DA7">
              <w:rPr>
                <w:rFonts w:ascii="Arial" w:hAnsi="Arial" w:cs="Arial"/>
              </w:rPr>
              <w:t xml:space="preserve"> </w:t>
            </w:r>
            <w:r w:rsidRPr="00671FC6">
              <w:rPr>
                <w:rFonts w:ascii="Arial" w:hAnsi="Arial" w:cs="Arial"/>
                <w:b/>
              </w:rPr>
              <w:t xml:space="preserve">SCM of any permanent deviation in the prescribed Program schedule."  </w:t>
            </w:r>
          </w:p>
          <w:p w14:paraId="7F68041B" w14:textId="77777777" w:rsidR="00C92D49" w:rsidRPr="00671FC6" w:rsidRDefault="00C92D49" w:rsidP="00D552A1">
            <w:pPr>
              <w:jc w:val="both"/>
              <w:rPr>
                <w:rFonts w:ascii="Arial" w:hAnsi="Arial" w:cs="Arial"/>
                <w:b/>
              </w:rPr>
            </w:pPr>
          </w:p>
          <w:p w14:paraId="547271EC" w14:textId="77777777" w:rsidR="00C92D49" w:rsidRDefault="00C92D49" w:rsidP="00D552A1">
            <w:pPr>
              <w:jc w:val="both"/>
              <w:rPr>
                <w:rFonts w:ascii="Arial" w:hAnsi="Arial" w:cs="Arial"/>
                <w:b/>
              </w:rPr>
            </w:pPr>
            <w:r w:rsidRPr="001F41B5">
              <w:rPr>
                <w:rFonts w:ascii="Arial" w:hAnsi="Arial" w:cs="Arial"/>
                <w:b/>
              </w:rPr>
              <w:t>Could you please specify whether there are any institutional restrictions or limitations that would affect the ability to offer programming during the designated weekend hours of 7:00 AM to 5:00 PM?</w:t>
            </w:r>
          </w:p>
          <w:p w14:paraId="45895D26" w14:textId="77777777" w:rsidR="00C92D49" w:rsidRDefault="00C92D49" w:rsidP="00D552A1">
            <w:pPr>
              <w:jc w:val="both"/>
              <w:rPr>
                <w:rFonts w:ascii="Arial" w:hAnsi="Arial" w:cs="Arial"/>
                <w:b/>
              </w:rPr>
            </w:pPr>
          </w:p>
          <w:p w14:paraId="41C762A8" w14:textId="77777777" w:rsidR="00C92D49" w:rsidRPr="00E506B4" w:rsidRDefault="00C92D49" w:rsidP="00D552A1">
            <w:pPr>
              <w:jc w:val="both"/>
              <w:rPr>
                <w:rFonts w:ascii="Arial" w:hAnsi="Arial" w:cs="Arial"/>
                <w:b/>
              </w:rPr>
            </w:pPr>
            <w:r w:rsidRPr="00A959FF">
              <w:rPr>
                <w:rFonts w:ascii="Arial" w:hAnsi="Arial" w:cs="Arial"/>
              </w:rPr>
              <w:t>Restrictions/limitations may occur as a result of incidents, lockdowns, or planned events that would impact the entire institutional schedule.</w:t>
            </w:r>
          </w:p>
          <w:p w14:paraId="1920976F"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12A0958F" w14:textId="77777777" w:rsidTr="00C92D49">
        <w:tc>
          <w:tcPr>
            <w:tcW w:w="831" w:type="dxa"/>
            <w:shd w:val="clear" w:color="auto" w:fill="auto"/>
          </w:tcPr>
          <w:p w14:paraId="41F060BE" w14:textId="77777777" w:rsidR="00C92D49" w:rsidRDefault="00C92D49" w:rsidP="00D552A1">
            <w:pPr>
              <w:tabs>
                <w:tab w:val="left" w:pos="1980"/>
              </w:tabs>
              <w:jc w:val="center"/>
              <w:rPr>
                <w:rFonts w:ascii="Arial" w:hAnsi="Arial" w:cs="Arial"/>
              </w:rPr>
            </w:pPr>
            <w:r>
              <w:rPr>
                <w:rFonts w:ascii="Arial" w:hAnsi="Arial" w:cs="Arial"/>
              </w:rPr>
              <w:t>37</w:t>
            </w:r>
          </w:p>
        </w:tc>
        <w:tc>
          <w:tcPr>
            <w:tcW w:w="2319" w:type="dxa"/>
          </w:tcPr>
          <w:p w14:paraId="3DBC1E68"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4.1.6.3 Progress in Treatment</w:t>
            </w:r>
          </w:p>
          <w:p w14:paraId="74E75D43" w14:textId="77777777" w:rsidR="00C92D49" w:rsidRPr="00671FC6" w:rsidRDefault="00C92D49" w:rsidP="00D552A1">
            <w:pPr>
              <w:tabs>
                <w:tab w:val="left" w:pos="1980"/>
              </w:tabs>
              <w:jc w:val="center"/>
              <w:rPr>
                <w:rFonts w:ascii="Arial" w:hAnsi="Arial" w:cs="Arial"/>
              </w:rPr>
            </w:pPr>
          </w:p>
          <w:p w14:paraId="6AF1B93D" w14:textId="77777777" w:rsidR="00C92D49" w:rsidRPr="00671FC6" w:rsidRDefault="00C92D49" w:rsidP="00D552A1">
            <w:pPr>
              <w:jc w:val="center"/>
              <w:rPr>
                <w:rFonts w:ascii="Arial" w:hAnsi="Arial" w:cs="Arial"/>
              </w:rPr>
            </w:pPr>
            <w:r w:rsidRPr="00671FC6">
              <w:rPr>
                <w:rFonts w:ascii="Arial" w:hAnsi="Arial" w:cs="Arial"/>
              </w:rPr>
              <w:t>Attachment 3 – Appendix A Core Program Standards, B. Admission and Assessment Requirements</w:t>
            </w:r>
          </w:p>
        </w:tc>
        <w:tc>
          <w:tcPr>
            <w:tcW w:w="8730" w:type="dxa"/>
          </w:tcPr>
          <w:p w14:paraId="565C5A8F" w14:textId="77777777" w:rsidR="00C92D49" w:rsidRPr="00671FC6" w:rsidRDefault="00C92D49" w:rsidP="00D552A1">
            <w:pPr>
              <w:jc w:val="both"/>
              <w:rPr>
                <w:rFonts w:ascii="Arial" w:hAnsi="Arial" w:cs="Arial"/>
                <w:b/>
              </w:rPr>
            </w:pPr>
            <w:r w:rsidRPr="00671FC6">
              <w:rPr>
                <w:rFonts w:ascii="Arial" w:hAnsi="Arial" w:cs="Arial"/>
                <w:b/>
              </w:rPr>
              <w:t xml:space="preserve">Reference RFP page 16 Section 4.1.6.3 Progress in Treatment, which states: “The Contractor shall use the clinical assessments under Attachment 3 – Appendix A Core Program Standards. The Contractor shall maintain the documentation as part of the individual Program Participant Clinical File.” </w:t>
            </w:r>
          </w:p>
          <w:p w14:paraId="300B1477" w14:textId="77777777" w:rsidR="00C92D49" w:rsidRPr="00F95DA7" w:rsidRDefault="00C92D49" w:rsidP="00D552A1">
            <w:pPr>
              <w:jc w:val="both"/>
              <w:rPr>
                <w:rFonts w:ascii="Arial" w:hAnsi="Arial" w:cs="Arial"/>
                <w:b/>
              </w:rPr>
            </w:pPr>
          </w:p>
          <w:p w14:paraId="341CDE04" w14:textId="77777777" w:rsidR="00C92D49" w:rsidRPr="00671FC6" w:rsidRDefault="00C92D49" w:rsidP="00D552A1">
            <w:pPr>
              <w:jc w:val="both"/>
              <w:rPr>
                <w:rFonts w:ascii="Arial" w:hAnsi="Arial" w:cs="Arial"/>
                <w:b/>
              </w:rPr>
            </w:pPr>
            <w:r w:rsidRPr="00F95DA7">
              <w:rPr>
                <w:rFonts w:ascii="Arial" w:hAnsi="Arial" w:cs="Arial"/>
                <w:b/>
              </w:rPr>
              <w:t>A. Could you please clarify the average amount of time typically required to complete each clinical assessment</w:t>
            </w:r>
            <w:r w:rsidRPr="00671FC6">
              <w:rPr>
                <w:rFonts w:ascii="Arial" w:hAnsi="Arial" w:cs="Arial"/>
                <w:b/>
              </w:rPr>
              <w:t xml:space="preserve">? </w:t>
            </w:r>
          </w:p>
          <w:p w14:paraId="527E0F8D" w14:textId="77777777" w:rsidR="00C92D49" w:rsidRPr="00671FC6" w:rsidRDefault="00C92D49" w:rsidP="00D552A1">
            <w:pPr>
              <w:jc w:val="both"/>
              <w:rPr>
                <w:rFonts w:ascii="Arial" w:hAnsi="Arial" w:cs="Arial"/>
                <w:b/>
              </w:rPr>
            </w:pPr>
          </w:p>
          <w:p w14:paraId="492774BB" w14:textId="77777777" w:rsidR="00C92D49" w:rsidRPr="00671FC6" w:rsidRDefault="00C92D49" w:rsidP="00D552A1">
            <w:pPr>
              <w:jc w:val="both"/>
              <w:rPr>
                <w:rFonts w:ascii="Arial" w:hAnsi="Arial" w:cs="Arial"/>
                <w:b/>
              </w:rPr>
            </w:pPr>
            <w:r w:rsidRPr="00671FC6">
              <w:rPr>
                <w:rFonts w:ascii="Arial" w:hAnsi="Arial" w:cs="Arial"/>
                <w:b/>
              </w:rPr>
              <w:t>B. Additionally, is it the Department’s expectation that only the TCU assessments be administered, or should the contractor plan to incorporate any supplemental assessments into the process?</w:t>
            </w:r>
          </w:p>
          <w:p w14:paraId="09B601FA" w14:textId="77777777" w:rsidR="00C92D49" w:rsidRPr="00671FC6" w:rsidRDefault="00C92D49" w:rsidP="00D552A1">
            <w:pPr>
              <w:jc w:val="both"/>
              <w:rPr>
                <w:rFonts w:ascii="Arial" w:hAnsi="Arial" w:cs="Arial"/>
                <w:b/>
              </w:rPr>
            </w:pPr>
          </w:p>
          <w:p w14:paraId="267697B5" w14:textId="77777777" w:rsidR="00C92D49" w:rsidRPr="00671FC6" w:rsidRDefault="00C92D49" w:rsidP="00D552A1">
            <w:pPr>
              <w:jc w:val="both"/>
              <w:rPr>
                <w:rFonts w:ascii="Arial" w:hAnsi="Arial" w:cs="Arial"/>
                <w:b/>
              </w:rPr>
            </w:pPr>
            <w:r w:rsidRPr="00A262A2">
              <w:rPr>
                <w:rFonts w:ascii="Arial" w:hAnsi="Arial" w:cs="Arial"/>
              </w:rPr>
              <w:t>A</w:t>
            </w:r>
            <w:r w:rsidRPr="00671FC6">
              <w:rPr>
                <w:rFonts w:ascii="Arial" w:hAnsi="Arial" w:cs="Arial"/>
                <w:b/>
              </w:rPr>
              <w:t xml:space="preserve">. </w:t>
            </w:r>
            <w:r>
              <w:rPr>
                <w:rFonts w:ascii="Arial" w:hAnsi="Arial" w:cs="Arial"/>
                <w:b/>
              </w:rPr>
              <w:t xml:space="preserve"> </w:t>
            </w:r>
            <w:r w:rsidRPr="00A76177">
              <w:rPr>
                <w:rFonts w:ascii="Arial" w:hAnsi="Arial" w:cs="Arial"/>
              </w:rPr>
              <w:t xml:space="preserve">Assessments typically take one to three hours pending collateral information. </w:t>
            </w:r>
          </w:p>
          <w:p w14:paraId="2EA6C3F6" w14:textId="77777777" w:rsidR="00C92D49" w:rsidRPr="00671FC6" w:rsidRDefault="00C92D49" w:rsidP="00D552A1">
            <w:pPr>
              <w:jc w:val="both"/>
              <w:rPr>
                <w:rFonts w:ascii="Arial" w:hAnsi="Arial" w:cs="Arial"/>
                <w:b/>
              </w:rPr>
            </w:pPr>
          </w:p>
          <w:p w14:paraId="4EB8799A" w14:textId="77777777" w:rsidR="00C92D49" w:rsidRPr="00A76177" w:rsidRDefault="00C92D49" w:rsidP="00D552A1">
            <w:pPr>
              <w:jc w:val="both"/>
              <w:rPr>
                <w:rFonts w:ascii="Arial" w:hAnsi="Arial" w:cs="Arial"/>
              </w:rPr>
            </w:pPr>
            <w:r w:rsidRPr="00A262A2">
              <w:rPr>
                <w:rFonts w:ascii="Arial" w:hAnsi="Arial" w:cs="Arial"/>
              </w:rPr>
              <w:t>B</w:t>
            </w:r>
            <w:r w:rsidRPr="00671FC6">
              <w:rPr>
                <w:rFonts w:ascii="Arial" w:hAnsi="Arial" w:cs="Arial"/>
                <w:b/>
              </w:rPr>
              <w:t xml:space="preserve">. </w:t>
            </w:r>
            <w:r w:rsidRPr="00A76177">
              <w:rPr>
                <w:rFonts w:ascii="Arial" w:hAnsi="Arial" w:cs="Arial"/>
              </w:rPr>
              <w:t>The Contractor may utilize an approved ASAM c</w:t>
            </w:r>
            <w:r>
              <w:rPr>
                <w:rFonts w:ascii="Arial" w:hAnsi="Arial" w:cs="Arial"/>
              </w:rPr>
              <w:t>ri</w:t>
            </w:r>
            <w:r w:rsidRPr="00A76177">
              <w:rPr>
                <w:rFonts w:ascii="Arial" w:hAnsi="Arial" w:cs="Arial"/>
              </w:rPr>
              <w:t>teria assessment to determine the level of care</w:t>
            </w:r>
            <w:r>
              <w:rPr>
                <w:rFonts w:ascii="Arial" w:hAnsi="Arial" w:cs="Arial"/>
              </w:rPr>
              <w:t xml:space="preserve"> after consultation and approval of the SCM</w:t>
            </w:r>
          </w:p>
          <w:p w14:paraId="161DDC7E"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588346C0" w14:textId="77777777" w:rsidTr="00C92D49">
        <w:tc>
          <w:tcPr>
            <w:tcW w:w="831" w:type="dxa"/>
            <w:shd w:val="clear" w:color="auto" w:fill="auto"/>
          </w:tcPr>
          <w:p w14:paraId="359642E0" w14:textId="77777777" w:rsidR="00C92D49" w:rsidRDefault="00C92D49" w:rsidP="00D552A1">
            <w:pPr>
              <w:tabs>
                <w:tab w:val="left" w:pos="1980"/>
              </w:tabs>
              <w:jc w:val="center"/>
              <w:rPr>
                <w:rFonts w:ascii="Arial" w:hAnsi="Arial" w:cs="Arial"/>
              </w:rPr>
            </w:pPr>
            <w:r>
              <w:rPr>
                <w:rFonts w:ascii="Arial" w:hAnsi="Arial" w:cs="Arial"/>
              </w:rPr>
              <w:t>38</w:t>
            </w:r>
          </w:p>
        </w:tc>
        <w:tc>
          <w:tcPr>
            <w:tcW w:w="2319" w:type="dxa"/>
          </w:tcPr>
          <w:p w14:paraId="6090607E" w14:textId="77777777" w:rsidR="00C92D49" w:rsidRPr="00671FC6" w:rsidRDefault="00C92D49" w:rsidP="00D552A1">
            <w:pPr>
              <w:jc w:val="center"/>
              <w:rPr>
                <w:rFonts w:ascii="Arial" w:hAnsi="Arial" w:cs="Arial"/>
              </w:rPr>
            </w:pPr>
            <w:r w:rsidRPr="00F95DA7">
              <w:rPr>
                <w:rFonts w:ascii="Arial" w:hAnsi="Arial" w:cs="Arial"/>
              </w:rPr>
              <w:t>Section 4.1.6.4 Critical Program Activities</w:t>
            </w:r>
          </w:p>
        </w:tc>
        <w:tc>
          <w:tcPr>
            <w:tcW w:w="8730" w:type="dxa"/>
          </w:tcPr>
          <w:p w14:paraId="1DD2A8CD" w14:textId="77777777" w:rsidR="00C92D49" w:rsidRPr="00671FC6" w:rsidRDefault="00C92D49" w:rsidP="00D552A1">
            <w:pPr>
              <w:jc w:val="both"/>
              <w:rPr>
                <w:rFonts w:ascii="Arial" w:hAnsi="Arial" w:cs="Arial"/>
                <w:b/>
              </w:rPr>
            </w:pPr>
            <w:r w:rsidRPr="00671FC6">
              <w:rPr>
                <w:rFonts w:ascii="Arial" w:hAnsi="Arial" w:cs="Arial"/>
                <w:b/>
              </w:rPr>
              <w:t xml:space="preserve">Reference RFP page 16-17 Section 4.1.6.4 Critical Program Activities, which states: “All activities and interventions of the SUD Program are structured to address a multitude of socialization and psychological needs of the Program Participant and to further his/her process of recovery. At a minimum, community and peer relationships must be fostered by these activities in order to aid the entire community in the recovery process under the concept of mutual recovery…” </w:t>
            </w:r>
          </w:p>
          <w:p w14:paraId="35A290F2" w14:textId="77777777" w:rsidR="00C92D49" w:rsidRPr="00671FC6" w:rsidRDefault="00C92D49" w:rsidP="00D552A1">
            <w:pPr>
              <w:jc w:val="both"/>
              <w:rPr>
                <w:rFonts w:ascii="Arial" w:hAnsi="Arial" w:cs="Arial"/>
                <w:b/>
              </w:rPr>
            </w:pPr>
          </w:p>
          <w:p w14:paraId="389F70E7" w14:textId="77777777" w:rsidR="00C92D49" w:rsidRDefault="00C92D49" w:rsidP="00D552A1">
            <w:pPr>
              <w:jc w:val="both"/>
              <w:rPr>
                <w:rFonts w:ascii="Arial" w:hAnsi="Arial" w:cs="Arial"/>
                <w:b/>
              </w:rPr>
            </w:pPr>
            <w:r w:rsidRPr="00671FC6">
              <w:rPr>
                <w:rFonts w:ascii="Arial" w:hAnsi="Arial" w:cs="Arial"/>
                <w:b/>
              </w:rPr>
              <w:t>Is the contractor permitted to implement contingency management strategies with program participants, including the provision of tangible rewards to acknowledge program achievements? If so, could you please specify what types of incentives are allowable (e.g., additional hygiene products, snacks, or similar items)?</w:t>
            </w:r>
          </w:p>
          <w:p w14:paraId="57BB115A" w14:textId="77777777" w:rsidR="00C92D49" w:rsidRDefault="00C92D49" w:rsidP="00D552A1">
            <w:pPr>
              <w:jc w:val="both"/>
              <w:rPr>
                <w:rFonts w:ascii="Arial" w:hAnsi="Arial" w:cs="Arial"/>
                <w:b/>
              </w:rPr>
            </w:pPr>
          </w:p>
          <w:p w14:paraId="3E9595D1" w14:textId="77777777" w:rsidR="00C92D49" w:rsidRPr="0043190B" w:rsidRDefault="00C92D49" w:rsidP="00D552A1">
            <w:pPr>
              <w:pStyle w:val="CommentText"/>
              <w:jc w:val="both"/>
              <w:rPr>
                <w:rFonts w:ascii="Arial" w:hAnsi="Arial" w:cs="Arial"/>
              </w:rPr>
            </w:pPr>
            <w:r w:rsidRPr="0043190B">
              <w:rPr>
                <w:rFonts w:ascii="Arial" w:hAnsi="Arial" w:cs="Arial"/>
              </w:rPr>
              <w:t xml:space="preserve">The Department regularly permits incentives for </w:t>
            </w:r>
            <w:r w:rsidRPr="00AE0474">
              <w:rPr>
                <w:rFonts w:ascii="Arial" w:hAnsi="Arial" w:cs="Arial"/>
              </w:rPr>
              <w:t>p</w:t>
            </w:r>
            <w:r>
              <w:rPr>
                <w:rFonts w:ascii="Arial" w:hAnsi="Arial" w:cs="Arial"/>
              </w:rPr>
              <w:t>ro</w:t>
            </w:r>
            <w:r w:rsidRPr="0043190B">
              <w:rPr>
                <w:rFonts w:ascii="Arial" w:hAnsi="Arial" w:cs="Arial"/>
              </w:rPr>
              <w:t xml:space="preserve">-social behavior and programming. Such incentives have historically included food items/packages, special meals; books and reading material; schedule alterations; recreational activity, etc. Any planning for incentives would be a coordinated effort between the </w:t>
            </w:r>
            <w:r>
              <w:rPr>
                <w:rFonts w:ascii="Arial" w:hAnsi="Arial" w:cs="Arial"/>
              </w:rPr>
              <w:t>Contractor</w:t>
            </w:r>
            <w:r w:rsidRPr="0043190B">
              <w:rPr>
                <w:rFonts w:ascii="Arial" w:hAnsi="Arial" w:cs="Arial"/>
              </w:rPr>
              <w:t xml:space="preserve">, </w:t>
            </w:r>
            <w:r>
              <w:rPr>
                <w:rFonts w:ascii="Arial" w:hAnsi="Arial" w:cs="Arial"/>
              </w:rPr>
              <w:t>Office of Substance Abuse Programming and Addiction Services (</w:t>
            </w:r>
            <w:r w:rsidRPr="0043190B">
              <w:rPr>
                <w:rFonts w:ascii="Arial" w:hAnsi="Arial" w:cs="Arial"/>
              </w:rPr>
              <w:t>OSAPAS</w:t>
            </w:r>
            <w:r>
              <w:rPr>
                <w:rFonts w:ascii="Arial" w:hAnsi="Arial" w:cs="Arial"/>
              </w:rPr>
              <w:t>)</w:t>
            </w:r>
            <w:r w:rsidRPr="0043190B">
              <w:rPr>
                <w:rFonts w:ascii="Arial" w:hAnsi="Arial" w:cs="Arial"/>
              </w:rPr>
              <w:t>, and the institutional Administration.</w:t>
            </w:r>
          </w:p>
          <w:p w14:paraId="0BA150E4" w14:textId="77777777" w:rsidR="00C92D49" w:rsidRPr="00671FC6" w:rsidRDefault="00C92D49" w:rsidP="00D552A1">
            <w:pPr>
              <w:jc w:val="both"/>
              <w:rPr>
                <w:rFonts w:ascii="Arial" w:hAnsi="Arial" w:cs="Arial"/>
                <w:b/>
              </w:rPr>
            </w:pPr>
          </w:p>
          <w:p w14:paraId="46A8E5C3"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2744EA73" w14:textId="77777777" w:rsidTr="00C92D49">
        <w:tc>
          <w:tcPr>
            <w:tcW w:w="831" w:type="dxa"/>
            <w:shd w:val="clear" w:color="auto" w:fill="auto"/>
          </w:tcPr>
          <w:p w14:paraId="3F3E1695" w14:textId="77777777" w:rsidR="00C92D49" w:rsidRDefault="00C92D49" w:rsidP="00D552A1">
            <w:pPr>
              <w:tabs>
                <w:tab w:val="left" w:pos="1980"/>
              </w:tabs>
              <w:jc w:val="center"/>
              <w:rPr>
                <w:rFonts w:ascii="Arial" w:hAnsi="Arial" w:cs="Arial"/>
              </w:rPr>
            </w:pPr>
            <w:r>
              <w:rPr>
                <w:rFonts w:ascii="Arial" w:hAnsi="Arial" w:cs="Arial"/>
              </w:rPr>
              <w:lastRenderedPageBreak/>
              <w:t>39</w:t>
            </w:r>
          </w:p>
        </w:tc>
        <w:tc>
          <w:tcPr>
            <w:tcW w:w="2319" w:type="dxa"/>
          </w:tcPr>
          <w:p w14:paraId="4BF51C02" w14:textId="77777777" w:rsidR="00C92D49" w:rsidRPr="00F95DA7" w:rsidRDefault="00C92D49" w:rsidP="00D552A1">
            <w:pPr>
              <w:tabs>
                <w:tab w:val="left" w:pos="1980"/>
              </w:tabs>
              <w:jc w:val="center"/>
              <w:rPr>
                <w:rFonts w:ascii="Arial" w:hAnsi="Arial" w:cs="Arial"/>
              </w:rPr>
            </w:pPr>
            <w:r w:rsidRPr="00F95DA7">
              <w:rPr>
                <w:rFonts w:ascii="Arial" w:hAnsi="Arial" w:cs="Arial"/>
              </w:rPr>
              <w:t xml:space="preserve">Section 4.1.9.1 Staffing Matrix </w:t>
            </w:r>
          </w:p>
          <w:p w14:paraId="15405651" w14:textId="77777777" w:rsidR="00C92D49" w:rsidRPr="00F95DA7" w:rsidRDefault="00C92D49" w:rsidP="00D552A1">
            <w:pPr>
              <w:tabs>
                <w:tab w:val="left" w:pos="1980"/>
              </w:tabs>
              <w:jc w:val="center"/>
              <w:rPr>
                <w:rFonts w:ascii="Arial" w:hAnsi="Arial" w:cs="Arial"/>
              </w:rPr>
            </w:pPr>
          </w:p>
          <w:p w14:paraId="603C0FE1" w14:textId="77777777" w:rsidR="00C92D49" w:rsidRPr="00671FC6" w:rsidRDefault="00C92D49" w:rsidP="00D552A1">
            <w:pPr>
              <w:jc w:val="center"/>
              <w:rPr>
                <w:rFonts w:ascii="Arial" w:hAnsi="Arial" w:cs="Arial"/>
              </w:rPr>
            </w:pPr>
            <w:r w:rsidRPr="00671FC6">
              <w:rPr>
                <w:rFonts w:ascii="Arial" w:hAnsi="Arial" w:cs="Arial"/>
              </w:rPr>
              <w:t>Attachment 3 –Appendix A Core Program Standards</w:t>
            </w:r>
          </w:p>
        </w:tc>
        <w:tc>
          <w:tcPr>
            <w:tcW w:w="8730" w:type="dxa"/>
          </w:tcPr>
          <w:p w14:paraId="7B3A1C40" w14:textId="77777777" w:rsidR="00C92D49" w:rsidRPr="00671FC6" w:rsidRDefault="00C92D49" w:rsidP="00D552A1">
            <w:pPr>
              <w:jc w:val="both"/>
              <w:rPr>
                <w:rFonts w:ascii="Arial" w:hAnsi="Arial" w:cs="Arial"/>
                <w:b/>
              </w:rPr>
            </w:pPr>
            <w:r w:rsidRPr="00671FC6">
              <w:rPr>
                <w:rFonts w:ascii="Arial" w:hAnsi="Arial" w:cs="Arial"/>
                <w:b/>
              </w:rPr>
              <w:t xml:space="preserve">Reference RFP page 19 Section 4.1.9.1 Staffing Matrix, which states: “The Contractor shall employ, at a minimum, a staffing Matrix adhering to the Core Program Standards found in Attachment 3 –Appendix A Core Program Standards.” </w:t>
            </w:r>
          </w:p>
          <w:p w14:paraId="7F5ACA91" w14:textId="77777777" w:rsidR="00C92D49" w:rsidRPr="00671FC6" w:rsidRDefault="00C92D49" w:rsidP="00D552A1">
            <w:pPr>
              <w:jc w:val="both"/>
              <w:rPr>
                <w:rFonts w:ascii="Arial" w:hAnsi="Arial" w:cs="Arial"/>
                <w:b/>
              </w:rPr>
            </w:pPr>
          </w:p>
          <w:p w14:paraId="591A1EAD" w14:textId="77777777" w:rsidR="00C92D49" w:rsidRPr="00671FC6" w:rsidRDefault="00C92D49" w:rsidP="00D552A1">
            <w:pPr>
              <w:jc w:val="both"/>
              <w:rPr>
                <w:rFonts w:ascii="Arial" w:hAnsi="Arial" w:cs="Arial"/>
                <w:b/>
              </w:rPr>
            </w:pPr>
            <w:r w:rsidRPr="00671FC6">
              <w:rPr>
                <w:rFonts w:ascii="Arial" w:hAnsi="Arial" w:cs="Arial"/>
                <w:b/>
              </w:rPr>
              <w:t xml:space="preserve">If actual utilization of Treatment Beds is below a certain percentage, will the Contractor be given the opportunity to adjust the staffing plan for non-ratio-based positions? </w:t>
            </w:r>
          </w:p>
          <w:p w14:paraId="5A17B261" w14:textId="77777777" w:rsidR="00C92D49" w:rsidRDefault="00C92D49" w:rsidP="00D552A1">
            <w:pPr>
              <w:jc w:val="both"/>
              <w:rPr>
                <w:rFonts w:ascii="Arial" w:hAnsi="Arial" w:cs="Arial"/>
                <w:b/>
              </w:rPr>
            </w:pPr>
          </w:p>
          <w:p w14:paraId="5A2323C8" w14:textId="77777777" w:rsidR="00C92D49" w:rsidRPr="00A262A2" w:rsidRDefault="00C92D49" w:rsidP="00D552A1">
            <w:pPr>
              <w:jc w:val="both"/>
              <w:rPr>
                <w:rFonts w:ascii="Arial" w:hAnsi="Arial" w:cs="Arial"/>
              </w:rPr>
            </w:pPr>
            <w:r w:rsidRPr="00A262A2">
              <w:rPr>
                <w:rFonts w:ascii="Arial" w:hAnsi="Arial" w:cs="Arial"/>
              </w:rPr>
              <w:t>Yes, the Contractor may be given the opportunity to adjust the staffing plan for non-ratio-based positions with prior approval from the State Contract Manager (SCM) or its designee.</w:t>
            </w:r>
          </w:p>
          <w:p w14:paraId="112082C1"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120213C4" w14:textId="77777777" w:rsidTr="00C92D49">
        <w:tc>
          <w:tcPr>
            <w:tcW w:w="831" w:type="dxa"/>
            <w:shd w:val="clear" w:color="auto" w:fill="auto"/>
          </w:tcPr>
          <w:p w14:paraId="19E30A6E" w14:textId="77777777" w:rsidR="00C92D49" w:rsidRDefault="00C92D49" w:rsidP="00D552A1">
            <w:pPr>
              <w:tabs>
                <w:tab w:val="left" w:pos="1980"/>
              </w:tabs>
              <w:jc w:val="center"/>
              <w:rPr>
                <w:rFonts w:ascii="Arial" w:hAnsi="Arial" w:cs="Arial"/>
              </w:rPr>
            </w:pPr>
            <w:r>
              <w:rPr>
                <w:rFonts w:ascii="Arial" w:hAnsi="Arial" w:cs="Arial"/>
              </w:rPr>
              <w:t>40</w:t>
            </w:r>
          </w:p>
        </w:tc>
        <w:tc>
          <w:tcPr>
            <w:tcW w:w="2319" w:type="dxa"/>
          </w:tcPr>
          <w:p w14:paraId="3613F0D5" w14:textId="77777777" w:rsidR="00C92D49" w:rsidRPr="00F95DA7" w:rsidRDefault="00C92D49" w:rsidP="00D552A1">
            <w:pPr>
              <w:tabs>
                <w:tab w:val="left" w:pos="1980"/>
              </w:tabs>
              <w:jc w:val="center"/>
              <w:rPr>
                <w:rFonts w:ascii="Arial" w:hAnsi="Arial" w:cs="Arial"/>
              </w:rPr>
            </w:pPr>
            <w:r w:rsidRPr="00F95DA7">
              <w:rPr>
                <w:rFonts w:ascii="Arial" w:hAnsi="Arial" w:cs="Arial"/>
              </w:rPr>
              <w:t xml:space="preserve">Section 4.1.9.1 Staffing Matrix </w:t>
            </w:r>
          </w:p>
          <w:p w14:paraId="360AF12C" w14:textId="77777777" w:rsidR="00C92D49" w:rsidRPr="00F95DA7" w:rsidRDefault="00C92D49" w:rsidP="00D552A1">
            <w:pPr>
              <w:tabs>
                <w:tab w:val="left" w:pos="1980"/>
              </w:tabs>
              <w:jc w:val="center"/>
              <w:rPr>
                <w:rFonts w:ascii="Arial" w:hAnsi="Arial" w:cs="Arial"/>
              </w:rPr>
            </w:pPr>
          </w:p>
          <w:p w14:paraId="5CD2FDFF" w14:textId="77777777" w:rsidR="00C92D49" w:rsidRPr="00671FC6" w:rsidRDefault="00C92D49" w:rsidP="00D552A1">
            <w:pPr>
              <w:jc w:val="center"/>
              <w:rPr>
                <w:rFonts w:ascii="Arial" w:hAnsi="Arial" w:cs="Arial"/>
              </w:rPr>
            </w:pPr>
            <w:r w:rsidRPr="00671FC6">
              <w:rPr>
                <w:rFonts w:ascii="Arial" w:hAnsi="Arial" w:cs="Arial"/>
              </w:rPr>
              <w:t>Attachment 3 –Appendix A Core Program Standards</w:t>
            </w:r>
          </w:p>
        </w:tc>
        <w:tc>
          <w:tcPr>
            <w:tcW w:w="8730" w:type="dxa"/>
          </w:tcPr>
          <w:p w14:paraId="256717C0" w14:textId="77777777" w:rsidR="00C92D49" w:rsidRPr="00671FC6" w:rsidRDefault="00C92D49" w:rsidP="00D552A1">
            <w:pPr>
              <w:jc w:val="both"/>
              <w:rPr>
                <w:rFonts w:ascii="Arial" w:hAnsi="Arial" w:cs="Arial"/>
                <w:b/>
              </w:rPr>
            </w:pPr>
            <w:r w:rsidRPr="00671FC6">
              <w:rPr>
                <w:rFonts w:ascii="Arial" w:hAnsi="Arial" w:cs="Arial"/>
                <w:b/>
              </w:rPr>
              <w:t xml:space="preserve">Reference RFP page 19 Section 4.1.9.1 Staffing Matrix, which states: “The Contractor shall employ, at a minimum, a staffing Matrix adhering to the Core Program Standards found in Attachment 3 –Appendix A Core Program Standards.” </w:t>
            </w:r>
          </w:p>
          <w:p w14:paraId="7F06DABE" w14:textId="77777777" w:rsidR="00C92D49" w:rsidRPr="00671FC6" w:rsidRDefault="00C92D49" w:rsidP="00D552A1">
            <w:pPr>
              <w:jc w:val="both"/>
              <w:rPr>
                <w:rFonts w:ascii="Arial" w:hAnsi="Arial" w:cs="Arial"/>
                <w:b/>
              </w:rPr>
            </w:pPr>
          </w:p>
          <w:p w14:paraId="45029B7E" w14:textId="77777777" w:rsidR="00C92D49" w:rsidRDefault="00C92D49" w:rsidP="00D552A1">
            <w:pPr>
              <w:jc w:val="both"/>
              <w:rPr>
                <w:rFonts w:ascii="Arial" w:hAnsi="Arial" w:cs="Arial"/>
                <w:b/>
              </w:rPr>
            </w:pPr>
            <w:r w:rsidRPr="00671FC6">
              <w:rPr>
                <w:rFonts w:ascii="Arial" w:hAnsi="Arial" w:cs="Arial"/>
                <w:b/>
              </w:rPr>
              <w:t>What is the current Contractor's authorized staffing and current FTEs position?</w:t>
            </w:r>
          </w:p>
          <w:p w14:paraId="1013FCFB" w14:textId="77777777" w:rsidR="00C92D49" w:rsidRPr="00671FC6" w:rsidRDefault="00C92D49" w:rsidP="00D552A1">
            <w:pPr>
              <w:jc w:val="both"/>
              <w:rPr>
                <w:rFonts w:ascii="Arial" w:hAnsi="Arial" w:cs="Arial"/>
                <w:b/>
              </w:rPr>
            </w:pPr>
          </w:p>
          <w:p w14:paraId="69DCD23E" w14:textId="77777777" w:rsidR="00C92D49" w:rsidRPr="004B6646" w:rsidRDefault="00C92D49" w:rsidP="00D552A1">
            <w:pPr>
              <w:jc w:val="both"/>
              <w:rPr>
                <w:rFonts w:ascii="Arial" w:hAnsi="Arial" w:cs="Arial"/>
              </w:rPr>
            </w:pPr>
            <w:r w:rsidRPr="004B6646">
              <w:rPr>
                <w:rFonts w:ascii="Arial" w:hAnsi="Arial" w:cs="Arial"/>
                <w:bCs/>
              </w:rPr>
              <w:t>The current Contractor’s authorized staffing is 75 with 33 current Full Time Employees.</w:t>
            </w:r>
          </w:p>
          <w:p w14:paraId="577A830B"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2DC29F2E" w14:textId="77777777" w:rsidTr="00C92D49">
        <w:tc>
          <w:tcPr>
            <w:tcW w:w="831" w:type="dxa"/>
            <w:shd w:val="clear" w:color="auto" w:fill="auto"/>
          </w:tcPr>
          <w:p w14:paraId="74BD06B7" w14:textId="77777777" w:rsidR="00C92D49" w:rsidRDefault="00C92D49" w:rsidP="00D552A1">
            <w:pPr>
              <w:tabs>
                <w:tab w:val="left" w:pos="1980"/>
              </w:tabs>
              <w:jc w:val="center"/>
              <w:rPr>
                <w:rFonts w:ascii="Arial" w:hAnsi="Arial" w:cs="Arial"/>
              </w:rPr>
            </w:pPr>
            <w:r>
              <w:rPr>
                <w:rFonts w:ascii="Arial" w:hAnsi="Arial" w:cs="Arial"/>
              </w:rPr>
              <w:t>41</w:t>
            </w:r>
          </w:p>
        </w:tc>
        <w:tc>
          <w:tcPr>
            <w:tcW w:w="2319" w:type="dxa"/>
          </w:tcPr>
          <w:p w14:paraId="12B78362" w14:textId="77777777" w:rsidR="00C92D49" w:rsidRPr="00F95DA7" w:rsidRDefault="00C92D49" w:rsidP="00D552A1">
            <w:pPr>
              <w:tabs>
                <w:tab w:val="left" w:pos="1980"/>
              </w:tabs>
              <w:jc w:val="center"/>
              <w:rPr>
                <w:rFonts w:ascii="Arial" w:hAnsi="Arial" w:cs="Arial"/>
              </w:rPr>
            </w:pPr>
            <w:r w:rsidRPr="00F95DA7">
              <w:rPr>
                <w:rFonts w:ascii="Arial" w:hAnsi="Arial" w:cs="Arial"/>
              </w:rPr>
              <w:t xml:space="preserve">Section 4.1.9.1 Staffing Matrix </w:t>
            </w:r>
          </w:p>
          <w:p w14:paraId="25380578" w14:textId="77777777" w:rsidR="00C92D49" w:rsidRPr="00F95DA7" w:rsidRDefault="00C92D49" w:rsidP="00D552A1">
            <w:pPr>
              <w:tabs>
                <w:tab w:val="left" w:pos="1980"/>
              </w:tabs>
              <w:jc w:val="center"/>
              <w:rPr>
                <w:rFonts w:ascii="Arial" w:hAnsi="Arial" w:cs="Arial"/>
              </w:rPr>
            </w:pPr>
          </w:p>
          <w:p w14:paraId="71368F47" w14:textId="77777777" w:rsidR="00C92D49" w:rsidRPr="00671FC6" w:rsidRDefault="00C92D49" w:rsidP="00D552A1">
            <w:pPr>
              <w:jc w:val="center"/>
              <w:rPr>
                <w:rFonts w:ascii="Arial" w:hAnsi="Arial" w:cs="Arial"/>
              </w:rPr>
            </w:pPr>
            <w:r w:rsidRPr="00671FC6">
              <w:rPr>
                <w:rFonts w:ascii="Arial" w:hAnsi="Arial" w:cs="Arial"/>
              </w:rPr>
              <w:t>Attachment 3 –Appendix A Core Program Standards</w:t>
            </w:r>
          </w:p>
        </w:tc>
        <w:tc>
          <w:tcPr>
            <w:tcW w:w="8730" w:type="dxa"/>
          </w:tcPr>
          <w:p w14:paraId="552389F5" w14:textId="77777777" w:rsidR="00C92D49" w:rsidRPr="00671FC6" w:rsidRDefault="00C92D49" w:rsidP="00D552A1">
            <w:pPr>
              <w:jc w:val="both"/>
              <w:rPr>
                <w:rFonts w:ascii="Arial" w:hAnsi="Arial" w:cs="Arial"/>
                <w:b/>
              </w:rPr>
            </w:pPr>
            <w:r w:rsidRPr="00671FC6">
              <w:rPr>
                <w:rFonts w:ascii="Arial" w:hAnsi="Arial" w:cs="Arial"/>
                <w:b/>
              </w:rPr>
              <w:t xml:space="preserve">Reference RFP page 19 Section 4.1.9.1 Staffing Matrix, which states: “The Contractor shall employ, at a minimum, a staffing Matrix adhering to the Core Program Standards found in Attachment 3 –Appendix A Core Program Standards.” </w:t>
            </w:r>
          </w:p>
          <w:p w14:paraId="4F705CE3" w14:textId="77777777" w:rsidR="00C92D49" w:rsidRPr="00671FC6" w:rsidRDefault="00C92D49" w:rsidP="00D552A1">
            <w:pPr>
              <w:jc w:val="both"/>
              <w:rPr>
                <w:rFonts w:ascii="Arial" w:hAnsi="Arial" w:cs="Arial"/>
                <w:b/>
              </w:rPr>
            </w:pPr>
          </w:p>
          <w:p w14:paraId="24A844FC" w14:textId="77777777" w:rsidR="00C92D49" w:rsidRDefault="00C92D49" w:rsidP="00D552A1">
            <w:pPr>
              <w:jc w:val="both"/>
              <w:rPr>
                <w:rFonts w:ascii="Arial" w:hAnsi="Arial" w:cs="Arial"/>
                <w:b/>
              </w:rPr>
            </w:pPr>
            <w:r w:rsidRPr="00671FC6">
              <w:rPr>
                <w:rFonts w:ascii="Arial" w:hAnsi="Arial" w:cs="Arial"/>
                <w:b/>
              </w:rPr>
              <w:t>What are the current Contractor's staff vacancy rates and what positions have been difficult to hire/retain?</w:t>
            </w:r>
          </w:p>
          <w:p w14:paraId="666B4D30" w14:textId="77777777" w:rsidR="00C92D49" w:rsidRDefault="00C92D49" w:rsidP="00D552A1">
            <w:pPr>
              <w:jc w:val="both"/>
              <w:rPr>
                <w:rFonts w:ascii="Arial" w:hAnsi="Arial" w:cs="Arial"/>
                <w:b/>
              </w:rPr>
            </w:pPr>
          </w:p>
          <w:p w14:paraId="3D7D1BE1" w14:textId="77777777" w:rsidR="00C92D49" w:rsidRPr="00F95DA7" w:rsidRDefault="00C92D49" w:rsidP="00D552A1">
            <w:pPr>
              <w:jc w:val="both"/>
              <w:rPr>
                <w:rFonts w:ascii="Arial" w:hAnsi="Arial" w:cs="Arial"/>
              </w:rPr>
            </w:pPr>
            <w:r w:rsidRPr="00A07162">
              <w:rPr>
                <w:rFonts w:ascii="Arial" w:hAnsi="Arial" w:cs="Arial"/>
                <w:color w:val="000000" w:themeColor="text1"/>
              </w:rPr>
              <w:t>The</w:t>
            </w:r>
            <w:r w:rsidRPr="00A07162">
              <w:rPr>
                <w:rFonts w:ascii="Arial" w:hAnsi="Arial" w:cs="Arial"/>
                <w:b/>
                <w:bCs/>
                <w:color w:val="000000" w:themeColor="text1"/>
              </w:rPr>
              <w:t> </w:t>
            </w:r>
            <w:r w:rsidRPr="00A959FF">
              <w:rPr>
                <w:rFonts w:ascii="Arial" w:hAnsi="Arial" w:cs="Arial"/>
                <w:bCs/>
                <w:color w:val="000000" w:themeColor="text1"/>
              </w:rPr>
              <w:t>c</w:t>
            </w:r>
            <w:r w:rsidRPr="00A07162">
              <w:rPr>
                <w:rFonts w:ascii="Arial" w:hAnsi="Arial" w:cs="Arial"/>
                <w:color w:val="000000" w:themeColor="text1"/>
              </w:rPr>
              <w:t xml:space="preserve">urrent vacancy rate is 30%. This fluctuates based upon staffing pattern.  The hardest positions </w:t>
            </w:r>
            <w:r>
              <w:rPr>
                <w:rFonts w:ascii="Arial" w:hAnsi="Arial" w:cs="Arial"/>
                <w:color w:val="000000" w:themeColor="text1"/>
              </w:rPr>
              <w:t>to fill have been</w:t>
            </w:r>
            <w:r w:rsidRPr="00A07162">
              <w:rPr>
                <w:rFonts w:ascii="Arial" w:hAnsi="Arial" w:cs="Arial"/>
                <w:color w:val="000000" w:themeColor="text1"/>
              </w:rPr>
              <w:t xml:space="preserve"> the licensed and/or certified clinicians to include Clinical Supervisor. </w:t>
            </w:r>
            <w:r w:rsidRPr="00F95DA7">
              <w:rPr>
                <w:rFonts w:ascii="Arial" w:hAnsi="Arial" w:cs="Arial"/>
              </w:rPr>
              <w:br/>
            </w:r>
          </w:p>
          <w:p w14:paraId="03A360BB"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1CEBF624" w14:textId="77777777" w:rsidTr="00C92D49">
        <w:tc>
          <w:tcPr>
            <w:tcW w:w="831" w:type="dxa"/>
            <w:shd w:val="clear" w:color="auto" w:fill="auto"/>
          </w:tcPr>
          <w:p w14:paraId="1E6178DC" w14:textId="77777777" w:rsidR="00C92D49" w:rsidRDefault="00C92D49" w:rsidP="00D552A1">
            <w:pPr>
              <w:tabs>
                <w:tab w:val="left" w:pos="1980"/>
              </w:tabs>
              <w:jc w:val="center"/>
              <w:rPr>
                <w:rFonts w:ascii="Arial" w:hAnsi="Arial" w:cs="Arial"/>
              </w:rPr>
            </w:pPr>
            <w:r>
              <w:rPr>
                <w:rFonts w:ascii="Arial" w:hAnsi="Arial" w:cs="Arial"/>
              </w:rPr>
              <w:t>42</w:t>
            </w:r>
          </w:p>
        </w:tc>
        <w:tc>
          <w:tcPr>
            <w:tcW w:w="2319" w:type="dxa"/>
          </w:tcPr>
          <w:p w14:paraId="1C665EE6"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4.1.9.4 Staff Drug Testing</w:t>
            </w:r>
          </w:p>
          <w:p w14:paraId="1E536244" w14:textId="77777777" w:rsidR="00C92D49" w:rsidRPr="00671FC6" w:rsidRDefault="00C92D49" w:rsidP="00D552A1">
            <w:pPr>
              <w:tabs>
                <w:tab w:val="left" w:pos="1980"/>
              </w:tabs>
              <w:jc w:val="center"/>
              <w:rPr>
                <w:rFonts w:ascii="Arial" w:hAnsi="Arial" w:cs="Arial"/>
              </w:rPr>
            </w:pPr>
          </w:p>
          <w:p w14:paraId="7FED93D4"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4.1.9.5 Additional Staff Roles and Functions (B. 29.)</w:t>
            </w:r>
          </w:p>
          <w:p w14:paraId="584D3702" w14:textId="77777777" w:rsidR="00C92D49" w:rsidRPr="00671FC6" w:rsidRDefault="00C92D49" w:rsidP="00D552A1">
            <w:pPr>
              <w:tabs>
                <w:tab w:val="left" w:pos="1980"/>
              </w:tabs>
              <w:jc w:val="center"/>
              <w:rPr>
                <w:rFonts w:ascii="Arial" w:hAnsi="Arial" w:cs="Arial"/>
              </w:rPr>
            </w:pPr>
          </w:p>
          <w:p w14:paraId="25441F78" w14:textId="77777777" w:rsidR="00C92D49" w:rsidRPr="00671FC6" w:rsidRDefault="00C92D49" w:rsidP="00D552A1">
            <w:pPr>
              <w:jc w:val="center"/>
              <w:rPr>
                <w:rFonts w:ascii="Arial" w:hAnsi="Arial" w:cs="Arial"/>
              </w:rPr>
            </w:pPr>
            <w:r w:rsidRPr="00671FC6">
              <w:rPr>
                <w:rFonts w:ascii="Arial" w:hAnsi="Arial" w:cs="Arial"/>
              </w:rPr>
              <w:t xml:space="preserve">Section 4.3.10 - </w:t>
            </w:r>
            <w:r w:rsidRPr="00F95DA7">
              <w:rPr>
                <w:rFonts w:ascii="Arial" w:hAnsi="Arial" w:cs="Arial"/>
              </w:rPr>
              <w:t>Offender Drug Testing Policy</w:t>
            </w:r>
          </w:p>
        </w:tc>
        <w:tc>
          <w:tcPr>
            <w:tcW w:w="8730" w:type="dxa"/>
          </w:tcPr>
          <w:p w14:paraId="41780CF8" w14:textId="77777777" w:rsidR="00C92D49" w:rsidRPr="00F95DA7" w:rsidRDefault="00C92D49" w:rsidP="00D552A1">
            <w:pPr>
              <w:jc w:val="both"/>
              <w:rPr>
                <w:rFonts w:ascii="Arial" w:hAnsi="Arial" w:cs="Arial"/>
                <w:b/>
              </w:rPr>
            </w:pPr>
            <w:r w:rsidRPr="00F95DA7">
              <w:rPr>
                <w:rFonts w:ascii="Arial" w:hAnsi="Arial" w:cs="Arial"/>
                <w:b/>
              </w:rPr>
              <w:t xml:space="preserve">Reference RFP page 19, Section 4.1.9.4, Drug Testing, which states: “The Contractor’s staff may be required to submit to drug testing as determined by the DOC. Offender drug testing requirements are listed under Bid Solicitation Section 4.3.10 - Offender Drug Testing Policy” The RFP states that the Vendor's staff may be required to submit to drug testing as determined by the DOC. </w:t>
            </w:r>
          </w:p>
          <w:p w14:paraId="35965FC9" w14:textId="77777777" w:rsidR="00C92D49" w:rsidRPr="00F95DA7" w:rsidRDefault="00C92D49" w:rsidP="00D552A1">
            <w:pPr>
              <w:jc w:val="both"/>
              <w:rPr>
                <w:rFonts w:ascii="Arial" w:hAnsi="Arial" w:cs="Arial"/>
                <w:b/>
              </w:rPr>
            </w:pPr>
            <w:r w:rsidRPr="00F95DA7">
              <w:rPr>
                <w:rFonts w:ascii="Arial" w:hAnsi="Arial" w:cs="Arial"/>
                <w:b/>
              </w:rPr>
              <w:t>Will the DOC administer and pay for such tests</w:t>
            </w:r>
            <w:r>
              <w:rPr>
                <w:rFonts w:ascii="Arial" w:hAnsi="Arial" w:cs="Arial"/>
                <w:b/>
              </w:rPr>
              <w:t>?</w:t>
            </w:r>
          </w:p>
          <w:p w14:paraId="64E565C1" w14:textId="77777777" w:rsidR="00C92D49" w:rsidRPr="00F95DA7" w:rsidRDefault="00C92D49" w:rsidP="00D552A1">
            <w:pPr>
              <w:jc w:val="both"/>
              <w:rPr>
                <w:rFonts w:ascii="Arial" w:hAnsi="Arial" w:cs="Arial"/>
                <w:b/>
              </w:rPr>
            </w:pPr>
          </w:p>
          <w:p w14:paraId="4F7D7EBF" w14:textId="77777777" w:rsidR="00C92D49" w:rsidRPr="00F95DA7" w:rsidRDefault="00C92D49" w:rsidP="00D552A1">
            <w:pPr>
              <w:jc w:val="both"/>
              <w:rPr>
                <w:rFonts w:ascii="Arial" w:hAnsi="Arial" w:cs="Arial"/>
              </w:rPr>
            </w:pPr>
            <w:r w:rsidRPr="00F95DA7">
              <w:rPr>
                <w:rFonts w:ascii="Arial" w:hAnsi="Arial" w:cs="Arial"/>
              </w:rPr>
              <w:t xml:space="preserve">According to Bid Solicitation Section 4.1.9.5, </w:t>
            </w:r>
            <w:r w:rsidRPr="00A959FF">
              <w:rPr>
                <w:rFonts w:ascii="Arial" w:hAnsi="Arial" w:cs="Arial"/>
                <w:i/>
              </w:rPr>
              <w:t>Additional Staff Roles and Functions</w:t>
            </w:r>
            <w:r w:rsidRPr="00F95DA7">
              <w:rPr>
                <w:rFonts w:ascii="Arial" w:hAnsi="Arial" w:cs="Arial"/>
              </w:rPr>
              <w:t xml:space="preserve">, the Program Directors shall cooperate with the DOC in matters of Program Participant drug testing as detailed in </w:t>
            </w:r>
            <w:r w:rsidRPr="00F95DA7">
              <w:rPr>
                <w:rFonts w:ascii="Arial" w:hAnsi="Arial" w:cs="Arial"/>
                <w:iCs/>
              </w:rPr>
              <w:t>N.J.A.C. 10A:3-5.10</w:t>
            </w:r>
            <w:r w:rsidRPr="00F95DA7">
              <w:rPr>
                <w:rFonts w:ascii="Arial" w:hAnsi="Arial" w:cs="Arial"/>
                <w:i/>
                <w:iCs/>
              </w:rPr>
              <w:t xml:space="preserve"> </w:t>
            </w:r>
            <w:r w:rsidRPr="00F95DA7">
              <w:rPr>
                <w:rFonts w:ascii="Arial" w:hAnsi="Arial" w:cs="Arial"/>
              </w:rPr>
              <w:t>including the referral of Program Participants for cause.</w:t>
            </w:r>
          </w:p>
          <w:p w14:paraId="1C7432DD" w14:textId="77777777" w:rsidR="00C92D49" w:rsidRPr="00F95DA7" w:rsidRDefault="00C92D49" w:rsidP="00D552A1">
            <w:pPr>
              <w:jc w:val="both"/>
              <w:rPr>
                <w:rFonts w:ascii="Arial" w:hAnsi="Arial" w:cs="Arial"/>
              </w:rPr>
            </w:pPr>
          </w:p>
          <w:p w14:paraId="30D01B15" w14:textId="77777777" w:rsidR="00C92D49" w:rsidRDefault="00C92D49" w:rsidP="00D552A1">
            <w:pPr>
              <w:jc w:val="both"/>
              <w:rPr>
                <w:rFonts w:ascii="Arial" w:hAnsi="Arial" w:cs="Arial"/>
              </w:rPr>
            </w:pPr>
            <w:r w:rsidRPr="00F95DA7">
              <w:rPr>
                <w:rFonts w:ascii="Arial" w:hAnsi="Arial" w:cs="Arial"/>
              </w:rPr>
              <w:t xml:space="preserve">Pursuant to Bid Solicitation Section 4.3.10, </w:t>
            </w:r>
            <w:r w:rsidRPr="00F95DA7">
              <w:rPr>
                <w:rFonts w:ascii="Arial" w:hAnsi="Arial" w:cs="Arial"/>
                <w:i/>
              </w:rPr>
              <w:t>Offender Drug Testing Policy</w:t>
            </w:r>
            <w:r w:rsidRPr="00F95DA7">
              <w:rPr>
                <w:rFonts w:ascii="Arial" w:hAnsi="Arial" w:cs="Arial"/>
              </w:rPr>
              <w:t xml:space="preserve">, DOC will pay for the drug testing kits for Program Participants.  </w:t>
            </w:r>
          </w:p>
          <w:p w14:paraId="3AABC374" w14:textId="77777777" w:rsidR="00C92D49" w:rsidRPr="00F95DA7" w:rsidRDefault="00C92D49" w:rsidP="00D552A1">
            <w:pPr>
              <w:jc w:val="both"/>
              <w:rPr>
                <w:rFonts w:ascii="Arial" w:hAnsi="Arial" w:cs="Arial"/>
              </w:rPr>
            </w:pPr>
            <w:r w:rsidRPr="00F95DA7">
              <w:rPr>
                <w:rFonts w:ascii="Arial" w:hAnsi="Arial" w:cs="Arial"/>
                <w:i/>
              </w:rPr>
              <w:t xml:space="preserve"> </w:t>
            </w:r>
          </w:p>
          <w:p w14:paraId="6A761646" w14:textId="77777777" w:rsidR="00C92D49" w:rsidRPr="00671FC6" w:rsidRDefault="00C92D49" w:rsidP="00D552A1">
            <w:pPr>
              <w:rPr>
                <w:rFonts w:ascii="Arial" w:hAnsi="Arial" w:cs="Arial"/>
              </w:rPr>
            </w:pPr>
            <w:r w:rsidRPr="004B0257">
              <w:rPr>
                <w:rFonts w:ascii="Arial" w:hAnsi="Arial" w:cs="Arial"/>
              </w:rPr>
              <w:t>The DOC will not pay for the drug testing of the Contractor’s staff.</w:t>
            </w:r>
          </w:p>
          <w:p w14:paraId="4F41732A" w14:textId="77777777" w:rsidR="00C92D49" w:rsidRPr="00671FC6" w:rsidRDefault="00C92D49" w:rsidP="00D552A1">
            <w:pPr>
              <w:tabs>
                <w:tab w:val="left" w:pos="1980"/>
              </w:tabs>
              <w:rPr>
                <w:rFonts w:ascii="Arial" w:hAnsi="Arial" w:cs="Arial"/>
                <w:b/>
                <w:color w:val="000000"/>
                <w:shd w:val="clear" w:color="auto" w:fill="FFFFFF"/>
              </w:rPr>
            </w:pPr>
          </w:p>
        </w:tc>
      </w:tr>
      <w:tr w:rsidR="00C92D49" w14:paraId="6F5F7C96" w14:textId="77777777" w:rsidTr="00C92D49">
        <w:tc>
          <w:tcPr>
            <w:tcW w:w="831" w:type="dxa"/>
            <w:shd w:val="clear" w:color="auto" w:fill="auto"/>
          </w:tcPr>
          <w:p w14:paraId="234E7B6D" w14:textId="77777777" w:rsidR="00C92D49" w:rsidRPr="00C34F8C" w:rsidRDefault="00C92D49" w:rsidP="00D552A1">
            <w:pPr>
              <w:tabs>
                <w:tab w:val="left" w:pos="1980"/>
              </w:tabs>
              <w:jc w:val="center"/>
              <w:rPr>
                <w:rFonts w:ascii="Arial" w:hAnsi="Arial" w:cs="Arial"/>
              </w:rPr>
            </w:pPr>
            <w:r>
              <w:rPr>
                <w:rFonts w:ascii="Arial" w:hAnsi="Arial" w:cs="Arial"/>
              </w:rPr>
              <w:t>43</w:t>
            </w:r>
          </w:p>
        </w:tc>
        <w:tc>
          <w:tcPr>
            <w:tcW w:w="2319" w:type="dxa"/>
          </w:tcPr>
          <w:p w14:paraId="14E1CEDB" w14:textId="77777777" w:rsidR="00C92D49" w:rsidRPr="00671FC6" w:rsidRDefault="00C92D49" w:rsidP="00D552A1">
            <w:pPr>
              <w:jc w:val="center"/>
              <w:rPr>
                <w:rFonts w:ascii="Arial" w:hAnsi="Arial" w:cs="Arial"/>
              </w:rPr>
            </w:pPr>
            <w:r w:rsidRPr="00671FC6">
              <w:rPr>
                <w:rFonts w:ascii="Arial" w:hAnsi="Arial" w:cs="Arial"/>
              </w:rPr>
              <w:t>Section 4.1.9.6 Staff Qualifications</w:t>
            </w:r>
          </w:p>
          <w:p w14:paraId="35C95B43" w14:textId="77777777" w:rsidR="00C92D49" w:rsidRPr="00671FC6" w:rsidRDefault="00C92D49" w:rsidP="00D552A1">
            <w:pPr>
              <w:jc w:val="center"/>
              <w:rPr>
                <w:rFonts w:ascii="Arial" w:hAnsi="Arial" w:cs="Arial"/>
              </w:rPr>
            </w:pPr>
          </w:p>
          <w:p w14:paraId="08BED98F" w14:textId="77777777" w:rsidR="00C92D49" w:rsidRPr="00F95DA7" w:rsidRDefault="00C92D49" w:rsidP="00D552A1">
            <w:pPr>
              <w:tabs>
                <w:tab w:val="left" w:pos="1980"/>
              </w:tabs>
              <w:jc w:val="center"/>
              <w:rPr>
                <w:rFonts w:ascii="Arial" w:hAnsi="Arial" w:cs="Arial"/>
                <w:color w:val="000000"/>
                <w:shd w:val="clear" w:color="auto" w:fill="F0F0F0"/>
              </w:rPr>
            </w:pPr>
            <w:r w:rsidRPr="00671FC6">
              <w:rPr>
                <w:rFonts w:ascii="Arial" w:hAnsi="Arial" w:cs="Arial"/>
              </w:rPr>
              <w:lastRenderedPageBreak/>
              <w:t>Attachment 3 - Appendix A Core Program Standards, D. Staff</w:t>
            </w:r>
          </w:p>
        </w:tc>
        <w:tc>
          <w:tcPr>
            <w:tcW w:w="8730" w:type="dxa"/>
          </w:tcPr>
          <w:p w14:paraId="1CACE99D" w14:textId="77777777" w:rsidR="00C92D49" w:rsidRPr="00671FC6" w:rsidRDefault="00C92D49" w:rsidP="00D552A1">
            <w:pPr>
              <w:tabs>
                <w:tab w:val="left" w:pos="1980"/>
              </w:tabs>
              <w:rPr>
                <w:rFonts w:ascii="Arial" w:hAnsi="Arial" w:cs="Arial"/>
                <w:b/>
                <w:color w:val="000000"/>
                <w:shd w:val="clear" w:color="auto" w:fill="FFFFFF"/>
              </w:rPr>
            </w:pPr>
            <w:r w:rsidRPr="00671FC6">
              <w:rPr>
                <w:rFonts w:ascii="Arial" w:hAnsi="Arial" w:cs="Arial"/>
                <w:b/>
                <w:color w:val="000000"/>
                <w:shd w:val="clear" w:color="auto" w:fill="FFFFFF"/>
              </w:rPr>
              <w:lastRenderedPageBreak/>
              <w:t>Is an NPI number required?</w:t>
            </w:r>
          </w:p>
          <w:p w14:paraId="308AFB63" w14:textId="77777777" w:rsidR="00C92D49" w:rsidRPr="00671FC6" w:rsidRDefault="00C92D49" w:rsidP="00D552A1">
            <w:pPr>
              <w:tabs>
                <w:tab w:val="left" w:pos="1980"/>
              </w:tabs>
              <w:rPr>
                <w:rFonts w:ascii="Arial" w:hAnsi="Arial" w:cs="Arial"/>
                <w:b/>
                <w:color w:val="000000"/>
                <w:shd w:val="clear" w:color="auto" w:fill="FFFFFF"/>
              </w:rPr>
            </w:pPr>
          </w:p>
          <w:p w14:paraId="5EDAC627" w14:textId="77777777" w:rsidR="00C92D49" w:rsidRPr="00671FC6" w:rsidRDefault="00C92D49" w:rsidP="00D552A1">
            <w:pPr>
              <w:tabs>
                <w:tab w:val="left" w:pos="1980"/>
              </w:tabs>
              <w:rPr>
                <w:rFonts w:ascii="Arial" w:hAnsi="Arial" w:cs="Arial"/>
                <w:bCs/>
                <w:color w:val="000000"/>
                <w:shd w:val="clear" w:color="auto" w:fill="FFFFFF"/>
              </w:rPr>
            </w:pPr>
            <w:r>
              <w:rPr>
                <w:rFonts w:ascii="Arial" w:hAnsi="Arial" w:cs="Arial"/>
                <w:bCs/>
                <w:color w:val="000000"/>
                <w:shd w:val="clear" w:color="auto" w:fill="FFFFFF"/>
              </w:rPr>
              <w:t>No, an NPI number is not required.</w:t>
            </w:r>
          </w:p>
          <w:p w14:paraId="09F0A10F" w14:textId="77777777" w:rsidR="00C92D49" w:rsidRPr="00671FC6" w:rsidRDefault="00C92D49" w:rsidP="00D552A1">
            <w:pPr>
              <w:tabs>
                <w:tab w:val="left" w:pos="1980"/>
              </w:tabs>
              <w:rPr>
                <w:rFonts w:ascii="Arial" w:hAnsi="Arial" w:cs="Arial"/>
                <w:bCs/>
              </w:rPr>
            </w:pPr>
          </w:p>
        </w:tc>
      </w:tr>
      <w:tr w:rsidR="00C92D49" w14:paraId="37455CAB" w14:textId="77777777" w:rsidTr="00C92D49">
        <w:tc>
          <w:tcPr>
            <w:tcW w:w="831" w:type="dxa"/>
          </w:tcPr>
          <w:p w14:paraId="3D3B72EA" w14:textId="77777777" w:rsidR="00C92D49" w:rsidRDefault="00C92D49" w:rsidP="00D552A1">
            <w:pPr>
              <w:tabs>
                <w:tab w:val="left" w:pos="1980"/>
              </w:tabs>
              <w:jc w:val="center"/>
              <w:rPr>
                <w:rFonts w:ascii="Arial" w:hAnsi="Arial" w:cs="Arial"/>
              </w:rPr>
            </w:pPr>
            <w:r>
              <w:rPr>
                <w:rFonts w:ascii="Arial" w:hAnsi="Arial" w:cs="Arial"/>
              </w:rPr>
              <w:lastRenderedPageBreak/>
              <w:t>44</w:t>
            </w:r>
          </w:p>
        </w:tc>
        <w:tc>
          <w:tcPr>
            <w:tcW w:w="2319" w:type="dxa"/>
          </w:tcPr>
          <w:p w14:paraId="2CB44E8E" w14:textId="77777777" w:rsidR="00C92D49" w:rsidRPr="00671FC6" w:rsidRDefault="00C92D49" w:rsidP="00D552A1">
            <w:pPr>
              <w:tabs>
                <w:tab w:val="left" w:pos="1980"/>
              </w:tabs>
              <w:jc w:val="center"/>
              <w:rPr>
                <w:rFonts w:ascii="Arial" w:hAnsi="Arial" w:cs="Arial"/>
              </w:rPr>
            </w:pPr>
            <w:r w:rsidRPr="00F95DA7">
              <w:rPr>
                <w:rFonts w:ascii="Arial" w:hAnsi="Arial" w:cs="Arial"/>
              </w:rPr>
              <w:t>Section 4.1.9.8 Other Personnel Matters, A. Bilingual Personnel</w:t>
            </w:r>
          </w:p>
        </w:tc>
        <w:tc>
          <w:tcPr>
            <w:tcW w:w="8730" w:type="dxa"/>
          </w:tcPr>
          <w:p w14:paraId="1C36655F" w14:textId="77777777" w:rsidR="00C92D49" w:rsidRPr="00671FC6" w:rsidRDefault="00C92D49" w:rsidP="00D552A1">
            <w:pPr>
              <w:jc w:val="both"/>
              <w:rPr>
                <w:rFonts w:ascii="Arial" w:hAnsi="Arial" w:cs="Arial"/>
                <w:b/>
              </w:rPr>
            </w:pPr>
            <w:r w:rsidRPr="00671FC6">
              <w:rPr>
                <w:rFonts w:ascii="Arial" w:hAnsi="Arial" w:cs="Arial"/>
                <w:b/>
              </w:rPr>
              <w:t xml:space="preserve">Reference RFP page 22, Section 4.1.9.8—Other Personnel Matters, which states: “The Contractor shall handle concerns related to personnel as follows: A. Bilingual Personnel: The Contractor shall ensure compliance with DOC procedures for Limited English-speaking Offenders to include appropriate approved interpretations and translation services. The Contractor shall employ personnel who are bilingual in English and Spanish to meet the needs of the increasing Hispanic component of the Program Participant population. The Contractor shall provide, at a minimum, four (4) bilingual SUD Program counseling staff members, one (1) at Edna Mahan Correctional Facility, and three (3) at Southwoods State Prison.” </w:t>
            </w:r>
          </w:p>
          <w:p w14:paraId="6DDBA16F" w14:textId="77777777" w:rsidR="00C92D49" w:rsidRPr="00671FC6" w:rsidRDefault="00C92D49" w:rsidP="00D552A1">
            <w:pPr>
              <w:jc w:val="both"/>
              <w:rPr>
                <w:rFonts w:ascii="Arial" w:hAnsi="Arial" w:cs="Arial"/>
                <w:b/>
              </w:rPr>
            </w:pPr>
          </w:p>
          <w:p w14:paraId="1DCD1ACF" w14:textId="77777777" w:rsidR="00C92D49" w:rsidRPr="00671FC6" w:rsidRDefault="00C92D49" w:rsidP="00D552A1">
            <w:pPr>
              <w:jc w:val="both"/>
              <w:rPr>
                <w:rFonts w:ascii="Arial" w:hAnsi="Arial" w:cs="Arial"/>
                <w:b/>
              </w:rPr>
            </w:pPr>
            <w:r w:rsidRPr="00671FC6">
              <w:rPr>
                <w:rFonts w:ascii="Arial" w:hAnsi="Arial" w:cs="Arial"/>
                <w:b/>
              </w:rPr>
              <w:t xml:space="preserve">Can the requirement of staffing a minimum one (1) bilingual SUD Program counseling staff member at EMCF and three (3) at SWSP be relaxed if the actual utilization of Treatment Beds is below a certain percentage?  </w:t>
            </w:r>
          </w:p>
          <w:p w14:paraId="608A37DC" w14:textId="77777777" w:rsidR="00C92D49" w:rsidRDefault="00C92D49" w:rsidP="00D552A1">
            <w:pPr>
              <w:jc w:val="both"/>
              <w:rPr>
                <w:rFonts w:ascii="Arial" w:hAnsi="Arial" w:cs="Arial"/>
                <w:b/>
              </w:rPr>
            </w:pPr>
          </w:p>
          <w:p w14:paraId="318DE9C2" w14:textId="77777777" w:rsidR="00C92D49" w:rsidRPr="00A262A2" w:rsidRDefault="00C92D49" w:rsidP="00D552A1">
            <w:pPr>
              <w:jc w:val="both"/>
              <w:rPr>
                <w:rFonts w:ascii="Arial" w:hAnsi="Arial" w:cs="Arial"/>
              </w:rPr>
            </w:pPr>
            <w:r w:rsidRPr="00A262A2">
              <w:rPr>
                <w:rFonts w:ascii="Arial" w:hAnsi="Arial" w:cs="Arial"/>
              </w:rPr>
              <w:t>Yes, with prior approval from the State Contract Manager (SCM) or its designee.</w:t>
            </w:r>
          </w:p>
          <w:p w14:paraId="2C4D9477"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19DB92E1" w14:textId="77777777" w:rsidTr="00C92D49">
        <w:tc>
          <w:tcPr>
            <w:tcW w:w="831" w:type="dxa"/>
          </w:tcPr>
          <w:p w14:paraId="7B00D1E0" w14:textId="77777777" w:rsidR="00C92D49" w:rsidRDefault="00C92D49" w:rsidP="00D552A1">
            <w:pPr>
              <w:tabs>
                <w:tab w:val="left" w:pos="1980"/>
              </w:tabs>
              <w:jc w:val="center"/>
              <w:rPr>
                <w:rFonts w:ascii="Arial" w:hAnsi="Arial" w:cs="Arial"/>
              </w:rPr>
            </w:pPr>
            <w:r>
              <w:rPr>
                <w:rFonts w:ascii="Arial" w:hAnsi="Arial" w:cs="Arial"/>
              </w:rPr>
              <w:t>45</w:t>
            </w:r>
          </w:p>
        </w:tc>
        <w:tc>
          <w:tcPr>
            <w:tcW w:w="2319" w:type="dxa"/>
          </w:tcPr>
          <w:p w14:paraId="698082B2"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4.2.1 Psycho-Educational Programs for General Population</w:t>
            </w:r>
          </w:p>
          <w:p w14:paraId="0222DE7A" w14:textId="77777777" w:rsidR="00C92D49" w:rsidRPr="00671FC6" w:rsidRDefault="00C92D49" w:rsidP="00D552A1">
            <w:pPr>
              <w:tabs>
                <w:tab w:val="left" w:pos="1980"/>
              </w:tabs>
              <w:jc w:val="center"/>
              <w:rPr>
                <w:rFonts w:ascii="Arial" w:hAnsi="Arial" w:cs="Arial"/>
              </w:rPr>
            </w:pPr>
          </w:p>
          <w:p w14:paraId="0EBDB2CF"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4.2.2 Statewide Implementation </w:t>
            </w:r>
          </w:p>
          <w:p w14:paraId="1E81636E" w14:textId="77777777" w:rsidR="00C92D49" w:rsidRPr="00671FC6" w:rsidRDefault="00C92D49" w:rsidP="00D552A1">
            <w:pPr>
              <w:tabs>
                <w:tab w:val="left" w:pos="1980"/>
              </w:tabs>
              <w:jc w:val="center"/>
              <w:rPr>
                <w:rFonts w:ascii="Arial" w:hAnsi="Arial" w:cs="Arial"/>
              </w:rPr>
            </w:pPr>
          </w:p>
          <w:p w14:paraId="64D02E3A"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Section 4.2.4 Materials/Resources </w:t>
            </w:r>
          </w:p>
        </w:tc>
        <w:tc>
          <w:tcPr>
            <w:tcW w:w="8730" w:type="dxa"/>
          </w:tcPr>
          <w:p w14:paraId="218A5AE9" w14:textId="77777777" w:rsidR="00C92D49" w:rsidRPr="00671FC6" w:rsidRDefault="00C92D49" w:rsidP="00D552A1">
            <w:pPr>
              <w:jc w:val="both"/>
              <w:rPr>
                <w:rFonts w:ascii="Arial" w:hAnsi="Arial" w:cs="Arial"/>
                <w:b/>
              </w:rPr>
            </w:pPr>
            <w:r w:rsidRPr="00671FC6">
              <w:rPr>
                <w:rFonts w:ascii="Arial" w:hAnsi="Arial" w:cs="Arial"/>
                <w:b/>
              </w:rPr>
              <w:t xml:space="preserve">Reference RFP page 24, Section 4.2.1—Psycho-Educational Programs for General Population, which states: “The Contractor shall provide intervention using the evidence-based curriculum Living In Balance (LIB) to the General Population. The Program is designed to last approximately three (3) months, in order to deliver a full cycle of the 12 core sessions of the curriculum, but can provide an additional phase as applicable, for Program Participants with longer episodes of care, who can receive the additional supplemental modules. The Living In Balance curriculum is made available for a summary review by referring to Attachment 8 – Living In Balance.” </w:t>
            </w:r>
          </w:p>
          <w:p w14:paraId="53CE6F70" w14:textId="77777777" w:rsidR="00C92D49" w:rsidRPr="00F95DA7" w:rsidRDefault="00C92D49" w:rsidP="00D552A1">
            <w:pPr>
              <w:jc w:val="both"/>
              <w:rPr>
                <w:rFonts w:ascii="Arial" w:hAnsi="Arial" w:cs="Arial"/>
                <w:b/>
              </w:rPr>
            </w:pPr>
          </w:p>
          <w:p w14:paraId="319610E0" w14:textId="77777777" w:rsidR="00C92D49" w:rsidRPr="00F95DA7" w:rsidRDefault="00C92D49" w:rsidP="00D552A1">
            <w:pPr>
              <w:jc w:val="both"/>
              <w:rPr>
                <w:rFonts w:ascii="Arial" w:hAnsi="Arial" w:cs="Arial"/>
                <w:b/>
              </w:rPr>
            </w:pPr>
            <w:r w:rsidRPr="00F95DA7">
              <w:rPr>
                <w:rFonts w:ascii="Arial" w:hAnsi="Arial" w:cs="Arial"/>
                <w:b/>
              </w:rPr>
              <w:t>Could you please clarify whether the cost associated with implementing the Living In Balance (LIB) curriculum is to be incurred by the contractor, or does the DOC cover these expenses for the educational sites?</w:t>
            </w:r>
          </w:p>
          <w:p w14:paraId="65123E82" w14:textId="77777777" w:rsidR="00C92D49" w:rsidRDefault="00C92D49" w:rsidP="00D552A1">
            <w:pPr>
              <w:rPr>
                <w:rFonts w:ascii="Arial" w:eastAsia="Calibri" w:hAnsi="Arial" w:cs="Arial"/>
                <w:color w:val="000000"/>
              </w:rPr>
            </w:pPr>
          </w:p>
          <w:p w14:paraId="07F4F8F7" w14:textId="77777777" w:rsidR="00C92D49" w:rsidRDefault="00C92D49" w:rsidP="00D552A1">
            <w:pPr>
              <w:jc w:val="both"/>
              <w:rPr>
                <w:rFonts w:ascii="Arial" w:eastAsia="Calibri" w:hAnsi="Arial" w:cs="Arial"/>
                <w:color w:val="000000"/>
              </w:rPr>
            </w:pPr>
            <w:r w:rsidRPr="00F95DA7">
              <w:rPr>
                <w:rFonts w:ascii="Arial" w:eastAsia="Calibri" w:hAnsi="Arial" w:cs="Arial"/>
                <w:color w:val="000000"/>
              </w:rPr>
              <w:t>Yes, all program cost and materials are the responsibility of the Contractor</w:t>
            </w:r>
            <w:r>
              <w:rPr>
                <w:rFonts w:ascii="Arial" w:eastAsia="Calibri" w:hAnsi="Arial" w:cs="Arial"/>
                <w:color w:val="000000"/>
              </w:rPr>
              <w:t>, and such costs must be incorporated into the All-Inclusive Unit Pricing provided by the Bidder as part of the State-Supplied Price Sheet</w:t>
            </w:r>
            <w:r w:rsidRPr="00F95DA7">
              <w:rPr>
                <w:rFonts w:ascii="Arial" w:eastAsia="Calibri" w:hAnsi="Arial" w:cs="Arial"/>
                <w:color w:val="000000"/>
              </w:rPr>
              <w:t xml:space="preserve">. </w:t>
            </w:r>
            <w:r>
              <w:rPr>
                <w:rFonts w:ascii="Arial" w:eastAsia="Calibri" w:hAnsi="Arial" w:cs="Arial"/>
                <w:color w:val="000000"/>
              </w:rPr>
              <w:t xml:space="preserve">Refer to Bid Solicitation Section 3.25, </w:t>
            </w:r>
            <w:r w:rsidRPr="00A959FF">
              <w:rPr>
                <w:rFonts w:ascii="Arial" w:eastAsia="Calibri" w:hAnsi="Arial" w:cs="Arial"/>
                <w:i/>
                <w:color w:val="000000"/>
              </w:rPr>
              <w:t>State-Supplied Price Sheet Instructions</w:t>
            </w:r>
            <w:r>
              <w:rPr>
                <w:rFonts w:ascii="Arial" w:eastAsia="Calibri" w:hAnsi="Arial" w:cs="Arial"/>
                <w:color w:val="000000"/>
              </w:rPr>
              <w:t xml:space="preserve">, for additional information. </w:t>
            </w:r>
          </w:p>
          <w:p w14:paraId="5BFFD93F" w14:textId="77777777" w:rsidR="00C92D49" w:rsidRDefault="00C92D49" w:rsidP="00D552A1">
            <w:pPr>
              <w:jc w:val="both"/>
              <w:rPr>
                <w:rFonts w:ascii="Arial" w:eastAsia="Calibri" w:hAnsi="Arial" w:cs="Arial"/>
                <w:color w:val="000000"/>
              </w:rPr>
            </w:pPr>
          </w:p>
          <w:p w14:paraId="013E249A" w14:textId="77777777" w:rsidR="00C92D49" w:rsidRPr="00F95DA7" w:rsidRDefault="00C92D49" w:rsidP="00D552A1">
            <w:pPr>
              <w:jc w:val="both"/>
              <w:rPr>
                <w:rFonts w:ascii="Arial" w:eastAsia="Calibri" w:hAnsi="Arial" w:cs="Arial"/>
              </w:rPr>
            </w:pPr>
            <w:r w:rsidRPr="00F95DA7">
              <w:rPr>
                <w:rFonts w:ascii="Arial" w:eastAsia="Calibri" w:hAnsi="Arial" w:cs="Arial"/>
                <w:color w:val="000000"/>
              </w:rPr>
              <w:t xml:space="preserve"> LIB information can be found on Hazelden’s website </w:t>
            </w:r>
            <w:hyperlink r:id="rId13" w:history="1">
              <w:r w:rsidRPr="00F95DA7">
                <w:rPr>
                  <w:rFonts w:ascii="Arial" w:eastAsia="Calibri" w:hAnsi="Arial" w:cs="Arial"/>
                  <w:color w:val="0563C1"/>
                </w:rPr>
                <w:t>http://www.hazelden.org/web/public/livinginbalance.page</w:t>
              </w:r>
            </w:hyperlink>
          </w:p>
          <w:p w14:paraId="480ECBD6" w14:textId="77777777" w:rsidR="00C92D49" w:rsidRPr="00F95DA7" w:rsidRDefault="00C92D49" w:rsidP="00D552A1">
            <w:pPr>
              <w:rPr>
                <w:rFonts w:ascii="Arial" w:hAnsi="Arial" w:cs="Arial"/>
              </w:rPr>
            </w:pPr>
          </w:p>
          <w:p w14:paraId="7AAEAACE"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F46E77E" w14:textId="77777777" w:rsidTr="00C92D49">
        <w:tc>
          <w:tcPr>
            <w:tcW w:w="831" w:type="dxa"/>
          </w:tcPr>
          <w:p w14:paraId="179E86E6" w14:textId="77777777" w:rsidR="00C92D49" w:rsidRDefault="00C92D49" w:rsidP="00D552A1">
            <w:pPr>
              <w:tabs>
                <w:tab w:val="left" w:pos="1980"/>
              </w:tabs>
              <w:jc w:val="center"/>
              <w:rPr>
                <w:rFonts w:ascii="Arial" w:hAnsi="Arial" w:cs="Arial"/>
              </w:rPr>
            </w:pPr>
            <w:r>
              <w:rPr>
                <w:rFonts w:ascii="Arial" w:hAnsi="Arial" w:cs="Arial"/>
              </w:rPr>
              <w:t>46</w:t>
            </w:r>
          </w:p>
        </w:tc>
        <w:tc>
          <w:tcPr>
            <w:tcW w:w="2319" w:type="dxa"/>
          </w:tcPr>
          <w:p w14:paraId="37A9F222" w14:textId="77777777" w:rsidR="00C92D49" w:rsidRPr="00F95DA7" w:rsidRDefault="00C92D49" w:rsidP="00D552A1">
            <w:pPr>
              <w:tabs>
                <w:tab w:val="left" w:pos="1980"/>
              </w:tabs>
              <w:jc w:val="center"/>
              <w:rPr>
                <w:rFonts w:ascii="Arial" w:hAnsi="Arial" w:cs="Arial"/>
              </w:rPr>
            </w:pPr>
            <w:r w:rsidRPr="00671FC6">
              <w:rPr>
                <w:rFonts w:ascii="Arial" w:hAnsi="Arial" w:cs="Arial"/>
              </w:rPr>
              <w:t xml:space="preserve"> Section </w:t>
            </w:r>
            <w:r w:rsidRPr="00F95DA7">
              <w:rPr>
                <w:rFonts w:ascii="Arial" w:hAnsi="Arial" w:cs="Arial"/>
              </w:rPr>
              <w:t>4.2.1.1 Pre-Curriculum Orientation Group</w:t>
            </w:r>
          </w:p>
          <w:p w14:paraId="0DBACE42" w14:textId="77777777" w:rsidR="00C92D49" w:rsidRPr="00F95DA7" w:rsidRDefault="00C92D49" w:rsidP="00D552A1">
            <w:pPr>
              <w:tabs>
                <w:tab w:val="left" w:pos="1980"/>
              </w:tabs>
              <w:jc w:val="center"/>
              <w:rPr>
                <w:rFonts w:ascii="Arial" w:hAnsi="Arial" w:cs="Arial"/>
              </w:rPr>
            </w:pPr>
          </w:p>
          <w:p w14:paraId="52876D87" w14:textId="77777777" w:rsidR="00C92D49" w:rsidRPr="00671FC6" w:rsidRDefault="00C92D49" w:rsidP="00D552A1">
            <w:pPr>
              <w:tabs>
                <w:tab w:val="left" w:pos="1980"/>
              </w:tabs>
              <w:jc w:val="center"/>
              <w:rPr>
                <w:rFonts w:ascii="Arial" w:hAnsi="Arial" w:cs="Arial"/>
              </w:rPr>
            </w:pPr>
            <w:r w:rsidRPr="00671FC6">
              <w:rPr>
                <w:rFonts w:ascii="Arial" w:hAnsi="Arial" w:cs="Arial"/>
              </w:rPr>
              <w:t>Attachment 4 – TCU Drug Screen 5</w:t>
            </w:r>
          </w:p>
        </w:tc>
        <w:tc>
          <w:tcPr>
            <w:tcW w:w="8730" w:type="dxa"/>
          </w:tcPr>
          <w:p w14:paraId="3081ACAF" w14:textId="77777777" w:rsidR="00C92D49" w:rsidRPr="009F5CFF" w:rsidRDefault="00C92D49" w:rsidP="00D552A1">
            <w:pPr>
              <w:jc w:val="both"/>
              <w:rPr>
                <w:rFonts w:ascii="Arial" w:hAnsi="Arial" w:cs="Arial"/>
                <w:b/>
              </w:rPr>
            </w:pPr>
            <w:r w:rsidRPr="009F5CFF">
              <w:rPr>
                <w:rFonts w:ascii="Arial" w:hAnsi="Arial" w:cs="Arial"/>
                <w:b/>
              </w:rPr>
              <w:t xml:space="preserve">Reference RFP page 25 Section 4.2.1.1 Pre-Curriculum Orientation Group, which states: “Prior to or during the first lesson, the Contractor shall provide an overview of the curriculum to the Program Participants which includes the goals, assessment, and diagnosis of Program Participants’ conditions, including the administration of the TCU assessments (Please refer to Attachment 4 – TCU Drug Screen 5).” </w:t>
            </w:r>
          </w:p>
          <w:p w14:paraId="79CA8AD7" w14:textId="77777777" w:rsidR="00C92D49" w:rsidRPr="009F5CFF" w:rsidRDefault="00C92D49" w:rsidP="00D552A1">
            <w:pPr>
              <w:jc w:val="both"/>
              <w:rPr>
                <w:rFonts w:ascii="Arial" w:hAnsi="Arial" w:cs="Arial"/>
                <w:b/>
              </w:rPr>
            </w:pPr>
          </w:p>
          <w:p w14:paraId="6A3D4F11" w14:textId="77777777" w:rsidR="00C92D49" w:rsidRPr="009F5CFF" w:rsidRDefault="00C92D49" w:rsidP="00D552A1">
            <w:pPr>
              <w:jc w:val="both"/>
              <w:rPr>
                <w:rFonts w:ascii="Arial" w:hAnsi="Arial" w:cs="Arial"/>
                <w:b/>
              </w:rPr>
            </w:pPr>
            <w:r w:rsidRPr="009F5CFF">
              <w:rPr>
                <w:rFonts w:ascii="Arial" w:hAnsi="Arial" w:cs="Arial"/>
                <w:b/>
              </w:rPr>
              <w:t xml:space="preserve">A. Could you please clarify the average amount of time typically required to complete each clinical assessment? </w:t>
            </w:r>
          </w:p>
          <w:p w14:paraId="4D0F2DD8" w14:textId="77777777" w:rsidR="00C92D49" w:rsidRPr="009F5CFF" w:rsidRDefault="00C92D49" w:rsidP="00D552A1">
            <w:pPr>
              <w:jc w:val="both"/>
              <w:rPr>
                <w:rFonts w:ascii="Arial" w:hAnsi="Arial" w:cs="Arial"/>
                <w:b/>
              </w:rPr>
            </w:pPr>
          </w:p>
          <w:p w14:paraId="5A5E9C2C" w14:textId="77777777" w:rsidR="00C92D49" w:rsidRPr="009F5CFF" w:rsidRDefault="00C92D49" w:rsidP="00D552A1">
            <w:pPr>
              <w:jc w:val="both"/>
              <w:rPr>
                <w:rFonts w:ascii="Arial" w:hAnsi="Arial" w:cs="Arial"/>
                <w:b/>
              </w:rPr>
            </w:pPr>
            <w:r w:rsidRPr="009F5CFF">
              <w:rPr>
                <w:rFonts w:ascii="Arial" w:hAnsi="Arial" w:cs="Arial"/>
                <w:b/>
              </w:rPr>
              <w:t>B. Additionally, is it the Department’s expectation that only the TCU assessments be administered, or should the contractor plan to incorporate any supplemental assessments into the process?</w:t>
            </w:r>
          </w:p>
          <w:p w14:paraId="7A9A229E" w14:textId="77777777" w:rsidR="00C92D49" w:rsidRPr="009F5CFF" w:rsidRDefault="00C92D49" w:rsidP="00D552A1">
            <w:pPr>
              <w:jc w:val="both"/>
              <w:rPr>
                <w:rFonts w:ascii="Arial" w:hAnsi="Arial" w:cs="Arial"/>
                <w:b/>
              </w:rPr>
            </w:pPr>
          </w:p>
          <w:p w14:paraId="062EF10D" w14:textId="77777777" w:rsidR="00C92D49" w:rsidRPr="009F5CFF" w:rsidRDefault="00C92D49" w:rsidP="00D552A1">
            <w:pPr>
              <w:jc w:val="both"/>
              <w:rPr>
                <w:rFonts w:ascii="Arial" w:hAnsi="Arial" w:cs="Arial"/>
              </w:rPr>
            </w:pPr>
            <w:r w:rsidRPr="009F5CFF">
              <w:rPr>
                <w:rFonts w:ascii="Arial" w:hAnsi="Arial" w:cs="Arial"/>
              </w:rPr>
              <w:t>A. Please see answer to Question #3</w:t>
            </w:r>
            <w:r>
              <w:rPr>
                <w:rFonts w:ascii="Arial" w:hAnsi="Arial" w:cs="Arial"/>
              </w:rPr>
              <w:t>7</w:t>
            </w:r>
            <w:r w:rsidRPr="009F5CFF">
              <w:rPr>
                <w:rFonts w:ascii="Arial" w:hAnsi="Arial" w:cs="Arial"/>
              </w:rPr>
              <w:t>A</w:t>
            </w:r>
          </w:p>
          <w:p w14:paraId="51E237B1" w14:textId="77777777" w:rsidR="00C92D49" w:rsidRPr="009F5CFF" w:rsidRDefault="00C92D49" w:rsidP="00D552A1">
            <w:pPr>
              <w:jc w:val="both"/>
              <w:rPr>
                <w:rFonts w:ascii="Arial" w:hAnsi="Arial" w:cs="Arial"/>
              </w:rPr>
            </w:pPr>
          </w:p>
          <w:p w14:paraId="6E7F7570" w14:textId="77777777" w:rsidR="00C92D49" w:rsidRPr="009F5CFF" w:rsidRDefault="00C92D49" w:rsidP="00D552A1">
            <w:pPr>
              <w:jc w:val="both"/>
              <w:rPr>
                <w:rFonts w:ascii="Arial" w:hAnsi="Arial" w:cs="Arial"/>
              </w:rPr>
            </w:pPr>
            <w:r w:rsidRPr="009F5CFF">
              <w:rPr>
                <w:rFonts w:ascii="Arial" w:hAnsi="Arial" w:cs="Arial"/>
              </w:rPr>
              <w:t>B. Please see answer to Question #3</w:t>
            </w:r>
            <w:r>
              <w:rPr>
                <w:rFonts w:ascii="Arial" w:hAnsi="Arial" w:cs="Arial"/>
              </w:rPr>
              <w:t>7</w:t>
            </w:r>
            <w:r w:rsidRPr="009F5CFF">
              <w:rPr>
                <w:rFonts w:ascii="Arial" w:hAnsi="Arial" w:cs="Arial"/>
              </w:rPr>
              <w:t>B</w:t>
            </w:r>
          </w:p>
          <w:p w14:paraId="2AC9385C" w14:textId="77777777" w:rsidR="00C92D49" w:rsidRPr="009F5CFF" w:rsidRDefault="00C92D49" w:rsidP="00D552A1">
            <w:pPr>
              <w:jc w:val="both"/>
              <w:rPr>
                <w:rFonts w:ascii="Arial" w:hAnsi="Arial" w:cs="Arial"/>
                <w:b/>
              </w:rPr>
            </w:pPr>
          </w:p>
          <w:p w14:paraId="0483DFD7" w14:textId="77777777" w:rsidR="00C92D49" w:rsidRPr="009F5CFF" w:rsidRDefault="00C92D49" w:rsidP="00D552A1">
            <w:pPr>
              <w:jc w:val="both"/>
              <w:rPr>
                <w:rFonts w:ascii="Arial" w:hAnsi="Arial" w:cs="Arial"/>
                <w:b/>
              </w:rPr>
            </w:pPr>
          </w:p>
          <w:p w14:paraId="522EFA58" w14:textId="77777777" w:rsidR="00C92D49" w:rsidRPr="00671FC6" w:rsidRDefault="00C92D49" w:rsidP="00D552A1">
            <w:pPr>
              <w:tabs>
                <w:tab w:val="left" w:pos="1980"/>
              </w:tabs>
              <w:jc w:val="both"/>
              <w:rPr>
                <w:rFonts w:ascii="Arial" w:hAnsi="Arial" w:cs="Arial"/>
                <w:b/>
                <w:color w:val="000000"/>
                <w:shd w:val="clear" w:color="auto" w:fill="FFFFFF"/>
              </w:rPr>
            </w:pPr>
          </w:p>
        </w:tc>
      </w:tr>
      <w:tr w:rsidR="00C92D49" w14:paraId="64673FF1" w14:textId="77777777" w:rsidTr="00C92D49">
        <w:tc>
          <w:tcPr>
            <w:tcW w:w="831" w:type="dxa"/>
          </w:tcPr>
          <w:p w14:paraId="0E2BD1B3" w14:textId="77777777" w:rsidR="00C92D49" w:rsidRDefault="00C92D49" w:rsidP="00D552A1">
            <w:pPr>
              <w:tabs>
                <w:tab w:val="left" w:pos="1980"/>
              </w:tabs>
              <w:jc w:val="center"/>
              <w:rPr>
                <w:rFonts w:ascii="Arial" w:hAnsi="Arial" w:cs="Arial"/>
              </w:rPr>
            </w:pPr>
            <w:r>
              <w:rPr>
                <w:rFonts w:ascii="Arial" w:hAnsi="Arial" w:cs="Arial"/>
              </w:rPr>
              <w:lastRenderedPageBreak/>
              <w:t>47</w:t>
            </w:r>
          </w:p>
        </w:tc>
        <w:tc>
          <w:tcPr>
            <w:tcW w:w="2319" w:type="dxa"/>
          </w:tcPr>
          <w:p w14:paraId="42187C7F" w14:textId="77777777" w:rsidR="00C92D49" w:rsidRPr="00671FC6" w:rsidRDefault="00C92D49" w:rsidP="00D552A1">
            <w:pPr>
              <w:tabs>
                <w:tab w:val="left" w:pos="1980"/>
              </w:tabs>
              <w:jc w:val="center"/>
              <w:rPr>
                <w:rFonts w:ascii="Arial" w:hAnsi="Arial" w:cs="Arial"/>
              </w:rPr>
            </w:pPr>
            <w:r w:rsidRPr="00671FC6">
              <w:rPr>
                <w:rFonts w:ascii="Arial" w:hAnsi="Arial" w:cs="Arial"/>
                <w:color w:val="000000"/>
                <w:shd w:val="clear" w:color="auto" w:fill="FFFFFF"/>
              </w:rPr>
              <w:t>Section 4.2.1.2 Curriculum Delivery: Living in Balance (LIB)</w:t>
            </w:r>
          </w:p>
        </w:tc>
        <w:tc>
          <w:tcPr>
            <w:tcW w:w="8730" w:type="dxa"/>
          </w:tcPr>
          <w:p w14:paraId="406CDE04" w14:textId="77777777" w:rsidR="00C92D49" w:rsidRPr="00671FC6" w:rsidRDefault="00C92D49" w:rsidP="00D552A1">
            <w:pPr>
              <w:jc w:val="both"/>
              <w:rPr>
                <w:rFonts w:ascii="Arial" w:hAnsi="Arial" w:cs="Arial"/>
                <w:b/>
              </w:rPr>
            </w:pPr>
            <w:r w:rsidRPr="00671FC6">
              <w:rPr>
                <w:rFonts w:ascii="Arial" w:hAnsi="Arial" w:cs="Arial"/>
                <w:b/>
              </w:rPr>
              <w:t>What is the approximate number of inmates who participate in psycho-educational groups at each of the nine prisons?</w:t>
            </w:r>
          </w:p>
          <w:p w14:paraId="2B8E1D0A" w14:textId="77777777" w:rsidR="00C92D49" w:rsidRPr="00F95DA7" w:rsidRDefault="00C92D49" w:rsidP="00D552A1">
            <w:pPr>
              <w:tabs>
                <w:tab w:val="left" w:pos="1980"/>
              </w:tabs>
              <w:rPr>
                <w:rFonts w:ascii="Arial" w:hAnsi="Arial" w:cs="Arial"/>
              </w:rPr>
            </w:pPr>
          </w:p>
          <w:p w14:paraId="05FCDD75" w14:textId="77777777" w:rsidR="00C92D49" w:rsidRDefault="00C92D49" w:rsidP="00D552A1">
            <w:pPr>
              <w:tabs>
                <w:tab w:val="left" w:pos="1980"/>
              </w:tabs>
              <w:jc w:val="both"/>
              <w:rPr>
                <w:rFonts w:ascii="Arial" w:hAnsi="Arial" w:cs="Arial"/>
              </w:rPr>
            </w:pPr>
            <w:r w:rsidRPr="00671FC6">
              <w:rPr>
                <w:rFonts w:ascii="Arial" w:hAnsi="Arial" w:cs="Arial"/>
              </w:rPr>
              <w:t xml:space="preserve">Pursuant to Bid Solicitation Section </w:t>
            </w:r>
            <w:r w:rsidRPr="00671FC6">
              <w:rPr>
                <w:rFonts w:ascii="Arial" w:hAnsi="Arial" w:cs="Arial"/>
                <w:color w:val="000000"/>
                <w:shd w:val="clear" w:color="auto" w:fill="FFFFFF"/>
              </w:rPr>
              <w:t xml:space="preserve">4.2.1.2, </w:t>
            </w:r>
            <w:r w:rsidRPr="00671FC6">
              <w:rPr>
                <w:rFonts w:ascii="Arial" w:hAnsi="Arial" w:cs="Arial"/>
                <w:i/>
                <w:color w:val="000000"/>
                <w:shd w:val="clear" w:color="auto" w:fill="FFFFFF"/>
              </w:rPr>
              <w:t>Curriculum Delivery: Living in Balance (LIB)</w:t>
            </w:r>
            <w:r w:rsidRPr="00671FC6">
              <w:rPr>
                <w:rFonts w:ascii="Arial" w:hAnsi="Arial" w:cs="Arial"/>
                <w:color w:val="000000"/>
                <w:shd w:val="clear" w:color="auto" w:fill="FFFFFF"/>
              </w:rPr>
              <w:t xml:space="preserve">, </w:t>
            </w:r>
            <w:r w:rsidRPr="00671FC6">
              <w:rPr>
                <w:rFonts w:ascii="Arial" w:hAnsi="Arial" w:cs="Arial"/>
              </w:rPr>
              <w:t>the Contractor shall ensure that clinical staff group ratios do not exceed 1:15.</w:t>
            </w:r>
          </w:p>
          <w:p w14:paraId="50C8764B" w14:textId="77777777" w:rsidR="00C92D49" w:rsidRDefault="00C92D49" w:rsidP="00D552A1">
            <w:pPr>
              <w:tabs>
                <w:tab w:val="left" w:pos="1980"/>
              </w:tabs>
              <w:jc w:val="both"/>
              <w:rPr>
                <w:rFonts w:ascii="Arial" w:hAnsi="Arial" w:cs="Arial"/>
              </w:rPr>
            </w:pPr>
          </w:p>
          <w:p w14:paraId="356EFC34" w14:textId="77777777" w:rsidR="00C92D49" w:rsidRDefault="00C92D49" w:rsidP="00D552A1">
            <w:pPr>
              <w:tabs>
                <w:tab w:val="left" w:pos="1980"/>
              </w:tabs>
              <w:jc w:val="both"/>
              <w:rPr>
                <w:rFonts w:ascii="Arial" w:hAnsi="Arial" w:cs="Arial"/>
              </w:rPr>
            </w:pPr>
            <w:r>
              <w:rPr>
                <w:rFonts w:ascii="Arial" w:hAnsi="Arial" w:cs="Arial"/>
              </w:rPr>
              <w:t>On average the following participants per session are as follows:</w:t>
            </w:r>
          </w:p>
          <w:p w14:paraId="7DCE3260" w14:textId="77777777" w:rsidR="00C92D49" w:rsidRDefault="00C92D49" w:rsidP="00D552A1">
            <w:pPr>
              <w:tabs>
                <w:tab w:val="left" w:pos="1980"/>
              </w:tabs>
              <w:jc w:val="both"/>
              <w:rPr>
                <w:rFonts w:ascii="Arial" w:hAnsi="Arial" w:cs="Arial"/>
              </w:rPr>
            </w:pPr>
          </w:p>
          <w:tbl>
            <w:tblPr>
              <w:tblStyle w:val="TableGrid"/>
              <w:tblW w:w="0" w:type="auto"/>
              <w:tblLayout w:type="fixed"/>
              <w:tblLook w:val="04A0" w:firstRow="1" w:lastRow="0" w:firstColumn="1" w:lastColumn="0" w:noHBand="0" w:noVBand="1"/>
            </w:tblPr>
            <w:tblGrid>
              <w:gridCol w:w="4252"/>
              <w:gridCol w:w="4252"/>
            </w:tblGrid>
            <w:tr w:rsidR="00C92D49" w14:paraId="17F62BB7" w14:textId="77777777" w:rsidTr="00D552A1">
              <w:tc>
                <w:tcPr>
                  <w:tcW w:w="4252" w:type="dxa"/>
                </w:tcPr>
                <w:p w14:paraId="6A6F84C2" w14:textId="77777777" w:rsidR="00C92D49" w:rsidRPr="005C206A" w:rsidRDefault="00C92D49" w:rsidP="00D552A1">
                  <w:pPr>
                    <w:tabs>
                      <w:tab w:val="left" w:pos="1980"/>
                    </w:tabs>
                    <w:jc w:val="center"/>
                    <w:rPr>
                      <w:rFonts w:ascii="Arial" w:hAnsi="Arial" w:cs="Arial"/>
                      <w:b/>
                    </w:rPr>
                  </w:pPr>
                  <w:r w:rsidRPr="005C206A">
                    <w:rPr>
                      <w:rFonts w:ascii="Arial" w:hAnsi="Arial" w:cs="Arial"/>
                      <w:b/>
                    </w:rPr>
                    <w:t>Average Participants Per Session</w:t>
                  </w:r>
                </w:p>
              </w:tc>
              <w:tc>
                <w:tcPr>
                  <w:tcW w:w="4252" w:type="dxa"/>
                </w:tcPr>
                <w:p w14:paraId="5344F84B" w14:textId="77777777" w:rsidR="00C92D49" w:rsidRPr="005C206A" w:rsidRDefault="00C92D49" w:rsidP="00D552A1">
                  <w:pPr>
                    <w:tabs>
                      <w:tab w:val="left" w:pos="1980"/>
                    </w:tabs>
                    <w:jc w:val="center"/>
                    <w:rPr>
                      <w:rFonts w:ascii="Arial" w:hAnsi="Arial" w:cs="Arial"/>
                      <w:b/>
                    </w:rPr>
                  </w:pPr>
                  <w:r w:rsidRPr="005C206A">
                    <w:rPr>
                      <w:rFonts w:ascii="Arial" w:hAnsi="Arial" w:cs="Arial"/>
                      <w:b/>
                    </w:rPr>
                    <w:t>Facility</w:t>
                  </w:r>
                </w:p>
              </w:tc>
            </w:tr>
            <w:tr w:rsidR="00C92D49" w14:paraId="657D3DE7" w14:textId="77777777" w:rsidTr="00D552A1">
              <w:tc>
                <w:tcPr>
                  <w:tcW w:w="4252" w:type="dxa"/>
                </w:tcPr>
                <w:p w14:paraId="59F7D67C" w14:textId="77777777" w:rsidR="00C92D49" w:rsidRDefault="00C92D49" w:rsidP="00D552A1">
                  <w:pPr>
                    <w:tabs>
                      <w:tab w:val="left" w:pos="1980"/>
                    </w:tabs>
                    <w:jc w:val="center"/>
                    <w:rPr>
                      <w:rFonts w:ascii="Arial" w:hAnsi="Arial" w:cs="Arial"/>
                    </w:rPr>
                  </w:pPr>
                  <w:r>
                    <w:rPr>
                      <w:rFonts w:ascii="Arial" w:hAnsi="Arial" w:cs="Arial"/>
                    </w:rPr>
                    <w:t>9</w:t>
                  </w:r>
                </w:p>
              </w:tc>
              <w:tc>
                <w:tcPr>
                  <w:tcW w:w="4252" w:type="dxa"/>
                </w:tcPr>
                <w:p w14:paraId="13EC2612" w14:textId="77777777" w:rsidR="00C92D49" w:rsidRDefault="00C92D49" w:rsidP="00D552A1">
                  <w:pPr>
                    <w:tabs>
                      <w:tab w:val="left" w:pos="1980"/>
                    </w:tabs>
                    <w:jc w:val="center"/>
                    <w:rPr>
                      <w:rFonts w:ascii="Arial" w:hAnsi="Arial" w:cs="Arial"/>
                    </w:rPr>
                  </w:pPr>
                  <w:r>
                    <w:rPr>
                      <w:rFonts w:ascii="Arial" w:hAnsi="Arial" w:cs="Arial"/>
                    </w:rPr>
                    <w:t>Adult Diagnostic and Treatment Center</w:t>
                  </w:r>
                </w:p>
              </w:tc>
            </w:tr>
            <w:tr w:rsidR="00C92D49" w14:paraId="64E7BA71" w14:textId="77777777" w:rsidTr="00D552A1">
              <w:tc>
                <w:tcPr>
                  <w:tcW w:w="4252" w:type="dxa"/>
                </w:tcPr>
                <w:p w14:paraId="10BCBE0F" w14:textId="77777777" w:rsidR="00C92D49" w:rsidRDefault="00C92D49" w:rsidP="00D552A1">
                  <w:pPr>
                    <w:tabs>
                      <w:tab w:val="left" w:pos="1980"/>
                    </w:tabs>
                    <w:jc w:val="center"/>
                    <w:rPr>
                      <w:rFonts w:ascii="Arial" w:hAnsi="Arial" w:cs="Arial"/>
                    </w:rPr>
                  </w:pPr>
                  <w:r>
                    <w:rPr>
                      <w:rFonts w:ascii="Arial" w:hAnsi="Arial" w:cs="Arial"/>
                    </w:rPr>
                    <w:t>11</w:t>
                  </w:r>
                </w:p>
              </w:tc>
              <w:tc>
                <w:tcPr>
                  <w:tcW w:w="4252" w:type="dxa"/>
                </w:tcPr>
                <w:p w14:paraId="33D3F195" w14:textId="77777777" w:rsidR="00C92D49" w:rsidRDefault="00C92D49" w:rsidP="00D552A1">
                  <w:pPr>
                    <w:tabs>
                      <w:tab w:val="left" w:pos="1980"/>
                    </w:tabs>
                    <w:jc w:val="center"/>
                    <w:rPr>
                      <w:rFonts w:ascii="Arial" w:hAnsi="Arial" w:cs="Arial"/>
                    </w:rPr>
                  </w:pPr>
                  <w:r>
                    <w:rPr>
                      <w:rFonts w:ascii="Arial" w:hAnsi="Arial" w:cs="Arial"/>
                    </w:rPr>
                    <w:t>Bayside State Prison</w:t>
                  </w:r>
                </w:p>
              </w:tc>
            </w:tr>
            <w:tr w:rsidR="00C92D49" w14:paraId="7C177105" w14:textId="77777777" w:rsidTr="00D552A1">
              <w:tc>
                <w:tcPr>
                  <w:tcW w:w="4252" w:type="dxa"/>
                </w:tcPr>
                <w:p w14:paraId="28E86EAC" w14:textId="77777777" w:rsidR="00C92D49" w:rsidRDefault="00C92D49" w:rsidP="00D552A1">
                  <w:pPr>
                    <w:tabs>
                      <w:tab w:val="left" w:pos="1980"/>
                    </w:tabs>
                    <w:jc w:val="center"/>
                    <w:rPr>
                      <w:rFonts w:ascii="Arial" w:hAnsi="Arial" w:cs="Arial"/>
                    </w:rPr>
                  </w:pPr>
                  <w:r>
                    <w:rPr>
                      <w:rFonts w:ascii="Arial" w:hAnsi="Arial" w:cs="Arial"/>
                    </w:rPr>
                    <w:t>9</w:t>
                  </w:r>
                </w:p>
              </w:tc>
              <w:tc>
                <w:tcPr>
                  <w:tcW w:w="4252" w:type="dxa"/>
                </w:tcPr>
                <w:p w14:paraId="77EA8C5B" w14:textId="77777777" w:rsidR="00C92D49" w:rsidRDefault="00C92D49" w:rsidP="00D552A1">
                  <w:pPr>
                    <w:tabs>
                      <w:tab w:val="left" w:pos="1980"/>
                    </w:tabs>
                    <w:jc w:val="center"/>
                    <w:rPr>
                      <w:rFonts w:ascii="Arial" w:hAnsi="Arial" w:cs="Arial"/>
                    </w:rPr>
                  </w:pPr>
                  <w:r>
                    <w:rPr>
                      <w:rFonts w:ascii="Arial" w:hAnsi="Arial" w:cs="Arial"/>
                    </w:rPr>
                    <w:t>East Jersey State Prison</w:t>
                  </w:r>
                </w:p>
              </w:tc>
            </w:tr>
            <w:tr w:rsidR="00C92D49" w14:paraId="21EDD326" w14:textId="77777777" w:rsidTr="00D552A1">
              <w:tc>
                <w:tcPr>
                  <w:tcW w:w="4252" w:type="dxa"/>
                </w:tcPr>
                <w:p w14:paraId="2A57D7A9" w14:textId="77777777" w:rsidR="00C92D49" w:rsidRDefault="00C92D49" w:rsidP="00D552A1">
                  <w:pPr>
                    <w:tabs>
                      <w:tab w:val="left" w:pos="1980"/>
                    </w:tabs>
                    <w:jc w:val="center"/>
                    <w:rPr>
                      <w:rFonts w:ascii="Arial" w:hAnsi="Arial" w:cs="Arial"/>
                    </w:rPr>
                  </w:pPr>
                  <w:r>
                    <w:rPr>
                      <w:rFonts w:ascii="Arial" w:hAnsi="Arial" w:cs="Arial"/>
                    </w:rPr>
                    <w:t>8</w:t>
                  </w:r>
                </w:p>
              </w:tc>
              <w:tc>
                <w:tcPr>
                  <w:tcW w:w="4252" w:type="dxa"/>
                </w:tcPr>
                <w:p w14:paraId="06F93834" w14:textId="77777777" w:rsidR="00C92D49" w:rsidRDefault="00C92D49" w:rsidP="00D552A1">
                  <w:pPr>
                    <w:tabs>
                      <w:tab w:val="left" w:pos="1980"/>
                    </w:tabs>
                    <w:jc w:val="center"/>
                    <w:rPr>
                      <w:rFonts w:ascii="Arial" w:hAnsi="Arial" w:cs="Arial"/>
                    </w:rPr>
                  </w:pPr>
                  <w:r>
                    <w:rPr>
                      <w:rFonts w:ascii="Arial" w:hAnsi="Arial" w:cs="Arial"/>
                    </w:rPr>
                    <w:t>Edna Mahan Correctional Facility</w:t>
                  </w:r>
                </w:p>
              </w:tc>
            </w:tr>
            <w:tr w:rsidR="00C92D49" w14:paraId="58F462B7" w14:textId="77777777" w:rsidTr="00D552A1">
              <w:tc>
                <w:tcPr>
                  <w:tcW w:w="4252" w:type="dxa"/>
                </w:tcPr>
                <w:p w14:paraId="3BCA0B62" w14:textId="77777777" w:rsidR="00C92D49" w:rsidRDefault="00C92D49" w:rsidP="00D552A1">
                  <w:pPr>
                    <w:tabs>
                      <w:tab w:val="left" w:pos="1980"/>
                    </w:tabs>
                    <w:jc w:val="center"/>
                    <w:rPr>
                      <w:rFonts w:ascii="Arial" w:hAnsi="Arial" w:cs="Arial"/>
                    </w:rPr>
                  </w:pPr>
                  <w:r>
                    <w:rPr>
                      <w:rFonts w:ascii="Arial" w:hAnsi="Arial" w:cs="Arial"/>
                    </w:rPr>
                    <w:t>7</w:t>
                  </w:r>
                </w:p>
              </w:tc>
              <w:tc>
                <w:tcPr>
                  <w:tcW w:w="4252" w:type="dxa"/>
                </w:tcPr>
                <w:p w14:paraId="51237961" w14:textId="77777777" w:rsidR="00C92D49" w:rsidRDefault="00C92D49" w:rsidP="00D552A1">
                  <w:pPr>
                    <w:tabs>
                      <w:tab w:val="left" w:pos="1980"/>
                    </w:tabs>
                    <w:jc w:val="center"/>
                    <w:rPr>
                      <w:rFonts w:ascii="Arial" w:hAnsi="Arial" w:cs="Arial"/>
                    </w:rPr>
                  </w:pPr>
                  <w:r>
                    <w:rPr>
                      <w:rFonts w:ascii="Arial" w:hAnsi="Arial" w:cs="Arial"/>
                    </w:rPr>
                    <w:t>Garden State Correctional Facility</w:t>
                  </w:r>
                </w:p>
              </w:tc>
            </w:tr>
            <w:tr w:rsidR="00C92D49" w14:paraId="549310C8" w14:textId="77777777" w:rsidTr="00D552A1">
              <w:tc>
                <w:tcPr>
                  <w:tcW w:w="4252" w:type="dxa"/>
                </w:tcPr>
                <w:p w14:paraId="327BF693" w14:textId="77777777" w:rsidR="00C92D49" w:rsidRDefault="00C92D49" w:rsidP="00D552A1">
                  <w:pPr>
                    <w:tabs>
                      <w:tab w:val="left" w:pos="1980"/>
                    </w:tabs>
                    <w:jc w:val="center"/>
                    <w:rPr>
                      <w:rFonts w:ascii="Arial" w:hAnsi="Arial" w:cs="Arial"/>
                    </w:rPr>
                  </w:pPr>
                  <w:r>
                    <w:rPr>
                      <w:rFonts w:ascii="Arial" w:hAnsi="Arial" w:cs="Arial"/>
                    </w:rPr>
                    <w:t>8</w:t>
                  </w:r>
                </w:p>
              </w:tc>
              <w:tc>
                <w:tcPr>
                  <w:tcW w:w="4252" w:type="dxa"/>
                </w:tcPr>
                <w:p w14:paraId="58AF350D" w14:textId="77777777" w:rsidR="00C92D49" w:rsidRDefault="00C92D49" w:rsidP="00D552A1">
                  <w:pPr>
                    <w:tabs>
                      <w:tab w:val="left" w:pos="1980"/>
                    </w:tabs>
                    <w:jc w:val="center"/>
                    <w:rPr>
                      <w:rFonts w:ascii="Arial" w:hAnsi="Arial" w:cs="Arial"/>
                    </w:rPr>
                  </w:pPr>
                  <w:r>
                    <w:rPr>
                      <w:rFonts w:ascii="Arial" w:hAnsi="Arial" w:cs="Arial"/>
                    </w:rPr>
                    <w:t>New Jersey State Prison</w:t>
                  </w:r>
                </w:p>
              </w:tc>
            </w:tr>
            <w:tr w:rsidR="00C92D49" w14:paraId="5B267821" w14:textId="77777777" w:rsidTr="00D552A1">
              <w:tc>
                <w:tcPr>
                  <w:tcW w:w="4252" w:type="dxa"/>
                </w:tcPr>
                <w:p w14:paraId="28F7B96D" w14:textId="77777777" w:rsidR="00C92D49" w:rsidRDefault="00C92D49" w:rsidP="00D552A1">
                  <w:pPr>
                    <w:tabs>
                      <w:tab w:val="left" w:pos="1980"/>
                    </w:tabs>
                    <w:jc w:val="center"/>
                    <w:rPr>
                      <w:rFonts w:ascii="Arial" w:hAnsi="Arial" w:cs="Arial"/>
                    </w:rPr>
                  </w:pPr>
                  <w:r>
                    <w:rPr>
                      <w:rFonts w:ascii="Arial" w:hAnsi="Arial" w:cs="Arial"/>
                    </w:rPr>
                    <w:t>13</w:t>
                  </w:r>
                </w:p>
              </w:tc>
              <w:tc>
                <w:tcPr>
                  <w:tcW w:w="4252" w:type="dxa"/>
                </w:tcPr>
                <w:p w14:paraId="42914C3C" w14:textId="77777777" w:rsidR="00C92D49" w:rsidRDefault="00C92D49" w:rsidP="00D552A1">
                  <w:pPr>
                    <w:tabs>
                      <w:tab w:val="left" w:pos="1980"/>
                    </w:tabs>
                    <w:jc w:val="center"/>
                    <w:rPr>
                      <w:rFonts w:ascii="Arial" w:hAnsi="Arial" w:cs="Arial"/>
                    </w:rPr>
                  </w:pPr>
                  <w:r>
                    <w:rPr>
                      <w:rFonts w:ascii="Arial" w:hAnsi="Arial" w:cs="Arial"/>
                    </w:rPr>
                    <w:t>South Woods State Prison</w:t>
                  </w:r>
                </w:p>
              </w:tc>
            </w:tr>
            <w:tr w:rsidR="00C92D49" w14:paraId="6180A206" w14:textId="77777777" w:rsidTr="00D552A1">
              <w:tc>
                <w:tcPr>
                  <w:tcW w:w="4252" w:type="dxa"/>
                </w:tcPr>
                <w:p w14:paraId="6DDB7E20" w14:textId="77777777" w:rsidR="00C92D49" w:rsidRDefault="00C92D49" w:rsidP="00D552A1">
                  <w:pPr>
                    <w:tabs>
                      <w:tab w:val="left" w:pos="1980"/>
                    </w:tabs>
                    <w:jc w:val="center"/>
                    <w:rPr>
                      <w:rFonts w:ascii="Arial" w:hAnsi="Arial" w:cs="Arial"/>
                    </w:rPr>
                  </w:pPr>
                  <w:r>
                    <w:rPr>
                      <w:rFonts w:ascii="Arial" w:hAnsi="Arial" w:cs="Arial"/>
                    </w:rPr>
                    <w:t>6</w:t>
                  </w:r>
                </w:p>
              </w:tc>
              <w:tc>
                <w:tcPr>
                  <w:tcW w:w="4252" w:type="dxa"/>
                </w:tcPr>
                <w:p w14:paraId="1882804C" w14:textId="77777777" w:rsidR="00C92D49" w:rsidRDefault="00C92D49" w:rsidP="00D552A1">
                  <w:pPr>
                    <w:tabs>
                      <w:tab w:val="left" w:pos="1980"/>
                    </w:tabs>
                    <w:jc w:val="center"/>
                    <w:rPr>
                      <w:rFonts w:ascii="Arial" w:hAnsi="Arial" w:cs="Arial"/>
                    </w:rPr>
                  </w:pPr>
                  <w:r>
                    <w:rPr>
                      <w:rFonts w:ascii="Arial" w:hAnsi="Arial" w:cs="Arial"/>
                    </w:rPr>
                    <w:t>Mid-State Correctional Facility</w:t>
                  </w:r>
                </w:p>
              </w:tc>
            </w:tr>
            <w:tr w:rsidR="00C92D49" w14:paraId="24611CA3" w14:textId="77777777" w:rsidTr="00D552A1">
              <w:tc>
                <w:tcPr>
                  <w:tcW w:w="4252" w:type="dxa"/>
                </w:tcPr>
                <w:p w14:paraId="1ED4A5C9" w14:textId="77777777" w:rsidR="00C92D49" w:rsidRDefault="00C92D49" w:rsidP="00D552A1">
                  <w:pPr>
                    <w:tabs>
                      <w:tab w:val="left" w:pos="1980"/>
                    </w:tabs>
                    <w:jc w:val="center"/>
                    <w:rPr>
                      <w:rFonts w:ascii="Arial" w:hAnsi="Arial" w:cs="Arial"/>
                    </w:rPr>
                  </w:pPr>
                  <w:r>
                    <w:rPr>
                      <w:rFonts w:ascii="Arial" w:hAnsi="Arial" w:cs="Arial"/>
                    </w:rPr>
                    <w:t>13</w:t>
                  </w:r>
                </w:p>
              </w:tc>
              <w:tc>
                <w:tcPr>
                  <w:tcW w:w="4252" w:type="dxa"/>
                </w:tcPr>
                <w:p w14:paraId="5EE8CF2F" w14:textId="77777777" w:rsidR="00C92D49" w:rsidRDefault="00C92D49" w:rsidP="00D552A1">
                  <w:pPr>
                    <w:tabs>
                      <w:tab w:val="left" w:pos="1980"/>
                    </w:tabs>
                    <w:jc w:val="center"/>
                    <w:rPr>
                      <w:rFonts w:ascii="Arial" w:hAnsi="Arial" w:cs="Arial"/>
                    </w:rPr>
                  </w:pPr>
                  <w:r>
                    <w:rPr>
                      <w:rFonts w:ascii="Arial" w:hAnsi="Arial" w:cs="Arial"/>
                    </w:rPr>
                    <w:t>Northern State Correctional Facility</w:t>
                  </w:r>
                </w:p>
              </w:tc>
            </w:tr>
          </w:tbl>
          <w:p w14:paraId="3C945588" w14:textId="77777777" w:rsidR="00C92D49" w:rsidRDefault="00C92D49" w:rsidP="00D552A1">
            <w:pPr>
              <w:tabs>
                <w:tab w:val="left" w:pos="1980"/>
              </w:tabs>
              <w:jc w:val="both"/>
              <w:rPr>
                <w:rFonts w:ascii="Arial" w:hAnsi="Arial" w:cs="Arial"/>
              </w:rPr>
            </w:pPr>
          </w:p>
          <w:p w14:paraId="21A224B7" w14:textId="77777777" w:rsidR="00C92D49" w:rsidRPr="00671FC6" w:rsidRDefault="00C92D49" w:rsidP="00D552A1">
            <w:pPr>
              <w:tabs>
                <w:tab w:val="left" w:pos="1980"/>
              </w:tabs>
              <w:jc w:val="both"/>
              <w:rPr>
                <w:rFonts w:ascii="Arial" w:hAnsi="Arial" w:cs="Arial"/>
                <w:b/>
                <w:color w:val="000000"/>
                <w:shd w:val="clear" w:color="auto" w:fill="FFFFFF"/>
              </w:rPr>
            </w:pPr>
            <w:r>
              <w:rPr>
                <w:rFonts w:ascii="Arial" w:hAnsi="Arial" w:cs="Arial"/>
              </w:rPr>
              <w:t xml:space="preserve"> </w:t>
            </w:r>
          </w:p>
        </w:tc>
      </w:tr>
      <w:tr w:rsidR="00C92D49" w14:paraId="7B5F43E2" w14:textId="77777777" w:rsidTr="00C92D49">
        <w:tc>
          <w:tcPr>
            <w:tcW w:w="831" w:type="dxa"/>
          </w:tcPr>
          <w:p w14:paraId="680CFAFB" w14:textId="77777777" w:rsidR="00C92D49" w:rsidRPr="00C34F8C" w:rsidRDefault="00C92D49" w:rsidP="00D552A1">
            <w:pPr>
              <w:tabs>
                <w:tab w:val="left" w:pos="1980"/>
              </w:tabs>
              <w:jc w:val="center"/>
              <w:rPr>
                <w:rFonts w:ascii="Arial" w:hAnsi="Arial" w:cs="Arial"/>
              </w:rPr>
            </w:pPr>
            <w:r>
              <w:rPr>
                <w:rFonts w:ascii="Arial" w:hAnsi="Arial" w:cs="Arial"/>
              </w:rPr>
              <w:t>48</w:t>
            </w:r>
          </w:p>
        </w:tc>
        <w:tc>
          <w:tcPr>
            <w:tcW w:w="2319" w:type="dxa"/>
          </w:tcPr>
          <w:p w14:paraId="550567BE"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4.2.3 Support Group Monitoring and Coordination</w:t>
            </w:r>
          </w:p>
        </w:tc>
        <w:tc>
          <w:tcPr>
            <w:tcW w:w="8730" w:type="dxa"/>
          </w:tcPr>
          <w:p w14:paraId="4B69C7D4" w14:textId="77777777" w:rsidR="00C92D49" w:rsidRDefault="00C92D49" w:rsidP="00D552A1">
            <w:pPr>
              <w:tabs>
                <w:tab w:val="left" w:pos="1980"/>
              </w:tabs>
              <w:jc w:val="both"/>
              <w:rPr>
                <w:rFonts w:ascii="Arial" w:hAnsi="Arial" w:cs="Arial"/>
                <w:b/>
                <w:color w:val="000000"/>
                <w:shd w:val="clear" w:color="auto" w:fill="FFFFFF"/>
              </w:rPr>
            </w:pPr>
            <w:r w:rsidRPr="00671FC6">
              <w:rPr>
                <w:rFonts w:ascii="Arial" w:hAnsi="Arial" w:cs="Arial"/>
                <w:b/>
                <w:color w:val="000000"/>
                <w:shd w:val="clear" w:color="auto" w:fill="FFFFFF"/>
              </w:rPr>
              <w:t xml:space="preserve">What accommodations will be made, such as a background waiver, for AA/NA volunteers? </w:t>
            </w:r>
          </w:p>
          <w:p w14:paraId="3423E7C2" w14:textId="77777777" w:rsidR="00C92D49" w:rsidRDefault="00C92D49" w:rsidP="00D552A1">
            <w:pPr>
              <w:tabs>
                <w:tab w:val="left" w:pos="1980"/>
              </w:tabs>
              <w:jc w:val="both"/>
              <w:rPr>
                <w:rFonts w:ascii="Arial" w:hAnsi="Arial" w:cs="Arial"/>
                <w:b/>
                <w:color w:val="000000"/>
                <w:shd w:val="clear" w:color="auto" w:fill="FFFFFF"/>
              </w:rPr>
            </w:pPr>
          </w:p>
          <w:p w14:paraId="607ECBDA" w14:textId="77777777" w:rsidR="00C92D49" w:rsidRPr="00F95DA7" w:rsidRDefault="00C92D49" w:rsidP="00D552A1">
            <w:pPr>
              <w:tabs>
                <w:tab w:val="left" w:pos="1980"/>
              </w:tabs>
              <w:jc w:val="both"/>
              <w:rPr>
                <w:rFonts w:ascii="Arial" w:hAnsi="Arial" w:cs="Arial"/>
              </w:rPr>
            </w:pPr>
            <w:r w:rsidRPr="00F95DA7">
              <w:rPr>
                <w:rFonts w:ascii="Arial" w:hAnsi="Arial" w:cs="Arial"/>
                <w:color w:val="000000"/>
                <w:shd w:val="clear" w:color="auto" w:fill="FFFFFF"/>
              </w:rPr>
              <w:t>All volunteers must complete a background check as per NJDOC policy.  There are no waivers in place for any volunteers.</w:t>
            </w:r>
          </w:p>
        </w:tc>
      </w:tr>
      <w:tr w:rsidR="00C92D49" w14:paraId="2DEB7CD1" w14:textId="77777777" w:rsidTr="00C92D49">
        <w:trPr>
          <w:trHeight w:val="1574"/>
        </w:trPr>
        <w:tc>
          <w:tcPr>
            <w:tcW w:w="831" w:type="dxa"/>
          </w:tcPr>
          <w:p w14:paraId="10BC1F34" w14:textId="77777777" w:rsidR="00C92D49" w:rsidRPr="00C34F8C" w:rsidRDefault="00C92D49" w:rsidP="00D552A1">
            <w:pPr>
              <w:tabs>
                <w:tab w:val="left" w:pos="1980"/>
              </w:tabs>
              <w:jc w:val="center"/>
              <w:rPr>
                <w:rFonts w:ascii="Arial" w:hAnsi="Arial" w:cs="Arial"/>
              </w:rPr>
            </w:pPr>
            <w:r>
              <w:rPr>
                <w:rFonts w:ascii="Arial" w:hAnsi="Arial" w:cs="Arial"/>
              </w:rPr>
              <w:t>49</w:t>
            </w:r>
          </w:p>
        </w:tc>
        <w:tc>
          <w:tcPr>
            <w:tcW w:w="2319" w:type="dxa"/>
          </w:tcPr>
          <w:p w14:paraId="1C05C929" w14:textId="77777777" w:rsidR="00C92D49" w:rsidRPr="00671FC6" w:rsidRDefault="00C92D49" w:rsidP="00D552A1">
            <w:pPr>
              <w:tabs>
                <w:tab w:val="left" w:pos="1980"/>
              </w:tabs>
              <w:jc w:val="center"/>
              <w:rPr>
                <w:rFonts w:ascii="Arial" w:hAnsi="Arial" w:cs="Arial"/>
                <w:color w:val="000000"/>
                <w:shd w:val="clear" w:color="auto" w:fill="F0F0F0"/>
              </w:rPr>
            </w:pPr>
            <w:r w:rsidRPr="00671FC6">
              <w:rPr>
                <w:rFonts w:ascii="Arial" w:hAnsi="Arial" w:cs="Arial"/>
              </w:rPr>
              <w:t>Section 4.2.3 Support Group Monitoring and Coordination</w:t>
            </w:r>
          </w:p>
        </w:tc>
        <w:tc>
          <w:tcPr>
            <w:tcW w:w="8730" w:type="dxa"/>
          </w:tcPr>
          <w:p w14:paraId="2502F75F" w14:textId="77777777" w:rsidR="00C92D49" w:rsidRPr="00671FC6" w:rsidRDefault="00C92D49" w:rsidP="00D552A1">
            <w:pPr>
              <w:jc w:val="both"/>
              <w:rPr>
                <w:rFonts w:ascii="Arial" w:hAnsi="Arial" w:cs="Arial"/>
                <w:b/>
              </w:rPr>
            </w:pPr>
            <w:r w:rsidRPr="00671FC6">
              <w:rPr>
                <w:rFonts w:ascii="Arial" w:hAnsi="Arial" w:cs="Arial"/>
                <w:b/>
              </w:rPr>
              <w:t>Is it permissible to provide AA/NA volunteers with a travel stipend?</w:t>
            </w:r>
          </w:p>
          <w:p w14:paraId="7DD8CA4E" w14:textId="77777777" w:rsidR="00C92D49" w:rsidRPr="00671FC6" w:rsidRDefault="00C92D49" w:rsidP="00D552A1">
            <w:pPr>
              <w:jc w:val="both"/>
              <w:rPr>
                <w:rFonts w:ascii="Arial" w:hAnsi="Arial" w:cs="Arial"/>
                <w:b/>
              </w:rPr>
            </w:pPr>
          </w:p>
          <w:p w14:paraId="00D60787" w14:textId="77777777" w:rsidR="00C92D49" w:rsidRPr="00F95DA7" w:rsidRDefault="00C92D49" w:rsidP="00D552A1">
            <w:pPr>
              <w:jc w:val="both"/>
              <w:rPr>
                <w:rFonts w:ascii="Arial" w:hAnsi="Arial" w:cs="Arial"/>
              </w:rPr>
            </w:pPr>
            <w:r>
              <w:rPr>
                <w:rFonts w:ascii="Arial" w:hAnsi="Arial" w:cs="Arial"/>
              </w:rPr>
              <w:t>No, DOC will not</w:t>
            </w:r>
            <w:r w:rsidRPr="00F95DA7">
              <w:rPr>
                <w:rFonts w:ascii="Arial" w:hAnsi="Arial" w:cs="Arial"/>
              </w:rPr>
              <w:t xml:space="preserve"> provide any fellowship volunteers with a travel stipend.</w:t>
            </w:r>
          </w:p>
        </w:tc>
      </w:tr>
      <w:tr w:rsidR="00C92D49" w14:paraId="0CEE5750" w14:textId="77777777" w:rsidTr="00C92D49">
        <w:trPr>
          <w:trHeight w:val="1763"/>
        </w:trPr>
        <w:tc>
          <w:tcPr>
            <w:tcW w:w="831" w:type="dxa"/>
            <w:shd w:val="clear" w:color="auto" w:fill="auto"/>
          </w:tcPr>
          <w:p w14:paraId="3E202F4D" w14:textId="77777777" w:rsidR="00C92D49" w:rsidRDefault="00C92D49" w:rsidP="00D552A1">
            <w:pPr>
              <w:tabs>
                <w:tab w:val="left" w:pos="1980"/>
              </w:tabs>
              <w:jc w:val="center"/>
              <w:rPr>
                <w:rFonts w:ascii="Arial" w:hAnsi="Arial" w:cs="Arial"/>
              </w:rPr>
            </w:pPr>
            <w:r>
              <w:rPr>
                <w:rFonts w:ascii="Arial" w:hAnsi="Arial" w:cs="Arial"/>
              </w:rPr>
              <w:t>50</w:t>
            </w:r>
          </w:p>
        </w:tc>
        <w:tc>
          <w:tcPr>
            <w:tcW w:w="2319" w:type="dxa"/>
          </w:tcPr>
          <w:p w14:paraId="73C365FD"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4.3.2 Management Information System Requirements</w:t>
            </w:r>
          </w:p>
        </w:tc>
        <w:tc>
          <w:tcPr>
            <w:tcW w:w="8730" w:type="dxa"/>
          </w:tcPr>
          <w:p w14:paraId="2A2C884F" w14:textId="77777777" w:rsidR="00C92D49" w:rsidRPr="00671FC6" w:rsidRDefault="00C92D49" w:rsidP="00D552A1">
            <w:pPr>
              <w:jc w:val="both"/>
              <w:rPr>
                <w:rFonts w:ascii="Arial" w:hAnsi="Arial" w:cs="Arial"/>
                <w:b/>
              </w:rPr>
            </w:pPr>
            <w:r w:rsidRPr="00671FC6">
              <w:rPr>
                <w:rFonts w:ascii="Arial" w:hAnsi="Arial" w:cs="Arial"/>
                <w:b/>
              </w:rPr>
              <w:t xml:space="preserve">Reference RFP page 27 Section 4.3.2 Management Information System Requirements, which states: "The Contractor shall develop and maintain a digital data collection/management system, at minimum compatible with HIPAA and 42 C.F.R. Part 2. This system/database shall: A. Contain basic information concerning the Program Participant, such as name, State Bureau of Identification number, date of birth, ethnicity, offense, and date of entry in the Program; B. Be capable of tracking Program Participants’ progress through treatment, such as phases, progress assessments, successful completions, and discharges with reason; C. Have summary information on services provided, such as Program activities and sessions; and D. Include staff records, such as time reports and training log." </w:t>
            </w:r>
          </w:p>
          <w:p w14:paraId="0975F9AC" w14:textId="77777777" w:rsidR="00C92D49" w:rsidRPr="00671FC6" w:rsidRDefault="00C92D49" w:rsidP="00D552A1">
            <w:pPr>
              <w:jc w:val="both"/>
              <w:rPr>
                <w:rFonts w:ascii="Arial" w:hAnsi="Arial" w:cs="Arial"/>
                <w:b/>
              </w:rPr>
            </w:pPr>
          </w:p>
          <w:p w14:paraId="0DF7ED17" w14:textId="77777777" w:rsidR="00C92D49" w:rsidRDefault="00C92D49" w:rsidP="00D552A1">
            <w:pPr>
              <w:jc w:val="both"/>
              <w:rPr>
                <w:rFonts w:ascii="Arial" w:hAnsi="Arial" w:cs="Arial"/>
                <w:b/>
              </w:rPr>
            </w:pPr>
            <w:r w:rsidRPr="00536FBF">
              <w:rPr>
                <w:rFonts w:ascii="Arial" w:hAnsi="Arial" w:cs="Arial"/>
                <w:b/>
              </w:rPr>
              <w:t>Please clarify the expectation to have digital backup for all program data.</w:t>
            </w:r>
          </w:p>
          <w:p w14:paraId="7B4F4845" w14:textId="77777777" w:rsidR="00C92D49" w:rsidRDefault="00C92D49" w:rsidP="00D552A1">
            <w:pPr>
              <w:jc w:val="both"/>
              <w:rPr>
                <w:rFonts w:ascii="Arial" w:hAnsi="Arial" w:cs="Arial"/>
                <w:b/>
              </w:rPr>
            </w:pPr>
          </w:p>
          <w:p w14:paraId="2B9472C2" w14:textId="77777777" w:rsidR="00C92D49" w:rsidRPr="00536FBF" w:rsidRDefault="00C92D49" w:rsidP="00D552A1">
            <w:pPr>
              <w:jc w:val="both"/>
              <w:rPr>
                <w:rFonts w:ascii="Arial" w:hAnsi="Arial" w:cs="Arial"/>
              </w:rPr>
            </w:pPr>
            <w:r w:rsidRPr="00536FBF">
              <w:rPr>
                <w:rFonts w:ascii="Arial" w:hAnsi="Arial" w:cs="Arial"/>
              </w:rPr>
              <w:t xml:space="preserve">Please see answer to Question </w:t>
            </w:r>
            <w:r>
              <w:rPr>
                <w:rFonts w:ascii="Arial" w:hAnsi="Arial" w:cs="Arial"/>
              </w:rPr>
              <w:t>33</w:t>
            </w:r>
            <w:r w:rsidRPr="00536FBF">
              <w:rPr>
                <w:rFonts w:ascii="Arial" w:hAnsi="Arial" w:cs="Arial"/>
              </w:rPr>
              <w:t>A.</w:t>
            </w:r>
          </w:p>
          <w:p w14:paraId="79034155" w14:textId="77777777" w:rsidR="00C92D49" w:rsidRPr="00671FC6" w:rsidRDefault="00C92D49" w:rsidP="00D552A1">
            <w:pPr>
              <w:ind w:right="-32"/>
              <w:jc w:val="both"/>
              <w:rPr>
                <w:rFonts w:ascii="Arial" w:hAnsi="Arial" w:cs="Arial"/>
                <w:b/>
              </w:rPr>
            </w:pPr>
          </w:p>
        </w:tc>
      </w:tr>
      <w:tr w:rsidR="00C92D49" w14:paraId="0738B0DA" w14:textId="77777777" w:rsidTr="00C92D49">
        <w:trPr>
          <w:trHeight w:val="1763"/>
        </w:trPr>
        <w:tc>
          <w:tcPr>
            <w:tcW w:w="831" w:type="dxa"/>
            <w:shd w:val="clear" w:color="auto" w:fill="auto"/>
          </w:tcPr>
          <w:p w14:paraId="2E984E3D" w14:textId="77777777" w:rsidR="00C92D49" w:rsidRDefault="00C92D49" w:rsidP="00D552A1">
            <w:pPr>
              <w:tabs>
                <w:tab w:val="left" w:pos="1980"/>
              </w:tabs>
              <w:jc w:val="center"/>
              <w:rPr>
                <w:rFonts w:ascii="Arial" w:hAnsi="Arial" w:cs="Arial"/>
              </w:rPr>
            </w:pPr>
            <w:r>
              <w:rPr>
                <w:rFonts w:ascii="Arial" w:hAnsi="Arial" w:cs="Arial"/>
              </w:rPr>
              <w:lastRenderedPageBreak/>
              <w:t>51</w:t>
            </w:r>
          </w:p>
        </w:tc>
        <w:tc>
          <w:tcPr>
            <w:tcW w:w="2319" w:type="dxa"/>
          </w:tcPr>
          <w:p w14:paraId="23FE3A27"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4.3.2 Management Information System Requirements</w:t>
            </w:r>
          </w:p>
        </w:tc>
        <w:tc>
          <w:tcPr>
            <w:tcW w:w="8730" w:type="dxa"/>
          </w:tcPr>
          <w:p w14:paraId="6B09A249" w14:textId="77777777" w:rsidR="00C92D49" w:rsidRPr="00671FC6" w:rsidRDefault="00C92D49" w:rsidP="00D552A1">
            <w:pPr>
              <w:jc w:val="both"/>
              <w:rPr>
                <w:rFonts w:ascii="Arial" w:hAnsi="Arial" w:cs="Arial"/>
                <w:b/>
              </w:rPr>
            </w:pPr>
            <w:r w:rsidRPr="00671FC6">
              <w:rPr>
                <w:rFonts w:ascii="Arial" w:hAnsi="Arial" w:cs="Arial"/>
                <w:b/>
              </w:rPr>
              <w:t xml:space="preserve">Reference RFP page 27 Section 4.3.2 Management Information System Requirements, which states: The Contractor shall develop and maintain a digital data collection/management system, at minimum compatible with HIPAA and 42 C.F.R. Part 2. This system/database shall: A. Contain basic information concerning the Program Participant, such as name, State Bureau of Identification number, date of birth, ethnicity, offense, and date of entry in the Program; B. Be capable of tracking Program Participants’ progress through treatment, such as phases, progress assessments, successful completions, and discharges with reason; C. Have summary information on services provided, such as Program activities and sessions; and D. Include staff records, such as time reports and training log. </w:t>
            </w:r>
          </w:p>
          <w:p w14:paraId="6BA3CC98" w14:textId="77777777" w:rsidR="00C92D49" w:rsidRPr="00671FC6" w:rsidRDefault="00C92D49" w:rsidP="00D552A1">
            <w:pPr>
              <w:jc w:val="both"/>
              <w:rPr>
                <w:rFonts w:ascii="Arial" w:hAnsi="Arial" w:cs="Arial"/>
                <w:b/>
              </w:rPr>
            </w:pPr>
          </w:p>
          <w:p w14:paraId="05ECC9A6" w14:textId="77777777" w:rsidR="00C92D49" w:rsidRPr="00671FC6" w:rsidRDefault="00C92D49" w:rsidP="00D552A1">
            <w:pPr>
              <w:jc w:val="both"/>
              <w:rPr>
                <w:rFonts w:ascii="Arial" w:hAnsi="Arial" w:cs="Arial"/>
                <w:b/>
              </w:rPr>
            </w:pPr>
            <w:r w:rsidRPr="00536FBF">
              <w:rPr>
                <w:rFonts w:ascii="Arial" w:hAnsi="Arial" w:cs="Arial"/>
                <w:b/>
              </w:rPr>
              <w:t>Is the vendor able to securely back up the data from the DOC provided computers inside the facilities, or are contractors responsible for providing the computers?</w:t>
            </w:r>
          </w:p>
          <w:p w14:paraId="6800A478" w14:textId="77777777" w:rsidR="00C92D49" w:rsidRDefault="00C92D49" w:rsidP="00D552A1">
            <w:pPr>
              <w:rPr>
                <w:rFonts w:ascii="Arial" w:hAnsi="Arial" w:cs="Arial"/>
              </w:rPr>
            </w:pPr>
          </w:p>
          <w:p w14:paraId="7BB26E26" w14:textId="77777777" w:rsidR="00C92D49" w:rsidRPr="00671FC6" w:rsidRDefault="00C92D49" w:rsidP="00D552A1">
            <w:pPr>
              <w:ind w:right="-32"/>
              <w:jc w:val="both"/>
              <w:rPr>
                <w:rFonts w:ascii="Arial" w:hAnsi="Arial" w:cs="Arial"/>
                <w:b/>
              </w:rPr>
            </w:pPr>
            <w:r>
              <w:rPr>
                <w:rFonts w:ascii="Arial" w:hAnsi="Arial" w:cs="Arial"/>
              </w:rPr>
              <w:t>Please see answer to Question 33A.</w:t>
            </w:r>
          </w:p>
        </w:tc>
      </w:tr>
      <w:tr w:rsidR="00C92D49" w14:paraId="23CCB38D" w14:textId="77777777" w:rsidTr="00C92D49">
        <w:trPr>
          <w:trHeight w:val="1763"/>
        </w:trPr>
        <w:tc>
          <w:tcPr>
            <w:tcW w:w="831" w:type="dxa"/>
          </w:tcPr>
          <w:p w14:paraId="24E55737" w14:textId="77777777" w:rsidR="00C92D49" w:rsidRPr="00C34F8C" w:rsidRDefault="00C92D49" w:rsidP="00D552A1">
            <w:pPr>
              <w:tabs>
                <w:tab w:val="left" w:pos="1980"/>
              </w:tabs>
              <w:jc w:val="center"/>
              <w:rPr>
                <w:rFonts w:ascii="Arial" w:hAnsi="Arial" w:cs="Arial"/>
              </w:rPr>
            </w:pPr>
            <w:r>
              <w:rPr>
                <w:rFonts w:ascii="Arial" w:hAnsi="Arial" w:cs="Arial"/>
              </w:rPr>
              <w:t>52</w:t>
            </w:r>
          </w:p>
        </w:tc>
        <w:tc>
          <w:tcPr>
            <w:tcW w:w="2319" w:type="dxa"/>
          </w:tcPr>
          <w:p w14:paraId="0D4F9F6B"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rPr>
              <w:t>Section 4.4.4—Security Clearance</w:t>
            </w:r>
          </w:p>
        </w:tc>
        <w:tc>
          <w:tcPr>
            <w:tcW w:w="8730" w:type="dxa"/>
          </w:tcPr>
          <w:p w14:paraId="42A37575" w14:textId="77777777" w:rsidR="00C92D49" w:rsidRPr="00671FC6" w:rsidRDefault="00C92D49" w:rsidP="00D552A1">
            <w:pPr>
              <w:jc w:val="both"/>
              <w:rPr>
                <w:rFonts w:ascii="Arial" w:hAnsi="Arial" w:cs="Arial"/>
                <w:b/>
              </w:rPr>
            </w:pPr>
            <w:r w:rsidRPr="00671FC6">
              <w:rPr>
                <w:rFonts w:ascii="Arial" w:hAnsi="Arial" w:cs="Arial"/>
                <w:b/>
              </w:rPr>
              <w:t xml:space="preserve">Reference RFP page 30, Section 4.4.4—Security Clearance, which states: “The Contractor shall abide by the security background requirements detailed below and require all employed staff to possess the designated ID card approved by DOC as set forth…” </w:t>
            </w:r>
          </w:p>
          <w:p w14:paraId="13DDDC14" w14:textId="77777777" w:rsidR="00C92D49" w:rsidRPr="00671FC6" w:rsidRDefault="00C92D49" w:rsidP="00D552A1">
            <w:pPr>
              <w:jc w:val="both"/>
              <w:rPr>
                <w:rFonts w:ascii="Arial" w:hAnsi="Arial" w:cs="Arial"/>
                <w:b/>
              </w:rPr>
            </w:pPr>
          </w:p>
          <w:p w14:paraId="4150A52F" w14:textId="77777777" w:rsidR="00C92D49" w:rsidRDefault="00C92D49" w:rsidP="00D552A1">
            <w:pPr>
              <w:jc w:val="both"/>
              <w:rPr>
                <w:rFonts w:ascii="Arial" w:hAnsi="Arial" w:cs="Arial"/>
                <w:b/>
              </w:rPr>
            </w:pPr>
            <w:r w:rsidRPr="00671FC6">
              <w:rPr>
                <w:rFonts w:ascii="Arial" w:hAnsi="Arial" w:cs="Arial"/>
                <w:b/>
              </w:rPr>
              <w:t xml:space="preserve">Could you please provide an estimated timeline for the completion of the DOC security clearance process, including criminal background investigations, fingerprinting, and issuance of identification cards for contractor and subcontractor personnel? </w:t>
            </w:r>
          </w:p>
          <w:p w14:paraId="4DDDE593" w14:textId="77777777" w:rsidR="00C92D49" w:rsidRDefault="00C92D49" w:rsidP="00D552A1">
            <w:pPr>
              <w:jc w:val="both"/>
              <w:rPr>
                <w:rFonts w:ascii="Arial" w:hAnsi="Arial" w:cs="Arial"/>
                <w:b/>
              </w:rPr>
            </w:pPr>
          </w:p>
          <w:p w14:paraId="54BD08A6" w14:textId="77777777" w:rsidR="00C92D49" w:rsidRPr="009A31FD" w:rsidRDefault="00C92D49" w:rsidP="00D552A1">
            <w:pPr>
              <w:jc w:val="both"/>
              <w:rPr>
                <w:rFonts w:ascii="Arial" w:hAnsi="Arial" w:cs="Arial"/>
              </w:rPr>
            </w:pPr>
            <w:r w:rsidRPr="009A31FD">
              <w:rPr>
                <w:rFonts w:ascii="Arial" w:hAnsi="Arial" w:cs="Arial"/>
              </w:rPr>
              <w:t xml:space="preserve">If </w:t>
            </w:r>
            <w:r>
              <w:rPr>
                <w:rFonts w:ascii="Arial" w:hAnsi="Arial" w:cs="Arial"/>
              </w:rPr>
              <w:t xml:space="preserve">the individual does not have a </w:t>
            </w:r>
            <w:r w:rsidRPr="009A31FD">
              <w:rPr>
                <w:rFonts w:ascii="Arial" w:hAnsi="Arial" w:cs="Arial"/>
              </w:rPr>
              <w:t xml:space="preserve">record, it may take up to 7 business days. If there is a record, it could take up to 2-3 weeks.  </w:t>
            </w:r>
          </w:p>
          <w:p w14:paraId="7301B6BF" w14:textId="77777777" w:rsidR="00C92D49" w:rsidRPr="00671FC6" w:rsidRDefault="00C92D49" w:rsidP="00D552A1">
            <w:pPr>
              <w:tabs>
                <w:tab w:val="left" w:pos="1980"/>
              </w:tabs>
              <w:rPr>
                <w:rFonts w:ascii="Arial" w:hAnsi="Arial" w:cs="Arial"/>
              </w:rPr>
            </w:pPr>
          </w:p>
        </w:tc>
      </w:tr>
      <w:tr w:rsidR="00C92D49" w14:paraId="33D8EA47" w14:textId="77777777" w:rsidTr="00C92D49">
        <w:tc>
          <w:tcPr>
            <w:tcW w:w="831" w:type="dxa"/>
          </w:tcPr>
          <w:p w14:paraId="7F10ECEE" w14:textId="77777777" w:rsidR="00C92D49" w:rsidRPr="00C34F8C" w:rsidRDefault="00C92D49" w:rsidP="00D552A1">
            <w:pPr>
              <w:tabs>
                <w:tab w:val="left" w:pos="1980"/>
              </w:tabs>
              <w:jc w:val="center"/>
              <w:rPr>
                <w:rFonts w:ascii="Arial" w:hAnsi="Arial" w:cs="Arial"/>
              </w:rPr>
            </w:pPr>
            <w:r>
              <w:rPr>
                <w:rFonts w:ascii="Arial" w:hAnsi="Arial" w:cs="Arial"/>
              </w:rPr>
              <w:t>53</w:t>
            </w:r>
          </w:p>
        </w:tc>
        <w:tc>
          <w:tcPr>
            <w:tcW w:w="2319" w:type="dxa"/>
          </w:tcPr>
          <w:p w14:paraId="475E55F4" w14:textId="77777777" w:rsidR="00C92D49" w:rsidRPr="00671FC6" w:rsidRDefault="00C92D49" w:rsidP="00D552A1">
            <w:pPr>
              <w:tabs>
                <w:tab w:val="center" w:pos="1106"/>
                <w:tab w:val="left" w:pos="1980"/>
              </w:tabs>
              <w:jc w:val="center"/>
              <w:rPr>
                <w:rFonts w:ascii="Arial" w:hAnsi="Arial" w:cs="Arial"/>
              </w:rPr>
            </w:pPr>
            <w:r w:rsidRPr="00671FC6">
              <w:rPr>
                <w:rFonts w:ascii="Arial" w:hAnsi="Arial" w:cs="Arial"/>
              </w:rPr>
              <w:t>Section 5.11 Procurement Efficiency Program</w:t>
            </w:r>
          </w:p>
        </w:tc>
        <w:tc>
          <w:tcPr>
            <w:tcW w:w="8730" w:type="dxa"/>
          </w:tcPr>
          <w:p w14:paraId="09145646" w14:textId="77777777" w:rsidR="00C92D49" w:rsidRDefault="00C92D49" w:rsidP="00D552A1">
            <w:pPr>
              <w:rPr>
                <w:rFonts w:ascii="Arial" w:hAnsi="Arial" w:cs="Arial"/>
                <w:b/>
              </w:rPr>
            </w:pPr>
            <w:r w:rsidRPr="00F95DA7">
              <w:rPr>
                <w:rFonts w:ascii="Arial" w:hAnsi="Arial" w:cs="Arial"/>
                <w:b/>
              </w:rPr>
              <w:t>Does this requirement apply to non-profit entities?</w:t>
            </w:r>
          </w:p>
          <w:p w14:paraId="6C3E6CBB" w14:textId="77777777" w:rsidR="00C92D49" w:rsidRPr="00F95DA7" w:rsidRDefault="00C92D49" w:rsidP="00D552A1">
            <w:pPr>
              <w:rPr>
                <w:rFonts w:ascii="Arial" w:hAnsi="Arial" w:cs="Arial"/>
                <w:b/>
              </w:rPr>
            </w:pPr>
          </w:p>
          <w:p w14:paraId="31DE2FB4" w14:textId="77777777" w:rsidR="00C92D49" w:rsidRPr="00671FC6" w:rsidRDefault="00C92D49" w:rsidP="00D552A1">
            <w:pPr>
              <w:jc w:val="both"/>
              <w:rPr>
                <w:rFonts w:ascii="Arial" w:hAnsi="Arial" w:cs="Arial"/>
                <w:b/>
              </w:rPr>
            </w:pPr>
            <w:r w:rsidRPr="00F95DA7">
              <w:rPr>
                <w:rFonts w:ascii="Arial" w:hAnsi="Arial" w:cs="Arial"/>
              </w:rPr>
              <w:t xml:space="preserve">Yes, </w:t>
            </w:r>
            <w:r>
              <w:rPr>
                <w:rFonts w:ascii="Arial" w:hAnsi="Arial" w:cs="Arial"/>
              </w:rPr>
              <w:t>the Procurement Efficiency Program applies to any Bidder awarded a Contract resulting from this Bid Solicitation, including non-profit entities.</w:t>
            </w:r>
          </w:p>
        </w:tc>
      </w:tr>
      <w:tr w:rsidR="00C92D49" w14:paraId="6F95BF17" w14:textId="77777777" w:rsidTr="00C92D49">
        <w:tc>
          <w:tcPr>
            <w:tcW w:w="831" w:type="dxa"/>
          </w:tcPr>
          <w:p w14:paraId="23A07020" w14:textId="77777777" w:rsidR="00C92D49" w:rsidRPr="00C34F8C" w:rsidRDefault="00C92D49" w:rsidP="00D552A1">
            <w:pPr>
              <w:tabs>
                <w:tab w:val="left" w:pos="1980"/>
              </w:tabs>
              <w:jc w:val="center"/>
              <w:rPr>
                <w:rFonts w:ascii="Arial" w:hAnsi="Arial" w:cs="Arial"/>
              </w:rPr>
            </w:pPr>
            <w:r>
              <w:rPr>
                <w:rFonts w:ascii="Arial" w:hAnsi="Arial" w:cs="Arial"/>
              </w:rPr>
              <w:t>54</w:t>
            </w:r>
          </w:p>
        </w:tc>
        <w:tc>
          <w:tcPr>
            <w:tcW w:w="2319" w:type="dxa"/>
          </w:tcPr>
          <w:p w14:paraId="5CFA364B" w14:textId="77777777" w:rsidR="00C92D49" w:rsidRPr="00F95DA7" w:rsidRDefault="00C92D49" w:rsidP="00D552A1">
            <w:pPr>
              <w:tabs>
                <w:tab w:val="left" w:pos="1980"/>
              </w:tabs>
              <w:jc w:val="center"/>
              <w:rPr>
                <w:rFonts w:ascii="Arial" w:hAnsi="Arial" w:cs="Arial"/>
              </w:rPr>
            </w:pPr>
            <w:r w:rsidRPr="00671FC6">
              <w:rPr>
                <w:rFonts w:ascii="Arial" w:hAnsi="Arial" w:cs="Arial"/>
              </w:rPr>
              <w:t>Section 5.11 Procurement Efficiency Program</w:t>
            </w:r>
          </w:p>
        </w:tc>
        <w:tc>
          <w:tcPr>
            <w:tcW w:w="8730" w:type="dxa"/>
          </w:tcPr>
          <w:p w14:paraId="0601BDB5" w14:textId="77777777" w:rsidR="00C92D49" w:rsidRDefault="00C92D49" w:rsidP="00D552A1">
            <w:pPr>
              <w:jc w:val="both"/>
              <w:rPr>
                <w:rFonts w:ascii="Arial" w:hAnsi="Arial" w:cs="Arial"/>
                <w:b/>
              </w:rPr>
            </w:pPr>
            <w:r w:rsidRPr="00F95DA7">
              <w:rPr>
                <w:rFonts w:ascii="Arial" w:hAnsi="Arial" w:cs="Arial"/>
                <w:b/>
              </w:rPr>
              <w:t>Relative to this contract for services, what constitutes a "purchase" made under this contract? To clarify, currently, the vendor submits the invoices to the Department who processes them for payment. If that continues, is that a "purchase" under the contract that requires payment to Periscope?</w:t>
            </w:r>
          </w:p>
          <w:p w14:paraId="0BD76FCC" w14:textId="77777777" w:rsidR="00C92D49" w:rsidRPr="00F95DA7" w:rsidRDefault="00C92D49" w:rsidP="00D552A1">
            <w:pPr>
              <w:jc w:val="both"/>
              <w:rPr>
                <w:rFonts w:ascii="Arial" w:hAnsi="Arial" w:cs="Arial"/>
                <w:b/>
              </w:rPr>
            </w:pPr>
          </w:p>
          <w:p w14:paraId="62E88A92" w14:textId="77777777" w:rsidR="00C92D49" w:rsidRPr="00F95DA7" w:rsidRDefault="00C92D49" w:rsidP="00D552A1">
            <w:pPr>
              <w:jc w:val="both"/>
              <w:rPr>
                <w:rFonts w:ascii="Arial" w:hAnsi="Arial" w:cs="Arial"/>
                <w:b/>
              </w:rPr>
            </w:pPr>
            <w:r w:rsidRPr="00F95DA7">
              <w:rPr>
                <w:rFonts w:ascii="Arial" w:hAnsi="Arial" w:cs="Arial"/>
              </w:rPr>
              <w:t xml:space="preserve">“Purchases” are all of the services provided and billed under this Contract resulting from this Bid Solicitation.  A 1% Procurement Efficiency Program (PEP) fee will be assessed to all purchases from the State Contract.  </w:t>
            </w:r>
          </w:p>
          <w:p w14:paraId="0E18FC5A" w14:textId="77777777" w:rsidR="00C92D49" w:rsidRPr="00671FC6" w:rsidRDefault="00C92D49" w:rsidP="00D552A1">
            <w:pPr>
              <w:rPr>
                <w:rFonts w:ascii="Arial" w:hAnsi="Arial" w:cs="Arial"/>
                <w:b/>
              </w:rPr>
            </w:pPr>
          </w:p>
        </w:tc>
      </w:tr>
      <w:tr w:rsidR="00C92D49" w14:paraId="1223745C" w14:textId="77777777" w:rsidTr="00C92D49">
        <w:tc>
          <w:tcPr>
            <w:tcW w:w="831" w:type="dxa"/>
          </w:tcPr>
          <w:p w14:paraId="5ED0D09C" w14:textId="77777777" w:rsidR="00C92D49" w:rsidRPr="00C34F8C" w:rsidRDefault="00C92D49" w:rsidP="00D552A1">
            <w:pPr>
              <w:tabs>
                <w:tab w:val="left" w:pos="1980"/>
              </w:tabs>
              <w:jc w:val="center"/>
              <w:rPr>
                <w:rFonts w:ascii="Arial" w:hAnsi="Arial" w:cs="Arial"/>
              </w:rPr>
            </w:pPr>
            <w:r>
              <w:rPr>
                <w:rFonts w:ascii="Arial" w:hAnsi="Arial" w:cs="Arial"/>
              </w:rPr>
              <w:t>55</w:t>
            </w:r>
          </w:p>
        </w:tc>
        <w:tc>
          <w:tcPr>
            <w:tcW w:w="2319" w:type="dxa"/>
          </w:tcPr>
          <w:p w14:paraId="0BDFE93C"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8.9—Evaluation Criteria</w:t>
            </w:r>
          </w:p>
          <w:p w14:paraId="2803603D" w14:textId="77777777" w:rsidR="00C92D49" w:rsidRPr="00671FC6" w:rsidRDefault="00C92D49" w:rsidP="00D552A1">
            <w:pPr>
              <w:tabs>
                <w:tab w:val="left" w:pos="1980"/>
              </w:tabs>
              <w:jc w:val="center"/>
              <w:rPr>
                <w:rFonts w:ascii="Arial" w:hAnsi="Arial" w:cs="Arial"/>
              </w:rPr>
            </w:pPr>
          </w:p>
          <w:p w14:paraId="248FDBE7"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8.9.1—Technical Evaluation Criteria</w:t>
            </w:r>
          </w:p>
          <w:p w14:paraId="3DF3FB4B" w14:textId="77777777" w:rsidR="00C92D49" w:rsidRPr="00F95DA7" w:rsidRDefault="00C92D49" w:rsidP="00D552A1">
            <w:pPr>
              <w:tabs>
                <w:tab w:val="left" w:pos="1980"/>
              </w:tabs>
              <w:jc w:val="center"/>
              <w:rPr>
                <w:rFonts w:ascii="Arial" w:hAnsi="Arial" w:cs="Arial"/>
              </w:rPr>
            </w:pPr>
          </w:p>
          <w:p w14:paraId="53FC45EF"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8.9.2—Price Evaluation</w:t>
            </w:r>
          </w:p>
        </w:tc>
        <w:tc>
          <w:tcPr>
            <w:tcW w:w="8730" w:type="dxa"/>
          </w:tcPr>
          <w:p w14:paraId="1013CBED" w14:textId="77777777" w:rsidR="00C92D49" w:rsidRPr="00671FC6" w:rsidRDefault="00C92D49" w:rsidP="00D552A1">
            <w:pPr>
              <w:jc w:val="both"/>
              <w:rPr>
                <w:rFonts w:ascii="Arial" w:hAnsi="Arial" w:cs="Arial"/>
                <w:b/>
              </w:rPr>
            </w:pPr>
            <w:r w:rsidRPr="00671FC6">
              <w:rPr>
                <w:rFonts w:ascii="Arial" w:hAnsi="Arial" w:cs="Arial"/>
                <w:b/>
              </w:rPr>
              <w:t xml:space="preserve">Reference RFP page 45 and 46, Section 8.9—Evaluation Criteria, including Section 8.9.1—Technical Evaluation Criteria and Section 8.9.2—Price Evaluation, which states: “8.9 EVALUATION CRITERIA 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 8.9.1 TECHNICAL EVALUATION CRITERIA The following criteria will be used to evaluate and score Quotes received in response to this Bid Solicitation. Each criterion will be scored, and each score multiplied by a predetermined weight to develop the Technical Evaluation Score: A. Personnel: The qualifications and experience of the Bidder’s management, supervisory, and key personnel assigned to the Contract, including the candidates recommended for each of the positions/roles required; B. Experience of firm: The Bidder’s documented experience in successfully completing Contract of a similar size and scope in relation to the work required by this Bid Solicitation; and C. 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 8.9.2 PRICE </w:t>
            </w:r>
            <w:r w:rsidRPr="00671FC6">
              <w:rPr>
                <w:rFonts w:ascii="Arial" w:hAnsi="Arial" w:cs="Arial"/>
                <w:b/>
              </w:rPr>
              <w:lastRenderedPageBreak/>
              <w:t>EVALUATION The Procurement Bureau will utilize a weighted consumption/market basket model to evaluate pricing. The pricing model will be date-stamped and entered into the record before Quote opening.”</w:t>
            </w:r>
          </w:p>
          <w:p w14:paraId="6282FE5D" w14:textId="77777777" w:rsidR="00C92D49" w:rsidRPr="00671FC6" w:rsidRDefault="00C92D49" w:rsidP="00D552A1">
            <w:pPr>
              <w:jc w:val="both"/>
              <w:rPr>
                <w:rFonts w:ascii="Arial" w:hAnsi="Arial" w:cs="Arial"/>
                <w:b/>
              </w:rPr>
            </w:pPr>
          </w:p>
          <w:p w14:paraId="566529A0" w14:textId="77777777" w:rsidR="00C92D49" w:rsidRPr="00F95DA7" w:rsidRDefault="00C92D49" w:rsidP="00D552A1">
            <w:pPr>
              <w:jc w:val="both"/>
              <w:rPr>
                <w:rFonts w:ascii="Arial" w:hAnsi="Arial" w:cs="Arial"/>
                <w:b/>
              </w:rPr>
            </w:pPr>
            <w:r w:rsidRPr="00F95DA7">
              <w:rPr>
                <w:rFonts w:ascii="Arial" w:hAnsi="Arial" w:cs="Arial"/>
                <w:b/>
              </w:rPr>
              <w:t>What are the predetermined weights assigned to develop the Technical Evaluation Score?</w:t>
            </w:r>
          </w:p>
          <w:p w14:paraId="01FAB1ED" w14:textId="77777777" w:rsidR="00C92D49" w:rsidRPr="00F95DA7" w:rsidRDefault="00C92D49" w:rsidP="00D552A1">
            <w:pPr>
              <w:jc w:val="both"/>
              <w:rPr>
                <w:rFonts w:ascii="Arial" w:hAnsi="Arial" w:cs="Arial"/>
                <w:b/>
              </w:rPr>
            </w:pPr>
          </w:p>
          <w:p w14:paraId="09887990" w14:textId="77777777" w:rsidR="00C92D49" w:rsidRPr="00004BE7" w:rsidRDefault="00C92D49" w:rsidP="00D552A1">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F95DA7">
              <w:rPr>
                <w:rFonts w:ascii="Arial" w:hAnsi="Arial" w:cs="Arial"/>
              </w:rPr>
              <w:t>The State declines to provide this information</w:t>
            </w:r>
            <w:r>
              <w:rPr>
                <w:rFonts w:ascii="Arial" w:hAnsi="Arial" w:cs="Arial"/>
              </w:rPr>
              <w:t xml:space="preserve"> at this stage of the procurement process. </w:t>
            </w:r>
            <w:r w:rsidRPr="00004BE7">
              <w:rPr>
                <w:rFonts w:ascii="Arial" w:hAnsi="Arial" w:cs="Arial"/>
                <w:color w:val="000000"/>
                <w:shd w:val="clear" w:color="auto" w:fill="FFFFFF"/>
              </w:rPr>
              <w:t xml:space="preserve">Bidders are permitted to request the scoring structure and the weighted consumption model upon the issuance of the </w:t>
            </w:r>
            <w:r>
              <w:rPr>
                <w:rFonts w:ascii="Arial" w:hAnsi="Arial" w:cs="Arial"/>
                <w:color w:val="000000"/>
                <w:shd w:val="clear" w:color="auto" w:fill="FFFFFF"/>
              </w:rPr>
              <w:t xml:space="preserve">State’s </w:t>
            </w:r>
            <w:r w:rsidRPr="00004BE7">
              <w:rPr>
                <w:rFonts w:ascii="Arial" w:hAnsi="Arial" w:cs="Arial"/>
                <w:color w:val="000000"/>
                <w:shd w:val="clear" w:color="auto" w:fill="FFFFFF"/>
              </w:rPr>
              <w:t>Notice of Intent to Award</w:t>
            </w:r>
            <w:r>
              <w:rPr>
                <w:rFonts w:ascii="Arial" w:hAnsi="Arial" w:cs="Arial"/>
                <w:color w:val="000000"/>
                <w:shd w:val="clear" w:color="auto" w:fill="FFFFFF"/>
              </w:rPr>
              <w:t>.</w:t>
            </w:r>
          </w:p>
          <w:p w14:paraId="53AC4016" w14:textId="77777777" w:rsidR="00C92D49" w:rsidRPr="00F95DA7" w:rsidRDefault="00C92D49" w:rsidP="00D552A1">
            <w:pPr>
              <w:jc w:val="both"/>
              <w:rPr>
                <w:rFonts w:ascii="Arial" w:hAnsi="Arial" w:cs="Arial"/>
              </w:rPr>
            </w:pPr>
          </w:p>
        </w:tc>
      </w:tr>
      <w:tr w:rsidR="00C92D49" w14:paraId="6BF616EE" w14:textId="77777777" w:rsidTr="00C92D49">
        <w:tc>
          <w:tcPr>
            <w:tcW w:w="831" w:type="dxa"/>
          </w:tcPr>
          <w:p w14:paraId="7533B8F2" w14:textId="77777777" w:rsidR="00C92D49" w:rsidRDefault="00C92D49" w:rsidP="00D552A1">
            <w:pPr>
              <w:tabs>
                <w:tab w:val="left" w:pos="1980"/>
              </w:tabs>
              <w:jc w:val="center"/>
              <w:rPr>
                <w:rFonts w:ascii="Arial" w:hAnsi="Arial" w:cs="Arial"/>
              </w:rPr>
            </w:pPr>
            <w:r>
              <w:rPr>
                <w:rFonts w:ascii="Arial" w:hAnsi="Arial" w:cs="Arial"/>
              </w:rPr>
              <w:lastRenderedPageBreak/>
              <w:t>56</w:t>
            </w:r>
          </w:p>
        </w:tc>
        <w:tc>
          <w:tcPr>
            <w:tcW w:w="2319" w:type="dxa"/>
          </w:tcPr>
          <w:p w14:paraId="5C4B1FB6"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8.9—Evaluation Criteria</w:t>
            </w:r>
          </w:p>
          <w:p w14:paraId="490C7670" w14:textId="77777777" w:rsidR="00C92D49" w:rsidRPr="00671FC6" w:rsidRDefault="00C92D49" w:rsidP="00D552A1">
            <w:pPr>
              <w:tabs>
                <w:tab w:val="left" w:pos="1980"/>
              </w:tabs>
              <w:jc w:val="center"/>
              <w:rPr>
                <w:rFonts w:ascii="Arial" w:hAnsi="Arial" w:cs="Arial"/>
              </w:rPr>
            </w:pPr>
          </w:p>
          <w:p w14:paraId="7E28810C"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8.9.1—Technical Evaluation Criteria</w:t>
            </w:r>
          </w:p>
          <w:p w14:paraId="72EBABCF" w14:textId="77777777" w:rsidR="00C92D49" w:rsidRPr="00F95DA7" w:rsidRDefault="00C92D49" w:rsidP="00D552A1">
            <w:pPr>
              <w:tabs>
                <w:tab w:val="left" w:pos="1980"/>
              </w:tabs>
              <w:jc w:val="center"/>
              <w:rPr>
                <w:rFonts w:ascii="Arial" w:hAnsi="Arial" w:cs="Arial"/>
              </w:rPr>
            </w:pPr>
          </w:p>
          <w:p w14:paraId="562B072E" w14:textId="77777777" w:rsidR="00C92D49" w:rsidRPr="00F95DA7" w:rsidRDefault="00C92D49" w:rsidP="00D552A1">
            <w:pPr>
              <w:tabs>
                <w:tab w:val="center" w:pos="1106"/>
                <w:tab w:val="left" w:pos="1980"/>
              </w:tabs>
              <w:jc w:val="center"/>
              <w:rPr>
                <w:rFonts w:ascii="Arial" w:hAnsi="Arial" w:cs="Arial"/>
              </w:rPr>
            </w:pPr>
            <w:r w:rsidRPr="00F95DA7">
              <w:rPr>
                <w:rFonts w:ascii="Arial" w:hAnsi="Arial" w:cs="Arial"/>
              </w:rPr>
              <w:t>Section 8.9.2—Price Evaluation</w:t>
            </w:r>
          </w:p>
        </w:tc>
        <w:tc>
          <w:tcPr>
            <w:tcW w:w="8730" w:type="dxa"/>
          </w:tcPr>
          <w:p w14:paraId="4BBF479A" w14:textId="77777777" w:rsidR="00C92D49" w:rsidRPr="00671FC6" w:rsidRDefault="00C92D49" w:rsidP="00D552A1">
            <w:pPr>
              <w:jc w:val="both"/>
              <w:rPr>
                <w:rFonts w:ascii="Arial" w:hAnsi="Arial" w:cs="Arial"/>
                <w:b/>
              </w:rPr>
            </w:pPr>
            <w:r w:rsidRPr="00671FC6">
              <w:rPr>
                <w:rFonts w:ascii="Arial" w:hAnsi="Arial" w:cs="Arial"/>
                <w:b/>
              </w:rPr>
              <w:t xml:space="preserve">Reference RFP page 45 and 46, Section 8.9—Evaluation Criteria, including Section 8.9.1—Technical Evaluation Criteria and Section 8.9.2—Price Evaluation, which states: “8.9 EVALUATION CRITERIA 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 8.9.1 TECHNICAL EVALUATION CRITERIA The following criteria will be used to evaluate and score Quotes received in response to this Bid Solicitation. Each criterion will be scored, and each score multiplied by a predetermined weight to develop the Technical Evaluation Score: A. Personnel: The qualifications and experience of the Bidder’s management, supervisory, and key personnel assigned to the Contract, including the candidates recommended for each of the positions/roles required; B. Experience of firm: The Bidder’s documented experience in successfully completing Contract of a similar size and scope in relation to the work required by this Bid Solicitation; and C. 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 8.9.2 PRICE EVALUATION The Procurement Bureau will utilize a weighted consumption/market basket model to evaluate pricing. The pricing model will be date-stamped and entered into the record before Quote opening.” </w:t>
            </w:r>
          </w:p>
          <w:p w14:paraId="042ABB43" w14:textId="77777777" w:rsidR="00C92D49" w:rsidRPr="00671FC6" w:rsidRDefault="00C92D49" w:rsidP="00D552A1">
            <w:pPr>
              <w:jc w:val="both"/>
              <w:rPr>
                <w:rFonts w:ascii="Arial" w:hAnsi="Arial" w:cs="Arial"/>
                <w:b/>
              </w:rPr>
            </w:pPr>
          </w:p>
          <w:p w14:paraId="765EA46C" w14:textId="77777777" w:rsidR="00C92D49" w:rsidRPr="00F95DA7" w:rsidRDefault="00C92D49" w:rsidP="00D552A1">
            <w:pPr>
              <w:jc w:val="both"/>
              <w:rPr>
                <w:rFonts w:ascii="Arial" w:hAnsi="Arial" w:cs="Arial"/>
                <w:b/>
              </w:rPr>
            </w:pPr>
            <w:r w:rsidRPr="00F95DA7">
              <w:rPr>
                <w:rFonts w:ascii="Arial" w:hAnsi="Arial" w:cs="Arial"/>
                <w:b/>
              </w:rPr>
              <w:t>Can the DOC Provide an example and explain the weighted consumption/market basket model used to evaluate pricing?</w:t>
            </w:r>
          </w:p>
          <w:p w14:paraId="27D6AE15" w14:textId="77777777" w:rsidR="00C92D49" w:rsidRPr="00F95DA7" w:rsidRDefault="00C92D49" w:rsidP="00D552A1">
            <w:pPr>
              <w:jc w:val="both"/>
              <w:rPr>
                <w:rFonts w:ascii="Arial" w:hAnsi="Arial" w:cs="Arial"/>
                <w:b/>
              </w:rPr>
            </w:pPr>
          </w:p>
          <w:p w14:paraId="71E1365D" w14:textId="77777777" w:rsidR="00C92D49" w:rsidRPr="00F95DA7" w:rsidRDefault="00C92D49" w:rsidP="00D552A1">
            <w:pPr>
              <w:jc w:val="both"/>
              <w:rPr>
                <w:rFonts w:ascii="Arial" w:hAnsi="Arial" w:cs="Arial"/>
              </w:rPr>
            </w:pPr>
            <w:r>
              <w:rPr>
                <w:rFonts w:ascii="Arial" w:hAnsi="Arial" w:cs="Arial"/>
              </w:rPr>
              <w:t>Please see answer to question #55.</w:t>
            </w:r>
          </w:p>
          <w:p w14:paraId="67EF8CB6" w14:textId="77777777" w:rsidR="00C92D49" w:rsidRPr="00671FC6" w:rsidRDefault="00C92D49" w:rsidP="00D552A1">
            <w:pPr>
              <w:jc w:val="both"/>
              <w:rPr>
                <w:rFonts w:ascii="Arial" w:hAnsi="Arial" w:cs="Arial"/>
                <w:b/>
              </w:rPr>
            </w:pPr>
          </w:p>
        </w:tc>
      </w:tr>
      <w:tr w:rsidR="00C92D49" w14:paraId="7A8A61D9" w14:textId="77777777" w:rsidTr="00C92D49">
        <w:tc>
          <w:tcPr>
            <w:tcW w:w="831" w:type="dxa"/>
          </w:tcPr>
          <w:p w14:paraId="5ADA891E" w14:textId="77777777" w:rsidR="00C92D49" w:rsidRPr="00C34F8C" w:rsidRDefault="00C92D49" w:rsidP="00D552A1">
            <w:pPr>
              <w:tabs>
                <w:tab w:val="left" w:pos="1980"/>
              </w:tabs>
              <w:jc w:val="center"/>
              <w:rPr>
                <w:rFonts w:ascii="Arial" w:hAnsi="Arial" w:cs="Arial"/>
              </w:rPr>
            </w:pPr>
            <w:r>
              <w:rPr>
                <w:rFonts w:ascii="Arial" w:hAnsi="Arial" w:cs="Arial"/>
              </w:rPr>
              <w:t>57</w:t>
            </w:r>
          </w:p>
        </w:tc>
        <w:tc>
          <w:tcPr>
            <w:tcW w:w="2319" w:type="dxa"/>
          </w:tcPr>
          <w:p w14:paraId="0CCB2A07"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8.9—Evaluation Criteria</w:t>
            </w:r>
          </w:p>
          <w:p w14:paraId="6918181F" w14:textId="77777777" w:rsidR="00C92D49" w:rsidRPr="00671FC6" w:rsidRDefault="00C92D49" w:rsidP="00D552A1">
            <w:pPr>
              <w:tabs>
                <w:tab w:val="left" w:pos="1980"/>
              </w:tabs>
              <w:jc w:val="center"/>
              <w:rPr>
                <w:rFonts w:ascii="Arial" w:hAnsi="Arial" w:cs="Arial"/>
              </w:rPr>
            </w:pPr>
          </w:p>
          <w:p w14:paraId="5C624556"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8.9.1—Technical Evaluation Criteria</w:t>
            </w:r>
          </w:p>
          <w:p w14:paraId="410AD98C" w14:textId="77777777" w:rsidR="00C92D49" w:rsidRPr="00F95DA7" w:rsidRDefault="00C92D49" w:rsidP="00D552A1">
            <w:pPr>
              <w:tabs>
                <w:tab w:val="left" w:pos="1980"/>
              </w:tabs>
              <w:jc w:val="center"/>
              <w:rPr>
                <w:rFonts w:ascii="Arial" w:hAnsi="Arial" w:cs="Arial"/>
              </w:rPr>
            </w:pPr>
          </w:p>
          <w:p w14:paraId="58489983" w14:textId="77777777" w:rsidR="00C92D49" w:rsidRPr="00671FC6" w:rsidRDefault="00C92D49" w:rsidP="00D552A1">
            <w:pPr>
              <w:tabs>
                <w:tab w:val="center" w:pos="1106"/>
                <w:tab w:val="left" w:pos="1980"/>
              </w:tabs>
              <w:jc w:val="center"/>
              <w:rPr>
                <w:rFonts w:ascii="Arial" w:hAnsi="Arial" w:cs="Arial"/>
              </w:rPr>
            </w:pPr>
            <w:r w:rsidRPr="00F95DA7">
              <w:rPr>
                <w:rFonts w:ascii="Arial" w:hAnsi="Arial" w:cs="Arial"/>
              </w:rPr>
              <w:t>Section 8.9.2—Price Evaluation</w:t>
            </w:r>
          </w:p>
        </w:tc>
        <w:tc>
          <w:tcPr>
            <w:tcW w:w="8730" w:type="dxa"/>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8273"/>
              <w:gridCol w:w="241"/>
            </w:tblGrid>
            <w:tr w:rsidR="00C92D49" w:rsidRPr="00F95DA7" w14:paraId="4E51B860" w14:textId="77777777" w:rsidTr="00D552A1">
              <w:tc>
                <w:tcPr>
                  <w:tcW w:w="5902" w:type="dxa"/>
                  <w:shd w:val="clear" w:color="auto" w:fill="FFFFFF"/>
                  <w:tcMar>
                    <w:top w:w="60" w:type="dxa"/>
                    <w:left w:w="75" w:type="dxa"/>
                    <w:bottom w:w="60" w:type="dxa"/>
                    <w:right w:w="75" w:type="dxa"/>
                  </w:tcMar>
                  <w:hideMark/>
                </w:tcPr>
                <w:p w14:paraId="743625A1" w14:textId="77777777" w:rsidR="00C92D49" w:rsidRPr="00F95DA7" w:rsidRDefault="00C92D49" w:rsidP="00D552A1">
                  <w:pPr>
                    <w:spacing w:before="225" w:after="225"/>
                    <w:rPr>
                      <w:rFonts w:ascii="Arial" w:hAnsi="Arial" w:cs="Arial"/>
                      <w:color w:val="000000"/>
                    </w:rPr>
                  </w:pPr>
                </w:p>
              </w:tc>
              <w:tc>
                <w:tcPr>
                  <w:tcW w:w="172" w:type="dxa"/>
                  <w:shd w:val="clear" w:color="auto" w:fill="FFFFFF"/>
                  <w:tcMar>
                    <w:top w:w="60" w:type="dxa"/>
                    <w:left w:w="75" w:type="dxa"/>
                    <w:bottom w:w="60" w:type="dxa"/>
                    <w:right w:w="75" w:type="dxa"/>
                  </w:tcMar>
                  <w:hideMark/>
                </w:tcPr>
                <w:p w14:paraId="5C4E9908" w14:textId="77777777" w:rsidR="00C92D49" w:rsidRPr="00F95DA7" w:rsidRDefault="00C92D49" w:rsidP="00D552A1">
                  <w:pPr>
                    <w:spacing w:before="225" w:after="225"/>
                    <w:rPr>
                      <w:rFonts w:ascii="Arial" w:hAnsi="Arial" w:cs="Arial"/>
                      <w:color w:val="000000"/>
                    </w:rPr>
                  </w:pPr>
                </w:p>
              </w:tc>
            </w:tr>
          </w:tbl>
          <w:p w14:paraId="301B0701" w14:textId="77777777" w:rsidR="00C92D49" w:rsidRPr="00671FC6" w:rsidRDefault="00C92D49" w:rsidP="00D552A1">
            <w:pPr>
              <w:jc w:val="both"/>
              <w:rPr>
                <w:rFonts w:ascii="Arial" w:hAnsi="Arial" w:cs="Arial"/>
                <w:b/>
              </w:rPr>
            </w:pPr>
            <w:r w:rsidRPr="00671FC6">
              <w:rPr>
                <w:rFonts w:ascii="Arial" w:hAnsi="Arial" w:cs="Arial"/>
                <w:b/>
              </w:rPr>
              <w:t xml:space="preserve">Reference RFP page 45 and 46, Section 8.9—Evaluation Criteria, including Section 8.9.1—Technical Evaluation Criteria and Section 8.9.2—Price Evaluation, which states: “8.9 EVALUATION CRITERIA 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 8.9.1 TECHNICAL EVALUATION CRITERIA The following criteria will be used to evaluate and score Quotes received in response to this Bid Solicitation. Each criterion will be scored, and each score multiplied by a predetermined weight to develop the Technical Evaluation Score: A. Personnel: The qualifications and experience of the Bidder’s management, supervisory, and key personnel assigned to the Contract, including the candidates recommended for each of the positions/roles required; B. Experience of firm: The Bidder’s documented experience in successfully completing Contract of a similar size and scope in relation to the work required by this Bid Solicitation; and C. 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 8.9.2 PRICE EVALUATION The Procurement Bureau will utilize a weighted consumption/market basket </w:t>
            </w:r>
            <w:r w:rsidRPr="00671FC6">
              <w:rPr>
                <w:rFonts w:ascii="Arial" w:hAnsi="Arial" w:cs="Arial"/>
                <w:b/>
              </w:rPr>
              <w:lastRenderedPageBreak/>
              <w:t xml:space="preserve">model to evaluate pricing. The pricing model will be date-stamped and entered into the record before Quote opening.” </w:t>
            </w:r>
          </w:p>
          <w:p w14:paraId="17E879D2" w14:textId="77777777" w:rsidR="00C92D49" w:rsidRPr="00671FC6" w:rsidRDefault="00C92D49" w:rsidP="00D552A1">
            <w:pPr>
              <w:jc w:val="both"/>
              <w:rPr>
                <w:rFonts w:ascii="Arial" w:hAnsi="Arial" w:cs="Arial"/>
                <w:b/>
              </w:rPr>
            </w:pPr>
          </w:p>
          <w:p w14:paraId="4C963991" w14:textId="77777777" w:rsidR="00C92D49" w:rsidRPr="00671FC6" w:rsidRDefault="00C92D49" w:rsidP="00D552A1">
            <w:pPr>
              <w:jc w:val="both"/>
              <w:rPr>
                <w:rFonts w:ascii="Arial" w:hAnsi="Arial" w:cs="Arial"/>
                <w:b/>
              </w:rPr>
            </w:pPr>
            <w:r w:rsidRPr="00671FC6">
              <w:rPr>
                <w:rFonts w:ascii="Arial" w:hAnsi="Arial" w:cs="Arial"/>
                <w:b/>
              </w:rPr>
              <w:t>Will the DOC evaluate the cost based on the first year's cost or the full three-year period?</w:t>
            </w:r>
          </w:p>
          <w:p w14:paraId="3A2B4612" w14:textId="77777777" w:rsidR="00C92D49" w:rsidRPr="00F95DA7" w:rsidRDefault="00C92D49" w:rsidP="00D552A1">
            <w:pPr>
              <w:tabs>
                <w:tab w:val="left" w:pos="1980"/>
              </w:tabs>
              <w:rPr>
                <w:rFonts w:ascii="Arial" w:hAnsi="Arial" w:cs="Arial"/>
              </w:rPr>
            </w:pPr>
          </w:p>
          <w:p w14:paraId="292BE493" w14:textId="77777777" w:rsidR="00C92D49" w:rsidRDefault="00C92D49" w:rsidP="00D552A1">
            <w:pPr>
              <w:tabs>
                <w:tab w:val="left" w:pos="1980"/>
              </w:tabs>
              <w:rPr>
                <w:rFonts w:ascii="Arial" w:hAnsi="Arial" w:cs="Arial"/>
              </w:rPr>
            </w:pPr>
            <w:r w:rsidRPr="008F08D5">
              <w:rPr>
                <w:rFonts w:ascii="Arial" w:hAnsi="Arial" w:cs="Arial"/>
              </w:rPr>
              <w:t>The Procurement Bureau will utilize a weighted consumption/market basket model to evaluate pricing.  The pricing model will be date-stamped and entered into th</w:t>
            </w:r>
            <w:r>
              <w:rPr>
                <w:rFonts w:ascii="Arial" w:hAnsi="Arial" w:cs="Arial"/>
              </w:rPr>
              <w:t xml:space="preserve">e record before Quote opening. The State declines to provide further information regarding its pricing evaluation at this stage of the procurement process. </w:t>
            </w:r>
          </w:p>
          <w:p w14:paraId="13ECB28C" w14:textId="77777777" w:rsidR="00C92D49" w:rsidRPr="00F95DA7" w:rsidRDefault="00C92D49" w:rsidP="00D552A1">
            <w:pPr>
              <w:tabs>
                <w:tab w:val="left" w:pos="1980"/>
              </w:tabs>
              <w:rPr>
                <w:rFonts w:ascii="Arial" w:hAnsi="Arial" w:cs="Arial"/>
              </w:rPr>
            </w:pPr>
          </w:p>
        </w:tc>
      </w:tr>
      <w:tr w:rsidR="00C92D49" w14:paraId="22D8B1AF" w14:textId="77777777" w:rsidTr="00C92D49">
        <w:tc>
          <w:tcPr>
            <w:tcW w:w="831" w:type="dxa"/>
          </w:tcPr>
          <w:p w14:paraId="29D8BC7E" w14:textId="77777777" w:rsidR="00C92D49" w:rsidRPr="00C34F8C" w:rsidRDefault="00C92D49" w:rsidP="00D552A1">
            <w:pPr>
              <w:tabs>
                <w:tab w:val="left" w:pos="1980"/>
              </w:tabs>
              <w:jc w:val="center"/>
              <w:rPr>
                <w:rFonts w:ascii="Arial" w:hAnsi="Arial" w:cs="Arial"/>
              </w:rPr>
            </w:pPr>
            <w:r>
              <w:rPr>
                <w:rFonts w:ascii="Arial" w:hAnsi="Arial" w:cs="Arial"/>
              </w:rPr>
              <w:lastRenderedPageBreak/>
              <w:t>58</w:t>
            </w:r>
          </w:p>
        </w:tc>
        <w:tc>
          <w:tcPr>
            <w:tcW w:w="2319" w:type="dxa"/>
          </w:tcPr>
          <w:p w14:paraId="7AC3EE95"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8.9—Evaluation Criteria</w:t>
            </w:r>
          </w:p>
          <w:p w14:paraId="49A4CEE7" w14:textId="77777777" w:rsidR="00C92D49" w:rsidRPr="00671FC6" w:rsidRDefault="00C92D49" w:rsidP="00D552A1">
            <w:pPr>
              <w:tabs>
                <w:tab w:val="left" w:pos="1980"/>
              </w:tabs>
              <w:jc w:val="center"/>
              <w:rPr>
                <w:rFonts w:ascii="Arial" w:hAnsi="Arial" w:cs="Arial"/>
              </w:rPr>
            </w:pPr>
          </w:p>
          <w:p w14:paraId="52A248A9"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8.9.1—Technical Evaluation Criteria</w:t>
            </w:r>
          </w:p>
          <w:p w14:paraId="36CA65F2" w14:textId="77777777" w:rsidR="00C92D49" w:rsidRPr="00F95DA7" w:rsidRDefault="00C92D49" w:rsidP="00D552A1">
            <w:pPr>
              <w:tabs>
                <w:tab w:val="left" w:pos="1980"/>
              </w:tabs>
              <w:jc w:val="center"/>
              <w:rPr>
                <w:rFonts w:ascii="Arial" w:hAnsi="Arial" w:cs="Arial"/>
              </w:rPr>
            </w:pPr>
          </w:p>
          <w:p w14:paraId="0DB5B3A2"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8.9.2—Price Evaluation</w:t>
            </w:r>
          </w:p>
          <w:p w14:paraId="0EB9029B" w14:textId="77777777" w:rsidR="00C92D49" w:rsidRPr="00F95DA7" w:rsidRDefault="00C92D49" w:rsidP="00D552A1">
            <w:pPr>
              <w:tabs>
                <w:tab w:val="left" w:pos="1980"/>
              </w:tabs>
              <w:jc w:val="center"/>
              <w:rPr>
                <w:rFonts w:ascii="Arial" w:hAnsi="Arial" w:cs="Arial"/>
              </w:rPr>
            </w:pPr>
          </w:p>
          <w:p w14:paraId="6AA5A2FD" w14:textId="77777777" w:rsidR="00C92D49" w:rsidRPr="00F95DA7" w:rsidRDefault="00C92D49" w:rsidP="00D552A1">
            <w:pPr>
              <w:tabs>
                <w:tab w:val="left" w:pos="1980"/>
              </w:tabs>
              <w:jc w:val="center"/>
              <w:rPr>
                <w:rFonts w:ascii="Arial" w:hAnsi="Arial" w:cs="Arial"/>
              </w:rPr>
            </w:pPr>
            <w:r w:rsidRPr="00671FC6">
              <w:rPr>
                <w:rFonts w:ascii="Arial" w:hAnsi="Arial" w:cs="Arial"/>
              </w:rPr>
              <w:t>Section 8.14 Recommendation for Award</w:t>
            </w:r>
          </w:p>
        </w:tc>
        <w:tc>
          <w:tcPr>
            <w:tcW w:w="8730" w:type="dxa"/>
          </w:tcPr>
          <w:p w14:paraId="6F6AA3F7" w14:textId="77777777" w:rsidR="00C92D49" w:rsidRPr="00671FC6" w:rsidRDefault="00C92D49" w:rsidP="00D552A1">
            <w:pPr>
              <w:jc w:val="both"/>
              <w:rPr>
                <w:rFonts w:ascii="Arial" w:hAnsi="Arial" w:cs="Arial"/>
                <w:b/>
              </w:rPr>
            </w:pPr>
            <w:r w:rsidRPr="00671FC6">
              <w:rPr>
                <w:rFonts w:ascii="Arial" w:hAnsi="Arial" w:cs="Arial"/>
                <w:b/>
              </w:rPr>
              <w:t xml:space="preserve">Reference RFP page 46 Section 8.14 Recommendation for Award, which states: “After the evaluation of the submitted Quotes is complete, the Procurement Bureau will recommend to the Director for award, the responsible Bidder(s) whose Quote, conforming to this Bid Solicitation, is most advantageous to the State, price and other factors considered. The Director may accept, reject or modify the recommendation of the Procurement Bureau.” </w:t>
            </w:r>
          </w:p>
          <w:p w14:paraId="692135B0" w14:textId="77777777" w:rsidR="00C92D49" w:rsidRPr="00F95DA7" w:rsidRDefault="00C92D49" w:rsidP="00D552A1">
            <w:pPr>
              <w:rPr>
                <w:rFonts w:ascii="Arial" w:hAnsi="Arial" w:cs="Arial"/>
              </w:rPr>
            </w:pPr>
          </w:p>
          <w:p w14:paraId="3A157DA0" w14:textId="77777777" w:rsidR="00C92D49" w:rsidRPr="00671FC6" w:rsidRDefault="00C92D49" w:rsidP="00D552A1">
            <w:pPr>
              <w:jc w:val="both"/>
              <w:rPr>
                <w:rFonts w:ascii="Arial" w:hAnsi="Arial" w:cs="Arial"/>
                <w:b/>
              </w:rPr>
            </w:pPr>
            <w:r w:rsidRPr="00671FC6">
              <w:rPr>
                <w:rFonts w:ascii="Arial" w:hAnsi="Arial" w:cs="Arial"/>
                <w:b/>
              </w:rPr>
              <w:t>How does the DOC make their final determination of the awarded vendor, will the recommendation be based on the</w:t>
            </w:r>
            <w:r w:rsidRPr="00F95DA7">
              <w:rPr>
                <w:rFonts w:ascii="Arial" w:hAnsi="Arial" w:cs="Arial"/>
                <w:b/>
              </w:rPr>
              <w:t xml:space="preserve"> </w:t>
            </w:r>
            <w:r w:rsidRPr="00671FC6">
              <w:rPr>
                <w:rFonts w:ascii="Arial" w:hAnsi="Arial" w:cs="Arial"/>
                <w:b/>
              </w:rPr>
              <w:t>average technical score, average technical ranking, and cost ranking?</w:t>
            </w:r>
          </w:p>
          <w:p w14:paraId="6581310C" w14:textId="77777777" w:rsidR="00C92D49" w:rsidRPr="00671FC6" w:rsidRDefault="00C92D49" w:rsidP="00D552A1">
            <w:pPr>
              <w:rPr>
                <w:rFonts w:ascii="Arial" w:hAnsi="Arial" w:cs="Arial"/>
                <w:b/>
              </w:rPr>
            </w:pPr>
          </w:p>
          <w:p w14:paraId="284395F8" w14:textId="77777777" w:rsidR="00C92D49" w:rsidRPr="00671FC6" w:rsidRDefault="00C92D49" w:rsidP="00D552A1">
            <w:pPr>
              <w:jc w:val="both"/>
              <w:rPr>
                <w:rFonts w:ascii="Arial" w:hAnsi="Arial" w:cs="Arial"/>
              </w:rPr>
            </w:pPr>
            <w:r>
              <w:rPr>
                <w:rFonts w:ascii="Arial" w:hAnsi="Arial" w:cs="Arial"/>
              </w:rPr>
              <w:t xml:space="preserve">Please refer to Bid Solicitation Section 8, </w:t>
            </w:r>
            <w:r w:rsidRPr="00946A21">
              <w:rPr>
                <w:rFonts w:ascii="Arial" w:hAnsi="Arial" w:cs="Arial"/>
                <w:i/>
              </w:rPr>
              <w:t>Quote Evaluation and Award</w:t>
            </w:r>
            <w:r>
              <w:rPr>
                <w:rFonts w:ascii="Arial" w:hAnsi="Arial" w:cs="Arial"/>
              </w:rPr>
              <w:t>, for all information currently available regarding the evaluation process.</w:t>
            </w:r>
            <w:r>
              <w:t xml:space="preserve"> The </w:t>
            </w:r>
            <w:r>
              <w:rPr>
                <w:rFonts w:ascii="Arial" w:hAnsi="Arial" w:cs="Arial"/>
              </w:rPr>
              <w:t>State declines to provide further details on scoring and/or ranking</w:t>
            </w:r>
            <w:r w:rsidRPr="00FA21BB">
              <w:rPr>
                <w:rFonts w:ascii="Arial" w:hAnsi="Arial" w:cs="Arial"/>
              </w:rPr>
              <w:t xml:space="preserve"> at this stage of the procurement process.</w:t>
            </w:r>
          </w:p>
          <w:p w14:paraId="43DD0131" w14:textId="77777777" w:rsidR="00C92D49" w:rsidRPr="00671FC6" w:rsidRDefault="00C92D49" w:rsidP="00D552A1">
            <w:pPr>
              <w:jc w:val="both"/>
              <w:rPr>
                <w:rFonts w:ascii="Arial" w:hAnsi="Arial" w:cs="Arial"/>
              </w:rPr>
            </w:pPr>
          </w:p>
          <w:p w14:paraId="10839430" w14:textId="77777777" w:rsidR="00C92D49" w:rsidRPr="00671FC6" w:rsidRDefault="00C92D49" w:rsidP="00D552A1">
            <w:pPr>
              <w:rPr>
                <w:rFonts w:ascii="Arial" w:hAnsi="Arial" w:cs="Arial"/>
              </w:rPr>
            </w:pPr>
          </w:p>
        </w:tc>
      </w:tr>
      <w:tr w:rsidR="00C92D49" w14:paraId="31E980E9" w14:textId="77777777" w:rsidTr="00C92D49">
        <w:tc>
          <w:tcPr>
            <w:tcW w:w="831" w:type="dxa"/>
          </w:tcPr>
          <w:p w14:paraId="6E253B8C" w14:textId="77777777" w:rsidR="00C92D49" w:rsidRPr="00C34F8C" w:rsidRDefault="00C92D49" w:rsidP="00D552A1">
            <w:pPr>
              <w:tabs>
                <w:tab w:val="left" w:pos="1980"/>
              </w:tabs>
              <w:jc w:val="center"/>
              <w:rPr>
                <w:rFonts w:ascii="Arial" w:hAnsi="Arial" w:cs="Arial"/>
              </w:rPr>
            </w:pPr>
            <w:r>
              <w:rPr>
                <w:rFonts w:ascii="Arial" w:hAnsi="Arial" w:cs="Arial"/>
              </w:rPr>
              <w:t>59</w:t>
            </w:r>
          </w:p>
        </w:tc>
        <w:tc>
          <w:tcPr>
            <w:tcW w:w="2319" w:type="dxa"/>
          </w:tcPr>
          <w:p w14:paraId="256A53CF"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8.9—Evaluation Criteria</w:t>
            </w:r>
          </w:p>
          <w:p w14:paraId="7B1E000A" w14:textId="77777777" w:rsidR="00C92D49" w:rsidRPr="00671FC6" w:rsidRDefault="00C92D49" w:rsidP="00D552A1">
            <w:pPr>
              <w:tabs>
                <w:tab w:val="left" w:pos="1980"/>
              </w:tabs>
              <w:jc w:val="center"/>
              <w:rPr>
                <w:rFonts w:ascii="Arial" w:hAnsi="Arial" w:cs="Arial"/>
              </w:rPr>
            </w:pPr>
          </w:p>
          <w:p w14:paraId="48F489A7"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8.9.1—Technical Evaluation Criteria</w:t>
            </w:r>
          </w:p>
          <w:p w14:paraId="6851959F" w14:textId="77777777" w:rsidR="00C92D49" w:rsidRPr="00F95DA7" w:rsidRDefault="00C92D49" w:rsidP="00D552A1">
            <w:pPr>
              <w:tabs>
                <w:tab w:val="left" w:pos="1980"/>
              </w:tabs>
              <w:jc w:val="center"/>
              <w:rPr>
                <w:rFonts w:ascii="Arial" w:hAnsi="Arial" w:cs="Arial"/>
              </w:rPr>
            </w:pPr>
          </w:p>
          <w:p w14:paraId="1CE5D951" w14:textId="77777777" w:rsidR="00C92D49" w:rsidRPr="00F95DA7" w:rsidRDefault="00C92D49" w:rsidP="00D552A1">
            <w:pPr>
              <w:tabs>
                <w:tab w:val="left" w:pos="1980"/>
              </w:tabs>
              <w:jc w:val="center"/>
              <w:rPr>
                <w:rFonts w:ascii="Arial" w:hAnsi="Arial" w:cs="Arial"/>
              </w:rPr>
            </w:pPr>
            <w:r w:rsidRPr="00F95DA7">
              <w:rPr>
                <w:rFonts w:ascii="Arial" w:hAnsi="Arial" w:cs="Arial"/>
              </w:rPr>
              <w:t>Section 8.9.2—Price Evaluation</w:t>
            </w:r>
          </w:p>
          <w:p w14:paraId="38CEC920" w14:textId="77777777" w:rsidR="00C92D49" w:rsidRPr="00F95DA7" w:rsidRDefault="00C92D49" w:rsidP="00D552A1">
            <w:pPr>
              <w:tabs>
                <w:tab w:val="left" w:pos="1980"/>
              </w:tabs>
              <w:jc w:val="center"/>
              <w:rPr>
                <w:rFonts w:ascii="Arial" w:hAnsi="Arial" w:cs="Arial"/>
              </w:rPr>
            </w:pPr>
          </w:p>
          <w:p w14:paraId="70069C26" w14:textId="77777777" w:rsidR="00C92D49" w:rsidRPr="00671FC6" w:rsidRDefault="00C92D49" w:rsidP="00D552A1">
            <w:pPr>
              <w:tabs>
                <w:tab w:val="left" w:pos="1980"/>
              </w:tabs>
              <w:jc w:val="center"/>
              <w:rPr>
                <w:rFonts w:ascii="Arial" w:hAnsi="Arial" w:cs="Arial"/>
              </w:rPr>
            </w:pPr>
            <w:r w:rsidRPr="00671FC6">
              <w:rPr>
                <w:rFonts w:ascii="Arial" w:hAnsi="Arial" w:cs="Arial"/>
              </w:rPr>
              <w:t>Section 8.14 Recommendation for Award</w:t>
            </w:r>
          </w:p>
        </w:tc>
        <w:tc>
          <w:tcPr>
            <w:tcW w:w="8730" w:type="dxa"/>
          </w:tcPr>
          <w:p w14:paraId="48A1619A" w14:textId="77777777" w:rsidR="00C92D49" w:rsidRPr="00671FC6" w:rsidRDefault="00C92D49" w:rsidP="00D552A1">
            <w:pPr>
              <w:jc w:val="both"/>
              <w:rPr>
                <w:rFonts w:ascii="Arial" w:hAnsi="Arial" w:cs="Arial"/>
                <w:b/>
              </w:rPr>
            </w:pPr>
            <w:r w:rsidRPr="00671FC6">
              <w:rPr>
                <w:rFonts w:ascii="Arial" w:hAnsi="Arial" w:cs="Arial"/>
                <w:b/>
              </w:rPr>
              <w:t xml:space="preserve">Reference RFP page 46 Section 8.14 Recommendation for Award, which states: “After the evaluation of the submitted Quotes is complete, the Procurement Bureau will recommend to the Director for award, the responsible Bidder(s) whose Quote, conforming to this Bid Solicitation, is most advantageous to the State, price and other factors considered. The Director may accept, reject or modify the recommendation of the Procurement Bureau.” </w:t>
            </w:r>
          </w:p>
          <w:p w14:paraId="722A3E43" w14:textId="77777777" w:rsidR="00C92D49" w:rsidRPr="00671FC6" w:rsidRDefault="00C92D49" w:rsidP="00D552A1">
            <w:pPr>
              <w:jc w:val="both"/>
              <w:rPr>
                <w:rFonts w:ascii="Arial" w:hAnsi="Arial" w:cs="Arial"/>
                <w:b/>
              </w:rPr>
            </w:pPr>
          </w:p>
          <w:p w14:paraId="59A39111" w14:textId="77777777" w:rsidR="00C92D49" w:rsidRPr="00671FC6" w:rsidRDefault="00C92D49" w:rsidP="00D552A1">
            <w:pPr>
              <w:jc w:val="both"/>
              <w:rPr>
                <w:rFonts w:ascii="Arial" w:hAnsi="Arial" w:cs="Arial"/>
                <w:b/>
              </w:rPr>
            </w:pPr>
            <w:r w:rsidRPr="00671FC6">
              <w:rPr>
                <w:rFonts w:ascii="Arial" w:hAnsi="Arial" w:cs="Arial"/>
                <w:b/>
              </w:rPr>
              <w:t>Can the DOC provide the weights given to the average technical ranking and cost ranking to make the final determination?</w:t>
            </w:r>
          </w:p>
          <w:p w14:paraId="73011569" w14:textId="77777777" w:rsidR="00C92D49" w:rsidRPr="00F95DA7" w:rsidRDefault="00C92D49" w:rsidP="00D552A1">
            <w:pPr>
              <w:rPr>
                <w:rFonts w:ascii="Arial" w:hAnsi="Arial" w:cs="Arial"/>
              </w:rPr>
            </w:pPr>
          </w:p>
          <w:p w14:paraId="0B9F4DFD" w14:textId="77777777" w:rsidR="00C92D49" w:rsidRPr="00671FC6" w:rsidRDefault="00C92D49" w:rsidP="00D552A1">
            <w:pPr>
              <w:jc w:val="both"/>
              <w:rPr>
                <w:rFonts w:ascii="Arial" w:hAnsi="Arial" w:cs="Arial"/>
              </w:rPr>
            </w:pPr>
            <w:r>
              <w:rPr>
                <w:rFonts w:ascii="Arial" w:hAnsi="Arial" w:cs="Arial"/>
              </w:rPr>
              <w:t>Please see answer to question #55.</w:t>
            </w:r>
          </w:p>
          <w:p w14:paraId="797FABAA" w14:textId="77777777" w:rsidR="00C92D49" w:rsidRPr="00F95DA7" w:rsidRDefault="00C92D49" w:rsidP="00D552A1">
            <w:pPr>
              <w:jc w:val="both"/>
              <w:rPr>
                <w:rFonts w:ascii="Arial" w:hAnsi="Arial" w:cs="Arial"/>
                <w:b/>
              </w:rPr>
            </w:pPr>
          </w:p>
        </w:tc>
      </w:tr>
      <w:tr w:rsidR="00C92D49" w14:paraId="5E0987CA" w14:textId="77777777" w:rsidTr="00C92D49">
        <w:tc>
          <w:tcPr>
            <w:tcW w:w="831" w:type="dxa"/>
          </w:tcPr>
          <w:p w14:paraId="660330B3" w14:textId="77777777" w:rsidR="00C92D49" w:rsidRDefault="00C92D49" w:rsidP="00D552A1">
            <w:pPr>
              <w:tabs>
                <w:tab w:val="left" w:pos="1980"/>
              </w:tabs>
              <w:jc w:val="center"/>
              <w:rPr>
                <w:rFonts w:ascii="Arial" w:hAnsi="Arial" w:cs="Arial"/>
              </w:rPr>
            </w:pPr>
            <w:r>
              <w:rPr>
                <w:rFonts w:ascii="Arial" w:hAnsi="Arial" w:cs="Arial"/>
              </w:rPr>
              <w:t>60</w:t>
            </w:r>
          </w:p>
        </w:tc>
        <w:tc>
          <w:tcPr>
            <w:tcW w:w="2319" w:type="dxa"/>
          </w:tcPr>
          <w:p w14:paraId="23703CDD" w14:textId="77777777" w:rsidR="00C92D49" w:rsidRPr="00671FC6" w:rsidRDefault="00C92D49" w:rsidP="00D552A1">
            <w:pPr>
              <w:tabs>
                <w:tab w:val="left" w:pos="1980"/>
              </w:tabs>
              <w:jc w:val="center"/>
              <w:rPr>
                <w:rFonts w:ascii="Arial" w:hAnsi="Arial" w:cs="Arial"/>
              </w:rPr>
            </w:pPr>
            <w:r w:rsidRPr="00671FC6">
              <w:rPr>
                <w:rFonts w:ascii="Arial" w:hAnsi="Arial" w:cs="Arial"/>
              </w:rPr>
              <w:t>Attachment 3 –Appendix A Core Program Standards, C. Program participant care and programming, 1. Treatment Plan and Planning, b.) ii Treatment Planning and Continuity of Care</w:t>
            </w:r>
          </w:p>
        </w:tc>
        <w:tc>
          <w:tcPr>
            <w:tcW w:w="8730" w:type="dxa"/>
          </w:tcPr>
          <w:p w14:paraId="23DBAB1A" w14:textId="77777777" w:rsidR="00C92D49" w:rsidRPr="00671FC6" w:rsidRDefault="00C92D49" w:rsidP="00D552A1">
            <w:pPr>
              <w:jc w:val="both"/>
              <w:rPr>
                <w:rFonts w:ascii="Arial" w:hAnsi="Arial" w:cs="Arial"/>
                <w:b/>
              </w:rPr>
            </w:pPr>
            <w:r w:rsidRPr="00671FC6">
              <w:rPr>
                <w:rFonts w:ascii="Arial" w:hAnsi="Arial" w:cs="Arial"/>
                <w:b/>
              </w:rPr>
              <w:t xml:space="preserve">Reference RFP Appendix A Core Program Standards Section C.1.b.ii, which states: Vendor program staff shall provide or coordinate the following supportive services for each program participant as appropriate to their treatment plan: - Legal services rendered by an attorney, licensed or otherwise authorized to practice law in this State, when such services are related to the program participant’s treatment; </w:t>
            </w:r>
          </w:p>
          <w:p w14:paraId="3D3FBC7E" w14:textId="77777777" w:rsidR="00C92D49" w:rsidRPr="00671FC6" w:rsidRDefault="00C92D49" w:rsidP="00D552A1">
            <w:pPr>
              <w:jc w:val="both"/>
              <w:rPr>
                <w:rFonts w:ascii="Arial" w:hAnsi="Arial" w:cs="Arial"/>
                <w:b/>
              </w:rPr>
            </w:pPr>
          </w:p>
          <w:p w14:paraId="512F0284" w14:textId="77777777" w:rsidR="00C92D49" w:rsidRDefault="00C92D49" w:rsidP="00D552A1">
            <w:pPr>
              <w:jc w:val="both"/>
              <w:rPr>
                <w:rFonts w:ascii="Arial" w:hAnsi="Arial" w:cs="Arial"/>
                <w:b/>
              </w:rPr>
            </w:pPr>
            <w:r w:rsidRPr="00671FC6">
              <w:rPr>
                <w:rFonts w:ascii="Arial" w:hAnsi="Arial" w:cs="Arial"/>
                <w:b/>
              </w:rPr>
              <w:t>Can the DOC confirm that the legal services listed under continuity of care are to be paid for by the participant or the DOC and not the vendor?</w:t>
            </w:r>
          </w:p>
          <w:p w14:paraId="13806C81" w14:textId="77777777" w:rsidR="00C92D49" w:rsidRDefault="00C92D49" w:rsidP="00D552A1">
            <w:pPr>
              <w:jc w:val="both"/>
              <w:rPr>
                <w:rFonts w:ascii="Arial" w:hAnsi="Arial" w:cs="Arial"/>
                <w:b/>
              </w:rPr>
            </w:pPr>
          </w:p>
          <w:p w14:paraId="40CF4F94" w14:textId="77777777" w:rsidR="00C92D49" w:rsidRPr="00536FBF" w:rsidRDefault="00C92D49" w:rsidP="00D552A1">
            <w:pPr>
              <w:jc w:val="both"/>
              <w:rPr>
                <w:rFonts w:ascii="Arial" w:hAnsi="Arial" w:cs="Arial"/>
              </w:rPr>
            </w:pPr>
            <w:r w:rsidRPr="00536FBF">
              <w:rPr>
                <w:rFonts w:ascii="Arial" w:hAnsi="Arial" w:cs="Arial"/>
              </w:rPr>
              <w:t>That’s correct. Legal services listed under Continuity of Care are the responsibility of the Offender, many of whom have private attorneys, public defenders, etc.</w:t>
            </w:r>
          </w:p>
          <w:p w14:paraId="6C2CBBE0" w14:textId="77777777" w:rsidR="00C92D49" w:rsidRPr="00671FC6" w:rsidRDefault="00C92D49" w:rsidP="00D552A1">
            <w:pPr>
              <w:jc w:val="both"/>
              <w:rPr>
                <w:rFonts w:ascii="Arial" w:hAnsi="Arial" w:cs="Arial"/>
                <w:b/>
              </w:rPr>
            </w:pPr>
          </w:p>
          <w:p w14:paraId="0B307BC9" w14:textId="77777777" w:rsidR="00C92D49" w:rsidRPr="00671FC6" w:rsidRDefault="00C92D49" w:rsidP="00D552A1">
            <w:pPr>
              <w:jc w:val="both"/>
              <w:rPr>
                <w:rFonts w:ascii="Arial" w:hAnsi="Arial" w:cs="Arial"/>
                <w:b/>
              </w:rPr>
            </w:pPr>
          </w:p>
        </w:tc>
      </w:tr>
      <w:tr w:rsidR="00C92D49" w14:paraId="7BEDA441" w14:textId="77777777" w:rsidTr="00C92D49">
        <w:tc>
          <w:tcPr>
            <w:tcW w:w="831" w:type="dxa"/>
          </w:tcPr>
          <w:p w14:paraId="2EAB2BF2" w14:textId="77777777" w:rsidR="00C92D49" w:rsidRDefault="00C92D49" w:rsidP="00D552A1">
            <w:pPr>
              <w:tabs>
                <w:tab w:val="left" w:pos="1980"/>
              </w:tabs>
              <w:jc w:val="center"/>
              <w:rPr>
                <w:rFonts w:ascii="Arial" w:hAnsi="Arial" w:cs="Arial"/>
              </w:rPr>
            </w:pPr>
            <w:r>
              <w:rPr>
                <w:rFonts w:ascii="Arial" w:hAnsi="Arial" w:cs="Arial"/>
              </w:rPr>
              <w:t>61</w:t>
            </w:r>
          </w:p>
        </w:tc>
        <w:tc>
          <w:tcPr>
            <w:tcW w:w="2319" w:type="dxa"/>
          </w:tcPr>
          <w:p w14:paraId="77C1BB67"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Attachment 3 –Appendix A Core Program Standards, C. Program participant care and programming, </w:t>
            </w:r>
            <w:r w:rsidRPr="00671FC6">
              <w:rPr>
                <w:rFonts w:ascii="Arial" w:hAnsi="Arial" w:cs="Arial"/>
              </w:rPr>
              <w:lastRenderedPageBreak/>
              <w:t>3. Co-occurring Services</w:t>
            </w:r>
          </w:p>
        </w:tc>
        <w:tc>
          <w:tcPr>
            <w:tcW w:w="8730" w:type="dxa"/>
          </w:tcPr>
          <w:p w14:paraId="5E3F4C1D" w14:textId="77777777" w:rsidR="00C92D49" w:rsidRPr="00671FC6" w:rsidRDefault="00C92D49" w:rsidP="00D552A1">
            <w:pPr>
              <w:jc w:val="both"/>
              <w:rPr>
                <w:rFonts w:ascii="Arial" w:hAnsi="Arial" w:cs="Arial"/>
                <w:b/>
              </w:rPr>
            </w:pPr>
            <w:r w:rsidRPr="00671FC6">
              <w:rPr>
                <w:rFonts w:ascii="Arial" w:hAnsi="Arial" w:cs="Arial"/>
                <w:b/>
              </w:rPr>
              <w:lastRenderedPageBreak/>
              <w:t xml:space="preserve">Reference RFP Appendix A Core Program Standards Section C—Co-Occurring Services </w:t>
            </w:r>
          </w:p>
          <w:p w14:paraId="3D57CB61" w14:textId="77777777" w:rsidR="00C92D49" w:rsidRPr="00671FC6" w:rsidRDefault="00C92D49" w:rsidP="00D552A1">
            <w:pPr>
              <w:jc w:val="both"/>
              <w:rPr>
                <w:rFonts w:ascii="Arial" w:hAnsi="Arial" w:cs="Arial"/>
                <w:b/>
              </w:rPr>
            </w:pPr>
          </w:p>
          <w:p w14:paraId="6C220FB8" w14:textId="77777777" w:rsidR="00C92D49" w:rsidRDefault="00C92D49" w:rsidP="00D552A1">
            <w:pPr>
              <w:jc w:val="both"/>
              <w:rPr>
                <w:rFonts w:ascii="Arial" w:hAnsi="Arial" w:cs="Arial"/>
                <w:b/>
              </w:rPr>
            </w:pPr>
            <w:r w:rsidRPr="00671FC6">
              <w:rPr>
                <w:rFonts w:ascii="Arial" w:hAnsi="Arial" w:cs="Arial"/>
                <w:b/>
              </w:rPr>
              <w:t>Could the DOC please provide the current number of SUD program participants who have been identified as having a co-occurring disorder?</w:t>
            </w:r>
          </w:p>
          <w:p w14:paraId="71C1EA9F" w14:textId="77777777" w:rsidR="00C92D49" w:rsidRDefault="00C92D49" w:rsidP="00D552A1">
            <w:pPr>
              <w:jc w:val="both"/>
              <w:rPr>
                <w:rFonts w:ascii="Arial" w:hAnsi="Arial" w:cs="Arial"/>
                <w:b/>
              </w:rPr>
            </w:pPr>
          </w:p>
          <w:p w14:paraId="3752BB71" w14:textId="77777777" w:rsidR="00C92D49" w:rsidRPr="00671FC6" w:rsidRDefault="00C92D49" w:rsidP="00D552A1">
            <w:pPr>
              <w:jc w:val="both"/>
              <w:rPr>
                <w:rFonts w:ascii="Arial" w:hAnsi="Arial" w:cs="Arial"/>
                <w:b/>
              </w:rPr>
            </w:pPr>
            <w:r w:rsidRPr="004B0257">
              <w:rPr>
                <w:rFonts w:ascii="Arial" w:hAnsi="Arial" w:cs="Arial"/>
              </w:rPr>
              <w:lastRenderedPageBreak/>
              <w:t>There are 1</w:t>
            </w:r>
            <w:r>
              <w:rPr>
                <w:rFonts w:ascii="Arial" w:hAnsi="Arial" w:cs="Arial"/>
              </w:rPr>
              <w:t>,</w:t>
            </w:r>
            <w:r w:rsidRPr="004B0257">
              <w:rPr>
                <w:rFonts w:ascii="Arial" w:hAnsi="Arial" w:cs="Arial"/>
              </w:rPr>
              <w:t xml:space="preserve">609 individuals with a </w:t>
            </w:r>
            <w:r>
              <w:rPr>
                <w:rFonts w:ascii="Arial" w:hAnsi="Arial" w:cs="Arial"/>
              </w:rPr>
              <w:t>Texas Christian Universi</w:t>
            </w:r>
            <w:r w:rsidRPr="004B0257">
              <w:rPr>
                <w:rFonts w:ascii="Arial" w:hAnsi="Arial" w:cs="Arial"/>
              </w:rPr>
              <w:t>ty (TCU) score of one (1) or higher who are also on the Mental Health special needs roster.  This represents 12.6% of the total census.</w:t>
            </w:r>
          </w:p>
        </w:tc>
      </w:tr>
      <w:tr w:rsidR="00C92D49" w14:paraId="76B5FE2C" w14:textId="77777777" w:rsidTr="00C92D49">
        <w:tc>
          <w:tcPr>
            <w:tcW w:w="831" w:type="dxa"/>
          </w:tcPr>
          <w:p w14:paraId="66C35962" w14:textId="77777777" w:rsidR="00C92D49" w:rsidRDefault="00C92D49" w:rsidP="00D552A1">
            <w:pPr>
              <w:tabs>
                <w:tab w:val="left" w:pos="1980"/>
              </w:tabs>
              <w:jc w:val="center"/>
              <w:rPr>
                <w:rFonts w:ascii="Arial" w:hAnsi="Arial" w:cs="Arial"/>
              </w:rPr>
            </w:pPr>
            <w:r>
              <w:rPr>
                <w:rFonts w:ascii="Arial" w:hAnsi="Arial" w:cs="Arial"/>
              </w:rPr>
              <w:lastRenderedPageBreak/>
              <w:t>62</w:t>
            </w:r>
          </w:p>
        </w:tc>
        <w:tc>
          <w:tcPr>
            <w:tcW w:w="2319" w:type="dxa"/>
          </w:tcPr>
          <w:p w14:paraId="6F48E388" w14:textId="77777777" w:rsidR="00C92D49" w:rsidRPr="00671FC6" w:rsidRDefault="00C92D49" w:rsidP="00D552A1">
            <w:pPr>
              <w:tabs>
                <w:tab w:val="left" w:pos="1980"/>
              </w:tabs>
              <w:jc w:val="center"/>
              <w:rPr>
                <w:rFonts w:ascii="Arial" w:hAnsi="Arial" w:cs="Arial"/>
              </w:rPr>
            </w:pPr>
            <w:r w:rsidRPr="00671FC6">
              <w:rPr>
                <w:rFonts w:ascii="Arial" w:hAnsi="Arial" w:cs="Arial"/>
              </w:rPr>
              <w:t>Attachment 3 –Appendix A Core Program Standards, C. Program participant care and programming, 3. Co-occurring Services</w:t>
            </w:r>
          </w:p>
        </w:tc>
        <w:tc>
          <w:tcPr>
            <w:tcW w:w="8730" w:type="dxa"/>
          </w:tcPr>
          <w:p w14:paraId="5A4DDDED" w14:textId="77777777" w:rsidR="00C92D49" w:rsidRPr="00671FC6" w:rsidRDefault="00C92D49" w:rsidP="00D552A1">
            <w:pPr>
              <w:jc w:val="both"/>
              <w:rPr>
                <w:rFonts w:ascii="Arial" w:hAnsi="Arial" w:cs="Arial"/>
                <w:b/>
              </w:rPr>
            </w:pPr>
            <w:r w:rsidRPr="00671FC6">
              <w:rPr>
                <w:rFonts w:ascii="Arial" w:hAnsi="Arial" w:cs="Arial"/>
                <w:b/>
              </w:rPr>
              <w:t xml:space="preserve">Reference RFP Appendix A Core Program Standards Section C—Co-Occurring Services </w:t>
            </w:r>
          </w:p>
          <w:p w14:paraId="7847C14F" w14:textId="77777777" w:rsidR="00C92D49" w:rsidRPr="00671FC6" w:rsidRDefault="00C92D49" w:rsidP="00D552A1">
            <w:pPr>
              <w:jc w:val="both"/>
              <w:rPr>
                <w:rFonts w:ascii="Arial" w:hAnsi="Arial" w:cs="Arial"/>
                <w:b/>
              </w:rPr>
            </w:pPr>
          </w:p>
          <w:p w14:paraId="73CFE955" w14:textId="77777777" w:rsidR="00C92D49" w:rsidRPr="00671FC6" w:rsidRDefault="00C92D49" w:rsidP="00D552A1">
            <w:pPr>
              <w:jc w:val="both"/>
              <w:rPr>
                <w:rFonts w:ascii="Arial" w:hAnsi="Arial" w:cs="Arial"/>
                <w:b/>
              </w:rPr>
            </w:pPr>
            <w:r w:rsidRPr="00671FC6">
              <w:rPr>
                <w:rFonts w:ascii="Arial" w:hAnsi="Arial" w:cs="Arial"/>
                <w:b/>
              </w:rPr>
              <w:t>Could the DOC also indicate the anticipated number of SUD participants expected to have a co-occurring disorder?</w:t>
            </w:r>
          </w:p>
          <w:p w14:paraId="0A3768FA" w14:textId="77777777" w:rsidR="00C92D49" w:rsidRDefault="00C92D49" w:rsidP="00D552A1">
            <w:pPr>
              <w:tabs>
                <w:tab w:val="left" w:pos="1980"/>
              </w:tabs>
              <w:rPr>
                <w:rFonts w:ascii="Arial" w:hAnsi="Arial" w:cs="Arial"/>
              </w:rPr>
            </w:pPr>
          </w:p>
          <w:p w14:paraId="0AC3057B" w14:textId="77777777" w:rsidR="00C92D49" w:rsidRPr="00671FC6" w:rsidRDefault="00C92D49" w:rsidP="00D552A1">
            <w:pPr>
              <w:jc w:val="both"/>
              <w:rPr>
                <w:rFonts w:ascii="Arial" w:hAnsi="Arial" w:cs="Arial"/>
                <w:b/>
              </w:rPr>
            </w:pPr>
            <w:r>
              <w:rPr>
                <w:rFonts w:ascii="Arial" w:hAnsi="Arial" w:cs="Arial"/>
              </w:rPr>
              <w:t>It is anticipated that 1,569 of SUD participants will have a co-occurring disorder.</w:t>
            </w:r>
          </w:p>
        </w:tc>
      </w:tr>
      <w:tr w:rsidR="00C92D49" w14:paraId="1450FDA6" w14:textId="77777777" w:rsidTr="00C92D49">
        <w:tc>
          <w:tcPr>
            <w:tcW w:w="831" w:type="dxa"/>
          </w:tcPr>
          <w:p w14:paraId="3EE4CA8E" w14:textId="77777777" w:rsidR="00C92D49" w:rsidRPr="00C34F8C" w:rsidRDefault="00C92D49" w:rsidP="00D552A1">
            <w:pPr>
              <w:tabs>
                <w:tab w:val="left" w:pos="1980"/>
              </w:tabs>
              <w:jc w:val="center"/>
              <w:rPr>
                <w:rFonts w:ascii="Arial" w:hAnsi="Arial" w:cs="Arial"/>
              </w:rPr>
            </w:pPr>
            <w:r>
              <w:rPr>
                <w:rFonts w:ascii="Arial" w:hAnsi="Arial" w:cs="Arial"/>
              </w:rPr>
              <w:t>63</w:t>
            </w:r>
          </w:p>
        </w:tc>
        <w:tc>
          <w:tcPr>
            <w:tcW w:w="2319" w:type="dxa"/>
          </w:tcPr>
          <w:p w14:paraId="6A3B8B11" w14:textId="77777777" w:rsidR="00C92D49" w:rsidRPr="00671FC6" w:rsidRDefault="00C92D49" w:rsidP="00D552A1">
            <w:pPr>
              <w:tabs>
                <w:tab w:val="left" w:pos="1980"/>
              </w:tabs>
              <w:jc w:val="center"/>
              <w:rPr>
                <w:rFonts w:ascii="Arial" w:hAnsi="Arial" w:cs="Arial"/>
              </w:rPr>
            </w:pPr>
            <w:r w:rsidRPr="00671FC6">
              <w:rPr>
                <w:rFonts w:ascii="Arial" w:hAnsi="Arial" w:cs="Arial"/>
              </w:rPr>
              <w:t>Attachment 3 –Appendix A Core Program Standards, C. Program participant care and programming, 3. Co-occurring Services</w:t>
            </w:r>
          </w:p>
        </w:tc>
        <w:tc>
          <w:tcPr>
            <w:tcW w:w="8730" w:type="dxa"/>
          </w:tcPr>
          <w:p w14:paraId="0952F115" w14:textId="77777777" w:rsidR="00C92D49" w:rsidRPr="00671FC6" w:rsidRDefault="00C92D49" w:rsidP="00D552A1">
            <w:pPr>
              <w:tabs>
                <w:tab w:val="left" w:pos="471"/>
              </w:tabs>
              <w:jc w:val="both"/>
              <w:rPr>
                <w:rFonts w:ascii="Arial" w:hAnsi="Arial" w:cs="Arial"/>
                <w:b/>
              </w:rPr>
            </w:pPr>
            <w:r w:rsidRPr="00671FC6">
              <w:rPr>
                <w:rFonts w:ascii="Arial" w:hAnsi="Arial" w:cs="Arial"/>
                <w:b/>
              </w:rPr>
              <w:t xml:space="preserve">Reference RFP Appendix A Core Program Standards Section C - Co-Occurring Services </w:t>
            </w:r>
          </w:p>
          <w:p w14:paraId="4DF7674E" w14:textId="77777777" w:rsidR="00C92D49" w:rsidRPr="00671FC6" w:rsidRDefault="00C92D49" w:rsidP="00D552A1">
            <w:pPr>
              <w:tabs>
                <w:tab w:val="left" w:pos="471"/>
              </w:tabs>
              <w:jc w:val="both"/>
              <w:rPr>
                <w:rFonts w:ascii="Arial" w:hAnsi="Arial" w:cs="Arial"/>
                <w:b/>
              </w:rPr>
            </w:pPr>
          </w:p>
          <w:p w14:paraId="2742E96A" w14:textId="77777777" w:rsidR="00C92D49" w:rsidRPr="00671FC6" w:rsidRDefault="00C92D49" w:rsidP="00D552A1">
            <w:pPr>
              <w:tabs>
                <w:tab w:val="left" w:pos="471"/>
              </w:tabs>
              <w:jc w:val="both"/>
              <w:rPr>
                <w:rFonts w:ascii="Arial" w:hAnsi="Arial" w:cs="Arial"/>
                <w:b/>
              </w:rPr>
            </w:pPr>
            <w:r w:rsidRPr="00671FC6">
              <w:rPr>
                <w:rFonts w:ascii="Arial" w:hAnsi="Arial" w:cs="Arial"/>
                <w:b/>
              </w:rPr>
              <w:t>Could the DOC confirm the percentage of the SUD-eligible population that presents with a co-occurring disorder?</w:t>
            </w:r>
          </w:p>
          <w:p w14:paraId="4D014553" w14:textId="77777777" w:rsidR="00C92D49" w:rsidRDefault="00C92D49" w:rsidP="00D552A1">
            <w:pPr>
              <w:tabs>
                <w:tab w:val="left" w:pos="471"/>
              </w:tabs>
              <w:rPr>
                <w:rFonts w:ascii="Arial" w:hAnsi="Arial" w:cs="Arial"/>
              </w:rPr>
            </w:pPr>
          </w:p>
          <w:p w14:paraId="44CD555F" w14:textId="77777777" w:rsidR="00C92D49" w:rsidRPr="00F95DA7" w:rsidRDefault="00C92D49" w:rsidP="00D552A1">
            <w:pPr>
              <w:rPr>
                <w:rFonts w:ascii="Arial" w:hAnsi="Arial" w:cs="Arial"/>
              </w:rPr>
            </w:pPr>
            <w:r>
              <w:rPr>
                <w:rFonts w:ascii="Arial" w:hAnsi="Arial" w:cs="Arial"/>
              </w:rPr>
              <w:t>Currently the percentage of the SUD-eligible population with a co-occurring disorder is 12.6% of the total census.</w:t>
            </w:r>
          </w:p>
        </w:tc>
      </w:tr>
      <w:tr w:rsidR="00C92D49" w14:paraId="13CC4C97" w14:textId="77777777" w:rsidTr="00C92D49">
        <w:tc>
          <w:tcPr>
            <w:tcW w:w="831" w:type="dxa"/>
          </w:tcPr>
          <w:p w14:paraId="021F7E82" w14:textId="77777777" w:rsidR="00C92D49" w:rsidRPr="00C34F8C" w:rsidRDefault="00C92D49" w:rsidP="00D552A1">
            <w:pPr>
              <w:tabs>
                <w:tab w:val="left" w:pos="1980"/>
              </w:tabs>
              <w:jc w:val="center"/>
              <w:rPr>
                <w:rFonts w:ascii="Arial" w:hAnsi="Arial" w:cs="Arial"/>
              </w:rPr>
            </w:pPr>
            <w:r>
              <w:rPr>
                <w:rFonts w:ascii="Arial" w:hAnsi="Arial" w:cs="Arial"/>
              </w:rPr>
              <w:t>64</w:t>
            </w:r>
          </w:p>
        </w:tc>
        <w:tc>
          <w:tcPr>
            <w:tcW w:w="2319" w:type="dxa"/>
          </w:tcPr>
          <w:p w14:paraId="0D44F35B" w14:textId="77777777" w:rsidR="00C92D49" w:rsidRPr="00671FC6" w:rsidRDefault="00C92D49" w:rsidP="00D552A1">
            <w:pPr>
              <w:tabs>
                <w:tab w:val="left" w:pos="1980"/>
              </w:tabs>
              <w:jc w:val="center"/>
              <w:rPr>
                <w:rFonts w:ascii="Arial" w:hAnsi="Arial" w:cs="Arial"/>
                <w:color w:val="000000"/>
                <w:shd w:val="clear" w:color="auto" w:fill="FFFFFF"/>
              </w:rPr>
            </w:pPr>
          </w:p>
          <w:p w14:paraId="2938B165"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 (4 b.)</w:t>
            </w:r>
          </w:p>
          <w:p w14:paraId="7EFA3729" w14:textId="77777777" w:rsidR="00C92D49" w:rsidRPr="00671FC6" w:rsidRDefault="00C92D49" w:rsidP="00D552A1">
            <w:pPr>
              <w:tabs>
                <w:tab w:val="left" w:pos="1980"/>
              </w:tabs>
              <w:jc w:val="center"/>
              <w:rPr>
                <w:rFonts w:ascii="Arial" w:hAnsi="Arial" w:cs="Arial"/>
                <w:color w:val="000000"/>
                <w:shd w:val="clear" w:color="auto" w:fill="FFFFFF"/>
              </w:rPr>
            </w:pPr>
          </w:p>
          <w:p w14:paraId="60231BC9" w14:textId="77777777" w:rsidR="00C92D49" w:rsidRPr="00671FC6" w:rsidRDefault="00C92D49" w:rsidP="00D552A1">
            <w:pPr>
              <w:tabs>
                <w:tab w:val="left" w:pos="1980"/>
              </w:tabs>
              <w:jc w:val="center"/>
              <w:rPr>
                <w:rFonts w:ascii="Arial" w:hAnsi="Arial" w:cs="Arial"/>
                <w:color w:val="000000"/>
                <w:shd w:val="clear" w:color="auto" w:fill="FFFFFF"/>
              </w:rPr>
            </w:pPr>
          </w:p>
          <w:p w14:paraId="3DEDE83A" w14:textId="77777777" w:rsidR="00C92D49" w:rsidRPr="00671FC6" w:rsidRDefault="00C92D49" w:rsidP="00D552A1">
            <w:pPr>
              <w:tabs>
                <w:tab w:val="left" w:pos="1980"/>
              </w:tabs>
              <w:jc w:val="center"/>
              <w:rPr>
                <w:rFonts w:ascii="Arial" w:hAnsi="Arial" w:cs="Arial"/>
              </w:rPr>
            </w:pPr>
          </w:p>
        </w:tc>
        <w:tc>
          <w:tcPr>
            <w:tcW w:w="8730" w:type="dxa"/>
          </w:tcPr>
          <w:p w14:paraId="6AF2DCB9" w14:textId="77777777" w:rsidR="00C92D49" w:rsidRDefault="00C92D49" w:rsidP="00D552A1">
            <w:pPr>
              <w:ind w:right="-32"/>
              <w:jc w:val="both"/>
              <w:rPr>
                <w:rFonts w:ascii="Arial" w:hAnsi="Arial" w:cs="Arial"/>
                <w:b/>
              </w:rPr>
            </w:pPr>
            <w:r w:rsidRPr="00671FC6">
              <w:rPr>
                <w:rFonts w:ascii="Arial" w:hAnsi="Arial" w:cs="Arial"/>
                <w:b/>
              </w:rPr>
              <w:t>Is there another licensed SUD treatment program at an alternate site to refer an in-custody candidate if the vendor doesn’t think their outpatient program is appropriate?</w:t>
            </w:r>
          </w:p>
          <w:p w14:paraId="020A9561" w14:textId="77777777" w:rsidR="00C92D49" w:rsidRPr="00671FC6" w:rsidRDefault="00C92D49" w:rsidP="00D552A1">
            <w:pPr>
              <w:ind w:right="-32"/>
              <w:jc w:val="both"/>
              <w:rPr>
                <w:rFonts w:ascii="Arial" w:hAnsi="Arial" w:cs="Arial"/>
                <w:b/>
              </w:rPr>
            </w:pPr>
          </w:p>
          <w:p w14:paraId="6B115A91" w14:textId="77777777" w:rsidR="00C92D49" w:rsidRPr="00F95DA7" w:rsidRDefault="00C92D49" w:rsidP="00D552A1">
            <w:pPr>
              <w:jc w:val="both"/>
              <w:rPr>
                <w:rFonts w:ascii="Arial" w:hAnsi="Arial" w:cs="Arial"/>
                <w:b/>
              </w:rPr>
            </w:pPr>
            <w:r>
              <w:rPr>
                <w:rFonts w:ascii="Arial" w:hAnsi="Arial" w:cs="Arial"/>
              </w:rPr>
              <w:t>No, t</w:t>
            </w:r>
            <w:r w:rsidRPr="00671FC6">
              <w:rPr>
                <w:rFonts w:ascii="Arial" w:hAnsi="Arial" w:cs="Arial"/>
              </w:rPr>
              <w:t>here is not another licensed SUD treatment program.</w:t>
            </w:r>
          </w:p>
        </w:tc>
      </w:tr>
      <w:tr w:rsidR="00C92D49" w14:paraId="2F6DA96C" w14:textId="77777777" w:rsidTr="00C92D49">
        <w:tc>
          <w:tcPr>
            <w:tcW w:w="831" w:type="dxa"/>
          </w:tcPr>
          <w:p w14:paraId="1FA2F43B" w14:textId="77777777" w:rsidR="00C92D49" w:rsidRPr="00C34F8C" w:rsidRDefault="00C92D49" w:rsidP="00D552A1">
            <w:pPr>
              <w:tabs>
                <w:tab w:val="left" w:pos="1980"/>
              </w:tabs>
              <w:jc w:val="center"/>
              <w:rPr>
                <w:rFonts w:ascii="Arial" w:hAnsi="Arial" w:cs="Arial"/>
              </w:rPr>
            </w:pPr>
            <w:r>
              <w:rPr>
                <w:rFonts w:ascii="Arial" w:hAnsi="Arial" w:cs="Arial"/>
              </w:rPr>
              <w:t>65</w:t>
            </w:r>
          </w:p>
        </w:tc>
        <w:tc>
          <w:tcPr>
            <w:tcW w:w="2319" w:type="dxa"/>
          </w:tcPr>
          <w:p w14:paraId="498037D3"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 (4 c.)</w:t>
            </w:r>
          </w:p>
          <w:p w14:paraId="56EA82ED" w14:textId="77777777" w:rsidR="00C92D49" w:rsidRPr="00671FC6" w:rsidRDefault="00C92D49" w:rsidP="00D552A1">
            <w:pPr>
              <w:tabs>
                <w:tab w:val="left" w:pos="1980"/>
              </w:tabs>
              <w:jc w:val="center"/>
              <w:rPr>
                <w:rFonts w:ascii="Arial" w:hAnsi="Arial" w:cs="Arial"/>
              </w:rPr>
            </w:pPr>
          </w:p>
        </w:tc>
        <w:tc>
          <w:tcPr>
            <w:tcW w:w="8730" w:type="dxa"/>
          </w:tcPr>
          <w:p w14:paraId="7DAD9FCD" w14:textId="77777777" w:rsidR="00C92D49" w:rsidRDefault="00C92D49" w:rsidP="00D552A1">
            <w:pPr>
              <w:jc w:val="both"/>
              <w:rPr>
                <w:rFonts w:ascii="Arial" w:hAnsi="Arial" w:cs="Arial"/>
                <w:b/>
              </w:rPr>
            </w:pPr>
            <w:r w:rsidRPr="00671FC6">
              <w:rPr>
                <w:rFonts w:ascii="Arial" w:hAnsi="Arial" w:cs="Arial"/>
                <w:b/>
              </w:rPr>
              <w:t>If an offender meets DSM-5 and ASAM criteria for placement in an intensive outpatient level of care, then the offender will be admitted to the SUD treatment program vendor's intensive outpatient program or another licensed SUD treatment program at an alternate location. Is there another licensed SUD treatment program at an alternate site to refer an in-custody candidate if the vendor doesn’t think their intensive outpatient program is appropriate?</w:t>
            </w:r>
          </w:p>
          <w:p w14:paraId="08D87649" w14:textId="77777777" w:rsidR="00C92D49" w:rsidRPr="00F95DA7" w:rsidRDefault="00C92D49" w:rsidP="00D552A1">
            <w:pPr>
              <w:jc w:val="both"/>
              <w:rPr>
                <w:rFonts w:ascii="Arial" w:hAnsi="Arial" w:cs="Arial"/>
                <w:b/>
              </w:rPr>
            </w:pPr>
          </w:p>
          <w:p w14:paraId="733E76E7" w14:textId="77777777" w:rsidR="00C92D49" w:rsidRDefault="00C92D49" w:rsidP="00D552A1">
            <w:pPr>
              <w:tabs>
                <w:tab w:val="left" w:pos="1980"/>
              </w:tabs>
              <w:rPr>
                <w:rFonts w:ascii="Arial" w:hAnsi="Arial" w:cs="Arial"/>
                <w:bCs/>
              </w:rPr>
            </w:pPr>
            <w:r>
              <w:rPr>
                <w:rFonts w:ascii="Arial" w:hAnsi="Arial" w:cs="Arial"/>
                <w:bCs/>
              </w:rPr>
              <w:t>See answer to question #64.</w:t>
            </w:r>
          </w:p>
          <w:p w14:paraId="3E647873" w14:textId="77777777" w:rsidR="00C92D49" w:rsidRPr="00F95DA7" w:rsidRDefault="00C92D49" w:rsidP="00D552A1">
            <w:pPr>
              <w:jc w:val="both"/>
              <w:rPr>
                <w:rFonts w:ascii="Arial" w:hAnsi="Arial" w:cs="Arial"/>
                <w:b/>
              </w:rPr>
            </w:pPr>
          </w:p>
        </w:tc>
      </w:tr>
      <w:tr w:rsidR="00C92D49" w14:paraId="481559AC" w14:textId="77777777" w:rsidTr="00C92D49">
        <w:tc>
          <w:tcPr>
            <w:tcW w:w="831" w:type="dxa"/>
          </w:tcPr>
          <w:p w14:paraId="1D095F51" w14:textId="77777777" w:rsidR="00C92D49" w:rsidRPr="00C34F8C" w:rsidRDefault="00C92D49" w:rsidP="00D552A1">
            <w:pPr>
              <w:tabs>
                <w:tab w:val="left" w:pos="1980"/>
              </w:tabs>
              <w:jc w:val="center"/>
              <w:rPr>
                <w:rFonts w:ascii="Arial" w:hAnsi="Arial" w:cs="Arial"/>
              </w:rPr>
            </w:pPr>
            <w:r>
              <w:rPr>
                <w:rFonts w:ascii="Arial" w:hAnsi="Arial" w:cs="Arial"/>
              </w:rPr>
              <w:t>66</w:t>
            </w:r>
          </w:p>
        </w:tc>
        <w:tc>
          <w:tcPr>
            <w:tcW w:w="2319" w:type="dxa"/>
          </w:tcPr>
          <w:p w14:paraId="0B9A5A0E"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 (5.)</w:t>
            </w:r>
          </w:p>
          <w:p w14:paraId="3B7D8455" w14:textId="77777777" w:rsidR="00C92D49" w:rsidRPr="00671FC6" w:rsidRDefault="00C92D49" w:rsidP="00D552A1">
            <w:pPr>
              <w:tabs>
                <w:tab w:val="left" w:pos="1980"/>
              </w:tabs>
              <w:jc w:val="center"/>
              <w:rPr>
                <w:rFonts w:ascii="Arial" w:hAnsi="Arial" w:cs="Arial"/>
              </w:rPr>
            </w:pPr>
            <w:r w:rsidRPr="00671FC6">
              <w:rPr>
                <w:rFonts w:ascii="Arial" w:hAnsi="Arial" w:cs="Arial"/>
              </w:rPr>
              <w:t xml:space="preserve"> </w:t>
            </w:r>
          </w:p>
        </w:tc>
        <w:tc>
          <w:tcPr>
            <w:tcW w:w="8730" w:type="dxa"/>
          </w:tcPr>
          <w:p w14:paraId="594A8206" w14:textId="77777777" w:rsidR="00C92D49" w:rsidRPr="00671FC6" w:rsidRDefault="00C92D49" w:rsidP="00D552A1">
            <w:pPr>
              <w:jc w:val="both"/>
              <w:rPr>
                <w:rFonts w:ascii="Arial" w:hAnsi="Arial" w:cs="Arial"/>
                <w:b/>
              </w:rPr>
            </w:pPr>
            <w:r w:rsidRPr="00671FC6">
              <w:rPr>
                <w:rFonts w:ascii="Arial" w:hAnsi="Arial" w:cs="Arial"/>
                <w:b/>
              </w:rPr>
              <w:t>What timeframe would be considered a periodic basis for offenders who do not meet clinical standards for placement in outpatient or residential treatment programming?</w:t>
            </w:r>
          </w:p>
          <w:p w14:paraId="1A6B1585" w14:textId="77777777" w:rsidR="00C92D49" w:rsidRDefault="00C92D49" w:rsidP="00D552A1">
            <w:pPr>
              <w:tabs>
                <w:tab w:val="left" w:pos="1980"/>
              </w:tabs>
              <w:rPr>
                <w:rFonts w:ascii="Arial" w:hAnsi="Arial" w:cs="Arial"/>
              </w:rPr>
            </w:pPr>
          </w:p>
          <w:p w14:paraId="19255407" w14:textId="77777777" w:rsidR="00C92D49" w:rsidRPr="00F95DA7" w:rsidRDefault="00C92D49" w:rsidP="00D552A1">
            <w:pPr>
              <w:jc w:val="both"/>
              <w:rPr>
                <w:rFonts w:ascii="Arial" w:hAnsi="Arial" w:cs="Arial"/>
                <w:b/>
              </w:rPr>
            </w:pPr>
            <w:r>
              <w:rPr>
                <w:rFonts w:ascii="Arial" w:hAnsi="Arial" w:cs="Arial"/>
              </w:rPr>
              <w:t>Ninety</w:t>
            </w:r>
            <w:r w:rsidRPr="001B3A27">
              <w:rPr>
                <w:rFonts w:ascii="Arial" w:hAnsi="Arial" w:cs="Arial"/>
              </w:rPr>
              <w:t xml:space="preserve"> days.  If their classification level changes and they are not eligible as a result of custodial status.  </w:t>
            </w:r>
          </w:p>
        </w:tc>
      </w:tr>
      <w:tr w:rsidR="00C92D49" w14:paraId="6A65601A" w14:textId="77777777" w:rsidTr="00C92D49">
        <w:tc>
          <w:tcPr>
            <w:tcW w:w="831" w:type="dxa"/>
          </w:tcPr>
          <w:p w14:paraId="761E001C" w14:textId="77777777" w:rsidR="00C92D49" w:rsidRPr="00C34F8C" w:rsidRDefault="00C92D49" w:rsidP="00D552A1">
            <w:pPr>
              <w:tabs>
                <w:tab w:val="left" w:pos="1980"/>
              </w:tabs>
              <w:jc w:val="center"/>
              <w:rPr>
                <w:rFonts w:ascii="Arial" w:hAnsi="Arial" w:cs="Arial"/>
              </w:rPr>
            </w:pPr>
            <w:r>
              <w:rPr>
                <w:rFonts w:ascii="Arial" w:hAnsi="Arial" w:cs="Arial"/>
              </w:rPr>
              <w:t>67</w:t>
            </w:r>
          </w:p>
        </w:tc>
        <w:tc>
          <w:tcPr>
            <w:tcW w:w="2319" w:type="dxa"/>
          </w:tcPr>
          <w:p w14:paraId="77F73033" w14:textId="77777777" w:rsidR="00C92D49" w:rsidRPr="00671FC6" w:rsidRDefault="00C92D49" w:rsidP="00D552A1">
            <w:pPr>
              <w:tabs>
                <w:tab w:val="left" w:pos="1980"/>
              </w:tabs>
              <w:jc w:val="center"/>
              <w:rPr>
                <w:rFonts w:ascii="Arial" w:hAnsi="Arial" w:cs="Arial"/>
                <w:color w:val="000000"/>
                <w:shd w:val="clear" w:color="auto" w:fill="FFFFFF"/>
              </w:rPr>
            </w:pPr>
            <w:r w:rsidRPr="00671FC6">
              <w:rPr>
                <w:rFonts w:ascii="Arial" w:hAnsi="Arial" w:cs="Arial"/>
                <w:color w:val="000000"/>
                <w:shd w:val="clear" w:color="auto" w:fill="FFFFFF"/>
              </w:rPr>
              <w:t>Attachment 3 - Appendix A Core Program Standards, B. Admission and Assessment Requirements (6.)</w:t>
            </w:r>
          </w:p>
          <w:p w14:paraId="61010272" w14:textId="77777777" w:rsidR="00C92D49" w:rsidRPr="00671FC6" w:rsidRDefault="00C92D49" w:rsidP="00D552A1">
            <w:pPr>
              <w:tabs>
                <w:tab w:val="left" w:pos="1980"/>
              </w:tabs>
              <w:jc w:val="center"/>
              <w:rPr>
                <w:rFonts w:ascii="Arial" w:hAnsi="Arial" w:cs="Arial"/>
              </w:rPr>
            </w:pPr>
          </w:p>
        </w:tc>
        <w:tc>
          <w:tcPr>
            <w:tcW w:w="8730" w:type="dxa"/>
          </w:tcPr>
          <w:p w14:paraId="7EC7BB3B" w14:textId="77777777" w:rsidR="00C92D49" w:rsidRDefault="00C92D49" w:rsidP="00D552A1">
            <w:pPr>
              <w:jc w:val="both"/>
              <w:rPr>
                <w:rFonts w:ascii="Arial" w:hAnsi="Arial" w:cs="Arial"/>
                <w:b/>
              </w:rPr>
            </w:pPr>
            <w:r w:rsidRPr="00671FC6">
              <w:rPr>
                <w:rFonts w:ascii="Arial" w:hAnsi="Arial" w:cs="Arial"/>
                <w:b/>
              </w:rPr>
              <w:t>Please define the expectations for, "a periodic basis" for the reassessment for offenders. Does this only apply when their classification level changes?</w:t>
            </w:r>
          </w:p>
          <w:p w14:paraId="4F66D53F" w14:textId="77777777" w:rsidR="00C92D49" w:rsidRPr="00671FC6" w:rsidRDefault="00C92D49" w:rsidP="00D552A1">
            <w:pPr>
              <w:jc w:val="both"/>
              <w:rPr>
                <w:rFonts w:ascii="Arial" w:hAnsi="Arial" w:cs="Arial"/>
                <w:b/>
              </w:rPr>
            </w:pPr>
          </w:p>
          <w:p w14:paraId="370FB3D2" w14:textId="77777777" w:rsidR="00C92D49" w:rsidRPr="001B3A27" w:rsidRDefault="00C92D49" w:rsidP="00D552A1">
            <w:pPr>
              <w:jc w:val="both"/>
              <w:rPr>
                <w:rFonts w:ascii="Arial" w:hAnsi="Arial" w:cs="Arial"/>
              </w:rPr>
            </w:pPr>
            <w:r>
              <w:rPr>
                <w:rFonts w:ascii="Arial" w:hAnsi="Arial" w:cs="Arial"/>
              </w:rPr>
              <w:t>Any reassessment of offenders shall be completed in ninety</w:t>
            </w:r>
            <w:r w:rsidRPr="001B3A27">
              <w:rPr>
                <w:rFonts w:ascii="Arial" w:hAnsi="Arial" w:cs="Arial"/>
              </w:rPr>
              <w:t xml:space="preserve"> days.  If their classification level changes and they are not eligible as a result of custodial status</w:t>
            </w:r>
            <w:r>
              <w:rPr>
                <w:rFonts w:ascii="Arial" w:hAnsi="Arial" w:cs="Arial"/>
              </w:rPr>
              <w:t>, the</w:t>
            </w:r>
            <w:r w:rsidRPr="001B3A27">
              <w:rPr>
                <w:rFonts w:ascii="Arial" w:hAnsi="Arial" w:cs="Arial"/>
              </w:rPr>
              <w:t xml:space="preserve"> </w:t>
            </w:r>
            <w:r>
              <w:rPr>
                <w:rFonts w:ascii="Arial" w:hAnsi="Arial" w:cs="Arial"/>
              </w:rPr>
              <w:t>Offender</w:t>
            </w:r>
            <w:r w:rsidRPr="001B3A27">
              <w:rPr>
                <w:rFonts w:ascii="Arial" w:hAnsi="Arial" w:cs="Arial"/>
              </w:rPr>
              <w:t xml:space="preserve"> will be reassessed and rescored at an annual review.</w:t>
            </w:r>
          </w:p>
          <w:p w14:paraId="70724246" w14:textId="77777777" w:rsidR="00C92D49" w:rsidRPr="00671FC6" w:rsidRDefault="00C92D49" w:rsidP="00D552A1">
            <w:pPr>
              <w:tabs>
                <w:tab w:val="left" w:pos="1980"/>
              </w:tabs>
              <w:jc w:val="both"/>
              <w:rPr>
                <w:rFonts w:ascii="Arial" w:hAnsi="Arial" w:cs="Arial"/>
              </w:rPr>
            </w:pPr>
          </w:p>
        </w:tc>
      </w:tr>
    </w:tbl>
    <w:p w14:paraId="3441A5AA" w14:textId="476BB45C" w:rsidR="00F21EE3" w:rsidRPr="00F21EE3" w:rsidRDefault="00C92D49" w:rsidP="00C92D49">
      <w:r w:rsidRPr="00F21EE3">
        <w:t xml:space="preserve"> </w:t>
      </w:r>
    </w:p>
    <w:sectPr w:rsidR="00F21EE3" w:rsidRPr="00F21EE3" w:rsidSect="00364A22">
      <w:headerReference w:type="even" r:id="rId14"/>
      <w:headerReference w:type="default" r:id="rId15"/>
      <w:footerReference w:type="even" r:id="rId16"/>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21D61" w14:textId="77777777" w:rsidR="00B0747A" w:rsidRDefault="00B0747A">
      <w:r>
        <w:separator/>
      </w:r>
    </w:p>
  </w:endnote>
  <w:endnote w:type="continuationSeparator" w:id="0">
    <w:p w14:paraId="4DC050D1" w14:textId="77777777" w:rsidR="00B0747A" w:rsidRDefault="00B07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 Sans">
    <w:altName w:val="Times New Roman"/>
    <w:charset w:val="00"/>
    <w:family w:val="swiss"/>
    <w:pitch w:val="variable"/>
    <w:sig w:usb0="E00002EF" w:usb1="4000205B" w:usb2="00000028"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A27AA" w14:textId="77777777" w:rsidR="00F21EE3" w:rsidRDefault="00F21E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4356E0B" w:rsidR="00F21EE3" w:rsidRDefault="00F21EE3">
        <w:pPr>
          <w:pStyle w:val="Footer"/>
          <w:jc w:val="center"/>
        </w:pPr>
        <w:r>
          <w:fldChar w:fldCharType="begin"/>
        </w:r>
        <w:r>
          <w:instrText xml:space="preserve"> PAGE   \* MERGEFORMAT </w:instrText>
        </w:r>
        <w:r>
          <w:fldChar w:fldCharType="separate"/>
        </w:r>
        <w:r w:rsidR="00536305">
          <w:rPr>
            <w:noProof/>
          </w:rPr>
          <w:t>20</w:t>
        </w:r>
        <w:r>
          <w:rPr>
            <w:noProof/>
          </w:rPr>
          <w:fldChar w:fldCharType="end"/>
        </w:r>
      </w:p>
    </w:sdtContent>
  </w:sdt>
  <w:p w14:paraId="03C6B4B1" w14:textId="77777777" w:rsidR="00F21EE3" w:rsidRDefault="00F21E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F21EE3" w:rsidRDefault="00F21EE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21EE3" w:rsidRPr="003048CF" w:rsidRDefault="00F21EE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21EE3" w:rsidRPr="003048CF" w:rsidRDefault="00F21EE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21E62" w14:textId="77777777" w:rsidR="00B0747A" w:rsidRDefault="00B0747A">
      <w:r>
        <w:separator/>
      </w:r>
    </w:p>
  </w:footnote>
  <w:footnote w:type="continuationSeparator" w:id="0">
    <w:p w14:paraId="31C64BB5" w14:textId="77777777" w:rsidR="00B0747A" w:rsidRDefault="00B07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05F5E" w14:textId="77777777" w:rsidR="00F21EE3" w:rsidRDefault="00F21E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0565" w14:textId="77777777" w:rsidR="00F21EE3" w:rsidRDefault="00F21E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Heading3Char"/>
      <w:tblW w:w="11520" w:type="dxa"/>
      <w:jc w:val="center"/>
      <w:tblLook w:val="04A0" w:firstRow="1" w:lastRow="0" w:firstColumn="1" w:lastColumn="0" w:noHBand="0" w:noVBand="1"/>
    </w:tblPr>
    <w:tblGrid>
      <w:gridCol w:w="2880"/>
      <w:gridCol w:w="5760"/>
      <w:gridCol w:w="2880"/>
    </w:tblGrid>
    <w:tr w:rsidR="00F21EE3" w14:paraId="0F26F833" w14:textId="77777777" w:rsidTr="0045062E">
      <w:trPr>
        <w:trHeight w:val="1080"/>
        <w:jc w:val="center"/>
      </w:trPr>
      <w:tc>
        <w:tcPr>
          <w:tcW w:w="2880" w:type="dxa"/>
        </w:tcPr>
        <w:p w14:paraId="3BD5B027" w14:textId="77777777" w:rsidR="00F21EE3" w:rsidRDefault="00F21EE3" w:rsidP="00E242AB"/>
      </w:tc>
      <w:tc>
        <w:tcPr>
          <w:tcW w:w="5760" w:type="dxa"/>
          <w:vAlign w:val="center"/>
        </w:tcPr>
        <w:p w14:paraId="0FD38982" w14:textId="77777777" w:rsidR="00F21EE3" w:rsidRDefault="00F21EE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21EE3" w:rsidRDefault="00F21EE3" w:rsidP="00E242AB"/>
      </w:tc>
    </w:tr>
    <w:tr w:rsidR="00F21EE3" w14:paraId="1D957A5A" w14:textId="77777777" w:rsidTr="0045062E">
      <w:trPr>
        <w:trHeight w:val="893"/>
        <w:jc w:val="center"/>
      </w:trPr>
      <w:tc>
        <w:tcPr>
          <w:tcW w:w="2880" w:type="dxa"/>
          <w:vAlign w:val="bottom"/>
        </w:tcPr>
        <w:p w14:paraId="650C8355" w14:textId="77777777" w:rsidR="00F21EE3" w:rsidRPr="00DE79FE" w:rsidRDefault="00F21EE3" w:rsidP="00E242AB">
          <w:pPr>
            <w:jc w:val="center"/>
            <w:rPr>
              <w:smallCaps/>
              <w:color w:val="000080"/>
            </w:rPr>
          </w:pPr>
          <w:r w:rsidRPr="00DE79FE">
            <w:rPr>
              <w:smallCaps/>
              <w:color w:val="000080"/>
            </w:rPr>
            <w:t>Philip D. Murphy</w:t>
          </w:r>
        </w:p>
        <w:p w14:paraId="2C1746AC" w14:textId="77777777" w:rsidR="00F21EE3" w:rsidRPr="006359DD" w:rsidRDefault="00F21EE3" w:rsidP="00E242AB">
          <w:pPr>
            <w:jc w:val="center"/>
          </w:pPr>
          <w:r w:rsidRPr="00DE79FE">
            <w:rPr>
              <w:i/>
              <w:color w:val="000080"/>
            </w:rPr>
            <w:t>Governor</w:t>
          </w:r>
        </w:p>
      </w:tc>
      <w:tc>
        <w:tcPr>
          <w:tcW w:w="5760" w:type="dxa"/>
          <w:vMerge w:val="restart"/>
          <w:vAlign w:val="center"/>
        </w:tcPr>
        <w:p w14:paraId="13FEF274" w14:textId="77777777" w:rsidR="00F21EE3" w:rsidRPr="00952B78" w:rsidRDefault="00F21EE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21EE3" w:rsidRPr="00CD2155" w:rsidRDefault="00F21EE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21EE3" w:rsidRPr="00CD2155" w:rsidRDefault="00F21EE3" w:rsidP="00E242AB">
          <w:pPr>
            <w:jc w:val="center"/>
            <w:rPr>
              <w:smallCaps/>
              <w:color w:val="000080"/>
            </w:rPr>
          </w:pPr>
          <w:r w:rsidRPr="00CD2155">
            <w:rPr>
              <w:smallCaps/>
              <w:color w:val="000080"/>
            </w:rPr>
            <w:t>Division of Purchase and Property</w:t>
          </w:r>
        </w:p>
        <w:p w14:paraId="64DDCFCA" w14:textId="77777777" w:rsidR="00F21EE3" w:rsidRPr="00CD2155" w:rsidRDefault="00F21EE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21EE3" w:rsidRPr="00CD2155" w:rsidRDefault="00F21EE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21EE3" w:rsidRPr="00CD2155" w:rsidRDefault="00F21EE3" w:rsidP="00E242AB">
          <w:pPr>
            <w:jc w:val="center"/>
            <w:rPr>
              <w:smallCaps/>
              <w:color w:val="000080"/>
            </w:rPr>
          </w:pPr>
          <w:r>
            <w:rPr>
              <w:smallCaps/>
              <w:color w:val="000080"/>
            </w:rPr>
            <w:t>P. O. Box 230</w:t>
          </w:r>
        </w:p>
        <w:p w14:paraId="1656A4E5" w14:textId="77777777" w:rsidR="00F21EE3" w:rsidRPr="006359DD" w:rsidRDefault="00F21EE3" w:rsidP="00E242AB">
          <w:pPr>
            <w:jc w:val="center"/>
            <w:rPr>
              <w:noProof/>
            </w:rPr>
          </w:pPr>
          <w:r>
            <w:rPr>
              <w:smallCaps/>
              <w:color w:val="000080"/>
            </w:rPr>
            <w:t>Trenton, New Jersey 08625-0230</w:t>
          </w:r>
        </w:p>
      </w:tc>
      <w:tc>
        <w:tcPr>
          <w:tcW w:w="2880" w:type="dxa"/>
          <w:vAlign w:val="bottom"/>
        </w:tcPr>
        <w:p w14:paraId="1500AFD3" w14:textId="77777777" w:rsidR="00F21EE3" w:rsidRPr="006359DD" w:rsidRDefault="00F21EE3" w:rsidP="00E242AB">
          <w:pPr>
            <w:jc w:val="center"/>
            <w:rPr>
              <w:smallCaps/>
              <w:color w:val="000080"/>
            </w:rPr>
          </w:pPr>
          <w:r>
            <w:rPr>
              <w:smallCaps/>
              <w:color w:val="000080"/>
            </w:rPr>
            <w:t>Elizabeth Maher Muoio</w:t>
          </w:r>
        </w:p>
        <w:p w14:paraId="5665E1D5" w14:textId="2CBD8897" w:rsidR="00F21EE3" w:rsidRPr="006359DD" w:rsidRDefault="00F21EE3" w:rsidP="00E242AB">
          <w:pPr>
            <w:jc w:val="center"/>
          </w:pPr>
          <w:r w:rsidRPr="006359DD">
            <w:rPr>
              <w:i/>
              <w:color w:val="000080"/>
            </w:rPr>
            <w:t>State Treasurer</w:t>
          </w:r>
        </w:p>
      </w:tc>
    </w:tr>
    <w:tr w:rsidR="00F21EE3" w14:paraId="4315D963" w14:textId="77777777" w:rsidTr="0045062E">
      <w:trPr>
        <w:trHeight w:val="892"/>
        <w:jc w:val="center"/>
      </w:trPr>
      <w:tc>
        <w:tcPr>
          <w:tcW w:w="2880" w:type="dxa"/>
          <w:vAlign w:val="bottom"/>
        </w:tcPr>
        <w:p w14:paraId="5671E9BD" w14:textId="77777777" w:rsidR="00F21EE3" w:rsidRDefault="00F21EE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F21EE3" w:rsidRPr="006359DD" w:rsidRDefault="00F21EE3" w:rsidP="00E242AB">
          <w:pPr>
            <w:jc w:val="center"/>
          </w:pPr>
          <w:r w:rsidRPr="006359DD">
            <w:rPr>
              <w:i/>
              <w:color w:val="000080"/>
            </w:rPr>
            <w:t>Lt. Governor</w:t>
          </w:r>
        </w:p>
      </w:tc>
      <w:tc>
        <w:tcPr>
          <w:tcW w:w="5760" w:type="dxa"/>
          <w:vMerge/>
        </w:tcPr>
        <w:p w14:paraId="51AFA167" w14:textId="77777777" w:rsidR="00F21EE3" w:rsidRPr="006359DD" w:rsidRDefault="00F21EE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F21EE3" w:rsidRDefault="00F21EE3" w:rsidP="00E242AB">
          <w:pPr>
            <w:jc w:val="center"/>
            <w:rPr>
              <w:smallCaps/>
              <w:color w:val="000080"/>
            </w:rPr>
          </w:pPr>
          <w:r>
            <w:rPr>
              <w:smallCaps/>
              <w:color w:val="000080"/>
            </w:rPr>
            <w:t>Amy F. Davis, Esq.</w:t>
          </w:r>
        </w:p>
        <w:p w14:paraId="1488118C" w14:textId="649B0DBD" w:rsidR="00F21EE3" w:rsidRPr="006359DD" w:rsidRDefault="00F21EE3" w:rsidP="00E242AB">
          <w:pPr>
            <w:jc w:val="center"/>
          </w:pPr>
          <w:r w:rsidRPr="006359DD">
            <w:rPr>
              <w:i/>
              <w:color w:val="000080"/>
            </w:rPr>
            <w:t>Acting Director</w:t>
          </w:r>
        </w:p>
      </w:tc>
    </w:tr>
    <w:tr w:rsidR="00F21EE3" w14:paraId="15BC600F" w14:textId="77777777" w:rsidTr="0045062E">
      <w:trPr>
        <w:jc w:val="center"/>
      </w:trPr>
      <w:tc>
        <w:tcPr>
          <w:tcW w:w="2880" w:type="dxa"/>
        </w:tcPr>
        <w:p w14:paraId="38418747" w14:textId="77777777" w:rsidR="00F21EE3" w:rsidRPr="006359DD" w:rsidRDefault="00F21EE3" w:rsidP="00E242AB"/>
      </w:tc>
      <w:tc>
        <w:tcPr>
          <w:tcW w:w="5760" w:type="dxa"/>
        </w:tcPr>
        <w:p w14:paraId="44EF803D" w14:textId="77777777" w:rsidR="00F21EE3" w:rsidRPr="00CD2155" w:rsidRDefault="00F21EE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21EE3" w:rsidRPr="006359DD" w:rsidRDefault="00F21EE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21EE3" w:rsidRPr="006359DD" w:rsidRDefault="00F21EE3" w:rsidP="00E242AB"/>
      </w:tc>
    </w:tr>
  </w:tbl>
  <w:p w14:paraId="03C6B4BB" w14:textId="017E7320" w:rsidR="00F21EE3" w:rsidRDefault="00F21EE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5C0A"/>
    <w:multiLevelType w:val="hybridMultilevel"/>
    <w:tmpl w:val="5AB8C8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5A3819"/>
    <w:multiLevelType w:val="hybridMultilevel"/>
    <w:tmpl w:val="FC98E89A"/>
    <w:lvl w:ilvl="0" w:tplc="04090015">
      <w:start w:val="7"/>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33D42"/>
    <w:multiLevelType w:val="hybridMultilevel"/>
    <w:tmpl w:val="0736F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22F1E"/>
    <w:multiLevelType w:val="hybridMultilevel"/>
    <w:tmpl w:val="ADCE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2777B"/>
    <w:multiLevelType w:val="hybridMultilevel"/>
    <w:tmpl w:val="787236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C7D3D"/>
    <w:multiLevelType w:val="hybridMultilevel"/>
    <w:tmpl w:val="DD88694A"/>
    <w:lvl w:ilvl="0" w:tplc="BFBE8FA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FC0729"/>
    <w:multiLevelType w:val="hybridMultilevel"/>
    <w:tmpl w:val="3F6C6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9E25DA"/>
    <w:multiLevelType w:val="hybridMultilevel"/>
    <w:tmpl w:val="910850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C0407"/>
    <w:multiLevelType w:val="hybridMultilevel"/>
    <w:tmpl w:val="533A6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9796694"/>
    <w:multiLevelType w:val="hybridMultilevel"/>
    <w:tmpl w:val="2E04A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A6261"/>
    <w:multiLevelType w:val="hybridMultilevel"/>
    <w:tmpl w:val="06740034"/>
    <w:lvl w:ilvl="0" w:tplc="011AB27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C37F0A"/>
    <w:multiLevelType w:val="hybridMultilevel"/>
    <w:tmpl w:val="1876CC90"/>
    <w:lvl w:ilvl="0" w:tplc="B90A52B4">
      <w:start w:val="1"/>
      <w:numFmt w:val="upperLetter"/>
      <w:lvlText w:val="%1."/>
      <w:lvlJc w:val="left"/>
      <w:pPr>
        <w:ind w:left="720" w:hanging="360"/>
      </w:pPr>
      <w:rPr>
        <w:rFonts w:ascii="Arial"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567C96"/>
    <w:multiLevelType w:val="hybridMultilevel"/>
    <w:tmpl w:val="3878B8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AE7A85"/>
    <w:multiLevelType w:val="hybridMultilevel"/>
    <w:tmpl w:val="9E8627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110C0F"/>
    <w:multiLevelType w:val="hybridMultilevel"/>
    <w:tmpl w:val="A8BE1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F37BB9"/>
    <w:multiLevelType w:val="hybridMultilevel"/>
    <w:tmpl w:val="25AC98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5516EE"/>
    <w:multiLevelType w:val="hybridMultilevel"/>
    <w:tmpl w:val="D5FEFBBC"/>
    <w:lvl w:ilvl="0" w:tplc="8272E6B2">
      <w:start w:val="1"/>
      <w:numFmt w:val="upperLetter"/>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9"/>
  </w:num>
  <w:num w:numId="4">
    <w:abstractNumId w:val="16"/>
  </w:num>
  <w:num w:numId="5">
    <w:abstractNumId w:val="1"/>
  </w:num>
  <w:num w:numId="6">
    <w:abstractNumId w:val="2"/>
  </w:num>
  <w:num w:numId="7">
    <w:abstractNumId w:val="17"/>
  </w:num>
  <w:num w:numId="8">
    <w:abstractNumId w:val="10"/>
  </w:num>
  <w:num w:numId="9">
    <w:abstractNumId w:val="7"/>
  </w:num>
  <w:num w:numId="10">
    <w:abstractNumId w:val="14"/>
  </w:num>
  <w:num w:numId="11">
    <w:abstractNumId w:val="0"/>
  </w:num>
  <w:num w:numId="12">
    <w:abstractNumId w:val="12"/>
  </w:num>
  <w:num w:numId="13">
    <w:abstractNumId w:val="13"/>
  </w:num>
  <w:num w:numId="14">
    <w:abstractNumId w:val="5"/>
  </w:num>
  <w:num w:numId="15">
    <w:abstractNumId w:val="4"/>
  </w:num>
  <w:num w:numId="16">
    <w:abstractNumId w:val="6"/>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45"/>
    <w:rsid w:val="000178AC"/>
    <w:rsid w:val="00017E0E"/>
    <w:rsid w:val="0004455E"/>
    <w:rsid w:val="00047D91"/>
    <w:rsid w:val="00052193"/>
    <w:rsid w:val="00052433"/>
    <w:rsid w:val="000555F2"/>
    <w:rsid w:val="00060D6C"/>
    <w:rsid w:val="0006149B"/>
    <w:rsid w:val="00080562"/>
    <w:rsid w:val="00087AC7"/>
    <w:rsid w:val="000B353B"/>
    <w:rsid w:val="000B673C"/>
    <w:rsid w:val="000C3964"/>
    <w:rsid w:val="000C7991"/>
    <w:rsid w:val="000D0811"/>
    <w:rsid w:val="000D69CA"/>
    <w:rsid w:val="000F21AF"/>
    <w:rsid w:val="001036B6"/>
    <w:rsid w:val="001130EC"/>
    <w:rsid w:val="00116218"/>
    <w:rsid w:val="001236A1"/>
    <w:rsid w:val="0012522C"/>
    <w:rsid w:val="001265C6"/>
    <w:rsid w:val="00152CD8"/>
    <w:rsid w:val="00160E56"/>
    <w:rsid w:val="001817A9"/>
    <w:rsid w:val="00187519"/>
    <w:rsid w:val="00194DDF"/>
    <w:rsid w:val="001A42EE"/>
    <w:rsid w:val="001A6CBA"/>
    <w:rsid w:val="001B38E1"/>
    <w:rsid w:val="001C2B1C"/>
    <w:rsid w:val="001C4D2C"/>
    <w:rsid w:val="001C5C67"/>
    <w:rsid w:val="001D1ABC"/>
    <w:rsid w:val="001F34F3"/>
    <w:rsid w:val="0020175D"/>
    <w:rsid w:val="00202F19"/>
    <w:rsid w:val="00225AF6"/>
    <w:rsid w:val="00234FE4"/>
    <w:rsid w:val="00235263"/>
    <w:rsid w:val="00241A0F"/>
    <w:rsid w:val="00241D35"/>
    <w:rsid w:val="002420F8"/>
    <w:rsid w:val="00256FAA"/>
    <w:rsid w:val="00257BB5"/>
    <w:rsid w:val="00257D6E"/>
    <w:rsid w:val="00260851"/>
    <w:rsid w:val="00271544"/>
    <w:rsid w:val="002745C5"/>
    <w:rsid w:val="00285BF3"/>
    <w:rsid w:val="002C1484"/>
    <w:rsid w:val="002C54B7"/>
    <w:rsid w:val="002F1449"/>
    <w:rsid w:val="003048CF"/>
    <w:rsid w:val="00305B6D"/>
    <w:rsid w:val="003069D9"/>
    <w:rsid w:val="00312D75"/>
    <w:rsid w:val="00312D7D"/>
    <w:rsid w:val="00321633"/>
    <w:rsid w:val="00322697"/>
    <w:rsid w:val="00326DC4"/>
    <w:rsid w:val="0032707C"/>
    <w:rsid w:val="003309FA"/>
    <w:rsid w:val="0034222F"/>
    <w:rsid w:val="0034325A"/>
    <w:rsid w:val="00364A22"/>
    <w:rsid w:val="00372C16"/>
    <w:rsid w:val="0037646A"/>
    <w:rsid w:val="00391DE8"/>
    <w:rsid w:val="0039339C"/>
    <w:rsid w:val="0039648D"/>
    <w:rsid w:val="003A6B65"/>
    <w:rsid w:val="003A76EC"/>
    <w:rsid w:val="003B1D63"/>
    <w:rsid w:val="003B6EC4"/>
    <w:rsid w:val="003D02FC"/>
    <w:rsid w:val="003D747D"/>
    <w:rsid w:val="003E5E61"/>
    <w:rsid w:val="003F2A90"/>
    <w:rsid w:val="003F7837"/>
    <w:rsid w:val="00404C6A"/>
    <w:rsid w:val="00417A2E"/>
    <w:rsid w:val="00421ACF"/>
    <w:rsid w:val="0042341C"/>
    <w:rsid w:val="004315E8"/>
    <w:rsid w:val="0043311B"/>
    <w:rsid w:val="00434EE5"/>
    <w:rsid w:val="004355EF"/>
    <w:rsid w:val="0043667E"/>
    <w:rsid w:val="00436D34"/>
    <w:rsid w:val="00437030"/>
    <w:rsid w:val="00446F52"/>
    <w:rsid w:val="0045062E"/>
    <w:rsid w:val="004601FA"/>
    <w:rsid w:val="00473388"/>
    <w:rsid w:val="00476106"/>
    <w:rsid w:val="00482ADC"/>
    <w:rsid w:val="00482CB1"/>
    <w:rsid w:val="00490B0F"/>
    <w:rsid w:val="004A0576"/>
    <w:rsid w:val="004A121D"/>
    <w:rsid w:val="004A7DA7"/>
    <w:rsid w:val="004C13A5"/>
    <w:rsid w:val="004C417C"/>
    <w:rsid w:val="004D39D7"/>
    <w:rsid w:val="004E32C5"/>
    <w:rsid w:val="004E725B"/>
    <w:rsid w:val="004F3C89"/>
    <w:rsid w:val="004F542C"/>
    <w:rsid w:val="00502120"/>
    <w:rsid w:val="005175DC"/>
    <w:rsid w:val="00521635"/>
    <w:rsid w:val="00523B66"/>
    <w:rsid w:val="005271D3"/>
    <w:rsid w:val="0053166B"/>
    <w:rsid w:val="0053372D"/>
    <w:rsid w:val="00534E3E"/>
    <w:rsid w:val="00536305"/>
    <w:rsid w:val="0054794A"/>
    <w:rsid w:val="00551A51"/>
    <w:rsid w:val="00560578"/>
    <w:rsid w:val="005654E0"/>
    <w:rsid w:val="005663AD"/>
    <w:rsid w:val="00567F16"/>
    <w:rsid w:val="00571F29"/>
    <w:rsid w:val="00572F24"/>
    <w:rsid w:val="005748C4"/>
    <w:rsid w:val="00577A98"/>
    <w:rsid w:val="0058187A"/>
    <w:rsid w:val="005840EA"/>
    <w:rsid w:val="0058635F"/>
    <w:rsid w:val="005914AD"/>
    <w:rsid w:val="005B7B28"/>
    <w:rsid w:val="005D1FD3"/>
    <w:rsid w:val="005D4F4B"/>
    <w:rsid w:val="005D5F8B"/>
    <w:rsid w:val="005E013D"/>
    <w:rsid w:val="005E3AEA"/>
    <w:rsid w:val="005E7D9D"/>
    <w:rsid w:val="005F3A74"/>
    <w:rsid w:val="00610AAA"/>
    <w:rsid w:val="00610ADE"/>
    <w:rsid w:val="00622CFD"/>
    <w:rsid w:val="006264BC"/>
    <w:rsid w:val="00627415"/>
    <w:rsid w:val="00646784"/>
    <w:rsid w:val="00651D93"/>
    <w:rsid w:val="00663113"/>
    <w:rsid w:val="006656D1"/>
    <w:rsid w:val="00670FCB"/>
    <w:rsid w:val="006848B7"/>
    <w:rsid w:val="00687902"/>
    <w:rsid w:val="00691D9E"/>
    <w:rsid w:val="006A3DE5"/>
    <w:rsid w:val="006B3833"/>
    <w:rsid w:val="006B5C7C"/>
    <w:rsid w:val="006C37AB"/>
    <w:rsid w:val="006C4C2A"/>
    <w:rsid w:val="006C5427"/>
    <w:rsid w:val="006D2967"/>
    <w:rsid w:val="006D6EE7"/>
    <w:rsid w:val="006E6FF8"/>
    <w:rsid w:val="006F2D47"/>
    <w:rsid w:val="006F3866"/>
    <w:rsid w:val="00700B6F"/>
    <w:rsid w:val="007015B0"/>
    <w:rsid w:val="00703FA6"/>
    <w:rsid w:val="0071384F"/>
    <w:rsid w:val="00721BC8"/>
    <w:rsid w:val="0076145C"/>
    <w:rsid w:val="00766871"/>
    <w:rsid w:val="007677A8"/>
    <w:rsid w:val="00776521"/>
    <w:rsid w:val="00776D84"/>
    <w:rsid w:val="00780679"/>
    <w:rsid w:val="007826CD"/>
    <w:rsid w:val="00782D35"/>
    <w:rsid w:val="00783DA3"/>
    <w:rsid w:val="00785AFC"/>
    <w:rsid w:val="00787C2A"/>
    <w:rsid w:val="007A173B"/>
    <w:rsid w:val="007A5014"/>
    <w:rsid w:val="007A5F35"/>
    <w:rsid w:val="007B28FB"/>
    <w:rsid w:val="007C06FF"/>
    <w:rsid w:val="007C2585"/>
    <w:rsid w:val="007C31B3"/>
    <w:rsid w:val="007C3B8D"/>
    <w:rsid w:val="007C56C0"/>
    <w:rsid w:val="007D1D98"/>
    <w:rsid w:val="007D29E3"/>
    <w:rsid w:val="007E2D30"/>
    <w:rsid w:val="007E56C8"/>
    <w:rsid w:val="007F53B2"/>
    <w:rsid w:val="008049AC"/>
    <w:rsid w:val="00804A53"/>
    <w:rsid w:val="008062EE"/>
    <w:rsid w:val="00811EA4"/>
    <w:rsid w:val="008137DB"/>
    <w:rsid w:val="00815E39"/>
    <w:rsid w:val="00816EA4"/>
    <w:rsid w:val="0082019A"/>
    <w:rsid w:val="0085145C"/>
    <w:rsid w:val="008755FE"/>
    <w:rsid w:val="00880284"/>
    <w:rsid w:val="00883737"/>
    <w:rsid w:val="00884C9E"/>
    <w:rsid w:val="008918DF"/>
    <w:rsid w:val="008B26B6"/>
    <w:rsid w:val="008C5B57"/>
    <w:rsid w:val="008D3550"/>
    <w:rsid w:val="008D3A86"/>
    <w:rsid w:val="008E50C7"/>
    <w:rsid w:val="008F75E9"/>
    <w:rsid w:val="00907C85"/>
    <w:rsid w:val="0091092B"/>
    <w:rsid w:val="00917A01"/>
    <w:rsid w:val="009225CB"/>
    <w:rsid w:val="00922819"/>
    <w:rsid w:val="00923970"/>
    <w:rsid w:val="00932614"/>
    <w:rsid w:val="00934725"/>
    <w:rsid w:val="00954320"/>
    <w:rsid w:val="00954529"/>
    <w:rsid w:val="00963B9C"/>
    <w:rsid w:val="00980AC4"/>
    <w:rsid w:val="00983FEE"/>
    <w:rsid w:val="00990CED"/>
    <w:rsid w:val="00993884"/>
    <w:rsid w:val="009A251C"/>
    <w:rsid w:val="009A5D7B"/>
    <w:rsid w:val="009A7A00"/>
    <w:rsid w:val="009B63E6"/>
    <w:rsid w:val="009C0858"/>
    <w:rsid w:val="009C4E02"/>
    <w:rsid w:val="009C76AA"/>
    <w:rsid w:val="009D198D"/>
    <w:rsid w:val="009D2175"/>
    <w:rsid w:val="009D5C93"/>
    <w:rsid w:val="009D676C"/>
    <w:rsid w:val="009D7183"/>
    <w:rsid w:val="009E22F9"/>
    <w:rsid w:val="009E3CE0"/>
    <w:rsid w:val="009F1316"/>
    <w:rsid w:val="009F527D"/>
    <w:rsid w:val="009F7ACE"/>
    <w:rsid w:val="00A0222F"/>
    <w:rsid w:val="00A02297"/>
    <w:rsid w:val="00A03B1A"/>
    <w:rsid w:val="00A233DA"/>
    <w:rsid w:val="00A255CB"/>
    <w:rsid w:val="00A30216"/>
    <w:rsid w:val="00A40774"/>
    <w:rsid w:val="00A41779"/>
    <w:rsid w:val="00A46E14"/>
    <w:rsid w:val="00A51E71"/>
    <w:rsid w:val="00A527F9"/>
    <w:rsid w:val="00A6113F"/>
    <w:rsid w:val="00A8091E"/>
    <w:rsid w:val="00A84B37"/>
    <w:rsid w:val="00A8549A"/>
    <w:rsid w:val="00AA2C37"/>
    <w:rsid w:val="00AA3920"/>
    <w:rsid w:val="00AA48C3"/>
    <w:rsid w:val="00AB72B8"/>
    <w:rsid w:val="00AC609F"/>
    <w:rsid w:val="00AD14BD"/>
    <w:rsid w:val="00AD3D3C"/>
    <w:rsid w:val="00B00765"/>
    <w:rsid w:val="00B01187"/>
    <w:rsid w:val="00B0747A"/>
    <w:rsid w:val="00B1392F"/>
    <w:rsid w:val="00B2669F"/>
    <w:rsid w:val="00B3763D"/>
    <w:rsid w:val="00B42607"/>
    <w:rsid w:val="00B432C3"/>
    <w:rsid w:val="00B54579"/>
    <w:rsid w:val="00B545AA"/>
    <w:rsid w:val="00B555FD"/>
    <w:rsid w:val="00B55897"/>
    <w:rsid w:val="00B664C5"/>
    <w:rsid w:val="00B7192C"/>
    <w:rsid w:val="00B842BD"/>
    <w:rsid w:val="00B91AC4"/>
    <w:rsid w:val="00B92A4E"/>
    <w:rsid w:val="00B92AC8"/>
    <w:rsid w:val="00B9391C"/>
    <w:rsid w:val="00B94666"/>
    <w:rsid w:val="00BA1258"/>
    <w:rsid w:val="00BB07EE"/>
    <w:rsid w:val="00BC21C1"/>
    <w:rsid w:val="00BC30A5"/>
    <w:rsid w:val="00BC4F10"/>
    <w:rsid w:val="00BC7C61"/>
    <w:rsid w:val="00BD378C"/>
    <w:rsid w:val="00BD693F"/>
    <w:rsid w:val="00BF1865"/>
    <w:rsid w:val="00BF5170"/>
    <w:rsid w:val="00C021F8"/>
    <w:rsid w:val="00C06423"/>
    <w:rsid w:val="00C1022C"/>
    <w:rsid w:val="00C12204"/>
    <w:rsid w:val="00C12A48"/>
    <w:rsid w:val="00C16006"/>
    <w:rsid w:val="00C162F6"/>
    <w:rsid w:val="00C17FF6"/>
    <w:rsid w:val="00C34732"/>
    <w:rsid w:val="00C41CB6"/>
    <w:rsid w:val="00C45AB4"/>
    <w:rsid w:val="00C51C63"/>
    <w:rsid w:val="00C537D3"/>
    <w:rsid w:val="00C56198"/>
    <w:rsid w:val="00C564E7"/>
    <w:rsid w:val="00C60DC5"/>
    <w:rsid w:val="00C8350A"/>
    <w:rsid w:val="00C83977"/>
    <w:rsid w:val="00C92D49"/>
    <w:rsid w:val="00CA7DBC"/>
    <w:rsid w:val="00CB48A8"/>
    <w:rsid w:val="00CB582D"/>
    <w:rsid w:val="00CB67AF"/>
    <w:rsid w:val="00CC2CBB"/>
    <w:rsid w:val="00CC5088"/>
    <w:rsid w:val="00CC6956"/>
    <w:rsid w:val="00CE1914"/>
    <w:rsid w:val="00CF3D21"/>
    <w:rsid w:val="00D01D96"/>
    <w:rsid w:val="00D057E9"/>
    <w:rsid w:val="00D2037F"/>
    <w:rsid w:val="00D33B5E"/>
    <w:rsid w:val="00D55DDC"/>
    <w:rsid w:val="00D6592B"/>
    <w:rsid w:val="00D705AB"/>
    <w:rsid w:val="00D74D79"/>
    <w:rsid w:val="00D75306"/>
    <w:rsid w:val="00D91263"/>
    <w:rsid w:val="00D9163C"/>
    <w:rsid w:val="00D91B32"/>
    <w:rsid w:val="00DA1AA7"/>
    <w:rsid w:val="00DB314A"/>
    <w:rsid w:val="00DB6C66"/>
    <w:rsid w:val="00DC29E8"/>
    <w:rsid w:val="00DC72EC"/>
    <w:rsid w:val="00DD6116"/>
    <w:rsid w:val="00DE2809"/>
    <w:rsid w:val="00DE42F0"/>
    <w:rsid w:val="00DF4E98"/>
    <w:rsid w:val="00E001C4"/>
    <w:rsid w:val="00E02D77"/>
    <w:rsid w:val="00E03EE7"/>
    <w:rsid w:val="00E1253F"/>
    <w:rsid w:val="00E14372"/>
    <w:rsid w:val="00E14B7B"/>
    <w:rsid w:val="00E1569D"/>
    <w:rsid w:val="00E242AB"/>
    <w:rsid w:val="00E35E58"/>
    <w:rsid w:val="00E4652C"/>
    <w:rsid w:val="00E50393"/>
    <w:rsid w:val="00E51DB9"/>
    <w:rsid w:val="00E57EB1"/>
    <w:rsid w:val="00E619DD"/>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21EE3"/>
    <w:rsid w:val="00F3434F"/>
    <w:rsid w:val="00F34973"/>
    <w:rsid w:val="00F401B4"/>
    <w:rsid w:val="00F40A08"/>
    <w:rsid w:val="00F47276"/>
    <w:rsid w:val="00F52E4E"/>
    <w:rsid w:val="00F5344D"/>
    <w:rsid w:val="00F55D58"/>
    <w:rsid w:val="00F6382A"/>
    <w:rsid w:val="00F63F9E"/>
    <w:rsid w:val="00F75EFF"/>
    <w:rsid w:val="00F92CD4"/>
    <w:rsid w:val="00FA0A5A"/>
    <w:rsid w:val="00FA1383"/>
    <w:rsid w:val="00FA59AD"/>
    <w:rsid w:val="00FA5AD7"/>
    <w:rsid w:val="00FA7242"/>
    <w:rsid w:val="00FB2462"/>
    <w:rsid w:val="00FB6B05"/>
    <w:rsid w:val="00FC0E4D"/>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B6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paragraph" w:styleId="Header">
    <w:name w:val="header"/>
    <w:basedOn w:val="Normal"/>
    <w:link w:val="HeaderChar"/>
    <w:uiPriority w:val="99"/>
    <w:rsid w:val="00A8091E"/>
    <w:pPr>
      <w:tabs>
        <w:tab w:val="center" w:pos="4320"/>
        <w:tab w:val="right" w:pos="8640"/>
      </w:tabs>
    </w:pPr>
  </w:style>
  <w:style w:type="character" w:customStyle="1" w:styleId="HeaderChar">
    <w:name w:val="Header Char"/>
    <w:basedOn w:val="DefaultParagraphFont"/>
    <w:link w:val="Header"/>
    <w:uiPriority w:val="99"/>
    <w:rsid w:val="00B3763D"/>
  </w:style>
  <w:style w:type="paragraph" w:styleId="Footer">
    <w:name w:val="footer"/>
    <w:basedOn w:val="Normal"/>
    <w:link w:val="FooterChar"/>
    <w:uiPriority w:val="99"/>
    <w:rsid w:val="00A8091E"/>
    <w:pPr>
      <w:tabs>
        <w:tab w:val="center" w:pos="4320"/>
        <w:tab w:val="right" w:pos="8640"/>
      </w:tabs>
    </w:pPr>
  </w:style>
  <w:style w:type="character" w:customStyle="1" w:styleId="FooterChar">
    <w:name w:val="Footer Char"/>
    <w:basedOn w:val="DefaultParagraphFont"/>
    <w:link w:val="Footer"/>
    <w:uiPriority w:val="99"/>
    <w:rsid w:val="004A7DA7"/>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rsid w:val="00202F19"/>
    <w:rPr>
      <w:rFonts w:ascii="Tahoma" w:hAnsi="Tahoma" w:cs="Tahoma"/>
      <w:sz w:val="16"/>
      <w:szCs w:val="16"/>
    </w:rPr>
  </w:style>
  <w:style w:type="character" w:customStyle="1" w:styleId="BalloonTextChar">
    <w:name w:val="Balloon Text Char"/>
    <w:link w:val="BalloonText"/>
    <w:uiPriority w:val="99"/>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uiPriority w:val="99"/>
    <w:rsid w:val="005D5F8B"/>
    <w:rPr>
      <w:b/>
      <w:bCs/>
    </w:rPr>
  </w:style>
  <w:style w:type="character" w:customStyle="1" w:styleId="CommentSubjectChar">
    <w:name w:val="Comment Subject Char"/>
    <w:basedOn w:val="CommentTextChar"/>
    <w:link w:val="CommentSubject"/>
    <w:uiPriority w:val="99"/>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651D93"/>
    <w:rPr>
      <w:color w:val="0000FF"/>
      <w:u w:val="single"/>
    </w:rPr>
  </w:style>
  <w:style w:type="character" w:styleId="Strong">
    <w:name w:val="Strong"/>
    <w:basedOn w:val="DefaultParagraphFont"/>
    <w:uiPriority w:val="22"/>
    <w:qFormat/>
    <w:rsid w:val="00F21EE3"/>
    <w:rPr>
      <w:b/>
      <w:bCs/>
    </w:rPr>
  </w:style>
  <w:style w:type="paragraph" w:customStyle="1" w:styleId="elementtoproof">
    <w:name w:val="elementtoproof"/>
    <w:basedOn w:val="Normal"/>
    <w:rsid w:val="00F21EE3"/>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azelden.org/web/public/livinginbalance.pag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njstart.gov/bso/bid/bidSummary.sdo?docId=25DPP01102&amp;mode=initia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64E91132F1749839865CCE1AB851C" ma:contentTypeVersion="12" ma:contentTypeDescription="Create a new document." ma:contentTypeScope="" ma:versionID="f1ef2dafdbb8ce95eb95589add83a462">
  <xsd:schema xmlns:xsd="http://www.w3.org/2001/XMLSchema" xmlns:xs="http://www.w3.org/2001/XMLSchema" xmlns:p="http://schemas.microsoft.com/office/2006/metadata/properties" xmlns:ns3="cad25df6-dc5e-46e6-b11a-a4a5d1051b87" xmlns:ns4="c7016e39-1409-4e9d-a72f-580ee71a8965" targetNamespace="http://schemas.microsoft.com/office/2006/metadata/properties" ma:root="true" ma:fieldsID="ed4f9b3a091e80824542f6979567dc38" ns3:_="" ns4:_="">
    <xsd:import namespace="cad25df6-dc5e-46e6-b11a-a4a5d1051b87"/>
    <xsd:import namespace="c7016e39-1409-4e9d-a72f-580ee71a89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25df6-dc5e-46e6-b11a-a4a5d1051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016e39-1409-4e9d-a72f-580ee71a896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ad25df6-dc5e-46e6-b11a-a4a5d1051b8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2A7A6FE5-1E5A-4286-A2B5-2F5487729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25df6-dc5e-46e6-b11a-a4a5d1051b87"/>
    <ds:schemaRef ds:uri="c7016e39-1409-4e9d-a72f-580ee71a8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cad25df6-dc5e-46e6-b11a-a4a5d1051b87"/>
  </ds:schemaRefs>
</ds:datastoreItem>
</file>

<file path=customXml/itemProps5.xml><?xml version="1.0" encoding="utf-8"?>
<ds:datastoreItem xmlns:ds="http://schemas.openxmlformats.org/officeDocument/2006/customXml" ds:itemID="{8C4C2160-8362-4B70-A579-0AEC7E021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20</Pages>
  <Words>9677</Words>
  <Characters>55163</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Higgins, Wendi [TREAS]</cp:lastModifiedBy>
  <cp:revision>2</cp:revision>
  <cp:lastPrinted>2016-08-03T15:29:00Z</cp:lastPrinted>
  <dcterms:created xsi:type="dcterms:W3CDTF">2025-11-06T16:39:00Z</dcterms:created>
  <dcterms:modified xsi:type="dcterms:W3CDTF">2025-11-06T16:39:00Z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0x01010021164E91132F1749839865CCE1AB851C</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