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21BA6D38" w:rsidR="00364A22" w:rsidRPr="002420F8" w:rsidRDefault="003110EF" w:rsidP="004F542C">
      <w:pPr>
        <w:pStyle w:val="Heading3"/>
        <w:keepNext w:val="0"/>
        <w:jc w:val="center"/>
        <w:rPr>
          <w:rFonts w:ascii="Arial" w:hAnsi="Arial" w:cs="Arial"/>
          <w:b/>
          <w:sz w:val="20"/>
        </w:rPr>
      </w:pPr>
      <w:r>
        <w:rPr>
          <w:rFonts w:ascii="Arial" w:hAnsi="Arial" w:cs="Arial"/>
          <w:b/>
          <w:sz w:val="20"/>
        </w:rPr>
        <w:t xml:space="preserve">November </w:t>
      </w:r>
      <w:r w:rsidR="003B01D4">
        <w:rPr>
          <w:rFonts w:ascii="Arial" w:hAnsi="Arial" w:cs="Arial"/>
          <w:b/>
          <w:sz w:val="20"/>
        </w:rPr>
        <w:t>8</w:t>
      </w:r>
      <w:r>
        <w:rPr>
          <w:rFonts w:ascii="Arial" w:hAnsi="Arial" w:cs="Arial"/>
          <w:b/>
          <w:sz w:val="20"/>
        </w:rPr>
        <w:t>, 2024</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50DCFACC" w:rsidR="007D1D98" w:rsidRPr="003110EF" w:rsidRDefault="00721BC8" w:rsidP="007D1D98">
      <w:pPr>
        <w:pStyle w:val="Heading2"/>
        <w:keepNext w:val="0"/>
        <w:widowControl w:val="0"/>
        <w:tabs>
          <w:tab w:val="left" w:pos="0"/>
        </w:tabs>
        <w:rPr>
          <w:rFonts w:ascii="Arial" w:hAnsi="Arial" w:cs="Arial"/>
          <w:sz w:val="20"/>
        </w:rPr>
      </w:pPr>
      <w:r w:rsidRPr="003110EF">
        <w:rPr>
          <w:rFonts w:ascii="Arial" w:hAnsi="Arial" w:cs="Arial"/>
          <w:sz w:val="20"/>
        </w:rPr>
        <w:t>Re:</w:t>
      </w:r>
      <w:r w:rsidR="008918DF" w:rsidRPr="003110EF">
        <w:rPr>
          <w:rFonts w:ascii="Arial" w:hAnsi="Arial" w:cs="Arial"/>
          <w:sz w:val="20"/>
        </w:rPr>
        <w:tab/>
      </w:r>
      <w:r w:rsidRPr="003110EF">
        <w:rPr>
          <w:rFonts w:ascii="Arial" w:hAnsi="Arial" w:cs="Arial"/>
          <w:sz w:val="20"/>
        </w:rPr>
        <w:t xml:space="preserve">Bid Solicitation # </w:t>
      </w:r>
      <w:r w:rsidR="003110EF" w:rsidRPr="003110EF">
        <w:rPr>
          <w:rFonts w:ascii="Arial" w:hAnsi="Arial" w:cs="Arial"/>
          <w:sz w:val="20"/>
        </w:rPr>
        <w:t>25</w:t>
      </w:r>
      <w:r w:rsidR="007D1D98" w:rsidRPr="003110EF">
        <w:rPr>
          <w:rFonts w:ascii="Arial" w:hAnsi="Arial" w:cs="Arial"/>
          <w:sz w:val="20"/>
        </w:rPr>
        <w:t>DPP</w:t>
      </w:r>
      <w:r w:rsidR="003110EF" w:rsidRPr="003110EF">
        <w:rPr>
          <w:rFonts w:ascii="Arial" w:hAnsi="Arial" w:cs="Arial"/>
          <w:sz w:val="20"/>
        </w:rPr>
        <w:t>01096</w:t>
      </w:r>
    </w:p>
    <w:p w14:paraId="6F83CB5D" w14:textId="25C131FD" w:rsidR="008918DF" w:rsidRPr="008918DF" w:rsidRDefault="00A96C85" w:rsidP="008918DF">
      <w:pPr>
        <w:ind w:firstLine="720"/>
        <w:rPr>
          <w:rFonts w:ascii="Arial" w:hAnsi="Arial" w:cs="Arial"/>
          <w:b/>
        </w:rPr>
      </w:pPr>
      <w:r>
        <w:rPr>
          <w:rFonts w:ascii="Arial" w:hAnsi="Arial" w:cs="Arial"/>
          <w:b/>
        </w:rPr>
        <w:t xml:space="preserve">T0148 - </w:t>
      </w:r>
      <w:r w:rsidR="003110EF">
        <w:rPr>
          <w:rFonts w:ascii="Arial" w:hAnsi="Arial" w:cs="Arial"/>
          <w:b/>
        </w:rPr>
        <w:t xml:space="preserve">Catch Basin Castings, Inlets &amp; Manholes- Statewide </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054AEFC3"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3110EF">
        <w:rPr>
          <w:rFonts w:ascii="Arial" w:hAnsi="Arial" w:cs="Arial"/>
          <w:b/>
          <w:u w:val="single"/>
        </w:rPr>
        <w:t>November 26, 2024</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763AE82B"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3110EF">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017B801C"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3110EF">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4CB19C42"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 xml:space="preserve">answers to questions.  </w:t>
      </w:r>
    </w:p>
    <w:p w14:paraId="03C6B421" w14:textId="172385BA"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5306CD14"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013C35" w:rsidRPr="000B47F5">
        <w:rPr>
          <w:rFonts w:ascii="Arial" w:hAnsi="Arial" w:cs="Arial"/>
          <w:sz w:val="20"/>
        </w:rPr>
        <w:t>25DPP01096</w:t>
      </w:r>
    </w:p>
    <w:p w14:paraId="41F946E0" w14:textId="419744D7" w:rsidR="008918DF" w:rsidRPr="008918DF" w:rsidRDefault="00A96C85" w:rsidP="008918DF">
      <w:pPr>
        <w:jc w:val="center"/>
        <w:rPr>
          <w:rFonts w:ascii="Arial" w:hAnsi="Arial" w:cs="Arial"/>
          <w:b/>
        </w:rPr>
      </w:pPr>
      <w:r>
        <w:rPr>
          <w:rFonts w:ascii="Arial" w:hAnsi="Arial" w:cs="Arial"/>
          <w:b/>
        </w:rPr>
        <w:t xml:space="preserve">T0148 - </w:t>
      </w:r>
      <w:r w:rsidR="00013C35">
        <w:rPr>
          <w:rFonts w:ascii="Arial" w:hAnsi="Arial" w:cs="Arial"/>
          <w:b/>
        </w:rPr>
        <w:t xml:space="preserve">Catch Basin Castings, Inlets &amp; Manholes- Statewide </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bookmarkStart w:id="0" w:name="_GoBack"/>
        <w:bookmarkEnd w:id="0"/>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6A83B446" w:rsidR="00AC609F" w:rsidRPr="00A255CB" w:rsidRDefault="00627997" w:rsidP="00AC609F">
            <w:pPr>
              <w:tabs>
                <w:tab w:val="left" w:pos="0"/>
              </w:tabs>
              <w:overflowPunct w:val="0"/>
              <w:autoSpaceDE w:val="0"/>
              <w:autoSpaceDN w:val="0"/>
              <w:adjustRightInd w:val="0"/>
              <w:rPr>
                <w:rFonts w:asciiTheme="minorHAnsi" w:hAnsiTheme="minorHAnsi" w:cstheme="minorHAnsi"/>
                <w:b/>
              </w:rPr>
            </w:pPr>
            <w:r w:rsidRPr="006D650B">
              <w:rPr>
                <w:rFonts w:asciiTheme="minorHAnsi" w:hAnsiTheme="minorHAnsi" w:cstheme="minorHAnsi"/>
                <w:b/>
                <w:u w:val="single"/>
              </w:rPr>
              <w:t>Question:</w:t>
            </w:r>
            <w:r>
              <w:rPr>
                <w:rFonts w:asciiTheme="minorHAnsi" w:hAnsiTheme="minorHAnsi" w:cstheme="minorHAnsi"/>
                <w:b/>
              </w:rPr>
              <w:t xml:space="preserve"> </w:t>
            </w:r>
            <w:r w:rsidR="00AC609F" w:rsidRPr="00A255CB">
              <w:rPr>
                <w:rFonts w:asciiTheme="minorHAnsi" w:hAnsiTheme="minorHAnsi" w:cstheme="minorHAnsi"/>
                <w:b/>
              </w:rPr>
              <w:t>Please confirm a Bidder may deliver a hardcopy quote instead of submitting a response electronically.</w:t>
            </w:r>
          </w:p>
          <w:p w14:paraId="4EDA6300" w14:textId="77777777" w:rsidR="00AC609F" w:rsidRDefault="00AC609F" w:rsidP="00AC609F">
            <w:pPr>
              <w:tabs>
                <w:tab w:val="left" w:pos="0"/>
              </w:tabs>
              <w:overflowPunct w:val="0"/>
              <w:autoSpaceDE w:val="0"/>
              <w:autoSpaceDN w:val="0"/>
              <w:adjustRightInd w:val="0"/>
              <w:rPr>
                <w:rFonts w:asciiTheme="minorHAnsi" w:hAnsiTheme="minorHAnsi" w:cstheme="minorHAnsi"/>
              </w:rPr>
            </w:pPr>
          </w:p>
          <w:p w14:paraId="2B14D556" w14:textId="5C1AF314" w:rsidR="00AC609F" w:rsidRPr="00547A3F" w:rsidRDefault="00627997" w:rsidP="00AC609F">
            <w:pPr>
              <w:rPr>
                <w:rFonts w:asciiTheme="minorHAnsi" w:eastAsiaTheme="minorEastAsia" w:hAnsiTheme="minorHAnsi"/>
                <w:sz w:val="22"/>
                <w:szCs w:val="22"/>
              </w:rPr>
            </w:pPr>
            <w:r w:rsidRPr="006D650B">
              <w:rPr>
                <w:rFonts w:asciiTheme="minorHAnsi" w:eastAsiaTheme="minorEastAsia" w:hAnsiTheme="minorHAnsi"/>
                <w:b/>
                <w:u w:val="single"/>
              </w:rPr>
              <w:t>Answer:</w:t>
            </w:r>
            <w:r>
              <w:rPr>
                <w:rFonts w:asciiTheme="minorHAnsi" w:eastAsiaTheme="minorEastAsia" w:hAnsiTheme="minorHAnsi"/>
              </w:rPr>
              <w:t xml:space="preserve"> </w:t>
            </w:r>
            <w:r w:rsidR="00AC609F" w:rsidRPr="00547A3F">
              <w:rPr>
                <w:rFonts w:asciiTheme="minorHAnsi" w:eastAsiaTheme="minorEastAsia" w:hAnsiTheme="minorHAnsi"/>
              </w:rPr>
              <w:t>Please be advised that all Quotes shall be submitted electronically through NJSTART.</w:t>
            </w:r>
          </w:p>
          <w:p w14:paraId="0F9F50E9" w14:textId="77777777" w:rsidR="00AC609F" w:rsidRPr="00A255CB" w:rsidRDefault="00AC609F" w:rsidP="00AC609F">
            <w:pPr>
              <w:tabs>
                <w:tab w:val="left" w:pos="0"/>
                <w:tab w:val="left" w:pos="2841"/>
              </w:tabs>
              <w:overflowPunct w:val="0"/>
              <w:autoSpaceDE w:val="0"/>
              <w:autoSpaceDN w:val="0"/>
              <w:adjustRightInd w:val="0"/>
              <w:rPr>
                <w:rFonts w:asciiTheme="minorHAnsi" w:hAnsiTheme="minorHAnsi" w:cstheme="minorHAnsi"/>
                <w:b/>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4594F351" w:rsidR="00AC609F" w:rsidRPr="00A255CB" w:rsidRDefault="00627997" w:rsidP="00AC609F">
            <w:pPr>
              <w:tabs>
                <w:tab w:val="left" w:pos="0"/>
              </w:tabs>
              <w:overflowPunct w:val="0"/>
              <w:autoSpaceDE w:val="0"/>
              <w:autoSpaceDN w:val="0"/>
              <w:adjustRightInd w:val="0"/>
              <w:rPr>
                <w:rFonts w:asciiTheme="minorHAnsi" w:hAnsiTheme="minorHAnsi" w:cstheme="minorHAnsi"/>
                <w:b/>
              </w:rPr>
            </w:pPr>
            <w:r w:rsidRPr="006D650B">
              <w:rPr>
                <w:rFonts w:asciiTheme="minorHAnsi" w:hAnsiTheme="minorHAnsi" w:cstheme="minorHAnsi"/>
                <w:b/>
                <w:u w:val="single"/>
              </w:rPr>
              <w:t>Question:</w:t>
            </w:r>
            <w:r>
              <w:rPr>
                <w:rFonts w:asciiTheme="minorHAnsi" w:hAnsiTheme="minorHAnsi" w:cstheme="minorHAnsi"/>
                <w:b/>
              </w:rPr>
              <w:t xml:space="preserve"> </w:t>
            </w:r>
            <w:r w:rsidR="00AC609F" w:rsidRPr="00A255CB">
              <w:rPr>
                <w:rFonts w:asciiTheme="minorHAnsi" w:hAnsiTheme="minorHAnsi" w:cstheme="minorHAnsi"/>
                <w:b/>
              </w:rPr>
              <w:t>Should I check that I have properly completed and attached all of the required documents with my submitted Quote?</w:t>
            </w:r>
          </w:p>
          <w:p w14:paraId="0A7E7B27" w14:textId="77777777" w:rsidR="00AC609F" w:rsidRDefault="00AC609F" w:rsidP="00AC609F">
            <w:pPr>
              <w:tabs>
                <w:tab w:val="left" w:pos="0"/>
              </w:tabs>
              <w:overflowPunct w:val="0"/>
              <w:autoSpaceDE w:val="0"/>
              <w:autoSpaceDN w:val="0"/>
              <w:adjustRightInd w:val="0"/>
              <w:rPr>
                <w:rFonts w:asciiTheme="minorHAnsi" w:hAnsiTheme="minorHAnsi" w:cstheme="minorHAnsi"/>
              </w:rPr>
            </w:pPr>
          </w:p>
          <w:p w14:paraId="3B9556FE" w14:textId="153A3F1F" w:rsidR="00AC609F" w:rsidRPr="002130BF" w:rsidRDefault="00627997" w:rsidP="00AC609F">
            <w:pPr>
              <w:jc w:val="both"/>
              <w:rPr>
                <w:rFonts w:asciiTheme="minorHAnsi" w:hAnsiTheme="minorHAnsi" w:cstheme="minorHAnsi"/>
              </w:rPr>
            </w:pPr>
            <w:r w:rsidRPr="006D650B">
              <w:rPr>
                <w:rFonts w:asciiTheme="minorHAnsi" w:eastAsiaTheme="minorEastAsia" w:hAnsiTheme="minorHAnsi"/>
                <w:b/>
                <w:u w:val="single"/>
              </w:rPr>
              <w:t>Answer:</w:t>
            </w:r>
            <w:r>
              <w:rPr>
                <w:rFonts w:asciiTheme="minorHAnsi" w:eastAsiaTheme="minorEastAsia" w:hAnsiTheme="minorHAnsi"/>
              </w:rPr>
              <w:t xml:space="preserve"> </w:t>
            </w:r>
            <w:r w:rsidR="00AC609F" w:rsidRPr="002130BF">
              <w:rPr>
                <w:rFonts w:asciiTheme="minorHAnsi" w:hAnsiTheme="minorHAnsi" w:cstheme="minorHAnsi"/>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Default="00AC609F" w:rsidP="00AC609F">
            <w:pPr>
              <w:tabs>
                <w:tab w:val="left" w:pos="0"/>
              </w:tabs>
              <w:overflowPunct w:val="0"/>
              <w:autoSpaceDE w:val="0"/>
              <w:autoSpaceDN w:val="0"/>
              <w:adjustRightInd w:val="0"/>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9AEA9CB" w:rsidR="00AC609F" w:rsidRPr="00A255CB" w:rsidRDefault="00627997" w:rsidP="00AC609F">
            <w:pPr>
              <w:tabs>
                <w:tab w:val="left" w:pos="0"/>
                <w:tab w:val="left" w:pos="2841"/>
              </w:tabs>
              <w:overflowPunct w:val="0"/>
              <w:autoSpaceDE w:val="0"/>
              <w:autoSpaceDN w:val="0"/>
              <w:adjustRightInd w:val="0"/>
              <w:rPr>
                <w:rFonts w:asciiTheme="minorHAnsi" w:hAnsiTheme="minorHAnsi" w:cstheme="minorHAnsi"/>
                <w:b/>
              </w:rPr>
            </w:pPr>
            <w:r w:rsidRPr="006D650B">
              <w:rPr>
                <w:rFonts w:asciiTheme="minorHAnsi" w:hAnsiTheme="minorHAnsi" w:cstheme="minorHAnsi"/>
                <w:b/>
                <w:u w:val="single"/>
              </w:rPr>
              <w:t>Question:</w:t>
            </w:r>
            <w:r>
              <w:rPr>
                <w:rFonts w:asciiTheme="minorHAnsi" w:hAnsiTheme="minorHAnsi" w:cstheme="minorHAnsi"/>
                <w:b/>
              </w:rPr>
              <w:t xml:space="preserve"> </w:t>
            </w:r>
            <w:r w:rsidR="00AC609F" w:rsidRPr="00A255CB">
              <w:rPr>
                <w:rFonts w:asciiTheme="minorHAnsi" w:hAnsiTheme="minorHAnsi" w:cstheme="minorHAnsi"/>
                <w:b/>
              </w:rPr>
              <w:t>When trying to open a Portable Document Format (PDF), I am receiving an error message and am unable to access the PDF. How should I proceed?</w:t>
            </w:r>
          </w:p>
          <w:p w14:paraId="77CFFBA9" w14:textId="77777777" w:rsidR="00AC609F" w:rsidRDefault="00AC609F" w:rsidP="00AC609F">
            <w:pPr>
              <w:tabs>
                <w:tab w:val="left" w:pos="0"/>
                <w:tab w:val="left" w:pos="2841"/>
              </w:tabs>
              <w:overflowPunct w:val="0"/>
              <w:autoSpaceDE w:val="0"/>
              <w:autoSpaceDN w:val="0"/>
              <w:adjustRightInd w:val="0"/>
              <w:rPr>
                <w:rFonts w:asciiTheme="minorHAnsi" w:hAnsiTheme="minorHAnsi" w:cstheme="minorHAnsi"/>
              </w:rPr>
            </w:pPr>
          </w:p>
          <w:p w14:paraId="5F02A991" w14:textId="0C7975C1" w:rsidR="00AC609F" w:rsidRDefault="00627997" w:rsidP="00AC609F">
            <w:pPr>
              <w:tabs>
                <w:tab w:val="left" w:pos="0"/>
              </w:tabs>
              <w:overflowPunct w:val="0"/>
              <w:autoSpaceDE w:val="0"/>
              <w:autoSpaceDN w:val="0"/>
              <w:adjustRightInd w:val="0"/>
              <w:rPr>
                <w:rFonts w:asciiTheme="minorHAnsi" w:hAnsiTheme="minorHAnsi" w:cstheme="minorHAnsi"/>
              </w:rPr>
            </w:pPr>
            <w:r w:rsidRPr="006D650B">
              <w:rPr>
                <w:rFonts w:asciiTheme="minorHAnsi" w:eastAsiaTheme="minorEastAsia" w:hAnsiTheme="minorHAnsi"/>
                <w:b/>
                <w:u w:val="single"/>
              </w:rPr>
              <w:t>Answer:</w:t>
            </w:r>
            <w:r>
              <w:rPr>
                <w:rFonts w:asciiTheme="minorHAnsi" w:eastAsiaTheme="minorEastAsia" w:hAnsiTheme="minorHAnsi"/>
              </w:rPr>
              <w:t xml:space="preserve"> </w:t>
            </w:r>
            <w:r w:rsidR="00AC609F" w:rsidRPr="002130BF">
              <w:rPr>
                <w:rFonts w:asciiTheme="minorHAnsi" w:hAnsiTheme="minorHAnsi" w:cstheme="minorHAns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6D9A9994" w:rsidR="00627997" w:rsidRDefault="00627997" w:rsidP="00AC609F">
            <w:pPr>
              <w:tabs>
                <w:tab w:val="left" w:pos="0"/>
              </w:tabs>
              <w:overflowPunct w:val="0"/>
              <w:autoSpaceDE w:val="0"/>
              <w:autoSpaceDN w:val="0"/>
              <w:adjustRightInd w:val="0"/>
              <w:rPr>
                <w:rFonts w:ascii="Arial" w:hAnsi="Arial" w:cs="Arial"/>
              </w:rPr>
            </w:pP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65D87667" w:rsidR="00AC609F" w:rsidRPr="001A6CBA" w:rsidRDefault="00627997" w:rsidP="00AC609F">
            <w:pPr>
              <w:jc w:val="both"/>
              <w:rPr>
                <w:rFonts w:asciiTheme="minorHAnsi" w:hAnsiTheme="minorHAnsi" w:cstheme="minorHAnsi"/>
                <w:b/>
              </w:rPr>
            </w:pPr>
            <w:r w:rsidRPr="006D650B">
              <w:rPr>
                <w:rFonts w:asciiTheme="minorHAnsi" w:hAnsiTheme="minorHAnsi" w:cstheme="minorHAnsi"/>
                <w:b/>
                <w:u w:val="single"/>
              </w:rPr>
              <w:t>Question:</w:t>
            </w:r>
            <w:r>
              <w:rPr>
                <w:rFonts w:asciiTheme="minorHAnsi" w:hAnsiTheme="minorHAnsi" w:cstheme="minorHAnsi"/>
                <w:b/>
              </w:rPr>
              <w:t xml:space="preserve"> </w:t>
            </w:r>
            <w:r w:rsidR="00AC609F" w:rsidRPr="001A6CBA">
              <w:rPr>
                <w:rFonts w:asciiTheme="minorHAnsi" w:hAnsiTheme="minorHAnsi" w:cstheme="minorHAnsi"/>
                <w:b/>
              </w:rPr>
              <w:t>Will the State allow Bidders to take exception to any of the Standard Terms and Conditions?</w:t>
            </w:r>
          </w:p>
          <w:p w14:paraId="0D087870" w14:textId="77777777" w:rsidR="00AC609F" w:rsidRPr="001A6CBA" w:rsidRDefault="00AC609F" w:rsidP="00AC609F">
            <w:pPr>
              <w:jc w:val="both"/>
              <w:rPr>
                <w:rFonts w:asciiTheme="minorHAnsi" w:hAnsiTheme="minorHAnsi"/>
                <w:b/>
              </w:rPr>
            </w:pPr>
          </w:p>
          <w:p w14:paraId="77D96B10" w14:textId="1B8DEF9D" w:rsidR="00AC609F" w:rsidRPr="002130BF" w:rsidRDefault="00627997" w:rsidP="00AC609F">
            <w:pPr>
              <w:jc w:val="both"/>
              <w:rPr>
                <w:rFonts w:asciiTheme="minorHAnsi" w:hAnsiTheme="minorHAnsi"/>
              </w:rPr>
            </w:pPr>
            <w:r w:rsidRPr="006D650B">
              <w:rPr>
                <w:rFonts w:asciiTheme="minorHAnsi" w:eastAsiaTheme="minorEastAsia" w:hAnsiTheme="minorHAnsi"/>
                <w:b/>
                <w:u w:val="single"/>
              </w:rPr>
              <w:t>Answer:</w:t>
            </w:r>
            <w:r>
              <w:rPr>
                <w:rFonts w:asciiTheme="minorHAnsi" w:eastAsiaTheme="minorEastAsia" w:hAnsiTheme="minorHAnsi"/>
              </w:rPr>
              <w:t xml:space="preserve"> </w:t>
            </w:r>
            <w:r w:rsidR="00AC609F" w:rsidRPr="1AD9C317">
              <w:rPr>
                <w:rFonts w:asciiTheme="minorHAnsi" w:hAnsiTheme="minorHAnsi"/>
              </w:rPr>
              <w:t>As stated in Bid Solicitation Section 2.2, Exceptions to the State of NJ Standard Terms and Conditions (SSTC): “</w:t>
            </w:r>
            <w:r w:rsidR="00AC609F" w:rsidRPr="1AD9C317">
              <w:rPr>
                <w:rFonts w:asciiTheme="minorHAnsi" w:eastAsia="MS Mincho" w:hAnsiTheme="minorHAns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1AD9C317">
              <w:rPr>
                <w:rFonts w:asciiTheme="minorHAnsi" w:hAnsiTheme="minorHAnsi"/>
              </w:rPr>
              <w:t xml:space="preserve">”  </w:t>
            </w:r>
            <w:r w:rsidR="00AC609F" w:rsidRPr="00547A3F">
              <w:rPr>
                <w:rFonts w:asciiTheme="minorHAnsi" w:eastAsiaTheme="minorEastAsia" w:hAnsiTheme="minorHAnsi" w:cstheme="minorBidi"/>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Default="00AC609F" w:rsidP="00AC609F">
            <w:pPr>
              <w:tabs>
                <w:tab w:val="left" w:pos="0"/>
              </w:tabs>
              <w:overflowPunct w:val="0"/>
              <w:autoSpaceDE w:val="0"/>
              <w:autoSpaceDN w:val="0"/>
              <w:adjustRightInd w:val="0"/>
              <w:rPr>
                <w:rFonts w:ascii="Arial" w:hAnsi="Arial" w:cs="Arial"/>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Default="00AC609F" w:rsidP="00AC609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7FFFA0B3" w:rsidR="00AC609F" w:rsidRDefault="00013C35" w:rsidP="00AC609F">
            <w:pPr>
              <w:tabs>
                <w:tab w:val="left" w:pos="0"/>
              </w:tabs>
              <w:overflowPunct w:val="0"/>
              <w:autoSpaceDE w:val="0"/>
              <w:autoSpaceDN w:val="0"/>
              <w:adjustRightInd w:val="0"/>
              <w:jc w:val="center"/>
              <w:rPr>
                <w:rFonts w:ascii="Arial" w:hAnsi="Arial" w:cs="Arial"/>
              </w:rPr>
            </w:pPr>
            <w:r>
              <w:rPr>
                <w:rFonts w:ascii="Arial" w:hAnsi="Arial" w:cs="Arial"/>
              </w:rPr>
              <w:t xml:space="preserve">Specification Conformance Certification </w:t>
            </w:r>
          </w:p>
        </w:tc>
        <w:tc>
          <w:tcPr>
            <w:tcW w:w="7200" w:type="dxa"/>
            <w:tcBorders>
              <w:top w:val="single" w:sz="4" w:space="0" w:color="auto"/>
              <w:left w:val="single" w:sz="4" w:space="0" w:color="auto"/>
              <w:bottom w:val="single" w:sz="4" w:space="0" w:color="auto"/>
              <w:right w:val="single" w:sz="4" w:space="0" w:color="auto"/>
            </w:tcBorders>
          </w:tcPr>
          <w:p w14:paraId="3C5E80FB" w14:textId="556DD850" w:rsidR="00AC609F" w:rsidRPr="000B47F5" w:rsidRDefault="00627997" w:rsidP="00AC609F">
            <w:pPr>
              <w:tabs>
                <w:tab w:val="left" w:pos="0"/>
              </w:tabs>
              <w:overflowPunct w:val="0"/>
              <w:autoSpaceDE w:val="0"/>
              <w:autoSpaceDN w:val="0"/>
              <w:adjustRightInd w:val="0"/>
              <w:rPr>
                <w:rFonts w:asciiTheme="minorHAnsi" w:hAnsiTheme="minorHAnsi" w:cstheme="minorHAnsi"/>
                <w:b/>
              </w:rPr>
            </w:pPr>
            <w:r w:rsidRPr="006D650B">
              <w:rPr>
                <w:rFonts w:asciiTheme="minorHAnsi" w:hAnsiTheme="minorHAnsi" w:cstheme="minorHAnsi"/>
                <w:b/>
                <w:u w:val="single"/>
              </w:rPr>
              <w:t>Question:</w:t>
            </w:r>
            <w:r>
              <w:rPr>
                <w:rFonts w:asciiTheme="minorHAnsi" w:hAnsiTheme="minorHAnsi" w:cstheme="minorHAnsi"/>
                <w:b/>
              </w:rPr>
              <w:t xml:space="preserve"> </w:t>
            </w:r>
            <w:r w:rsidR="00013C35" w:rsidRPr="000B47F5">
              <w:rPr>
                <w:rFonts w:asciiTheme="minorHAnsi" w:hAnsiTheme="minorHAnsi" w:cstheme="minorHAnsi"/>
                <w:b/>
              </w:rPr>
              <w:t xml:space="preserve">Is a Bidder required to provide the signed Specification Conformance Certification with the Quote? </w:t>
            </w:r>
          </w:p>
          <w:p w14:paraId="019860D8" w14:textId="77777777" w:rsidR="00013C35" w:rsidRPr="000570A0" w:rsidRDefault="00013C35" w:rsidP="00AC609F">
            <w:pPr>
              <w:tabs>
                <w:tab w:val="left" w:pos="0"/>
              </w:tabs>
              <w:overflowPunct w:val="0"/>
              <w:autoSpaceDE w:val="0"/>
              <w:autoSpaceDN w:val="0"/>
              <w:adjustRightInd w:val="0"/>
              <w:rPr>
                <w:rFonts w:asciiTheme="minorHAnsi" w:hAnsiTheme="minorHAnsi" w:cstheme="minorHAnsi"/>
              </w:rPr>
            </w:pPr>
          </w:p>
          <w:p w14:paraId="4797BEED" w14:textId="19F220D0" w:rsidR="00013C35" w:rsidRDefault="00627997" w:rsidP="00AC609F">
            <w:pPr>
              <w:tabs>
                <w:tab w:val="left" w:pos="0"/>
              </w:tabs>
              <w:overflowPunct w:val="0"/>
              <w:autoSpaceDE w:val="0"/>
              <w:autoSpaceDN w:val="0"/>
              <w:adjustRightInd w:val="0"/>
              <w:rPr>
                <w:rFonts w:asciiTheme="minorHAnsi" w:hAnsiTheme="minorHAnsi" w:cstheme="minorHAnsi"/>
              </w:rPr>
            </w:pPr>
            <w:r w:rsidRPr="006D650B">
              <w:rPr>
                <w:rFonts w:asciiTheme="minorHAnsi" w:eastAsiaTheme="minorEastAsia" w:hAnsiTheme="minorHAnsi"/>
                <w:b/>
                <w:u w:val="single"/>
              </w:rPr>
              <w:lastRenderedPageBreak/>
              <w:t>Answer:</w:t>
            </w:r>
            <w:r>
              <w:rPr>
                <w:rFonts w:asciiTheme="minorHAnsi" w:eastAsiaTheme="minorEastAsia" w:hAnsiTheme="minorHAnsi"/>
              </w:rPr>
              <w:t xml:space="preserve"> Ye</w:t>
            </w:r>
            <w:r w:rsidRPr="000570A0">
              <w:rPr>
                <w:rFonts w:asciiTheme="minorHAnsi" w:hAnsiTheme="minorHAnsi" w:cstheme="minorHAnsi"/>
              </w:rPr>
              <w:t>s,</w:t>
            </w:r>
            <w:r w:rsidR="0031247D" w:rsidRPr="000570A0">
              <w:rPr>
                <w:rFonts w:asciiTheme="minorHAnsi" w:hAnsiTheme="minorHAnsi" w:cstheme="minorHAnsi"/>
              </w:rPr>
              <w:t xml:space="preserve"> Bidders are required to provide, with its Quote, the signed Specification Conformance Certification as indicated in Bid Solicitation Section 3.21. Bid Solicitation Section 3.21 states: The Bidder shall submit with its Quote the Specification Conformance Form. By submitting this form, the Bidders certifies that all items offered in response to this Bid Solicitation conform to the requirements set forth in the Bid Solicitation.</w:t>
            </w:r>
          </w:p>
          <w:p w14:paraId="03C6B44A" w14:textId="0A144B41" w:rsidR="00627997" w:rsidRPr="000570A0" w:rsidRDefault="00627997" w:rsidP="00AC609F">
            <w:pPr>
              <w:tabs>
                <w:tab w:val="left" w:pos="0"/>
              </w:tabs>
              <w:overflowPunct w:val="0"/>
              <w:autoSpaceDE w:val="0"/>
              <w:autoSpaceDN w:val="0"/>
              <w:adjustRightInd w:val="0"/>
              <w:rPr>
                <w:rFonts w:asciiTheme="minorHAnsi" w:hAnsiTheme="minorHAnsi" w:cstheme="minorHAnsi"/>
              </w:rPr>
            </w:pPr>
          </w:p>
        </w:tc>
      </w:tr>
      <w:tr w:rsidR="00AC609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Pr="000570A0" w:rsidRDefault="00AC609F" w:rsidP="00AC609F">
            <w:pPr>
              <w:tabs>
                <w:tab w:val="left" w:pos="0"/>
              </w:tabs>
              <w:autoSpaceDN w:val="0"/>
              <w:jc w:val="center"/>
              <w:rPr>
                <w:rFonts w:asciiTheme="minorHAnsi" w:hAnsiTheme="minorHAnsi" w:cstheme="minorHAnsi"/>
              </w:rPr>
            </w:pPr>
            <w:r w:rsidRPr="000570A0">
              <w:rPr>
                <w:rFonts w:asciiTheme="minorHAnsi" w:hAnsiTheme="minorHAnsi" w:cstheme="minorHAnsi"/>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03C6B44E" w14:textId="6EEFB256" w:rsidR="00AC609F" w:rsidRPr="007D2512" w:rsidRDefault="0031247D" w:rsidP="00AC609F">
            <w:pPr>
              <w:tabs>
                <w:tab w:val="left" w:pos="0"/>
              </w:tabs>
              <w:overflowPunct w:val="0"/>
              <w:autoSpaceDE w:val="0"/>
              <w:autoSpaceDN w:val="0"/>
              <w:adjustRightInd w:val="0"/>
              <w:jc w:val="center"/>
              <w:rPr>
                <w:rFonts w:ascii="Arial" w:hAnsi="Arial" w:cs="Arial"/>
              </w:rPr>
            </w:pPr>
            <w:r w:rsidRPr="007D2512">
              <w:rPr>
                <w:rFonts w:ascii="Arial" w:hAnsi="Arial" w:cs="Arial"/>
              </w:rPr>
              <w:t xml:space="preserve">NJ Standard Terms and Conditions Section 6.1 Price Fluctuation During Contract </w:t>
            </w:r>
          </w:p>
        </w:tc>
        <w:tc>
          <w:tcPr>
            <w:tcW w:w="7200" w:type="dxa"/>
            <w:tcBorders>
              <w:top w:val="single" w:sz="4" w:space="0" w:color="auto"/>
              <w:left w:val="single" w:sz="4" w:space="0" w:color="auto"/>
              <w:bottom w:val="single" w:sz="4" w:space="0" w:color="auto"/>
              <w:right w:val="single" w:sz="4" w:space="0" w:color="auto"/>
            </w:tcBorders>
          </w:tcPr>
          <w:p w14:paraId="7CB69790" w14:textId="4DB6202C" w:rsidR="00AC609F" w:rsidRPr="000B47F5" w:rsidRDefault="00627997" w:rsidP="00AC609F">
            <w:pPr>
              <w:tabs>
                <w:tab w:val="left" w:pos="0"/>
              </w:tabs>
              <w:overflowPunct w:val="0"/>
              <w:autoSpaceDE w:val="0"/>
              <w:autoSpaceDN w:val="0"/>
              <w:adjustRightInd w:val="0"/>
              <w:rPr>
                <w:rFonts w:asciiTheme="minorHAnsi" w:hAnsiTheme="minorHAnsi" w:cstheme="minorHAnsi"/>
                <w:b/>
              </w:rPr>
            </w:pPr>
            <w:r w:rsidRPr="006D650B">
              <w:rPr>
                <w:rFonts w:asciiTheme="minorHAnsi" w:hAnsiTheme="minorHAnsi" w:cstheme="minorHAnsi"/>
                <w:b/>
                <w:u w:val="single"/>
              </w:rPr>
              <w:t>Question:</w:t>
            </w:r>
            <w:r>
              <w:rPr>
                <w:rFonts w:asciiTheme="minorHAnsi" w:hAnsiTheme="minorHAnsi" w:cstheme="minorHAnsi"/>
                <w:b/>
              </w:rPr>
              <w:t xml:space="preserve"> </w:t>
            </w:r>
            <w:r w:rsidR="0031247D" w:rsidRPr="000B47F5">
              <w:rPr>
                <w:rFonts w:asciiTheme="minorHAnsi" w:hAnsiTheme="minorHAnsi" w:cstheme="minorHAnsi"/>
                <w:b/>
              </w:rPr>
              <w:t xml:space="preserve">Will price adjustments be considered during the term of the Contract? </w:t>
            </w:r>
          </w:p>
          <w:p w14:paraId="1D6CFBDA" w14:textId="77777777" w:rsidR="0031247D" w:rsidRPr="000570A0" w:rsidRDefault="0031247D" w:rsidP="00AC609F">
            <w:pPr>
              <w:tabs>
                <w:tab w:val="left" w:pos="0"/>
              </w:tabs>
              <w:overflowPunct w:val="0"/>
              <w:autoSpaceDE w:val="0"/>
              <w:autoSpaceDN w:val="0"/>
              <w:adjustRightInd w:val="0"/>
              <w:rPr>
                <w:rFonts w:asciiTheme="minorHAnsi" w:hAnsiTheme="minorHAnsi" w:cstheme="minorHAnsi"/>
              </w:rPr>
            </w:pPr>
          </w:p>
          <w:p w14:paraId="595D1450" w14:textId="14F40EC1" w:rsidR="0031247D" w:rsidRDefault="00627997" w:rsidP="00AC609F">
            <w:pPr>
              <w:tabs>
                <w:tab w:val="left" w:pos="0"/>
              </w:tabs>
              <w:overflowPunct w:val="0"/>
              <w:autoSpaceDE w:val="0"/>
              <w:autoSpaceDN w:val="0"/>
              <w:adjustRightInd w:val="0"/>
              <w:rPr>
                <w:rFonts w:asciiTheme="minorHAnsi" w:hAnsiTheme="minorHAnsi" w:cstheme="minorHAnsi"/>
              </w:rPr>
            </w:pPr>
            <w:r w:rsidRPr="006D650B">
              <w:rPr>
                <w:rFonts w:asciiTheme="minorHAnsi" w:eastAsiaTheme="minorEastAsia" w:hAnsiTheme="minorHAnsi"/>
                <w:b/>
                <w:u w:val="single"/>
              </w:rPr>
              <w:t>Answer:</w:t>
            </w:r>
            <w:r>
              <w:rPr>
                <w:rFonts w:asciiTheme="minorHAnsi" w:eastAsiaTheme="minorEastAsia" w:hAnsiTheme="minorHAnsi"/>
              </w:rPr>
              <w:t xml:space="preserve"> </w:t>
            </w:r>
            <w:r w:rsidR="0031247D" w:rsidRPr="000570A0">
              <w:rPr>
                <w:rFonts w:asciiTheme="minorHAnsi" w:hAnsiTheme="minorHAnsi" w:cstheme="minorHAnsi"/>
              </w:rPr>
              <w:t>Price adjustments may be considered following Contract award. Price increases may be requested pursuant to New Jersey State Standard Terms &amp; Condition Section 6.1 which states "in an exceptional situation the State may consider a price adjustment. Requests for price adjustments must include justification and documentation."</w:t>
            </w:r>
          </w:p>
          <w:p w14:paraId="03C6B44F" w14:textId="233F95A8" w:rsidR="00627997" w:rsidRPr="000570A0" w:rsidRDefault="00627997" w:rsidP="00AC609F">
            <w:pPr>
              <w:tabs>
                <w:tab w:val="left" w:pos="0"/>
              </w:tabs>
              <w:overflowPunct w:val="0"/>
              <w:autoSpaceDE w:val="0"/>
              <w:autoSpaceDN w:val="0"/>
              <w:adjustRightInd w:val="0"/>
              <w:rPr>
                <w:rFonts w:asciiTheme="minorHAnsi" w:hAnsiTheme="minorHAnsi" w:cstheme="minorHAnsi"/>
              </w:rPr>
            </w:pPr>
          </w:p>
        </w:tc>
      </w:tr>
      <w:tr w:rsidR="00AC609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AC609F" w:rsidRPr="000570A0" w:rsidRDefault="00AC609F" w:rsidP="00AC609F">
            <w:pPr>
              <w:tabs>
                <w:tab w:val="left" w:pos="0"/>
              </w:tabs>
              <w:autoSpaceDN w:val="0"/>
              <w:jc w:val="center"/>
              <w:rPr>
                <w:rFonts w:asciiTheme="minorHAnsi" w:hAnsiTheme="minorHAnsi" w:cstheme="minorHAnsi"/>
              </w:rPr>
            </w:pPr>
            <w:r w:rsidRPr="000570A0">
              <w:rPr>
                <w:rFonts w:asciiTheme="minorHAnsi" w:hAnsiTheme="minorHAnsi" w:cstheme="minorHAnsi"/>
              </w:rPr>
              <w:t>7</w:t>
            </w:r>
          </w:p>
        </w:tc>
        <w:tc>
          <w:tcPr>
            <w:tcW w:w="2160" w:type="dxa"/>
            <w:tcBorders>
              <w:top w:val="single" w:sz="4" w:space="0" w:color="auto"/>
              <w:left w:val="single" w:sz="4" w:space="0" w:color="auto"/>
              <w:bottom w:val="single" w:sz="4" w:space="0" w:color="auto"/>
              <w:right w:val="single" w:sz="4" w:space="0" w:color="auto"/>
            </w:tcBorders>
          </w:tcPr>
          <w:p w14:paraId="72B7A0FD" w14:textId="77777777" w:rsidR="0009781A" w:rsidRPr="007D2512" w:rsidRDefault="003B01D4" w:rsidP="0009781A">
            <w:pPr>
              <w:tabs>
                <w:tab w:val="left" w:pos="0"/>
              </w:tabs>
              <w:overflowPunct w:val="0"/>
              <w:autoSpaceDE w:val="0"/>
              <w:autoSpaceDN w:val="0"/>
              <w:adjustRightInd w:val="0"/>
              <w:jc w:val="center"/>
              <w:rPr>
                <w:rFonts w:ascii="Arial" w:hAnsi="Arial" w:cs="Arial"/>
              </w:rPr>
            </w:pPr>
            <w:r>
              <w:rPr>
                <w:rFonts w:ascii="Arial" w:hAnsi="Arial" w:cs="Arial"/>
              </w:rPr>
              <w:t xml:space="preserve">Scope of Work </w:t>
            </w:r>
            <w:r w:rsidR="0009781A" w:rsidRPr="007D2512">
              <w:rPr>
                <w:rFonts w:ascii="Arial" w:hAnsi="Arial" w:cs="Arial"/>
              </w:rPr>
              <w:t xml:space="preserve">Bid Solicitation </w:t>
            </w:r>
          </w:p>
          <w:p w14:paraId="03C6B453" w14:textId="3E267802" w:rsidR="00AC609F" w:rsidRPr="007D2512" w:rsidRDefault="003B01D4" w:rsidP="00AC609F">
            <w:pPr>
              <w:tabs>
                <w:tab w:val="left" w:pos="0"/>
              </w:tabs>
              <w:overflowPunct w:val="0"/>
              <w:autoSpaceDE w:val="0"/>
              <w:autoSpaceDN w:val="0"/>
              <w:adjustRightInd w:val="0"/>
              <w:jc w:val="center"/>
              <w:rPr>
                <w:rFonts w:ascii="Arial" w:hAnsi="Arial" w:cs="Arial"/>
              </w:rPr>
            </w:pPr>
            <w:r>
              <w:rPr>
                <w:rFonts w:ascii="Arial" w:hAnsi="Arial" w:cs="Arial"/>
              </w:rPr>
              <w:t>Section 4.0</w:t>
            </w:r>
            <w:r w:rsidR="0031247D" w:rsidRPr="007D2512">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4B7F5A88" w14:textId="239A22C7" w:rsidR="00AC609F" w:rsidRPr="000B47F5" w:rsidRDefault="00627997" w:rsidP="00AC609F">
            <w:pPr>
              <w:tabs>
                <w:tab w:val="left" w:pos="0"/>
              </w:tabs>
              <w:overflowPunct w:val="0"/>
              <w:autoSpaceDE w:val="0"/>
              <w:autoSpaceDN w:val="0"/>
              <w:adjustRightInd w:val="0"/>
              <w:rPr>
                <w:rFonts w:asciiTheme="minorHAnsi" w:hAnsiTheme="minorHAnsi" w:cstheme="minorHAnsi"/>
                <w:b/>
                <w:color w:val="000000"/>
                <w:shd w:val="clear" w:color="auto" w:fill="FFFFFF"/>
              </w:rPr>
            </w:pPr>
            <w:r w:rsidRPr="006D650B">
              <w:rPr>
                <w:rFonts w:asciiTheme="minorHAnsi" w:hAnsiTheme="minorHAnsi" w:cstheme="minorHAnsi"/>
                <w:b/>
                <w:u w:val="single"/>
              </w:rPr>
              <w:t>Question:</w:t>
            </w:r>
            <w:r>
              <w:rPr>
                <w:rFonts w:asciiTheme="minorHAnsi" w:hAnsiTheme="minorHAnsi" w:cstheme="minorHAnsi"/>
                <w:b/>
              </w:rPr>
              <w:t xml:space="preserve"> </w:t>
            </w:r>
            <w:r w:rsidR="0031247D" w:rsidRPr="000B47F5">
              <w:rPr>
                <w:rFonts w:asciiTheme="minorHAnsi" w:hAnsiTheme="minorHAnsi" w:cstheme="minorHAnsi"/>
                <w:b/>
                <w:color w:val="000000"/>
                <w:shd w:val="clear" w:color="auto" w:fill="FFFFFF"/>
              </w:rPr>
              <w:t xml:space="preserve">Can you add a new Group to the above-mentioned bid for the following: • Cleaning drainage structures • culvert cleaning • cleaning existing pipe 3” to 36” diameter • cleaning existing pipe over 36” diameter • Video inspection of pipe </w:t>
            </w:r>
          </w:p>
          <w:p w14:paraId="0F3FD2AE" w14:textId="77777777" w:rsidR="0031247D" w:rsidRPr="000570A0" w:rsidRDefault="0031247D" w:rsidP="00AC609F">
            <w:pPr>
              <w:tabs>
                <w:tab w:val="left" w:pos="0"/>
              </w:tabs>
              <w:overflowPunct w:val="0"/>
              <w:autoSpaceDE w:val="0"/>
              <w:autoSpaceDN w:val="0"/>
              <w:adjustRightInd w:val="0"/>
              <w:rPr>
                <w:rFonts w:asciiTheme="minorHAnsi" w:hAnsiTheme="minorHAnsi" w:cstheme="minorHAnsi"/>
                <w:color w:val="000000"/>
                <w:shd w:val="clear" w:color="auto" w:fill="FFFFFF"/>
              </w:rPr>
            </w:pPr>
          </w:p>
          <w:p w14:paraId="431FA253" w14:textId="4D48C834" w:rsidR="003B01D4" w:rsidRDefault="00627997" w:rsidP="00AC609F">
            <w:pPr>
              <w:tabs>
                <w:tab w:val="left" w:pos="0"/>
              </w:tabs>
              <w:overflowPunct w:val="0"/>
              <w:autoSpaceDE w:val="0"/>
              <w:autoSpaceDN w:val="0"/>
              <w:adjustRightInd w:val="0"/>
              <w:rPr>
                <w:rFonts w:asciiTheme="minorHAnsi" w:hAnsiTheme="minorHAnsi" w:cstheme="minorHAnsi"/>
              </w:rPr>
            </w:pPr>
            <w:r w:rsidRPr="006D650B">
              <w:rPr>
                <w:rFonts w:asciiTheme="minorHAnsi" w:eastAsiaTheme="minorEastAsia" w:hAnsiTheme="minorHAnsi"/>
                <w:b/>
                <w:u w:val="single"/>
              </w:rPr>
              <w:t>Answer:</w:t>
            </w:r>
            <w:r>
              <w:rPr>
                <w:rFonts w:asciiTheme="minorHAnsi" w:eastAsiaTheme="minorEastAsia" w:hAnsiTheme="minorHAnsi"/>
              </w:rPr>
              <w:t xml:space="preserve"> </w:t>
            </w:r>
            <w:r w:rsidR="000B47F5">
              <w:rPr>
                <w:rFonts w:asciiTheme="minorHAnsi" w:hAnsiTheme="minorHAnsi" w:cstheme="minorHAnsi"/>
              </w:rPr>
              <w:t>The</w:t>
            </w:r>
            <w:r w:rsidR="003B01D4">
              <w:rPr>
                <w:rFonts w:asciiTheme="minorHAnsi" w:hAnsiTheme="minorHAnsi" w:cstheme="minorHAnsi"/>
              </w:rPr>
              <w:t xml:space="preserve"> Bid Solicitation</w:t>
            </w:r>
            <w:r w:rsidR="00A96C85">
              <w:rPr>
                <w:rFonts w:asciiTheme="minorHAnsi" w:hAnsiTheme="minorHAnsi" w:cstheme="minorHAnsi"/>
              </w:rPr>
              <w:t>, as written,</w:t>
            </w:r>
            <w:r w:rsidR="003B01D4">
              <w:rPr>
                <w:rFonts w:asciiTheme="minorHAnsi" w:hAnsiTheme="minorHAnsi" w:cstheme="minorHAnsi"/>
              </w:rPr>
              <w:t xml:space="preserve"> addresses </w:t>
            </w:r>
            <w:r w:rsidR="00A96C85">
              <w:rPr>
                <w:rFonts w:asciiTheme="minorHAnsi" w:hAnsiTheme="minorHAnsi" w:cstheme="minorHAnsi"/>
              </w:rPr>
              <w:t xml:space="preserve">all of </w:t>
            </w:r>
            <w:r w:rsidR="003B01D4">
              <w:rPr>
                <w:rFonts w:asciiTheme="minorHAnsi" w:hAnsiTheme="minorHAnsi" w:cstheme="minorHAnsi"/>
              </w:rPr>
              <w:t>the requirements of the Using Agency</w:t>
            </w:r>
            <w:r w:rsidR="00A96C85">
              <w:rPr>
                <w:rFonts w:asciiTheme="minorHAnsi" w:hAnsiTheme="minorHAnsi" w:cstheme="minorHAnsi"/>
              </w:rPr>
              <w:t xml:space="preserve">.  As such, </w:t>
            </w:r>
            <w:r w:rsidR="003B01D4">
              <w:rPr>
                <w:rFonts w:asciiTheme="minorHAnsi" w:hAnsiTheme="minorHAnsi" w:cstheme="minorHAnsi"/>
              </w:rPr>
              <w:t>no additional categories or price lines will be added at</w:t>
            </w:r>
            <w:r w:rsidR="00A96C85">
              <w:rPr>
                <w:rFonts w:asciiTheme="minorHAnsi" w:hAnsiTheme="minorHAnsi" w:cstheme="minorHAnsi"/>
              </w:rPr>
              <w:t xml:space="preserve"> to the Bid Solicitation and State-Supplied Price Sheet</w:t>
            </w:r>
            <w:r w:rsidR="003B01D4">
              <w:rPr>
                <w:rFonts w:asciiTheme="minorHAnsi" w:hAnsiTheme="minorHAnsi" w:cstheme="minorHAnsi"/>
              </w:rPr>
              <w:t xml:space="preserve"> this time. </w:t>
            </w:r>
          </w:p>
          <w:p w14:paraId="03C6B454" w14:textId="016CDAFB" w:rsidR="00627997" w:rsidRPr="000570A0" w:rsidRDefault="00627997" w:rsidP="003B01D4">
            <w:pPr>
              <w:tabs>
                <w:tab w:val="left" w:pos="0"/>
              </w:tabs>
              <w:overflowPunct w:val="0"/>
              <w:autoSpaceDE w:val="0"/>
              <w:autoSpaceDN w:val="0"/>
              <w:adjustRightInd w:val="0"/>
              <w:rPr>
                <w:rFonts w:asciiTheme="minorHAnsi" w:hAnsiTheme="minorHAnsi" w:cstheme="minorHAnsi"/>
              </w:rPr>
            </w:pPr>
          </w:p>
        </w:tc>
      </w:tr>
      <w:tr w:rsidR="00AC609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AC609F" w:rsidRPr="000570A0" w:rsidRDefault="00AC609F" w:rsidP="00AC609F">
            <w:pPr>
              <w:tabs>
                <w:tab w:val="left" w:pos="0"/>
              </w:tabs>
              <w:autoSpaceDN w:val="0"/>
              <w:jc w:val="center"/>
              <w:rPr>
                <w:rFonts w:asciiTheme="minorHAnsi" w:hAnsiTheme="minorHAnsi" w:cstheme="minorHAnsi"/>
              </w:rPr>
            </w:pPr>
            <w:r w:rsidRPr="000570A0">
              <w:rPr>
                <w:rFonts w:asciiTheme="minorHAnsi" w:hAnsiTheme="minorHAnsi" w:cstheme="minorHAnsi"/>
              </w:rPr>
              <w:t>8</w:t>
            </w:r>
          </w:p>
        </w:tc>
        <w:tc>
          <w:tcPr>
            <w:tcW w:w="2160" w:type="dxa"/>
            <w:tcBorders>
              <w:top w:val="single" w:sz="4" w:space="0" w:color="auto"/>
              <w:left w:val="single" w:sz="4" w:space="0" w:color="auto"/>
              <w:bottom w:val="single" w:sz="4" w:space="0" w:color="auto"/>
              <w:right w:val="single" w:sz="4" w:space="0" w:color="auto"/>
            </w:tcBorders>
          </w:tcPr>
          <w:p w14:paraId="2E5606DC" w14:textId="77777777" w:rsidR="00D90423" w:rsidRPr="007D2512" w:rsidRDefault="00D90423" w:rsidP="00AC609F">
            <w:pPr>
              <w:tabs>
                <w:tab w:val="left" w:pos="0"/>
              </w:tabs>
              <w:overflowPunct w:val="0"/>
              <w:autoSpaceDE w:val="0"/>
              <w:autoSpaceDN w:val="0"/>
              <w:adjustRightInd w:val="0"/>
              <w:jc w:val="center"/>
              <w:rPr>
                <w:rFonts w:ascii="Arial" w:hAnsi="Arial" w:cs="Arial"/>
              </w:rPr>
            </w:pPr>
            <w:r w:rsidRPr="007D2512">
              <w:rPr>
                <w:rFonts w:ascii="Arial" w:hAnsi="Arial" w:cs="Arial"/>
              </w:rPr>
              <w:t xml:space="preserve">Background </w:t>
            </w:r>
          </w:p>
          <w:p w14:paraId="43870478" w14:textId="77777777" w:rsidR="00D90423" w:rsidRPr="007D2512" w:rsidRDefault="00D90423" w:rsidP="00AC609F">
            <w:pPr>
              <w:tabs>
                <w:tab w:val="left" w:pos="0"/>
              </w:tabs>
              <w:overflowPunct w:val="0"/>
              <w:autoSpaceDE w:val="0"/>
              <w:autoSpaceDN w:val="0"/>
              <w:adjustRightInd w:val="0"/>
              <w:jc w:val="center"/>
              <w:rPr>
                <w:rFonts w:ascii="Arial" w:hAnsi="Arial" w:cs="Arial"/>
              </w:rPr>
            </w:pPr>
            <w:r w:rsidRPr="007D2512">
              <w:rPr>
                <w:rFonts w:ascii="Arial" w:hAnsi="Arial" w:cs="Arial"/>
              </w:rPr>
              <w:t xml:space="preserve">Bid Solicitation </w:t>
            </w:r>
          </w:p>
          <w:p w14:paraId="03C6B458" w14:textId="1D96F6CE" w:rsidR="00AC609F" w:rsidRPr="000570A0" w:rsidRDefault="00D90423" w:rsidP="00AC609F">
            <w:pPr>
              <w:tabs>
                <w:tab w:val="left" w:pos="0"/>
              </w:tabs>
              <w:overflowPunct w:val="0"/>
              <w:autoSpaceDE w:val="0"/>
              <w:autoSpaceDN w:val="0"/>
              <w:adjustRightInd w:val="0"/>
              <w:jc w:val="center"/>
              <w:rPr>
                <w:rFonts w:asciiTheme="minorHAnsi" w:hAnsiTheme="minorHAnsi" w:cstheme="minorHAnsi"/>
              </w:rPr>
            </w:pPr>
            <w:r w:rsidRPr="007D2512">
              <w:rPr>
                <w:rFonts w:ascii="Arial" w:hAnsi="Arial" w:cs="Arial"/>
              </w:rPr>
              <w:t>Section 1.2</w:t>
            </w:r>
            <w:r>
              <w:rPr>
                <w:rFonts w:asciiTheme="minorHAnsi" w:hAnsiTheme="minorHAnsi" w:cstheme="minorHAnsi"/>
              </w:rPr>
              <w:t xml:space="preserve"> </w:t>
            </w:r>
          </w:p>
        </w:tc>
        <w:tc>
          <w:tcPr>
            <w:tcW w:w="7200" w:type="dxa"/>
            <w:tcBorders>
              <w:top w:val="single" w:sz="4" w:space="0" w:color="auto"/>
              <w:left w:val="single" w:sz="4" w:space="0" w:color="auto"/>
              <w:bottom w:val="single" w:sz="4" w:space="0" w:color="auto"/>
              <w:right w:val="single" w:sz="4" w:space="0" w:color="auto"/>
            </w:tcBorders>
          </w:tcPr>
          <w:p w14:paraId="6229B167" w14:textId="7A26E4DB" w:rsidR="00AC609F" w:rsidRPr="00627997" w:rsidRDefault="00627997" w:rsidP="00AC609F">
            <w:pPr>
              <w:tabs>
                <w:tab w:val="left" w:pos="0"/>
              </w:tabs>
              <w:overflowPunct w:val="0"/>
              <w:autoSpaceDE w:val="0"/>
              <w:autoSpaceDN w:val="0"/>
              <w:adjustRightInd w:val="0"/>
              <w:rPr>
                <w:rFonts w:asciiTheme="minorHAnsi" w:hAnsiTheme="minorHAnsi" w:cstheme="minorHAnsi"/>
                <w:b/>
                <w:i/>
              </w:rPr>
            </w:pPr>
            <w:r w:rsidRPr="006D650B">
              <w:rPr>
                <w:rFonts w:asciiTheme="minorHAnsi" w:hAnsiTheme="minorHAnsi" w:cstheme="minorHAnsi"/>
                <w:b/>
                <w:u w:val="single"/>
              </w:rPr>
              <w:t>Question:</w:t>
            </w:r>
            <w:r>
              <w:rPr>
                <w:rFonts w:asciiTheme="minorHAnsi" w:hAnsiTheme="minorHAnsi" w:cstheme="minorHAnsi"/>
                <w:b/>
              </w:rPr>
              <w:t xml:space="preserve"> </w:t>
            </w:r>
            <w:r w:rsidR="0031247D" w:rsidRPr="00627997">
              <w:rPr>
                <w:rFonts w:asciiTheme="minorHAnsi" w:hAnsiTheme="minorHAnsi" w:cstheme="minorHAnsi"/>
                <w:b/>
              </w:rPr>
              <w:t>Are we able to see current Contract 19-FLEET 00980</w:t>
            </w:r>
            <w:r w:rsidR="00A96C85">
              <w:rPr>
                <w:rFonts w:asciiTheme="minorHAnsi" w:hAnsiTheme="minorHAnsi" w:cstheme="minorHAnsi"/>
                <w:b/>
              </w:rPr>
              <w:t>?</w:t>
            </w:r>
            <w:r w:rsidR="0031247D" w:rsidRPr="00627997">
              <w:rPr>
                <w:rFonts w:asciiTheme="minorHAnsi" w:hAnsiTheme="minorHAnsi" w:cstheme="minorHAnsi"/>
                <w:b/>
                <w:i/>
              </w:rPr>
              <w:t xml:space="preserve"> </w:t>
            </w:r>
          </w:p>
          <w:p w14:paraId="778EE665" w14:textId="77777777" w:rsidR="000570A0" w:rsidRPr="00627997" w:rsidRDefault="000570A0" w:rsidP="00AC609F">
            <w:pPr>
              <w:tabs>
                <w:tab w:val="left" w:pos="0"/>
              </w:tabs>
              <w:overflowPunct w:val="0"/>
              <w:autoSpaceDE w:val="0"/>
              <w:autoSpaceDN w:val="0"/>
              <w:adjustRightInd w:val="0"/>
              <w:rPr>
                <w:rFonts w:asciiTheme="minorHAnsi" w:hAnsiTheme="minorHAnsi" w:cstheme="minorHAnsi"/>
                <w:i/>
              </w:rPr>
            </w:pPr>
          </w:p>
          <w:p w14:paraId="60BBE39B" w14:textId="48187292" w:rsidR="000570A0" w:rsidRPr="00627997" w:rsidRDefault="00627997" w:rsidP="00DF16CC">
            <w:pPr>
              <w:tabs>
                <w:tab w:val="left" w:pos="0"/>
              </w:tabs>
              <w:overflowPunct w:val="0"/>
              <w:autoSpaceDE w:val="0"/>
              <w:autoSpaceDN w:val="0"/>
              <w:adjustRightInd w:val="0"/>
              <w:rPr>
                <w:rFonts w:asciiTheme="minorHAnsi" w:hAnsiTheme="minorHAnsi" w:cstheme="minorHAnsi"/>
                <w:color w:val="000000"/>
              </w:rPr>
            </w:pPr>
            <w:r w:rsidRPr="006D650B">
              <w:rPr>
                <w:rFonts w:asciiTheme="minorHAnsi" w:eastAsiaTheme="minorEastAsia" w:hAnsiTheme="minorHAnsi"/>
                <w:b/>
                <w:u w:val="single"/>
              </w:rPr>
              <w:t>Answer:</w:t>
            </w:r>
            <w:r>
              <w:rPr>
                <w:rFonts w:asciiTheme="minorHAnsi" w:eastAsiaTheme="minorEastAsia" w:hAnsiTheme="minorHAnsi"/>
              </w:rPr>
              <w:t xml:space="preserve"> </w:t>
            </w:r>
            <w:r w:rsidR="00A96C85">
              <w:rPr>
                <w:rFonts w:asciiTheme="minorHAnsi" w:eastAsiaTheme="minorEastAsia" w:hAnsiTheme="minorHAnsi"/>
              </w:rPr>
              <w:t xml:space="preserve">The contract is viewable in </w:t>
            </w:r>
            <w:r w:rsidR="00DF16CC" w:rsidRPr="00627997">
              <w:rPr>
                <w:rStyle w:val="IntenseEmphasis"/>
                <w:rFonts w:asciiTheme="minorHAnsi" w:hAnsiTheme="minorHAnsi" w:cstheme="minorHAnsi"/>
                <w:color w:val="00B050"/>
              </w:rPr>
              <w:t>NJ</w:t>
            </w:r>
            <w:r w:rsidR="00DF16CC" w:rsidRPr="00627997">
              <w:rPr>
                <w:rStyle w:val="IntenseEmphasis"/>
                <w:rFonts w:asciiTheme="minorHAnsi" w:hAnsiTheme="minorHAnsi" w:cstheme="minorHAnsi"/>
                <w:color w:val="0070C0"/>
              </w:rPr>
              <w:t>START</w:t>
            </w:r>
            <w:r w:rsidR="00DF16CC" w:rsidRPr="00627997">
              <w:rPr>
                <w:rFonts w:asciiTheme="minorHAnsi" w:hAnsiTheme="minorHAnsi" w:cstheme="minorHAnsi"/>
                <w:color w:val="000000"/>
              </w:rPr>
              <w:t xml:space="preserve"> by following the instructions provided in Bid Solicitation Section 1.2.</w:t>
            </w:r>
            <w:r w:rsidR="00A96C85">
              <w:rPr>
                <w:rFonts w:asciiTheme="minorHAnsi" w:hAnsiTheme="minorHAnsi" w:cstheme="minorHAnsi"/>
                <w:color w:val="000000"/>
              </w:rPr>
              <w:t xml:space="preserve">  The instructions are also listed below for reference:</w:t>
            </w:r>
          </w:p>
          <w:p w14:paraId="745096DC" w14:textId="77777777" w:rsidR="00DF16CC" w:rsidRPr="00627997" w:rsidRDefault="00DF16CC" w:rsidP="00DF16CC">
            <w:pPr>
              <w:tabs>
                <w:tab w:val="left" w:pos="0"/>
              </w:tabs>
              <w:overflowPunct w:val="0"/>
              <w:autoSpaceDE w:val="0"/>
              <w:autoSpaceDN w:val="0"/>
              <w:adjustRightInd w:val="0"/>
              <w:rPr>
                <w:rFonts w:asciiTheme="minorHAnsi" w:hAnsiTheme="minorHAnsi" w:cstheme="minorHAnsi"/>
                <w:i/>
                <w:color w:val="000000"/>
              </w:rPr>
            </w:pPr>
          </w:p>
          <w:p w14:paraId="3045C805" w14:textId="77777777" w:rsidR="00DF16CC" w:rsidRPr="00192B60" w:rsidRDefault="00DF16CC" w:rsidP="00DF16CC">
            <w:pPr>
              <w:tabs>
                <w:tab w:val="left" w:pos="0"/>
              </w:tabs>
              <w:overflowPunct w:val="0"/>
              <w:autoSpaceDE w:val="0"/>
              <w:autoSpaceDN w:val="0"/>
              <w:adjustRightInd w:val="0"/>
              <w:rPr>
                <w:rFonts w:asciiTheme="minorHAnsi" w:hAnsiTheme="minorHAnsi" w:cstheme="minorHAnsi"/>
                <w:color w:val="000000"/>
              </w:rPr>
            </w:pPr>
            <w:r w:rsidRPr="00192B60">
              <w:rPr>
                <w:rFonts w:asciiTheme="minorHAnsi" w:hAnsiTheme="minorHAnsi" w:cstheme="minorHAnsi"/>
                <w:color w:val="000000"/>
              </w:rPr>
              <w:t xml:space="preserve">Bid Solicitation Section 1.2 states: </w:t>
            </w:r>
          </w:p>
          <w:p w14:paraId="4A87A41E" w14:textId="77777777" w:rsidR="00DF16CC" w:rsidRPr="00627997" w:rsidRDefault="00DF16CC" w:rsidP="00DF16CC">
            <w:pPr>
              <w:keepNext/>
              <w:jc w:val="both"/>
              <w:rPr>
                <w:rFonts w:asciiTheme="minorHAnsi" w:hAnsiTheme="minorHAnsi" w:cstheme="minorHAnsi"/>
                <w:i/>
              </w:rPr>
            </w:pPr>
            <w:r w:rsidRPr="00627997">
              <w:rPr>
                <w:rFonts w:asciiTheme="minorHAnsi" w:hAnsiTheme="minorHAnsi" w:cstheme="minorHAnsi"/>
                <w:i/>
                <w:color w:val="000000"/>
              </w:rPr>
              <w:t>“</w:t>
            </w:r>
            <w:r w:rsidRPr="00627997">
              <w:rPr>
                <w:rFonts w:asciiTheme="minorHAnsi" w:hAnsiTheme="minorHAnsi" w:cstheme="minorHAnsi"/>
                <w:i/>
              </w:rPr>
              <w:t xml:space="preserve">This is a reprocurement of the products under the </w:t>
            </w:r>
            <w:r w:rsidRPr="00627997">
              <w:rPr>
                <w:rFonts w:asciiTheme="minorHAnsi" w:hAnsiTheme="minorHAnsi" w:cstheme="minorHAnsi"/>
                <w:i/>
                <w:color w:val="000000"/>
                <w:shd w:val="clear" w:color="auto" w:fill="FFFFFF"/>
              </w:rPr>
              <w:t>Catch Basin Castings, Inlets &amp; Manholes</w:t>
            </w:r>
            <w:r w:rsidRPr="00627997">
              <w:rPr>
                <w:rFonts w:asciiTheme="minorHAnsi" w:hAnsiTheme="minorHAnsi" w:cstheme="minorHAnsi"/>
                <w:i/>
              </w:rPr>
              <w:t xml:space="preserve"> term contract</w:t>
            </w:r>
            <w:r w:rsidRPr="00627997">
              <w:rPr>
                <w:rFonts w:asciiTheme="minorHAnsi" w:hAnsiTheme="minorHAnsi" w:cstheme="minorHAnsi"/>
                <w:bCs/>
                <w:i/>
              </w:rPr>
              <w:t>.</w:t>
            </w:r>
            <w:r w:rsidRPr="00627997">
              <w:rPr>
                <w:rFonts w:asciiTheme="minorHAnsi" w:hAnsiTheme="minorHAnsi" w:cstheme="minorHAnsi"/>
                <w:i/>
              </w:rPr>
              <w:t xml:space="preserve">  Bidders interested in reviewing the expiring Contract’s specifications and pricing information may do so by following the instructions below.  Bidders should not rely upon or use data or information from the expiring Contract when preparing a response to this Bid Solicitation as this Bid Solicitation addresses the State’s current requirements. </w:t>
            </w:r>
          </w:p>
          <w:p w14:paraId="50AFFF3E" w14:textId="77777777" w:rsidR="00DF16CC" w:rsidRPr="00627997" w:rsidRDefault="00DF16CC" w:rsidP="00DF16CC">
            <w:pPr>
              <w:pStyle w:val="ListParagraph"/>
              <w:numPr>
                <w:ilvl w:val="0"/>
                <w:numId w:val="2"/>
              </w:numPr>
              <w:contextualSpacing w:val="0"/>
              <w:jc w:val="both"/>
              <w:rPr>
                <w:rFonts w:asciiTheme="minorHAnsi" w:hAnsiTheme="minorHAnsi" w:cstheme="minorHAnsi"/>
                <w:i/>
              </w:rPr>
            </w:pPr>
            <w:r w:rsidRPr="00627997">
              <w:rPr>
                <w:rFonts w:asciiTheme="minorHAnsi" w:hAnsiTheme="minorHAnsi" w:cstheme="minorHAnsi"/>
                <w:i/>
              </w:rPr>
              <w:t xml:space="preserve">Go to: </w:t>
            </w:r>
            <w:hyperlink r:id="rId13" w:history="1">
              <w:r w:rsidRPr="00627997">
                <w:rPr>
                  <w:rStyle w:val="Hyperlink"/>
                  <w:rFonts w:asciiTheme="minorHAnsi" w:hAnsiTheme="minorHAnsi" w:cstheme="minorHAnsi"/>
                  <w:i/>
                </w:rPr>
                <w:t>www.njstart.gov</w:t>
              </w:r>
            </w:hyperlink>
            <w:r w:rsidRPr="00627997">
              <w:rPr>
                <w:rFonts w:asciiTheme="minorHAnsi" w:hAnsiTheme="minorHAnsi" w:cstheme="minorHAnsi"/>
                <w:i/>
              </w:rPr>
              <w:t xml:space="preserve"> </w:t>
            </w:r>
          </w:p>
          <w:p w14:paraId="0ADFE064" w14:textId="77777777" w:rsidR="00DF16CC" w:rsidRPr="00627997" w:rsidRDefault="00DF16CC" w:rsidP="00DF16CC">
            <w:pPr>
              <w:pStyle w:val="ListParagraph"/>
              <w:numPr>
                <w:ilvl w:val="0"/>
                <w:numId w:val="2"/>
              </w:numPr>
              <w:contextualSpacing w:val="0"/>
              <w:jc w:val="both"/>
              <w:rPr>
                <w:rFonts w:asciiTheme="minorHAnsi" w:hAnsiTheme="minorHAnsi" w:cstheme="minorHAnsi"/>
                <w:i/>
              </w:rPr>
            </w:pPr>
            <w:r w:rsidRPr="00627997">
              <w:rPr>
                <w:rFonts w:asciiTheme="minorHAnsi" w:hAnsiTheme="minorHAnsi" w:cstheme="minorHAnsi"/>
                <w:i/>
              </w:rPr>
              <w:t>Select “Active Blankets”</w:t>
            </w:r>
          </w:p>
          <w:p w14:paraId="49B02143" w14:textId="77777777" w:rsidR="00DF16CC" w:rsidRPr="00627997" w:rsidRDefault="00DF16CC" w:rsidP="00DF16CC">
            <w:pPr>
              <w:pStyle w:val="ListParagraph"/>
              <w:numPr>
                <w:ilvl w:val="0"/>
                <w:numId w:val="2"/>
              </w:numPr>
              <w:contextualSpacing w:val="0"/>
              <w:jc w:val="both"/>
              <w:rPr>
                <w:rFonts w:asciiTheme="minorHAnsi" w:hAnsiTheme="minorHAnsi" w:cstheme="minorHAnsi"/>
                <w:i/>
              </w:rPr>
            </w:pPr>
            <w:r w:rsidRPr="00627997">
              <w:rPr>
                <w:rFonts w:asciiTheme="minorHAnsi" w:hAnsiTheme="minorHAnsi" w:cstheme="minorHAnsi"/>
                <w:i/>
              </w:rPr>
              <w:t>In the search bar, select “Blankets” from the drop down menu</w:t>
            </w:r>
          </w:p>
          <w:p w14:paraId="04F8E561" w14:textId="77777777" w:rsidR="00DF16CC" w:rsidRPr="00627997" w:rsidRDefault="00DF16CC" w:rsidP="00DF16CC">
            <w:pPr>
              <w:pStyle w:val="ListParagraph"/>
              <w:numPr>
                <w:ilvl w:val="0"/>
                <w:numId w:val="2"/>
              </w:numPr>
              <w:contextualSpacing w:val="0"/>
              <w:jc w:val="both"/>
              <w:rPr>
                <w:rFonts w:asciiTheme="minorHAnsi" w:hAnsiTheme="minorHAnsi" w:cstheme="minorHAnsi"/>
                <w:i/>
              </w:rPr>
            </w:pPr>
            <w:r w:rsidRPr="00627997">
              <w:rPr>
                <w:rFonts w:asciiTheme="minorHAnsi" w:hAnsiTheme="minorHAnsi" w:cstheme="minorHAnsi"/>
                <w:i/>
              </w:rPr>
              <w:t>Enter the T0148 and click “</w:t>
            </w:r>
            <w:r w:rsidRPr="00627997">
              <w:rPr>
                <w:rFonts w:asciiTheme="minorHAnsi" w:hAnsiTheme="minorHAnsi" w:cstheme="minorHAnsi"/>
                <w:i/>
                <w:noProof/>
              </w:rPr>
              <w:drawing>
                <wp:inline distT="0" distB="0" distL="0" distR="0" wp14:anchorId="023579DF" wp14:editId="58911CDA">
                  <wp:extent cx="136071"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627997">
              <w:rPr>
                <w:rFonts w:asciiTheme="minorHAnsi" w:hAnsiTheme="minorHAnsi" w:cstheme="minorHAnsi"/>
                <w:i/>
              </w:rPr>
              <w:t>”</w:t>
            </w:r>
          </w:p>
          <w:p w14:paraId="5B846C24" w14:textId="77777777" w:rsidR="00DF16CC" w:rsidRPr="00627997" w:rsidRDefault="00DF16CC" w:rsidP="00DF16CC">
            <w:pPr>
              <w:pStyle w:val="ListParagraph"/>
              <w:numPr>
                <w:ilvl w:val="0"/>
                <w:numId w:val="2"/>
              </w:numPr>
              <w:contextualSpacing w:val="0"/>
              <w:jc w:val="both"/>
              <w:rPr>
                <w:rFonts w:asciiTheme="minorHAnsi" w:hAnsiTheme="minorHAnsi" w:cstheme="minorHAnsi"/>
                <w:i/>
              </w:rPr>
            </w:pPr>
            <w:r w:rsidRPr="00627997">
              <w:rPr>
                <w:rFonts w:asciiTheme="minorHAnsi" w:hAnsiTheme="minorHAnsi" w:cstheme="minorHAnsi"/>
                <w:i/>
              </w:rPr>
              <w:t>The expiring Contract list will appear under “Results”</w:t>
            </w:r>
          </w:p>
          <w:p w14:paraId="03C6B459" w14:textId="24DCED48" w:rsidR="00DF16CC" w:rsidRPr="00627997" w:rsidRDefault="00DF16CC" w:rsidP="00DF16CC">
            <w:pPr>
              <w:tabs>
                <w:tab w:val="left" w:pos="0"/>
              </w:tabs>
              <w:overflowPunct w:val="0"/>
              <w:autoSpaceDE w:val="0"/>
              <w:autoSpaceDN w:val="0"/>
              <w:adjustRightInd w:val="0"/>
              <w:rPr>
                <w:rFonts w:asciiTheme="minorHAnsi" w:hAnsiTheme="minorHAnsi" w:cstheme="minorHAnsi"/>
                <w:i/>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50B61C62" w:rsidR="009C0858" w:rsidRDefault="009C0858">
        <w:pPr>
          <w:pStyle w:val="Footer"/>
          <w:jc w:val="center"/>
        </w:pPr>
        <w:r>
          <w:fldChar w:fldCharType="begin"/>
        </w:r>
        <w:r>
          <w:instrText xml:space="preserve"> PAGE   \* MERGEFORMAT </w:instrText>
        </w:r>
        <w:r>
          <w:fldChar w:fldCharType="separate"/>
        </w:r>
        <w:r w:rsidR="00E96360">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7F60A439" w14:textId="77777777" w:rsidR="00873AB9" w:rsidRDefault="00873AB9"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3C35"/>
    <w:rsid w:val="000178AC"/>
    <w:rsid w:val="00017E0E"/>
    <w:rsid w:val="0004455E"/>
    <w:rsid w:val="00047D91"/>
    <w:rsid w:val="00052193"/>
    <w:rsid w:val="00052433"/>
    <w:rsid w:val="000555F2"/>
    <w:rsid w:val="000570A0"/>
    <w:rsid w:val="0006149B"/>
    <w:rsid w:val="00080562"/>
    <w:rsid w:val="00087AC7"/>
    <w:rsid w:val="0009781A"/>
    <w:rsid w:val="000B47F5"/>
    <w:rsid w:val="000C3964"/>
    <w:rsid w:val="000C7991"/>
    <w:rsid w:val="000D0811"/>
    <w:rsid w:val="000F21AF"/>
    <w:rsid w:val="001036B6"/>
    <w:rsid w:val="001130EC"/>
    <w:rsid w:val="0011682C"/>
    <w:rsid w:val="001236A1"/>
    <w:rsid w:val="001265C6"/>
    <w:rsid w:val="00135781"/>
    <w:rsid w:val="00160E56"/>
    <w:rsid w:val="00192B60"/>
    <w:rsid w:val="00194DDF"/>
    <w:rsid w:val="001A6CBA"/>
    <w:rsid w:val="001D1ABC"/>
    <w:rsid w:val="001F34F3"/>
    <w:rsid w:val="0020175D"/>
    <w:rsid w:val="00202F19"/>
    <w:rsid w:val="002420F8"/>
    <w:rsid w:val="00257D6E"/>
    <w:rsid w:val="00260851"/>
    <w:rsid w:val="00271544"/>
    <w:rsid w:val="002745C5"/>
    <w:rsid w:val="00285BF3"/>
    <w:rsid w:val="002C1484"/>
    <w:rsid w:val="002C54B7"/>
    <w:rsid w:val="002F1449"/>
    <w:rsid w:val="003048CF"/>
    <w:rsid w:val="00305B6D"/>
    <w:rsid w:val="003069D9"/>
    <w:rsid w:val="003110EF"/>
    <w:rsid w:val="0031247D"/>
    <w:rsid w:val="00312D7D"/>
    <w:rsid w:val="00322697"/>
    <w:rsid w:val="00326DC4"/>
    <w:rsid w:val="0032707C"/>
    <w:rsid w:val="0034222F"/>
    <w:rsid w:val="00364A22"/>
    <w:rsid w:val="00372C16"/>
    <w:rsid w:val="0037646A"/>
    <w:rsid w:val="00391DE8"/>
    <w:rsid w:val="0039648D"/>
    <w:rsid w:val="003A76EC"/>
    <w:rsid w:val="003B01D4"/>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27997"/>
    <w:rsid w:val="00646784"/>
    <w:rsid w:val="00670FCB"/>
    <w:rsid w:val="006848B7"/>
    <w:rsid w:val="006A3DE5"/>
    <w:rsid w:val="006B3833"/>
    <w:rsid w:val="006B46D5"/>
    <w:rsid w:val="006C37AB"/>
    <w:rsid w:val="006C5427"/>
    <w:rsid w:val="006D2967"/>
    <w:rsid w:val="006D6EE7"/>
    <w:rsid w:val="006E6FF8"/>
    <w:rsid w:val="007015B0"/>
    <w:rsid w:val="0071384F"/>
    <w:rsid w:val="00721BC8"/>
    <w:rsid w:val="00722196"/>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512"/>
    <w:rsid w:val="007D29E3"/>
    <w:rsid w:val="007E2D30"/>
    <w:rsid w:val="007E56C8"/>
    <w:rsid w:val="008049AC"/>
    <w:rsid w:val="00804A53"/>
    <w:rsid w:val="008062EE"/>
    <w:rsid w:val="008137DB"/>
    <w:rsid w:val="00815E39"/>
    <w:rsid w:val="00816EA4"/>
    <w:rsid w:val="0082019A"/>
    <w:rsid w:val="00873AB9"/>
    <w:rsid w:val="00883737"/>
    <w:rsid w:val="00884C9E"/>
    <w:rsid w:val="008918DF"/>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255CB"/>
    <w:rsid w:val="00A30216"/>
    <w:rsid w:val="00A40774"/>
    <w:rsid w:val="00A51E71"/>
    <w:rsid w:val="00A527F9"/>
    <w:rsid w:val="00A6113F"/>
    <w:rsid w:val="00A8091E"/>
    <w:rsid w:val="00A84B37"/>
    <w:rsid w:val="00A8549A"/>
    <w:rsid w:val="00A96C85"/>
    <w:rsid w:val="00AA2C37"/>
    <w:rsid w:val="00AA3920"/>
    <w:rsid w:val="00AB72B8"/>
    <w:rsid w:val="00AC609F"/>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A7DBC"/>
    <w:rsid w:val="00CC24CC"/>
    <w:rsid w:val="00CC2CBB"/>
    <w:rsid w:val="00CE1914"/>
    <w:rsid w:val="00CF3D21"/>
    <w:rsid w:val="00D057E9"/>
    <w:rsid w:val="00D2037F"/>
    <w:rsid w:val="00D33B5E"/>
    <w:rsid w:val="00D55DDC"/>
    <w:rsid w:val="00D705AB"/>
    <w:rsid w:val="00D72FE0"/>
    <w:rsid w:val="00D75306"/>
    <w:rsid w:val="00D90423"/>
    <w:rsid w:val="00D91263"/>
    <w:rsid w:val="00D91B32"/>
    <w:rsid w:val="00DC72EC"/>
    <w:rsid w:val="00DD6116"/>
    <w:rsid w:val="00DF16CC"/>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6360"/>
    <w:rsid w:val="00E97321"/>
    <w:rsid w:val="00EA330C"/>
    <w:rsid w:val="00EA4B87"/>
    <w:rsid w:val="00EB3E79"/>
    <w:rsid w:val="00EB557F"/>
    <w:rsid w:val="00EC5F73"/>
    <w:rsid w:val="00ED3B68"/>
    <w:rsid w:val="00EE31B0"/>
    <w:rsid w:val="00EF7D4E"/>
    <w:rsid w:val="00F043D3"/>
    <w:rsid w:val="00F05D01"/>
    <w:rsid w:val="00F16525"/>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IntenseEmphasis">
    <w:name w:val="Intense Emphasis"/>
    <w:basedOn w:val="DefaultParagraphFont"/>
    <w:uiPriority w:val="21"/>
    <w:qFormat/>
    <w:rsid w:val="00DF16CC"/>
    <w:rPr>
      <w:b/>
      <w:bCs/>
      <w:i/>
      <w:iCs/>
      <w:color w:val="4F81BD" w:themeColor="accent1"/>
    </w:rPr>
  </w:style>
  <w:style w:type="character" w:styleId="Hyperlink">
    <w:name w:val="Hyperlink"/>
    <w:uiPriority w:val="99"/>
    <w:rsid w:val="00DF16CC"/>
    <w:rPr>
      <w:color w:val="0000FF"/>
      <w:u w:val="single"/>
    </w:rPr>
  </w:style>
  <w:style w:type="character" w:customStyle="1" w:styleId="ListParagraphChar">
    <w:name w:val="List Paragraph Char"/>
    <w:aliases w:val="Bullet List Char,numbered Char,FooterText Char,List Bulletized Char,B1 paragraph Char"/>
    <w:link w:val="ListParagraph"/>
    <w:uiPriority w:val="34"/>
    <w:locked/>
    <w:rsid w:val="00DF16CC"/>
  </w:style>
  <w:style w:type="character" w:customStyle="1" w:styleId="ui-provider">
    <w:name w:val="ui-provider"/>
    <w:basedOn w:val="DefaultParagraphFont"/>
    <w:rsid w:val="00D72F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njstart.go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tmp"/></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 ds:uri="http://purl.org/dc/dcmitype/"/>
  </ds:schemaRefs>
</ds:datastoreItem>
</file>

<file path=customXml/itemProps6.xml><?xml version="1.0" encoding="utf-8"?>
<ds:datastoreItem xmlns:ds="http://schemas.openxmlformats.org/officeDocument/2006/customXml" ds:itemID="{97296591-8E22-4499-B90D-C872608A0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3</Pages>
  <Words>910</Words>
  <Characters>5144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Patel, Janvi [TREAS]</cp:lastModifiedBy>
  <cp:revision>2</cp:revision>
  <cp:lastPrinted>2016-08-03T15:29:00Z</cp:lastPrinted>
  <dcterms:created xsi:type="dcterms:W3CDTF">2024-11-12T18:44:00Z</dcterms:created>
  <dcterms:modified xsi:type="dcterms:W3CDTF">2024-11-12T18:44:00Z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