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40C04305" w:rsidR="00364A22" w:rsidRPr="002420F8" w:rsidRDefault="005633D5" w:rsidP="004F542C">
      <w:pPr>
        <w:pStyle w:val="Heading3"/>
        <w:keepNext w:val="0"/>
        <w:jc w:val="center"/>
        <w:rPr>
          <w:rFonts w:ascii="Arial" w:hAnsi="Arial" w:cs="Arial"/>
          <w:b/>
          <w:sz w:val="20"/>
        </w:rPr>
      </w:pPr>
      <w:r>
        <w:rPr>
          <w:rFonts w:ascii="Arial" w:hAnsi="Arial" w:cs="Arial"/>
          <w:b/>
          <w:sz w:val="20"/>
        </w:rPr>
        <w:t>December 19,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7512DCDB"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555810" w:rsidRPr="00DA09DE">
        <w:rPr>
          <w:rFonts w:ascii="Arial" w:hAnsi="Arial" w:cs="Arial"/>
          <w:sz w:val="20"/>
        </w:rPr>
        <w:t>25</w:t>
      </w:r>
      <w:r w:rsidR="00555810">
        <w:rPr>
          <w:rFonts w:ascii="Arial" w:hAnsi="Arial" w:cs="Arial"/>
          <w:sz w:val="20"/>
        </w:rPr>
        <w:t>DPP01033</w:t>
      </w:r>
    </w:p>
    <w:p w14:paraId="6F83CB5D" w14:textId="3E2DB03B" w:rsidR="008918DF" w:rsidRPr="008918DF" w:rsidRDefault="00DA09DE" w:rsidP="008918DF">
      <w:pPr>
        <w:ind w:firstLine="720"/>
        <w:rPr>
          <w:rFonts w:ascii="Arial" w:hAnsi="Arial" w:cs="Arial"/>
          <w:b/>
        </w:rPr>
      </w:pPr>
      <w:r>
        <w:rPr>
          <w:rFonts w:ascii="Arial" w:hAnsi="Arial" w:cs="Arial"/>
          <w:b/>
        </w:rPr>
        <w:t>T1316 – Telecommunications Equipment and Services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0F5139C4" w:rsidR="007D1D98" w:rsidRDefault="008918DF" w:rsidP="007D1D98">
      <w:pPr>
        <w:tabs>
          <w:tab w:val="left" w:pos="0"/>
        </w:tabs>
        <w:outlineLvl w:val="0"/>
        <w:rPr>
          <w:rFonts w:ascii="Arial" w:hAnsi="Arial" w:cs="Arial"/>
          <w:b/>
        </w:rPr>
      </w:pPr>
      <w:r w:rsidRPr="008918DF">
        <w:rPr>
          <w:rFonts w:ascii="Arial" w:hAnsi="Arial" w:cs="Arial"/>
          <w:b/>
        </w:rPr>
        <w:tab/>
      </w:r>
      <w:r w:rsidR="0033404A">
        <w:rPr>
          <w:rFonts w:ascii="Arial" w:hAnsi="Arial" w:cs="Arial"/>
          <w:b/>
        </w:rPr>
        <w:t xml:space="preserve">Current </w:t>
      </w:r>
      <w:r w:rsidR="002420F8">
        <w:rPr>
          <w:rFonts w:ascii="Arial" w:hAnsi="Arial" w:cs="Arial"/>
          <w:b/>
        </w:rPr>
        <w:t xml:space="preserve">Quote </w:t>
      </w:r>
      <w:r w:rsidR="007D1D98" w:rsidRPr="008918DF">
        <w:rPr>
          <w:rFonts w:ascii="Arial" w:hAnsi="Arial" w:cs="Arial"/>
          <w:b/>
        </w:rPr>
        <w:t xml:space="preserve">Submission Due Date: </w:t>
      </w:r>
      <w:r w:rsidR="00140DBA" w:rsidRPr="00140DBA">
        <w:rPr>
          <w:rFonts w:ascii="Arial" w:hAnsi="Arial" w:cs="Arial"/>
          <w:b/>
          <w:u w:val="single"/>
        </w:rPr>
        <w:t>January 8, 2026</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11C078AD" w14:textId="4B45F313" w:rsidR="0033404A" w:rsidRPr="0048195C" w:rsidRDefault="0033404A" w:rsidP="007D1D98">
      <w:pPr>
        <w:tabs>
          <w:tab w:val="left" w:pos="0"/>
        </w:tabs>
        <w:outlineLvl w:val="0"/>
        <w:rPr>
          <w:rFonts w:ascii="Arial" w:hAnsi="Arial" w:cs="Arial"/>
          <w:b/>
        </w:rPr>
      </w:pPr>
      <w:r>
        <w:rPr>
          <w:rFonts w:ascii="Arial" w:hAnsi="Arial" w:cs="Arial"/>
          <w:b/>
        </w:rPr>
        <w:tab/>
      </w:r>
      <w:r w:rsidRPr="0048195C">
        <w:rPr>
          <w:rFonts w:ascii="Arial" w:hAnsi="Arial" w:cs="Arial"/>
          <w:b/>
          <w:color w:val="FF0000"/>
        </w:rPr>
        <w:t xml:space="preserve">REVISED Quote Submission Due Date: </w:t>
      </w:r>
      <w:r w:rsidR="00140DBA">
        <w:rPr>
          <w:rFonts w:ascii="Arial" w:hAnsi="Arial" w:cs="Arial"/>
          <w:b/>
          <w:color w:val="FF0000"/>
          <w:u w:val="single"/>
        </w:rPr>
        <w:t>February 12, 2026</w:t>
      </w:r>
      <w:r w:rsidRPr="0048195C">
        <w:rPr>
          <w:rFonts w:ascii="Arial" w:hAnsi="Arial" w:cs="Arial"/>
          <w:b/>
          <w:color w:val="FF0000"/>
        </w:rPr>
        <w:t xml:space="preserve"> (2:00 p.m. Eastern Time)</w:t>
      </w:r>
    </w:p>
    <w:p w14:paraId="03C6B417" w14:textId="77777777" w:rsidR="00364A22" w:rsidRDefault="00364A22" w:rsidP="002420F8"/>
    <w:p w14:paraId="414B3AF9" w14:textId="77777777" w:rsidR="003069D9" w:rsidRPr="008918DF" w:rsidRDefault="003069D9" w:rsidP="002420F8"/>
    <w:p w14:paraId="03C6B419" w14:textId="5C742661"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140DBA" w:rsidRPr="005633D5">
        <w:rPr>
          <w:rFonts w:ascii="Arial" w:hAnsi="Arial" w:cs="Arial"/>
          <w:i w:val="0"/>
          <w:sz w:val="20"/>
        </w:rPr>
        <w:t>9</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58E20119"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140DBA" w:rsidRPr="005633D5">
        <w:rPr>
          <w:rFonts w:ascii="Arial" w:hAnsi="Arial" w:cs="Arial"/>
        </w:rPr>
        <w:t>9</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0AA76EF4" w:rsidR="00A233DA" w:rsidRPr="00763077" w:rsidRDefault="00197D26" w:rsidP="008918DF">
      <w:pPr>
        <w:pStyle w:val="ListParagraph"/>
        <w:numPr>
          <w:ilvl w:val="0"/>
          <w:numId w:val="1"/>
        </w:numPr>
        <w:tabs>
          <w:tab w:val="left" w:pos="0"/>
        </w:tabs>
        <w:jc w:val="both"/>
        <w:rPr>
          <w:rFonts w:ascii="Arial" w:hAnsi="Arial" w:cs="Arial"/>
          <w:b/>
          <w:bCs/>
          <w:color w:val="FF0000"/>
        </w:rPr>
      </w:pPr>
      <w:r w:rsidRPr="00763077">
        <w:rPr>
          <w:rFonts w:ascii="Arial" w:hAnsi="Arial" w:cs="Arial"/>
          <w:b/>
          <w:bCs/>
          <w:color w:val="FF0000"/>
        </w:rPr>
        <w:t>The Quote Submission Due Date has been extended from</w:t>
      </w:r>
      <w:r w:rsidR="00763077" w:rsidRPr="00763077">
        <w:rPr>
          <w:rFonts w:ascii="Arial" w:hAnsi="Arial" w:cs="Arial"/>
          <w:b/>
          <w:bCs/>
          <w:color w:val="FF0000"/>
        </w:rPr>
        <w:t xml:space="preserve"> Thursday, January 8, 2026 to Thursday, February 12, 2026</w:t>
      </w:r>
      <w:r w:rsidRPr="00763077">
        <w:rPr>
          <w:rFonts w:ascii="Arial" w:hAnsi="Arial" w:cs="Arial"/>
          <w:b/>
          <w:bCs/>
          <w:color w:val="FF0000"/>
        </w:rPr>
        <w:t>;</w:t>
      </w:r>
    </w:p>
    <w:p w14:paraId="03C6B41F" w14:textId="77777777" w:rsidR="00A233DA" w:rsidRPr="008918DF" w:rsidRDefault="00A233DA" w:rsidP="008918DF">
      <w:pPr>
        <w:tabs>
          <w:tab w:val="left" w:pos="0"/>
        </w:tabs>
        <w:jc w:val="both"/>
        <w:rPr>
          <w:rFonts w:ascii="Arial" w:hAnsi="Arial" w:cs="Arial"/>
        </w:rPr>
      </w:pPr>
    </w:p>
    <w:p w14:paraId="03C6B420" w14:textId="77557AA8" w:rsidR="007D1D98" w:rsidRDefault="00197D26" w:rsidP="008918DF">
      <w:pPr>
        <w:pStyle w:val="ListParagraph"/>
        <w:numPr>
          <w:ilvl w:val="0"/>
          <w:numId w:val="1"/>
        </w:numPr>
        <w:tabs>
          <w:tab w:val="left" w:pos="0"/>
        </w:tabs>
        <w:jc w:val="both"/>
        <w:rPr>
          <w:rFonts w:ascii="Arial" w:hAnsi="Arial" w:cs="Arial"/>
        </w:rPr>
      </w:pPr>
      <w:r>
        <w:rPr>
          <w:rFonts w:ascii="Arial" w:hAnsi="Arial" w:cs="Arial"/>
        </w:rPr>
        <w:t xml:space="preserve">Answers to electronic Bidder questions submitted during the first electronic Question and Answer period; </w:t>
      </w:r>
    </w:p>
    <w:p w14:paraId="2D0F175A" w14:textId="77777777" w:rsidR="00197D26" w:rsidRPr="00312355" w:rsidRDefault="00197D26" w:rsidP="00312355">
      <w:pPr>
        <w:pStyle w:val="ListParagraph"/>
        <w:rPr>
          <w:rFonts w:ascii="Arial" w:hAnsi="Arial" w:cs="Arial"/>
        </w:rPr>
      </w:pPr>
    </w:p>
    <w:p w14:paraId="22CDF3CE" w14:textId="77777777" w:rsidR="005440A6" w:rsidRDefault="00CF1F27" w:rsidP="00CF1F27">
      <w:pPr>
        <w:pStyle w:val="ListParagraph"/>
        <w:numPr>
          <w:ilvl w:val="0"/>
          <w:numId w:val="1"/>
        </w:numPr>
        <w:tabs>
          <w:tab w:val="left" w:pos="0"/>
        </w:tabs>
        <w:jc w:val="both"/>
        <w:rPr>
          <w:rFonts w:ascii="Arial" w:hAnsi="Arial" w:cs="Arial"/>
        </w:rPr>
      </w:pPr>
      <w:r>
        <w:rPr>
          <w:rFonts w:ascii="Arial" w:hAnsi="Arial" w:cs="Arial"/>
        </w:rPr>
        <w:t>“</w:t>
      </w:r>
      <w:r w:rsidR="00197D26">
        <w:rPr>
          <w:rFonts w:ascii="Arial" w:hAnsi="Arial" w:cs="Arial"/>
        </w:rPr>
        <w:t>T</w:t>
      </w:r>
      <w:r>
        <w:rPr>
          <w:rFonts w:ascii="Arial" w:hAnsi="Arial" w:cs="Arial"/>
        </w:rPr>
        <w:t xml:space="preserve">1316 </w:t>
      </w:r>
      <w:r w:rsidR="00823645">
        <w:rPr>
          <w:rFonts w:ascii="Arial" w:hAnsi="Arial" w:cs="Arial"/>
        </w:rPr>
        <w:t xml:space="preserve"> - </w:t>
      </w:r>
      <w:r>
        <w:rPr>
          <w:rFonts w:ascii="Arial" w:hAnsi="Arial" w:cs="Arial"/>
        </w:rPr>
        <w:t xml:space="preserve">ATTACHMENT 3 – State-Supplied Price Sheet” has been deleted and replaced with </w:t>
      </w:r>
      <w:bookmarkStart w:id="0" w:name="_Hlk216855173"/>
      <w:r>
        <w:rPr>
          <w:rFonts w:ascii="Arial" w:hAnsi="Arial" w:cs="Arial"/>
        </w:rPr>
        <w:t>“</w:t>
      </w:r>
      <w:r w:rsidRPr="003F45DC">
        <w:rPr>
          <w:rFonts w:ascii="Arial" w:hAnsi="Arial" w:cs="Arial"/>
        </w:rPr>
        <w:t>REVISED T1316</w:t>
      </w:r>
      <w:r w:rsidR="00823645">
        <w:rPr>
          <w:rFonts w:ascii="Arial" w:hAnsi="Arial" w:cs="Arial"/>
        </w:rPr>
        <w:t xml:space="preserve"> -</w:t>
      </w:r>
      <w:r w:rsidRPr="003F45DC">
        <w:rPr>
          <w:rFonts w:ascii="Arial" w:hAnsi="Arial" w:cs="Arial"/>
        </w:rPr>
        <w:t xml:space="preserve"> ATTACHMENT 3 – State-Supplied Price Sheet 12/19/2025</w:t>
      </w:r>
      <w:r w:rsidR="00945B00">
        <w:rPr>
          <w:rFonts w:ascii="Arial" w:hAnsi="Arial" w:cs="Arial"/>
        </w:rPr>
        <w:t>”</w:t>
      </w:r>
      <w:bookmarkEnd w:id="0"/>
      <w:r w:rsidR="00945B00">
        <w:rPr>
          <w:rFonts w:ascii="Arial" w:hAnsi="Arial" w:cs="Arial"/>
        </w:rPr>
        <w:t>;</w:t>
      </w:r>
    </w:p>
    <w:p w14:paraId="520EF46F" w14:textId="77777777" w:rsidR="005440A6" w:rsidRPr="008F5235" w:rsidRDefault="005440A6" w:rsidP="008F5235">
      <w:pPr>
        <w:pStyle w:val="ListParagraph"/>
        <w:rPr>
          <w:rFonts w:ascii="Arial" w:hAnsi="Arial" w:cs="Arial"/>
        </w:rPr>
      </w:pPr>
    </w:p>
    <w:p w14:paraId="0E88C85F" w14:textId="2821A581" w:rsidR="005440A6" w:rsidRPr="008F5235" w:rsidRDefault="005440A6" w:rsidP="005440A6">
      <w:pPr>
        <w:pStyle w:val="ListParagraph"/>
        <w:numPr>
          <w:ilvl w:val="0"/>
          <w:numId w:val="1"/>
        </w:numPr>
        <w:tabs>
          <w:tab w:val="left" w:pos="0"/>
        </w:tabs>
        <w:jc w:val="both"/>
        <w:rPr>
          <w:rFonts w:ascii="Arial" w:hAnsi="Arial" w:cs="Arial"/>
        </w:rPr>
      </w:pPr>
      <w:r w:rsidRPr="008F5235">
        <w:rPr>
          <w:rFonts w:ascii="Arial" w:hAnsi="Arial" w:cs="Arial"/>
          <w:b/>
          <w:bCs/>
          <w:color w:val="FF0000"/>
        </w:rPr>
        <w:t xml:space="preserve">A second electronic Question and Answer period has been opened until 2:00 p.m. Eastern Time on January </w:t>
      </w:r>
      <w:r w:rsidR="003A2F13">
        <w:rPr>
          <w:rFonts w:ascii="Arial" w:hAnsi="Arial" w:cs="Arial"/>
          <w:b/>
          <w:bCs/>
          <w:color w:val="FF0000"/>
        </w:rPr>
        <w:t>8</w:t>
      </w:r>
      <w:r w:rsidRPr="008F5235">
        <w:rPr>
          <w:rFonts w:ascii="Arial" w:hAnsi="Arial" w:cs="Arial"/>
          <w:b/>
          <w:bCs/>
          <w:color w:val="FF0000"/>
        </w:rPr>
        <w:t>, 2026</w:t>
      </w:r>
      <w:r>
        <w:rPr>
          <w:rFonts w:ascii="Arial" w:hAnsi="Arial" w:cs="Arial"/>
        </w:rPr>
        <w:t xml:space="preserve">. Questions that will be considered will be limited </w:t>
      </w:r>
      <w:r>
        <w:rPr>
          <w:rFonts w:ascii="Arial" w:hAnsi="Arial" w:cs="Arial"/>
          <w:b/>
          <w:bCs/>
        </w:rPr>
        <w:t>only</w:t>
      </w:r>
      <w:r>
        <w:rPr>
          <w:rFonts w:ascii="Arial" w:hAnsi="Arial" w:cs="Arial"/>
        </w:rPr>
        <w:t xml:space="preserve"> to subject matter related to the following: </w:t>
      </w:r>
    </w:p>
    <w:p w14:paraId="69F0216E" w14:textId="685C8845" w:rsidR="005440A6" w:rsidRDefault="005440A6" w:rsidP="005440A6">
      <w:pPr>
        <w:pStyle w:val="ListParagraph"/>
        <w:numPr>
          <w:ilvl w:val="1"/>
          <w:numId w:val="1"/>
        </w:numPr>
        <w:tabs>
          <w:tab w:val="left" w:pos="0"/>
        </w:tabs>
        <w:jc w:val="both"/>
        <w:rPr>
          <w:rFonts w:ascii="Arial" w:hAnsi="Arial" w:cs="Arial"/>
        </w:rPr>
      </w:pPr>
      <w:r>
        <w:rPr>
          <w:rFonts w:ascii="Arial" w:hAnsi="Arial" w:cs="Arial"/>
        </w:rPr>
        <w:t>The revisions to the Revised Bid Solicitation Sections listed below. Refer to “T1316 Revised Bid Solicitation 12/19/2025;” and</w:t>
      </w:r>
    </w:p>
    <w:p w14:paraId="5D3254A5" w14:textId="47A7A098" w:rsidR="00237E7B" w:rsidRDefault="005440A6" w:rsidP="008F5235">
      <w:pPr>
        <w:pStyle w:val="ListParagraph"/>
        <w:numPr>
          <w:ilvl w:val="1"/>
          <w:numId w:val="1"/>
        </w:numPr>
        <w:tabs>
          <w:tab w:val="left" w:pos="0"/>
        </w:tabs>
        <w:jc w:val="both"/>
        <w:rPr>
          <w:rFonts w:ascii="Arial" w:hAnsi="Arial" w:cs="Arial"/>
        </w:rPr>
      </w:pPr>
      <w:r>
        <w:rPr>
          <w:rFonts w:ascii="Arial" w:hAnsi="Arial" w:cs="Arial"/>
        </w:rPr>
        <w:t>The revised State-Supplied Price Sheet entitled, “REVISED T1316 – ATTACHMENT 3 – State-Supplied Price Sheet 12/19/2025; and</w:t>
      </w:r>
      <w:r w:rsidR="00945B00">
        <w:rPr>
          <w:rFonts w:ascii="Arial" w:hAnsi="Arial" w:cs="Arial"/>
        </w:rPr>
        <w:t xml:space="preserve"> </w:t>
      </w:r>
    </w:p>
    <w:p w14:paraId="1E84E2E2" w14:textId="77777777" w:rsidR="00945B00" w:rsidRDefault="00945B00" w:rsidP="00945B00">
      <w:pPr>
        <w:pStyle w:val="ListParagraph"/>
        <w:tabs>
          <w:tab w:val="left" w:pos="0"/>
        </w:tabs>
        <w:jc w:val="both"/>
        <w:rPr>
          <w:rFonts w:ascii="Arial" w:hAnsi="Arial" w:cs="Arial"/>
        </w:rPr>
      </w:pPr>
    </w:p>
    <w:p w14:paraId="6D7D83C0" w14:textId="17AFFF72" w:rsidR="00197D26" w:rsidRDefault="00197D26" w:rsidP="00197D26">
      <w:pPr>
        <w:pStyle w:val="ListParagraph"/>
        <w:numPr>
          <w:ilvl w:val="0"/>
          <w:numId w:val="1"/>
        </w:numPr>
        <w:tabs>
          <w:tab w:val="left" w:pos="0"/>
        </w:tabs>
        <w:jc w:val="both"/>
        <w:rPr>
          <w:rFonts w:ascii="Arial" w:hAnsi="Arial" w:cs="Arial"/>
        </w:rPr>
      </w:pPr>
      <w:r>
        <w:rPr>
          <w:rFonts w:ascii="Arial" w:hAnsi="Arial" w:cs="Arial"/>
        </w:rPr>
        <w:t>A revised Bid Solicitation entitled, “</w:t>
      </w:r>
      <w:bookmarkStart w:id="1" w:name="_Hlk216854322"/>
      <w:r>
        <w:rPr>
          <w:rFonts w:ascii="Arial" w:hAnsi="Arial" w:cs="Arial"/>
        </w:rPr>
        <w:t>T1316 Revised Bid Solicitation</w:t>
      </w:r>
      <w:r w:rsidR="00D61349">
        <w:rPr>
          <w:rFonts w:ascii="Arial" w:hAnsi="Arial" w:cs="Arial"/>
        </w:rPr>
        <w:t xml:space="preserve"> </w:t>
      </w:r>
      <w:r w:rsidR="00D61349" w:rsidRPr="003F45DC">
        <w:rPr>
          <w:rFonts w:ascii="Arial" w:hAnsi="Arial" w:cs="Arial"/>
        </w:rPr>
        <w:t>12/19/2025</w:t>
      </w:r>
      <w:bookmarkEnd w:id="1"/>
      <w:r>
        <w:rPr>
          <w:rFonts w:ascii="Arial" w:hAnsi="Arial" w:cs="Arial"/>
        </w:rPr>
        <w:t xml:space="preserve">.” </w:t>
      </w:r>
    </w:p>
    <w:p w14:paraId="32771773" w14:textId="57BE4797" w:rsidR="00197D26" w:rsidRDefault="00197D26" w:rsidP="00312355">
      <w:pPr>
        <w:pStyle w:val="ListParagraph"/>
        <w:numPr>
          <w:ilvl w:val="1"/>
          <w:numId w:val="1"/>
        </w:numPr>
        <w:tabs>
          <w:tab w:val="left" w:pos="0"/>
        </w:tabs>
        <w:jc w:val="both"/>
        <w:rPr>
          <w:rFonts w:ascii="Arial" w:hAnsi="Arial" w:cs="Arial"/>
        </w:rPr>
      </w:pPr>
      <w:r>
        <w:rPr>
          <w:rFonts w:ascii="Arial" w:hAnsi="Arial" w:cs="Arial"/>
        </w:rPr>
        <w:t>Please note that for all additions, deletions, clarifications, and modifications to the Bid Solicitation, Bidders should refer to “T1316 Revised Bid Solicitation</w:t>
      </w:r>
      <w:r w:rsidR="00D61349">
        <w:rPr>
          <w:rFonts w:ascii="Arial" w:hAnsi="Arial" w:cs="Arial"/>
        </w:rPr>
        <w:t xml:space="preserve"> 12/19/2025</w:t>
      </w:r>
      <w:r>
        <w:rPr>
          <w:rFonts w:ascii="Arial" w:hAnsi="Arial" w:cs="Arial"/>
        </w:rPr>
        <w:t xml:space="preserve">.” The following revisions are included in the Revised Bid Solicitation: </w:t>
      </w:r>
    </w:p>
    <w:p w14:paraId="579E9F90" w14:textId="77777777" w:rsidR="00756645" w:rsidRDefault="00197D26" w:rsidP="00312355">
      <w:pPr>
        <w:pStyle w:val="ListParagraph"/>
        <w:numPr>
          <w:ilvl w:val="2"/>
          <w:numId w:val="1"/>
        </w:numPr>
        <w:tabs>
          <w:tab w:val="left" w:pos="0"/>
        </w:tabs>
        <w:jc w:val="both"/>
        <w:rPr>
          <w:rFonts w:ascii="Arial" w:hAnsi="Arial" w:cs="Arial"/>
        </w:rPr>
      </w:pPr>
      <w:r>
        <w:rPr>
          <w:rFonts w:ascii="Arial" w:hAnsi="Arial" w:cs="Arial"/>
        </w:rPr>
        <w:t>Section</w:t>
      </w:r>
      <w:r w:rsidR="00756645">
        <w:rPr>
          <w:rFonts w:ascii="Arial" w:hAnsi="Arial" w:cs="Arial"/>
        </w:rPr>
        <w:t xml:space="preserve"> 1.1, </w:t>
      </w:r>
      <w:r w:rsidR="00756645">
        <w:rPr>
          <w:rFonts w:ascii="Arial" w:hAnsi="Arial" w:cs="Arial"/>
          <w:i/>
        </w:rPr>
        <w:t>Purpose and Intent</w:t>
      </w:r>
      <w:r w:rsidR="00756645">
        <w:rPr>
          <w:rFonts w:ascii="Arial" w:hAnsi="Arial" w:cs="Arial"/>
        </w:rPr>
        <w:t xml:space="preserve">; </w:t>
      </w:r>
    </w:p>
    <w:p w14:paraId="0EBA49FA" w14:textId="466300DE" w:rsidR="00197D26" w:rsidRDefault="00756645" w:rsidP="00312355">
      <w:pPr>
        <w:pStyle w:val="ListParagraph"/>
        <w:numPr>
          <w:ilvl w:val="2"/>
          <w:numId w:val="1"/>
        </w:numPr>
        <w:tabs>
          <w:tab w:val="left" w:pos="0"/>
        </w:tabs>
        <w:jc w:val="both"/>
        <w:rPr>
          <w:rFonts w:ascii="Arial" w:hAnsi="Arial" w:cs="Arial"/>
        </w:rPr>
      </w:pPr>
      <w:r>
        <w:rPr>
          <w:rFonts w:ascii="Arial" w:hAnsi="Arial" w:cs="Arial"/>
        </w:rPr>
        <w:t xml:space="preserve">Section 1.2, </w:t>
      </w:r>
      <w:r>
        <w:rPr>
          <w:rFonts w:ascii="Arial" w:hAnsi="Arial" w:cs="Arial"/>
          <w:i/>
        </w:rPr>
        <w:t>Background</w:t>
      </w:r>
      <w:r w:rsidR="00CF313D">
        <w:rPr>
          <w:rFonts w:ascii="Arial" w:hAnsi="Arial" w:cs="Arial"/>
        </w:rPr>
        <w:t>;</w:t>
      </w:r>
    </w:p>
    <w:p w14:paraId="758EA363" w14:textId="1CF0E09B" w:rsidR="00CF313D" w:rsidRDefault="00CF313D" w:rsidP="00312355">
      <w:pPr>
        <w:pStyle w:val="ListParagraph"/>
        <w:numPr>
          <w:ilvl w:val="2"/>
          <w:numId w:val="1"/>
        </w:numPr>
        <w:tabs>
          <w:tab w:val="left" w:pos="0"/>
        </w:tabs>
        <w:jc w:val="both"/>
        <w:rPr>
          <w:rFonts w:ascii="Arial" w:hAnsi="Arial" w:cs="Arial"/>
        </w:rPr>
      </w:pPr>
      <w:r>
        <w:rPr>
          <w:rFonts w:ascii="Arial" w:hAnsi="Arial" w:cs="Arial"/>
        </w:rPr>
        <w:lastRenderedPageBreak/>
        <w:t xml:space="preserve">Section 3.13.12, </w:t>
      </w:r>
      <w:r>
        <w:rPr>
          <w:rFonts w:ascii="Arial" w:hAnsi="Arial" w:cs="Arial"/>
          <w:i/>
        </w:rPr>
        <w:t>State of New Jersey Security Due Diligence Third-Party Information Security Questionnaire</w:t>
      </w:r>
      <w:r>
        <w:rPr>
          <w:rFonts w:ascii="Arial" w:hAnsi="Arial" w:cs="Arial"/>
        </w:rPr>
        <w:t xml:space="preserve">; </w:t>
      </w:r>
    </w:p>
    <w:p w14:paraId="5FE558DF" w14:textId="3B0EF82A" w:rsidR="00CF313D" w:rsidRDefault="007F50E1" w:rsidP="00312355">
      <w:pPr>
        <w:pStyle w:val="ListParagraph"/>
        <w:numPr>
          <w:ilvl w:val="2"/>
          <w:numId w:val="1"/>
        </w:numPr>
        <w:tabs>
          <w:tab w:val="left" w:pos="0"/>
        </w:tabs>
        <w:jc w:val="both"/>
        <w:rPr>
          <w:rFonts w:ascii="Arial" w:hAnsi="Arial" w:cs="Arial"/>
        </w:rPr>
      </w:pPr>
      <w:r>
        <w:rPr>
          <w:rFonts w:ascii="Arial" w:hAnsi="Arial" w:cs="Arial"/>
        </w:rPr>
        <w:t xml:space="preserve">Section 3.14, </w:t>
      </w:r>
      <w:r w:rsidRPr="00D61349">
        <w:rPr>
          <w:rFonts w:ascii="Arial" w:hAnsi="Arial" w:cs="Arial"/>
          <w:i/>
        </w:rPr>
        <w:t>Technical Quote</w:t>
      </w:r>
      <w:r>
        <w:rPr>
          <w:rFonts w:ascii="Arial" w:hAnsi="Arial" w:cs="Arial"/>
        </w:rPr>
        <w:t xml:space="preserve">; </w:t>
      </w:r>
    </w:p>
    <w:p w14:paraId="50D09D4F" w14:textId="499378B0" w:rsidR="007F50E1" w:rsidRDefault="007F50E1" w:rsidP="00312355">
      <w:pPr>
        <w:pStyle w:val="ListParagraph"/>
        <w:numPr>
          <w:ilvl w:val="2"/>
          <w:numId w:val="1"/>
        </w:numPr>
        <w:tabs>
          <w:tab w:val="left" w:pos="0"/>
        </w:tabs>
        <w:jc w:val="both"/>
        <w:rPr>
          <w:rFonts w:ascii="Arial" w:hAnsi="Arial" w:cs="Arial"/>
        </w:rPr>
      </w:pPr>
      <w:r>
        <w:rPr>
          <w:rFonts w:ascii="Arial" w:hAnsi="Arial" w:cs="Arial"/>
        </w:rPr>
        <w:t xml:space="preserve">Section 3.15, </w:t>
      </w:r>
      <w:r w:rsidRPr="00D61349">
        <w:rPr>
          <w:rFonts w:ascii="Arial" w:hAnsi="Arial" w:cs="Arial"/>
          <w:i/>
        </w:rPr>
        <w:t>Price List and/or Catalog</w:t>
      </w:r>
      <w:r>
        <w:rPr>
          <w:rFonts w:ascii="Arial" w:hAnsi="Arial" w:cs="Arial"/>
        </w:rPr>
        <w:t xml:space="preserve">; </w:t>
      </w:r>
    </w:p>
    <w:p w14:paraId="4FB56D16" w14:textId="12F700BB" w:rsidR="007F50E1" w:rsidRDefault="007F50E1" w:rsidP="00312355">
      <w:pPr>
        <w:pStyle w:val="ListParagraph"/>
        <w:numPr>
          <w:ilvl w:val="2"/>
          <w:numId w:val="1"/>
        </w:numPr>
        <w:tabs>
          <w:tab w:val="left" w:pos="0"/>
        </w:tabs>
        <w:jc w:val="both"/>
        <w:rPr>
          <w:rFonts w:ascii="Arial" w:hAnsi="Arial" w:cs="Arial"/>
        </w:rPr>
      </w:pPr>
      <w:r>
        <w:rPr>
          <w:rFonts w:ascii="Arial" w:hAnsi="Arial" w:cs="Arial"/>
        </w:rPr>
        <w:t xml:space="preserve">Section 3.23, </w:t>
      </w:r>
      <w:r w:rsidRPr="00D61349">
        <w:rPr>
          <w:rFonts w:ascii="Arial" w:hAnsi="Arial" w:cs="Arial"/>
          <w:i/>
        </w:rPr>
        <w:t>State-Supplied Price Sheet Instructions</w:t>
      </w:r>
      <w:r>
        <w:rPr>
          <w:rFonts w:ascii="Arial" w:hAnsi="Arial" w:cs="Arial"/>
        </w:rPr>
        <w:t>;</w:t>
      </w:r>
    </w:p>
    <w:p w14:paraId="7BC1653A" w14:textId="35F00A5F" w:rsidR="005F621E" w:rsidRDefault="005F621E" w:rsidP="00312355">
      <w:pPr>
        <w:pStyle w:val="ListParagraph"/>
        <w:numPr>
          <w:ilvl w:val="2"/>
          <w:numId w:val="1"/>
        </w:numPr>
        <w:tabs>
          <w:tab w:val="left" w:pos="0"/>
        </w:tabs>
        <w:jc w:val="both"/>
        <w:rPr>
          <w:rFonts w:ascii="Arial" w:hAnsi="Arial" w:cs="Arial"/>
        </w:rPr>
      </w:pPr>
      <w:r>
        <w:rPr>
          <w:rFonts w:ascii="Arial" w:hAnsi="Arial" w:cs="Arial"/>
        </w:rPr>
        <w:t>Section</w:t>
      </w:r>
      <w:r w:rsidR="00D60424">
        <w:rPr>
          <w:rFonts w:ascii="Arial" w:hAnsi="Arial" w:cs="Arial"/>
        </w:rPr>
        <w:t xml:space="preserve"> 3.24, </w:t>
      </w:r>
      <w:r w:rsidR="00D60424" w:rsidRPr="00D60424">
        <w:rPr>
          <w:rFonts w:ascii="Arial" w:hAnsi="Arial" w:cs="Arial"/>
          <w:i/>
          <w:iCs/>
        </w:rPr>
        <w:t>Sample Invoice</w:t>
      </w:r>
      <w:r w:rsidR="00D60424">
        <w:rPr>
          <w:rFonts w:ascii="Arial" w:hAnsi="Arial" w:cs="Arial"/>
        </w:rPr>
        <w:t>;</w:t>
      </w:r>
    </w:p>
    <w:p w14:paraId="28E3CBEB" w14:textId="51A4C19F" w:rsidR="007F50E1" w:rsidRDefault="007F50E1" w:rsidP="00312355">
      <w:pPr>
        <w:pStyle w:val="ListParagraph"/>
        <w:numPr>
          <w:ilvl w:val="2"/>
          <w:numId w:val="1"/>
        </w:numPr>
        <w:tabs>
          <w:tab w:val="left" w:pos="0"/>
        </w:tabs>
        <w:jc w:val="both"/>
        <w:rPr>
          <w:rFonts w:ascii="Arial" w:hAnsi="Arial" w:cs="Arial"/>
        </w:rPr>
      </w:pPr>
      <w:r>
        <w:rPr>
          <w:rFonts w:ascii="Arial" w:hAnsi="Arial" w:cs="Arial"/>
        </w:rPr>
        <w:t xml:space="preserve">Section 4.0 </w:t>
      </w:r>
      <w:r w:rsidRPr="00D61349">
        <w:rPr>
          <w:rFonts w:ascii="Arial" w:hAnsi="Arial" w:cs="Arial"/>
          <w:i/>
        </w:rPr>
        <w:t>Scope of Work</w:t>
      </w:r>
      <w:r>
        <w:rPr>
          <w:rFonts w:ascii="Arial" w:hAnsi="Arial" w:cs="Arial"/>
        </w:rPr>
        <w:t>;</w:t>
      </w:r>
    </w:p>
    <w:p w14:paraId="38A4DC22" w14:textId="70762E1B" w:rsidR="007F50E1" w:rsidRDefault="007F50E1" w:rsidP="00312355">
      <w:pPr>
        <w:pStyle w:val="ListParagraph"/>
        <w:numPr>
          <w:ilvl w:val="2"/>
          <w:numId w:val="1"/>
        </w:numPr>
        <w:tabs>
          <w:tab w:val="left" w:pos="0"/>
        </w:tabs>
        <w:jc w:val="both"/>
        <w:rPr>
          <w:rFonts w:ascii="Arial" w:hAnsi="Arial" w:cs="Arial"/>
        </w:rPr>
      </w:pPr>
      <w:r>
        <w:rPr>
          <w:rFonts w:ascii="Arial" w:hAnsi="Arial" w:cs="Arial"/>
        </w:rPr>
        <w:t xml:space="preserve">Section 4.1 </w:t>
      </w:r>
      <w:r w:rsidRPr="00D61349">
        <w:rPr>
          <w:rFonts w:ascii="Arial" w:hAnsi="Arial" w:cs="Arial"/>
          <w:i/>
        </w:rPr>
        <w:t>Internet Protocol Private Branch Exchange (IP PBX);</w:t>
      </w:r>
    </w:p>
    <w:p w14:paraId="00D3C191" w14:textId="338ACE90" w:rsidR="007F50E1" w:rsidRDefault="007F50E1" w:rsidP="00312355">
      <w:pPr>
        <w:pStyle w:val="ListParagraph"/>
        <w:numPr>
          <w:ilvl w:val="2"/>
          <w:numId w:val="1"/>
        </w:numPr>
        <w:tabs>
          <w:tab w:val="left" w:pos="0"/>
        </w:tabs>
        <w:jc w:val="both"/>
        <w:rPr>
          <w:rFonts w:ascii="Arial" w:hAnsi="Arial" w:cs="Arial"/>
        </w:rPr>
      </w:pPr>
      <w:r>
        <w:rPr>
          <w:rFonts w:ascii="Arial" w:hAnsi="Arial" w:cs="Arial"/>
        </w:rPr>
        <w:t xml:space="preserve">Section 4.2.1.1 </w:t>
      </w:r>
      <w:r w:rsidRPr="00D61349">
        <w:rPr>
          <w:rFonts w:ascii="Arial" w:hAnsi="Arial" w:cs="Arial"/>
          <w:i/>
        </w:rPr>
        <w:t>Unified Communications as a Service (UCAAS</w:t>
      </w:r>
      <w:r>
        <w:rPr>
          <w:rFonts w:ascii="Arial" w:hAnsi="Arial" w:cs="Arial"/>
        </w:rPr>
        <w:t>)</w:t>
      </w:r>
      <w:r w:rsidR="009F62BA">
        <w:rPr>
          <w:rFonts w:ascii="Arial" w:hAnsi="Arial" w:cs="Arial"/>
        </w:rPr>
        <w:t>;</w:t>
      </w:r>
    </w:p>
    <w:p w14:paraId="08A60EA1" w14:textId="555F25EC" w:rsidR="009F62BA" w:rsidRPr="00D61349" w:rsidRDefault="004B0E64" w:rsidP="00312355">
      <w:pPr>
        <w:pStyle w:val="ListParagraph"/>
        <w:numPr>
          <w:ilvl w:val="2"/>
          <w:numId w:val="1"/>
        </w:numPr>
        <w:tabs>
          <w:tab w:val="left" w:pos="0"/>
        </w:tabs>
        <w:jc w:val="both"/>
        <w:rPr>
          <w:rFonts w:ascii="Arial" w:hAnsi="Arial" w:cs="Arial"/>
          <w:i/>
        </w:rPr>
      </w:pPr>
      <w:r>
        <w:rPr>
          <w:rFonts w:ascii="Arial" w:hAnsi="Arial" w:cs="Arial"/>
        </w:rPr>
        <w:t xml:space="preserve">Section 4.2.1.2 </w:t>
      </w:r>
      <w:r w:rsidRPr="00D61349">
        <w:rPr>
          <w:rFonts w:ascii="Arial" w:hAnsi="Arial" w:cs="Arial"/>
          <w:i/>
        </w:rPr>
        <w:t>Contact Center as a Service (CCAAS);</w:t>
      </w:r>
    </w:p>
    <w:p w14:paraId="5B41C073" w14:textId="3CAF7988" w:rsidR="004B0E64" w:rsidRDefault="004B0E64" w:rsidP="00312355">
      <w:pPr>
        <w:pStyle w:val="ListParagraph"/>
        <w:numPr>
          <w:ilvl w:val="2"/>
          <w:numId w:val="1"/>
        </w:numPr>
        <w:tabs>
          <w:tab w:val="left" w:pos="0"/>
        </w:tabs>
        <w:jc w:val="both"/>
        <w:rPr>
          <w:rFonts w:ascii="Arial" w:hAnsi="Arial" w:cs="Arial"/>
        </w:rPr>
      </w:pPr>
      <w:r>
        <w:rPr>
          <w:rFonts w:ascii="Arial" w:hAnsi="Arial" w:cs="Arial"/>
        </w:rPr>
        <w:t xml:space="preserve">Section 4.2.2.4 </w:t>
      </w:r>
      <w:r w:rsidRPr="00D61349">
        <w:rPr>
          <w:rFonts w:ascii="Arial" w:hAnsi="Arial" w:cs="Arial"/>
          <w:i/>
        </w:rPr>
        <w:t>Fax</w:t>
      </w:r>
      <w:r>
        <w:rPr>
          <w:rFonts w:ascii="Arial" w:hAnsi="Arial" w:cs="Arial"/>
        </w:rPr>
        <w:t>;</w:t>
      </w:r>
    </w:p>
    <w:p w14:paraId="32D62528" w14:textId="53D6A305" w:rsidR="004B0E64" w:rsidRDefault="00FA1437" w:rsidP="00312355">
      <w:pPr>
        <w:pStyle w:val="ListParagraph"/>
        <w:numPr>
          <w:ilvl w:val="2"/>
          <w:numId w:val="1"/>
        </w:numPr>
        <w:tabs>
          <w:tab w:val="left" w:pos="0"/>
        </w:tabs>
        <w:jc w:val="both"/>
        <w:rPr>
          <w:rFonts w:ascii="Arial" w:hAnsi="Arial" w:cs="Arial"/>
        </w:rPr>
      </w:pPr>
      <w:r>
        <w:rPr>
          <w:rFonts w:ascii="Arial" w:hAnsi="Arial" w:cs="Arial"/>
        </w:rPr>
        <w:t xml:space="preserve">Section 4.3.1 </w:t>
      </w:r>
      <w:r w:rsidRPr="0011278E">
        <w:rPr>
          <w:rFonts w:ascii="Arial" w:hAnsi="Arial" w:cs="Arial"/>
          <w:i/>
        </w:rPr>
        <w:t>Ancillary Equipment with Labor</w:t>
      </w:r>
      <w:r>
        <w:rPr>
          <w:rFonts w:ascii="Arial" w:hAnsi="Arial" w:cs="Arial"/>
        </w:rPr>
        <w:t>;</w:t>
      </w:r>
    </w:p>
    <w:p w14:paraId="6C38D885" w14:textId="10EFD823" w:rsidR="00FA1437" w:rsidRDefault="00FA1437" w:rsidP="00312355">
      <w:pPr>
        <w:pStyle w:val="ListParagraph"/>
        <w:numPr>
          <w:ilvl w:val="2"/>
          <w:numId w:val="1"/>
        </w:numPr>
        <w:tabs>
          <w:tab w:val="left" w:pos="0"/>
        </w:tabs>
        <w:jc w:val="both"/>
        <w:rPr>
          <w:rFonts w:ascii="Arial" w:hAnsi="Arial" w:cs="Arial"/>
        </w:rPr>
      </w:pPr>
      <w:r>
        <w:rPr>
          <w:rFonts w:ascii="Arial" w:hAnsi="Arial" w:cs="Arial"/>
        </w:rPr>
        <w:t xml:space="preserve">Section 4.3.2 </w:t>
      </w:r>
      <w:r w:rsidRPr="008A007E">
        <w:rPr>
          <w:rFonts w:ascii="Arial" w:hAnsi="Arial" w:cs="Arial"/>
          <w:i/>
        </w:rPr>
        <w:t>Ancillary Equipment without Labor</w:t>
      </w:r>
      <w:r>
        <w:rPr>
          <w:rFonts w:ascii="Arial" w:hAnsi="Arial" w:cs="Arial"/>
        </w:rPr>
        <w:t xml:space="preserve">; </w:t>
      </w:r>
    </w:p>
    <w:p w14:paraId="0C648689" w14:textId="7FADFFEE" w:rsidR="00FA1437" w:rsidRDefault="00FA1437">
      <w:pPr>
        <w:pStyle w:val="ListParagraph"/>
        <w:numPr>
          <w:ilvl w:val="2"/>
          <w:numId w:val="1"/>
        </w:numPr>
        <w:tabs>
          <w:tab w:val="left" w:pos="0"/>
        </w:tabs>
        <w:jc w:val="both"/>
        <w:rPr>
          <w:rFonts w:ascii="Arial" w:hAnsi="Arial" w:cs="Arial"/>
        </w:rPr>
      </w:pPr>
      <w:r>
        <w:rPr>
          <w:rFonts w:ascii="Arial" w:hAnsi="Arial" w:cs="Arial"/>
        </w:rPr>
        <w:t xml:space="preserve">Section 4.4.1 </w:t>
      </w:r>
      <w:r w:rsidRPr="0011278E">
        <w:rPr>
          <w:rFonts w:ascii="Arial" w:hAnsi="Arial" w:cs="Arial"/>
          <w:i/>
        </w:rPr>
        <w:t>Labor Categories</w:t>
      </w:r>
      <w:r>
        <w:rPr>
          <w:rFonts w:ascii="Arial" w:hAnsi="Arial" w:cs="Arial"/>
        </w:rPr>
        <w:t>;</w:t>
      </w:r>
    </w:p>
    <w:p w14:paraId="51403EAD" w14:textId="76529DB3" w:rsidR="00FA1437" w:rsidRDefault="00FA1437">
      <w:pPr>
        <w:pStyle w:val="ListParagraph"/>
        <w:numPr>
          <w:ilvl w:val="2"/>
          <w:numId w:val="1"/>
        </w:numPr>
        <w:tabs>
          <w:tab w:val="left" w:pos="0"/>
        </w:tabs>
        <w:jc w:val="both"/>
        <w:rPr>
          <w:rFonts w:ascii="Arial" w:hAnsi="Arial" w:cs="Arial"/>
        </w:rPr>
      </w:pPr>
      <w:r>
        <w:rPr>
          <w:rFonts w:ascii="Arial" w:hAnsi="Arial" w:cs="Arial"/>
        </w:rPr>
        <w:t xml:space="preserve">Section 4.5.3 </w:t>
      </w:r>
      <w:r w:rsidRPr="00D61349">
        <w:rPr>
          <w:rFonts w:ascii="Arial" w:hAnsi="Arial" w:cs="Arial"/>
          <w:i/>
        </w:rPr>
        <w:t>Dialing Plans</w:t>
      </w:r>
      <w:r>
        <w:rPr>
          <w:rFonts w:ascii="Arial" w:hAnsi="Arial" w:cs="Arial"/>
        </w:rPr>
        <w:t>;</w:t>
      </w:r>
    </w:p>
    <w:p w14:paraId="5A78E525" w14:textId="16E9C388" w:rsidR="00FA1437" w:rsidRDefault="00924C7C">
      <w:pPr>
        <w:pStyle w:val="ListParagraph"/>
        <w:numPr>
          <w:ilvl w:val="2"/>
          <w:numId w:val="1"/>
        </w:numPr>
        <w:tabs>
          <w:tab w:val="left" w:pos="0"/>
        </w:tabs>
        <w:jc w:val="both"/>
        <w:rPr>
          <w:rFonts w:ascii="Arial" w:hAnsi="Arial" w:cs="Arial"/>
        </w:rPr>
      </w:pPr>
      <w:r>
        <w:rPr>
          <w:rFonts w:ascii="Arial" w:hAnsi="Arial" w:cs="Arial"/>
        </w:rPr>
        <w:t xml:space="preserve">Section 4.5.4 </w:t>
      </w:r>
      <w:r w:rsidRPr="00D61349">
        <w:rPr>
          <w:rFonts w:ascii="Arial" w:hAnsi="Arial" w:cs="Arial"/>
          <w:i/>
        </w:rPr>
        <w:t>911 Compliance</w:t>
      </w:r>
      <w:r>
        <w:rPr>
          <w:rFonts w:ascii="Arial" w:hAnsi="Arial" w:cs="Arial"/>
        </w:rPr>
        <w:t>;</w:t>
      </w:r>
    </w:p>
    <w:p w14:paraId="20FEE8D0" w14:textId="5F421718" w:rsidR="00924C7C" w:rsidRDefault="00924C7C">
      <w:pPr>
        <w:pStyle w:val="ListParagraph"/>
        <w:numPr>
          <w:ilvl w:val="2"/>
          <w:numId w:val="1"/>
        </w:numPr>
        <w:tabs>
          <w:tab w:val="left" w:pos="0"/>
        </w:tabs>
        <w:jc w:val="both"/>
        <w:rPr>
          <w:rFonts w:ascii="Arial" w:hAnsi="Arial" w:cs="Arial"/>
        </w:rPr>
      </w:pPr>
      <w:r>
        <w:rPr>
          <w:rFonts w:ascii="Arial" w:hAnsi="Arial" w:cs="Arial"/>
        </w:rPr>
        <w:t xml:space="preserve">Section 4.5.7 </w:t>
      </w:r>
      <w:r w:rsidRPr="0011278E">
        <w:rPr>
          <w:rFonts w:ascii="Arial" w:hAnsi="Arial" w:cs="Arial"/>
          <w:i/>
        </w:rPr>
        <w:t>System Documentation</w:t>
      </w:r>
      <w:r>
        <w:rPr>
          <w:rFonts w:ascii="Arial" w:hAnsi="Arial" w:cs="Arial"/>
        </w:rPr>
        <w:t>;</w:t>
      </w:r>
    </w:p>
    <w:p w14:paraId="057CCF36" w14:textId="3EBA22B2" w:rsidR="00924C7C" w:rsidRDefault="00924C7C">
      <w:pPr>
        <w:pStyle w:val="ListParagraph"/>
        <w:numPr>
          <w:ilvl w:val="2"/>
          <w:numId w:val="1"/>
        </w:numPr>
        <w:tabs>
          <w:tab w:val="left" w:pos="0"/>
        </w:tabs>
        <w:jc w:val="both"/>
        <w:rPr>
          <w:rFonts w:ascii="Arial" w:hAnsi="Arial" w:cs="Arial"/>
        </w:rPr>
      </w:pPr>
      <w:r>
        <w:rPr>
          <w:rFonts w:ascii="Arial" w:hAnsi="Arial" w:cs="Arial"/>
        </w:rPr>
        <w:t xml:space="preserve">Section 4.5.9 </w:t>
      </w:r>
      <w:r w:rsidRPr="0011278E">
        <w:rPr>
          <w:rFonts w:ascii="Arial" w:hAnsi="Arial" w:cs="Arial"/>
          <w:i/>
        </w:rPr>
        <w:t>Equipment Delivery</w:t>
      </w:r>
      <w:r>
        <w:rPr>
          <w:rFonts w:ascii="Arial" w:hAnsi="Arial" w:cs="Arial"/>
        </w:rPr>
        <w:t xml:space="preserve">; </w:t>
      </w:r>
    </w:p>
    <w:p w14:paraId="05D1E53A" w14:textId="2C1A8465" w:rsidR="00924C7C" w:rsidRDefault="00924C7C">
      <w:pPr>
        <w:pStyle w:val="ListParagraph"/>
        <w:numPr>
          <w:ilvl w:val="2"/>
          <w:numId w:val="1"/>
        </w:numPr>
        <w:tabs>
          <w:tab w:val="left" w:pos="0"/>
        </w:tabs>
        <w:jc w:val="both"/>
        <w:rPr>
          <w:rFonts w:ascii="Arial" w:hAnsi="Arial" w:cs="Arial"/>
        </w:rPr>
      </w:pPr>
      <w:r>
        <w:rPr>
          <w:rFonts w:ascii="Arial" w:hAnsi="Arial" w:cs="Arial"/>
        </w:rPr>
        <w:t xml:space="preserve">Section 4.10 </w:t>
      </w:r>
      <w:r w:rsidRPr="00D61349">
        <w:rPr>
          <w:rFonts w:ascii="Arial" w:hAnsi="Arial" w:cs="Arial"/>
          <w:i/>
        </w:rPr>
        <w:t>Warranty</w:t>
      </w:r>
      <w:r>
        <w:rPr>
          <w:rFonts w:ascii="Arial" w:hAnsi="Arial" w:cs="Arial"/>
        </w:rPr>
        <w:t>;</w:t>
      </w:r>
    </w:p>
    <w:p w14:paraId="1055E5BE" w14:textId="0554F44F" w:rsidR="00924C7C" w:rsidRDefault="00E971B3">
      <w:pPr>
        <w:pStyle w:val="ListParagraph"/>
        <w:numPr>
          <w:ilvl w:val="2"/>
          <w:numId w:val="1"/>
        </w:numPr>
        <w:tabs>
          <w:tab w:val="left" w:pos="0"/>
        </w:tabs>
        <w:jc w:val="both"/>
        <w:rPr>
          <w:rFonts w:ascii="Arial" w:hAnsi="Arial" w:cs="Arial"/>
        </w:rPr>
      </w:pPr>
      <w:r>
        <w:rPr>
          <w:rFonts w:ascii="Arial" w:hAnsi="Arial" w:cs="Arial"/>
        </w:rPr>
        <w:t xml:space="preserve">Section 4.11 </w:t>
      </w:r>
      <w:r w:rsidRPr="00D61349">
        <w:rPr>
          <w:rFonts w:ascii="Arial" w:hAnsi="Arial" w:cs="Arial"/>
          <w:i/>
        </w:rPr>
        <w:t>Post-Warranty Maintenance</w:t>
      </w:r>
      <w:r>
        <w:rPr>
          <w:rFonts w:ascii="Arial" w:hAnsi="Arial" w:cs="Arial"/>
        </w:rPr>
        <w:t>;</w:t>
      </w:r>
    </w:p>
    <w:p w14:paraId="272D24F6" w14:textId="20BC7D97" w:rsidR="00E971B3" w:rsidRDefault="00E971B3">
      <w:pPr>
        <w:pStyle w:val="ListParagraph"/>
        <w:numPr>
          <w:ilvl w:val="2"/>
          <w:numId w:val="1"/>
        </w:numPr>
        <w:tabs>
          <w:tab w:val="left" w:pos="0"/>
        </w:tabs>
        <w:jc w:val="both"/>
        <w:rPr>
          <w:rFonts w:ascii="Arial" w:hAnsi="Arial" w:cs="Arial"/>
        </w:rPr>
      </w:pPr>
      <w:r>
        <w:rPr>
          <w:rFonts w:ascii="Arial" w:hAnsi="Arial" w:cs="Arial"/>
        </w:rPr>
        <w:t xml:space="preserve">Section 4.12.3 </w:t>
      </w:r>
      <w:r w:rsidRPr="00D61349">
        <w:rPr>
          <w:rFonts w:ascii="Arial" w:hAnsi="Arial" w:cs="Arial"/>
          <w:i/>
        </w:rPr>
        <w:t>Price Updates During Contract Term</w:t>
      </w:r>
      <w:r>
        <w:rPr>
          <w:rFonts w:ascii="Arial" w:hAnsi="Arial" w:cs="Arial"/>
        </w:rPr>
        <w:t>;</w:t>
      </w:r>
    </w:p>
    <w:p w14:paraId="0258588F" w14:textId="79C1269F" w:rsidR="005F621E" w:rsidRDefault="005F621E">
      <w:pPr>
        <w:pStyle w:val="ListParagraph"/>
        <w:numPr>
          <w:ilvl w:val="2"/>
          <w:numId w:val="1"/>
        </w:numPr>
        <w:tabs>
          <w:tab w:val="left" w:pos="0"/>
        </w:tabs>
        <w:jc w:val="both"/>
        <w:rPr>
          <w:rFonts w:ascii="Arial" w:hAnsi="Arial" w:cs="Arial"/>
        </w:rPr>
      </w:pPr>
      <w:r>
        <w:rPr>
          <w:rFonts w:ascii="Arial" w:hAnsi="Arial" w:cs="Arial"/>
        </w:rPr>
        <w:t xml:space="preserve">Section 4.12.4 </w:t>
      </w:r>
      <w:r w:rsidRPr="00D60424">
        <w:rPr>
          <w:rFonts w:ascii="Arial" w:hAnsi="Arial" w:cs="Arial"/>
          <w:i/>
          <w:iCs/>
        </w:rPr>
        <w:t>E-Rate Program</w:t>
      </w:r>
      <w:r>
        <w:rPr>
          <w:rFonts w:ascii="Arial" w:hAnsi="Arial" w:cs="Arial"/>
        </w:rPr>
        <w:t>;</w:t>
      </w:r>
    </w:p>
    <w:p w14:paraId="7A2ADD19" w14:textId="54288927" w:rsidR="00E971B3" w:rsidRDefault="005A2C90">
      <w:pPr>
        <w:pStyle w:val="ListParagraph"/>
        <w:numPr>
          <w:ilvl w:val="2"/>
          <w:numId w:val="1"/>
        </w:numPr>
        <w:tabs>
          <w:tab w:val="left" w:pos="0"/>
        </w:tabs>
        <w:jc w:val="both"/>
        <w:rPr>
          <w:rFonts w:ascii="Arial" w:hAnsi="Arial" w:cs="Arial"/>
        </w:rPr>
      </w:pPr>
      <w:r>
        <w:rPr>
          <w:rFonts w:ascii="Arial" w:hAnsi="Arial" w:cs="Arial"/>
        </w:rPr>
        <w:t xml:space="preserve">Section 4.13.1 </w:t>
      </w:r>
      <w:r w:rsidRPr="00D61349">
        <w:rPr>
          <w:rFonts w:ascii="Arial" w:hAnsi="Arial" w:cs="Arial"/>
          <w:i/>
        </w:rPr>
        <w:t>Billing and Payment Instructions</w:t>
      </w:r>
      <w:r>
        <w:rPr>
          <w:rFonts w:ascii="Arial" w:hAnsi="Arial" w:cs="Arial"/>
        </w:rPr>
        <w:t>;</w:t>
      </w:r>
    </w:p>
    <w:p w14:paraId="32228C4A" w14:textId="414BBDD6" w:rsidR="005A2C90" w:rsidRPr="00A34A17" w:rsidRDefault="005A2C90">
      <w:pPr>
        <w:pStyle w:val="ListParagraph"/>
        <w:numPr>
          <w:ilvl w:val="2"/>
          <w:numId w:val="1"/>
        </w:numPr>
        <w:tabs>
          <w:tab w:val="left" w:pos="0"/>
        </w:tabs>
        <w:jc w:val="both"/>
        <w:rPr>
          <w:rFonts w:ascii="Arial" w:hAnsi="Arial" w:cs="Arial"/>
        </w:rPr>
      </w:pPr>
      <w:r>
        <w:rPr>
          <w:rFonts w:ascii="Arial" w:hAnsi="Arial" w:cs="Arial"/>
        </w:rPr>
        <w:t xml:space="preserve">Section 6.6 </w:t>
      </w:r>
      <w:r w:rsidRPr="00A34A17">
        <w:rPr>
          <w:rFonts w:ascii="Arial" w:hAnsi="Arial" w:cs="Arial"/>
          <w:i/>
        </w:rPr>
        <w:t>Privacy</w:t>
      </w:r>
      <w:r>
        <w:rPr>
          <w:rFonts w:ascii="Arial" w:hAnsi="Arial" w:cs="Arial"/>
        </w:rPr>
        <w:t>.</w:t>
      </w: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7BF2BEBB"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286000" w:rsidRPr="00286000">
        <w:rPr>
          <w:rFonts w:ascii="Arial" w:hAnsi="Arial" w:cs="Arial"/>
          <w:sz w:val="20"/>
        </w:rPr>
        <w:t>25</w:t>
      </w:r>
      <w:r w:rsidR="00286000">
        <w:rPr>
          <w:rFonts w:ascii="Arial" w:hAnsi="Arial" w:cs="Arial"/>
          <w:sz w:val="20"/>
        </w:rPr>
        <w:t>DPP01033</w:t>
      </w:r>
    </w:p>
    <w:p w14:paraId="41F946E0" w14:textId="5D2C4F12" w:rsidR="008918DF" w:rsidRPr="008918DF" w:rsidRDefault="00286000" w:rsidP="008918DF">
      <w:pPr>
        <w:jc w:val="center"/>
        <w:rPr>
          <w:rFonts w:ascii="Arial" w:hAnsi="Arial" w:cs="Arial"/>
          <w:b/>
        </w:rPr>
      </w:pPr>
      <w:r>
        <w:rPr>
          <w:rFonts w:ascii="Arial" w:hAnsi="Arial" w:cs="Arial"/>
          <w:b/>
        </w:rPr>
        <w:t>T1316 – Telecommunications Equipment and Services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4FE59D1A" w14:textId="0CFC8B95" w:rsidR="007E56C8" w:rsidRPr="00FD5E3B" w:rsidRDefault="007E56C8" w:rsidP="00ED3B68">
      <w:pPr>
        <w:tabs>
          <w:tab w:val="left" w:pos="0"/>
        </w:tabs>
        <w:jc w:val="both"/>
        <w:rPr>
          <w:rFonts w:ascii="Arial" w:hAnsi="Arial" w:cs="Arial"/>
        </w:rPr>
      </w:pPr>
      <w:r>
        <w:rPr>
          <w:rFonts w:ascii="Arial" w:hAnsi="Arial" w:cs="Arial"/>
        </w:rPr>
        <w:t xml:space="preserve"> Note: </w:t>
      </w:r>
      <w:r w:rsidR="00006428">
        <w:rPr>
          <w:rFonts w:ascii="Arial" w:hAnsi="Arial" w:cs="Arial"/>
        </w:rPr>
        <w:t xml:space="preserve">Some </w:t>
      </w:r>
      <w:r>
        <w:rPr>
          <w:rFonts w:ascii="Arial" w:hAnsi="Arial" w:cs="Arial"/>
        </w:rPr>
        <w:t>question</w:t>
      </w:r>
      <w:r w:rsidR="00006428">
        <w:rPr>
          <w:rFonts w:ascii="Arial" w:hAnsi="Arial" w:cs="Arial"/>
        </w:rPr>
        <w:t>s</w:t>
      </w:r>
      <w:r>
        <w:rPr>
          <w:rFonts w:ascii="Arial" w:hAnsi="Arial" w:cs="Arial"/>
        </w:rPr>
        <w:t xml:space="preserve"> </w:t>
      </w:r>
      <w:r w:rsidR="00006428">
        <w:rPr>
          <w:rFonts w:ascii="Arial" w:hAnsi="Arial" w:cs="Arial"/>
        </w:rPr>
        <w:t>may have</w:t>
      </w:r>
      <w:r>
        <w:rPr>
          <w:rFonts w:ascii="Arial" w:hAnsi="Arial" w:cs="Arial"/>
        </w:rPr>
        <w:t xml:space="preserve"> been paraphrased in the interest of readability and clarity.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625AEFEB" w:rsidR="00AC609F" w:rsidRPr="00237E7B" w:rsidRDefault="008D4BED" w:rsidP="00DB1871">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00AC609F" w:rsidRPr="00237E7B">
              <w:rPr>
                <w:rFonts w:ascii="Arial" w:hAnsi="Arial" w:cs="Arial"/>
                <w:b/>
              </w:rPr>
              <w:t>Please confirm a Bidder may deliver a hardcopy quote instead of submitting a response electronically.</w:t>
            </w:r>
          </w:p>
          <w:p w14:paraId="4EDA6300" w14:textId="77777777" w:rsidR="00AC609F" w:rsidRPr="00237E7B" w:rsidRDefault="00AC609F" w:rsidP="00DB1871">
            <w:pPr>
              <w:tabs>
                <w:tab w:val="left" w:pos="0"/>
              </w:tabs>
              <w:overflowPunct w:val="0"/>
              <w:autoSpaceDE w:val="0"/>
              <w:autoSpaceDN w:val="0"/>
              <w:adjustRightInd w:val="0"/>
              <w:jc w:val="both"/>
              <w:rPr>
                <w:rFonts w:ascii="Arial" w:hAnsi="Arial" w:cs="Arial"/>
              </w:rPr>
            </w:pPr>
          </w:p>
          <w:p w14:paraId="5B704EE7" w14:textId="701658EE" w:rsidR="00AC609F" w:rsidRDefault="008D4BED" w:rsidP="00DB1871">
            <w:pPr>
              <w:jc w:val="both"/>
              <w:rPr>
                <w:rFonts w:ascii="Arial" w:eastAsiaTheme="minorEastAsia" w:hAnsi="Arial" w:cs="Arial"/>
              </w:rPr>
            </w:pPr>
            <w:r>
              <w:rPr>
                <w:rFonts w:ascii="Arial" w:eastAsiaTheme="minorEastAsia" w:hAnsi="Arial" w:cs="Arial"/>
              </w:rPr>
              <w:t xml:space="preserve">A: </w:t>
            </w:r>
            <w:r w:rsidR="00AC609F" w:rsidRPr="00237E7B">
              <w:rPr>
                <w:rFonts w:ascii="Arial" w:eastAsiaTheme="minorEastAsia" w:hAnsi="Arial" w:cs="Arial"/>
              </w:rPr>
              <w:t>Please be advised that all Quotes shall be submitted electronically through NJSTART.</w:t>
            </w:r>
            <w:r w:rsidR="009A4473">
              <w:rPr>
                <w:rFonts w:ascii="Arial" w:eastAsiaTheme="minorEastAsia" w:hAnsi="Arial" w:cs="Arial"/>
              </w:rPr>
              <w:t xml:space="preserve"> </w:t>
            </w:r>
          </w:p>
          <w:p w14:paraId="0F9F50E9" w14:textId="6F06301A" w:rsidR="007C306C" w:rsidRPr="00A255CB" w:rsidRDefault="007C306C" w:rsidP="00237E7B">
            <w:pPr>
              <w:rPr>
                <w:rFonts w:asciiTheme="minorHAnsi" w:hAnsiTheme="minorHAnsi" w:cstheme="minorHAnsi"/>
                <w:b/>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04C431AD" w:rsidR="00AC609F" w:rsidRPr="00237E7B" w:rsidRDefault="008D4BED" w:rsidP="00DB1871">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00AC609F" w:rsidRPr="00237E7B">
              <w:rPr>
                <w:rFonts w:ascii="Arial" w:hAnsi="Arial" w:cs="Arial"/>
                <w:b/>
              </w:rPr>
              <w:t>Should I check that I have properly completed and attached all of the required documents with my submitted Quote?</w:t>
            </w:r>
          </w:p>
          <w:p w14:paraId="0A7E7B27" w14:textId="77777777" w:rsidR="00AC609F" w:rsidRPr="00237E7B" w:rsidRDefault="00AC609F" w:rsidP="00DB1871">
            <w:pPr>
              <w:tabs>
                <w:tab w:val="left" w:pos="0"/>
              </w:tabs>
              <w:overflowPunct w:val="0"/>
              <w:autoSpaceDE w:val="0"/>
              <w:autoSpaceDN w:val="0"/>
              <w:adjustRightInd w:val="0"/>
              <w:jc w:val="both"/>
              <w:rPr>
                <w:rFonts w:ascii="Arial" w:hAnsi="Arial" w:cs="Arial"/>
              </w:rPr>
            </w:pPr>
          </w:p>
          <w:p w14:paraId="295BCC69" w14:textId="769DA724" w:rsidR="00AC609F" w:rsidRDefault="008D4BED" w:rsidP="00DB1871">
            <w:pPr>
              <w:jc w:val="both"/>
              <w:rPr>
                <w:rFonts w:ascii="Arial" w:hAnsi="Arial" w:cs="Arial"/>
              </w:rPr>
            </w:pPr>
            <w:r>
              <w:rPr>
                <w:rFonts w:ascii="Arial" w:hAnsi="Arial" w:cs="Arial"/>
              </w:rPr>
              <w:t xml:space="preserve">A: </w:t>
            </w:r>
            <w:r w:rsidR="00AC609F" w:rsidRPr="00237E7B">
              <w:rPr>
                <w:rFonts w:ascii="Arial" w:hAnsi="Arial" w:cs="Arial"/>
              </w:rPr>
              <w:t>Yes.</w:t>
            </w:r>
            <w:r w:rsidR="004A64E5">
              <w:rPr>
                <w:rFonts w:ascii="Arial" w:hAnsi="Arial" w:cs="Arial"/>
              </w:rPr>
              <w:t xml:space="preserve"> </w:t>
            </w:r>
            <w:r w:rsidR="00AC609F" w:rsidRPr="00237E7B">
              <w:rPr>
                <w:rFonts w:ascii="Arial" w:hAnsi="Arial" w:cs="Arial"/>
              </w:rPr>
              <w:t>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73FE5B3" w:rsidR="00237E7B" w:rsidRDefault="00237E7B" w:rsidP="00237E7B">
            <w:pPr>
              <w:jc w:val="both"/>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0074BDF0" w:rsidR="00AC609F" w:rsidRPr="00237E7B" w:rsidRDefault="008D4BED" w:rsidP="0009192E">
            <w:pPr>
              <w:tabs>
                <w:tab w:val="left" w:pos="0"/>
                <w:tab w:val="left" w:pos="2841"/>
              </w:tabs>
              <w:overflowPunct w:val="0"/>
              <w:autoSpaceDE w:val="0"/>
              <w:autoSpaceDN w:val="0"/>
              <w:adjustRightInd w:val="0"/>
              <w:jc w:val="both"/>
              <w:rPr>
                <w:rFonts w:ascii="Arial" w:hAnsi="Arial" w:cs="Arial"/>
                <w:b/>
              </w:rPr>
            </w:pPr>
            <w:r>
              <w:rPr>
                <w:rFonts w:ascii="Arial" w:hAnsi="Arial" w:cs="Arial"/>
                <w:b/>
              </w:rPr>
              <w:t xml:space="preserve">Q: </w:t>
            </w:r>
            <w:r w:rsidR="00AC609F" w:rsidRPr="00237E7B">
              <w:rPr>
                <w:rFonts w:ascii="Arial" w:hAnsi="Arial" w:cs="Arial"/>
                <w:b/>
              </w:rPr>
              <w:t>When trying to open a Portable Document Format (PDF), I am receiving an error message and am unable to access the PDF. How should I proceed?</w:t>
            </w:r>
          </w:p>
          <w:p w14:paraId="77CFFBA9" w14:textId="77777777" w:rsidR="00AC609F" w:rsidRPr="00237E7B" w:rsidRDefault="00AC609F" w:rsidP="0009192E">
            <w:pPr>
              <w:tabs>
                <w:tab w:val="left" w:pos="0"/>
                <w:tab w:val="left" w:pos="2841"/>
              </w:tabs>
              <w:overflowPunct w:val="0"/>
              <w:autoSpaceDE w:val="0"/>
              <w:autoSpaceDN w:val="0"/>
              <w:adjustRightInd w:val="0"/>
              <w:jc w:val="both"/>
              <w:rPr>
                <w:rFonts w:ascii="Arial" w:hAnsi="Arial" w:cs="Arial"/>
              </w:rPr>
            </w:pPr>
          </w:p>
          <w:p w14:paraId="48D66616" w14:textId="18C09C7D" w:rsidR="00B057E5" w:rsidRDefault="008D4BED" w:rsidP="0009192E">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AC609F" w:rsidRPr="00237E7B">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7D588AEB" w:rsidR="00237E7B" w:rsidRPr="009F615B" w:rsidRDefault="00237E7B" w:rsidP="00AC609F">
            <w:pPr>
              <w:tabs>
                <w:tab w:val="left" w:pos="0"/>
              </w:tabs>
              <w:overflowPunct w:val="0"/>
              <w:autoSpaceDE w:val="0"/>
              <w:autoSpaceDN w:val="0"/>
              <w:adjustRightInd w:val="0"/>
              <w:rPr>
                <w:rFonts w:ascii="Arial" w:hAnsi="Arial" w:cs="Arial"/>
              </w:rPr>
            </w:pP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560BEA61" w:rsidR="00AC609F" w:rsidRPr="00237E7B" w:rsidRDefault="008D4BED" w:rsidP="00AC609F">
            <w:pPr>
              <w:jc w:val="both"/>
              <w:rPr>
                <w:rFonts w:ascii="Arial" w:hAnsi="Arial" w:cs="Arial"/>
                <w:b/>
              </w:rPr>
            </w:pPr>
            <w:r>
              <w:rPr>
                <w:rFonts w:ascii="Arial" w:hAnsi="Arial" w:cs="Arial"/>
                <w:b/>
              </w:rPr>
              <w:t xml:space="preserve">Q: </w:t>
            </w:r>
            <w:r w:rsidR="00AC609F" w:rsidRPr="00237E7B">
              <w:rPr>
                <w:rFonts w:ascii="Arial" w:hAnsi="Arial" w:cs="Arial"/>
                <w:b/>
              </w:rPr>
              <w:t>Will the State allow Bidders to take exception to any of the Standard Terms and Conditions?</w:t>
            </w:r>
          </w:p>
          <w:p w14:paraId="0D087870" w14:textId="77777777" w:rsidR="00AC609F" w:rsidRPr="00237E7B" w:rsidRDefault="00AC609F" w:rsidP="00AC609F">
            <w:pPr>
              <w:jc w:val="both"/>
              <w:rPr>
                <w:rFonts w:ascii="Arial" w:hAnsi="Arial" w:cs="Arial"/>
                <w:b/>
              </w:rPr>
            </w:pPr>
          </w:p>
          <w:p w14:paraId="4029C029" w14:textId="6EE8C2FE" w:rsidR="00AC609F" w:rsidRDefault="008D4BED" w:rsidP="00237E7B">
            <w:pPr>
              <w:jc w:val="both"/>
              <w:rPr>
                <w:rFonts w:ascii="Arial" w:eastAsiaTheme="minorEastAsia" w:hAnsi="Arial" w:cs="Arial"/>
              </w:rPr>
            </w:pPr>
            <w:r>
              <w:rPr>
                <w:rFonts w:ascii="Arial" w:hAnsi="Arial" w:cs="Arial"/>
              </w:rPr>
              <w:t xml:space="preserve">A: </w:t>
            </w:r>
            <w:r w:rsidR="00AC609F" w:rsidRPr="00237E7B">
              <w:rPr>
                <w:rFonts w:ascii="Arial" w:hAnsi="Arial" w:cs="Arial"/>
              </w:rPr>
              <w:t>As stated in Bid Solicitation Section 2.2, Exceptions to the State of NJ Standard Terms and Conditions (SSTC): “</w:t>
            </w:r>
            <w:r w:rsidR="00AC609F" w:rsidRPr="00237E7B">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237E7B">
              <w:rPr>
                <w:rFonts w:ascii="Arial" w:hAnsi="Arial" w:cs="Arial"/>
              </w:rPr>
              <w:t>”</w:t>
            </w:r>
            <w:r w:rsidR="0099675F">
              <w:rPr>
                <w:rFonts w:ascii="Arial" w:hAnsi="Arial" w:cs="Arial"/>
              </w:rPr>
              <w:t xml:space="preserve"> </w:t>
            </w:r>
            <w:r w:rsidR="00AC609F" w:rsidRPr="00237E7B">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6D2F06EE" w:rsidR="00237E7B" w:rsidRPr="009F615B" w:rsidRDefault="00237E7B" w:rsidP="00237E7B">
            <w:pPr>
              <w:jc w:val="both"/>
              <w:rPr>
                <w:rFonts w:ascii="Arial" w:hAnsi="Arial" w:cs="Arial"/>
              </w:rPr>
            </w:pPr>
          </w:p>
        </w:tc>
      </w:tr>
      <w:tr w:rsidR="00023D7E" w14:paraId="2549D401" w14:textId="77777777" w:rsidTr="002420F8">
        <w:tc>
          <w:tcPr>
            <w:tcW w:w="877" w:type="dxa"/>
            <w:tcBorders>
              <w:top w:val="single" w:sz="4" w:space="0" w:color="auto"/>
              <w:left w:val="single" w:sz="4" w:space="0" w:color="auto"/>
              <w:bottom w:val="single" w:sz="4" w:space="0" w:color="auto"/>
              <w:right w:val="single" w:sz="4" w:space="0" w:color="auto"/>
            </w:tcBorders>
          </w:tcPr>
          <w:p w14:paraId="0877B8C9" w14:textId="223F2352" w:rsidR="00023D7E" w:rsidRDefault="000B2E31" w:rsidP="007A7BD9">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73F8BD73" w14:textId="17CB2282" w:rsidR="00023D7E" w:rsidRPr="00532308" w:rsidRDefault="008373D6" w:rsidP="007A7BD9">
            <w:pPr>
              <w:tabs>
                <w:tab w:val="left" w:pos="0"/>
              </w:tabs>
              <w:overflowPunct w:val="0"/>
              <w:autoSpaceDE w:val="0"/>
              <w:autoSpaceDN w:val="0"/>
              <w:adjustRightInd w:val="0"/>
              <w:jc w:val="center"/>
              <w:rPr>
                <w:rFonts w:ascii="Arial" w:hAnsi="Arial" w:cs="Arial"/>
              </w:rPr>
            </w:pPr>
            <w:r w:rsidRPr="00532308">
              <w:rPr>
                <w:rFonts w:ascii="Arial" w:hAnsi="Arial" w:cs="Arial"/>
              </w:rPr>
              <w:t xml:space="preserve"> </w:t>
            </w:r>
            <w:r w:rsidR="00023D7E" w:rsidRPr="00532308">
              <w:rPr>
                <w:rFonts w:ascii="Arial" w:hAnsi="Arial" w:cs="Arial"/>
              </w:rPr>
              <w:t>1.1</w:t>
            </w:r>
            <w:r w:rsidRPr="00532308">
              <w:rPr>
                <w:rFonts w:ascii="Arial" w:hAnsi="Arial" w:cs="Arial"/>
              </w:rPr>
              <w:t xml:space="preserve"> – Purpose and Intent</w:t>
            </w:r>
          </w:p>
        </w:tc>
        <w:tc>
          <w:tcPr>
            <w:tcW w:w="7200" w:type="dxa"/>
            <w:tcBorders>
              <w:top w:val="single" w:sz="4" w:space="0" w:color="auto"/>
              <w:left w:val="single" w:sz="4" w:space="0" w:color="auto"/>
              <w:bottom w:val="single" w:sz="4" w:space="0" w:color="auto"/>
              <w:right w:val="single" w:sz="4" w:space="0" w:color="auto"/>
            </w:tcBorders>
          </w:tcPr>
          <w:p w14:paraId="0687E087" w14:textId="77777777" w:rsidR="00023D7E" w:rsidRPr="00023D7E" w:rsidRDefault="00023D7E" w:rsidP="00DB1871">
            <w:pPr>
              <w:tabs>
                <w:tab w:val="left" w:pos="0"/>
              </w:tabs>
              <w:overflowPunct w:val="0"/>
              <w:autoSpaceDE w:val="0"/>
              <w:autoSpaceDN w:val="0"/>
              <w:adjustRightInd w:val="0"/>
              <w:jc w:val="both"/>
              <w:rPr>
                <w:rFonts w:ascii="Arial" w:hAnsi="Arial" w:cs="Arial"/>
                <w:b/>
              </w:rPr>
            </w:pPr>
            <w:r w:rsidRPr="00023D7E">
              <w:rPr>
                <w:rFonts w:ascii="Arial" w:hAnsi="Arial" w:cs="Arial"/>
                <w:b/>
              </w:rPr>
              <w:t xml:space="preserve">Q: </w:t>
            </w:r>
            <w:r w:rsidRPr="00237E7B">
              <w:rPr>
                <w:rFonts w:ascii="Arial" w:hAnsi="Arial" w:cs="Arial"/>
                <w:b/>
              </w:rPr>
              <w:t>Does the State intend to limit the number of awarded bidders?</w:t>
            </w:r>
          </w:p>
          <w:p w14:paraId="7C2B098F" w14:textId="7340C341" w:rsidR="008373D6" w:rsidRPr="00023D7E" w:rsidRDefault="008373D6" w:rsidP="00023D7E">
            <w:pPr>
              <w:tabs>
                <w:tab w:val="left" w:pos="0"/>
              </w:tabs>
              <w:overflowPunct w:val="0"/>
              <w:autoSpaceDE w:val="0"/>
              <w:autoSpaceDN w:val="0"/>
              <w:adjustRightInd w:val="0"/>
              <w:rPr>
                <w:rFonts w:ascii="Arial" w:hAnsi="Arial" w:cs="Arial"/>
                <w:b/>
              </w:rPr>
            </w:pPr>
          </w:p>
          <w:p w14:paraId="7E1AD129" w14:textId="77777777" w:rsidR="00023D7E" w:rsidRDefault="00023D7E" w:rsidP="00DB1871">
            <w:pPr>
              <w:tabs>
                <w:tab w:val="left" w:pos="0"/>
              </w:tabs>
              <w:overflowPunct w:val="0"/>
              <w:autoSpaceDE w:val="0"/>
              <w:autoSpaceDN w:val="0"/>
              <w:adjustRightInd w:val="0"/>
              <w:jc w:val="both"/>
              <w:rPr>
                <w:rFonts w:ascii="Arial" w:hAnsi="Arial" w:cs="Arial"/>
              </w:rPr>
            </w:pPr>
            <w:r w:rsidRPr="000B2E31">
              <w:rPr>
                <w:rFonts w:ascii="Arial" w:hAnsi="Arial" w:cs="Arial"/>
              </w:rPr>
              <w:lastRenderedPageBreak/>
              <w:t>A:</w:t>
            </w:r>
            <w:r w:rsidR="004B721A">
              <w:rPr>
                <w:rFonts w:ascii="Arial" w:hAnsi="Arial" w:cs="Arial"/>
              </w:rPr>
              <w:t xml:space="preserve"> The State is intending to award a contract to all responsive Bidders. </w:t>
            </w:r>
          </w:p>
          <w:p w14:paraId="2888DB17" w14:textId="1035E18E" w:rsidR="00237E7B" w:rsidRPr="000B2E31" w:rsidRDefault="00237E7B" w:rsidP="00023D7E">
            <w:pPr>
              <w:tabs>
                <w:tab w:val="left" w:pos="0"/>
              </w:tabs>
              <w:overflowPunct w:val="0"/>
              <w:autoSpaceDE w:val="0"/>
              <w:autoSpaceDN w:val="0"/>
              <w:adjustRightInd w:val="0"/>
              <w:rPr>
                <w:rFonts w:ascii="Arial" w:hAnsi="Arial" w:cs="Arial"/>
              </w:rPr>
            </w:pPr>
          </w:p>
        </w:tc>
      </w:tr>
      <w:tr w:rsidR="00BC4459" w14:paraId="234CC319" w14:textId="77777777" w:rsidTr="002420F8">
        <w:tc>
          <w:tcPr>
            <w:tcW w:w="877" w:type="dxa"/>
            <w:tcBorders>
              <w:top w:val="single" w:sz="4" w:space="0" w:color="auto"/>
              <w:left w:val="single" w:sz="4" w:space="0" w:color="auto"/>
              <w:bottom w:val="single" w:sz="4" w:space="0" w:color="auto"/>
              <w:right w:val="single" w:sz="4" w:space="0" w:color="auto"/>
            </w:tcBorders>
          </w:tcPr>
          <w:p w14:paraId="15815147" w14:textId="4F7EAA55" w:rsidR="00BC4459" w:rsidRDefault="00B33239" w:rsidP="007A7BD9">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1D17C64B" w14:textId="22CDDBDC" w:rsidR="00BC4459" w:rsidRPr="00532308" w:rsidRDefault="008373D6" w:rsidP="007A7BD9">
            <w:pPr>
              <w:tabs>
                <w:tab w:val="left" w:pos="0"/>
              </w:tabs>
              <w:overflowPunct w:val="0"/>
              <w:autoSpaceDE w:val="0"/>
              <w:autoSpaceDN w:val="0"/>
              <w:adjustRightInd w:val="0"/>
              <w:jc w:val="center"/>
              <w:rPr>
                <w:rFonts w:ascii="Arial" w:hAnsi="Arial" w:cs="Arial"/>
              </w:rPr>
            </w:pPr>
            <w:r w:rsidRPr="00532308">
              <w:rPr>
                <w:rFonts w:ascii="Arial" w:hAnsi="Arial" w:cs="Arial"/>
              </w:rPr>
              <w:t xml:space="preserve"> 1.1 – Purpose and Intent</w:t>
            </w:r>
          </w:p>
        </w:tc>
        <w:tc>
          <w:tcPr>
            <w:tcW w:w="7200" w:type="dxa"/>
            <w:tcBorders>
              <w:top w:val="single" w:sz="4" w:space="0" w:color="auto"/>
              <w:left w:val="single" w:sz="4" w:space="0" w:color="auto"/>
              <w:bottom w:val="single" w:sz="4" w:space="0" w:color="auto"/>
              <w:right w:val="single" w:sz="4" w:space="0" w:color="auto"/>
            </w:tcBorders>
          </w:tcPr>
          <w:p w14:paraId="20F3F089" w14:textId="522CED9A" w:rsidR="004B721A" w:rsidRDefault="00BC4459" w:rsidP="003F4E94">
            <w:pPr>
              <w:tabs>
                <w:tab w:val="left" w:pos="0"/>
              </w:tabs>
              <w:overflowPunct w:val="0"/>
              <w:autoSpaceDE w:val="0"/>
              <w:autoSpaceDN w:val="0"/>
              <w:adjustRightInd w:val="0"/>
              <w:jc w:val="both"/>
              <w:rPr>
                <w:rFonts w:ascii="Arial" w:hAnsi="Arial" w:cs="Arial"/>
                <w:b/>
              </w:rPr>
            </w:pPr>
            <w:r w:rsidRPr="00BC4459">
              <w:rPr>
                <w:rFonts w:ascii="Arial" w:hAnsi="Arial" w:cs="Arial"/>
                <w:b/>
              </w:rPr>
              <w:t xml:space="preserve">Q: </w:t>
            </w:r>
            <w:r w:rsidRPr="00237E7B">
              <w:rPr>
                <w:rFonts w:ascii="Arial" w:hAnsi="Arial" w:cs="Arial"/>
                <w:b/>
              </w:rPr>
              <w:t>1.</w:t>
            </w:r>
            <w:r w:rsidR="008D7D80">
              <w:rPr>
                <w:rFonts w:ascii="Arial" w:hAnsi="Arial" w:cs="Arial"/>
                <w:b/>
              </w:rPr>
              <w:t xml:space="preserve"> </w:t>
            </w:r>
            <w:r w:rsidRPr="00237E7B">
              <w:rPr>
                <w:rFonts w:ascii="Arial" w:hAnsi="Arial" w:cs="Arial"/>
                <w:b/>
              </w:rPr>
              <w:t>Section 1.1 you mention that contracts will be awarded to Bidders based on price and other factors considered. Can you share what the other factors are?</w:t>
            </w:r>
          </w:p>
          <w:p w14:paraId="1A96A298" w14:textId="77777777" w:rsidR="004B721A" w:rsidRDefault="004B721A" w:rsidP="003F4E94">
            <w:pPr>
              <w:tabs>
                <w:tab w:val="left" w:pos="0"/>
              </w:tabs>
              <w:overflowPunct w:val="0"/>
              <w:autoSpaceDE w:val="0"/>
              <w:autoSpaceDN w:val="0"/>
              <w:adjustRightInd w:val="0"/>
              <w:jc w:val="both"/>
              <w:rPr>
                <w:rFonts w:ascii="Arial" w:hAnsi="Arial" w:cs="Arial"/>
                <w:b/>
              </w:rPr>
            </w:pPr>
          </w:p>
          <w:p w14:paraId="4D89021B" w14:textId="4E785166" w:rsidR="004B721A" w:rsidRPr="00237E7B" w:rsidRDefault="004B721A" w:rsidP="003F4E94">
            <w:pPr>
              <w:tabs>
                <w:tab w:val="left" w:pos="0"/>
              </w:tabs>
              <w:overflowPunct w:val="0"/>
              <w:autoSpaceDE w:val="0"/>
              <w:autoSpaceDN w:val="0"/>
              <w:adjustRightInd w:val="0"/>
              <w:jc w:val="both"/>
              <w:rPr>
                <w:rFonts w:ascii="Arial" w:hAnsi="Arial" w:cs="Arial"/>
              </w:rPr>
            </w:pPr>
            <w:r w:rsidRPr="00237E7B">
              <w:rPr>
                <w:rFonts w:ascii="Arial" w:hAnsi="Arial" w:cs="Arial"/>
              </w:rPr>
              <w:t>A:</w:t>
            </w:r>
            <w:r w:rsidR="00877E27">
              <w:rPr>
                <w:rFonts w:ascii="Arial" w:hAnsi="Arial" w:cs="Arial"/>
              </w:rPr>
              <w:t xml:space="preserve"> 1.</w:t>
            </w:r>
            <w:r w:rsidR="008D7D80">
              <w:rPr>
                <w:rFonts w:ascii="Arial" w:hAnsi="Arial" w:cs="Arial"/>
              </w:rPr>
              <w:t xml:space="preserve"> </w:t>
            </w:r>
            <w:r w:rsidR="00FF0FF8" w:rsidRPr="00C71602">
              <w:rPr>
                <w:rFonts w:ascii="Arial" w:hAnsi="Arial" w:cs="Arial"/>
              </w:rPr>
              <w:t xml:space="preserve">The Bidder </w:t>
            </w:r>
            <w:r w:rsidR="003262AE" w:rsidRPr="003262AE">
              <w:rPr>
                <w:rFonts w:ascii="Arial" w:hAnsi="Arial" w:cs="Arial"/>
              </w:rPr>
              <w:t xml:space="preserve">should provide the information </w:t>
            </w:r>
            <w:r w:rsidR="00FF0FF8" w:rsidRPr="00C71602">
              <w:rPr>
                <w:rFonts w:ascii="Arial" w:hAnsi="Arial" w:cs="Arial"/>
              </w:rPr>
              <w:t>that it feels is sufficient for the Evaluation Committee to determine the Bidder’s qualifications.</w:t>
            </w:r>
            <w:r w:rsidR="00D97F86">
              <w:rPr>
                <w:rFonts w:ascii="Arial" w:hAnsi="Arial" w:cs="Arial"/>
              </w:rPr>
              <w:t xml:space="preserve"> Bidders should refer to Bid Solicitation Section 8.9 </w:t>
            </w:r>
            <w:r w:rsidR="00D97F86" w:rsidRPr="001C1FD3">
              <w:rPr>
                <w:rFonts w:ascii="Arial" w:hAnsi="Arial" w:cs="Arial"/>
                <w:i/>
              </w:rPr>
              <w:t>Evaluation Criteria</w:t>
            </w:r>
            <w:r w:rsidR="001B71DE">
              <w:rPr>
                <w:rFonts w:ascii="Arial" w:hAnsi="Arial" w:cs="Arial"/>
              </w:rPr>
              <w:t xml:space="preserve"> for specific evaluation criteria.</w:t>
            </w:r>
            <w:r w:rsidR="00D97F86">
              <w:rPr>
                <w:rFonts w:ascii="Arial" w:hAnsi="Arial" w:cs="Arial"/>
              </w:rPr>
              <w:t xml:space="preserve"> </w:t>
            </w:r>
          </w:p>
          <w:p w14:paraId="7D4BD60D" w14:textId="77777777" w:rsidR="004B721A" w:rsidRDefault="004B721A" w:rsidP="003F4E94">
            <w:pPr>
              <w:tabs>
                <w:tab w:val="left" w:pos="0"/>
              </w:tabs>
              <w:overflowPunct w:val="0"/>
              <w:autoSpaceDE w:val="0"/>
              <w:autoSpaceDN w:val="0"/>
              <w:adjustRightInd w:val="0"/>
              <w:jc w:val="both"/>
              <w:rPr>
                <w:rFonts w:ascii="Arial" w:hAnsi="Arial" w:cs="Arial"/>
                <w:b/>
              </w:rPr>
            </w:pPr>
          </w:p>
          <w:p w14:paraId="60E87BDA" w14:textId="29ED65BB" w:rsidR="004B721A" w:rsidRPr="00C96EBB" w:rsidRDefault="004B721A" w:rsidP="003F4E94">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00BC4459" w:rsidRPr="00BC4459">
              <w:rPr>
                <w:rFonts w:ascii="Arial" w:hAnsi="Arial" w:cs="Arial"/>
                <w:b/>
              </w:rPr>
              <w:t>2.</w:t>
            </w:r>
            <w:r w:rsidR="008D7D80">
              <w:rPr>
                <w:rFonts w:ascii="Arial" w:hAnsi="Arial" w:cs="Arial"/>
                <w:b/>
              </w:rPr>
              <w:t xml:space="preserve"> </w:t>
            </w:r>
            <w:r w:rsidR="00BC4459" w:rsidRPr="00C96EBB">
              <w:rPr>
                <w:rFonts w:ascii="Arial" w:hAnsi="Arial" w:cs="Arial"/>
                <w:b/>
              </w:rPr>
              <w:t xml:space="preserve">It appears that this is a blanket bid for price discounts and that individual </w:t>
            </w:r>
            <w:r w:rsidR="003262AE" w:rsidRPr="003262AE">
              <w:rPr>
                <w:rFonts w:ascii="Arial" w:hAnsi="Arial" w:cs="Arial"/>
                <w:b/>
              </w:rPr>
              <w:t xml:space="preserve">projects/purchases </w:t>
            </w:r>
            <w:r w:rsidR="00BC4459" w:rsidRPr="00C96EBB">
              <w:rPr>
                <w:rFonts w:ascii="Arial" w:hAnsi="Arial" w:cs="Arial"/>
                <w:b/>
              </w:rPr>
              <w:t xml:space="preserve">will be scoped and priced reflective of the referenced price discounts. Can you please confirm? </w:t>
            </w:r>
          </w:p>
          <w:p w14:paraId="3608CD38" w14:textId="035B8D7B" w:rsidR="004B721A" w:rsidRPr="00C96EBB" w:rsidRDefault="004B721A" w:rsidP="003F4E94">
            <w:pPr>
              <w:tabs>
                <w:tab w:val="left" w:pos="0"/>
              </w:tabs>
              <w:overflowPunct w:val="0"/>
              <w:autoSpaceDE w:val="0"/>
              <w:autoSpaceDN w:val="0"/>
              <w:adjustRightInd w:val="0"/>
              <w:jc w:val="both"/>
              <w:rPr>
                <w:rFonts w:ascii="Arial" w:hAnsi="Arial" w:cs="Arial"/>
                <w:b/>
              </w:rPr>
            </w:pPr>
          </w:p>
          <w:p w14:paraId="6A4F4AE6" w14:textId="3507D689" w:rsidR="004B721A" w:rsidRDefault="00771294" w:rsidP="003F4E94">
            <w:pPr>
              <w:tabs>
                <w:tab w:val="left" w:pos="0"/>
              </w:tabs>
              <w:overflowPunct w:val="0"/>
              <w:autoSpaceDE w:val="0"/>
              <w:autoSpaceDN w:val="0"/>
              <w:adjustRightInd w:val="0"/>
              <w:jc w:val="both"/>
              <w:rPr>
                <w:rFonts w:ascii="Arial" w:hAnsi="Arial" w:cs="Arial"/>
                <w:b/>
                <w:highlight w:val="yellow"/>
              </w:rPr>
            </w:pPr>
            <w:r w:rsidRPr="00237E7B">
              <w:rPr>
                <w:rFonts w:ascii="Arial" w:hAnsi="Arial" w:cs="Arial"/>
              </w:rPr>
              <w:t>A:</w:t>
            </w:r>
            <w:r w:rsidRPr="00C96EBB">
              <w:rPr>
                <w:rFonts w:ascii="Arial" w:hAnsi="Arial" w:cs="Arial"/>
                <w:b/>
              </w:rPr>
              <w:t xml:space="preserve"> </w:t>
            </w:r>
            <w:r w:rsidR="00877E27" w:rsidRPr="00877E27">
              <w:rPr>
                <w:rFonts w:ascii="Arial" w:hAnsi="Arial" w:cs="Arial"/>
              </w:rPr>
              <w:t>2</w:t>
            </w:r>
            <w:r w:rsidR="00877E27" w:rsidRPr="00237E7B">
              <w:rPr>
                <w:rFonts w:ascii="Arial" w:hAnsi="Arial" w:cs="Arial"/>
              </w:rPr>
              <w:t>.</w:t>
            </w:r>
            <w:r w:rsidR="00E62BFC">
              <w:rPr>
                <w:rFonts w:ascii="Arial" w:hAnsi="Arial" w:cs="Arial"/>
              </w:rPr>
              <w:t xml:space="preserve"> Yes, the State is seeking Quotes for price discounts and individual projects/purchases will be scoped and priced reflective of the referenced price discounts. Final pricing to agencies are based on actual scope in accordance with price discounts submitted on the State-Supplied Price Sheet.</w:t>
            </w:r>
            <w:r w:rsidR="008D7D80">
              <w:rPr>
                <w:rFonts w:ascii="Arial" w:hAnsi="Arial" w:cs="Arial"/>
              </w:rPr>
              <w:t xml:space="preserve"> </w:t>
            </w:r>
          </w:p>
          <w:p w14:paraId="2B29DDFB" w14:textId="77777777" w:rsidR="004B721A" w:rsidRDefault="004B721A" w:rsidP="003F4E94">
            <w:pPr>
              <w:tabs>
                <w:tab w:val="left" w:pos="0"/>
              </w:tabs>
              <w:overflowPunct w:val="0"/>
              <w:autoSpaceDE w:val="0"/>
              <w:autoSpaceDN w:val="0"/>
              <w:adjustRightInd w:val="0"/>
              <w:jc w:val="both"/>
              <w:rPr>
                <w:rFonts w:ascii="Arial" w:hAnsi="Arial" w:cs="Arial"/>
                <w:b/>
                <w:highlight w:val="yellow"/>
              </w:rPr>
            </w:pPr>
          </w:p>
          <w:p w14:paraId="4F1BCEA8" w14:textId="543A8839" w:rsidR="004B721A" w:rsidRPr="00237E7B" w:rsidRDefault="004B721A" w:rsidP="003F4E94">
            <w:pPr>
              <w:tabs>
                <w:tab w:val="left" w:pos="0"/>
              </w:tabs>
              <w:overflowPunct w:val="0"/>
              <w:autoSpaceDE w:val="0"/>
              <w:autoSpaceDN w:val="0"/>
              <w:adjustRightInd w:val="0"/>
              <w:jc w:val="both"/>
              <w:rPr>
                <w:rFonts w:ascii="Arial" w:hAnsi="Arial" w:cs="Arial"/>
                <w:b/>
              </w:rPr>
            </w:pPr>
            <w:r w:rsidRPr="00237E7B">
              <w:rPr>
                <w:rFonts w:ascii="Arial" w:hAnsi="Arial" w:cs="Arial"/>
                <w:b/>
              </w:rPr>
              <w:t xml:space="preserve">Q: </w:t>
            </w:r>
            <w:r w:rsidR="00BC4459" w:rsidRPr="00237E7B">
              <w:rPr>
                <w:rFonts w:ascii="Arial" w:hAnsi="Arial" w:cs="Arial"/>
                <w:b/>
              </w:rPr>
              <w:t>3.</w:t>
            </w:r>
            <w:r w:rsidR="008D7D80">
              <w:rPr>
                <w:rFonts w:ascii="Arial" w:hAnsi="Arial" w:cs="Arial"/>
                <w:b/>
              </w:rPr>
              <w:t xml:space="preserve"> </w:t>
            </w:r>
            <w:r w:rsidR="00BC4459" w:rsidRPr="00237E7B">
              <w:rPr>
                <w:rFonts w:ascii="Arial" w:hAnsi="Arial" w:cs="Arial"/>
                <w:b/>
              </w:rPr>
              <w:t>Is it the intent of NJOIT to stay on the current vendor platform or to update/forklift to another platform in each category? (IP PBX, UCaaS, CCaaS)</w:t>
            </w:r>
          </w:p>
          <w:p w14:paraId="6803E3EC" w14:textId="77777777" w:rsidR="004B721A" w:rsidRDefault="004B721A" w:rsidP="003F4E94">
            <w:pPr>
              <w:tabs>
                <w:tab w:val="left" w:pos="0"/>
              </w:tabs>
              <w:overflowPunct w:val="0"/>
              <w:autoSpaceDE w:val="0"/>
              <w:autoSpaceDN w:val="0"/>
              <w:adjustRightInd w:val="0"/>
              <w:jc w:val="both"/>
              <w:rPr>
                <w:rFonts w:ascii="Arial" w:hAnsi="Arial" w:cs="Arial"/>
                <w:b/>
                <w:highlight w:val="yellow"/>
              </w:rPr>
            </w:pPr>
          </w:p>
          <w:p w14:paraId="1B5F15E0" w14:textId="1CE9E94B" w:rsidR="004B721A" w:rsidRDefault="004B721A" w:rsidP="003F4E94">
            <w:pPr>
              <w:tabs>
                <w:tab w:val="left" w:pos="0"/>
              </w:tabs>
              <w:overflowPunct w:val="0"/>
              <w:autoSpaceDE w:val="0"/>
              <w:autoSpaceDN w:val="0"/>
              <w:adjustRightInd w:val="0"/>
              <w:jc w:val="both"/>
              <w:rPr>
                <w:rFonts w:ascii="Arial" w:hAnsi="Arial" w:cs="Arial"/>
                <w:b/>
                <w:highlight w:val="yellow"/>
              </w:rPr>
            </w:pPr>
            <w:r w:rsidRPr="00237E7B">
              <w:rPr>
                <w:rFonts w:ascii="Arial" w:hAnsi="Arial" w:cs="Arial"/>
              </w:rPr>
              <w:t>A:</w:t>
            </w:r>
            <w:r w:rsidR="004A64E5">
              <w:rPr>
                <w:rFonts w:ascii="Arial" w:hAnsi="Arial" w:cs="Arial"/>
                <w:b/>
              </w:rPr>
              <w:t xml:space="preserve"> </w:t>
            </w:r>
            <w:r w:rsidR="00877E27" w:rsidRPr="00237E7B">
              <w:rPr>
                <w:rFonts w:ascii="Arial" w:hAnsi="Arial" w:cs="Arial"/>
              </w:rPr>
              <w:t>3.</w:t>
            </w:r>
            <w:r w:rsidR="004A64E5">
              <w:rPr>
                <w:rFonts w:ascii="Arial" w:hAnsi="Arial" w:cs="Arial"/>
              </w:rPr>
              <w:t xml:space="preserve"> </w:t>
            </w:r>
            <w:r w:rsidR="002E21F4" w:rsidRPr="00237E7B">
              <w:rPr>
                <w:rFonts w:ascii="Arial" w:hAnsi="Arial" w:cs="Arial"/>
              </w:rPr>
              <w:t xml:space="preserve">The State currently uses multiple platforms to support voice telecommunications requirements, including Centrex, Stand-alone PBX systems, an NJOIT hosted VoIP system that is built upon an Avaya infrastructure, and Microsoft Teams. Migrations involving these platforms will continue to occur, but this is not a Bid for a forklift migration or upgrade. Migrations will occur as end users are ready, and to the awarded equipment/service chosen at various times throughout </w:t>
            </w:r>
            <w:r w:rsidR="00656D63">
              <w:rPr>
                <w:rFonts w:ascii="Arial" w:hAnsi="Arial" w:cs="Arial"/>
              </w:rPr>
              <w:t>C</w:t>
            </w:r>
            <w:r w:rsidR="002E21F4" w:rsidRPr="00237E7B">
              <w:rPr>
                <w:rFonts w:ascii="Arial" w:hAnsi="Arial" w:cs="Arial"/>
              </w:rPr>
              <w:t>ontract term, based upon end user requirements.</w:t>
            </w:r>
            <w:r w:rsidR="002E21F4" w:rsidRPr="002E21F4">
              <w:rPr>
                <w:rFonts w:ascii="Arial" w:hAnsi="Arial" w:cs="Arial"/>
                <w:b/>
              </w:rPr>
              <w:t xml:space="preserve">      </w:t>
            </w:r>
          </w:p>
          <w:p w14:paraId="60390D64" w14:textId="64EF826F" w:rsidR="004B721A" w:rsidRDefault="004B721A" w:rsidP="003F4E94">
            <w:pPr>
              <w:tabs>
                <w:tab w:val="left" w:pos="0"/>
              </w:tabs>
              <w:overflowPunct w:val="0"/>
              <w:autoSpaceDE w:val="0"/>
              <w:autoSpaceDN w:val="0"/>
              <w:adjustRightInd w:val="0"/>
              <w:jc w:val="both"/>
              <w:rPr>
                <w:rFonts w:ascii="Arial" w:hAnsi="Arial" w:cs="Arial"/>
                <w:b/>
                <w:highlight w:val="yellow"/>
              </w:rPr>
            </w:pPr>
            <w:r>
              <w:rPr>
                <w:rFonts w:ascii="Arial" w:hAnsi="Arial" w:cs="Arial"/>
                <w:b/>
                <w:highlight w:val="yellow"/>
              </w:rPr>
              <w:br/>
            </w:r>
            <w:r w:rsidRPr="00237E7B">
              <w:rPr>
                <w:rFonts w:ascii="Arial" w:hAnsi="Arial" w:cs="Arial"/>
                <w:b/>
              </w:rPr>
              <w:t xml:space="preserve">Q: </w:t>
            </w:r>
            <w:r w:rsidR="00BC4459" w:rsidRPr="00237E7B">
              <w:rPr>
                <w:rFonts w:ascii="Arial" w:hAnsi="Arial" w:cs="Arial"/>
                <w:b/>
              </w:rPr>
              <w:t>4.</w:t>
            </w:r>
            <w:r w:rsidR="008D7D80">
              <w:rPr>
                <w:rFonts w:ascii="Arial" w:hAnsi="Arial" w:cs="Arial"/>
                <w:b/>
              </w:rPr>
              <w:t xml:space="preserve"> </w:t>
            </w:r>
            <w:r w:rsidR="00BC4459" w:rsidRPr="00237E7B">
              <w:rPr>
                <w:rFonts w:ascii="Arial" w:hAnsi="Arial" w:cs="Arial"/>
                <w:b/>
              </w:rPr>
              <w:t xml:space="preserve">Section 4.4.1- Only four subcategories of labor are listed. Can other be added to our response? </w:t>
            </w:r>
          </w:p>
          <w:p w14:paraId="44D1C849" w14:textId="77777777" w:rsidR="004B721A" w:rsidRDefault="004B721A" w:rsidP="003F4E94">
            <w:pPr>
              <w:tabs>
                <w:tab w:val="left" w:pos="0"/>
              </w:tabs>
              <w:overflowPunct w:val="0"/>
              <w:autoSpaceDE w:val="0"/>
              <w:autoSpaceDN w:val="0"/>
              <w:adjustRightInd w:val="0"/>
              <w:jc w:val="both"/>
              <w:rPr>
                <w:rFonts w:ascii="Arial" w:hAnsi="Arial" w:cs="Arial"/>
                <w:b/>
                <w:highlight w:val="yellow"/>
              </w:rPr>
            </w:pPr>
          </w:p>
          <w:p w14:paraId="0866922C" w14:textId="399DBC96" w:rsidR="004B721A" w:rsidRPr="00237E7B" w:rsidRDefault="004B721A" w:rsidP="003F4E94">
            <w:pPr>
              <w:tabs>
                <w:tab w:val="left" w:pos="0"/>
              </w:tabs>
              <w:overflowPunct w:val="0"/>
              <w:autoSpaceDE w:val="0"/>
              <w:autoSpaceDN w:val="0"/>
              <w:adjustRightInd w:val="0"/>
              <w:jc w:val="both"/>
              <w:rPr>
                <w:rFonts w:ascii="Arial" w:hAnsi="Arial" w:cs="Arial"/>
                <w:highlight w:val="yellow"/>
              </w:rPr>
            </w:pPr>
            <w:r w:rsidRPr="00237E7B">
              <w:rPr>
                <w:rFonts w:ascii="Arial" w:hAnsi="Arial" w:cs="Arial"/>
              </w:rPr>
              <w:t xml:space="preserve">A: </w:t>
            </w:r>
            <w:r w:rsidR="00FF0FF8">
              <w:rPr>
                <w:rFonts w:ascii="Arial" w:hAnsi="Arial" w:cs="Arial"/>
              </w:rPr>
              <w:t>4.</w:t>
            </w:r>
            <w:r w:rsidR="008D7D80">
              <w:rPr>
                <w:rFonts w:ascii="Arial" w:hAnsi="Arial" w:cs="Arial"/>
              </w:rPr>
              <w:t xml:space="preserve"> </w:t>
            </w:r>
            <w:r w:rsidR="00656D63" w:rsidRPr="00656D63">
              <w:rPr>
                <w:rFonts w:ascii="Arial" w:hAnsi="Arial" w:cs="Arial"/>
              </w:rPr>
              <w:t>No other subcategories of labor can be added.</w:t>
            </w:r>
          </w:p>
          <w:p w14:paraId="3A4E03D9" w14:textId="77777777" w:rsidR="004B721A" w:rsidRPr="00237E7B" w:rsidRDefault="004B721A" w:rsidP="003F4E94">
            <w:pPr>
              <w:tabs>
                <w:tab w:val="left" w:pos="0"/>
              </w:tabs>
              <w:overflowPunct w:val="0"/>
              <w:autoSpaceDE w:val="0"/>
              <w:autoSpaceDN w:val="0"/>
              <w:adjustRightInd w:val="0"/>
              <w:jc w:val="both"/>
              <w:rPr>
                <w:rFonts w:ascii="Arial" w:hAnsi="Arial" w:cs="Arial"/>
                <w:b/>
              </w:rPr>
            </w:pPr>
          </w:p>
          <w:p w14:paraId="67E68583" w14:textId="77777777" w:rsidR="004B721A" w:rsidRPr="00237E7B" w:rsidRDefault="004B721A" w:rsidP="003F4E94">
            <w:pPr>
              <w:tabs>
                <w:tab w:val="left" w:pos="0"/>
              </w:tabs>
              <w:overflowPunct w:val="0"/>
              <w:autoSpaceDE w:val="0"/>
              <w:autoSpaceDN w:val="0"/>
              <w:adjustRightInd w:val="0"/>
              <w:jc w:val="both"/>
              <w:rPr>
                <w:rFonts w:ascii="Arial" w:hAnsi="Arial" w:cs="Arial"/>
                <w:b/>
              </w:rPr>
            </w:pPr>
            <w:r w:rsidRPr="00237E7B">
              <w:rPr>
                <w:rFonts w:ascii="Arial" w:hAnsi="Arial" w:cs="Arial"/>
                <w:b/>
              </w:rPr>
              <w:t xml:space="preserve">Q: </w:t>
            </w:r>
            <w:r w:rsidR="00BC4459" w:rsidRPr="00237E7B">
              <w:rPr>
                <w:rFonts w:ascii="Arial" w:hAnsi="Arial" w:cs="Arial"/>
                <w:b/>
              </w:rPr>
              <w:t xml:space="preserve">5.Section 4.5.8 Training- Is on-site training required or remote based training satisfactory? </w:t>
            </w:r>
          </w:p>
          <w:p w14:paraId="03650DED" w14:textId="77777777" w:rsidR="004B721A" w:rsidRDefault="004B721A" w:rsidP="003F4E94">
            <w:pPr>
              <w:tabs>
                <w:tab w:val="left" w:pos="0"/>
              </w:tabs>
              <w:overflowPunct w:val="0"/>
              <w:autoSpaceDE w:val="0"/>
              <w:autoSpaceDN w:val="0"/>
              <w:adjustRightInd w:val="0"/>
              <w:jc w:val="both"/>
              <w:rPr>
                <w:rFonts w:ascii="Arial" w:hAnsi="Arial" w:cs="Arial"/>
                <w:b/>
                <w:highlight w:val="yellow"/>
              </w:rPr>
            </w:pPr>
          </w:p>
          <w:p w14:paraId="56AC60B6" w14:textId="0F7C8F81" w:rsidR="002E21F4" w:rsidRPr="00237E7B" w:rsidRDefault="004B721A" w:rsidP="003F4E94">
            <w:pPr>
              <w:tabs>
                <w:tab w:val="left" w:pos="0"/>
              </w:tabs>
              <w:overflowPunct w:val="0"/>
              <w:autoSpaceDE w:val="0"/>
              <w:autoSpaceDN w:val="0"/>
              <w:adjustRightInd w:val="0"/>
              <w:jc w:val="both"/>
              <w:rPr>
                <w:rFonts w:ascii="Arial" w:hAnsi="Arial" w:cs="Arial"/>
                <w:b/>
              </w:rPr>
            </w:pPr>
            <w:r w:rsidRPr="00237E7B">
              <w:rPr>
                <w:rFonts w:ascii="Arial" w:hAnsi="Arial" w:cs="Arial"/>
              </w:rPr>
              <w:t>A:</w:t>
            </w:r>
            <w:r w:rsidRPr="00237E7B">
              <w:rPr>
                <w:rFonts w:ascii="Arial" w:hAnsi="Arial" w:cs="Arial"/>
                <w:b/>
              </w:rPr>
              <w:t xml:space="preserve"> </w:t>
            </w:r>
            <w:r w:rsidR="00FF0FF8" w:rsidRPr="00237E7B">
              <w:rPr>
                <w:rFonts w:ascii="Arial" w:hAnsi="Arial" w:cs="Arial"/>
              </w:rPr>
              <w:t>5.</w:t>
            </w:r>
            <w:r w:rsidR="008D7D80">
              <w:rPr>
                <w:rFonts w:ascii="Arial" w:hAnsi="Arial" w:cs="Arial"/>
              </w:rPr>
              <w:t xml:space="preserve"> </w:t>
            </w:r>
            <w:r w:rsidR="00656D63" w:rsidRPr="00656D63">
              <w:rPr>
                <w:rFonts w:ascii="Arial" w:hAnsi="Arial" w:cs="Arial"/>
              </w:rPr>
              <w:t>Remote based training is acceptable</w:t>
            </w:r>
            <w:r w:rsidR="00656D63">
              <w:rPr>
                <w:rFonts w:ascii="Arial" w:hAnsi="Arial" w:cs="Arial"/>
              </w:rPr>
              <w:t xml:space="preserve">. </w:t>
            </w:r>
          </w:p>
          <w:p w14:paraId="01FDA763" w14:textId="77777777" w:rsidR="004B721A" w:rsidRDefault="004B721A" w:rsidP="003F4E94">
            <w:pPr>
              <w:tabs>
                <w:tab w:val="left" w:pos="0"/>
              </w:tabs>
              <w:overflowPunct w:val="0"/>
              <w:autoSpaceDE w:val="0"/>
              <w:autoSpaceDN w:val="0"/>
              <w:adjustRightInd w:val="0"/>
              <w:jc w:val="both"/>
              <w:rPr>
                <w:rFonts w:ascii="Arial" w:hAnsi="Arial" w:cs="Arial"/>
                <w:b/>
                <w:highlight w:val="yellow"/>
              </w:rPr>
            </w:pPr>
          </w:p>
          <w:p w14:paraId="5F796E98" w14:textId="117308B9" w:rsidR="00BC4459" w:rsidRPr="00237E7B" w:rsidRDefault="004B721A" w:rsidP="003F4E94">
            <w:pPr>
              <w:tabs>
                <w:tab w:val="left" w:pos="0"/>
              </w:tabs>
              <w:overflowPunct w:val="0"/>
              <w:autoSpaceDE w:val="0"/>
              <w:autoSpaceDN w:val="0"/>
              <w:adjustRightInd w:val="0"/>
              <w:jc w:val="both"/>
              <w:rPr>
                <w:rFonts w:ascii="Arial" w:hAnsi="Arial" w:cs="Arial"/>
                <w:b/>
              </w:rPr>
            </w:pPr>
            <w:r w:rsidRPr="00237E7B">
              <w:rPr>
                <w:rFonts w:ascii="Arial" w:hAnsi="Arial" w:cs="Arial"/>
                <w:b/>
              </w:rPr>
              <w:t>Q:</w:t>
            </w:r>
            <w:r w:rsidR="00113132">
              <w:rPr>
                <w:rFonts w:ascii="Arial" w:hAnsi="Arial" w:cs="Arial"/>
                <w:b/>
              </w:rPr>
              <w:t xml:space="preserve"> </w:t>
            </w:r>
            <w:r w:rsidR="00BC4459" w:rsidRPr="00237E7B">
              <w:rPr>
                <w:rFonts w:ascii="Arial" w:hAnsi="Arial" w:cs="Arial"/>
                <w:b/>
              </w:rPr>
              <w:t>6.</w:t>
            </w:r>
            <w:r w:rsidR="008D7D80">
              <w:rPr>
                <w:rFonts w:ascii="Arial" w:hAnsi="Arial" w:cs="Arial"/>
                <w:b/>
              </w:rPr>
              <w:t xml:space="preserve"> </w:t>
            </w:r>
            <w:r w:rsidR="00BC4459" w:rsidRPr="00237E7B">
              <w:rPr>
                <w:rFonts w:ascii="Arial" w:hAnsi="Arial" w:cs="Arial"/>
                <w:b/>
              </w:rPr>
              <w:t>Section 4.10 Warranty- Is the audit of all software and firmware to ensure they are at the appropriate patch and release level a chargeable service?</w:t>
            </w:r>
          </w:p>
          <w:p w14:paraId="5094AE96" w14:textId="77777777" w:rsidR="00BC4459" w:rsidRPr="00BC4459" w:rsidRDefault="00BC4459" w:rsidP="003F4E94">
            <w:pPr>
              <w:tabs>
                <w:tab w:val="left" w:pos="0"/>
              </w:tabs>
              <w:overflowPunct w:val="0"/>
              <w:autoSpaceDE w:val="0"/>
              <w:autoSpaceDN w:val="0"/>
              <w:adjustRightInd w:val="0"/>
              <w:jc w:val="both"/>
              <w:rPr>
                <w:rFonts w:ascii="Arial" w:hAnsi="Arial" w:cs="Arial"/>
                <w:b/>
              </w:rPr>
            </w:pPr>
          </w:p>
          <w:p w14:paraId="0106150A" w14:textId="77777777" w:rsidR="00BC4459" w:rsidRDefault="00BC4459" w:rsidP="003F4E94">
            <w:pPr>
              <w:tabs>
                <w:tab w:val="left" w:pos="0"/>
                <w:tab w:val="left" w:pos="752"/>
              </w:tabs>
              <w:overflowPunct w:val="0"/>
              <w:autoSpaceDE w:val="0"/>
              <w:autoSpaceDN w:val="0"/>
              <w:adjustRightInd w:val="0"/>
              <w:jc w:val="both"/>
              <w:rPr>
                <w:rFonts w:ascii="Arial" w:hAnsi="Arial" w:cs="Arial"/>
              </w:rPr>
            </w:pPr>
            <w:r w:rsidRPr="00636ABA">
              <w:rPr>
                <w:rFonts w:ascii="Arial" w:hAnsi="Arial" w:cs="Arial"/>
              </w:rPr>
              <w:t>A:</w:t>
            </w:r>
            <w:r w:rsidR="002E21F4">
              <w:rPr>
                <w:rFonts w:ascii="Arial" w:hAnsi="Arial" w:cs="Arial"/>
              </w:rPr>
              <w:t xml:space="preserve"> </w:t>
            </w:r>
            <w:r w:rsidR="00FF0FF8">
              <w:rPr>
                <w:rFonts w:ascii="Arial" w:hAnsi="Arial" w:cs="Arial"/>
              </w:rPr>
              <w:t>6.</w:t>
            </w:r>
            <w:r w:rsidR="008D7D80">
              <w:rPr>
                <w:rFonts w:ascii="Arial" w:hAnsi="Arial" w:cs="Arial"/>
              </w:rPr>
              <w:t xml:space="preserve"> </w:t>
            </w:r>
            <w:r w:rsidR="002E21F4" w:rsidRPr="002E21F4">
              <w:rPr>
                <w:rFonts w:ascii="Arial" w:hAnsi="Arial" w:cs="Arial"/>
              </w:rPr>
              <w:t>No, it is part of Warranty coverage</w:t>
            </w:r>
            <w:r w:rsidR="00D64932">
              <w:rPr>
                <w:rFonts w:ascii="Arial" w:hAnsi="Arial" w:cs="Arial"/>
              </w:rPr>
              <w:t>.</w:t>
            </w:r>
            <w:r w:rsidR="002E21F4">
              <w:rPr>
                <w:rFonts w:ascii="Arial" w:hAnsi="Arial" w:cs="Arial"/>
              </w:rPr>
              <w:tab/>
            </w:r>
          </w:p>
          <w:p w14:paraId="341EF93F" w14:textId="04B3CE82" w:rsidR="00237E7B" w:rsidRPr="00636ABA" w:rsidRDefault="00237E7B" w:rsidP="003F4E94">
            <w:pPr>
              <w:tabs>
                <w:tab w:val="left" w:pos="0"/>
                <w:tab w:val="left" w:pos="752"/>
              </w:tabs>
              <w:overflowPunct w:val="0"/>
              <w:autoSpaceDE w:val="0"/>
              <w:autoSpaceDN w:val="0"/>
              <w:adjustRightInd w:val="0"/>
              <w:jc w:val="both"/>
              <w:rPr>
                <w:rFonts w:ascii="Arial" w:hAnsi="Arial" w:cs="Arial"/>
              </w:rPr>
            </w:pPr>
          </w:p>
        </w:tc>
      </w:tr>
      <w:tr w:rsidR="005609A9" w14:paraId="69BBB3A6" w14:textId="77777777" w:rsidTr="002420F8">
        <w:tc>
          <w:tcPr>
            <w:tcW w:w="877" w:type="dxa"/>
            <w:tcBorders>
              <w:top w:val="single" w:sz="4" w:space="0" w:color="auto"/>
              <w:left w:val="single" w:sz="4" w:space="0" w:color="auto"/>
              <w:bottom w:val="single" w:sz="4" w:space="0" w:color="auto"/>
              <w:right w:val="single" w:sz="4" w:space="0" w:color="auto"/>
            </w:tcBorders>
          </w:tcPr>
          <w:p w14:paraId="2D505E24" w14:textId="2DE9BE98" w:rsidR="005609A9" w:rsidRDefault="00B33239" w:rsidP="007A7BD9">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EE1538D" w14:textId="14863A12" w:rsidR="005609A9" w:rsidRPr="00532308" w:rsidRDefault="005609A9" w:rsidP="007A7BD9">
            <w:pPr>
              <w:tabs>
                <w:tab w:val="left" w:pos="0"/>
              </w:tabs>
              <w:overflowPunct w:val="0"/>
              <w:autoSpaceDE w:val="0"/>
              <w:autoSpaceDN w:val="0"/>
              <w:adjustRightInd w:val="0"/>
              <w:jc w:val="center"/>
              <w:rPr>
                <w:rFonts w:ascii="Arial" w:hAnsi="Arial" w:cs="Arial"/>
              </w:rPr>
            </w:pPr>
            <w:r w:rsidRPr="00532308">
              <w:rPr>
                <w:rFonts w:ascii="Arial" w:hAnsi="Arial" w:cs="Arial"/>
              </w:rPr>
              <w:t>1.3</w:t>
            </w:r>
            <w:r w:rsidR="008373D6" w:rsidRPr="00532308">
              <w:rPr>
                <w:rFonts w:ascii="Arial" w:hAnsi="Arial" w:cs="Arial"/>
              </w:rPr>
              <w:t xml:space="preserve"> –</w:t>
            </w:r>
          </w:p>
          <w:p w14:paraId="7F385255" w14:textId="19E4E0B7" w:rsidR="008373D6" w:rsidRPr="00532308" w:rsidRDefault="008373D6" w:rsidP="007A7BD9">
            <w:pPr>
              <w:tabs>
                <w:tab w:val="left" w:pos="0"/>
              </w:tabs>
              <w:overflowPunct w:val="0"/>
              <w:autoSpaceDE w:val="0"/>
              <w:autoSpaceDN w:val="0"/>
              <w:adjustRightInd w:val="0"/>
              <w:jc w:val="center"/>
              <w:rPr>
                <w:rFonts w:ascii="Arial" w:hAnsi="Arial" w:cs="Arial"/>
              </w:rPr>
            </w:pPr>
            <w:r w:rsidRPr="00532308">
              <w:rPr>
                <w:rFonts w:ascii="Arial" w:hAnsi="Arial" w:cs="Arial"/>
              </w:rPr>
              <w:t>Contract Amount</w:t>
            </w:r>
          </w:p>
        </w:tc>
        <w:tc>
          <w:tcPr>
            <w:tcW w:w="7200" w:type="dxa"/>
            <w:tcBorders>
              <w:top w:val="single" w:sz="4" w:space="0" w:color="auto"/>
              <w:left w:val="single" w:sz="4" w:space="0" w:color="auto"/>
              <w:bottom w:val="single" w:sz="4" w:space="0" w:color="auto"/>
              <w:right w:val="single" w:sz="4" w:space="0" w:color="auto"/>
            </w:tcBorders>
          </w:tcPr>
          <w:p w14:paraId="71DA7CC1" w14:textId="77777777" w:rsidR="005609A9" w:rsidRPr="005609A9" w:rsidRDefault="005609A9" w:rsidP="00237E7B">
            <w:pPr>
              <w:tabs>
                <w:tab w:val="left" w:pos="0"/>
              </w:tabs>
              <w:overflowPunct w:val="0"/>
              <w:autoSpaceDE w:val="0"/>
              <w:autoSpaceDN w:val="0"/>
              <w:adjustRightInd w:val="0"/>
              <w:jc w:val="both"/>
              <w:rPr>
                <w:rFonts w:ascii="Arial" w:hAnsi="Arial" w:cs="Arial"/>
                <w:b/>
              </w:rPr>
            </w:pPr>
            <w:r w:rsidRPr="005609A9">
              <w:rPr>
                <w:rFonts w:ascii="Arial" w:hAnsi="Arial" w:cs="Arial"/>
                <w:b/>
              </w:rPr>
              <w:t xml:space="preserve">Q: </w:t>
            </w:r>
            <w:r w:rsidRPr="00237E7B">
              <w:rPr>
                <w:rFonts w:ascii="Arial" w:hAnsi="Arial" w:cs="Arial"/>
                <w:b/>
              </w:rPr>
              <w:t>Is there a budget for this project?</w:t>
            </w:r>
          </w:p>
          <w:p w14:paraId="65F0F22B" w14:textId="77777777" w:rsidR="005609A9" w:rsidRPr="005609A9" w:rsidRDefault="005609A9" w:rsidP="00237E7B">
            <w:pPr>
              <w:tabs>
                <w:tab w:val="left" w:pos="0"/>
              </w:tabs>
              <w:overflowPunct w:val="0"/>
              <w:autoSpaceDE w:val="0"/>
              <w:autoSpaceDN w:val="0"/>
              <w:adjustRightInd w:val="0"/>
              <w:jc w:val="both"/>
              <w:rPr>
                <w:rFonts w:ascii="Arial" w:hAnsi="Arial" w:cs="Arial"/>
                <w:b/>
              </w:rPr>
            </w:pPr>
          </w:p>
          <w:p w14:paraId="7187BE31" w14:textId="77777777" w:rsidR="00237E7B" w:rsidRDefault="005609A9" w:rsidP="00237E7B">
            <w:pPr>
              <w:tabs>
                <w:tab w:val="left" w:pos="0"/>
              </w:tabs>
              <w:overflowPunct w:val="0"/>
              <w:autoSpaceDE w:val="0"/>
              <w:autoSpaceDN w:val="0"/>
              <w:adjustRightInd w:val="0"/>
              <w:jc w:val="both"/>
              <w:rPr>
                <w:rFonts w:ascii="Arial" w:hAnsi="Arial" w:cs="Arial"/>
              </w:rPr>
            </w:pPr>
            <w:r w:rsidRPr="00636ABA">
              <w:rPr>
                <w:rFonts w:ascii="Arial" w:hAnsi="Arial" w:cs="Arial"/>
              </w:rPr>
              <w:t>A:</w:t>
            </w:r>
            <w:r w:rsidR="00C96EBB">
              <w:rPr>
                <w:rFonts w:ascii="Arial" w:hAnsi="Arial" w:cs="Arial"/>
              </w:rPr>
              <w:t xml:space="preserve"> This information is kept confidential until notice of award is issued.</w:t>
            </w:r>
          </w:p>
          <w:p w14:paraId="2EBB7D1E" w14:textId="7C054728" w:rsidR="005609A9" w:rsidRPr="00636ABA" w:rsidRDefault="00C96EBB" w:rsidP="00237E7B">
            <w:pPr>
              <w:tabs>
                <w:tab w:val="left" w:pos="0"/>
              </w:tabs>
              <w:overflowPunct w:val="0"/>
              <w:autoSpaceDE w:val="0"/>
              <w:autoSpaceDN w:val="0"/>
              <w:adjustRightInd w:val="0"/>
              <w:jc w:val="both"/>
              <w:rPr>
                <w:rFonts w:ascii="Arial" w:hAnsi="Arial" w:cs="Arial"/>
              </w:rPr>
            </w:pPr>
            <w:r>
              <w:rPr>
                <w:rFonts w:ascii="Arial" w:hAnsi="Arial" w:cs="Arial"/>
              </w:rPr>
              <w:t xml:space="preserve"> </w:t>
            </w:r>
          </w:p>
        </w:tc>
      </w:tr>
      <w:tr w:rsidR="00023D7E" w14:paraId="2DE2E508" w14:textId="77777777" w:rsidTr="002420F8">
        <w:tc>
          <w:tcPr>
            <w:tcW w:w="877" w:type="dxa"/>
            <w:tcBorders>
              <w:top w:val="single" w:sz="4" w:space="0" w:color="auto"/>
              <w:left w:val="single" w:sz="4" w:space="0" w:color="auto"/>
              <w:bottom w:val="single" w:sz="4" w:space="0" w:color="auto"/>
              <w:right w:val="single" w:sz="4" w:space="0" w:color="auto"/>
            </w:tcBorders>
          </w:tcPr>
          <w:p w14:paraId="7D9B84EA" w14:textId="0DF965DF" w:rsidR="00023D7E" w:rsidRDefault="00B33239" w:rsidP="007A7BD9">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2470A3B" w14:textId="00DEF772" w:rsidR="00023D7E" w:rsidRDefault="006C4C4F" w:rsidP="007A7BD9">
            <w:pPr>
              <w:tabs>
                <w:tab w:val="left" w:pos="0"/>
              </w:tabs>
              <w:overflowPunct w:val="0"/>
              <w:autoSpaceDE w:val="0"/>
              <w:autoSpaceDN w:val="0"/>
              <w:adjustRightInd w:val="0"/>
              <w:jc w:val="center"/>
              <w:rPr>
                <w:rFonts w:ascii="Arial" w:hAnsi="Arial" w:cs="Arial"/>
                <w:highlight w:val="yellow"/>
              </w:rPr>
            </w:pPr>
            <w:r w:rsidRPr="00636ABA">
              <w:rPr>
                <w:rFonts w:ascii="Arial" w:hAnsi="Arial" w:cs="Arial"/>
              </w:rPr>
              <w:t>1.4</w:t>
            </w:r>
            <w:r w:rsidR="00FD3BB1" w:rsidRPr="00636ABA">
              <w:rPr>
                <w:rFonts w:ascii="Arial" w:hAnsi="Arial" w:cs="Arial"/>
              </w:rPr>
              <w:t xml:space="preserve"> – Order of Precedence of Contractual </w:t>
            </w:r>
          </w:p>
        </w:tc>
        <w:tc>
          <w:tcPr>
            <w:tcW w:w="7200" w:type="dxa"/>
            <w:tcBorders>
              <w:top w:val="single" w:sz="4" w:space="0" w:color="auto"/>
              <w:left w:val="single" w:sz="4" w:space="0" w:color="auto"/>
              <w:bottom w:val="single" w:sz="4" w:space="0" w:color="auto"/>
              <w:right w:val="single" w:sz="4" w:space="0" w:color="auto"/>
            </w:tcBorders>
          </w:tcPr>
          <w:p w14:paraId="1A7C525E" w14:textId="682ED303" w:rsidR="006C4C4F" w:rsidRPr="006C4C4F" w:rsidRDefault="006C4C4F" w:rsidP="00237E7B">
            <w:pPr>
              <w:tabs>
                <w:tab w:val="left" w:pos="0"/>
              </w:tabs>
              <w:overflowPunct w:val="0"/>
              <w:autoSpaceDE w:val="0"/>
              <w:autoSpaceDN w:val="0"/>
              <w:adjustRightInd w:val="0"/>
              <w:jc w:val="both"/>
              <w:rPr>
                <w:rFonts w:ascii="Arial" w:hAnsi="Arial" w:cs="Arial"/>
                <w:b/>
              </w:rPr>
            </w:pPr>
            <w:r w:rsidRPr="006C4C4F">
              <w:rPr>
                <w:rFonts w:ascii="Arial" w:hAnsi="Arial" w:cs="Arial"/>
                <w:b/>
              </w:rPr>
              <w:t xml:space="preserve">Q: </w:t>
            </w:r>
            <w:r w:rsidRPr="00237E7B">
              <w:rPr>
                <w:rFonts w:ascii="Arial" w:hAnsi="Arial" w:cs="Arial"/>
                <w:b/>
              </w:rPr>
              <w:t xml:space="preserve">"Respondent takes exception to the order of precedence of contracting documents and proposes the negotiated contract, including the Service </w:t>
            </w:r>
            <w:r w:rsidRPr="00237E7B">
              <w:rPr>
                <w:rFonts w:ascii="Arial" w:hAnsi="Arial" w:cs="Arial"/>
                <w:b/>
              </w:rPr>
              <w:lastRenderedPageBreak/>
              <w:t xml:space="preserve">Attachments submitted with Respondent's, shall govern the order of priority of documents and come first in line unless otherwise required or prohibited by applicable law. • </w:t>
            </w:r>
            <w:r w:rsidR="00006428">
              <w:rPr>
                <w:rFonts w:ascii="Arial" w:hAnsi="Arial" w:cs="Arial"/>
                <w:b/>
              </w:rPr>
              <w:t>[Bidder]</w:t>
            </w:r>
            <w:r w:rsidRPr="00237E7B">
              <w:rPr>
                <w:rFonts w:ascii="Arial" w:hAnsi="Arial" w:cs="Arial"/>
                <w:b/>
              </w:rPr>
              <w:t xml:space="preserve"> Level Agreement • </w:t>
            </w:r>
            <w:r w:rsidR="00006428">
              <w:rPr>
                <w:rFonts w:ascii="Arial" w:hAnsi="Arial" w:cs="Arial"/>
                <w:b/>
              </w:rPr>
              <w:t>[Bidder]</w:t>
            </w:r>
            <w:r w:rsidRPr="00237E7B">
              <w:rPr>
                <w:rFonts w:ascii="Arial" w:hAnsi="Arial" w:cs="Arial"/>
                <w:b/>
              </w:rPr>
              <w:t xml:space="preserve"> for Zoom Service Schedule • </w:t>
            </w:r>
            <w:r w:rsidR="00006428">
              <w:rPr>
                <w:rFonts w:ascii="Arial" w:hAnsi="Arial" w:cs="Arial"/>
                <w:b/>
              </w:rPr>
              <w:t>[Bidder]</w:t>
            </w:r>
            <w:r w:rsidRPr="00237E7B">
              <w:rPr>
                <w:rFonts w:ascii="Arial" w:hAnsi="Arial" w:cs="Arial"/>
                <w:b/>
              </w:rPr>
              <w:t xml:space="preserve">for Contact Center Genesys Cloud FedRAMP Service Schedule • </w:t>
            </w:r>
            <w:r w:rsidR="00006428">
              <w:rPr>
                <w:rFonts w:ascii="Arial" w:hAnsi="Arial" w:cs="Arial"/>
                <w:b/>
              </w:rPr>
              <w:t>[Bidder]</w:t>
            </w:r>
            <w:r w:rsidRPr="00237E7B">
              <w:rPr>
                <w:rFonts w:ascii="Arial" w:hAnsi="Arial" w:cs="Arial"/>
                <w:b/>
              </w:rPr>
              <w:t xml:space="preserve"> for Contact Center Genesys Cloud Service Schedule • </w:t>
            </w:r>
            <w:r w:rsidR="00006428">
              <w:rPr>
                <w:rFonts w:ascii="Arial" w:hAnsi="Arial" w:cs="Arial"/>
                <w:b/>
              </w:rPr>
              <w:t>[Bidder]</w:t>
            </w:r>
            <w:r w:rsidRPr="00237E7B">
              <w:rPr>
                <w:rFonts w:ascii="Arial" w:hAnsi="Arial" w:cs="Arial"/>
                <w:b/>
              </w:rPr>
              <w:t xml:space="preserve"> Contact Center Services Service Schedule • Enterprise Voice SIP Based Service Schedule • Zoom Service Level Agreement"</w:t>
            </w:r>
          </w:p>
          <w:p w14:paraId="2E708F21" w14:textId="77777777" w:rsidR="006C4C4F" w:rsidRPr="006C4C4F" w:rsidRDefault="006C4C4F" w:rsidP="006C4C4F">
            <w:pPr>
              <w:tabs>
                <w:tab w:val="left" w:pos="0"/>
              </w:tabs>
              <w:overflowPunct w:val="0"/>
              <w:autoSpaceDE w:val="0"/>
              <w:autoSpaceDN w:val="0"/>
              <w:adjustRightInd w:val="0"/>
              <w:rPr>
                <w:rFonts w:ascii="Arial" w:hAnsi="Arial" w:cs="Arial"/>
                <w:b/>
              </w:rPr>
            </w:pPr>
          </w:p>
          <w:p w14:paraId="63AC88E1" w14:textId="6D0C1573" w:rsidR="00F95BC8" w:rsidRDefault="006C4C4F" w:rsidP="006576C0">
            <w:pPr>
              <w:tabs>
                <w:tab w:val="left" w:pos="0"/>
              </w:tabs>
              <w:overflowPunct w:val="0"/>
              <w:autoSpaceDE w:val="0"/>
              <w:autoSpaceDN w:val="0"/>
              <w:adjustRightInd w:val="0"/>
              <w:jc w:val="both"/>
              <w:rPr>
                <w:rFonts w:ascii="Arial" w:hAnsi="Arial" w:cs="Arial"/>
              </w:rPr>
            </w:pPr>
            <w:r w:rsidRPr="00B33239">
              <w:rPr>
                <w:rFonts w:ascii="Arial" w:hAnsi="Arial" w:cs="Arial"/>
              </w:rPr>
              <w:t>A:</w:t>
            </w:r>
            <w:r w:rsidR="00C96EBB">
              <w:t xml:space="preserve"> </w:t>
            </w:r>
            <w:r w:rsidR="00C96EBB" w:rsidRPr="00C96EBB">
              <w:rPr>
                <w:rFonts w:ascii="Arial" w:hAnsi="Arial" w:cs="Arial"/>
              </w:rPr>
              <w:t>The State does not accept this proposed modification. Terms and conditions on publicly bid procurements must be consistent for all potential Bidders, and cannot be based on a single vendor’s terms. It is clearly stated in Section 1.4 of the Bid Solicitation that the New Jersey Standard Terms and Conditions (SSTCs) take precedence over any third party</w:t>
            </w:r>
            <w:r w:rsidR="00952493" w:rsidRPr="00C96EBB">
              <w:rPr>
                <w:rFonts w:ascii="Arial" w:hAnsi="Arial" w:cs="Arial"/>
              </w:rPr>
              <w:t>third-party</w:t>
            </w:r>
            <w:r w:rsidR="00C96EBB" w:rsidRPr="00C96EBB">
              <w:rPr>
                <w:rFonts w:ascii="Arial" w:hAnsi="Arial" w:cs="Arial"/>
              </w:rPr>
              <w:t xml:space="preserve"> documents. In the event of any conflict between the terms of a document incorporated by reference, the terms and conditions of the Bid Solicitation and the SSTCs shall </w:t>
            </w:r>
            <w:r w:rsidR="00FA6AD3" w:rsidRPr="00FA6AD3">
              <w:rPr>
                <w:rFonts w:ascii="Arial" w:hAnsi="Arial" w:cs="Arial"/>
              </w:rPr>
              <w:t>prevail</w:t>
            </w:r>
            <w:r w:rsidR="003F45DC">
              <w:rPr>
                <w:rFonts w:ascii="Arial" w:hAnsi="Arial" w:cs="Arial"/>
              </w:rPr>
              <w:t>.</w:t>
            </w:r>
          </w:p>
          <w:p w14:paraId="0A605D2B" w14:textId="3B713EDF" w:rsidR="003F45DC" w:rsidRPr="00B33239" w:rsidRDefault="003F45DC" w:rsidP="006576C0">
            <w:pPr>
              <w:tabs>
                <w:tab w:val="left" w:pos="0"/>
              </w:tabs>
              <w:overflowPunct w:val="0"/>
              <w:autoSpaceDE w:val="0"/>
              <w:autoSpaceDN w:val="0"/>
              <w:adjustRightInd w:val="0"/>
              <w:jc w:val="both"/>
              <w:rPr>
                <w:rFonts w:ascii="Arial" w:hAnsi="Arial" w:cs="Arial"/>
              </w:rPr>
            </w:pPr>
          </w:p>
        </w:tc>
      </w:tr>
      <w:tr w:rsidR="00AA0171" w14:paraId="1A2B9D1C" w14:textId="77777777" w:rsidTr="002420F8">
        <w:tc>
          <w:tcPr>
            <w:tcW w:w="877" w:type="dxa"/>
            <w:tcBorders>
              <w:top w:val="single" w:sz="4" w:space="0" w:color="auto"/>
              <w:left w:val="single" w:sz="4" w:space="0" w:color="auto"/>
              <w:bottom w:val="single" w:sz="4" w:space="0" w:color="auto"/>
              <w:right w:val="single" w:sz="4" w:space="0" w:color="auto"/>
            </w:tcBorders>
          </w:tcPr>
          <w:p w14:paraId="2A241B43" w14:textId="259B8947" w:rsidR="00AA0171" w:rsidRDefault="00B33239" w:rsidP="007A7BD9">
            <w:pPr>
              <w:tabs>
                <w:tab w:val="left" w:pos="0"/>
              </w:tabs>
              <w:autoSpaceDN w:val="0"/>
              <w:jc w:val="center"/>
              <w:rPr>
                <w:rFonts w:ascii="Arial" w:hAnsi="Arial" w:cs="Arial"/>
              </w:rPr>
            </w:pPr>
            <w:r>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4636A099" w14:textId="2DA16597" w:rsidR="00AA0171" w:rsidRDefault="00AA0171" w:rsidP="007A7BD9">
            <w:pPr>
              <w:tabs>
                <w:tab w:val="left" w:pos="0"/>
              </w:tabs>
              <w:overflowPunct w:val="0"/>
              <w:autoSpaceDE w:val="0"/>
              <w:autoSpaceDN w:val="0"/>
              <w:adjustRightInd w:val="0"/>
              <w:jc w:val="center"/>
              <w:rPr>
                <w:rFonts w:ascii="Arial" w:hAnsi="Arial" w:cs="Arial"/>
                <w:highlight w:val="yellow"/>
              </w:rPr>
            </w:pPr>
            <w:r w:rsidRPr="00636ABA">
              <w:rPr>
                <w:rFonts w:ascii="Arial" w:hAnsi="Arial" w:cs="Arial"/>
              </w:rPr>
              <w:t>2.1</w:t>
            </w:r>
            <w:r w:rsidR="00FD3BB1" w:rsidRPr="00636ABA">
              <w:rPr>
                <w:rFonts w:ascii="Arial" w:hAnsi="Arial" w:cs="Arial"/>
              </w:rPr>
              <w:t xml:space="preserve"> – Electronic Question and Answer Period </w:t>
            </w:r>
          </w:p>
        </w:tc>
        <w:tc>
          <w:tcPr>
            <w:tcW w:w="7200" w:type="dxa"/>
            <w:tcBorders>
              <w:top w:val="single" w:sz="4" w:space="0" w:color="auto"/>
              <w:left w:val="single" w:sz="4" w:space="0" w:color="auto"/>
              <w:bottom w:val="single" w:sz="4" w:space="0" w:color="auto"/>
              <w:right w:val="single" w:sz="4" w:space="0" w:color="auto"/>
            </w:tcBorders>
          </w:tcPr>
          <w:p w14:paraId="42CD32FE" w14:textId="77777777" w:rsidR="00AA0171" w:rsidRDefault="00AA0171">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237E7B">
              <w:rPr>
                <w:rFonts w:ascii="Arial" w:hAnsi="Arial" w:cs="Arial"/>
                <w:b/>
              </w:rPr>
              <w:t>Will the State please allow for a Question &amp; Answer period Round 2?</w:t>
            </w:r>
          </w:p>
          <w:p w14:paraId="552A256C" w14:textId="77777777" w:rsidR="00AA0171" w:rsidRDefault="00AA0171">
            <w:pPr>
              <w:tabs>
                <w:tab w:val="left" w:pos="0"/>
              </w:tabs>
              <w:overflowPunct w:val="0"/>
              <w:autoSpaceDE w:val="0"/>
              <w:autoSpaceDN w:val="0"/>
              <w:adjustRightInd w:val="0"/>
              <w:jc w:val="both"/>
              <w:rPr>
                <w:rFonts w:ascii="Arial" w:hAnsi="Arial" w:cs="Arial"/>
                <w:b/>
              </w:rPr>
            </w:pPr>
          </w:p>
          <w:p w14:paraId="4A40ACB5" w14:textId="6CA47F91" w:rsidR="001B2AE9" w:rsidRDefault="00AA0171" w:rsidP="00237E7B">
            <w:pPr>
              <w:tabs>
                <w:tab w:val="left" w:pos="0"/>
              </w:tabs>
              <w:overflowPunct w:val="0"/>
              <w:autoSpaceDE w:val="0"/>
              <w:autoSpaceDN w:val="0"/>
              <w:adjustRightInd w:val="0"/>
              <w:jc w:val="both"/>
              <w:rPr>
                <w:rFonts w:ascii="Arial" w:hAnsi="Arial" w:cs="Arial"/>
              </w:rPr>
            </w:pPr>
            <w:r>
              <w:rPr>
                <w:rFonts w:ascii="Arial" w:hAnsi="Arial" w:cs="Arial"/>
              </w:rPr>
              <w:t>A:</w:t>
            </w:r>
            <w:r w:rsidR="00632ADA">
              <w:rPr>
                <w:rFonts w:ascii="Arial" w:hAnsi="Arial" w:cs="Arial"/>
              </w:rPr>
              <w:t xml:space="preserve"> </w:t>
            </w:r>
            <w:r w:rsidR="007735A6" w:rsidRPr="007735A6">
              <w:rPr>
                <w:rFonts w:ascii="Arial" w:hAnsi="Arial" w:cs="Arial"/>
              </w:rPr>
              <w:t xml:space="preserve">The State </w:t>
            </w:r>
            <w:r w:rsidR="0009192E">
              <w:rPr>
                <w:rFonts w:ascii="Arial" w:hAnsi="Arial" w:cs="Arial"/>
              </w:rPr>
              <w:t>has opened</w:t>
            </w:r>
            <w:r w:rsidR="007735A6" w:rsidRPr="007735A6">
              <w:rPr>
                <w:rFonts w:ascii="Arial" w:hAnsi="Arial" w:cs="Arial"/>
              </w:rPr>
              <w:t xml:space="preserve"> a second round of the Question &amp; Answer period, but only for sections of the Bid Solicitation that were changed by this Bid Amendment.</w:t>
            </w:r>
            <w:r w:rsidR="0009192E">
              <w:rPr>
                <w:rFonts w:ascii="Arial" w:hAnsi="Arial" w:cs="Arial"/>
              </w:rPr>
              <w:t xml:space="preserve"> Please see the cover page for the restrictions</w:t>
            </w:r>
            <w:r w:rsidR="0076203B">
              <w:rPr>
                <w:rFonts w:ascii="Arial" w:hAnsi="Arial" w:cs="Arial"/>
              </w:rPr>
              <w:t xml:space="preserve"> related to the second Question &amp; Answer period.</w:t>
            </w:r>
          </w:p>
          <w:p w14:paraId="38BBDD75" w14:textId="039FDB56" w:rsidR="00F95BC8" w:rsidRPr="005609A9" w:rsidRDefault="0076203B" w:rsidP="00237E7B">
            <w:pPr>
              <w:tabs>
                <w:tab w:val="left" w:pos="0"/>
              </w:tabs>
              <w:overflowPunct w:val="0"/>
              <w:autoSpaceDE w:val="0"/>
              <w:autoSpaceDN w:val="0"/>
              <w:adjustRightInd w:val="0"/>
              <w:jc w:val="both"/>
              <w:rPr>
                <w:rFonts w:ascii="Arial" w:hAnsi="Arial" w:cs="Arial"/>
                <w:b/>
              </w:rPr>
            </w:pPr>
            <w:r>
              <w:rPr>
                <w:rFonts w:ascii="Arial" w:hAnsi="Arial" w:cs="Arial"/>
              </w:rPr>
              <w:t xml:space="preserve"> </w:t>
            </w:r>
            <w:r w:rsidR="0009192E">
              <w:rPr>
                <w:rFonts w:ascii="Arial" w:hAnsi="Arial" w:cs="Arial"/>
              </w:rPr>
              <w:t xml:space="preserve"> </w:t>
            </w:r>
          </w:p>
        </w:tc>
      </w:tr>
      <w:tr w:rsidR="00AA0171" w14:paraId="186D244D" w14:textId="77777777" w:rsidTr="002420F8">
        <w:tc>
          <w:tcPr>
            <w:tcW w:w="877" w:type="dxa"/>
            <w:tcBorders>
              <w:top w:val="single" w:sz="4" w:space="0" w:color="auto"/>
              <w:left w:val="single" w:sz="4" w:space="0" w:color="auto"/>
              <w:bottom w:val="single" w:sz="4" w:space="0" w:color="auto"/>
              <w:right w:val="single" w:sz="4" w:space="0" w:color="auto"/>
            </w:tcBorders>
          </w:tcPr>
          <w:p w14:paraId="45F7B1AB" w14:textId="2E613BB5" w:rsidR="00AA0171" w:rsidRDefault="00B33239" w:rsidP="007A7BD9">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4A67D738" w14:textId="606DE662" w:rsidR="00AA0171" w:rsidRDefault="00AA0171" w:rsidP="007A7BD9">
            <w:pPr>
              <w:tabs>
                <w:tab w:val="left" w:pos="0"/>
              </w:tabs>
              <w:overflowPunct w:val="0"/>
              <w:autoSpaceDE w:val="0"/>
              <w:autoSpaceDN w:val="0"/>
              <w:adjustRightInd w:val="0"/>
              <w:jc w:val="center"/>
              <w:rPr>
                <w:rFonts w:ascii="Arial" w:hAnsi="Arial" w:cs="Arial"/>
                <w:highlight w:val="yellow"/>
              </w:rPr>
            </w:pPr>
            <w:r w:rsidRPr="00636ABA">
              <w:rPr>
                <w:rFonts w:ascii="Arial" w:hAnsi="Arial" w:cs="Arial"/>
              </w:rPr>
              <w:t>2.1</w:t>
            </w:r>
            <w:r w:rsidR="00FB3325" w:rsidRPr="00636ABA">
              <w:rPr>
                <w:rFonts w:ascii="Arial" w:hAnsi="Arial" w:cs="Arial"/>
              </w:rPr>
              <w:t>–</w:t>
            </w:r>
            <w:r w:rsidR="00FB3325" w:rsidRPr="00FB3325">
              <w:rPr>
                <w:rFonts w:ascii="Arial" w:hAnsi="Arial" w:cs="Arial"/>
              </w:rPr>
              <w:t xml:space="preserve"> Electronic Question and Answer Period</w:t>
            </w:r>
          </w:p>
        </w:tc>
        <w:tc>
          <w:tcPr>
            <w:tcW w:w="7200" w:type="dxa"/>
            <w:tcBorders>
              <w:top w:val="single" w:sz="4" w:space="0" w:color="auto"/>
              <w:left w:val="single" w:sz="4" w:space="0" w:color="auto"/>
              <w:bottom w:val="single" w:sz="4" w:space="0" w:color="auto"/>
              <w:right w:val="single" w:sz="4" w:space="0" w:color="auto"/>
            </w:tcBorders>
          </w:tcPr>
          <w:p w14:paraId="33810A38" w14:textId="771B8F1E" w:rsidR="00AA0171" w:rsidRDefault="00AA0171" w:rsidP="00AA0171">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A167B7">
              <w:rPr>
                <w:rFonts w:ascii="Arial" w:hAnsi="Arial" w:cs="Arial"/>
                <w:b/>
              </w:rPr>
              <w:t xml:space="preserve">Will the State provide </w:t>
            </w:r>
            <w:r w:rsidR="003262AE" w:rsidRPr="003262AE">
              <w:rPr>
                <w:rFonts w:ascii="Arial" w:hAnsi="Arial" w:cs="Arial"/>
                <w:b/>
              </w:rPr>
              <w:t xml:space="preserve">a 30-day extension </w:t>
            </w:r>
            <w:r w:rsidRPr="00A167B7">
              <w:rPr>
                <w:rFonts w:ascii="Arial" w:hAnsi="Arial" w:cs="Arial"/>
                <w:b/>
              </w:rPr>
              <w:t>beginning on the date answers to the QA period are received?</w:t>
            </w:r>
          </w:p>
          <w:p w14:paraId="7871D970" w14:textId="77777777" w:rsidR="00AA0171" w:rsidRDefault="00AA0171" w:rsidP="00AA0171">
            <w:pPr>
              <w:tabs>
                <w:tab w:val="left" w:pos="0"/>
              </w:tabs>
              <w:overflowPunct w:val="0"/>
              <w:autoSpaceDE w:val="0"/>
              <w:autoSpaceDN w:val="0"/>
              <w:adjustRightInd w:val="0"/>
              <w:jc w:val="both"/>
              <w:rPr>
                <w:rFonts w:ascii="Arial" w:hAnsi="Arial" w:cs="Arial"/>
                <w:b/>
              </w:rPr>
            </w:pPr>
          </w:p>
          <w:p w14:paraId="45E6F24B" w14:textId="77777777" w:rsidR="00656D63" w:rsidRDefault="00AA0171" w:rsidP="00AA0171">
            <w:pPr>
              <w:tabs>
                <w:tab w:val="left" w:pos="0"/>
              </w:tabs>
              <w:overflowPunct w:val="0"/>
              <w:autoSpaceDE w:val="0"/>
              <w:autoSpaceDN w:val="0"/>
              <w:adjustRightInd w:val="0"/>
              <w:jc w:val="both"/>
              <w:rPr>
                <w:rFonts w:ascii="Arial" w:hAnsi="Arial" w:cs="Arial"/>
              </w:rPr>
            </w:pPr>
            <w:r>
              <w:rPr>
                <w:rFonts w:ascii="Arial" w:hAnsi="Arial" w:cs="Arial"/>
              </w:rPr>
              <w:t>A:</w:t>
            </w:r>
            <w:r w:rsidR="00A167B7">
              <w:rPr>
                <w:rFonts w:ascii="Arial" w:hAnsi="Arial" w:cs="Arial"/>
              </w:rPr>
              <w:t xml:space="preserve"> The State will not provide a 30-day extension for the Q&amp;A period. </w:t>
            </w:r>
          </w:p>
          <w:p w14:paraId="0CB860FB" w14:textId="60B61F98" w:rsidR="00F95BC8" w:rsidRDefault="00F95BC8" w:rsidP="00AA0171">
            <w:pPr>
              <w:tabs>
                <w:tab w:val="left" w:pos="0"/>
              </w:tabs>
              <w:overflowPunct w:val="0"/>
              <w:autoSpaceDE w:val="0"/>
              <w:autoSpaceDN w:val="0"/>
              <w:adjustRightInd w:val="0"/>
              <w:jc w:val="both"/>
              <w:rPr>
                <w:rFonts w:ascii="Arial" w:hAnsi="Arial" w:cs="Arial"/>
                <w:b/>
              </w:rPr>
            </w:pPr>
          </w:p>
        </w:tc>
      </w:tr>
      <w:tr w:rsidR="00B37799" w14:paraId="0AC984CE" w14:textId="77777777" w:rsidTr="002420F8">
        <w:tc>
          <w:tcPr>
            <w:tcW w:w="877" w:type="dxa"/>
            <w:tcBorders>
              <w:top w:val="single" w:sz="4" w:space="0" w:color="auto"/>
              <w:left w:val="single" w:sz="4" w:space="0" w:color="auto"/>
              <w:bottom w:val="single" w:sz="4" w:space="0" w:color="auto"/>
              <w:right w:val="single" w:sz="4" w:space="0" w:color="auto"/>
            </w:tcBorders>
          </w:tcPr>
          <w:p w14:paraId="333E51F2" w14:textId="2EE79739" w:rsidR="00B37799" w:rsidRDefault="00B33239" w:rsidP="007A7BD9">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78DA7120" w14:textId="25818C88" w:rsidR="00B37799" w:rsidRDefault="00FB3325" w:rsidP="007A7BD9">
            <w:pPr>
              <w:tabs>
                <w:tab w:val="left" w:pos="0"/>
              </w:tabs>
              <w:overflowPunct w:val="0"/>
              <w:autoSpaceDE w:val="0"/>
              <w:autoSpaceDN w:val="0"/>
              <w:adjustRightInd w:val="0"/>
              <w:jc w:val="center"/>
              <w:rPr>
                <w:rFonts w:ascii="Arial" w:hAnsi="Arial" w:cs="Arial"/>
                <w:highlight w:val="yellow"/>
              </w:rPr>
            </w:pPr>
            <w:r w:rsidRPr="00FB3325">
              <w:rPr>
                <w:rFonts w:ascii="Arial" w:hAnsi="Arial" w:cs="Arial"/>
              </w:rPr>
              <w:t>2.1– Electronic Question and Answer Period</w:t>
            </w:r>
          </w:p>
        </w:tc>
        <w:tc>
          <w:tcPr>
            <w:tcW w:w="7200" w:type="dxa"/>
            <w:tcBorders>
              <w:top w:val="single" w:sz="4" w:space="0" w:color="auto"/>
              <w:left w:val="single" w:sz="4" w:space="0" w:color="auto"/>
              <w:bottom w:val="single" w:sz="4" w:space="0" w:color="auto"/>
              <w:right w:val="single" w:sz="4" w:space="0" w:color="auto"/>
            </w:tcBorders>
          </w:tcPr>
          <w:p w14:paraId="042CE9F0" w14:textId="77777777" w:rsidR="00B37799" w:rsidRPr="00B37799" w:rsidRDefault="00B37799" w:rsidP="00B37799">
            <w:pPr>
              <w:tabs>
                <w:tab w:val="left" w:pos="0"/>
              </w:tabs>
              <w:overflowPunct w:val="0"/>
              <w:autoSpaceDE w:val="0"/>
              <w:autoSpaceDN w:val="0"/>
              <w:adjustRightInd w:val="0"/>
              <w:jc w:val="both"/>
              <w:rPr>
                <w:rFonts w:ascii="Arial" w:hAnsi="Arial" w:cs="Arial"/>
                <w:b/>
              </w:rPr>
            </w:pPr>
            <w:r w:rsidRPr="00B37799">
              <w:rPr>
                <w:rFonts w:ascii="Arial" w:hAnsi="Arial" w:cs="Arial"/>
                <w:b/>
              </w:rPr>
              <w:t xml:space="preserve">Q: </w:t>
            </w:r>
            <w:r w:rsidRPr="00237E7B">
              <w:rPr>
                <w:rFonts w:ascii="Arial" w:hAnsi="Arial" w:cs="Arial"/>
                <w:b/>
              </w:rPr>
              <w:t>If the current questions aren't answered within3 weeks of the deadline of this bid submission, will the State offer contractors an extension that provides sufficient time to address answers and adjust their responses?</w:t>
            </w:r>
          </w:p>
          <w:p w14:paraId="4A174792" w14:textId="77777777" w:rsidR="00B37799" w:rsidRPr="00B33239" w:rsidRDefault="00B37799" w:rsidP="00B37799">
            <w:pPr>
              <w:tabs>
                <w:tab w:val="left" w:pos="0"/>
              </w:tabs>
              <w:overflowPunct w:val="0"/>
              <w:autoSpaceDE w:val="0"/>
              <w:autoSpaceDN w:val="0"/>
              <w:adjustRightInd w:val="0"/>
              <w:jc w:val="both"/>
              <w:rPr>
                <w:rFonts w:ascii="Arial" w:hAnsi="Arial" w:cs="Arial"/>
              </w:rPr>
            </w:pPr>
          </w:p>
          <w:p w14:paraId="4939EB9F" w14:textId="4F743517" w:rsidR="00B37799" w:rsidRDefault="00B37799" w:rsidP="00B37799">
            <w:pPr>
              <w:tabs>
                <w:tab w:val="left" w:pos="0"/>
              </w:tabs>
              <w:overflowPunct w:val="0"/>
              <w:autoSpaceDE w:val="0"/>
              <w:autoSpaceDN w:val="0"/>
              <w:adjustRightInd w:val="0"/>
              <w:jc w:val="both"/>
              <w:rPr>
                <w:rFonts w:ascii="Arial" w:hAnsi="Arial" w:cs="Arial"/>
              </w:rPr>
            </w:pPr>
            <w:r w:rsidRPr="00B33239">
              <w:rPr>
                <w:rFonts w:ascii="Arial" w:hAnsi="Arial" w:cs="Arial"/>
              </w:rPr>
              <w:t>A:</w:t>
            </w:r>
            <w:r w:rsidR="0052176D">
              <w:rPr>
                <w:rFonts w:ascii="Arial" w:hAnsi="Arial" w:cs="Arial"/>
              </w:rPr>
              <w:t xml:space="preserve"> The State </w:t>
            </w:r>
            <w:r w:rsidR="0076203B">
              <w:rPr>
                <w:rFonts w:ascii="Arial" w:hAnsi="Arial" w:cs="Arial"/>
              </w:rPr>
              <w:t>has changed the Quote submission due date to January 8, 2025</w:t>
            </w:r>
            <w:r w:rsidR="0052176D">
              <w:rPr>
                <w:rFonts w:ascii="Arial" w:hAnsi="Arial" w:cs="Arial"/>
              </w:rPr>
              <w:t>.</w:t>
            </w:r>
          </w:p>
          <w:p w14:paraId="6F32CC03" w14:textId="33FB42AE" w:rsidR="007C306C" w:rsidRDefault="007C306C" w:rsidP="00B37799">
            <w:pPr>
              <w:tabs>
                <w:tab w:val="left" w:pos="0"/>
              </w:tabs>
              <w:overflowPunct w:val="0"/>
              <w:autoSpaceDE w:val="0"/>
              <w:autoSpaceDN w:val="0"/>
              <w:adjustRightInd w:val="0"/>
              <w:jc w:val="both"/>
              <w:rPr>
                <w:rFonts w:ascii="Arial" w:hAnsi="Arial" w:cs="Arial"/>
                <w:b/>
              </w:rPr>
            </w:pPr>
          </w:p>
        </w:tc>
      </w:tr>
      <w:tr w:rsidR="005609A9" w14:paraId="3ED0F544" w14:textId="77777777" w:rsidTr="002420F8">
        <w:tc>
          <w:tcPr>
            <w:tcW w:w="877" w:type="dxa"/>
            <w:tcBorders>
              <w:top w:val="single" w:sz="4" w:space="0" w:color="auto"/>
              <w:left w:val="single" w:sz="4" w:space="0" w:color="auto"/>
              <w:bottom w:val="single" w:sz="4" w:space="0" w:color="auto"/>
              <w:right w:val="single" w:sz="4" w:space="0" w:color="auto"/>
            </w:tcBorders>
          </w:tcPr>
          <w:p w14:paraId="5C4BFB65" w14:textId="1448F1E0" w:rsidR="005609A9" w:rsidRDefault="00BB2DBA" w:rsidP="005609A9">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69F82DDA" w14:textId="723FCC1C" w:rsidR="005609A9" w:rsidRDefault="005609A9" w:rsidP="005609A9">
            <w:pPr>
              <w:tabs>
                <w:tab w:val="left" w:pos="0"/>
              </w:tabs>
              <w:overflowPunct w:val="0"/>
              <w:autoSpaceDE w:val="0"/>
              <w:autoSpaceDN w:val="0"/>
              <w:adjustRightInd w:val="0"/>
              <w:jc w:val="center"/>
              <w:rPr>
                <w:rFonts w:ascii="Arial" w:hAnsi="Arial" w:cs="Arial"/>
                <w:highlight w:val="yellow"/>
              </w:rPr>
            </w:pPr>
            <w:r w:rsidRPr="003D2026">
              <w:rPr>
                <w:rFonts w:ascii="Arial" w:hAnsi="Arial" w:cs="Arial"/>
              </w:rPr>
              <w:t>2.2</w:t>
            </w:r>
            <w:r>
              <w:rPr>
                <w:rFonts w:ascii="Arial" w:hAnsi="Arial" w:cs="Arial"/>
              </w:rPr>
              <w:t xml:space="preserve"> – Exceptions to the State of NJ Standard Terms and Conditions (SSTC) </w:t>
            </w:r>
          </w:p>
        </w:tc>
        <w:tc>
          <w:tcPr>
            <w:tcW w:w="7200" w:type="dxa"/>
            <w:tcBorders>
              <w:top w:val="single" w:sz="4" w:space="0" w:color="auto"/>
              <w:left w:val="single" w:sz="4" w:space="0" w:color="auto"/>
              <w:bottom w:val="single" w:sz="4" w:space="0" w:color="auto"/>
              <w:right w:val="single" w:sz="4" w:space="0" w:color="auto"/>
            </w:tcBorders>
          </w:tcPr>
          <w:p w14:paraId="1C4674D7" w14:textId="77777777" w:rsidR="005609A9" w:rsidRDefault="005609A9" w:rsidP="00237E7B">
            <w:pPr>
              <w:tabs>
                <w:tab w:val="left" w:pos="0"/>
              </w:tabs>
              <w:overflowPunct w:val="0"/>
              <w:autoSpaceDE w:val="0"/>
              <w:autoSpaceDN w:val="0"/>
              <w:adjustRightInd w:val="0"/>
              <w:ind w:hanging="28"/>
              <w:jc w:val="both"/>
              <w:rPr>
                <w:rFonts w:ascii="Arial" w:hAnsi="Arial" w:cs="Arial"/>
              </w:rPr>
            </w:pPr>
            <w:r w:rsidRPr="003D2026">
              <w:rPr>
                <w:rFonts w:ascii="Arial" w:hAnsi="Arial" w:cs="Arial"/>
                <w:b/>
              </w:rPr>
              <w:t>Q:</w:t>
            </w:r>
            <w:r>
              <w:rPr>
                <w:rFonts w:ascii="Arial" w:hAnsi="Arial" w:cs="Arial"/>
                <w:b/>
              </w:rPr>
              <w:t xml:space="preserve"> </w:t>
            </w:r>
            <w:r w:rsidRPr="00A167B7">
              <w:rPr>
                <w:rFonts w:ascii="Arial" w:hAnsi="Arial" w:cs="Arial"/>
                <w:b/>
              </w:rPr>
              <w:t>Reference: T1316 – Bid Solicitation Section 2.2 Exceptions to the State of NJ Standard Terms and Conditions (SSTC) Question: Can the Bidder also pose exceptions to mandatory requirements that are in the Bid Solicitation and provide suggested changes with the reason for the changes?</w:t>
            </w:r>
          </w:p>
          <w:p w14:paraId="55FD2B61" w14:textId="77777777" w:rsidR="005609A9" w:rsidRDefault="005609A9" w:rsidP="00237E7B">
            <w:pPr>
              <w:tabs>
                <w:tab w:val="left" w:pos="0"/>
              </w:tabs>
              <w:overflowPunct w:val="0"/>
              <w:autoSpaceDE w:val="0"/>
              <w:autoSpaceDN w:val="0"/>
              <w:adjustRightInd w:val="0"/>
              <w:ind w:hanging="28"/>
              <w:jc w:val="both"/>
              <w:rPr>
                <w:rFonts w:ascii="Arial" w:hAnsi="Arial" w:cs="Arial"/>
              </w:rPr>
            </w:pPr>
          </w:p>
          <w:p w14:paraId="06DFAB1B" w14:textId="04B3DE7D" w:rsidR="00FA6AD3" w:rsidRDefault="005609A9" w:rsidP="00237E7B">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FA6AD3" w:rsidRPr="00FA6AD3">
              <w:rPr>
                <w:rFonts w:ascii="Arial" w:hAnsi="Arial" w:cs="Arial"/>
              </w:rPr>
              <w:t>Yes</w:t>
            </w:r>
            <w:r w:rsidR="00AA26E7">
              <w:rPr>
                <w:rFonts w:ascii="Arial" w:hAnsi="Arial" w:cs="Arial"/>
              </w:rPr>
              <w:t xml:space="preserve">, </w:t>
            </w:r>
            <w:r w:rsidR="00FA6AD3" w:rsidRPr="00FA6AD3">
              <w:rPr>
                <w:rFonts w:ascii="Arial" w:hAnsi="Arial" w:cs="Arial"/>
              </w:rPr>
              <w:t xml:space="preserve">Bidders can make suggested changes to requirements of the Bid Solicitation but only during the Question and Answer Period. </w:t>
            </w:r>
            <w:r w:rsidR="00191F21">
              <w:rPr>
                <w:rFonts w:ascii="Arial" w:hAnsi="Arial" w:cs="Arial"/>
              </w:rPr>
              <w:t>Please s</w:t>
            </w:r>
            <w:r w:rsidR="00FA6AD3" w:rsidRPr="00FA6AD3">
              <w:rPr>
                <w:rFonts w:ascii="Arial" w:hAnsi="Arial" w:cs="Arial"/>
              </w:rPr>
              <w:t xml:space="preserve">ee </w:t>
            </w:r>
            <w:r w:rsidR="00191F21">
              <w:rPr>
                <w:rFonts w:ascii="Arial" w:hAnsi="Arial" w:cs="Arial"/>
              </w:rPr>
              <w:t>the a</w:t>
            </w:r>
            <w:r w:rsidR="00FA6AD3" w:rsidRPr="00FA6AD3">
              <w:rPr>
                <w:rFonts w:ascii="Arial" w:hAnsi="Arial" w:cs="Arial"/>
              </w:rPr>
              <w:t xml:space="preserve">nswer to Question </w:t>
            </w:r>
            <w:r w:rsidR="00191F21">
              <w:rPr>
                <w:rFonts w:ascii="Arial" w:hAnsi="Arial" w:cs="Arial"/>
              </w:rPr>
              <w:t>#</w:t>
            </w:r>
            <w:r w:rsidR="00FA6AD3" w:rsidRPr="00FA6AD3">
              <w:rPr>
                <w:rFonts w:ascii="Arial" w:hAnsi="Arial" w:cs="Arial"/>
              </w:rPr>
              <w:t xml:space="preserve">14. </w:t>
            </w:r>
          </w:p>
          <w:p w14:paraId="7103EE11" w14:textId="1BCC4780" w:rsidR="007C306C" w:rsidRPr="005609A9" w:rsidRDefault="007C306C" w:rsidP="00237E7B">
            <w:pPr>
              <w:tabs>
                <w:tab w:val="left" w:pos="0"/>
              </w:tabs>
              <w:overflowPunct w:val="0"/>
              <w:autoSpaceDE w:val="0"/>
              <w:autoSpaceDN w:val="0"/>
              <w:adjustRightInd w:val="0"/>
              <w:jc w:val="both"/>
              <w:rPr>
                <w:rFonts w:ascii="Arial" w:hAnsi="Arial" w:cs="Arial"/>
                <w:b/>
              </w:rPr>
            </w:pPr>
          </w:p>
        </w:tc>
      </w:tr>
      <w:tr w:rsidR="005609A9" w14:paraId="75EC481C" w14:textId="77777777" w:rsidTr="002420F8">
        <w:tc>
          <w:tcPr>
            <w:tcW w:w="877" w:type="dxa"/>
            <w:tcBorders>
              <w:top w:val="single" w:sz="4" w:space="0" w:color="auto"/>
              <w:left w:val="single" w:sz="4" w:space="0" w:color="auto"/>
              <w:bottom w:val="single" w:sz="4" w:space="0" w:color="auto"/>
              <w:right w:val="single" w:sz="4" w:space="0" w:color="auto"/>
            </w:tcBorders>
          </w:tcPr>
          <w:p w14:paraId="38DFE9AA" w14:textId="7682CAFE" w:rsidR="005609A9" w:rsidRDefault="00BB2DBA" w:rsidP="005609A9">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0113F887" w14:textId="4FE3D3C3" w:rsidR="005609A9" w:rsidRPr="003D2026" w:rsidRDefault="005609A9" w:rsidP="005609A9">
            <w:pPr>
              <w:tabs>
                <w:tab w:val="left" w:pos="0"/>
              </w:tabs>
              <w:overflowPunct w:val="0"/>
              <w:autoSpaceDE w:val="0"/>
              <w:autoSpaceDN w:val="0"/>
              <w:adjustRightInd w:val="0"/>
              <w:jc w:val="center"/>
              <w:rPr>
                <w:rFonts w:ascii="Arial" w:hAnsi="Arial" w:cs="Arial"/>
              </w:rPr>
            </w:pPr>
            <w:r w:rsidRPr="00B112A5">
              <w:rPr>
                <w:rFonts w:ascii="Arial" w:hAnsi="Arial" w:cs="Arial"/>
              </w:rPr>
              <w:t>2.2 –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1B836679" w14:textId="77777777" w:rsidR="005609A9" w:rsidRPr="007E17D1" w:rsidRDefault="005609A9" w:rsidP="00237E7B">
            <w:pPr>
              <w:tabs>
                <w:tab w:val="left" w:pos="0"/>
              </w:tabs>
              <w:overflowPunct w:val="0"/>
              <w:autoSpaceDE w:val="0"/>
              <w:autoSpaceDN w:val="0"/>
              <w:adjustRightInd w:val="0"/>
              <w:ind w:hanging="28"/>
              <w:jc w:val="both"/>
              <w:rPr>
                <w:rFonts w:ascii="Arial" w:hAnsi="Arial" w:cs="Arial"/>
                <w:b/>
              </w:rPr>
            </w:pPr>
            <w:r w:rsidRPr="007E17D1">
              <w:rPr>
                <w:rFonts w:ascii="Arial" w:hAnsi="Arial" w:cs="Arial"/>
                <w:b/>
              </w:rPr>
              <w:t xml:space="preserve">Q: </w:t>
            </w:r>
            <w:r w:rsidRPr="00237E7B">
              <w:rPr>
                <w:rFonts w:ascii="Arial" w:hAnsi="Arial" w:cs="Arial"/>
                <w:b/>
              </w:rPr>
              <w:t xml:space="preserve">Section Reference: T1316 – Bid Solicitation Section 2.2 Exceptions to the State of NJ Standard Terms and Conditions (SSTC) Question: Request the State consider allowing Bidders to submit proposed exceptions to mandatory requirements in the form of an uploaded redline document that will include the original RFP language, suggested changes to the language, and justification for the changes, rather than in the Q&amp;A format. Allowing vendors to upload proposed exceptions in as an attachment redline format will be beneficial for both the vendor and the State, allowing for ease of review and organization. This method will also provide a work </w:t>
            </w:r>
            <w:r w:rsidRPr="00237E7B">
              <w:rPr>
                <w:rFonts w:ascii="Arial" w:hAnsi="Arial" w:cs="Arial"/>
                <w:b/>
              </w:rPr>
              <w:lastRenderedPageBreak/>
              <w:t>around for uploading exceptions in multiple parts when Q&amp;A field character limits are reached.</w:t>
            </w:r>
          </w:p>
          <w:p w14:paraId="1B21B1A2" w14:textId="1004CB4F" w:rsidR="007C306C" w:rsidRDefault="005609A9" w:rsidP="00237E7B">
            <w:pPr>
              <w:tabs>
                <w:tab w:val="left" w:pos="0"/>
              </w:tabs>
              <w:overflowPunct w:val="0"/>
              <w:autoSpaceDE w:val="0"/>
              <w:autoSpaceDN w:val="0"/>
              <w:adjustRightInd w:val="0"/>
              <w:ind w:hanging="28"/>
              <w:jc w:val="both"/>
              <w:rPr>
                <w:rFonts w:ascii="Arial" w:hAnsi="Arial" w:cs="Arial"/>
              </w:rPr>
            </w:pPr>
            <w:r>
              <w:rPr>
                <w:rFonts w:ascii="Arial" w:hAnsi="Arial" w:cs="Arial"/>
              </w:rPr>
              <w:br/>
              <w:t xml:space="preserve">A: </w:t>
            </w:r>
            <w:r w:rsidR="004053B4" w:rsidRPr="004053B4">
              <w:rPr>
                <w:rFonts w:ascii="Arial" w:hAnsi="Arial" w:cs="Arial"/>
              </w:rPr>
              <w:t>The State declines to alter or modify the Questions and Answer process and format. The State does not accept attachments and or redlined documents during the Questions and Answer process</w:t>
            </w:r>
            <w:r w:rsidR="00113132">
              <w:rPr>
                <w:rFonts w:ascii="Arial" w:hAnsi="Arial" w:cs="Arial"/>
              </w:rPr>
              <w:t>.</w:t>
            </w:r>
            <w:r w:rsidR="008C4A01">
              <w:rPr>
                <w:rFonts w:ascii="Arial" w:hAnsi="Arial" w:cs="Arial"/>
              </w:rPr>
              <w:t xml:space="preserve"> All questions during the Question and Answer period must be submitted via the Q&amp;A tab on the Bid Solicitation in NJSTART.</w:t>
            </w:r>
            <w:r w:rsidR="004053B4" w:rsidRPr="004053B4">
              <w:rPr>
                <w:rFonts w:ascii="Arial" w:hAnsi="Arial" w:cs="Arial"/>
              </w:rPr>
              <w:t xml:space="preserve"> </w:t>
            </w:r>
          </w:p>
          <w:p w14:paraId="7631F761" w14:textId="237002A1" w:rsidR="00134E9C" w:rsidRPr="003D2026" w:rsidRDefault="00134E9C" w:rsidP="00237E7B">
            <w:pPr>
              <w:tabs>
                <w:tab w:val="left" w:pos="0"/>
              </w:tabs>
              <w:overflowPunct w:val="0"/>
              <w:autoSpaceDE w:val="0"/>
              <w:autoSpaceDN w:val="0"/>
              <w:adjustRightInd w:val="0"/>
              <w:ind w:hanging="28"/>
              <w:jc w:val="both"/>
              <w:rPr>
                <w:rFonts w:ascii="Arial" w:hAnsi="Arial" w:cs="Arial"/>
                <w:b/>
              </w:rPr>
            </w:pPr>
          </w:p>
        </w:tc>
      </w:tr>
      <w:tr w:rsidR="00957E3E" w14:paraId="7C246828" w14:textId="77777777" w:rsidTr="002420F8">
        <w:tc>
          <w:tcPr>
            <w:tcW w:w="877" w:type="dxa"/>
            <w:tcBorders>
              <w:top w:val="single" w:sz="4" w:space="0" w:color="auto"/>
              <w:left w:val="single" w:sz="4" w:space="0" w:color="auto"/>
              <w:bottom w:val="single" w:sz="4" w:space="0" w:color="auto"/>
              <w:right w:val="single" w:sz="4" w:space="0" w:color="auto"/>
            </w:tcBorders>
          </w:tcPr>
          <w:p w14:paraId="1BB0B651" w14:textId="26253226" w:rsidR="00957E3E" w:rsidRDefault="00BB2DBA" w:rsidP="005609A9">
            <w:pPr>
              <w:tabs>
                <w:tab w:val="left" w:pos="0"/>
              </w:tabs>
              <w:autoSpaceDN w:val="0"/>
              <w:jc w:val="center"/>
              <w:rPr>
                <w:rFonts w:ascii="Arial" w:hAnsi="Arial" w:cs="Arial"/>
              </w:rPr>
            </w:pPr>
            <w:r>
              <w:rPr>
                <w:rFonts w:ascii="Arial" w:hAnsi="Arial" w:cs="Arial"/>
              </w:rPr>
              <w:lastRenderedPageBreak/>
              <w:t>14</w:t>
            </w:r>
          </w:p>
        </w:tc>
        <w:tc>
          <w:tcPr>
            <w:tcW w:w="2160" w:type="dxa"/>
            <w:tcBorders>
              <w:top w:val="single" w:sz="4" w:space="0" w:color="auto"/>
              <w:left w:val="single" w:sz="4" w:space="0" w:color="auto"/>
              <w:bottom w:val="single" w:sz="4" w:space="0" w:color="auto"/>
              <w:right w:val="single" w:sz="4" w:space="0" w:color="auto"/>
            </w:tcBorders>
          </w:tcPr>
          <w:p w14:paraId="654F08D5" w14:textId="485A2FB2" w:rsidR="00957E3E" w:rsidRPr="00B112A5" w:rsidRDefault="00957E3E" w:rsidP="005609A9">
            <w:pPr>
              <w:tabs>
                <w:tab w:val="left" w:pos="0"/>
              </w:tabs>
              <w:overflowPunct w:val="0"/>
              <w:autoSpaceDE w:val="0"/>
              <w:autoSpaceDN w:val="0"/>
              <w:adjustRightInd w:val="0"/>
              <w:jc w:val="center"/>
              <w:rPr>
                <w:rFonts w:ascii="Arial" w:hAnsi="Arial" w:cs="Arial"/>
              </w:rPr>
            </w:pPr>
            <w:r>
              <w:rPr>
                <w:rFonts w:ascii="Arial" w:hAnsi="Arial" w:cs="Arial"/>
              </w:rPr>
              <w:t>2.2</w:t>
            </w:r>
            <w:r w:rsidR="00FB3325">
              <w:rPr>
                <w:rFonts w:ascii="Arial" w:hAnsi="Arial" w:cs="Arial"/>
              </w:rPr>
              <w:t xml:space="preserve"> –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06CAE1E1" w14:textId="77777777" w:rsidR="00957E3E" w:rsidRDefault="00957E3E" w:rsidP="00957E3E">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667A3A">
              <w:rPr>
                <w:rFonts w:ascii="Arial" w:hAnsi="Arial" w:cs="Arial"/>
                <w:b/>
              </w:rPr>
              <w:t>Reference: Solicitation Document (Section 3.11) Request: We would propose to add our licensing and terms of use terms and conditions as an attachment to the Contract (our General Terms). Rationale: We respectfully request this add as the contract is currently missing critical licensing and terms of use language, as well as our Security Exhibit and Data Protection Agreement (which are also available via our General Terms), applicable to the goods and services proposed under the contract</w:t>
            </w:r>
            <w:r w:rsidRPr="00DE7EE6">
              <w:rPr>
                <w:rFonts w:ascii="Arial" w:hAnsi="Arial" w:cs="Arial"/>
                <w:b/>
              </w:rPr>
              <w:t>.</w:t>
            </w:r>
          </w:p>
          <w:p w14:paraId="30482F1C" w14:textId="77777777" w:rsidR="00957E3E" w:rsidRDefault="00957E3E" w:rsidP="00957E3E">
            <w:pPr>
              <w:tabs>
                <w:tab w:val="left" w:pos="0"/>
              </w:tabs>
              <w:overflowPunct w:val="0"/>
              <w:autoSpaceDE w:val="0"/>
              <w:autoSpaceDN w:val="0"/>
              <w:adjustRightInd w:val="0"/>
              <w:jc w:val="both"/>
              <w:rPr>
                <w:rFonts w:ascii="Arial" w:hAnsi="Arial" w:cs="Arial"/>
                <w:b/>
              </w:rPr>
            </w:pPr>
          </w:p>
          <w:p w14:paraId="68C408F5" w14:textId="77777777" w:rsidR="00134E9C" w:rsidRDefault="00957E3E" w:rsidP="00237E7B">
            <w:pPr>
              <w:tabs>
                <w:tab w:val="left" w:pos="0"/>
              </w:tabs>
              <w:overflowPunct w:val="0"/>
              <w:autoSpaceDE w:val="0"/>
              <w:autoSpaceDN w:val="0"/>
              <w:adjustRightInd w:val="0"/>
              <w:ind w:hanging="28"/>
              <w:jc w:val="both"/>
              <w:rPr>
                <w:rFonts w:ascii="Arial" w:hAnsi="Arial" w:cs="Arial"/>
              </w:rPr>
            </w:pPr>
            <w:r>
              <w:rPr>
                <w:rFonts w:ascii="Arial" w:hAnsi="Arial" w:cs="Arial"/>
              </w:rPr>
              <w:t>A:</w:t>
            </w:r>
            <w:r w:rsidR="00667A3A">
              <w:rPr>
                <w:rFonts w:ascii="Arial" w:hAnsi="Arial" w:cs="Arial"/>
              </w:rPr>
              <w:t xml:space="preserve"> </w:t>
            </w:r>
            <w:r w:rsidR="00C44EFA" w:rsidRPr="00C44EFA">
              <w:rPr>
                <w:rFonts w:ascii="Arial" w:hAnsi="Arial" w:cs="Arial"/>
              </w:rPr>
              <w:t>As stated within Section 3.11, Bidder Additional Terms Submitted with the Quote, a Bidder may submit additional terms as part of its Quote. However, any Bidder proposed terms or conditions that conflict with those contained in the State of New Jersey Standard Terms and Conditions will render a Quote non-responsive. It is incumbent upon the Bidder to identify and remove its conflicting proposed terms and conditions prior to Quote submission.</w:t>
            </w:r>
            <w:r w:rsidR="007C2376">
              <w:rPr>
                <w:rFonts w:ascii="Arial" w:hAnsi="Arial" w:cs="Arial"/>
              </w:rPr>
              <w:t xml:space="preserve"> </w:t>
            </w:r>
            <w:r w:rsidR="00C44EFA" w:rsidRPr="00C44EFA">
              <w:rPr>
                <w:rFonts w:ascii="Arial" w:hAnsi="Arial" w:cs="Arial"/>
              </w:rPr>
              <w:t>Quotes including Bidder proposed additional terms that do not conflict with the Standard Terms and Conditions may be accepted, rejected, or negotiated, in whole or in part, at the State’s discretion.</w:t>
            </w:r>
          </w:p>
          <w:p w14:paraId="2412B131" w14:textId="26CEDB69" w:rsidR="007C306C" w:rsidRPr="007E17D1" w:rsidRDefault="007C306C" w:rsidP="00237E7B">
            <w:pPr>
              <w:tabs>
                <w:tab w:val="left" w:pos="0"/>
              </w:tabs>
              <w:overflowPunct w:val="0"/>
              <w:autoSpaceDE w:val="0"/>
              <w:autoSpaceDN w:val="0"/>
              <w:adjustRightInd w:val="0"/>
              <w:ind w:hanging="28"/>
              <w:jc w:val="both"/>
              <w:rPr>
                <w:rFonts w:ascii="Arial" w:hAnsi="Arial" w:cs="Arial"/>
                <w:b/>
              </w:rPr>
            </w:pPr>
          </w:p>
        </w:tc>
      </w:tr>
      <w:tr w:rsidR="006C4C4F" w14:paraId="6C35F0D5" w14:textId="77777777" w:rsidTr="002420F8">
        <w:tc>
          <w:tcPr>
            <w:tcW w:w="877" w:type="dxa"/>
            <w:tcBorders>
              <w:top w:val="single" w:sz="4" w:space="0" w:color="auto"/>
              <w:left w:val="single" w:sz="4" w:space="0" w:color="auto"/>
              <w:bottom w:val="single" w:sz="4" w:space="0" w:color="auto"/>
              <w:right w:val="single" w:sz="4" w:space="0" w:color="auto"/>
            </w:tcBorders>
          </w:tcPr>
          <w:p w14:paraId="2CBC9B43" w14:textId="169BE128" w:rsidR="006C4C4F" w:rsidRDefault="00BB2DBA" w:rsidP="005609A9">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5A9D313B" w14:textId="2C0F56C5" w:rsidR="006C4C4F" w:rsidRDefault="00FB3325" w:rsidP="005609A9">
            <w:pPr>
              <w:tabs>
                <w:tab w:val="left" w:pos="0"/>
              </w:tabs>
              <w:overflowPunct w:val="0"/>
              <w:autoSpaceDE w:val="0"/>
              <w:autoSpaceDN w:val="0"/>
              <w:adjustRightInd w:val="0"/>
              <w:jc w:val="center"/>
              <w:rPr>
                <w:rFonts w:ascii="Arial" w:hAnsi="Arial" w:cs="Arial"/>
              </w:rPr>
            </w:pPr>
            <w:r w:rsidRPr="00FB3325">
              <w:rPr>
                <w:rFonts w:ascii="Arial" w:hAnsi="Arial" w:cs="Arial"/>
              </w:rPr>
              <w:t>2.2 –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2C444A82" w14:textId="77777777" w:rsidR="00C72BAA" w:rsidRPr="00C72BAA" w:rsidRDefault="00C72BAA" w:rsidP="00C72BAA">
            <w:pPr>
              <w:tabs>
                <w:tab w:val="left" w:pos="0"/>
              </w:tabs>
              <w:overflowPunct w:val="0"/>
              <w:autoSpaceDE w:val="0"/>
              <w:autoSpaceDN w:val="0"/>
              <w:adjustRightInd w:val="0"/>
              <w:jc w:val="both"/>
              <w:rPr>
                <w:rFonts w:ascii="Arial" w:hAnsi="Arial" w:cs="Arial"/>
                <w:b/>
              </w:rPr>
            </w:pPr>
            <w:r w:rsidRPr="00C72BAA">
              <w:rPr>
                <w:rFonts w:ascii="Arial" w:hAnsi="Arial" w:cs="Arial"/>
                <w:b/>
              </w:rPr>
              <w:t>Q: As vendors may require answers back from the State regarding other clarification questions to build out their strategy, can the State provide an extension beyond the Q&amp;A deadline for vendors to provide suggested changes to the Terms and Conditions?</w:t>
            </w:r>
          </w:p>
          <w:p w14:paraId="0E0ADD24" w14:textId="77777777" w:rsidR="006C4C4F" w:rsidRPr="006C4C4F" w:rsidRDefault="006C4C4F" w:rsidP="006C4C4F">
            <w:pPr>
              <w:tabs>
                <w:tab w:val="left" w:pos="0"/>
              </w:tabs>
              <w:overflowPunct w:val="0"/>
              <w:autoSpaceDE w:val="0"/>
              <w:autoSpaceDN w:val="0"/>
              <w:adjustRightInd w:val="0"/>
              <w:jc w:val="both"/>
              <w:rPr>
                <w:rFonts w:ascii="Arial" w:hAnsi="Arial" w:cs="Arial"/>
                <w:b/>
              </w:rPr>
            </w:pPr>
          </w:p>
          <w:p w14:paraId="41F0A1C3" w14:textId="7E7EFA80" w:rsidR="00A46535" w:rsidRDefault="006C4C4F" w:rsidP="006C4C4F">
            <w:pPr>
              <w:tabs>
                <w:tab w:val="left" w:pos="0"/>
              </w:tabs>
              <w:overflowPunct w:val="0"/>
              <w:autoSpaceDE w:val="0"/>
              <w:autoSpaceDN w:val="0"/>
              <w:adjustRightInd w:val="0"/>
              <w:jc w:val="both"/>
              <w:rPr>
                <w:rFonts w:ascii="Arial" w:hAnsi="Arial" w:cs="Arial"/>
              </w:rPr>
            </w:pPr>
            <w:r w:rsidRPr="00636ABA">
              <w:rPr>
                <w:rFonts w:ascii="Arial" w:hAnsi="Arial" w:cs="Arial"/>
              </w:rPr>
              <w:t>A:</w:t>
            </w:r>
            <w:r w:rsidR="004053B4">
              <w:rPr>
                <w:rFonts w:ascii="Arial" w:hAnsi="Arial" w:cs="Arial"/>
              </w:rPr>
              <w:t xml:space="preserve"> </w:t>
            </w:r>
            <w:r w:rsidR="0076203B">
              <w:rPr>
                <w:rFonts w:ascii="Arial" w:hAnsi="Arial" w:cs="Arial"/>
              </w:rPr>
              <w:t>All suggested changes to the Terms and Conditions must</w:t>
            </w:r>
            <w:r w:rsidR="00EB3CBD">
              <w:rPr>
                <w:rFonts w:ascii="Arial" w:hAnsi="Arial" w:cs="Arial"/>
              </w:rPr>
              <w:t xml:space="preserve"> have been</w:t>
            </w:r>
            <w:r w:rsidR="0076203B">
              <w:rPr>
                <w:rFonts w:ascii="Arial" w:hAnsi="Arial" w:cs="Arial"/>
              </w:rPr>
              <w:t xml:space="preserve"> submitted within the Question and Answer period.</w:t>
            </w:r>
            <w:r w:rsidR="005F39AF">
              <w:rPr>
                <w:rFonts w:ascii="Arial" w:hAnsi="Arial" w:cs="Arial"/>
              </w:rPr>
              <w:t xml:space="preserve"> </w:t>
            </w:r>
            <w:r w:rsidR="0076203B">
              <w:rPr>
                <w:rFonts w:ascii="Arial" w:hAnsi="Arial" w:cs="Arial"/>
              </w:rPr>
              <w:t>The State has opened a</w:t>
            </w:r>
            <w:r w:rsidR="004D31D6" w:rsidRPr="007735A6">
              <w:rPr>
                <w:rFonts w:ascii="Arial" w:hAnsi="Arial" w:cs="Arial"/>
              </w:rPr>
              <w:t xml:space="preserve"> second round of the Question &amp; Answer period, but only for sections of the Bid Solicitation that were changed by this Bid Amendment.</w:t>
            </w:r>
            <w:r w:rsidR="004D31D6">
              <w:rPr>
                <w:rFonts w:ascii="Arial" w:hAnsi="Arial" w:cs="Arial"/>
              </w:rPr>
              <w:t xml:space="preserve"> Please see the cover page for the restrictions related to the second Question &amp; Answer period.  </w:t>
            </w:r>
            <w:r w:rsidR="0076203B">
              <w:rPr>
                <w:rFonts w:ascii="Arial" w:hAnsi="Arial" w:cs="Arial"/>
              </w:rPr>
              <w:t xml:space="preserve"> </w:t>
            </w:r>
          </w:p>
          <w:p w14:paraId="5B7680BE" w14:textId="5501D260" w:rsidR="007C306C" w:rsidRPr="00636ABA" w:rsidRDefault="007C306C" w:rsidP="006C4C4F">
            <w:pPr>
              <w:tabs>
                <w:tab w:val="left" w:pos="0"/>
              </w:tabs>
              <w:overflowPunct w:val="0"/>
              <w:autoSpaceDE w:val="0"/>
              <w:autoSpaceDN w:val="0"/>
              <w:adjustRightInd w:val="0"/>
              <w:jc w:val="both"/>
              <w:rPr>
                <w:rFonts w:ascii="Arial" w:hAnsi="Arial" w:cs="Arial"/>
              </w:rPr>
            </w:pPr>
          </w:p>
        </w:tc>
      </w:tr>
      <w:tr w:rsidR="001D01C7" w14:paraId="6773E564" w14:textId="77777777" w:rsidTr="002420F8">
        <w:tc>
          <w:tcPr>
            <w:tcW w:w="877" w:type="dxa"/>
            <w:tcBorders>
              <w:top w:val="single" w:sz="4" w:space="0" w:color="auto"/>
              <w:left w:val="single" w:sz="4" w:space="0" w:color="auto"/>
              <w:bottom w:val="single" w:sz="4" w:space="0" w:color="auto"/>
              <w:right w:val="single" w:sz="4" w:space="0" w:color="auto"/>
            </w:tcBorders>
          </w:tcPr>
          <w:p w14:paraId="2EF9B4C7" w14:textId="779E9DDB" w:rsidR="001D01C7" w:rsidRDefault="00BB2DBA" w:rsidP="005609A9">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3C9903EB" w14:textId="21B48A82" w:rsidR="001D01C7" w:rsidRDefault="00FB3325" w:rsidP="005609A9">
            <w:pPr>
              <w:tabs>
                <w:tab w:val="left" w:pos="0"/>
              </w:tabs>
              <w:overflowPunct w:val="0"/>
              <w:autoSpaceDE w:val="0"/>
              <w:autoSpaceDN w:val="0"/>
              <w:adjustRightInd w:val="0"/>
              <w:jc w:val="center"/>
              <w:rPr>
                <w:rFonts w:ascii="Arial" w:hAnsi="Arial" w:cs="Arial"/>
              </w:rPr>
            </w:pPr>
            <w:r w:rsidRPr="00FB3325">
              <w:rPr>
                <w:rFonts w:ascii="Arial" w:hAnsi="Arial" w:cs="Arial"/>
              </w:rPr>
              <w:t>2.2 –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1EA565F1" w14:textId="77777777" w:rsidR="001D01C7" w:rsidRPr="001D01C7" w:rsidRDefault="001D01C7" w:rsidP="001D01C7">
            <w:pPr>
              <w:tabs>
                <w:tab w:val="left" w:pos="0"/>
              </w:tabs>
              <w:overflowPunct w:val="0"/>
              <w:autoSpaceDE w:val="0"/>
              <w:autoSpaceDN w:val="0"/>
              <w:adjustRightInd w:val="0"/>
              <w:jc w:val="both"/>
              <w:rPr>
                <w:rFonts w:ascii="Arial" w:hAnsi="Arial" w:cs="Arial"/>
                <w:b/>
              </w:rPr>
            </w:pPr>
            <w:r w:rsidRPr="001D01C7">
              <w:rPr>
                <w:rFonts w:ascii="Arial" w:hAnsi="Arial" w:cs="Arial"/>
                <w:b/>
              </w:rPr>
              <w:t xml:space="preserve">Q: • </w:t>
            </w:r>
            <w:r w:rsidRPr="00667A3A">
              <w:rPr>
                <w:rFonts w:ascii="Arial" w:hAnsi="Arial" w:cs="Arial"/>
                <w:b/>
              </w:rPr>
              <w:t>If a vendor has concerns regarding specific State Standard Terms and Conditions (SSTC), is negotiation possible, and if so, when should requested changes be submitted?</w:t>
            </w:r>
          </w:p>
          <w:p w14:paraId="4A449D3A" w14:textId="77777777" w:rsidR="001D01C7" w:rsidRPr="001D01C7" w:rsidRDefault="001D01C7" w:rsidP="001D01C7">
            <w:pPr>
              <w:tabs>
                <w:tab w:val="left" w:pos="0"/>
              </w:tabs>
              <w:overflowPunct w:val="0"/>
              <w:autoSpaceDE w:val="0"/>
              <w:autoSpaceDN w:val="0"/>
              <w:adjustRightInd w:val="0"/>
              <w:jc w:val="both"/>
              <w:rPr>
                <w:rFonts w:ascii="Arial" w:hAnsi="Arial" w:cs="Arial"/>
                <w:b/>
              </w:rPr>
            </w:pPr>
          </w:p>
          <w:p w14:paraId="110D8FD0" w14:textId="54833908" w:rsidR="004053B4" w:rsidRDefault="001D01C7" w:rsidP="001D01C7">
            <w:pPr>
              <w:tabs>
                <w:tab w:val="left" w:pos="0"/>
              </w:tabs>
              <w:overflowPunct w:val="0"/>
              <w:autoSpaceDE w:val="0"/>
              <w:autoSpaceDN w:val="0"/>
              <w:adjustRightInd w:val="0"/>
              <w:jc w:val="both"/>
              <w:rPr>
                <w:rFonts w:ascii="Arial" w:hAnsi="Arial" w:cs="Arial"/>
              </w:rPr>
            </w:pPr>
            <w:r w:rsidRPr="00636ABA">
              <w:rPr>
                <w:rFonts w:ascii="Arial" w:hAnsi="Arial" w:cs="Arial"/>
              </w:rPr>
              <w:t>A:</w:t>
            </w:r>
            <w:r w:rsidR="00667A3A">
              <w:t xml:space="preserve"> </w:t>
            </w:r>
            <w:r w:rsidR="004053B4" w:rsidRPr="004053B4">
              <w:rPr>
                <w:rFonts w:ascii="Arial" w:hAnsi="Arial" w:cs="Arial"/>
              </w:rPr>
              <w:t>There will be no post-Quote opening negotiations or disc</w:t>
            </w:r>
            <w:r w:rsidR="004053B4">
              <w:rPr>
                <w:rFonts w:ascii="Arial" w:hAnsi="Arial" w:cs="Arial"/>
              </w:rPr>
              <w:t xml:space="preserve">ussions regarding the Contract </w:t>
            </w:r>
            <w:r w:rsidR="00C72BAA" w:rsidRPr="00C72BAA">
              <w:rPr>
                <w:rFonts w:ascii="Arial" w:hAnsi="Arial" w:cs="Arial"/>
              </w:rPr>
              <w:t>Terms beyond those outlined in Bid Solicitation Section 8.1</w:t>
            </w:r>
            <w:r w:rsidR="00C72BAA" w:rsidRPr="00C72BAA">
              <w:rPr>
                <w:rFonts w:ascii="Arial" w:hAnsi="Arial" w:cs="Arial"/>
                <w:iCs/>
              </w:rPr>
              <w:t>1</w:t>
            </w:r>
            <w:r w:rsidR="00C72BAA" w:rsidRPr="00C72BAA">
              <w:rPr>
                <w:rFonts w:ascii="Arial" w:hAnsi="Arial" w:cs="Arial"/>
              </w:rPr>
              <w:t xml:space="preserve"> </w:t>
            </w:r>
            <w:r w:rsidR="00C72BAA" w:rsidRPr="00C72BAA">
              <w:rPr>
                <w:rFonts w:ascii="Arial" w:hAnsi="Arial" w:cs="Arial"/>
                <w:i/>
              </w:rPr>
              <w:t>Negotiation.</w:t>
            </w:r>
            <w:r w:rsidR="004053B4" w:rsidRPr="004053B4">
              <w:rPr>
                <w:rFonts w:ascii="Arial" w:hAnsi="Arial" w:cs="Arial"/>
              </w:rPr>
              <w:t xml:space="preserve"> Pursuant to Bid Solicitation Section 3.11 Bidder proposed terms or conditions that conflict with those contained in the State of New Jersey Standard Terms and Conditions will render a Quote non-responsive. It is incumbent upon the Bidder to identify and remove its conflicting proposed terms and conditions prior to Quote submission. If a Bidder intends to propose terms and conditions that conflict with the State of New Jersey Standard Terms and Conditions, those Bidder proposed terms and conditions shall only be considered if submitted and agreed to pursuant to the electronic question and answer procedure. </w:t>
            </w:r>
          </w:p>
          <w:p w14:paraId="55382F1A" w14:textId="74A24A69" w:rsidR="007C306C" w:rsidRPr="00636ABA" w:rsidRDefault="007C306C" w:rsidP="001D01C7">
            <w:pPr>
              <w:tabs>
                <w:tab w:val="left" w:pos="0"/>
              </w:tabs>
              <w:overflowPunct w:val="0"/>
              <w:autoSpaceDE w:val="0"/>
              <w:autoSpaceDN w:val="0"/>
              <w:adjustRightInd w:val="0"/>
              <w:jc w:val="both"/>
              <w:rPr>
                <w:rFonts w:ascii="Arial" w:hAnsi="Arial" w:cs="Arial"/>
              </w:rPr>
            </w:pPr>
          </w:p>
        </w:tc>
      </w:tr>
      <w:tr w:rsidR="005609A9" w14:paraId="02483D6C" w14:textId="77777777" w:rsidTr="002420F8">
        <w:tc>
          <w:tcPr>
            <w:tcW w:w="877" w:type="dxa"/>
            <w:tcBorders>
              <w:top w:val="single" w:sz="4" w:space="0" w:color="auto"/>
              <w:left w:val="single" w:sz="4" w:space="0" w:color="auto"/>
              <w:bottom w:val="single" w:sz="4" w:space="0" w:color="auto"/>
              <w:right w:val="single" w:sz="4" w:space="0" w:color="auto"/>
            </w:tcBorders>
          </w:tcPr>
          <w:p w14:paraId="4595FCB2" w14:textId="4ADE751D" w:rsidR="005609A9" w:rsidRDefault="00BB2DBA" w:rsidP="005609A9">
            <w:pPr>
              <w:tabs>
                <w:tab w:val="left" w:pos="0"/>
              </w:tabs>
              <w:autoSpaceDN w:val="0"/>
              <w:jc w:val="center"/>
              <w:rPr>
                <w:rFonts w:ascii="Arial" w:hAnsi="Arial" w:cs="Arial"/>
              </w:rPr>
            </w:pPr>
            <w:r>
              <w:rPr>
                <w:rFonts w:ascii="Arial" w:hAnsi="Arial" w:cs="Arial"/>
              </w:rPr>
              <w:lastRenderedPageBreak/>
              <w:t>17</w:t>
            </w:r>
          </w:p>
        </w:tc>
        <w:tc>
          <w:tcPr>
            <w:tcW w:w="2160" w:type="dxa"/>
            <w:tcBorders>
              <w:top w:val="single" w:sz="4" w:space="0" w:color="auto"/>
              <w:left w:val="single" w:sz="4" w:space="0" w:color="auto"/>
              <w:bottom w:val="single" w:sz="4" w:space="0" w:color="auto"/>
              <w:right w:val="single" w:sz="4" w:space="0" w:color="auto"/>
            </w:tcBorders>
          </w:tcPr>
          <w:p w14:paraId="260C05FE" w14:textId="7717E928" w:rsidR="005609A9" w:rsidRPr="00B112A5" w:rsidRDefault="005609A9" w:rsidP="005609A9">
            <w:pPr>
              <w:tabs>
                <w:tab w:val="left" w:pos="0"/>
              </w:tabs>
              <w:overflowPunct w:val="0"/>
              <w:autoSpaceDE w:val="0"/>
              <w:autoSpaceDN w:val="0"/>
              <w:adjustRightInd w:val="0"/>
              <w:jc w:val="center"/>
              <w:rPr>
                <w:rFonts w:ascii="Arial" w:hAnsi="Arial" w:cs="Arial"/>
              </w:rPr>
            </w:pPr>
            <w:r>
              <w:rPr>
                <w:rFonts w:ascii="Arial" w:hAnsi="Arial" w:cs="Arial"/>
              </w:rPr>
              <w:t>2.3</w:t>
            </w:r>
            <w:r w:rsidR="00FB3325">
              <w:rPr>
                <w:rFonts w:ascii="Arial" w:hAnsi="Arial" w:cs="Arial"/>
              </w:rPr>
              <w:t xml:space="preserve"> – Bid Amendments </w:t>
            </w:r>
          </w:p>
        </w:tc>
        <w:tc>
          <w:tcPr>
            <w:tcW w:w="7200" w:type="dxa"/>
            <w:tcBorders>
              <w:top w:val="single" w:sz="4" w:space="0" w:color="auto"/>
              <w:left w:val="single" w:sz="4" w:space="0" w:color="auto"/>
              <w:bottom w:val="single" w:sz="4" w:space="0" w:color="auto"/>
              <w:right w:val="single" w:sz="4" w:space="0" w:color="auto"/>
            </w:tcBorders>
          </w:tcPr>
          <w:p w14:paraId="7E6DDBCE" w14:textId="77777777" w:rsidR="005609A9" w:rsidRDefault="005609A9" w:rsidP="00237E7B">
            <w:pPr>
              <w:tabs>
                <w:tab w:val="left" w:pos="0"/>
              </w:tabs>
              <w:overflowPunct w:val="0"/>
              <w:autoSpaceDE w:val="0"/>
              <w:autoSpaceDN w:val="0"/>
              <w:adjustRightInd w:val="0"/>
              <w:ind w:hanging="28"/>
              <w:jc w:val="both"/>
              <w:rPr>
                <w:rFonts w:ascii="Arial" w:hAnsi="Arial" w:cs="Arial"/>
                <w:b/>
              </w:rPr>
            </w:pPr>
            <w:r w:rsidRPr="005609A9">
              <w:rPr>
                <w:rFonts w:ascii="Arial" w:hAnsi="Arial" w:cs="Arial"/>
                <w:b/>
              </w:rPr>
              <w:t xml:space="preserve">Q: </w:t>
            </w:r>
            <w:r w:rsidRPr="00237E7B">
              <w:rPr>
                <w:rFonts w:ascii="Arial" w:hAnsi="Arial" w:cs="Arial"/>
                <w:b/>
              </w:rPr>
              <w:t>Will the State consider releasing responses to procedural questions (including those related to the process of submitting proposed exceptions/modifications) that will impact how the bidder’s response is prepared, in a separate addendum to be released at the State’s earliest convenience, prior to the release of substantive and scope of work-related responses to questions?</w:t>
            </w:r>
          </w:p>
          <w:p w14:paraId="0434E1A9" w14:textId="77777777" w:rsidR="00A279CA" w:rsidRDefault="00A279CA" w:rsidP="00237E7B">
            <w:pPr>
              <w:tabs>
                <w:tab w:val="left" w:pos="0"/>
              </w:tabs>
              <w:overflowPunct w:val="0"/>
              <w:autoSpaceDE w:val="0"/>
              <w:autoSpaceDN w:val="0"/>
              <w:adjustRightInd w:val="0"/>
              <w:ind w:hanging="28"/>
              <w:jc w:val="both"/>
              <w:rPr>
                <w:rFonts w:ascii="Arial" w:hAnsi="Arial" w:cs="Arial"/>
                <w:b/>
              </w:rPr>
            </w:pPr>
          </w:p>
          <w:p w14:paraId="2EBB6838" w14:textId="2A43CF20" w:rsidR="00134E9C" w:rsidRDefault="00A279CA" w:rsidP="00F75497">
            <w:pPr>
              <w:tabs>
                <w:tab w:val="left" w:pos="0"/>
              </w:tabs>
              <w:overflowPunct w:val="0"/>
              <w:autoSpaceDE w:val="0"/>
              <w:autoSpaceDN w:val="0"/>
              <w:adjustRightInd w:val="0"/>
              <w:ind w:hanging="28"/>
              <w:jc w:val="both"/>
              <w:rPr>
                <w:rFonts w:ascii="Arial" w:hAnsi="Arial" w:cs="Arial"/>
              </w:rPr>
            </w:pPr>
            <w:r w:rsidRPr="00A279CA">
              <w:rPr>
                <w:rFonts w:ascii="Arial" w:hAnsi="Arial" w:cs="Arial"/>
              </w:rPr>
              <w:t>A:</w:t>
            </w:r>
            <w:r w:rsidR="00667A3A">
              <w:rPr>
                <w:rFonts w:ascii="Arial" w:hAnsi="Arial" w:cs="Arial"/>
              </w:rPr>
              <w:t xml:space="preserve"> </w:t>
            </w:r>
            <w:r w:rsidR="00251E78" w:rsidRPr="00251E78">
              <w:rPr>
                <w:rFonts w:ascii="Arial" w:hAnsi="Arial" w:cs="Arial"/>
              </w:rPr>
              <w:t xml:space="preserve">All </w:t>
            </w:r>
            <w:r w:rsidR="000B5EA0">
              <w:rPr>
                <w:rFonts w:ascii="Arial" w:hAnsi="Arial" w:cs="Arial"/>
              </w:rPr>
              <w:t>a</w:t>
            </w:r>
            <w:r w:rsidR="00251E78" w:rsidRPr="00251E78">
              <w:rPr>
                <w:rFonts w:ascii="Arial" w:hAnsi="Arial" w:cs="Arial"/>
              </w:rPr>
              <w:t xml:space="preserve">nswers to the </w:t>
            </w:r>
            <w:r w:rsidR="000B5EA0">
              <w:rPr>
                <w:rFonts w:ascii="Arial" w:hAnsi="Arial" w:cs="Arial"/>
              </w:rPr>
              <w:t>q</w:t>
            </w:r>
            <w:r w:rsidR="00251E78" w:rsidRPr="00251E78">
              <w:rPr>
                <w:rFonts w:ascii="Arial" w:hAnsi="Arial" w:cs="Arial"/>
              </w:rPr>
              <w:t>uestion</w:t>
            </w:r>
            <w:r w:rsidR="000B5EA0">
              <w:rPr>
                <w:rFonts w:ascii="Arial" w:hAnsi="Arial" w:cs="Arial"/>
              </w:rPr>
              <w:t>s received during the electronic Question and Answer period</w:t>
            </w:r>
            <w:r w:rsidR="00251E78" w:rsidRPr="00251E78">
              <w:rPr>
                <w:rFonts w:ascii="Arial" w:hAnsi="Arial" w:cs="Arial"/>
              </w:rPr>
              <w:t xml:space="preserve"> are provided within this Bid Amendment.</w:t>
            </w:r>
          </w:p>
          <w:p w14:paraId="364EA622" w14:textId="1249A7EA" w:rsidR="007C306C" w:rsidRPr="00A279CA" w:rsidRDefault="007C306C" w:rsidP="00F75497">
            <w:pPr>
              <w:tabs>
                <w:tab w:val="left" w:pos="0"/>
              </w:tabs>
              <w:overflowPunct w:val="0"/>
              <w:autoSpaceDE w:val="0"/>
              <w:autoSpaceDN w:val="0"/>
              <w:adjustRightInd w:val="0"/>
              <w:ind w:hanging="28"/>
              <w:jc w:val="both"/>
              <w:rPr>
                <w:rFonts w:ascii="Arial" w:hAnsi="Arial" w:cs="Arial"/>
              </w:rPr>
            </w:pPr>
          </w:p>
        </w:tc>
      </w:tr>
      <w:tr w:rsidR="001D01C7" w14:paraId="1FDD75F2" w14:textId="77777777" w:rsidTr="002420F8">
        <w:tc>
          <w:tcPr>
            <w:tcW w:w="877" w:type="dxa"/>
            <w:tcBorders>
              <w:top w:val="single" w:sz="4" w:space="0" w:color="auto"/>
              <w:left w:val="single" w:sz="4" w:space="0" w:color="auto"/>
              <w:bottom w:val="single" w:sz="4" w:space="0" w:color="auto"/>
              <w:right w:val="single" w:sz="4" w:space="0" w:color="auto"/>
            </w:tcBorders>
          </w:tcPr>
          <w:p w14:paraId="6B450A0E" w14:textId="62BEC393" w:rsidR="001D01C7" w:rsidRDefault="00BB2DBA" w:rsidP="005609A9">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529FAD6D" w14:textId="7D485B43" w:rsidR="001D01C7" w:rsidRDefault="00FB3325" w:rsidP="005609A9">
            <w:pPr>
              <w:tabs>
                <w:tab w:val="left" w:pos="0"/>
              </w:tabs>
              <w:overflowPunct w:val="0"/>
              <w:autoSpaceDE w:val="0"/>
              <w:autoSpaceDN w:val="0"/>
              <w:adjustRightInd w:val="0"/>
              <w:jc w:val="center"/>
              <w:rPr>
                <w:rFonts w:ascii="Arial" w:hAnsi="Arial" w:cs="Arial"/>
              </w:rPr>
            </w:pPr>
            <w:r w:rsidRPr="00FB3325">
              <w:rPr>
                <w:rFonts w:ascii="Arial" w:hAnsi="Arial" w:cs="Arial"/>
              </w:rPr>
              <w:t xml:space="preserve"> 2.3 – Bid Amendments</w:t>
            </w:r>
          </w:p>
        </w:tc>
        <w:tc>
          <w:tcPr>
            <w:tcW w:w="7200" w:type="dxa"/>
            <w:tcBorders>
              <w:top w:val="single" w:sz="4" w:space="0" w:color="auto"/>
              <w:left w:val="single" w:sz="4" w:space="0" w:color="auto"/>
              <w:bottom w:val="single" w:sz="4" w:space="0" w:color="auto"/>
              <w:right w:val="single" w:sz="4" w:space="0" w:color="auto"/>
            </w:tcBorders>
          </w:tcPr>
          <w:p w14:paraId="46A15FB4" w14:textId="77777777" w:rsidR="001D01C7" w:rsidRPr="001D01C7" w:rsidRDefault="001D01C7" w:rsidP="00F75497">
            <w:pPr>
              <w:tabs>
                <w:tab w:val="left" w:pos="0"/>
              </w:tabs>
              <w:overflowPunct w:val="0"/>
              <w:autoSpaceDE w:val="0"/>
              <w:autoSpaceDN w:val="0"/>
              <w:adjustRightInd w:val="0"/>
              <w:ind w:hanging="28"/>
              <w:jc w:val="both"/>
              <w:rPr>
                <w:rFonts w:ascii="Arial" w:hAnsi="Arial" w:cs="Arial"/>
                <w:b/>
              </w:rPr>
            </w:pPr>
            <w:r w:rsidRPr="001D01C7">
              <w:rPr>
                <w:rFonts w:ascii="Arial" w:hAnsi="Arial" w:cs="Arial"/>
                <w:b/>
              </w:rPr>
              <w:t xml:space="preserve">Q: • </w:t>
            </w:r>
            <w:r w:rsidRPr="00EA7F86">
              <w:rPr>
                <w:rFonts w:ascii="Arial" w:hAnsi="Arial" w:cs="Arial"/>
                <w:b/>
              </w:rPr>
              <w:t>Will any clarifications or changes to the RFP be issued via NJSTART only, or will vendors be notified directly via email?</w:t>
            </w:r>
          </w:p>
          <w:p w14:paraId="37E14B71" w14:textId="77777777" w:rsidR="001D01C7" w:rsidRPr="001D01C7" w:rsidRDefault="001D01C7" w:rsidP="00F75497">
            <w:pPr>
              <w:tabs>
                <w:tab w:val="left" w:pos="0"/>
              </w:tabs>
              <w:overflowPunct w:val="0"/>
              <w:autoSpaceDE w:val="0"/>
              <w:autoSpaceDN w:val="0"/>
              <w:adjustRightInd w:val="0"/>
              <w:ind w:hanging="28"/>
              <w:jc w:val="both"/>
              <w:rPr>
                <w:rFonts w:ascii="Arial" w:hAnsi="Arial" w:cs="Arial"/>
                <w:b/>
              </w:rPr>
            </w:pPr>
          </w:p>
          <w:p w14:paraId="69CEE733" w14:textId="0578D0A2" w:rsidR="001D01C7" w:rsidRDefault="001D01C7" w:rsidP="00F75497">
            <w:pPr>
              <w:tabs>
                <w:tab w:val="left" w:pos="0"/>
              </w:tabs>
              <w:overflowPunct w:val="0"/>
              <w:autoSpaceDE w:val="0"/>
              <w:autoSpaceDN w:val="0"/>
              <w:adjustRightInd w:val="0"/>
              <w:ind w:hanging="28"/>
              <w:jc w:val="both"/>
              <w:rPr>
                <w:rFonts w:ascii="Arial" w:hAnsi="Arial" w:cs="Arial"/>
              </w:rPr>
            </w:pPr>
            <w:r w:rsidRPr="00636ABA">
              <w:rPr>
                <w:rFonts w:ascii="Arial" w:hAnsi="Arial" w:cs="Arial"/>
              </w:rPr>
              <w:t>A:</w:t>
            </w:r>
            <w:r w:rsidR="00EA7F86">
              <w:rPr>
                <w:rFonts w:ascii="Arial" w:hAnsi="Arial" w:cs="Arial"/>
              </w:rPr>
              <w:t xml:space="preserve"> </w:t>
            </w:r>
            <w:r w:rsidR="00251E78" w:rsidRPr="00251E78">
              <w:rPr>
                <w:rFonts w:ascii="Arial" w:hAnsi="Arial" w:cs="Arial"/>
              </w:rPr>
              <w:t>Pursuant to Bid Solicitation Section</w:t>
            </w:r>
            <w:r w:rsidR="003830AC">
              <w:rPr>
                <w:rFonts w:ascii="Arial" w:hAnsi="Arial" w:cs="Arial"/>
              </w:rPr>
              <w:t>s</w:t>
            </w:r>
            <w:r w:rsidR="00251E78" w:rsidRPr="00251E78">
              <w:rPr>
                <w:rFonts w:ascii="Arial" w:hAnsi="Arial" w:cs="Arial"/>
              </w:rPr>
              <w:t xml:space="preserve"> 2.1 and 2.3</w:t>
            </w:r>
            <w:r w:rsidR="003830AC">
              <w:rPr>
                <w:rFonts w:ascii="Arial" w:hAnsi="Arial" w:cs="Arial"/>
              </w:rPr>
              <w:t>,</w:t>
            </w:r>
            <w:r w:rsidR="00251E78" w:rsidRPr="00251E78">
              <w:rPr>
                <w:rFonts w:ascii="Arial" w:hAnsi="Arial" w:cs="Arial"/>
              </w:rPr>
              <w:t xml:space="preserve"> </w:t>
            </w:r>
            <w:r w:rsidR="003830AC">
              <w:rPr>
                <w:rFonts w:ascii="Arial" w:hAnsi="Arial" w:cs="Arial"/>
              </w:rPr>
              <w:t>a</w:t>
            </w:r>
            <w:r w:rsidR="00251E78" w:rsidRPr="00251E78">
              <w:rPr>
                <w:rFonts w:ascii="Arial" w:hAnsi="Arial" w:cs="Arial"/>
              </w:rPr>
              <w:t>ll answers to the Questions and Answers submitted will be through the Bid Amendment process and uploaded to NJSTART</w:t>
            </w:r>
            <w:r w:rsidR="00251E78">
              <w:rPr>
                <w:rFonts w:ascii="Arial" w:hAnsi="Arial" w:cs="Arial"/>
              </w:rPr>
              <w:t>.</w:t>
            </w:r>
            <w:r w:rsidR="003830AC">
              <w:rPr>
                <w:rFonts w:ascii="Arial" w:hAnsi="Arial" w:cs="Arial"/>
              </w:rPr>
              <w:t xml:space="preserve"> Any clarifications or changes to the Bid Solicitation will be issued via NJSTART through the same Bid Amendment process. </w:t>
            </w:r>
          </w:p>
          <w:p w14:paraId="52CD0FA1" w14:textId="5A723101" w:rsidR="007C306C" w:rsidRPr="00636ABA" w:rsidRDefault="007C306C" w:rsidP="00F75497">
            <w:pPr>
              <w:tabs>
                <w:tab w:val="left" w:pos="0"/>
              </w:tabs>
              <w:overflowPunct w:val="0"/>
              <w:autoSpaceDE w:val="0"/>
              <w:autoSpaceDN w:val="0"/>
              <w:adjustRightInd w:val="0"/>
              <w:ind w:hanging="28"/>
              <w:jc w:val="both"/>
              <w:rPr>
                <w:rFonts w:ascii="Arial" w:hAnsi="Arial" w:cs="Arial"/>
              </w:rPr>
            </w:pPr>
          </w:p>
        </w:tc>
      </w:tr>
      <w:tr w:rsidR="00B553D4" w14:paraId="1CE7570A" w14:textId="77777777" w:rsidTr="002420F8">
        <w:tc>
          <w:tcPr>
            <w:tcW w:w="877" w:type="dxa"/>
            <w:tcBorders>
              <w:top w:val="single" w:sz="4" w:space="0" w:color="auto"/>
              <w:left w:val="single" w:sz="4" w:space="0" w:color="auto"/>
              <w:bottom w:val="single" w:sz="4" w:space="0" w:color="auto"/>
              <w:right w:val="single" w:sz="4" w:space="0" w:color="auto"/>
            </w:tcBorders>
          </w:tcPr>
          <w:p w14:paraId="7733BDCA" w14:textId="4741BFBE" w:rsidR="00B553D4" w:rsidRDefault="00BB2DBA" w:rsidP="005609A9">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1704D590" w14:textId="7A47B10A" w:rsidR="00B553D4" w:rsidRDefault="00B553D4" w:rsidP="005609A9">
            <w:pPr>
              <w:tabs>
                <w:tab w:val="left" w:pos="0"/>
              </w:tabs>
              <w:overflowPunct w:val="0"/>
              <w:autoSpaceDE w:val="0"/>
              <w:autoSpaceDN w:val="0"/>
              <w:adjustRightInd w:val="0"/>
              <w:jc w:val="center"/>
              <w:rPr>
                <w:rFonts w:ascii="Arial" w:hAnsi="Arial" w:cs="Arial"/>
              </w:rPr>
            </w:pPr>
            <w:r>
              <w:rPr>
                <w:rFonts w:ascii="Arial" w:hAnsi="Arial" w:cs="Arial"/>
              </w:rPr>
              <w:t>3.7</w:t>
            </w:r>
            <w:r w:rsidR="00FB3325">
              <w:rPr>
                <w:rFonts w:ascii="Arial" w:hAnsi="Arial" w:cs="Arial"/>
              </w:rPr>
              <w:t xml:space="preserve"> – Joint Venture</w:t>
            </w:r>
          </w:p>
        </w:tc>
        <w:tc>
          <w:tcPr>
            <w:tcW w:w="7200" w:type="dxa"/>
            <w:tcBorders>
              <w:top w:val="single" w:sz="4" w:space="0" w:color="auto"/>
              <w:left w:val="single" w:sz="4" w:space="0" w:color="auto"/>
              <w:bottom w:val="single" w:sz="4" w:space="0" w:color="auto"/>
              <w:right w:val="single" w:sz="4" w:space="0" w:color="auto"/>
            </w:tcBorders>
          </w:tcPr>
          <w:p w14:paraId="314BC200" w14:textId="77777777" w:rsidR="00B553D4" w:rsidRDefault="00B553D4">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75497">
              <w:rPr>
                <w:rFonts w:ascii="Arial" w:hAnsi="Arial" w:cs="Arial"/>
                <w:b/>
              </w:rPr>
              <w:t>Respondent has commercial offerings that do not fully meet CONUS requirements, or IRS PUB1075, and would the State allow Respondent to bid these solutions as alternative offerings if a customer can waive CONUS requirements for a specific application?</w:t>
            </w:r>
          </w:p>
          <w:p w14:paraId="425E38A4" w14:textId="77777777" w:rsidR="00B553D4" w:rsidRDefault="00B553D4">
            <w:pPr>
              <w:tabs>
                <w:tab w:val="left" w:pos="0"/>
              </w:tabs>
              <w:overflowPunct w:val="0"/>
              <w:autoSpaceDE w:val="0"/>
              <w:autoSpaceDN w:val="0"/>
              <w:adjustRightInd w:val="0"/>
              <w:jc w:val="both"/>
              <w:rPr>
                <w:rFonts w:ascii="Arial" w:hAnsi="Arial" w:cs="Arial"/>
                <w:b/>
              </w:rPr>
            </w:pPr>
          </w:p>
          <w:p w14:paraId="1F9E161B" w14:textId="77777777" w:rsidR="00251E78" w:rsidRDefault="00B553D4" w:rsidP="00F75497">
            <w:pPr>
              <w:tabs>
                <w:tab w:val="left" w:pos="0"/>
              </w:tabs>
              <w:overflowPunct w:val="0"/>
              <w:autoSpaceDE w:val="0"/>
              <w:autoSpaceDN w:val="0"/>
              <w:adjustRightInd w:val="0"/>
              <w:jc w:val="both"/>
              <w:rPr>
                <w:rFonts w:ascii="Arial" w:hAnsi="Arial" w:cs="Arial"/>
              </w:rPr>
            </w:pPr>
            <w:r>
              <w:rPr>
                <w:rFonts w:ascii="Arial" w:hAnsi="Arial" w:cs="Arial"/>
              </w:rPr>
              <w:t>A:</w:t>
            </w:r>
            <w:r w:rsidR="00EA7F86">
              <w:t xml:space="preserve"> </w:t>
            </w:r>
            <w:r w:rsidR="00EA7F86" w:rsidRPr="00EA7F86">
              <w:rPr>
                <w:rFonts w:ascii="Arial" w:hAnsi="Arial" w:cs="Arial"/>
              </w:rPr>
              <w:t>Pursuant to N.J.S.A. 52:34-13.2, all Contracts primarily for services shall be performed within the United States.</w:t>
            </w:r>
            <w:r w:rsidR="00EA7F86">
              <w:rPr>
                <w:rFonts w:ascii="Arial" w:hAnsi="Arial" w:cs="Arial"/>
              </w:rPr>
              <w:t xml:space="preserve"> T</w:t>
            </w:r>
            <w:r w:rsidR="00EA7F86" w:rsidRPr="00EA7F86">
              <w:rPr>
                <w:rFonts w:ascii="Arial" w:hAnsi="Arial" w:cs="Arial"/>
              </w:rPr>
              <w:t>he State does not acce</w:t>
            </w:r>
            <w:r w:rsidR="00C44EFA">
              <w:rPr>
                <w:rFonts w:ascii="Arial" w:hAnsi="Arial" w:cs="Arial"/>
              </w:rPr>
              <w:t xml:space="preserve">pt this proposed modification. </w:t>
            </w:r>
            <w:r w:rsidR="00EA7F86" w:rsidRPr="00EA7F86">
              <w:rPr>
                <w:rFonts w:ascii="Arial" w:hAnsi="Arial" w:cs="Arial"/>
              </w:rPr>
              <w:t xml:space="preserve">Terms and conditions on publicly bid procurements must be consistent for all potential Bidders, and cannot be based on a single vendor’s </w:t>
            </w:r>
            <w:r w:rsidR="00251E78" w:rsidRPr="00251E78">
              <w:rPr>
                <w:rFonts w:ascii="Arial" w:hAnsi="Arial" w:cs="Arial"/>
              </w:rPr>
              <w:t>terms.</w:t>
            </w:r>
          </w:p>
          <w:p w14:paraId="2F81AD6F" w14:textId="550E45F1" w:rsidR="007C306C" w:rsidRPr="005609A9" w:rsidRDefault="007C306C" w:rsidP="00F75497">
            <w:pPr>
              <w:tabs>
                <w:tab w:val="left" w:pos="0"/>
              </w:tabs>
              <w:overflowPunct w:val="0"/>
              <w:autoSpaceDE w:val="0"/>
              <w:autoSpaceDN w:val="0"/>
              <w:adjustRightInd w:val="0"/>
              <w:jc w:val="both"/>
              <w:rPr>
                <w:rFonts w:ascii="Arial" w:hAnsi="Arial" w:cs="Arial"/>
                <w:b/>
              </w:rPr>
            </w:pPr>
          </w:p>
        </w:tc>
      </w:tr>
      <w:tr w:rsidR="00612ED8" w14:paraId="29AB4043" w14:textId="77777777" w:rsidTr="002420F8">
        <w:tc>
          <w:tcPr>
            <w:tcW w:w="877" w:type="dxa"/>
            <w:tcBorders>
              <w:top w:val="single" w:sz="4" w:space="0" w:color="auto"/>
              <w:left w:val="single" w:sz="4" w:space="0" w:color="auto"/>
              <w:bottom w:val="single" w:sz="4" w:space="0" w:color="auto"/>
              <w:right w:val="single" w:sz="4" w:space="0" w:color="auto"/>
            </w:tcBorders>
          </w:tcPr>
          <w:p w14:paraId="508D2FF9" w14:textId="41F76BC1" w:rsidR="00612ED8" w:rsidRDefault="00BB2DBA" w:rsidP="005609A9">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537635F4" w14:textId="5E23E2A0" w:rsidR="00612ED8" w:rsidRDefault="00C25717" w:rsidP="005609A9">
            <w:pPr>
              <w:tabs>
                <w:tab w:val="left" w:pos="0"/>
              </w:tabs>
              <w:overflowPunct w:val="0"/>
              <w:autoSpaceDE w:val="0"/>
              <w:autoSpaceDN w:val="0"/>
              <w:adjustRightInd w:val="0"/>
              <w:jc w:val="center"/>
              <w:rPr>
                <w:rFonts w:ascii="Arial" w:hAnsi="Arial" w:cs="Arial"/>
              </w:rPr>
            </w:pPr>
            <w:r>
              <w:rPr>
                <w:rFonts w:ascii="Arial" w:hAnsi="Arial" w:cs="Arial"/>
              </w:rPr>
              <w:t>3.11</w:t>
            </w:r>
            <w:r w:rsidR="00FB3325">
              <w:rPr>
                <w:rFonts w:ascii="Arial" w:hAnsi="Arial" w:cs="Arial"/>
              </w:rPr>
              <w:t xml:space="preserve"> – Bidder Additional Terms Submitted with the Quote </w:t>
            </w:r>
          </w:p>
        </w:tc>
        <w:tc>
          <w:tcPr>
            <w:tcW w:w="7200" w:type="dxa"/>
            <w:tcBorders>
              <w:top w:val="single" w:sz="4" w:space="0" w:color="auto"/>
              <w:left w:val="single" w:sz="4" w:space="0" w:color="auto"/>
              <w:bottom w:val="single" w:sz="4" w:space="0" w:color="auto"/>
              <w:right w:val="single" w:sz="4" w:space="0" w:color="auto"/>
            </w:tcBorders>
          </w:tcPr>
          <w:p w14:paraId="10758F9E" w14:textId="77777777" w:rsidR="00C25717" w:rsidRPr="00C25717" w:rsidRDefault="00C25717" w:rsidP="00C25717">
            <w:pPr>
              <w:tabs>
                <w:tab w:val="left" w:pos="0"/>
              </w:tabs>
              <w:overflowPunct w:val="0"/>
              <w:autoSpaceDE w:val="0"/>
              <w:autoSpaceDN w:val="0"/>
              <w:adjustRightInd w:val="0"/>
              <w:jc w:val="both"/>
              <w:rPr>
                <w:rFonts w:ascii="Arial" w:hAnsi="Arial" w:cs="Arial"/>
                <w:b/>
              </w:rPr>
            </w:pPr>
            <w:r w:rsidRPr="00C25717">
              <w:rPr>
                <w:rFonts w:ascii="Arial" w:hAnsi="Arial" w:cs="Arial"/>
                <w:b/>
              </w:rPr>
              <w:t xml:space="preserve">Q: </w:t>
            </w:r>
            <w:r w:rsidRPr="00F75497">
              <w:rPr>
                <w:rFonts w:ascii="Arial" w:hAnsi="Arial" w:cs="Arial"/>
                <w:b/>
              </w:rPr>
              <w:t>Vendor requesting that the following sentence is removed: "Bidder proposed terms or conditions that conflict with those contained in the State of New Jersey Standard Terms and Conditions will render a Quote non-responsive." Section 1.4, "Order of Precedence of Contractual Terms" that "[in the event of any conflict between the terms of a document</w:t>
            </w:r>
            <w:r w:rsidRPr="00C25717">
              <w:rPr>
                <w:rFonts w:ascii="Arial" w:hAnsi="Arial" w:cs="Arial"/>
                <w:b/>
              </w:rPr>
              <w:t xml:space="preserve"> </w:t>
            </w:r>
            <w:r w:rsidRPr="00F75497">
              <w:rPr>
                <w:rFonts w:ascii="Arial" w:hAnsi="Arial" w:cs="Arial"/>
                <w:b/>
              </w:rPr>
              <w:t>incorporated by reference, the terms and conditions of the Bid Solicitation and the State of New Jersey Standard Terms and Conditions shall prevail."</w:t>
            </w:r>
          </w:p>
          <w:p w14:paraId="09135C92" w14:textId="77777777" w:rsidR="00C25717" w:rsidRPr="00C25717" w:rsidRDefault="00C25717" w:rsidP="00C25717">
            <w:pPr>
              <w:tabs>
                <w:tab w:val="left" w:pos="0"/>
              </w:tabs>
              <w:overflowPunct w:val="0"/>
              <w:autoSpaceDE w:val="0"/>
              <w:autoSpaceDN w:val="0"/>
              <w:adjustRightInd w:val="0"/>
              <w:jc w:val="both"/>
              <w:rPr>
                <w:rFonts w:ascii="Arial" w:hAnsi="Arial" w:cs="Arial"/>
                <w:b/>
              </w:rPr>
            </w:pPr>
          </w:p>
          <w:p w14:paraId="3B8B10AC" w14:textId="7A54BFB7" w:rsidR="00251E78" w:rsidRPr="003830AC" w:rsidRDefault="00C25717" w:rsidP="00C25717">
            <w:pPr>
              <w:tabs>
                <w:tab w:val="left" w:pos="0"/>
              </w:tabs>
              <w:overflowPunct w:val="0"/>
              <w:autoSpaceDE w:val="0"/>
              <w:autoSpaceDN w:val="0"/>
              <w:adjustRightInd w:val="0"/>
              <w:jc w:val="both"/>
              <w:rPr>
                <w:rFonts w:ascii="Arial" w:hAnsi="Arial" w:cs="Arial"/>
                <w:iCs/>
              </w:rPr>
            </w:pPr>
            <w:r w:rsidRPr="00D56625">
              <w:rPr>
                <w:rFonts w:ascii="Arial" w:hAnsi="Arial" w:cs="Arial"/>
              </w:rPr>
              <w:t>A:</w:t>
            </w:r>
            <w:r w:rsidR="00251E78">
              <w:rPr>
                <w:rFonts w:ascii="Arial" w:hAnsi="Arial" w:cs="Arial"/>
              </w:rPr>
              <w:t xml:space="preserve"> </w:t>
            </w:r>
            <w:r w:rsidR="00251E78" w:rsidRPr="00251E78">
              <w:rPr>
                <w:rFonts w:ascii="Arial" w:hAnsi="Arial" w:cs="Arial"/>
              </w:rPr>
              <w:t xml:space="preserve">The State declines to alter or modify the Bid Solicitation Section 3.11 </w:t>
            </w:r>
            <w:r w:rsidR="00251E78" w:rsidRPr="00251E78">
              <w:rPr>
                <w:rFonts w:ascii="Arial" w:hAnsi="Arial" w:cs="Arial"/>
                <w:i/>
                <w:iCs/>
              </w:rPr>
              <w:t>Bidder Additional Terms Submitted with the Quote</w:t>
            </w:r>
            <w:r w:rsidR="003830AC">
              <w:rPr>
                <w:rFonts w:ascii="Arial" w:hAnsi="Arial" w:cs="Arial"/>
                <w:iCs/>
              </w:rPr>
              <w:t xml:space="preserve">. </w:t>
            </w:r>
          </w:p>
          <w:p w14:paraId="7900AAF4" w14:textId="52950FC6" w:rsidR="007C306C" w:rsidRPr="00D56625" w:rsidRDefault="007C306C" w:rsidP="00C25717">
            <w:pPr>
              <w:tabs>
                <w:tab w:val="left" w:pos="0"/>
              </w:tabs>
              <w:overflowPunct w:val="0"/>
              <w:autoSpaceDE w:val="0"/>
              <w:autoSpaceDN w:val="0"/>
              <w:adjustRightInd w:val="0"/>
              <w:jc w:val="both"/>
              <w:rPr>
                <w:rFonts w:ascii="Arial" w:hAnsi="Arial" w:cs="Arial"/>
              </w:rPr>
            </w:pPr>
          </w:p>
        </w:tc>
      </w:tr>
      <w:tr w:rsidR="001E40B1" w14:paraId="5F0D52EA" w14:textId="77777777" w:rsidTr="002420F8">
        <w:tc>
          <w:tcPr>
            <w:tcW w:w="877" w:type="dxa"/>
            <w:tcBorders>
              <w:top w:val="single" w:sz="4" w:space="0" w:color="auto"/>
              <w:left w:val="single" w:sz="4" w:space="0" w:color="auto"/>
              <w:bottom w:val="single" w:sz="4" w:space="0" w:color="auto"/>
              <w:right w:val="single" w:sz="4" w:space="0" w:color="auto"/>
            </w:tcBorders>
          </w:tcPr>
          <w:p w14:paraId="09125945" w14:textId="50482966" w:rsidR="001E40B1" w:rsidRDefault="00BB2DBA" w:rsidP="005609A9">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1FF7604B" w14:textId="2E379960" w:rsidR="001E40B1" w:rsidRDefault="001E40B1" w:rsidP="005609A9">
            <w:pPr>
              <w:tabs>
                <w:tab w:val="left" w:pos="0"/>
              </w:tabs>
              <w:overflowPunct w:val="0"/>
              <w:autoSpaceDE w:val="0"/>
              <w:autoSpaceDN w:val="0"/>
              <w:adjustRightInd w:val="0"/>
              <w:jc w:val="center"/>
              <w:rPr>
                <w:rFonts w:ascii="Arial" w:hAnsi="Arial" w:cs="Arial"/>
              </w:rPr>
            </w:pPr>
            <w:r>
              <w:rPr>
                <w:rFonts w:ascii="Arial" w:hAnsi="Arial" w:cs="Arial"/>
              </w:rPr>
              <w:t>3.13</w:t>
            </w:r>
            <w:r w:rsidR="00FB3325">
              <w:rPr>
                <w:rFonts w:ascii="Arial" w:hAnsi="Arial" w:cs="Arial"/>
              </w:rPr>
              <w:t xml:space="preserve"> – Forms, Registrations and Certifications to be Submitted with Quote</w:t>
            </w:r>
          </w:p>
        </w:tc>
        <w:tc>
          <w:tcPr>
            <w:tcW w:w="7200" w:type="dxa"/>
            <w:tcBorders>
              <w:top w:val="single" w:sz="4" w:space="0" w:color="auto"/>
              <w:left w:val="single" w:sz="4" w:space="0" w:color="auto"/>
              <w:bottom w:val="single" w:sz="4" w:space="0" w:color="auto"/>
              <w:right w:val="single" w:sz="4" w:space="0" w:color="auto"/>
            </w:tcBorders>
          </w:tcPr>
          <w:p w14:paraId="42BBE7D3" w14:textId="2B67FC19" w:rsidR="001E40B1" w:rsidRDefault="001E40B1">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75497">
              <w:rPr>
                <w:rFonts w:ascii="Arial" w:hAnsi="Arial" w:cs="Arial"/>
                <w:b/>
              </w:rPr>
              <w:t>Section states that "A Bidder is required to complete and submit the following forms." However, many of the forms listed in this section indicate that the form "should" be submitted. Moreover, Attachment 2 only has a few forms that are checked as "required." Please confirm that the only forms that are required to be submitted with the bid proposal are those checked on Attachment 2.</w:t>
            </w:r>
          </w:p>
          <w:p w14:paraId="69EE88FF" w14:textId="13AF27FF" w:rsidR="00C44EFA" w:rsidRDefault="00C44EFA">
            <w:pPr>
              <w:tabs>
                <w:tab w:val="left" w:pos="0"/>
              </w:tabs>
              <w:overflowPunct w:val="0"/>
              <w:autoSpaceDE w:val="0"/>
              <w:autoSpaceDN w:val="0"/>
              <w:adjustRightInd w:val="0"/>
              <w:jc w:val="both"/>
              <w:rPr>
                <w:rFonts w:ascii="Arial" w:hAnsi="Arial" w:cs="Arial"/>
                <w:b/>
              </w:rPr>
            </w:pPr>
          </w:p>
          <w:p w14:paraId="4DDE49C8" w14:textId="626BAE14" w:rsidR="00F4598C" w:rsidRDefault="00C44EFA" w:rsidP="00F75497">
            <w:pPr>
              <w:tabs>
                <w:tab w:val="left" w:pos="0"/>
              </w:tabs>
              <w:overflowPunct w:val="0"/>
              <w:autoSpaceDE w:val="0"/>
              <w:autoSpaceDN w:val="0"/>
              <w:adjustRightInd w:val="0"/>
              <w:jc w:val="both"/>
              <w:rPr>
                <w:rFonts w:ascii="Arial" w:hAnsi="Arial" w:cs="Arial"/>
              </w:rPr>
            </w:pPr>
            <w:r w:rsidRPr="00C44EFA">
              <w:rPr>
                <w:rFonts w:ascii="Arial" w:hAnsi="Arial" w:cs="Arial"/>
              </w:rPr>
              <w:t xml:space="preserve">A: </w:t>
            </w:r>
            <w:r w:rsidR="00F4598C" w:rsidRPr="00F4598C">
              <w:rPr>
                <w:rFonts w:ascii="Arial" w:hAnsi="Arial" w:cs="Arial"/>
              </w:rPr>
              <w:t xml:space="preserve">Any submission requirement designated as a “must” or “shall” within the Bid Solicitation is mandatory and </w:t>
            </w:r>
            <w:r w:rsidR="009866D7">
              <w:rPr>
                <w:rFonts w:ascii="Arial" w:hAnsi="Arial" w:cs="Arial"/>
              </w:rPr>
              <w:t>must be</w:t>
            </w:r>
            <w:r w:rsidR="00F4598C" w:rsidRPr="00F4598C">
              <w:rPr>
                <w:rFonts w:ascii="Arial" w:hAnsi="Arial" w:cs="Arial"/>
              </w:rPr>
              <w:t xml:space="preserve"> made part of the bid submission. Failure to submit mandatory Quote submission requirements will deem the Bidder’s Quote non-responsive.</w:t>
            </w:r>
            <w:r w:rsidR="00C72BAA" w:rsidRPr="00C72BAA">
              <w:rPr>
                <w:rFonts w:ascii="Arial" w:hAnsi="Arial" w:cs="Arial"/>
              </w:rPr>
              <w:t xml:space="preserve"> Other </w:t>
            </w:r>
            <w:r w:rsidR="006576C0">
              <w:rPr>
                <w:rFonts w:ascii="Arial" w:hAnsi="Arial" w:cs="Arial"/>
              </w:rPr>
              <w:t xml:space="preserve">requested information designated as a </w:t>
            </w:r>
            <w:r w:rsidR="00C72BAA" w:rsidRPr="00C72BAA">
              <w:rPr>
                <w:rFonts w:ascii="Arial" w:hAnsi="Arial" w:cs="Arial"/>
              </w:rPr>
              <w:t xml:space="preserve"> “should” will also be utilized to evaluate the Quote. </w:t>
            </w:r>
            <w:r w:rsidR="00F4598C" w:rsidRPr="00F4598C">
              <w:rPr>
                <w:rFonts w:ascii="Arial" w:hAnsi="Arial" w:cs="Arial"/>
              </w:rPr>
              <w:t xml:space="preserve">Unless it is a mandatory submission requirement, the State may request that a Bidder submit a missing form after Quote Opening.  The Bidder should review the requirement for Section 3.13 and submit all forms required according to the instructions.  </w:t>
            </w:r>
          </w:p>
          <w:p w14:paraId="7035E7DF" w14:textId="2414D28E" w:rsidR="007C306C" w:rsidRPr="00C44EFA" w:rsidRDefault="007C306C" w:rsidP="00F75497">
            <w:pPr>
              <w:tabs>
                <w:tab w:val="left" w:pos="0"/>
              </w:tabs>
              <w:overflowPunct w:val="0"/>
              <w:autoSpaceDE w:val="0"/>
              <w:autoSpaceDN w:val="0"/>
              <w:adjustRightInd w:val="0"/>
              <w:jc w:val="both"/>
              <w:rPr>
                <w:rFonts w:ascii="Arial" w:hAnsi="Arial" w:cs="Arial"/>
              </w:rPr>
            </w:pPr>
          </w:p>
        </w:tc>
      </w:tr>
      <w:tr w:rsidR="00AA0171" w14:paraId="5F7014C0" w14:textId="77777777" w:rsidTr="002420F8">
        <w:tc>
          <w:tcPr>
            <w:tcW w:w="877" w:type="dxa"/>
            <w:tcBorders>
              <w:top w:val="single" w:sz="4" w:space="0" w:color="auto"/>
              <w:left w:val="single" w:sz="4" w:space="0" w:color="auto"/>
              <w:bottom w:val="single" w:sz="4" w:space="0" w:color="auto"/>
              <w:right w:val="single" w:sz="4" w:space="0" w:color="auto"/>
            </w:tcBorders>
          </w:tcPr>
          <w:p w14:paraId="2F21C74E" w14:textId="37E2CDD8" w:rsidR="00AA0171" w:rsidRDefault="00BB2DBA" w:rsidP="005609A9">
            <w:pPr>
              <w:tabs>
                <w:tab w:val="left" w:pos="0"/>
              </w:tabs>
              <w:autoSpaceDN w:val="0"/>
              <w:jc w:val="center"/>
              <w:rPr>
                <w:rFonts w:ascii="Arial" w:hAnsi="Arial" w:cs="Arial"/>
              </w:rPr>
            </w:pPr>
            <w:r>
              <w:rPr>
                <w:rFonts w:ascii="Arial" w:hAnsi="Arial" w:cs="Arial"/>
              </w:rPr>
              <w:lastRenderedPageBreak/>
              <w:t>22</w:t>
            </w:r>
          </w:p>
        </w:tc>
        <w:tc>
          <w:tcPr>
            <w:tcW w:w="2160" w:type="dxa"/>
            <w:tcBorders>
              <w:top w:val="single" w:sz="4" w:space="0" w:color="auto"/>
              <w:left w:val="single" w:sz="4" w:space="0" w:color="auto"/>
              <w:bottom w:val="single" w:sz="4" w:space="0" w:color="auto"/>
              <w:right w:val="single" w:sz="4" w:space="0" w:color="auto"/>
            </w:tcBorders>
          </w:tcPr>
          <w:p w14:paraId="3DE7D4CD" w14:textId="193BFF22" w:rsidR="00AA0171" w:rsidRDefault="00AA0171" w:rsidP="005609A9">
            <w:pPr>
              <w:tabs>
                <w:tab w:val="left" w:pos="0"/>
              </w:tabs>
              <w:overflowPunct w:val="0"/>
              <w:autoSpaceDE w:val="0"/>
              <w:autoSpaceDN w:val="0"/>
              <w:adjustRightInd w:val="0"/>
              <w:jc w:val="center"/>
              <w:rPr>
                <w:rFonts w:ascii="Arial" w:hAnsi="Arial" w:cs="Arial"/>
              </w:rPr>
            </w:pPr>
            <w:r>
              <w:rPr>
                <w:rFonts w:ascii="Arial" w:hAnsi="Arial" w:cs="Arial"/>
              </w:rPr>
              <w:t>3.13.6</w:t>
            </w:r>
            <w:r w:rsidR="00FB3325">
              <w:rPr>
                <w:rFonts w:ascii="Arial" w:hAnsi="Arial" w:cs="Arial"/>
              </w:rPr>
              <w:t xml:space="preserve"> – Service Performance within the United States </w:t>
            </w:r>
          </w:p>
        </w:tc>
        <w:tc>
          <w:tcPr>
            <w:tcW w:w="7200" w:type="dxa"/>
            <w:tcBorders>
              <w:top w:val="single" w:sz="4" w:space="0" w:color="auto"/>
              <w:left w:val="single" w:sz="4" w:space="0" w:color="auto"/>
              <w:bottom w:val="single" w:sz="4" w:space="0" w:color="auto"/>
              <w:right w:val="single" w:sz="4" w:space="0" w:color="auto"/>
            </w:tcBorders>
          </w:tcPr>
          <w:p w14:paraId="0FBF8F7A" w14:textId="77777777" w:rsidR="00AA0171" w:rsidRDefault="00AA0171">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75497">
              <w:rPr>
                <w:rFonts w:ascii="Arial" w:hAnsi="Arial" w:cs="Arial"/>
                <w:b/>
              </w:rPr>
              <w:t>While we are working diligently to provide all onshore compliant products and solutions, would the State be amenable to certain product exceptions that are not 100% onshore support? Or would the State prefer to have these listed out on the Source Disclosure form?</w:t>
            </w:r>
          </w:p>
          <w:p w14:paraId="42EFE7C1" w14:textId="77777777" w:rsidR="00AA0171" w:rsidRDefault="00AA0171">
            <w:pPr>
              <w:tabs>
                <w:tab w:val="left" w:pos="0"/>
              </w:tabs>
              <w:overflowPunct w:val="0"/>
              <w:autoSpaceDE w:val="0"/>
              <w:autoSpaceDN w:val="0"/>
              <w:adjustRightInd w:val="0"/>
              <w:jc w:val="both"/>
              <w:rPr>
                <w:rFonts w:ascii="Arial" w:hAnsi="Arial" w:cs="Arial"/>
                <w:b/>
              </w:rPr>
            </w:pPr>
          </w:p>
          <w:p w14:paraId="5619C568" w14:textId="7D9F0069" w:rsidR="00AD42EC" w:rsidRDefault="00AA0171" w:rsidP="00F75497">
            <w:pPr>
              <w:tabs>
                <w:tab w:val="left" w:pos="0"/>
              </w:tabs>
              <w:overflowPunct w:val="0"/>
              <w:autoSpaceDE w:val="0"/>
              <w:autoSpaceDN w:val="0"/>
              <w:adjustRightInd w:val="0"/>
              <w:jc w:val="both"/>
              <w:rPr>
                <w:rFonts w:ascii="Arial" w:hAnsi="Arial" w:cs="Arial"/>
              </w:rPr>
            </w:pPr>
            <w:r>
              <w:rPr>
                <w:rFonts w:ascii="Arial" w:hAnsi="Arial" w:cs="Arial"/>
              </w:rPr>
              <w:t>A:</w:t>
            </w:r>
            <w:r w:rsidR="008F452A">
              <w:t xml:space="preserve"> </w:t>
            </w:r>
            <w:r w:rsidR="00F4598C" w:rsidRPr="00F4598C">
              <w:rPr>
                <w:rFonts w:ascii="Arial" w:hAnsi="Arial" w:cs="Arial"/>
              </w:rPr>
              <w:t>The Source Disclosure Certification (N.J.S.A. 52:34-13.2) is required for Contracts that are “primarily for the performance of services.”</w:t>
            </w:r>
            <w:r w:rsidR="006F7A3B">
              <w:rPr>
                <w:rFonts w:ascii="Arial" w:hAnsi="Arial" w:cs="Arial"/>
              </w:rPr>
              <w:t xml:space="preserve"> </w:t>
            </w:r>
            <w:r w:rsidR="00F4598C" w:rsidRPr="00F4598C">
              <w:rPr>
                <w:rFonts w:ascii="Arial" w:hAnsi="Arial" w:cs="Arial"/>
              </w:rPr>
              <w:t>This is a Contract primarily for products and not services accordingly the form would not be required.</w:t>
            </w:r>
          </w:p>
          <w:p w14:paraId="01DB91AC" w14:textId="17CE081B" w:rsidR="007C306C" w:rsidRPr="005609A9" w:rsidRDefault="007C306C" w:rsidP="00F75497">
            <w:pPr>
              <w:tabs>
                <w:tab w:val="left" w:pos="0"/>
              </w:tabs>
              <w:overflowPunct w:val="0"/>
              <w:autoSpaceDE w:val="0"/>
              <w:autoSpaceDN w:val="0"/>
              <w:adjustRightInd w:val="0"/>
              <w:jc w:val="both"/>
              <w:rPr>
                <w:rFonts w:ascii="Arial" w:hAnsi="Arial" w:cs="Arial"/>
                <w:b/>
              </w:rPr>
            </w:pPr>
          </w:p>
        </w:tc>
      </w:tr>
      <w:tr w:rsidR="001662D4" w14:paraId="118C8945" w14:textId="77777777" w:rsidTr="002420F8">
        <w:tc>
          <w:tcPr>
            <w:tcW w:w="877" w:type="dxa"/>
            <w:tcBorders>
              <w:top w:val="single" w:sz="4" w:space="0" w:color="auto"/>
              <w:left w:val="single" w:sz="4" w:space="0" w:color="auto"/>
              <w:bottom w:val="single" w:sz="4" w:space="0" w:color="auto"/>
              <w:right w:val="single" w:sz="4" w:space="0" w:color="auto"/>
            </w:tcBorders>
          </w:tcPr>
          <w:p w14:paraId="302F3971" w14:textId="59521B33" w:rsidR="001662D4" w:rsidRDefault="00BB2DBA" w:rsidP="005609A9">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1EBB6398" w14:textId="5A52DA53" w:rsidR="001662D4" w:rsidRDefault="001662D4" w:rsidP="005609A9">
            <w:pPr>
              <w:tabs>
                <w:tab w:val="left" w:pos="0"/>
              </w:tabs>
              <w:overflowPunct w:val="0"/>
              <w:autoSpaceDE w:val="0"/>
              <w:autoSpaceDN w:val="0"/>
              <w:adjustRightInd w:val="0"/>
              <w:jc w:val="center"/>
              <w:rPr>
                <w:rFonts w:ascii="Arial" w:hAnsi="Arial" w:cs="Arial"/>
              </w:rPr>
            </w:pPr>
            <w:r>
              <w:rPr>
                <w:rFonts w:ascii="Arial" w:hAnsi="Arial" w:cs="Arial"/>
              </w:rPr>
              <w:t>3.13.6</w:t>
            </w:r>
            <w:r w:rsidR="00FB3325">
              <w:rPr>
                <w:rFonts w:ascii="Arial" w:hAnsi="Arial" w:cs="Arial"/>
              </w:rPr>
              <w:t xml:space="preserve"> </w:t>
            </w:r>
            <w:r w:rsidR="00FB3325" w:rsidRPr="00FB3325">
              <w:rPr>
                <w:rFonts w:ascii="Arial" w:hAnsi="Arial" w:cs="Arial"/>
              </w:rPr>
              <w:t>– Service Performance within the United States</w:t>
            </w:r>
          </w:p>
        </w:tc>
        <w:tc>
          <w:tcPr>
            <w:tcW w:w="7200" w:type="dxa"/>
            <w:tcBorders>
              <w:top w:val="single" w:sz="4" w:space="0" w:color="auto"/>
              <w:left w:val="single" w:sz="4" w:space="0" w:color="auto"/>
              <w:bottom w:val="single" w:sz="4" w:space="0" w:color="auto"/>
              <w:right w:val="single" w:sz="4" w:space="0" w:color="auto"/>
            </w:tcBorders>
          </w:tcPr>
          <w:p w14:paraId="5EB9DABB" w14:textId="77777777" w:rsidR="001662D4" w:rsidRDefault="001662D4" w:rsidP="001662D4">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75497">
              <w:rPr>
                <w:rFonts w:ascii="Arial" w:hAnsi="Arial" w:cs="Arial"/>
                <w:b/>
              </w:rPr>
              <w:t>Please confirm that the State considers this contract a contract that is primarily for products, and as such, this section would not apply.</w:t>
            </w:r>
          </w:p>
          <w:p w14:paraId="1B092C3A" w14:textId="77777777" w:rsidR="001662D4" w:rsidRDefault="001662D4" w:rsidP="001662D4">
            <w:pPr>
              <w:tabs>
                <w:tab w:val="left" w:pos="0"/>
              </w:tabs>
              <w:overflowPunct w:val="0"/>
              <w:autoSpaceDE w:val="0"/>
              <w:autoSpaceDN w:val="0"/>
              <w:adjustRightInd w:val="0"/>
              <w:jc w:val="both"/>
              <w:rPr>
                <w:rFonts w:ascii="Arial" w:hAnsi="Arial" w:cs="Arial"/>
                <w:b/>
              </w:rPr>
            </w:pPr>
          </w:p>
          <w:p w14:paraId="4352A7C4" w14:textId="5A84A60D" w:rsidR="001662D4" w:rsidRDefault="00D3317A" w:rsidP="001662D4">
            <w:pPr>
              <w:tabs>
                <w:tab w:val="left" w:pos="0"/>
              </w:tabs>
              <w:overflowPunct w:val="0"/>
              <w:autoSpaceDE w:val="0"/>
              <w:autoSpaceDN w:val="0"/>
              <w:adjustRightInd w:val="0"/>
              <w:jc w:val="both"/>
              <w:rPr>
                <w:rFonts w:ascii="Arial" w:hAnsi="Arial" w:cs="Arial"/>
              </w:rPr>
            </w:pPr>
            <w:r w:rsidRPr="00D3317A">
              <w:rPr>
                <w:rFonts w:ascii="Arial" w:hAnsi="Arial" w:cs="Arial"/>
              </w:rPr>
              <w:t>A:</w:t>
            </w:r>
            <w:r>
              <w:rPr>
                <w:rFonts w:ascii="Arial" w:hAnsi="Arial" w:cs="Arial"/>
              </w:rPr>
              <w:t xml:space="preserve"> </w:t>
            </w:r>
            <w:r w:rsidRPr="00D3317A">
              <w:rPr>
                <w:rFonts w:ascii="Arial" w:hAnsi="Arial" w:cs="Arial"/>
              </w:rPr>
              <w:t>The Source Disclosure Certification (N.J.S.A. 52:34-13.2) is required for Contracts that are “primarily for the performance of services.”</w:t>
            </w:r>
            <w:r w:rsidR="006F7A3B">
              <w:rPr>
                <w:rFonts w:ascii="Arial" w:hAnsi="Arial" w:cs="Arial"/>
              </w:rPr>
              <w:t xml:space="preserve"> </w:t>
            </w:r>
            <w:r w:rsidRPr="00D3317A">
              <w:rPr>
                <w:rFonts w:ascii="Arial" w:hAnsi="Arial" w:cs="Arial"/>
              </w:rPr>
              <w:t>This is a Contract primarily for products and not services accordingly the form would not be required.</w:t>
            </w:r>
          </w:p>
          <w:p w14:paraId="15E872E5" w14:textId="549716CD" w:rsidR="007C306C" w:rsidRDefault="007C306C" w:rsidP="001662D4">
            <w:pPr>
              <w:tabs>
                <w:tab w:val="left" w:pos="0"/>
              </w:tabs>
              <w:overflowPunct w:val="0"/>
              <w:autoSpaceDE w:val="0"/>
              <w:autoSpaceDN w:val="0"/>
              <w:adjustRightInd w:val="0"/>
              <w:jc w:val="both"/>
              <w:rPr>
                <w:rFonts w:ascii="Arial" w:hAnsi="Arial" w:cs="Arial"/>
                <w:b/>
              </w:rPr>
            </w:pPr>
          </w:p>
        </w:tc>
      </w:tr>
      <w:tr w:rsidR="00B553D4" w14:paraId="42E8A2D8" w14:textId="77777777" w:rsidTr="002420F8">
        <w:tc>
          <w:tcPr>
            <w:tcW w:w="877" w:type="dxa"/>
            <w:tcBorders>
              <w:top w:val="single" w:sz="4" w:space="0" w:color="auto"/>
              <w:left w:val="single" w:sz="4" w:space="0" w:color="auto"/>
              <w:bottom w:val="single" w:sz="4" w:space="0" w:color="auto"/>
              <w:right w:val="single" w:sz="4" w:space="0" w:color="auto"/>
            </w:tcBorders>
          </w:tcPr>
          <w:p w14:paraId="54BA56F7" w14:textId="6D397CCC" w:rsidR="00B553D4" w:rsidRDefault="00BB2DBA" w:rsidP="005609A9">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0BA72E88" w14:textId="13D43233" w:rsidR="00B553D4" w:rsidRDefault="00B553D4" w:rsidP="005609A9">
            <w:pPr>
              <w:tabs>
                <w:tab w:val="left" w:pos="0"/>
              </w:tabs>
              <w:overflowPunct w:val="0"/>
              <w:autoSpaceDE w:val="0"/>
              <w:autoSpaceDN w:val="0"/>
              <w:adjustRightInd w:val="0"/>
              <w:jc w:val="center"/>
              <w:rPr>
                <w:rFonts w:ascii="Arial" w:hAnsi="Arial" w:cs="Arial"/>
              </w:rPr>
            </w:pPr>
            <w:r>
              <w:rPr>
                <w:rFonts w:ascii="Arial" w:hAnsi="Arial" w:cs="Arial"/>
              </w:rPr>
              <w:t>3.13.6</w:t>
            </w:r>
            <w:r w:rsidR="00FB3325">
              <w:rPr>
                <w:rFonts w:ascii="Arial" w:hAnsi="Arial" w:cs="Arial"/>
              </w:rPr>
              <w:t xml:space="preserve"> </w:t>
            </w:r>
            <w:r w:rsidR="00FB3325" w:rsidRPr="00FB3325">
              <w:rPr>
                <w:rFonts w:ascii="Arial" w:hAnsi="Arial" w:cs="Arial"/>
              </w:rPr>
              <w:t>– Service Performance within the United States</w:t>
            </w:r>
          </w:p>
        </w:tc>
        <w:tc>
          <w:tcPr>
            <w:tcW w:w="7200" w:type="dxa"/>
            <w:tcBorders>
              <w:top w:val="single" w:sz="4" w:space="0" w:color="auto"/>
              <w:left w:val="single" w:sz="4" w:space="0" w:color="auto"/>
              <w:bottom w:val="single" w:sz="4" w:space="0" w:color="auto"/>
              <w:right w:val="single" w:sz="4" w:space="0" w:color="auto"/>
            </w:tcBorders>
          </w:tcPr>
          <w:p w14:paraId="2D7DBF40" w14:textId="3F6D07D4" w:rsidR="00B553D4" w:rsidRDefault="00B553D4" w:rsidP="00B553D4">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75497">
              <w:rPr>
                <w:rFonts w:ascii="Arial" w:hAnsi="Arial" w:cs="Arial"/>
                <w:b/>
              </w:rPr>
              <w:t xml:space="preserve">As a clarification, while Respondent’s commercial offerings from third parties like Genesys and Zoom may ensure that all data is processed and stored within the U.S, from a support perspective, the State understands that if it purchases Enterprise/Commercial SKUs which have a Global Support team, there may be instances where Genesys and Zoom information security and technical personnel located outside the U.S. may have to access customer data as necessary to troubleshoot security or technical-related </w:t>
            </w:r>
            <w:r w:rsidR="00715A35" w:rsidRPr="00715A35">
              <w:rPr>
                <w:rFonts w:ascii="Arial" w:hAnsi="Arial" w:cs="Arial"/>
                <w:b/>
              </w:rPr>
              <w:t>issues.</w:t>
            </w:r>
          </w:p>
          <w:p w14:paraId="4C1ED789" w14:textId="77777777" w:rsidR="00B553D4" w:rsidRDefault="00B553D4" w:rsidP="00B553D4">
            <w:pPr>
              <w:tabs>
                <w:tab w:val="left" w:pos="0"/>
              </w:tabs>
              <w:overflowPunct w:val="0"/>
              <w:autoSpaceDE w:val="0"/>
              <w:autoSpaceDN w:val="0"/>
              <w:adjustRightInd w:val="0"/>
              <w:jc w:val="both"/>
              <w:rPr>
                <w:rFonts w:ascii="Arial" w:hAnsi="Arial" w:cs="Arial"/>
                <w:b/>
              </w:rPr>
            </w:pPr>
          </w:p>
          <w:p w14:paraId="14924D3D" w14:textId="1B51F4A3" w:rsidR="00715A35" w:rsidRDefault="00B553D4" w:rsidP="00B553D4">
            <w:pPr>
              <w:tabs>
                <w:tab w:val="left" w:pos="0"/>
              </w:tabs>
              <w:overflowPunct w:val="0"/>
              <w:autoSpaceDE w:val="0"/>
              <w:autoSpaceDN w:val="0"/>
              <w:adjustRightInd w:val="0"/>
              <w:jc w:val="both"/>
              <w:rPr>
                <w:rFonts w:ascii="Arial" w:hAnsi="Arial" w:cs="Arial"/>
              </w:rPr>
            </w:pPr>
            <w:r>
              <w:rPr>
                <w:rFonts w:ascii="Arial" w:hAnsi="Arial" w:cs="Arial"/>
              </w:rPr>
              <w:t>A:</w:t>
            </w:r>
            <w:r w:rsidR="00F12F99">
              <w:rPr>
                <w:rFonts w:ascii="Arial" w:hAnsi="Arial" w:cs="Arial"/>
              </w:rPr>
              <w:t xml:space="preserve"> This is not a question and cannot be answered</w:t>
            </w:r>
            <w:r w:rsidR="009866D7">
              <w:rPr>
                <w:rFonts w:ascii="Arial" w:hAnsi="Arial" w:cs="Arial"/>
              </w:rPr>
              <w:t xml:space="preserve"> as posed</w:t>
            </w:r>
            <w:r w:rsidR="00F12F99">
              <w:rPr>
                <w:rFonts w:ascii="Arial" w:hAnsi="Arial" w:cs="Arial"/>
              </w:rPr>
              <w:t>.</w:t>
            </w:r>
          </w:p>
          <w:p w14:paraId="27B0C0FE" w14:textId="640E52FB" w:rsidR="007C306C" w:rsidRDefault="007C306C" w:rsidP="00B553D4">
            <w:pPr>
              <w:tabs>
                <w:tab w:val="left" w:pos="0"/>
              </w:tabs>
              <w:overflowPunct w:val="0"/>
              <w:autoSpaceDE w:val="0"/>
              <w:autoSpaceDN w:val="0"/>
              <w:adjustRightInd w:val="0"/>
              <w:jc w:val="both"/>
              <w:rPr>
                <w:rFonts w:ascii="Arial" w:hAnsi="Arial" w:cs="Arial"/>
                <w:b/>
              </w:rPr>
            </w:pPr>
          </w:p>
        </w:tc>
      </w:tr>
      <w:tr w:rsidR="005609A9" w14:paraId="0934DD8A" w14:textId="77777777" w:rsidTr="002420F8">
        <w:tc>
          <w:tcPr>
            <w:tcW w:w="877" w:type="dxa"/>
            <w:tcBorders>
              <w:top w:val="single" w:sz="4" w:space="0" w:color="auto"/>
              <w:left w:val="single" w:sz="4" w:space="0" w:color="auto"/>
              <w:bottom w:val="single" w:sz="4" w:space="0" w:color="auto"/>
              <w:right w:val="single" w:sz="4" w:space="0" w:color="auto"/>
            </w:tcBorders>
          </w:tcPr>
          <w:p w14:paraId="1C4C0528" w14:textId="00244C29" w:rsidR="005609A9" w:rsidRDefault="00BB2DBA" w:rsidP="005609A9">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2B6E9E5B" w14:textId="5BE221C8" w:rsidR="005609A9" w:rsidRDefault="005609A9" w:rsidP="005609A9">
            <w:pPr>
              <w:tabs>
                <w:tab w:val="left" w:pos="0"/>
              </w:tabs>
              <w:overflowPunct w:val="0"/>
              <w:autoSpaceDE w:val="0"/>
              <w:autoSpaceDN w:val="0"/>
              <w:adjustRightInd w:val="0"/>
              <w:jc w:val="center"/>
              <w:rPr>
                <w:rFonts w:ascii="Arial" w:hAnsi="Arial" w:cs="Arial"/>
              </w:rPr>
            </w:pPr>
            <w:r>
              <w:rPr>
                <w:rFonts w:ascii="Arial" w:hAnsi="Arial" w:cs="Arial"/>
              </w:rPr>
              <w:t>3.13.8</w:t>
            </w:r>
            <w:r w:rsidR="00FB3325">
              <w:rPr>
                <w:rFonts w:ascii="Arial" w:hAnsi="Arial" w:cs="Arial"/>
              </w:rPr>
              <w:t xml:space="preserve"> – Subcontractor Utilization Plan</w:t>
            </w:r>
          </w:p>
        </w:tc>
        <w:tc>
          <w:tcPr>
            <w:tcW w:w="7200" w:type="dxa"/>
            <w:tcBorders>
              <w:top w:val="single" w:sz="4" w:space="0" w:color="auto"/>
              <w:left w:val="single" w:sz="4" w:space="0" w:color="auto"/>
              <w:bottom w:val="single" w:sz="4" w:space="0" w:color="auto"/>
              <w:right w:val="single" w:sz="4" w:space="0" w:color="auto"/>
            </w:tcBorders>
          </w:tcPr>
          <w:p w14:paraId="0041E287" w14:textId="77777777" w:rsidR="00AA0171" w:rsidRPr="00AA0171" w:rsidRDefault="00AA0171" w:rsidP="00F75497">
            <w:pPr>
              <w:tabs>
                <w:tab w:val="left" w:pos="0"/>
              </w:tabs>
              <w:overflowPunct w:val="0"/>
              <w:autoSpaceDE w:val="0"/>
              <w:autoSpaceDN w:val="0"/>
              <w:adjustRightInd w:val="0"/>
              <w:ind w:hanging="28"/>
              <w:jc w:val="both"/>
              <w:rPr>
                <w:rFonts w:ascii="Arial" w:hAnsi="Arial" w:cs="Arial"/>
                <w:b/>
              </w:rPr>
            </w:pPr>
            <w:r w:rsidRPr="00AA0171">
              <w:rPr>
                <w:rFonts w:ascii="Arial" w:hAnsi="Arial" w:cs="Arial"/>
                <w:b/>
              </w:rPr>
              <w:t xml:space="preserve">Q: </w:t>
            </w:r>
            <w:r w:rsidRPr="00F75497">
              <w:rPr>
                <w:rFonts w:ascii="Arial" w:hAnsi="Arial" w:cs="Arial"/>
                <w:b/>
              </w:rPr>
              <w:t>Section Reference: Does the requirement to list all Subcontractors that the Bidder intends to use apply only to Subcontractors, only to resellers, Dealers/Distributors, or both? Question: Does the requirement to list all Subcontractors that the Bidder intends to use apply only to Subcontractors, only to resellers, Dealers/Distributors, or both?</w:t>
            </w:r>
          </w:p>
          <w:p w14:paraId="7A9C1567" w14:textId="74B45D81" w:rsidR="00AA0171" w:rsidRPr="00AA0171" w:rsidRDefault="00AA0171" w:rsidP="00F75497">
            <w:pPr>
              <w:tabs>
                <w:tab w:val="left" w:pos="0"/>
              </w:tabs>
              <w:overflowPunct w:val="0"/>
              <w:autoSpaceDE w:val="0"/>
              <w:autoSpaceDN w:val="0"/>
              <w:adjustRightInd w:val="0"/>
              <w:ind w:hanging="28"/>
              <w:jc w:val="both"/>
              <w:rPr>
                <w:rFonts w:ascii="Arial" w:hAnsi="Arial" w:cs="Arial"/>
                <w:b/>
              </w:rPr>
            </w:pPr>
          </w:p>
          <w:p w14:paraId="3D06CC31" w14:textId="24299E4E" w:rsidR="00715A35" w:rsidRPr="00715A35" w:rsidRDefault="00715A35">
            <w:pPr>
              <w:tabs>
                <w:tab w:val="left" w:pos="0"/>
              </w:tabs>
              <w:overflowPunct w:val="0"/>
              <w:autoSpaceDE w:val="0"/>
              <w:autoSpaceDN w:val="0"/>
              <w:adjustRightInd w:val="0"/>
              <w:ind w:hanging="28"/>
              <w:jc w:val="both"/>
              <w:rPr>
                <w:rFonts w:ascii="Arial" w:hAnsi="Arial" w:cs="Arial"/>
              </w:rPr>
            </w:pPr>
            <w:r w:rsidRPr="00715A35">
              <w:rPr>
                <w:rFonts w:ascii="Arial" w:hAnsi="Arial" w:cs="Arial"/>
              </w:rPr>
              <w:t xml:space="preserve">A: The requirements of Bid Solicitation Section 3.13.8 </w:t>
            </w:r>
            <w:r w:rsidRPr="00715A35">
              <w:rPr>
                <w:rFonts w:ascii="Arial" w:hAnsi="Arial" w:cs="Arial"/>
                <w:i/>
                <w:iCs/>
              </w:rPr>
              <w:t>Subcontractor Utilization Plan</w:t>
            </w:r>
            <w:r w:rsidRPr="00715A35">
              <w:rPr>
                <w:rFonts w:ascii="Arial" w:hAnsi="Arial" w:cs="Arial"/>
              </w:rPr>
              <w:t xml:space="preserve"> apply only to Subcontractors. </w:t>
            </w:r>
          </w:p>
          <w:p w14:paraId="0DF60B44" w14:textId="77777777" w:rsidR="00AD42EC" w:rsidRPr="00F75497" w:rsidRDefault="00AD42EC" w:rsidP="00F75497">
            <w:pPr>
              <w:tabs>
                <w:tab w:val="left" w:pos="0"/>
              </w:tabs>
              <w:overflowPunct w:val="0"/>
              <w:autoSpaceDE w:val="0"/>
              <w:autoSpaceDN w:val="0"/>
              <w:adjustRightInd w:val="0"/>
              <w:ind w:hanging="28"/>
              <w:jc w:val="both"/>
              <w:rPr>
                <w:rFonts w:ascii="Arial" w:eastAsia="MS Mincho" w:hAnsi="Arial" w:cs="Arial"/>
              </w:rPr>
            </w:pPr>
          </w:p>
          <w:p w14:paraId="3F6F2295" w14:textId="77777777" w:rsidR="00715A35" w:rsidRPr="00715A35" w:rsidRDefault="00715A35">
            <w:pPr>
              <w:tabs>
                <w:tab w:val="left" w:pos="0"/>
              </w:tabs>
              <w:overflowPunct w:val="0"/>
              <w:autoSpaceDE w:val="0"/>
              <w:autoSpaceDN w:val="0"/>
              <w:adjustRightInd w:val="0"/>
              <w:ind w:hanging="28"/>
              <w:jc w:val="both"/>
              <w:rPr>
                <w:rFonts w:ascii="Arial" w:eastAsia="MS Mincho" w:hAnsi="Arial" w:cs="Arial"/>
                <w:u w:val="single"/>
              </w:rPr>
            </w:pPr>
            <w:r w:rsidRPr="00715A35">
              <w:rPr>
                <w:rFonts w:ascii="Arial" w:eastAsia="MS Mincho" w:hAnsi="Arial" w:cs="Arial"/>
                <w:u w:val="single"/>
              </w:rPr>
              <w:t xml:space="preserve">See Bid Solicitation Section 9.2, </w:t>
            </w:r>
            <w:r w:rsidRPr="00715A35">
              <w:rPr>
                <w:rFonts w:ascii="Arial" w:eastAsia="MS Mincho" w:hAnsi="Arial" w:cs="Arial"/>
                <w:i/>
                <w:iCs/>
                <w:u w:val="single"/>
              </w:rPr>
              <w:t>Definitions:</w:t>
            </w:r>
          </w:p>
          <w:p w14:paraId="258E7B9C" w14:textId="65EDD42D" w:rsidR="00715A35" w:rsidRPr="00715A35" w:rsidRDefault="00715A35">
            <w:pPr>
              <w:tabs>
                <w:tab w:val="left" w:pos="0"/>
              </w:tabs>
              <w:overflowPunct w:val="0"/>
              <w:autoSpaceDE w:val="0"/>
              <w:autoSpaceDN w:val="0"/>
              <w:adjustRightInd w:val="0"/>
              <w:ind w:hanging="28"/>
              <w:jc w:val="both"/>
              <w:rPr>
                <w:rFonts w:ascii="Arial" w:eastAsia="MS Mincho" w:hAnsi="Arial" w:cs="Arial"/>
              </w:rPr>
            </w:pPr>
            <w:r w:rsidRPr="00715A35">
              <w:rPr>
                <w:rFonts w:ascii="Arial" w:eastAsia="MS Mincho" w:hAnsi="Arial" w:cs="Arial"/>
                <w:u w:val="single"/>
              </w:rPr>
              <w:t>Subcontractors</w:t>
            </w:r>
            <w:r w:rsidRPr="00715A35">
              <w:rPr>
                <w:rFonts w:ascii="Arial" w:eastAsia="MS Mincho" w:hAnsi="Arial" w:cs="Arial"/>
              </w:rPr>
              <w:t>, “An entity having an arrangement with a Contractor, whereby the Contractor uses the products and/or services of that entity to fulfill some of its obligations under its State Contract, while retaining full responsibility for the performance of all Contractor's obligations under the Contract, including payment to the Subcontractor.  The Subcontractor has no legal relationship with the State, only with the Contractor.” If the Bidder intends to utilize subcontractors, then a Subcontractor utilization plan is required.</w:t>
            </w:r>
          </w:p>
          <w:p w14:paraId="0C1B9EB9" w14:textId="77777777" w:rsidR="00715A35" w:rsidRDefault="00715A35" w:rsidP="00F75497">
            <w:pPr>
              <w:tabs>
                <w:tab w:val="left" w:pos="0"/>
              </w:tabs>
              <w:overflowPunct w:val="0"/>
              <w:autoSpaceDE w:val="0"/>
              <w:autoSpaceDN w:val="0"/>
              <w:adjustRightInd w:val="0"/>
              <w:ind w:hanging="28"/>
              <w:jc w:val="both"/>
              <w:rPr>
                <w:rFonts w:cstheme="minorHAnsi"/>
              </w:rPr>
            </w:pPr>
          </w:p>
          <w:p w14:paraId="458F46A4" w14:textId="77777777" w:rsidR="00AD42EC" w:rsidRDefault="00715A35" w:rsidP="00F75497">
            <w:pPr>
              <w:tabs>
                <w:tab w:val="left" w:pos="0"/>
              </w:tabs>
              <w:overflowPunct w:val="0"/>
              <w:autoSpaceDE w:val="0"/>
              <w:autoSpaceDN w:val="0"/>
              <w:adjustRightInd w:val="0"/>
              <w:ind w:hanging="28"/>
              <w:jc w:val="both"/>
              <w:rPr>
                <w:rFonts w:ascii="Arial" w:hAnsi="Arial" w:cs="Arial"/>
              </w:rPr>
            </w:pPr>
            <w:r w:rsidRPr="00F75497">
              <w:rPr>
                <w:rFonts w:ascii="Arial" w:hAnsi="Arial" w:cs="Arial"/>
              </w:rPr>
              <w:t>Dealers/Distributors,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If a Bidder is intending to utilize dealers/distributors, then a Subcontractor utilization form is not required.</w:t>
            </w:r>
          </w:p>
          <w:p w14:paraId="4DBDE632" w14:textId="6C063795" w:rsidR="007C306C" w:rsidRPr="002F008C" w:rsidRDefault="007C306C" w:rsidP="00F75497">
            <w:pPr>
              <w:tabs>
                <w:tab w:val="left" w:pos="0"/>
              </w:tabs>
              <w:overflowPunct w:val="0"/>
              <w:autoSpaceDE w:val="0"/>
              <w:autoSpaceDN w:val="0"/>
              <w:adjustRightInd w:val="0"/>
              <w:ind w:hanging="28"/>
              <w:jc w:val="both"/>
              <w:rPr>
                <w:rFonts w:ascii="Arial" w:hAnsi="Arial" w:cs="Arial"/>
              </w:rPr>
            </w:pPr>
          </w:p>
        </w:tc>
      </w:tr>
      <w:tr w:rsidR="001D01C7" w14:paraId="6866DAF9" w14:textId="77777777" w:rsidTr="002420F8">
        <w:tc>
          <w:tcPr>
            <w:tcW w:w="877" w:type="dxa"/>
            <w:tcBorders>
              <w:top w:val="single" w:sz="4" w:space="0" w:color="auto"/>
              <w:left w:val="single" w:sz="4" w:space="0" w:color="auto"/>
              <w:bottom w:val="single" w:sz="4" w:space="0" w:color="auto"/>
              <w:right w:val="single" w:sz="4" w:space="0" w:color="auto"/>
            </w:tcBorders>
          </w:tcPr>
          <w:p w14:paraId="78EE00C4" w14:textId="520B2028" w:rsidR="001D01C7" w:rsidRDefault="00BB2DBA" w:rsidP="005609A9">
            <w:pPr>
              <w:tabs>
                <w:tab w:val="left" w:pos="0"/>
              </w:tabs>
              <w:autoSpaceDN w:val="0"/>
              <w:jc w:val="center"/>
              <w:rPr>
                <w:rFonts w:ascii="Arial" w:hAnsi="Arial" w:cs="Arial"/>
              </w:rPr>
            </w:pPr>
            <w:r>
              <w:rPr>
                <w:rFonts w:ascii="Arial" w:hAnsi="Arial" w:cs="Arial"/>
              </w:rPr>
              <w:lastRenderedPageBreak/>
              <w:t>26</w:t>
            </w:r>
          </w:p>
        </w:tc>
        <w:tc>
          <w:tcPr>
            <w:tcW w:w="2160" w:type="dxa"/>
            <w:tcBorders>
              <w:top w:val="single" w:sz="4" w:space="0" w:color="auto"/>
              <w:left w:val="single" w:sz="4" w:space="0" w:color="auto"/>
              <w:bottom w:val="single" w:sz="4" w:space="0" w:color="auto"/>
              <w:right w:val="single" w:sz="4" w:space="0" w:color="auto"/>
            </w:tcBorders>
          </w:tcPr>
          <w:p w14:paraId="5DA062F6" w14:textId="2BEFB635" w:rsidR="001D01C7" w:rsidRDefault="00FB3325" w:rsidP="005609A9">
            <w:pPr>
              <w:tabs>
                <w:tab w:val="left" w:pos="0"/>
              </w:tabs>
              <w:overflowPunct w:val="0"/>
              <w:autoSpaceDE w:val="0"/>
              <w:autoSpaceDN w:val="0"/>
              <w:adjustRightInd w:val="0"/>
              <w:jc w:val="center"/>
              <w:rPr>
                <w:rFonts w:ascii="Arial" w:hAnsi="Arial" w:cs="Arial"/>
              </w:rPr>
            </w:pPr>
            <w:r w:rsidRPr="00FB3325">
              <w:rPr>
                <w:rFonts w:ascii="Arial" w:hAnsi="Arial" w:cs="Arial"/>
              </w:rPr>
              <w:t>3.13.8 – Subcontractor Utilization Plan</w:t>
            </w:r>
          </w:p>
        </w:tc>
        <w:tc>
          <w:tcPr>
            <w:tcW w:w="7200" w:type="dxa"/>
            <w:tcBorders>
              <w:top w:val="single" w:sz="4" w:space="0" w:color="auto"/>
              <w:left w:val="single" w:sz="4" w:space="0" w:color="auto"/>
              <w:bottom w:val="single" w:sz="4" w:space="0" w:color="auto"/>
              <w:right w:val="single" w:sz="4" w:space="0" w:color="auto"/>
            </w:tcBorders>
          </w:tcPr>
          <w:p w14:paraId="76CE4DE3" w14:textId="77777777" w:rsidR="001D01C7" w:rsidRPr="001D01C7" w:rsidRDefault="001D01C7" w:rsidP="00F75497">
            <w:pPr>
              <w:tabs>
                <w:tab w:val="left" w:pos="0"/>
              </w:tabs>
              <w:overflowPunct w:val="0"/>
              <w:autoSpaceDE w:val="0"/>
              <w:autoSpaceDN w:val="0"/>
              <w:adjustRightInd w:val="0"/>
              <w:ind w:hanging="28"/>
              <w:jc w:val="both"/>
              <w:rPr>
                <w:rFonts w:ascii="Arial" w:hAnsi="Arial" w:cs="Arial"/>
                <w:b/>
              </w:rPr>
            </w:pPr>
            <w:r w:rsidRPr="001D01C7">
              <w:rPr>
                <w:rFonts w:ascii="Arial" w:hAnsi="Arial" w:cs="Arial"/>
                <w:b/>
              </w:rPr>
              <w:t xml:space="preserve">Q: </w:t>
            </w:r>
            <w:r w:rsidRPr="00F75497">
              <w:rPr>
                <w:rFonts w:ascii="Arial" w:hAnsi="Arial" w:cs="Arial"/>
                <w:b/>
              </w:rPr>
              <w:t>Can a state approved subcontractor market and/or sell directly to the State or opt-in municipalities? be billed by the contractor.</w:t>
            </w:r>
          </w:p>
          <w:p w14:paraId="638EE277" w14:textId="77777777" w:rsidR="001D01C7" w:rsidRPr="001D01C7" w:rsidRDefault="001D01C7" w:rsidP="00F75497">
            <w:pPr>
              <w:tabs>
                <w:tab w:val="left" w:pos="0"/>
              </w:tabs>
              <w:overflowPunct w:val="0"/>
              <w:autoSpaceDE w:val="0"/>
              <w:autoSpaceDN w:val="0"/>
              <w:adjustRightInd w:val="0"/>
              <w:ind w:hanging="28"/>
              <w:jc w:val="both"/>
              <w:rPr>
                <w:rFonts w:ascii="Arial" w:hAnsi="Arial" w:cs="Arial"/>
                <w:b/>
              </w:rPr>
            </w:pPr>
          </w:p>
          <w:p w14:paraId="2F4AE156" w14:textId="0ECC46F1" w:rsidR="009D2577" w:rsidRDefault="009D2577" w:rsidP="00F75497">
            <w:pPr>
              <w:tabs>
                <w:tab w:val="left" w:pos="0"/>
              </w:tabs>
              <w:overflowPunct w:val="0"/>
              <w:autoSpaceDE w:val="0"/>
              <w:autoSpaceDN w:val="0"/>
              <w:adjustRightInd w:val="0"/>
              <w:ind w:hanging="28"/>
              <w:jc w:val="both"/>
              <w:rPr>
                <w:rFonts w:ascii="Arial" w:hAnsi="Arial" w:cs="Arial"/>
                <w:iCs/>
              </w:rPr>
            </w:pPr>
            <w:r w:rsidRPr="009D2577">
              <w:rPr>
                <w:rFonts w:ascii="Arial" w:hAnsi="Arial" w:cs="Arial"/>
              </w:rPr>
              <w:t xml:space="preserve">A: </w:t>
            </w:r>
            <w:r w:rsidR="008C2149">
              <w:rPr>
                <w:rFonts w:ascii="Arial" w:hAnsi="Arial" w:cs="Arial"/>
                <w:iCs/>
              </w:rPr>
              <w:t xml:space="preserve">This question is incomplete as stated. </w:t>
            </w:r>
            <w:r w:rsidR="00372F0A">
              <w:rPr>
                <w:rFonts w:ascii="Arial" w:hAnsi="Arial" w:cs="Arial"/>
                <w:iCs/>
              </w:rPr>
              <w:t>The State does</w:t>
            </w:r>
            <w:r w:rsidR="008C2149">
              <w:rPr>
                <w:rFonts w:ascii="Arial" w:hAnsi="Arial" w:cs="Arial"/>
                <w:iCs/>
              </w:rPr>
              <w:t xml:space="preserve"> not know what </w:t>
            </w:r>
            <w:r w:rsidR="009457AA">
              <w:rPr>
                <w:rFonts w:ascii="Arial" w:hAnsi="Arial" w:cs="Arial"/>
                <w:iCs/>
              </w:rPr>
              <w:t>is intended by “State approved subcontractor”</w:t>
            </w:r>
            <w:r w:rsidR="00A40033">
              <w:rPr>
                <w:rFonts w:ascii="Arial" w:hAnsi="Arial" w:cs="Arial"/>
                <w:iCs/>
              </w:rPr>
              <w:t xml:space="preserve"> </w:t>
            </w:r>
            <w:r w:rsidR="00D90890">
              <w:rPr>
                <w:rFonts w:ascii="Arial" w:hAnsi="Arial" w:cs="Arial"/>
                <w:iCs/>
              </w:rPr>
              <w:t>and the State</w:t>
            </w:r>
            <w:r w:rsidR="009457AA">
              <w:rPr>
                <w:rFonts w:ascii="Arial" w:hAnsi="Arial" w:cs="Arial"/>
                <w:iCs/>
              </w:rPr>
              <w:t xml:space="preserve"> </w:t>
            </w:r>
            <w:r w:rsidR="00D90890">
              <w:rPr>
                <w:rFonts w:ascii="Arial" w:hAnsi="Arial" w:cs="Arial"/>
                <w:iCs/>
              </w:rPr>
              <w:t>cannot</w:t>
            </w:r>
            <w:r w:rsidR="009457AA">
              <w:rPr>
                <w:rFonts w:ascii="Arial" w:hAnsi="Arial" w:cs="Arial"/>
                <w:iCs/>
              </w:rPr>
              <w:t xml:space="preserve"> guess at or speculate as to the “intended” question.</w:t>
            </w:r>
          </w:p>
          <w:p w14:paraId="6D015D58" w14:textId="3BEDDD2D" w:rsidR="007C306C" w:rsidRPr="00D56625" w:rsidRDefault="007C306C" w:rsidP="00F75497">
            <w:pPr>
              <w:tabs>
                <w:tab w:val="left" w:pos="0"/>
              </w:tabs>
              <w:overflowPunct w:val="0"/>
              <w:autoSpaceDE w:val="0"/>
              <w:autoSpaceDN w:val="0"/>
              <w:adjustRightInd w:val="0"/>
              <w:ind w:hanging="28"/>
              <w:jc w:val="both"/>
              <w:rPr>
                <w:rFonts w:ascii="Arial" w:hAnsi="Arial" w:cs="Arial"/>
              </w:rPr>
            </w:pPr>
          </w:p>
        </w:tc>
      </w:tr>
      <w:tr w:rsidR="001D01C7" w14:paraId="4835DC70" w14:textId="77777777" w:rsidTr="002420F8">
        <w:tc>
          <w:tcPr>
            <w:tcW w:w="877" w:type="dxa"/>
            <w:tcBorders>
              <w:top w:val="single" w:sz="4" w:space="0" w:color="auto"/>
              <w:left w:val="single" w:sz="4" w:space="0" w:color="auto"/>
              <w:bottom w:val="single" w:sz="4" w:space="0" w:color="auto"/>
              <w:right w:val="single" w:sz="4" w:space="0" w:color="auto"/>
            </w:tcBorders>
          </w:tcPr>
          <w:p w14:paraId="0732D268" w14:textId="074E08F3" w:rsidR="001D01C7" w:rsidRDefault="00BB2DBA" w:rsidP="005609A9">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43BE83AC" w14:textId="262DD6AA" w:rsidR="001D01C7" w:rsidRDefault="00FB3325" w:rsidP="005609A9">
            <w:pPr>
              <w:tabs>
                <w:tab w:val="left" w:pos="0"/>
              </w:tabs>
              <w:overflowPunct w:val="0"/>
              <w:autoSpaceDE w:val="0"/>
              <w:autoSpaceDN w:val="0"/>
              <w:adjustRightInd w:val="0"/>
              <w:jc w:val="center"/>
              <w:rPr>
                <w:rFonts w:ascii="Arial" w:hAnsi="Arial" w:cs="Arial"/>
              </w:rPr>
            </w:pPr>
            <w:r w:rsidRPr="00FB3325">
              <w:rPr>
                <w:rFonts w:ascii="Arial" w:hAnsi="Arial" w:cs="Arial"/>
              </w:rPr>
              <w:t>3.13.8 – Subcontractor Utilization Plan</w:t>
            </w:r>
          </w:p>
        </w:tc>
        <w:tc>
          <w:tcPr>
            <w:tcW w:w="7200" w:type="dxa"/>
            <w:tcBorders>
              <w:top w:val="single" w:sz="4" w:space="0" w:color="auto"/>
              <w:left w:val="single" w:sz="4" w:space="0" w:color="auto"/>
              <w:bottom w:val="single" w:sz="4" w:space="0" w:color="auto"/>
              <w:right w:val="single" w:sz="4" w:space="0" w:color="auto"/>
            </w:tcBorders>
          </w:tcPr>
          <w:p w14:paraId="7D549B7B" w14:textId="49B34BA3" w:rsidR="001D01C7" w:rsidRDefault="001D01C7" w:rsidP="00F75497">
            <w:pPr>
              <w:tabs>
                <w:tab w:val="left" w:pos="0"/>
              </w:tabs>
              <w:overflowPunct w:val="0"/>
              <w:autoSpaceDE w:val="0"/>
              <w:autoSpaceDN w:val="0"/>
              <w:adjustRightInd w:val="0"/>
              <w:ind w:hanging="28"/>
              <w:jc w:val="both"/>
              <w:rPr>
                <w:rFonts w:ascii="Arial" w:hAnsi="Arial" w:cs="Arial"/>
                <w:b/>
              </w:rPr>
            </w:pPr>
            <w:r w:rsidRPr="001D01C7">
              <w:rPr>
                <w:rFonts w:ascii="Arial" w:hAnsi="Arial" w:cs="Arial"/>
                <w:b/>
              </w:rPr>
              <w:t>Q:</w:t>
            </w:r>
            <w:r w:rsidR="001B32A0">
              <w:rPr>
                <w:rFonts w:ascii="Arial" w:hAnsi="Arial" w:cs="Arial"/>
                <w:b/>
              </w:rPr>
              <w:t xml:space="preserve"> 1</w:t>
            </w:r>
            <w:r w:rsidR="008879F0">
              <w:rPr>
                <w:rFonts w:ascii="Arial" w:hAnsi="Arial" w:cs="Arial"/>
                <w:b/>
              </w:rPr>
              <w:t xml:space="preserve">. </w:t>
            </w:r>
            <w:r w:rsidR="008879F0" w:rsidRPr="001D01C7">
              <w:rPr>
                <w:rFonts w:ascii="Arial" w:hAnsi="Arial" w:cs="Arial"/>
                <w:b/>
              </w:rPr>
              <w:t>Can</w:t>
            </w:r>
            <w:r w:rsidRPr="00DF104A">
              <w:rPr>
                <w:rFonts w:ascii="Arial" w:hAnsi="Arial" w:cs="Arial"/>
                <w:b/>
              </w:rPr>
              <w:t xml:space="preserve"> vendors utilize subcontractors for security services, and if so, what are the compliance requirements? </w:t>
            </w:r>
          </w:p>
          <w:p w14:paraId="0CD33FA7" w14:textId="77777777" w:rsidR="001D01C7" w:rsidRDefault="001D01C7" w:rsidP="00F75497">
            <w:pPr>
              <w:tabs>
                <w:tab w:val="left" w:pos="0"/>
              </w:tabs>
              <w:overflowPunct w:val="0"/>
              <w:autoSpaceDE w:val="0"/>
              <w:autoSpaceDN w:val="0"/>
              <w:adjustRightInd w:val="0"/>
              <w:ind w:hanging="28"/>
              <w:jc w:val="both"/>
              <w:rPr>
                <w:rFonts w:ascii="Arial" w:hAnsi="Arial" w:cs="Arial"/>
                <w:b/>
              </w:rPr>
            </w:pPr>
          </w:p>
          <w:p w14:paraId="37E01B03" w14:textId="18AD8A62" w:rsidR="009D2577" w:rsidRDefault="001D01C7" w:rsidP="00F75497">
            <w:pPr>
              <w:tabs>
                <w:tab w:val="left" w:pos="0"/>
              </w:tabs>
              <w:overflowPunct w:val="0"/>
              <w:autoSpaceDE w:val="0"/>
              <w:autoSpaceDN w:val="0"/>
              <w:adjustRightInd w:val="0"/>
              <w:ind w:hanging="28"/>
              <w:jc w:val="both"/>
              <w:rPr>
                <w:rFonts w:ascii="Arial" w:hAnsi="Arial" w:cs="Arial"/>
              </w:rPr>
            </w:pPr>
            <w:r w:rsidRPr="00D56625">
              <w:rPr>
                <w:rFonts w:ascii="Arial" w:hAnsi="Arial" w:cs="Arial"/>
              </w:rPr>
              <w:t>A:</w:t>
            </w:r>
            <w:r w:rsidR="00DF104A">
              <w:rPr>
                <w:rFonts w:ascii="Arial" w:hAnsi="Arial" w:cs="Arial"/>
              </w:rPr>
              <w:t xml:space="preserve"> </w:t>
            </w:r>
            <w:r w:rsidR="001B32A0">
              <w:rPr>
                <w:rFonts w:ascii="Arial" w:hAnsi="Arial" w:cs="Arial"/>
              </w:rPr>
              <w:t xml:space="preserve">1. </w:t>
            </w:r>
            <w:r w:rsidR="009D2577" w:rsidRPr="009D2577">
              <w:rPr>
                <w:rFonts w:ascii="Arial" w:hAnsi="Arial" w:cs="Arial"/>
              </w:rPr>
              <w:t>Bidders can utilize approved Subcontractors from the Bidder’s Subcontractor Utilization Plan for any portion of the Bidder’s responsibilities</w:t>
            </w:r>
            <w:r w:rsidR="009D2577">
              <w:rPr>
                <w:rFonts w:ascii="Arial" w:hAnsi="Arial" w:cs="Arial"/>
              </w:rPr>
              <w:t xml:space="preserve"> under the Contract. </w:t>
            </w:r>
            <w:r w:rsidR="009D2577" w:rsidRPr="009D2577">
              <w:rPr>
                <w:rFonts w:ascii="Arial" w:hAnsi="Arial" w:cs="Arial"/>
              </w:rPr>
              <w:t xml:space="preserve">The Subcontractor’s requirements would remain the same as for the awarded Bidder. </w:t>
            </w:r>
          </w:p>
          <w:p w14:paraId="293209C8" w14:textId="77777777" w:rsidR="001B32A0" w:rsidRPr="009D2577" w:rsidRDefault="001B32A0" w:rsidP="00F75497">
            <w:pPr>
              <w:tabs>
                <w:tab w:val="left" w:pos="0"/>
              </w:tabs>
              <w:overflowPunct w:val="0"/>
              <w:autoSpaceDE w:val="0"/>
              <w:autoSpaceDN w:val="0"/>
              <w:adjustRightInd w:val="0"/>
              <w:ind w:hanging="28"/>
              <w:jc w:val="both"/>
              <w:rPr>
                <w:rFonts w:ascii="Arial" w:hAnsi="Arial" w:cs="Arial"/>
              </w:rPr>
            </w:pPr>
          </w:p>
          <w:p w14:paraId="54AE2655" w14:textId="53451B08" w:rsidR="001B32A0" w:rsidRPr="001B32A0" w:rsidRDefault="001B32A0" w:rsidP="00F75497">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Q: 2. </w:t>
            </w:r>
            <w:r w:rsidRPr="001B32A0">
              <w:rPr>
                <w:rFonts w:ascii="Arial" w:hAnsi="Arial" w:cs="Arial"/>
                <w:b/>
              </w:rPr>
              <w:t>Is there a requirement that all data be stored within the United States?</w:t>
            </w:r>
          </w:p>
          <w:p w14:paraId="2B790993" w14:textId="77777777" w:rsidR="009D2577" w:rsidRPr="009D2577" w:rsidRDefault="009D2577" w:rsidP="00F75497">
            <w:pPr>
              <w:tabs>
                <w:tab w:val="left" w:pos="0"/>
              </w:tabs>
              <w:overflowPunct w:val="0"/>
              <w:autoSpaceDE w:val="0"/>
              <w:autoSpaceDN w:val="0"/>
              <w:adjustRightInd w:val="0"/>
              <w:ind w:hanging="28"/>
              <w:jc w:val="both"/>
              <w:rPr>
                <w:rFonts w:ascii="Arial" w:hAnsi="Arial" w:cs="Arial"/>
              </w:rPr>
            </w:pPr>
          </w:p>
          <w:p w14:paraId="6913F2C6" w14:textId="679077A1" w:rsidR="005242BC" w:rsidRPr="004D31D6" w:rsidRDefault="001B32A0" w:rsidP="00F75497">
            <w:pPr>
              <w:tabs>
                <w:tab w:val="left" w:pos="0"/>
              </w:tabs>
              <w:overflowPunct w:val="0"/>
              <w:autoSpaceDE w:val="0"/>
              <w:autoSpaceDN w:val="0"/>
              <w:adjustRightInd w:val="0"/>
              <w:jc w:val="both"/>
              <w:rPr>
                <w:rFonts w:ascii="Arial" w:hAnsi="Arial" w:cs="Arial"/>
                <w:iCs/>
              </w:rPr>
            </w:pPr>
            <w:r>
              <w:rPr>
                <w:rFonts w:ascii="Arial" w:hAnsi="Arial" w:cs="Arial"/>
              </w:rPr>
              <w:t xml:space="preserve">A: 2. </w:t>
            </w:r>
            <w:r w:rsidR="009D2577" w:rsidRPr="009D2577">
              <w:rPr>
                <w:rFonts w:ascii="Arial" w:hAnsi="Arial" w:cs="Arial"/>
              </w:rPr>
              <w:t xml:space="preserve">The security provisions are set forth in Bid Solicitation Section 6 </w:t>
            </w:r>
            <w:r w:rsidR="009D2577" w:rsidRPr="009D2577">
              <w:rPr>
                <w:rFonts w:ascii="Arial" w:hAnsi="Arial" w:cs="Arial"/>
                <w:i/>
                <w:iCs/>
              </w:rPr>
              <w:t>Data Security Requirements</w:t>
            </w:r>
            <w:r w:rsidR="00372F0A">
              <w:rPr>
                <w:rFonts w:ascii="Arial" w:hAnsi="Arial" w:cs="Arial"/>
                <w:iCs/>
              </w:rPr>
              <w:t xml:space="preserve">. </w:t>
            </w:r>
          </w:p>
          <w:p w14:paraId="7ECE378B" w14:textId="66B92D83" w:rsidR="007C306C" w:rsidRPr="00D56625" w:rsidRDefault="007C306C" w:rsidP="00F75497">
            <w:pPr>
              <w:tabs>
                <w:tab w:val="left" w:pos="0"/>
              </w:tabs>
              <w:overflowPunct w:val="0"/>
              <w:autoSpaceDE w:val="0"/>
              <w:autoSpaceDN w:val="0"/>
              <w:adjustRightInd w:val="0"/>
              <w:jc w:val="both"/>
              <w:rPr>
                <w:rFonts w:ascii="Arial" w:hAnsi="Arial" w:cs="Arial"/>
              </w:rPr>
            </w:pPr>
          </w:p>
        </w:tc>
      </w:tr>
      <w:tr w:rsidR="00AA0171" w14:paraId="21D704C1" w14:textId="77777777" w:rsidTr="002420F8">
        <w:tc>
          <w:tcPr>
            <w:tcW w:w="877" w:type="dxa"/>
            <w:tcBorders>
              <w:top w:val="single" w:sz="4" w:space="0" w:color="auto"/>
              <w:left w:val="single" w:sz="4" w:space="0" w:color="auto"/>
              <w:bottom w:val="single" w:sz="4" w:space="0" w:color="auto"/>
              <w:right w:val="single" w:sz="4" w:space="0" w:color="auto"/>
            </w:tcBorders>
          </w:tcPr>
          <w:p w14:paraId="7F2294CF" w14:textId="74D7F635" w:rsidR="00AA0171" w:rsidRDefault="00BB2DBA" w:rsidP="005609A9">
            <w:pPr>
              <w:tabs>
                <w:tab w:val="left" w:pos="0"/>
              </w:tabs>
              <w:autoSpaceDN w:val="0"/>
              <w:jc w:val="center"/>
              <w:rPr>
                <w:rFonts w:ascii="Arial" w:hAnsi="Arial" w:cs="Arial"/>
              </w:rPr>
            </w:pPr>
            <w:r>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6CB3C74D" w14:textId="0F010F13" w:rsidR="00AA0171" w:rsidRDefault="00AA0171" w:rsidP="005609A9">
            <w:pPr>
              <w:tabs>
                <w:tab w:val="left" w:pos="0"/>
              </w:tabs>
              <w:overflowPunct w:val="0"/>
              <w:autoSpaceDE w:val="0"/>
              <w:autoSpaceDN w:val="0"/>
              <w:adjustRightInd w:val="0"/>
              <w:jc w:val="center"/>
              <w:rPr>
                <w:rFonts w:ascii="Arial" w:hAnsi="Arial" w:cs="Arial"/>
              </w:rPr>
            </w:pPr>
            <w:r>
              <w:rPr>
                <w:rFonts w:ascii="Arial" w:hAnsi="Arial" w:cs="Arial"/>
              </w:rPr>
              <w:t>3.13.8.1</w:t>
            </w:r>
            <w:r w:rsidR="00FB3325">
              <w:rPr>
                <w:rFonts w:ascii="Arial" w:hAnsi="Arial" w:cs="Arial"/>
              </w:rPr>
              <w:t xml:space="preserve"> </w:t>
            </w:r>
            <w:r w:rsidR="00D30C3B">
              <w:rPr>
                <w:rFonts w:ascii="Arial" w:hAnsi="Arial" w:cs="Arial"/>
              </w:rPr>
              <w:t>–</w:t>
            </w:r>
            <w:r w:rsidR="00FB3325">
              <w:rPr>
                <w:rFonts w:ascii="Arial" w:hAnsi="Arial" w:cs="Arial"/>
              </w:rPr>
              <w:t xml:space="preserve"> </w:t>
            </w:r>
            <w:r w:rsidR="00D30C3B">
              <w:rPr>
                <w:rFonts w:ascii="Arial" w:hAnsi="Arial" w:cs="Arial"/>
              </w:rPr>
              <w:t>Small Business and/or Disabled Veterans’ Business Subcontracting Set-Aside Contract</w:t>
            </w:r>
          </w:p>
        </w:tc>
        <w:tc>
          <w:tcPr>
            <w:tcW w:w="7200" w:type="dxa"/>
            <w:tcBorders>
              <w:top w:val="single" w:sz="4" w:space="0" w:color="auto"/>
              <w:left w:val="single" w:sz="4" w:space="0" w:color="auto"/>
              <w:bottom w:val="single" w:sz="4" w:space="0" w:color="auto"/>
              <w:right w:val="single" w:sz="4" w:space="0" w:color="auto"/>
            </w:tcBorders>
          </w:tcPr>
          <w:p w14:paraId="62EEA086" w14:textId="77777777" w:rsidR="00AA0171" w:rsidRDefault="00AA0171">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75497">
              <w:rPr>
                <w:rFonts w:ascii="Arial" w:hAnsi="Arial" w:cs="Arial"/>
                <w:b/>
              </w:rPr>
              <w:t>Will the State please clarify whether the set-aside subcontracting for New Jersey Small Business Enterprises and/or Disabled Veterans' Business has an associated percentage goal and specify said percentage goal, if applicable?</w:t>
            </w:r>
          </w:p>
          <w:p w14:paraId="779118A2" w14:textId="77777777" w:rsidR="00AA0171" w:rsidRDefault="00AA0171">
            <w:pPr>
              <w:tabs>
                <w:tab w:val="left" w:pos="0"/>
              </w:tabs>
              <w:overflowPunct w:val="0"/>
              <w:autoSpaceDE w:val="0"/>
              <w:autoSpaceDN w:val="0"/>
              <w:adjustRightInd w:val="0"/>
              <w:jc w:val="both"/>
              <w:rPr>
                <w:rFonts w:ascii="Arial" w:hAnsi="Arial" w:cs="Arial"/>
                <w:b/>
              </w:rPr>
            </w:pPr>
          </w:p>
          <w:p w14:paraId="240061EC" w14:textId="77777777" w:rsidR="005242BC" w:rsidRDefault="00AA0171" w:rsidP="00F75497">
            <w:pPr>
              <w:tabs>
                <w:tab w:val="left" w:pos="0"/>
              </w:tabs>
              <w:overflowPunct w:val="0"/>
              <w:autoSpaceDE w:val="0"/>
              <w:autoSpaceDN w:val="0"/>
              <w:adjustRightInd w:val="0"/>
              <w:jc w:val="both"/>
              <w:rPr>
                <w:rFonts w:ascii="Arial" w:hAnsi="Arial" w:cs="Arial"/>
              </w:rPr>
            </w:pPr>
            <w:r>
              <w:rPr>
                <w:rFonts w:ascii="Arial" w:hAnsi="Arial" w:cs="Arial"/>
              </w:rPr>
              <w:t>A:</w:t>
            </w:r>
            <w:r w:rsidR="00555ADB">
              <w:t xml:space="preserve"> </w:t>
            </w:r>
            <w:r w:rsidR="00555ADB" w:rsidRPr="00555ADB">
              <w:rPr>
                <w:rFonts w:ascii="Arial" w:hAnsi="Arial" w:cs="Arial"/>
              </w:rPr>
              <w:t xml:space="preserve">There is no specific set-aside percentage goal for this specific </w:t>
            </w:r>
            <w:r w:rsidR="005242BC">
              <w:rPr>
                <w:rFonts w:ascii="Arial" w:hAnsi="Arial" w:cs="Arial"/>
              </w:rPr>
              <w:t>C</w:t>
            </w:r>
            <w:r w:rsidR="00555ADB" w:rsidRPr="00555ADB">
              <w:rPr>
                <w:rFonts w:ascii="Arial" w:hAnsi="Arial" w:cs="Arial"/>
              </w:rPr>
              <w:t>ontract.</w:t>
            </w:r>
          </w:p>
          <w:p w14:paraId="47F1C9C9" w14:textId="3E3C2265" w:rsidR="007C306C" w:rsidRPr="00AA0171" w:rsidRDefault="007C306C" w:rsidP="00F75497">
            <w:pPr>
              <w:tabs>
                <w:tab w:val="left" w:pos="0"/>
              </w:tabs>
              <w:overflowPunct w:val="0"/>
              <w:autoSpaceDE w:val="0"/>
              <w:autoSpaceDN w:val="0"/>
              <w:adjustRightInd w:val="0"/>
              <w:jc w:val="both"/>
              <w:rPr>
                <w:rFonts w:ascii="Arial" w:hAnsi="Arial" w:cs="Arial"/>
                <w:b/>
              </w:rPr>
            </w:pPr>
          </w:p>
        </w:tc>
      </w:tr>
      <w:tr w:rsidR="0012496A" w14:paraId="7DCE02C8" w14:textId="77777777" w:rsidTr="002420F8">
        <w:tc>
          <w:tcPr>
            <w:tcW w:w="877" w:type="dxa"/>
            <w:tcBorders>
              <w:top w:val="single" w:sz="4" w:space="0" w:color="auto"/>
              <w:left w:val="single" w:sz="4" w:space="0" w:color="auto"/>
              <w:bottom w:val="single" w:sz="4" w:space="0" w:color="auto"/>
              <w:right w:val="single" w:sz="4" w:space="0" w:color="auto"/>
            </w:tcBorders>
          </w:tcPr>
          <w:p w14:paraId="099AAB47" w14:textId="2FC7CC28" w:rsidR="0012496A" w:rsidRDefault="00BB2DBA" w:rsidP="005609A9">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1E35879E" w14:textId="77777777" w:rsidR="0012496A" w:rsidRDefault="00D30C3B" w:rsidP="005609A9">
            <w:pPr>
              <w:tabs>
                <w:tab w:val="left" w:pos="0"/>
              </w:tabs>
              <w:overflowPunct w:val="0"/>
              <w:autoSpaceDE w:val="0"/>
              <w:autoSpaceDN w:val="0"/>
              <w:adjustRightInd w:val="0"/>
              <w:jc w:val="center"/>
              <w:rPr>
                <w:rFonts w:ascii="Arial" w:hAnsi="Arial" w:cs="Arial"/>
              </w:rPr>
            </w:pPr>
            <w:r w:rsidRPr="00D30C3B">
              <w:rPr>
                <w:rFonts w:ascii="Arial" w:hAnsi="Arial" w:cs="Arial"/>
              </w:rPr>
              <w:t>3.13.8.1 – Small Business and/or Disabled Veterans’ Business Subcontracting Set-Aside Contract</w:t>
            </w:r>
          </w:p>
          <w:p w14:paraId="0DA97466" w14:textId="6905441D" w:rsidR="002E5885" w:rsidRDefault="002E5885" w:rsidP="005609A9">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E70E4B6" w14:textId="77777777" w:rsidR="0012496A" w:rsidRPr="0012496A" w:rsidRDefault="0012496A" w:rsidP="0012496A">
            <w:pPr>
              <w:tabs>
                <w:tab w:val="left" w:pos="0"/>
              </w:tabs>
              <w:overflowPunct w:val="0"/>
              <w:autoSpaceDE w:val="0"/>
              <w:autoSpaceDN w:val="0"/>
              <w:adjustRightInd w:val="0"/>
              <w:jc w:val="both"/>
              <w:rPr>
                <w:rFonts w:ascii="Arial" w:hAnsi="Arial" w:cs="Arial"/>
                <w:b/>
              </w:rPr>
            </w:pPr>
            <w:r w:rsidRPr="0012496A">
              <w:rPr>
                <w:rFonts w:ascii="Arial" w:hAnsi="Arial" w:cs="Arial"/>
                <w:b/>
              </w:rPr>
              <w:t xml:space="preserve">Q: </w:t>
            </w:r>
            <w:r w:rsidRPr="00F75497">
              <w:rPr>
                <w:rFonts w:ascii="Arial" w:hAnsi="Arial" w:cs="Arial"/>
                <w:b/>
              </w:rPr>
              <w:t>Subcontracting &amp; Small Business Set-Aside (Section 5.8 &amp; Section 3.8)</w:t>
            </w:r>
          </w:p>
          <w:p w14:paraId="7C031871" w14:textId="77777777" w:rsidR="0012496A" w:rsidRPr="0012496A" w:rsidRDefault="0012496A" w:rsidP="0012496A">
            <w:pPr>
              <w:tabs>
                <w:tab w:val="left" w:pos="0"/>
              </w:tabs>
              <w:overflowPunct w:val="0"/>
              <w:autoSpaceDE w:val="0"/>
              <w:autoSpaceDN w:val="0"/>
              <w:adjustRightInd w:val="0"/>
              <w:jc w:val="both"/>
              <w:rPr>
                <w:rFonts w:ascii="Arial" w:hAnsi="Arial" w:cs="Arial"/>
                <w:b/>
              </w:rPr>
            </w:pPr>
          </w:p>
          <w:p w14:paraId="198BD314" w14:textId="0B5C2F7E" w:rsidR="001614E6" w:rsidRPr="00A40033" w:rsidRDefault="00555ADB" w:rsidP="00A40033">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1614E6" w:rsidRPr="001614E6">
              <w:rPr>
                <w:rFonts w:ascii="Arial" w:hAnsi="Arial" w:cs="Arial"/>
              </w:rPr>
              <w:t>This is not a question and cannot be answered</w:t>
            </w:r>
            <w:r w:rsidR="00372F0A">
              <w:rPr>
                <w:rFonts w:ascii="Arial" w:hAnsi="Arial" w:cs="Arial"/>
              </w:rPr>
              <w:t xml:space="preserve"> as posed</w:t>
            </w:r>
            <w:r w:rsidR="001614E6" w:rsidRPr="001614E6">
              <w:rPr>
                <w:rFonts w:ascii="Arial" w:hAnsi="Arial" w:cs="Arial"/>
              </w:rPr>
              <w:t>.</w:t>
            </w:r>
          </w:p>
        </w:tc>
      </w:tr>
      <w:tr w:rsidR="00B553D4" w14:paraId="26418179" w14:textId="77777777" w:rsidTr="002420F8">
        <w:tc>
          <w:tcPr>
            <w:tcW w:w="877" w:type="dxa"/>
            <w:tcBorders>
              <w:top w:val="single" w:sz="4" w:space="0" w:color="auto"/>
              <w:left w:val="single" w:sz="4" w:space="0" w:color="auto"/>
              <w:bottom w:val="single" w:sz="4" w:space="0" w:color="auto"/>
              <w:right w:val="single" w:sz="4" w:space="0" w:color="auto"/>
            </w:tcBorders>
          </w:tcPr>
          <w:p w14:paraId="532D3469" w14:textId="3A90E755" w:rsidR="00B553D4" w:rsidRDefault="00BB2DBA" w:rsidP="005609A9">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55094E85" w14:textId="77777777" w:rsidR="00B553D4" w:rsidRDefault="00B553D4" w:rsidP="005609A9">
            <w:pPr>
              <w:tabs>
                <w:tab w:val="left" w:pos="0"/>
              </w:tabs>
              <w:overflowPunct w:val="0"/>
              <w:autoSpaceDE w:val="0"/>
              <w:autoSpaceDN w:val="0"/>
              <w:adjustRightInd w:val="0"/>
              <w:jc w:val="center"/>
              <w:rPr>
                <w:rFonts w:ascii="Arial" w:hAnsi="Arial" w:cs="Arial"/>
              </w:rPr>
            </w:pPr>
            <w:r>
              <w:rPr>
                <w:rFonts w:ascii="Arial" w:hAnsi="Arial" w:cs="Arial"/>
              </w:rPr>
              <w:t>3.13.8.1</w:t>
            </w:r>
            <w:r w:rsidR="00D30C3B">
              <w:rPr>
                <w:rFonts w:ascii="Arial" w:hAnsi="Arial" w:cs="Arial"/>
              </w:rPr>
              <w:t xml:space="preserve"> </w:t>
            </w:r>
            <w:r w:rsidR="00D30C3B" w:rsidRPr="00D30C3B">
              <w:rPr>
                <w:rFonts w:ascii="Arial" w:hAnsi="Arial" w:cs="Arial"/>
              </w:rPr>
              <w:t>– Small Business and/or Disabled Veterans’ Business Subcontracting Set-Aside Contract</w:t>
            </w:r>
          </w:p>
          <w:p w14:paraId="08407CE9" w14:textId="53908EC3" w:rsidR="002E5885" w:rsidRPr="002E5885" w:rsidRDefault="002E5885" w:rsidP="002E5885">
            <w:pP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AD11532" w14:textId="77777777" w:rsidR="00B553D4" w:rsidRDefault="00B553D4" w:rsidP="00B553D4">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75497">
              <w:rPr>
                <w:rFonts w:ascii="Arial" w:hAnsi="Arial" w:cs="Arial"/>
                <w:b/>
              </w:rPr>
              <w:t>Is there a defined percentage goal or dollar amount set aside for MBE / SBE Utilization on this contract? Is this considered in evaluation / scoring?</w:t>
            </w:r>
          </w:p>
          <w:p w14:paraId="3226F7BB" w14:textId="77777777" w:rsidR="00B553D4" w:rsidRDefault="00B553D4" w:rsidP="00B553D4">
            <w:pPr>
              <w:tabs>
                <w:tab w:val="left" w:pos="0"/>
              </w:tabs>
              <w:overflowPunct w:val="0"/>
              <w:autoSpaceDE w:val="0"/>
              <w:autoSpaceDN w:val="0"/>
              <w:adjustRightInd w:val="0"/>
              <w:jc w:val="both"/>
              <w:rPr>
                <w:rFonts w:ascii="Arial" w:hAnsi="Arial" w:cs="Arial"/>
                <w:b/>
              </w:rPr>
            </w:pPr>
          </w:p>
          <w:p w14:paraId="3C7A18FF" w14:textId="58021A1E" w:rsidR="00A40033" w:rsidRDefault="007D2C28" w:rsidP="00B80A21">
            <w:pPr>
              <w:tabs>
                <w:tab w:val="left" w:pos="0"/>
              </w:tabs>
              <w:overflowPunct w:val="0"/>
              <w:autoSpaceDE w:val="0"/>
              <w:autoSpaceDN w:val="0"/>
              <w:adjustRightInd w:val="0"/>
              <w:jc w:val="both"/>
              <w:rPr>
                <w:rFonts w:ascii="Arial" w:hAnsi="Arial" w:cs="Arial"/>
              </w:rPr>
            </w:pPr>
            <w:r w:rsidRPr="00B80A21">
              <w:rPr>
                <w:rFonts w:ascii="Arial" w:hAnsi="Arial" w:cs="Arial"/>
              </w:rPr>
              <w:t>A</w:t>
            </w:r>
            <w:r w:rsidR="00B553D4" w:rsidRPr="00B80A21">
              <w:rPr>
                <w:rFonts w:ascii="Arial" w:hAnsi="Arial" w:cs="Arial"/>
              </w:rPr>
              <w:t>:</w:t>
            </w:r>
            <w:r w:rsidR="00555ADB" w:rsidRPr="004D31D6">
              <w:rPr>
                <w:rFonts w:ascii="Arial" w:hAnsi="Arial" w:cs="Arial"/>
              </w:rPr>
              <w:t xml:space="preserve"> </w:t>
            </w:r>
            <w:r w:rsidR="00B80A21">
              <w:rPr>
                <w:rFonts w:ascii="Arial" w:hAnsi="Arial" w:cs="Arial"/>
              </w:rPr>
              <w:t xml:space="preserve">There is no defined percentage goal or dollar amount set-aside requirement for MBE/SBE utilization of this </w:t>
            </w:r>
            <w:r w:rsidR="004D31D6">
              <w:rPr>
                <w:rFonts w:ascii="Arial" w:hAnsi="Arial" w:cs="Arial"/>
              </w:rPr>
              <w:t>C</w:t>
            </w:r>
            <w:r w:rsidR="00B80A21">
              <w:rPr>
                <w:rFonts w:ascii="Arial" w:hAnsi="Arial" w:cs="Arial"/>
              </w:rPr>
              <w:t xml:space="preserve">ontract. </w:t>
            </w:r>
            <w:r w:rsidR="004202E7">
              <w:rPr>
                <w:rFonts w:ascii="Arial" w:hAnsi="Arial" w:cs="Arial"/>
              </w:rPr>
              <w:t>Set-aside utilization will not be considered in the evaluation/scoring of this Bid Solicitation.</w:t>
            </w:r>
          </w:p>
          <w:p w14:paraId="03E5F043" w14:textId="0D6FD75F" w:rsidR="007C306C" w:rsidRPr="00B80A21" w:rsidRDefault="007C306C" w:rsidP="00B80A21">
            <w:pPr>
              <w:tabs>
                <w:tab w:val="left" w:pos="0"/>
              </w:tabs>
              <w:overflowPunct w:val="0"/>
              <w:autoSpaceDE w:val="0"/>
              <w:autoSpaceDN w:val="0"/>
              <w:adjustRightInd w:val="0"/>
              <w:jc w:val="both"/>
              <w:rPr>
                <w:rFonts w:ascii="Arial" w:hAnsi="Arial" w:cs="Arial"/>
                <w:b/>
              </w:rPr>
            </w:pPr>
          </w:p>
        </w:tc>
      </w:tr>
      <w:tr w:rsidR="00B553D4" w14:paraId="6CE71E08" w14:textId="77777777" w:rsidTr="002420F8">
        <w:tc>
          <w:tcPr>
            <w:tcW w:w="877" w:type="dxa"/>
            <w:tcBorders>
              <w:top w:val="single" w:sz="4" w:space="0" w:color="auto"/>
              <w:left w:val="single" w:sz="4" w:space="0" w:color="auto"/>
              <w:bottom w:val="single" w:sz="4" w:space="0" w:color="auto"/>
              <w:right w:val="single" w:sz="4" w:space="0" w:color="auto"/>
            </w:tcBorders>
          </w:tcPr>
          <w:p w14:paraId="6D9DE7C5" w14:textId="17930CB9" w:rsidR="00B553D4" w:rsidRDefault="00BB2DBA" w:rsidP="005609A9">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5DD156FE" w14:textId="6B8BFCDD" w:rsidR="00B553D4" w:rsidRDefault="00D87863" w:rsidP="005609A9">
            <w:pPr>
              <w:tabs>
                <w:tab w:val="left" w:pos="0"/>
              </w:tabs>
              <w:overflowPunct w:val="0"/>
              <w:autoSpaceDE w:val="0"/>
              <w:autoSpaceDN w:val="0"/>
              <w:adjustRightInd w:val="0"/>
              <w:jc w:val="center"/>
              <w:rPr>
                <w:rFonts w:ascii="Arial" w:hAnsi="Arial" w:cs="Arial"/>
              </w:rPr>
            </w:pPr>
            <w:r w:rsidRPr="00D87863">
              <w:rPr>
                <w:rFonts w:ascii="Arial" w:hAnsi="Arial" w:cs="Arial"/>
              </w:rPr>
              <w:t>3.13.12 – State of New Jersey Security Due Diligence Third-Party Information Security Questionnaire</w:t>
            </w:r>
          </w:p>
        </w:tc>
        <w:tc>
          <w:tcPr>
            <w:tcW w:w="7200" w:type="dxa"/>
            <w:tcBorders>
              <w:top w:val="single" w:sz="4" w:space="0" w:color="auto"/>
              <w:left w:val="single" w:sz="4" w:space="0" w:color="auto"/>
              <w:bottom w:val="single" w:sz="4" w:space="0" w:color="auto"/>
              <w:right w:val="single" w:sz="4" w:space="0" w:color="auto"/>
            </w:tcBorders>
          </w:tcPr>
          <w:p w14:paraId="6B709386" w14:textId="42608599" w:rsidR="006440E9" w:rsidRDefault="006440E9" w:rsidP="006440E9">
            <w:pPr>
              <w:tabs>
                <w:tab w:val="left" w:pos="0"/>
              </w:tabs>
              <w:overflowPunct w:val="0"/>
              <w:autoSpaceDE w:val="0"/>
              <w:autoSpaceDN w:val="0"/>
              <w:adjustRightInd w:val="0"/>
              <w:jc w:val="both"/>
              <w:rPr>
                <w:rFonts w:ascii="Arial" w:hAnsi="Arial" w:cs="Arial"/>
                <w:b/>
              </w:rPr>
            </w:pPr>
            <w:r>
              <w:rPr>
                <w:rFonts w:ascii="Arial" w:hAnsi="Arial" w:cs="Arial"/>
                <w:b/>
              </w:rPr>
              <w:t>Q</w:t>
            </w:r>
            <w:r w:rsidRPr="00F75497">
              <w:rPr>
                <w:rFonts w:ascii="Arial" w:hAnsi="Arial" w:cs="Arial"/>
                <w:b/>
              </w:rPr>
              <w:t xml:space="preserve">: The Security Questionnaire (Section IV) includes detailed controls like 14.0 ICS/SCADA/OT Security and 15.0 Internet of Things Security. Are these sections applicable to bidders offering only telecommunications hosted services (e.g., UCaaS/CCaaS), </w:t>
            </w:r>
            <w:r w:rsidR="00565F5A" w:rsidRPr="00F75497">
              <w:rPr>
                <w:rFonts w:ascii="Arial" w:hAnsi="Arial" w:cs="Arial"/>
                <w:b/>
              </w:rPr>
              <w:t xml:space="preserve">can we mark them as 'N/A' if our solution does not involve such systems? </w:t>
            </w:r>
            <w:r w:rsidRPr="00F75497">
              <w:rPr>
                <w:rFonts w:ascii="Arial" w:hAnsi="Arial" w:cs="Arial"/>
                <w:b/>
              </w:rPr>
              <w:t>Please clarify which control areas are mandatory for telecommunications-focused proposals</w:t>
            </w:r>
          </w:p>
          <w:p w14:paraId="58D864E1" w14:textId="77777777" w:rsidR="006440E9" w:rsidRDefault="006440E9" w:rsidP="006440E9">
            <w:pPr>
              <w:tabs>
                <w:tab w:val="left" w:pos="0"/>
              </w:tabs>
              <w:overflowPunct w:val="0"/>
              <w:autoSpaceDE w:val="0"/>
              <w:autoSpaceDN w:val="0"/>
              <w:adjustRightInd w:val="0"/>
              <w:jc w:val="both"/>
              <w:rPr>
                <w:rFonts w:ascii="Arial" w:hAnsi="Arial" w:cs="Arial"/>
                <w:b/>
              </w:rPr>
            </w:pPr>
          </w:p>
          <w:p w14:paraId="10456F57" w14:textId="77777777" w:rsidR="005242BC" w:rsidRDefault="006440E9" w:rsidP="006440E9">
            <w:pPr>
              <w:tabs>
                <w:tab w:val="left" w:pos="0"/>
              </w:tabs>
              <w:overflowPunct w:val="0"/>
              <w:autoSpaceDE w:val="0"/>
              <w:autoSpaceDN w:val="0"/>
              <w:adjustRightInd w:val="0"/>
              <w:jc w:val="both"/>
              <w:rPr>
                <w:rFonts w:ascii="Arial" w:hAnsi="Arial" w:cs="Arial"/>
              </w:rPr>
            </w:pPr>
            <w:r>
              <w:rPr>
                <w:rFonts w:ascii="Arial" w:hAnsi="Arial" w:cs="Arial"/>
              </w:rPr>
              <w:t>A:</w:t>
            </w:r>
            <w:r w:rsidR="003F03F1">
              <w:rPr>
                <w:rFonts w:ascii="Arial" w:hAnsi="Arial" w:cs="Arial"/>
              </w:rPr>
              <w:t xml:space="preserve"> Any section not applicable to your organization can be marked as “N/A” with a brief explanation. </w:t>
            </w:r>
          </w:p>
          <w:p w14:paraId="430333CD" w14:textId="1C44A39D" w:rsidR="007C306C" w:rsidRDefault="007C306C" w:rsidP="006440E9">
            <w:pPr>
              <w:tabs>
                <w:tab w:val="left" w:pos="0"/>
              </w:tabs>
              <w:overflowPunct w:val="0"/>
              <w:autoSpaceDE w:val="0"/>
              <w:autoSpaceDN w:val="0"/>
              <w:adjustRightInd w:val="0"/>
              <w:jc w:val="both"/>
              <w:rPr>
                <w:rFonts w:ascii="Arial" w:hAnsi="Arial" w:cs="Arial"/>
                <w:b/>
              </w:rPr>
            </w:pPr>
          </w:p>
        </w:tc>
      </w:tr>
      <w:tr w:rsidR="006440E9" w14:paraId="54B2A586" w14:textId="77777777" w:rsidTr="002420F8">
        <w:tc>
          <w:tcPr>
            <w:tcW w:w="877" w:type="dxa"/>
            <w:tcBorders>
              <w:top w:val="single" w:sz="4" w:space="0" w:color="auto"/>
              <w:left w:val="single" w:sz="4" w:space="0" w:color="auto"/>
              <w:bottom w:val="single" w:sz="4" w:space="0" w:color="auto"/>
              <w:right w:val="single" w:sz="4" w:space="0" w:color="auto"/>
            </w:tcBorders>
          </w:tcPr>
          <w:p w14:paraId="3F1DADAA" w14:textId="7F5E7C62" w:rsidR="006440E9" w:rsidRDefault="00BB2DBA" w:rsidP="005609A9">
            <w:pPr>
              <w:tabs>
                <w:tab w:val="left" w:pos="0"/>
              </w:tabs>
              <w:autoSpaceDN w:val="0"/>
              <w:jc w:val="center"/>
              <w:rPr>
                <w:rFonts w:ascii="Arial" w:hAnsi="Arial" w:cs="Arial"/>
              </w:rPr>
            </w:pPr>
            <w:r>
              <w:rPr>
                <w:rFonts w:ascii="Arial" w:hAnsi="Arial" w:cs="Arial"/>
              </w:rPr>
              <w:lastRenderedPageBreak/>
              <w:t>32</w:t>
            </w:r>
          </w:p>
        </w:tc>
        <w:tc>
          <w:tcPr>
            <w:tcW w:w="2160" w:type="dxa"/>
            <w:tcBorders>
              <w:top w:val="single" w:sz="4" w:space="0" w:color="auto"/>
              <w:left w:val="single" w:sz="4" w:space="0" w:color="auto"/>
              <w:bottom w:val="single" w:sz="4" w:space="0" w:color="auto"/>
              <w:right w:val="single" w:sz="4" w:space="0" w:color="auto"/>
            </w:tcBorders>
          </w:tcPr>
          <w:p w14:paraId="709C2361" w14:textId="7E779A92" w:rsidR="006440E9" w:rsidRDefault="00D87863" w:rsidP="005609A9">
            <w:pPr>
              <w:tabs>
                <w:tab w:val="left" w:pos="0"/>
              </w:tabs>
              <w:overflowPunct w:val="0"/>
              <w:autoSpaceDE w:val="0"/>
              <w:autoSpaceDN w:val="0"/>
              <w:adjustRightInd w:val="0"/>
              <w:jc w:val="center"/>
              <w:rPr>
                <w:rFonts w:ascii="Arial" w:hAnsi="Arial" w:cs="Arial"/>
              </w:rPr>
            </w:pPr>
            <w:r w:rsidRPr="00D87863">
              <w:rPr>
                <w:rFonts w:ascii="Arial" w:hAnsi="Arial" w:cs="Arial"/>
              </w:rPr>
              <w:t>3.13.12 – State of New Jersey Security Due Diligence Third-Party Information Security Questionnaire</w:t>
            </w:r>
          </w:p>
        </w:tc>
        <w:tc>
          <w:tcPr>
            <w:tcW w:w="7200" w:type="dxa"/>
            <w:tcBorders>
              <w:top w:val="single" w:sz="4" w:space="0" w:color="auto"/>
              <w:left w:val="single" w:sz="4" w:space="0" w:color="auto"/>
              <w:bottom w:val="single" w:sz="4" w:space="0" w:color="auto"/>
              <w:right w:val="single" w:sz="4" w:space="0" w:color="auto"/>
            </w:tcBorders>
          </w:tcPr>
          <w:p w14:paraId="22E4BD98" w14:textId="5421C072" w:rsidR="006440E9" w:rsidRDefault="006440E9" w:rsidP="006440E9">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75497">
              <w:rPr>
                <w:rFonts w:ascii="Arial" w:hAnsi="Arial" w:cs="Arial"/>
                <w:b/>
              </w:rPr>
              <w:t xml:space="preserve">Section 9 of the Security Questionnaire requires details on data hosting (e.g., cloud provider, location). For UCaaS/CCaaS solutions relying on third-party cloud providers (e.g., AWS, Azure), does the State expect bidders to submit the provider’s security certifications (e.g., FedRAMP) in addition to our own, or is </w:t>
            </w:r>
            <w:r w:rsidR="00565F5A" w:rsidRPr="00F75497">
              <w:rPr>
                <w:rFonts w:ascii="Arial" w:hAnsi="Arial" w:cs="Arial"/>
                <w:b/>
              </w:rPr>
              <w:t>our attestation of compliance sufficient?"</w:t>
            </w:r>
          </w:p>
          <w:p w14:paraId="3C4A3681" w14:textId="77777777" w:rsidR="006440E9" w:rsidRDefault="006440E9" w:rsidP="006440E9">
            <w:pPr>
              <w:tabs>
                <w:tab w:val="left" w:pos="0"/>
              </w:tabs>
              <w:overflowPunct w:val="0"/>
              <w:autoSpaceDE w:val="0"/>
              <w:autoSpaceDN w:val="0"/>
              <w:adjustRightInd w:val="0"/>
              <w:jc w:val="both"/>
              <w:rPr>
                <w:rFonts w:ascii="Arial" w:hAnsi="Arial" w:cs="Arial"/>
                <w:b/>
              </w:rPr>
            </w:pPr>
          </w:p>
          <w:p w14:paraId="1986ED39" w14:textId="4B6CAE54" w:rsidR="005242BC" w:rsidRDefault="006440E9" w:rsidP="006440E9">
            <w:pPr>
              <w:tabs>
                <w:tab w:val="left" w:pos="0"/>
              </w:tabs>
              <w:overflowPunct w:val="0"/>
              <w:autoSpaceDE w:val="0"/>
              <w:autoSpaceDN w:val="0"/>
              <w:adjustRightInd w:val="0"/>
              <w:jc w:val="both"/>
              <w:rPr>
                <w:rFonts w:ascii="Arial" w:hAnsi="Arial" w:cs="Arial"/>
              </w:rPr>
            </w:pPr>
            <w:r>
              <w:rPr>
                <w:rFonts w:ascii="Arial" w:hAnsi="Arial" w:cs="Arial"/>
              </w:rPr>
              <w:t>A:</w:t>
            </w:r>
            <w:r w:rsidR="003F03F1">
              <w:rPr>
                <w:rFonts w:ascii="Arial" w:hAnsi="Arial" w:cs="Arial"/>
              </w:rPr>
              <w:t xml:space="preserve"> The </w:t>
            </w:r>
            <w:r w:rsidR="003C1EE0">
              <w:rPr>
                <w:rFonts w:ascii="Arial" w:hAnsi="Arial" w:cs="Arial"/>
              </w:rPr>
              <w:t xml:space="preserve">State expects Bidders to provide attestations of compliance for their own environments, not </w:t>
            </w:r>
            <w:r w:rsidR="00901A4C">
              <w:rPr>
                <w:rFonts w:ascii="Arial" w:hAnsi="Arial" w:cs="Arial"/>
              </w:rPr>
              <w:t>third-party</w:t>
            </w:r>
            <w:r w:rsidR="003C1EE0">
              <w:rPr>
                <w:rFonts w:ascii="Arial" w:hAnsi="Arial" w:cs="Arial"/>
              </w:rPr>
              <w:t xml:space="preserve"> cloud providers. </w:t>
            </w:r>
          </w:p>
          <w:p w14:paraId="31062B2A" w14:textId="0FF3DD8C" w:rsidR="007C306C" w:rsidRDefault="007C306C" w:rsidP="006440E9">
            <w:pPr>
              <w:tabs>
                <w:tab w:val="left" w:pos="0"/>
              </w:tabs>
              <w:overflowPunct w:val="0"/>
              <w:autoSpaceDE w:val="0"/>
              <w:autoSpaceDN w:val="0"/>
              <w:adjustRightInd w:val="0"/>
              <w:jc w:val="both"/>
              <w:rPr>
                <w:rFonts w:ascii="Arial" w:hAnsi="Arial" w:cs="Arial"/>
                <w:b/>
              </w:rPr>
            </w:pPr>
          </w:p>
        </w:tc>
      </w:tr>
      <w:tr w:rsidR="001E40B1" w14:paraId="21886813" w14:textId="77777777" w:rsidTr="002420F8">
        <w:tc>
          <w:tcPr>
            <w:tcW w:w="877" w:type="dxa"/>
            <w:tcBorders>
              <w:top w:val="single" w:sz="4" w:space="0" w:color="auto"/>
              <w:left w:val="single" w:sz="4" w:space="0" w:color="auto"/>
              <w:bottom w:val="single" w:sz="4" w:space="0" w:color="auto"/>
              <w:right w:val="single" w:sz="4" w:space="0" w:color="auto"/>
            </w:tcBorders>
          </w:tcPr>
          <w:p w14:paraId="73FFD9C7" w14:textId="55832135" w:rsidR="001E40B1" w:rsidRDefault="00BB2DBA" w:rsidP="005609A9">
            <w:pPr>
              <w:tabs>
                <w:tab w:val="left" w:pos="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39528DB8" w14:textId="32F1165D" w:rsidR="001E40B1" w:rsidRDefault="001E40B1" w:rsidP="005609A9">
            <w:pPr>
              <w:tabs>
                <w:tab w:val="left" w:pos="0"/>
              </w:tabs>
              <w:overflowPunct w:val="0"/>
              <w:autoSpaceDE w:val="0"/>
              <w:autoSpaceDN w:val="0"/>
              <w:adjustRightInd w:val="0"/>
              <w:jc w:val="center"/>
              <w:rPr>
                <w:rFonts w:ascii="Arial" w:hAnsi="Arial" w:cs="Arial"/>
              </w:rPr>
            </w:pPr>
            <w:r>
              <w:rPr>
                <w:rFonts w:ascii="Arial" w:hAnsi="Arial" w:cs="Arial"/>
              </w:rPr>
              <w:t>3.13.12</w:t>
            </w:r>
            <w:r w:rsidR="00E70A47">
              <w:rPr>
                <w:rFonts w:ascii="Arial" w:hAnsi="Arial" w:cs="Arial"/>
              </w:rPr>
              <w:t xml:space="preserve"> – State of New Jersey Security Due Diligence Third-Party Information Security Questionnaire</w:t>
            </w:r>
          </w:p>
        </w:tc>
        <w:tc>
          <w:tcPr>
            <w:tcW w:w="7200" w:type="dxa"/>
            <w:tcBorders>
              <w:top w:val="single" w:sz="4" w:space="0" w:color="auto"/>
              <w:left w:val="single" w:sz="4" w:space="0" w:color="auto"/>
              <w:bottom w:val="single" w:sz="4" w:space="0" w:color="auto"/>
              <w:right w:val="single" w:sz="4" w:space="0" w:color="auto"/>
            </w:tcBorders>
          </w:tcPr>
          <w:p w14:paraId="083A1555" w14:textId="77777777" w:rsidR="001E40B1" w:rsidRPr="001E40B1" w:rsidRDefault="001E40B1" w:rsidP="001E40B1">
            <w:pPr>
              <w:tabs>
                <w:tab w:val="left" w:pos="0"/>
              </w:tabs>
              <w:overflowPunct w:val="0"/>
              <w:autoSpaceDE w:val="0"/>
              <w:autoSpaceDN w:val="0"/>
              <w:adjustRightInd w:val="0"/>
              <w:jc w:val="both"/>
              <w:rPr>
                <w:rFonts w:ascii="Arial" w:hAnsi="Arial" w:cs="Arial"/>
                <w:b/>
              </w:rPr>
            </w:pPr>
            <w:r w:rsidRPr="001E40B1">
              <w:rPr>
                <w:rFonts w:ascii="Arial" w:hAnsi="Arial" w:cs="Arial"/>
                <w:b/>
              </w:rPr>
              <w:t xml:space="preserve">Q: </w:t>
            </w:r>
            <w:r w:rsidRPr="00F75497">
              <w:rPr>
                <w:rFonts w:ascii="Arial" w:hAnsi="Arial" w:cs="Arial"/>
                <w:b/>
              </w:rPr>
              <w:t>The solicitation states that this form should be completed "only if the Bidder intends to bid on Section 4.3 of the Bid Solicitation." Section 4.3 is "Ancillary Equipment." Should this requirement be applicable to vendors bidding on Section 4.2, "Hosted Services" instead?</w:t>
            </w:r>
          </w:p>
          <w:p w14:paraId="37511EB1" w14:textId="77777777" w:rsidR="001E40B1" w:rsidRPr="001E40B1" w:rsidRDefault="001E40B1" w:rsidP="001E40B1">
            <w:pPr>
              <w:tabs>
                <w:tab w:val="left" w:pos="0"/>
              </w:tabs>
              <w:overflowPunct w:val="0"/>
              <w:autoSpaceDE w:val="0"/>
              <w:autoSpaceDN w:val="0"/>
              <w:adjustRightInd w:val="0"/>
              <w:jc w:val="both"/>
              <w:rPr>
                <w:rFonts w:ascii="Arial" w:hAnsi="Arial" w:cs="Arial"/>
                <w:b/>
              </w:rPr>
            </w:pPr>
          </w:p>
          <w:p w14:paraId="3C29199C" w14:textId="068FFEA5" w:rsidR="004076D5" w:rsidRPr="004076D5" w:rsidRDefault="00565F5A" w:rsidP="004076D5">
            <w:pPr>
              <w:tabs>
                <w:tab w:val="left" w:pos="0"/>
              </w:tabs>
              <w:overflowPunct w:val="0"/>
              <w:autoSpaceDE w:val="0"/>
              <w:autoSpaceDN w:val="0"/>
              <w:adjustRightInd w:val="0"/>
              <w:jc w:val="both"/>
              <w:rPr>
                <w:rFonts w:ascii="Arial" w:hAnsi="Arial" w:cs="Arial"/>
                <w:highlight w:val="yellow"/>
              </w:rPr>
            </w:pPr>
            <w:r w:rsidRPr="00565F5A">
              <w:rPr>
                <w:rFonts w:ascii="Arial" w:hAnsi="Arial" w:cs="Arial"/>
              </w:rPr>
              <w:t>A</w:t>
            </w:r>
            <w:r w:rsidR="008879F0" w:rsidRPr="00565F5A">
              <w:rPr>
                <w:rFonts w:ascii="Arial" w:hAnsi="Arial" w:cs="Arial"/>
              </w:rPr>
              <w:t xml:space="preserve">: </w:t>
            </w:r>
            <w:r w:rsidR="005242BC">
              <w:rPr>
                <w:rFonts w:ascii="Arial" w:hAnsi="Arial" w:cs="Arial"/>
              </w:rPr>
              <w:t xml:space="preserve">The State of New Jersey Security Due </w:t>
            </w:r>
            <w:r w:rsidR="000C68CB">
              <w:rPr>
                <w:rFonts w:ascii="Arial" w:hAnsi="Arial" w:cs="Arial"/>
              </w:rPr>
              <w:t>Diligence</w:t>
            </w:r>
            <w:r w:rsidR="005242BC">
              <w:rPr>
                <w:rFonts w:ascii="Arial" w:hAnsi="Arial" w:cs="Arial"/>
              </w:rPr>
              <w:t xml:space="preserve"> Third-Party </w:t>
            </w:r>
            <w:r w:rsidR="000C68CB">
              <w:rPr>
                <w:rFonts w:ascii="Arial" w:hAnsi="Arial" w:cs="Arial"/>
              </w:rPr>
              <w:t>I</w:t>
            </w:r>
            <w:r w:rsidR="005242BC">
              <w:rPr>
                <w:rFonts w:ascii="Arial" w:hAnsi="Arial" w:cs="Arial"/>
              </w:rPr>
              <w:t>nformation Security Questionnaire is a</w:t>
            </w:r>
            <w:r w:rsidR="00615337">
              <w:rPr>
                <w:rFonts w:ascii="Arial" w:hAnsi="Arial" w:cs="Arial"/>
              </w:rPr>
              <w:t xml:space="preserve"> requirement for Hosted Services</w:t>
            </w:r>
            <w:r w:rsidR="000C68CB">
              <w:rPr>
                <w:rFonts w:ascii="Arial" w:hAnsi="Arial" w:cs="Arial"/>
              </w:rPr>
              <w:t>, Section 4.2</w:t>
            </w:r>
            <w:r w:rsidR="00615337">
              <w:rPr>
                <w:rFonts w:ascii="Arial" w:hAnsi="Arial" w:cs="Arial"/>
              </w:rPr>
              <w:t xml:space="preserve">. </w:t>
            </w:r>
            <w:r w:rsidR="00CF313D">
              <w:rPr>
                <w:rFonts w:ascii="Arial" w:hAnsi="Arial" w:cs="Arial"/>
              </w:rPr>
              <w:t>Please refer to the revised Bid Solicitation entitled, “</w:t>
            </w:r>
            <w:r w:rsidR="004076D5" w:rsidRPr="004076D5">
              <w:rPr>
                <w:rFonts w:ascii="Arial" w:hAnsi="Arial" w:cs="Arial"/>
              </w:rPr>
              <w:t>T1316 Revised Bid Solicitation 12/19/2025.”</w:t>
            </w:r>
          </w:p>
          <w:p w14:paraId="2F13B15F" w14:textId="1F3ACEA3" w:rsidR="007C306C" w:rsidRPr="007D2C28" w:rsidRDefault="007C306C" w:rsidP="004076D5">
            <w:pPr>
              <w:tabs>
                <w:tab w:val="left" w:pos="0"/>
              </w:tabs>
              <w:overflowPunct w:val="0"/>
              <w:autoSpaceDE w:val="0"/>
              <w:autoSpaceDN w:val="0"/>
              <w:adjustRightInd w:val="0"/>
              <w:jc w:val="both"/>
              <w:rPr>
                <w:rFonts w:ascii="Arial" w:hAnsi="Arial" w:cs="Arial"/>
              </w:rPr>
            </w:pPr>
          </w:p>
        </w:tc>
      </w:tr>
      <w:tr w:rsidR="00957E3E" w14:paraId="4A776B9A" w14:textId="77777777" w:rsidTr="002420F8">
        <w:tc>
          <w:tcPr>
            <w:tcW w:w="877" w:type="dxa"/>
            <w:tcBorders>
              <w:top w:val="single" w:sz="4" w:space="0" w:color="auto"/>
              <w:left w:val="single" w:sz="4" w:space="0" w:color="auto"/>
              <w:bottom w:val="single" w:sz="4" w:space="0" w:color="auto"/>
              <w:right w:val="single" w:sz="4" w:space="0" w:color="auto"/>
            </w:tcBorders>
          </w:tcPr>
          <w:p w14:paraId="159EC97D" w14:textId="02BAA5D9" w:rsidR="00957E3E" w:rsidRDefault="00BB2DBA" w:rsidP="005609A9">
            <w:pPr>
              <w:tabs>
                <w:tab w:val="left" w:pos="0"/>
              </w:tabs>
              <w:autoSpaceDN w:val="0"/>
              <w:jc w:val="center"/>
              <w:rPr>
                <w:rFonts w:ascii="Arial" w:hAnsi="Arial" w:cs="Arial"/>
              </w:rPr>
            </w:pPr>
            <w:r>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07A46CB2" w14:textId="38BADC70" w:rsidR="00957E3E" w:rsidRDefault="00957E3E" w:rsidP="005609A9">
            <w:pPr>
              <w:tabs>
                <w:tab w:val="left" w:pos="0"/>
              </w:tabs>
              <w:overflowPunct w:val="0"/>
              <w:autoSpaceDE w:val="0"/>
              <w:autoSpaceDN w:val="0"/>
              <w:adjustRightInd w:val="0"/>
              <w:jc w:val="center"/>
              <w:rPr>
                <w:rFonts w:ascii="Arial" w:hAnsi="Arial" w:cs="Arial"/>
              </w:rPr>
            </w:pPr>
            <w:r>
              <w:rPr>
                <w:rFonts w:ascii="Arial" w:hAnsi="Arial" w:cs="Arial"/>
              </w:rPr>
              <w:t>3.13.12</w:t>
            </w:r>
            <w:r w:rsidR="00E70A47">
              <w:rPr>
                <w:rFonts w:ascii="Arial" w:hAnsi="Arial" w:cs="Arial"/>
              </w:rPr>
              <w:t xml:space="preserve"> </w:t>
            </w:r>
            <w:r w:rsidR="00E70A47" w:rsidRPr="00E70A47">
              <w:rPr>
                <w:rFonts w:ascii="Arial" w:hAnsi="Arial" w:cs="Arial"/>
              </w:rPr>
              <w:t>– State of New Jersey Security Due Diligence Third-Party Information Security Questionnaire</w:t>
            </w:r>
          </w:p>
        </w:tc>
        <w:tc>
          <w:tcPr>
            <w:tcW w:w="7200" w:type="dxa"/>
            <w:tcBorders>
              <w:top w:val="single" w:sz="4" w:space="0" w:color="auto"/>
              <w:left w:val="single" w:sz="4" w:space="0" w:color="auto"/>
              <w:bottom w:val="single" w:sz="4" w:space="0" w:color="auto"/>
              <w:right w:val="single" w:sz="4" w:space="0" w:color="auto"/>
            </w:tcBorders>
          </w:tcPr>
          <w:p w14:paraId="0A084CFB" w14:textId="652CC487" w:rsidR="00957E3E" w:rsidRPr="00957E3E" w:rsidRDefault="00957E3E" w:rsidP="00957E3E">
            <w:pPr>
              <w:tabs>
                <w:tab w:val="left" w:pos="0"/>
              </w:tabs>
              <w:overflowPunct w:val="0"/>
              <w:autoSpaceDE w:val="0"/>
              <w:autoSpaceDN w:val="0"/>
              <w:adjustRightInd w:val="0"/>
              <w:jc w:val="both"/>
              <w:rPr>
                <w:rFonts w:ascii="Arial" w:hAnsi="Arial" w:cs="Arial"/>
                <w:b/>
              </w:rPr>
            </w:pPr>
            <w:r w:rsidRPr="00957E3E">
              <w:rPr>
                <w:rFonts w:ascii="Arial" w:hAnsi="Arial" w:cs="Arial"/>
                <w:b/>
              </w:rPr>
              <w:t xml:space="preserve">Q: </w:t>
            </w:r>
            <w:r w:rsidRPr="00F75497">
              <w:rPr>
                <w:rFonts w:ascii="Arial" w:hAnsi="Arial" w:cs="Arial"/>
                <w:b/>
              </w:rPr>
              <w:t xml:space="preserve">Can we </w:t>
            </w:r>
            <w:r w:rsidR="00233DE9" w:rsidRPr="00F75497">
              <w:rPr>
                <w:rFonts w:ascii="Arial" w:hAnsi="Arial" w:cs="Arial"/>
                <w:b/>
              </w:rPr>
              <w:t>submit the Respondent SIG in lieu of the questionnaire</w:t>
            </w:r>
          </w:p>
          <w:p w14:paraId="0DD6DDFD" w14:textId="77777777" w:rsidR="00BB2DBA" w:rsidRDefault="00BB2DBA" w:rsidP="00957E3E">
            <w:pPr>
              <w:tabs>
                <w:tab w:val="left" w:pos="0"/>
              </w:tabs>
              <w:overflowPunct w:val="0"/>
              <w:autoSpaceDE w:val="0"/>
              <w:autoSpaceDN w:val="0"/>
              <w:adjustRightInd w:val="0"/>
              <w:jc w:val="both"/>
              <w:rPr>
                <w:rFonts w:ascii="Arial" w:hAnsi="Arial" w:cs="Arial"/>
                <w:b/>
              </w:rPr>
            </w:pPr>
          </w:p>
          <w:p w14:paraId="75F68867" w14:textId="39981FE6" w:rsidR="000C68CB" w:rsidRDefault="007D2C28" w:rsidP="00957E3E">
            <w:pPr>
              <w:tabs>
                <w:tab w:val="left" w:pos="0"/>
              </w:tabs>
              <w:overflowPunct w:val="0"/>
              <w:autoSpaceDE w:val="0"/>
              <w:autoSpaceDN w:val="0"/>
              <w:adjustRightInd w:val="0"/>
              <w:jc w:val="both"/>
              <w:rPr>
                <w:rFonts w:ascii="Arial" w:hAnsi="Arial" w:cs="Arial"/>
              </w:rPr>
            </w:pPr>
            <w:r w:rsidRPr="007D2C28">
              <w:rPr>
                <w:rFonts w:ascii="Arial" w:hAnsi="Arial" w:cs="Arial"/>
              </w:rPr>
              <w:t>A:</w:t>
            </w:r>
            <w:r w:rsidR="00615337">
              <w:rPr>
                <w:rFonts w:ascii="Arial" w:hAnsi="Arial" w:cs="Arial"/>
              </w:rPr>
              <w:t xml:space="preserve"> No, </w:t>
            </w:r>
            <w:r w:rsidR="000C68CB">
              <w:rPr>
                <w:rFonts w:ascii="Arial" w:hAnsi="Arial" w:cs="Arial"/>
              </w:rPr>
              <w:t>no other documents can be submitted in lieu of the State of New Jersey Security Due Diligence Third-Party Information Security Questionnaire</w:t>
            </w:r>
            <w:r w:rsidR="00A40033">
              <w:rPr>
                <w:rFonts w:ascii="Arial" w:hAnsi="Arial" w:cs="Arial"/>
              </w:rPr>
              <w:t xml:space="preserve">. </w:t>
            </w:r>
            <w:r w:rsidR="000C68CB">
              <w:rPr>
                <w:rFonts w:ascii="Arial" w:hAnsi="Arial" w:cs="Arial"/>
              </w:rPr>
              <w:t>T</w:t>
            </w:r>
            <w:r w:rsidR="00615337">
              <w:rPr>
                <w:rFonts w:ascii="Arial" w:hAnsi="Arial" w:cs="Arial"/>
              </w:rPr>
              <w:t>he Questionnaire requests information on specific control policies that align with State policy.</w:t>
            </w:r>
          </w:p>
          <w:p w14:paraId="49EAA98D" w14:textId="09434D3B" w:rsidR="007C306C" w:rsidRPr="007D2C28" w:rsidRDefault="007C306C" w:rsidP="00957E3E">
            <w:pPr>
              <w:tabs>
                <w:tab w:val="left" w:pos="0"/>
              </w:tabs>
              <w:overflowPunct w:val="0"/>
              <w:autoSpaceDE w:val="0"/>
              <w:autoSpaceDN w:val="0"/>
              <w:adjustRightInd w:val="0"/>
              <w:jc w:val="both"/>
              <w:rPr>
                <w:rFonts w:ascii="Arial" w:hAnsi="Arial" w:cs="Arial"/>
              </w:rPr>
            </w:pPr>
          </w:p>
        </w:tc>
      </w:tr>
      <w:tr w:rsidR="00E40E1A" w14:paraId="589E2C61" w14:textId="77777777" w:rsidTr="002420F8">
        <w:tc>
          <w:tcPr>
            <w:tcW w:w="877" w:type="dxa"/>
            <w:tcBorders>
              <w:top w:val="single" w:sz="4" w:space="0" w:color="auto"/>
              <w:left w:val="single" w:sz="4" w:space="0" w:color="auto"/>
              <w:bottom w:val="single" w:sz="4" w:space="0" w:color="auto"/>
              <w:right w:val="single" w:sz="4" w:space="0" w:color="auto"/>
            </w:tcBorders>
          </w:tcPr>
          <w:p w14:paraId="6942AAB4" w14:textId="33AA3F46" w:rsidR="00E40E1A" w:rsidRDefault="00BB2DBA" w:rsidP="005609A9">
            <w:pPr>
              <w:tabs>
                <w:tab w:val="left" w:pos="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3D9BA63D" w14:textId="7BCE3656" w:rsidR="00E40E1A" w:rsidRDefault="00E40E1A" w:rsidP="005609A9">
            <w:pPr>
              <w:tabs>
                <w:tab w:val="left" w:pos="0"/>
              </w:tabs>
              <w:overflowPunct w:val="0"/>
              <w:autoSpaceDE w:val="0"/>
              <w:autoSpaceDN w:val="0"/>
              <w:adjustRightInd w:val="0"/>
              <w:jc w:val="center"/>
              <w:rPr>
                <w:rFonts w:ascii="Arial" w:hAnsi="Arial" w:cs="Arial"/>
              </w:rPr>
            </w:pPr>
            <w:r>
              <w:rPr>
                <w:rFonts w:ascii="Arial" w:hAnsi="Arial" w:cs="Arial"/>
              </w:rPr>
              <w:t>3.13.12</w:t>
            </w:r>
            <w:r w:rsidR="00E70A47">
              <w:rPr>
                <w:rFonts w:ascii="Arial" w:hAnsi="Arial" w:cs="Arial"/>
              </w:rPr>
              <w:t xml:space="preserve"> </w:t>
            </w:r>
            <w:r w:rsidR="00E70A47" w:rsidRPr="00E70A47">
              <w:rPr>
                <w:rFonts w:ascii="Arial" w:hAnsi="Arial" w:cs="Arial"/>
              </w:rPr>
              <w:t>– State of New Jersey Security Due Diligence Third-Party Information Security Questionnaire</w:t>
            </w:r>
          </w:p>
        </w:tc>
        <w:tc>
          <w:tcPr>
            <w:tcW w:w="7200" w:type="dxa"/>
            <w:tcBorders>
              <w:top w:val="single" w:sz="4" w:space="0" w:color="auto"/>
              <w:left w:val="single" w:sz="4" w:space="0" w:color="auto"/>
              <w:bottom w:val="single" w:sz="4" w:space="0" w:color="auto"/>
              <w:right w:val="single" w:sz="4" w:space="0" w:color="auto"/>
            </w:tcBorders>
          </w:tcPr>
          <w:p w14:paraId="59C92F06" w14:textId="77777777" w:rsidR="00E40E1A" w:rsidRPr="00E40E1A" w:rsidRDefault="00E40E1A" w:rsidP="00E40E1A">
            <w:pPr>
              <w:tabs>
                <w:tab w:val="left" w:pos="0"/>
              </w:tabs>
              <w:overflowPunct w:val="0"/>
              <w:autoSpaceDE w:val="0"/>
              <w:autoSpaceDN w:val="0"/>
              <w:adjustRightInd w:val="0"/>
              <w:jc w:val="both"/>
              <w:rPr>
                <w:rFonts w:ascii="Arial" w:hAnsi="Arial" w:cs="Arial"/>
                <w:b/>
              </w:rPr>
            </w:pPr>
            <w:r w:rsidRPr="00E40E1A">
              <w:rPr>
                <w:rFonts w:ascii="Arial" w:hAnsi="Arial" w:cs="Arial"/>
                <w:b/>
              </w:rPr>
              <w:t xml:space="preserve">Q: </w:t>
            </w:r>
            <w:r w:rsidRPr="00F75497">
              <w:rPr>
                <w:rFonts w:ascii="Arial" w:hAnsi="Arial" w:cs="Arial"/>
                <w:b/>
              </w:rPr>
              <w:t>Can the State of New Jersey confirm that the Security Questionnaire is only required to be completed by vendors proposing premise-based services/hardware for section 4.3?</w:t>
            </w:r>
          </w:p>
          <w:p w14:paraId="161DD139" w14:textId="77777777" w:rsidR="00E40E1A" w:rsidRPr="00E40E1A" w:rsidRDefault="00E40E1A" w:rsidP="00E40E1A">
            <w:pPr>
              <w:tabs>
                <w:tab w:val="left" w:pos="0"/>
              </w:tabs>
              <w:overflowPunct w:val="0"/>
              <w:autoSpaceDE w:val="0"/>
              <w:autoSpaceDN w:val="0"/>
              <w:adjustRightInd w:val="0"/>
              <w:jc w:val="both"/>
              <w:rPr>
                <w:rFonts w:ascii="Arial" w:hAnsi="Arial" w:cs="Arial"/>
                <w:b/>
              </w:rPr>
            </w:pPr>
          </w:p>
          <w:p w14:paraId="49E7607F" w14:textId="77777777" w:rsidR="00E40E1A" w:rsidRDefault="00E40E1A" w:rsidP="00E40E1A">
            <w:pPr>
              <w:tabs>
                <w:tab w:val="left" w:pos="0"/>
              </w:tabs>
              <w:overflowPunct w:val="0"/>
              <w:autoSpaceDE w:val="0"/>
              <w:autoSpaceDN w:val="0"/>
              <w:adjustRightInd w:val="0"/>
              <w:jc w:val="both"/>
              <w:rPr>
                <w:rFonts w:ascii="Arial" w:hAnsi="Arial" w:cs="Arial"/>
                <w:b/>
              </w:rPr>
            </w:pPr>
          </w:p>
          <w:p w14:paraId="613BD3FC" w14:textId="2556DD45" w:rsidR="000C68CB" w:rsidRPr="004076D5" w:rsidRDefault="00A87E79" w:rsidP="00E40E1A">
            <w:pPr>
              <w:tabs>
                <w:tab w:val="left" w:pos="0"/>
              </w:tabs>
              <w:overflowPunct w:val="0"/>
              <w:autoSpaceDE w:val="0"/>
              <w:autoSpaceDN w:val="0"/>
              <w:adjustRightInd w:val="0"/>
              <w:jc w:val="both"/>
              <w:rPr>
                <w:rFonts w:ascii="Arial" w:hAnsi="Arial" w:cs="Arial"/>
              </w:rPr>
            </w:pPr>
            <w:r>
              <w:rPr>
                <w:rFonts w:ascii="Arial" w:hAnsi="Arial" w:cs="Arial"/>
              </w:rPr>
              <w:t>A:</w:t>
            </w:r>
            <w:r w:rsidR="000C68CB">
              <w:rPr>
                <w:rFonts w:ascii="Arial" w:hAnsi="Arial" w:cs="Arial"/>
              </w:rPr>
              <w:t xml:space="preserve"> The State of New Jersey Security Due Diligence Third-Party Information Security Questionnaire is a requirement for Hosted Services, Section 4.2. Please refer to </w:t>
            </w:r>
            <w:r w:rsidR="00CF313D">
              <w:rPr>
                <w:rFonts w:ascii="Arial" w:hAnsi="Arial" w:cs="Arial"/>
              </w:rPr>
              <w:t xml:space="preserve">the revised Bid Solicitation entitled, </w:t>
            </w:r>
            <w:r w:rsidR="004076D5" w:rsidRPr="004076D5">
              <w:rPr>
                <w:rFonts w:ascii="Arial" w:hAnsi="Arial" w:cs="Arial"/>
              </w:rPr>
              <w:t>“T1316 Revised Bid Solicitation 12/19/2025.”</w:t>
            </w:r>
          </w:p>
          <w:p w14:paraId="17454CC0" w14:textId="70289DD4" w:rsidR="007C306C" w:rsidRPr="00A87E79" w:rsidRDefault="007C306C" w:rsidP="00E40E1A">
            <w:pPr>
              <w:tabs>
                <w:tab w:val="left" w:pos="0"/>
              </w:tabs>
              <w:overflowPunct w:val="0"/>
              <w:autoSpaceDE w:val="0"/>
              <w:autoSpaceDN w:val="0"/>
              <w:adjustRightInd w:val="0"/>
              <w:jc w:val="both"/>
              <w:rPr>
                <w:rFonts w:ascii="Arial" w:hAnsi="Arial" w:cs="Arial"/>
              </w:rPr>
            </w:pPr>
          </w:p>
        </w:tc>
      </w:tr>
      <w:tr w:rsidR="00AA0171" w14:paraId="361BC879" w14:textId="77777777" w:rsidTr="002420F8">
        <w:tc>
          <w:tcPr>
            <w:tcW w:w="877" w:type="dxa"/>
            <w:tcBorders>
              <w:top w:val="single" w:sz="4" w:space="0" w:color="auto"/>
              <w:left w:val="single" w:sz="4" w:space="0" w:color="auto"/>
              <w:bottom w:val="single" w:sz="4" w:space="0" w:color="auto"/>
              <w:right w:val="single" w:sz="4" w:space="0" w:color="auto"/>
            </w:tcBorders>
          </w:tcPr>
          <w:p w14:paraId="5D007224" w14:textId="275E2A70" w:rsidR="00AA0171" w:rsidRDefault="00BB2DBA" w:rsidP="005609A9">
            <w:pPr>
              <w:tabs>
                <w:tab w:val="left" w:pos="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7527A638" w14:textId="49EA6B5B" w:rsidR="00AA0171" w:rsidRDefault="00AA0171" w:rsidP="005609A9">
            <w:pPr>
              <w:tabs>
                <w:tab w:val="left" w:pos="0"/>
              </w:tabs>
              <w:overflowPunct w:val="0"/>
              <w:autoSpaceDE w:val="0"/>
              <w:autoSpaceDN w:val="0"/>
              <w:adjustRightInd w:val="0"/>
              <w:jc w:val="center"/>
              <w:rPr>
                <w:rFonts w:ascii="Arial" w:hAnsi="Arial" w:cs="Arial"/>
              </w:rPr>
            </w:pPr>
            <w:r>
              <w:rPr>
                <w:rFonts w:ascii="Arial" w:hAnsi="Arial" w:cs="Arial"/>
              </w:rPr>
              <w:t>3.14</w:t>
            </w:r>
            <w:r w:rsidR="00E70A47">
              <w:rPr>
                <w:rFonts w:ascii="Arial" w:hAnsi="Arial" w:cs="Arial"/>
              </w:rPr>
              <w:t xml:space="preserve"> – Technical Quote</w:t>
            </w:r>
          </w:p>
        </w:tc>
        <w:tc>
          <w:tcPr>
            <w:tcW w:w="7200" w:type="dxa"/>
            <w:tcBorders>
              <w:top w:val="single" w:sz="4" w:space="0" w:color="auto"/>
              <w:left w:val="single" w:sz="4" w:space="0" w:color="auto"/>
              <w:bottom w:val="single" w:sz="4" w:space="0" w:color="auto"/>
              <w:right w:val="single" w:sz="4" w:space="0" w:color="auto"/>
            </w:tcBorders>
          </w:tcPr>
          <w:p w14:paraId="60CBE920" w14:textId="77777777" w:rsidR="00AA0171" w:rsidRDefault="00AA0171" w:rsidP="00AA0171">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75497">
              <w:rPr>
                <w:rFonts w:ascii="Arial" w:hAnsi="Arial" w:cs="Arial"/>
                <w:b/>
              </w:rPr>
              <w:t>Will the State please clarify the Maintenance requirement in RFP Section 3.14, 2A should read "End User Trouble Reporting Process" and not End User Troubled Reporting Progress?</w:t>
            </w:r>
          </w:p>
          <w:p w14:paraId="09BB6B70" w14:textId="77777777" w:rsidR="00AA0171" w:rsidRDefault="00AA0171" w:rsidP="00AA0171">
            <w:pPr>
              <w:tabs>
                <w:tab w:val="left" w:pos="0"/>
              </w:tabs>
              <w:overflowPunct w:val="0"/>
              <w:autoSpaceDE w:val="0"/>
              <w:autoSpaceDN w:val="0"/>
              <w:adjustRightInd w:val="0"/>
              <w:jc w:val="both"/>
              <w:rPr>
                <w:rFonts w:ascii="Arial" w:hAnsi="Arial" w:cs="Arial"/>
                <w:b/>
              </w:rPr>
            </w:pPr>
          </w:p>
          <w:p w14:paraId="7EC04E7B" w14:textId="2C69114E" w:rsidR="000C68CB" w:rsidRDefault="00AA0171" w:rsidP="00F75497">
            <w:pPr>
              <w:tabs>
                <w:tab w:val="left" w:pos="0"/>
              </w:tabs>
              <w:overflowPunct w:val="0"/>
              <w:autoSpaceDE w:val="0"/>
              <w:autoSpaceDN w:val="0"/>
              <w:adjustRightInd w:val="0"/>
              <w:jc w:val="both"/>
              <w:rPr>
                <w:rFonts w:ascii="Arial" w:hAnsi="Arial" w:cs="Arial"/>
              </w:rPr>
            </w:pPr>
            <w:r>
              <w:rPr>
                <w:rFonts w:ascii="Arial" w:hAnsi="Arial" w:cs="Arial"/>
              </w:rPr>
              <w:t>A:</w:t>
            </w:r>
            <w:r w:rsidR="002E21F4">
              <w:rPr>
                <w:rFonts w:ascii="Arial" w:hAnsi="Arial" w:cs="Arial"/>
              </w:rPr>
              <w:t xml:space="preserve"> </w:t>
            </w:r>
            <w:r w:rsidR="0069401B" w:rsidRPr="0069401B">
              <w:rPr>
                <w:rFonts w:ascii="Arial" w:hAnsi="Arial" w:cs="Arial"/>
              </w:rPr>
              <w:t>It should read “End User Trouble Reporting Process</w:t>
            </w:r>
            <w:r w:rsidR="00A83752">
              <w:rPr>
                <w:rFonts w:ascii="Arial" w:hAnsi="Arial" w:cs="Arial"/>
              </w:rPr>
              <w:t>.</w:t>
            </w:r>
            <w:r w:rsidR="0069401B" w:rsidRPr="0069401B">
              <w:rPr>
                <w:rFonts w:ascii="Arial" w:hAnsi="Arial" w:cs="Arial"/>
              </w:rPr>
              <w:t xml:space="preserve">” </w:t>
            </w:r>
            <w:r w:rsidR="00C72BAA" w:rsidRPr="00C72BAA">
              <w:rPr>
                <w:rFonts w:ascii="Arial" w:hAnsi="Arial" w:cs="Arial"/>
              </w:rPr>
              <w:t xml:space="preserve">Section 3.14 </w:t>
            </w:r>
            <w:r w:rsidR="0069401B" w:rsidRPr="0069401B">
              <w:rPr>
                <w:rFonts w:ascii="Arial" w:hAnsi="Arial" w:cs="Arial"/>
              </w:rPr>
              <w:t>has been amended accordingly.</w:t>
            </w:r>
            <w:r w:rsidR="00550384">
              <w:rPr>
                <w:rFonts w:ascii="Arial" w:hAnsi="Arial" w:cs="Arial"/>
              </w:rPr>
              <w:t xml:space="preserve"> </w:t>
            </w:r>
            <w:r w:rsidR="0069401B" w:rsidRPr="0069401B">
              <w:rPr>
                <w:rFonts w:ascii="Arial" w:hAnsi="Arial" w:cs="Arial"/>
              </w:rPr>
              <w:t xml:space="preserve">Please refer to </w:t>
            </w:r>
            <w:r w:rsidR="00CF313D">
              <w:rPr>
                <w:rFonts w:ascii="Arial" w:hAnsi="Arial" w:cs="Arial"/>
              </w:rPr>
              <w:t xml:space="preserve">the revised Bid Solicitation entitled, </w:t>
            </w:r>
            <w:r w:rsidR="000A318E" w:rsidRPr="000A318E">
              <w:rPr>
                <w:rFonts w:ascii="Arial" w:hAnsi="Arial" w:cs="Arial"/>
              </w:rPr>
              <w:t>“T1316 Revised Bid Solicitation 12/19/2025.”</w:t>
            </w:r>
          </w:p>
          <w:p w14:paraId="0D2095B4" w14:textId="2A75A825" w:rsidR="007C306C" w:rsidRPr="00AA0171" w:rsidRDefault="007C306C" w:rsidP="00F75497">
            <w:pPr>
              <w:tabs>
                <w:tab w:val="left" w:pos="0"/>
              </w:tabs>
              <w:overflowPunct w:val="0"/>
              <w:autoSpaceDE w:val="0"/>
              <w:autoSpaceDN w:val="0"/>
              <w:adjustRightInd w:val="0"/>
              <w:jc w:val="both"/>
              <w:rPr>
                <w:rFonts w:ascii="Arial" w:hAnsi="Arial" w:cs="Arial"/>
                <w:b/>
              </w:rPr>
            </w:pPr>
          </w:p>
        </w:tc>
      </w:tr>
      <w:tr w:rsidR="00B553D4" w14:paraId="301E5693" w14:textId="77777777" w:rsidTr="002420F8">
        <w:tc>
          <w:tcPr>
            <w:tcW w:w="877" w:type="dxa"/>
            <w:tcBorders>
              <w:top w:val="single" w:sz="4" w:space="0" w:color="auto"/>
              <w:left w:val="single" w:sz="4" w:space="0" w:color="auto"/>
              <w:bottom w:val="single" w:sz="4" w:space="0" w:color="auto"/>
              <w:right w:val="single" w:sz="4" w:space="0" w:color="auto"/>
            </w:tcBorders>
          </w:tcPr>
          <w:p w14:paraId="5C8594C8" w14:textId="5CE565AE" w:rsidR="00B553D4" w:rsidRDefault="00BB2DBA" w:rsidP="005609A9">
            <w:pPr>
              <w:tabs>
                <w:tab w:val="left" w:pos="0"/>
              </w:tabs>
              <w:autoSpaceDN w:val="0"/>
              <w:jc w:val="center"/>
              <w:rPr>
                <w:rFonts w:ascii="Arial" w:hAnsi="Arial" w:cs="Arial"/>
              </w:rPr>
            </w:pPr>
            <w:r>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0BA9B6B8" w14:textId="7AA19BA7" w:rsidR="00B553D4" w:rsidRDefault="00E70A47" w:rsidP="005609A9">
            <w:pPr>
              <w:tabs>
                <w:tab w:val="left" w:pos="0"/>
              </w:tabs>
              <w:overflowPunct w:val="0"/>
              <w:autoSpaceDE w:val="0"/>
              <w:autoSpaceDN w:val="0"/>
              <w:adjustRightInd w:val="0"/>
              <w:jc w:val="center"/>
              <w:rPr>
                <w:rFonts w:ascii="Arial" w:hAnsi="Arial" w:cs="Arial"/>
              </w:rPr>
            </w:pPr>
            <w:r w:rsidRPr="00E70A47">
              <w:rPr>
                <w:rFonts w:ascii="Arial" w:hAnsi="Arial" w:cs="Arial"/>
              </w:rPr>
              <w:t>3.14 – Technical Quote</w:t>
            </w:r>
          </w:p>
        </w:tc>
        <w:tc>
          <w:tcPr>
            <w:tcW w:w="7200" w:type="dxa"/>
            <w:tcBorders>
              <w:top w:val="single" w:sz="4" w:space="0" w:color="auto"/>
              <w:left w:val="single" w:sz="4" w:space="0" w:color="auto"/>
              <w:bottom w:val="single" w:sz="4" w:space="0" w:color="auto"/>
              <w:right w:val="single" w:sz="4" w:space="0" w:color="auto"/>
            </w:tcBorders>
          </w:tcPr>
          <w:p w14:paraId="478E51D2" w14:textId="77777777" w:rsidR="00B553D4" w:rsidRDefault="00B553D4" w:rsidP="00B553D4">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C223FF">
              <w:rPr>
                <w:rFonts w:ascii="Arial" w:hAnsi="Arial" w:cs="Arial"/>
                <w:b/>
              </w:rPr>
              <w:t>Can bidders submit pricing and a technical response for more than one OEM platform?</w:t>
            </w:r>
          </w:p>
          <w:p w14:paraId="39E5B204" w14:textId="77777777" w:rsidR="00B553D4" w:rsidRDefault="00B553D4" w:rsidP="00B553D4">
            <w:pPr>
              <w:tabs>
                <w:tab w:val="left" w:pos="0"/>
              </w:tabs>
              <w:overflowPunct w:val="0"/>
              <w:autoSpaceDE w:val="0"/>
              <w:autoSpaceDN w:val="0"/>
              <w:adjustRightInd w:val="0"/>
              <w:jc w:val="both"/>
              <w:rPr>
                <w:rFonts w:ascii="Arial" w:hAnsi="Arial" w:cs="Arial"/>
                <w:b/>
              </w:rPr>
            </w:pPr>
          </w:p>
          <w:p w14:paraId="4FD3B554" w14:textId="62EF2810" w:rsidR="002F008C" w:rsidRDefault="00B553D4" w:rsidP="00B553D4">
            <w:pPr>
              <w:tabs>
                <w:tab w:val="left" w:pos="0"/>
              </w:tabs>
              <w:overflowPunct w:val="0"/>
              <w:autoSpaceDE w:val="0"/>
              <w:autoSpaceDN w:val="0"/>
              <w:adjustRightInd w:val="0"/>
              <w:jc w:val="both"/>
              <w:rPr>
                <w:rFonts w:ascii="Arial" w:hAnsi="Arial" w:cs="Arial"/>
              </w:rPr>
            </w:pPr>
            <w:r>
              <w:rPr>
                <w:rFonts w:ascii="Arial" w:hAnsi="Arial" w:cs="Arial"/>
              </w:rPr>
              <w:t>A:</w:t>
            </w:r>
            <w:r w:rsidR="00C223FF">
              <w:rPr>
                <w:rFonts w:ascii="Arial" w:hAnsi="Arial" w:cs="Arial"/>
              </w:rPr>
              <w:t xml:space="preserve"> </w:t>
            </w:r>
            <w:r w:rsidR="001C5194">
              <w:rPr>
                <w:rFonts w:ascii="Arial" w:hAnsi="Arial" w:cs="Arial"/>
              </w:rPr>
              <w:t>Section 4.1</w:t>
            </w:r>
            <w:r w:rsidR="00420C2B">
              <w:rPr>
                <w:rFonts w:ascii="Arial" w:hAnsi="Arial" w:cs="Arial"/>
              </w:rPr>
              <w:t xml:space="preserve"> (</w:t>
            </w:r>
            <w:r w:rsidR="003F08C5">
              <w:rPr>
                <w:rFonts w:ascii="Arial" w:hAnsi="Arial" w:cs="Arial"/>
              </w:rPr>
              <w:t>IP PBX</w:t>
            </w:r>
            <w:r w:rsidR="00420C2B">
              <w:rPr>
                <w:rFonts w:ascii="Arial" w:hAnsi="Arial" w:cs="Arial"/>
              </w:rPr>
              <w:t>) awards will only be made to</w:t>
            </w:r>
            <w:r w:rsidR="002B2064">
              <w:rPr>
                <w:rFonts w:ascii="Arial" w:hAnsi="Arial" w:cs="Arial"/>
              </w:rPr>
              <w:t xml:space="preserve"> OEMs</w:t>
            </w:r>
            <w:r w:rsidR="00252373">
              <w:rPr>
                <w:rFonts w:ascii="Arial" w:hAnsi="Arial" w:cs="Arial"/>
              </w:rPr>
              <w:t>, and the use of</w:t>
            </w:r>
            <w:r w:rsidR="00360249">
              <w:rPr>
                <w:rFonts w:ascii="Arial" w:hAnsi="Arial" w:cs="Arial"/>
              </w:rPr>
              <w:t xml:space="preserve"> </w:t>
            </w:r>
            <w:r w:rsidR="00D874FD">
              <w:rPr>
                <w:rFonts w:ascii="Arial" w:hAnsi="Arial" w:cs="Arial"/>
              </w:rPr>
              <w:t>R</w:t>
            </w:r>
            <w:r w:rsidR="00252373">
              <w:rPr>
                <w:rFonts w:ascii="Arial" w:hAnsi="Arial" w:cs="Arial"/>
              </w:rPr>
              <w:t>es</w:t>
            </w:r>
            <w:r w:rsidR="00D874FD">
              <w:rPr>
                <w:rFonts w:ascii="Arial" w:hAnsi="Arial" w:cs="Arial"/>
              </w:rPr>
              <w:t>e</w:t>
            </w:r>
            <w:r w:rsidR="00252373">
              <w:rPr>
                <w:rFonts w:ascii="Arial" w:hAnsi="Arial" w:cs="Arial"/>
              </w:rPr>
              <w:t xml:space="preserve">llers </w:t>
            </w:r>
            <w:r w:rsidR="00252373" w:rsidRPr="00D71090">
              <w:rPr>
                <w:rFonts w:ascii="Arial" w:hAnsi="Arial" w:cs="Arial"/>
                <w:b/>
                <w:bCs/>
              </w:rPr>
              <w:t>is</w:t>
            </w:r>
            <w:r w:rsidR="00252373">
              <w:rPr>
                <w:rFonts w:ascii="Arial" w:hAnsi="Arial" w:cs="Arial"/>
              </w:rPr>
              <w:t xml:space="preserve"> </w:t>
            </w:r>
            <w:r w:rsidR="00D874FD">
              <w:rPr>
                <w:rFonts w:ascii="Arial" w:hAnsi="Arial" w:cs="Arial"/>
              </w:rPr>
              <w:t>permitted</w:t>
            </w:r>
            <w:r w:rsidR="002B2064">
              <w:rPr>
                <w:rFonts w:ascii="Arial" w:hAnsi="Arial" w:cs="Arial"/>
              </w:rPr>
              <w:t>. Section 4.2 (Hosted Services) aw</w:t>
            </w:r>
            <w:r w:rsidR="008F1370">
              <w:rPr>
                <w:rFonts w:ascii="Arial" w:hAnsi="Arial" w:cs="Arial"/>
              </w:rPr>
              <w:t>a</w:t>
            </w:r>
            <w:r w:rsidR="002B2064">
              <w:rPr>
                <w:rFonts w:ascii="Arial" w:hAnsi="Arial" w:cs="Arial"/>
              </w:rPr>
              <w:t>rds will only be made to Ho</w:t>
            </w:r>
            <w:r w:rsidR="008F1370">
              <w:rPr>
                <w:rFonts w:ascii="Arial" w:hAnsi="Arial" w:cs="Arial"/>
              </w:rPr>
              <w:t>sted Services Providers</w:t>
            </w:r>
            <w:r w:rsidR="00252373">
              <w:rPr>
                <w:rFonts w:ascii="Arial" w:hAnsi="Arial" w:cs="Arial"/>
              </w:rPr>
              <w:t xml:space="preserve">, and the use of </w:t>
            </w:r>
            <w:r w:rsidR="00D874FD">
              <w:rPr>
                <w:rFonts w:ascii="Arial" w:hAnsi="Arial" w:cs="Arial"/>
              </w:rPr>
              <w:t>R</w:t>
            </w:r>
            <w:r w:rsidR="00252373">
              <w:rPr>
                <w:rFonts w:ascii="Arial" w:hAnsi="Arial" w:cs="Arial"/>
              </w:rPr>
              <w:t xml:space="preserve">esellers is </w:t>
            </w:r>
            <w:r w:rsidR="00252373" w:rsidRPr="00D71090">
              <w:rPr>
                <w:rFonts w:ascii="Arial" w:hAnsi="Arial" w:cs="Arial"/>
                <w:b/>
                <w:bCs/>
              </w:rPr>
              <w:t>not</w:t>
            </w:r>
            <w:r w:rsidR="00252373">
              <w:rPr>
                <w:rFonts w:ascii="Arial" w:hAnsi="Arial" w:cs="Arial"/>
              </w:rPr>
              <w:t xml:space="preserve"> permitted</w:t>
            </w:r>
            <w:r w:rsidR="0072083A">
              <w:rPr>
                <w:rFonts w:ascii="Arial" w:hAnsi="Arial" w:cs="Arial"/>
              </w:rPr>
              <w:t>.</w:t>
            </w:r>
            <w:r w:rsidR="00FE5A9B">
              <w:rPr>
                <w:rFonts w:ascii="Arial" w:hAnsi="Arial" w:cs="Arial"/>
              </w:rPr>
              <w:t xml:space="preserve"> </w:t>
            </w:r>
            <w:r w:rsidR="003C2067">
              <w:rPr>
                <w:rFonts w:ascii="Arial" w:hAnsi="Arial" w:cs="Arial"/>
              </w:rPr>
              <w:t>Hosted Services Providers can quote up to three (3)</w:t>
            </w:r>
            <w:r w:rsidR="001E3A3B">
              <w:rPr>
                <w:rFonts w:ascii="Arial" w:hAnsi="Arial" w:cs="Arial"/>
              </w:rPr>
              <w:t xml:space="preserve"> UCaaS and CCaaS solutions.</w:t>
            </w:r>
            <w:r w:rsidR="0072083A">
              <w:rPr>
                <w:rFonts w:ascii="Arial" w:hAnsi="Arial" w:cs="Arial"/>
              </w:rPr>
              <w:t xml:space="preserve"> Section 4.3 (Ancillary Equipment) awards </w:t>
            </w:r>
            <w:r w:rsidR="0077632F">
              <w:rPr>
                <w:rFonts w:ascii="Arial" w:hAnsi="Arial" w:cs="Arial"/>
              </w:rPr>
              <w:t>will</w:t>
            </w:r>
            <w:r w:rsidR="0072083A">
              <w:rPr>
                <w:rFonts w:ascii="Arial" w:hAnsi="Arial" w:cs="Arial"/>
              </w:rPr>
              <w:t xml:space="preserve"> be</w:t>
            </w:r>
            <w:r w:rsidR="0038150E">
              <w:rPr>
                <w:rFonts w:ascii="Arial" w:hAnsi="Arial" w:cs="Arial"/>
              </w:rPr>
              <w:t xml:space="preserve"> </w:t>
            </w:r>
            <w:r w:rsidR="0072083A">
              <w:rPr>
                <w:rFonts w:ascii="Arial" w:hAnsi="Arial" w:cs="Arial"/>
              </w:rPr>
              <w:t xml:space="preserve">made to OEMs </w:t>
            </w:r>
            <w:r w:rsidR="0077632F">
              <w:rPr>
                <w:rFonts w:ascii="Arial" w:hAnsi="Arial" w:cs="Arial"/>
              </w:rPr>
              <w:t>and/</w:t>
            </w:r>
            <w:r w:rsidR="0072083A">
              <w:rPr>
                <w:rFonts w:ascii="Arial" w:hAnsi="Arial" w:cs="Arial"/>
              </w:rPr>
              <w:t xml:space="preserve">or </w:t>
            </w:r>
            <w:r w:rsidR="00996BC6">
              <w:rPr>
                <w:rFonts w:ascii="Arial" w:hAnsi="Arial" w:cs="Arial"/>
              </w:rPr>
              <w:t>Distributors. Bidders awarded Section 4.3</w:t>
            </w:r>
            <w:r w:rsidR="0080459B">
              <w:rPr>
                <w:rFonts w:ascii="Arial" w:hAnsi="Arial" w:cs="Arial"/>
              </w:rPr>
              <w:t xml:space="preserve"> are </w:t>
            </w:r>
            <w:r w:rsidR="0080459B" w:rsidRPr="005B272A">
              <w:rPr>
                <w:rFonts w:ascii="Arial" w:hAnsi="Arial" w:cs="Arial"/>
                <w:b/>
              </w:rPr>
              <w:t>not</w:t>
            </w:r>
            <w:r w:rsidR="0080459B">
              <w:rPr>
                <w:rFonts w:ascii="Arial" w:hAnsi="Arial" w:cs="Arial"/>
              </w:rPr>
              <w:t xml:space="preserve"> permitted to utilize Resellers.</w:t>
            </w:r>
            <w:r w:rsidR="00996BC6">
              <w:rPr>
                <w:rFonts w:ascii="Arial" w:hAnsi="Arial" w:cs="Arial"/>
              </w:rPr>
              <w:t xml:space="preserve"> </w:t>
            </w:r>
            <w:r w:rsidR="006C4519">
              <w:rPr>
                <w:rFonts w:ascii="Arial" w:hAnsi="Arial" w:cs="Arial"/>
              </w:rPr>
              <w:t xml:space="preserve">Ancillary </w:t>
            </w:r>
            <w:r w:rsidR="006C4519">
              <w:rPr>
                <w:rFonts w:ascii="Arial" w:hAnsi="Arial" w:cs="Arial"/>
              </w:rPr>
              <w:lastRenderedPageBreak/>
              <w:t>Equipment</w:t>
            </w:r>
            <w:r w:rsidR="00764357">
              <w:rPr>
                <w:rFonts w:ascii="Arial" w:hAnsi="Arial" w:cs="Arial"/>
              </w:rPr>
              <w:t xml:space="preserve"> Bidders can quote up to </w:t>
            </w:r>
            <w:r w:rsidR="00D241B7">
              <w:rPr>
                <w:rFonts w:ascii="Arial" w:hAnsi="Arial" w:cs="Arial"/>
              </w:rPr>
              <w:t>five (5) brands per Price Line</w:t>
            </w:r>
            <w:r w:rsidR="000E7B76">
              <w:rPr>
                <w:rFonts w:ascii="Arial" w:hAnsi="Arial" w:cs="Arial"/>
              </w:rPr>
              <w:t xml:space="preserve"> represented on the Price Sheet</w:t>
            </w:r>
            <w:r w:rsidR="004E0398">
              <w:rPr>
                <w:rFonts w:ascii="Arial" w:hAnsi="Arial" w:cs="Arial"/>
              </w:rPr>
              <w:t xml:space="preserve">. </w:t>
            </w:r>
            <w:r w:rsidR="00B42280">
              <w:rPr>
                <w:rFonts w:ascii="Arial" w:hAnsi="Arial" w:cs="Arial"/>
              </w:rPr>
              <w:t xml:space="preserve"> </w:t>
            </w:r>
            <w:r w:rsidR="00C223FF">
              <w:rPr>
                <w:rFonts w:ascii="Arial" w:hAnsi="Arial" w:cs="Arial"/>
              </w:rPr>
              <w:t xml:space="preserve"> </w:t>
            </w:r>
          </w:p>
          <w:p w14:paraId="08D36034" w14:textId="5F8D6E77" w:rsidR="007C306C" w:rsidRPr="00F75497" w:rsidRDefault="007C306C" w:rsidP="00B553D4">
            <w:pPr>
              <w:tabs>
                <w:tab w:val="left" w:pos="0"/>
              </w:tabs>
              <w:overflowPunct w:val="0"/>
              <w:autoSpaceDE w:val="0"/>
              <w:autoSpaceDN w:val="0"/>
              <w:adjustRightInd w:val="0"/>
              <w:jc w:val="both"/>
              <w:rPr>
                <w:rFonts w:ascii="Arial" w:hAnsi="Arial" w:cs="Arial"/>
              </w:rPr>
            </w:pPr>
          </w:p>
        </w:tc>
      </w:tr>
      <w:tr w:rsidR="00E61271" w14:paraId="20FC8D23" w14:textId="77777777" w:rsidTr="002420F8">
        <w:tc>
          <w:tcPr>
            <w:tcW w:w="877" w:type="dxa"/>
            <w:tcBorders>
              <w:top w:val="single" w:sz="4" w:space="0" w:color="auto"/>
              <w:left w:val="single" w:sz="4" w:space="0" w:color="auto"/>
              <w:bottom w:val="single" w:sz="4" w:space="0" w:color="auto"/>
              <w:right w:val="single" w:sz="4" w:space="0" w:color="auto"/>
            </w:tcBorders>
          </w:tcPr>
          <w:p w14:paraId="77383219" w14:textId="1BB82B24" w:rsidR="00E61271" w:rsidRDefault="00BB2DBA" w:rsidP="005609A9">
            <w:pPr>
              <w:tabs>
                <w:tab w:val="left" w:pos="0"/>
              </w:tabs>
              <w:autoSpaceDN w:val="0"/>
              <w:jc w:val="center"/>
              <w:rPr>
                <w:rFonts w:ascii="Arial" w:hAnsi="Arial" w:cs="Arial"/>
              </w:rPr>
            </w:pPr>
            <w:r>
              <w:rPr>
                <w:rFonts w:ascii="Arial" w:hAnsi="Arial" w:cs="Arial"/>
              </w:rPr>
              <w:lastRenderedPageBreak/>
              <w:t>38</w:t>
            </w:r>
          </w:p>
        </w:tc>
        <w:tc>
          <w:tcPr>
            <w:tcW w:w="2160" w:type="dxa"/>
            <w:tcBorders>
              <w:top w:val="single" w:sz="4" w:space="0" w:color="auto"/>
              <w:left w:val="single" w:sz="4" w:space="0" w:color="auto"/>
              <w:bottom w:val="single" w:sz="4" w:space="0" w:color="auto"/>
              <w:right w:val="single" w:sz="4" w:space="0" w:color="auto"/>
            </w:tcBorders>
          </w:tcPr>
          <w:p w14:paraId="41E6D414" w14:textId="01BABF43" w:rsidR="00E61271" w:rsidRDefault="00E70A47" w:rsidP="005609A9">
            <w:pPr>
              <w:tabs>
                <w:tab w:val="left" w:pos="0"/>
              </w:tabs>
              <w:overflowPunct w:val="0"/>
              <w:autoSpaceDE w:val="0"/>
              <w:autoSpaceDN w:val="0"/>
              <w:adjustRightInd w:val="0"/>
              <w:jc w:val="center"/>
              <w:rPr>
                <w:rFonts w:ascii="Arial" w:hAnsi="Arial" w:cs="Arial"/>
              </w:rPr>
            </w:pPr>
            <w:r w:rsidRPr="00E70A47">
              <w:rPr>
                <w:rFonts w:ascii="Arial" w:hAnsi="Arial" w:cs="Arial"/>
              </w:rPr>
              <w:t>3.14 – Technical Quote</w:t>
            </w:r>
          </w:p>
        </w:tc>
        <w:tc>
          <w:tcPr>
            <w:tcW w:w="7200" w:type="dxa"/>
            <w:tcBorders>
              <w:top w:val="single" w:sz="4" w:space="0" w:color="auto"/>
              <w:left w:val="single" w:sz="4" w:space="0" w:color="auto"/>
              <w:bottom w:val="single" w:sz="4" w:space="0" w:color="auto"/>
              <w:right w:val="single" w:sz="4" w:space="0" w:color="auto"/>
            </w:tcBorders>
          </w:tcPr>
          <w:p w14:paraId="7B06E64C" w14:textId="77777777" w:rsidR="00E61271" w:rsidRDefault="00E61271" w:rsidP="00AA0171">
            <w:pPr>
              <w:tabs>
                <w:tab w:val="left" w:pos="0"/>
              </w:tabs>
              <w:overflowPunct w:val="0"/>
              <w:autoSpaceDE w:val="0"/>
              <w:autoSpaceDN w:val="0"/>
              <w:adjustRightInd w:val="0"/>
              <w:jc w:val="both"/>
              <w:rPr>
                <w:rFonts w:ascii="Arial" w:hAnsi="Arial" w:cs="Arial"/>
                <w:b/>
              </w:rPr>
            </w:pPr>
            <w:r w:rsidRPr="00E61271">
              <w:rPr>
                <w:rFonts w:ascii="Arial" w:hAnsi="Arial" w:cs="Arial"/>
                <w:b/>
              </w:rPr>
              <w:t xml:space="preserve">Q: </w:t>
            </w:r>
            <w:r w:rsidRPr="00C223FF">
              <w:rPr>
                <w:rFonts w:ascii="Arial" w:hAnsi="Arial" w:cs="Arial"/>
                <w:b/>
              </w:rPr>
              <w:t>Will the State please clarify that the Bidder’s responses to RFP sections 3.16 through 3.22, and other non-SOW-based sections requiring a response, should be included as part of the Technical Quote as described in section 3.12 and 3.14? Section 3.14 suggests that the Technical Quote is primarily to describe our approach to the SOW (Section 4). If not as part of the Technical Quote, please clarify where the State prefers Bidders include responses to sections 3.16 through 3.22.</w:t>
            </w:r>
          </w:p>
          <w:p w14:paraId="6C2895D3" w14:textId="77777777" w:rsidR="00A87E79" w:rsidRDefault="00A87E79" w:rsidP="00AA0171">
            <w:pPr>
              <w:tabs>
                <w:tab w:val="left" w:pos="0"/>
              </w:tabs>
              <w:overflowPunct w:val="0"/>
              <w:autoSpaceDE w:val="0"/>
              <w:autoSpaceDN w:val="0"/>
              <w:adjustRightInd w:val="0"/>
              <w:jc w:val="both"/>
              <w:rPr>
                <w:rFonts w:ascii="Arial" w:hAnsi="Arial" w:cs="Arial"/>
                <w:b/>
              </w:rPr>
            </w:pPr>
          </w:p>
          <w:p w14:paraId="77B685AC" w14:textId="023E220A" w:rsidR="002F008C" w:rsidRDefault="00A87E79" w:rsidP="00AA0171">
            <w:pPr>
              <w:tabs>
                <w:tab w:val="left" w:pos="0"/>
              </w:tabs>
              <w:overflowPunct w:val="0"/>
              <w:autoSpaceDE w:val="0"/>
              <w:autoSpaceDN w:val="0"/>
              <w:adjustRightInd w:val="0"/>
              <w:jc w:val="both"/>
              <w:rPr>
                <w:rFonts w:ascii="Arial" w:hAnsi="Arial" w:cs="Arial"/>
              </w:rPr>
            </w:pPr>
            <w:r>
              <w:rPr>
                <w:rFonts w:ascii="Arial" w:hAnsi="Arial" w:cs="Arial"/>
              </w:rPr>
              <w:t>A:</w:t>
            </w:r>
            <w:r w:rsidR="00C223FF">
              <w:t xml:space="preserve"> </w:t>
            </w:r>
            <w:r w:rsidR="002F008C" w:rsidRPr="002F008C">
              <w:rPr>
                <w:rFonts w:ascii="Arial" w:hAnsi="Arial" w:cs="Arial"/>
              </w:rPr>
              <w:t xml:space="preserve">Any requirement designated as a “must” or “shall” within the Bid Solicitation is mandatory and </w:t>
            </w:r>
            <w:r w:rsidR="00F76E05">
              <w:rPr>
                <w:rFonts w:ascii="Arial" w:hAnsi="Arial" w:cs="Arial"/>
              </w:rPr>
              <w:t>must</w:t>
            </w:r>
            <w:r w:rsidR="002F008C" w:rsidRPr="002F008C">
              <w:rPr>
                <w:rFonts w:ascii="Arial" w:hAnsi="Arial" w:cs="Arial"/>
              </w:rPr>
              <w:t xml:space="preserve"> be made part of the bid submission. Failure to submit mandatory Quote submission requirements will deem the Bidder’s Quote non-responsive. Bidders can submit the information in a manner deemed appropriate by the Bidder including in its </w:t>
            </w:r>
            <w:r w:rsidR="00C72BAA" w:rsidRPr="00C72BAA">
              <w:rPr>
                <w:rFonts w:ascii="Arial" w:hAnsi="Arial" w:cs="Arial"/>
              </w:rPr>
              <w:t>Technical Quote</w:t>
            </w:r>
            <w:r w:rsidR="002F008C" w:rsidRPr="002F008C">
              <w:rPr>
                <w:rFonts w:ascii="Arial" w:hAnsi="Arial" w:cs="Arial"/>
              </w:rPr>
              <w:t>.</w:t>
            </w:r>
            <w:r w:rsidR="00936AE9">
              <w:rPr>
                <w:rFonts w:ascii="Arial" w:hAnsi="Arial" w:cs="Arial"/>
              </w:rPr>
              <w:t xml:space="preserve"> Quotes missing mandatory requirements may be deemed non-responsive. Not submitting requested information (“should”) may impact the technical evaluation score. </w:t>
            </w:r>
          </w:p>
          <w:p w14:paraId="4F62EBCA" w14:textId="6DBC9BEB" w:rsidR="007C306C" w:rsidRPr="00A87E79" w:rsidRDefault="007C306C" w:rsidP="00AA0171">
            <w:pPr>
              <w:tabs>
                <w:tab w:val="left" w:pos="0"/>
              </w:tabs>
              <w:overflowPunct w:val="0"/>
              <w:autoSpaceDE w:val="0"/>
              <w:autoSpaceDN w:val="0"/>
              <w:adjustRightInd w:val="0"/>
              <w:jc w:val="both"/>
              <w:rPr>
                <w:rFonts w:ascii="Arial" w:hAnsi="Arial" w:cs="Arial"/>
              </w:rPr>
            </w:pPr>
          </w:p>
        </w:tc>
      </w:tr>
      <w:tr w:rsidR="00023D7E" w14:paraId="00EBAF50" w14:textId="77777777" w:rsidTr="002420F8">
        <w:tc>
          <w:tcPr>
            <w:tcW w:w="877" w:type="dxa"/>
            <w:tcBorders>
              <w:top w:val="single" w:sz="4" w:space="0" w:color="auto"/>
              <w:left w:val="single" w:sz="4" w:space="0" w:color="auto"/>
              <w:bottom w:val="single" w:sz="4" w:space="0" w:color="auto"/>
              <w:right w:val="single" w:sz="4" w:space="0" w:color="auto"/>
            </w:tcBorders>
          </w:tcPr>
          <w:p w14:paraId="3256AC59" w14:textId="3719B468" w:rsidR="00023D7E" w:rsidRDefault="00BB2DBA" w:rsidP="005609A9">
            <w:pPr>
              <w:tabs>
                <w:tab w:val="left" w:pos="0"/>
              </w:tabs>
              <w:autoSpaceDN w:val="0"/>
              <w:jc w:val="center"/>
              <w:rPr>
                <w:rFonts w:ascii="Arial" w:hAnsi="Arial" w:cs="Arial"/>
              </w:rPr>
            </w:pPr>
            <w:r>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421EA2A8" w14:textId="01D5757F" w:rsidR="00023D7E" w:rsidRDefault="00023D7E" w:rsidP="005609A9">
            <w:pPr>
              <w:tabs>
                <w:tab w:val="left" w:pos="0"/>
              </w:tabs>
              <w:overflowPunct w:val="0"/>
              <w:autoSpaceDE w:val="0"/>
              <w:autoSpaceDN w:val="0"/>
              <w:adjustRightInd w:val="0"/>
              <w:jc w:val="center"/>
              <w:rPr>
                <w:rFonts w:ascii="Arial" w:hAnsi="Arial" w:cs="Arial"/>
              </w:rPr>
            </w:pPr>
            <w:r>
              <w:rPr>
                <w:rFonts w:ascii="Arial" w:hAnsi="Arial" w:cs="Arial"/>
              </w:rPr>
              <w:t>3.14</w:t>
            </w:r>
            <w:r w:rsidR="006F446C">
              <w:rPr>
                <w:rFonts w:ascii="Arial" w:hAnsi="Arial" w:cs="Arial"/>
              </w:rPr>
              <w:t xml:space="preserve"> - </w:t>
            </w:r>
            <w:r w:rsidR="006F446C" w:rsidRPr="006F446C">
              <w:rPr>
                <w:rFonts w:ascii="Arial" w:hAnsi="Arial" w:cs="Arial"/>
              </w:rPr>
              <w:t>Technical Quote</w:t>
            </w:r>
          </w:p>
        </w:tc>
        <w:tc>
          <w:tcPr>
            <w:tcW w:w="7200" w:type="dxa"/>
            <w:tcBorders>
              <w:top w:val="single" w:sz="4" w:space="0" w:color="auto"/>
              <w:left w:val="single" w:sz="4" w:space="0" w:color="auto"/>
              <w:bottom w:val="single" w:sz="4" w:space="0" w:color="auto"/>
              <w:right w:val="single" w:sz="4" w:space="0" w:color="auto"/>
            </w:tcBorders>
          </w:tcPr>
          <w:p w14:paraId="252589C6" w14:textId="77777777" w:rsidR="00023D7E" w:rsidRPr="00023D7E" w:rsidRDefault="00023D7E" w:rsidP="00023D7E">
            <w:pPr>
              <w:tabs>
                <w:tab w:val="left" w:pos="0"/>
              </w:tabs>
              <w:overflowPunct w:val="0"/>
              <w:autoSpaceDE w:val="0"/>
              <w:autoSpaceDN w:val="0"/>
              <w:adjustRightInd w:val="0"/>
              <w:jc w:val="both"/>
              <w:rPr>
                <w:rFonts w:ascii="Arial" w:hAnsi="Arial" w:cs="Arial"/>
                <w:b/>
              </w:rPr>
            </w:pPr>
            <w:r w:rsidRPr="00023D7E">
              <w:rPr>
                <w:rFonts w:ascii="Arial" w:hAnsi="Arial" w:cs="Arial"/>
                <w:b/>
              </w:rPr>
              <w:t xml:space="preserve">Q: </w:t>
            </w:r>
            <w:r w:rsidRPr="00F75497">
              <w:rPr>
                <w:rFonts w:ascii="Arial" w:hAnsi="Arial" w:cs="Arial"/>
                <w:b/>
              </w:rPr>
              <w:t>Does the state want to see service SLA’s for this service being bid? Does have any special requirements for service SLA’s?</w:t>
            </w:r>
          </w:p>
          <w:p w14:paraId="2C232CCD" w14:textId="77777777" w:rsidR="00023D7E" w:rsidRPr="00023D7E" w:rsidRDefault="00023D7E" w:rsidP="00023D7E">
            <w:pPr>
              <w:tabs>
                <w:tab w:val="left" w:pos="0"/>
              </w:tabs>
              <w:overflowPunct w:val="0"/>
              <w:autoSpaceDE w:val="0"/>
              <w:autoSpaceDN w:val="0"/>
              <w:adjustRightInd w:val="0"/>
              <w:jc w:val="both"/>
              <w:rPr>
                <w:rFonts w:ascii="Arial" w:hAnsi="Arial" w:cs="Arial"/>
                <w:b/>
              </w:rPr>
            </w:pPr>
          </w:p>
          <w:p w14:paraId="037ED359" w14:textId="0CABA587" w:rsidR="007C306C" w:rsidRDefault="007D7DF2" w:rsidP="00023D7E">
            <w:pPr>
              <w:tabs>
                <w:tab w:val="left" w:pos="0"/>
              </w:tabs>
              <w:overflowPunct w:val="0"/>
              <w:autoSpaceDE w:val="0"/>
              <w:autoSpaceDN w:val="0"/>
              <w:adjustRightInd w:val="0"/>
              <w:jc w:val="both"/>
              <w:rPr>
                <w:rFonts w:ascii="Arial" w:hAnsi="Arial" w:cs="Arial"/>
              </w:rPr>
            </w:pPr>
            <w:r w:rsidRPr="007D7DF2">
              <w:rPr>
                <w:rFonts w:ascii="Arial" w:hAnsi="Arial" w:cs="Arial"/>
              </w:rPr>
              <w:t xml:space="preserve">A: Pursuant to Bid Solicitation Section 3.14, Bidders who propose Hosted Services must include their Service Level Agreement(s) with their </w:t>
            </w:r>
            <w:r w:rsidR="00F76E05">
              <w:rPr>
                <w:rFonts w:ascii="Arial" w:hAnsi="Arial" w:cs="Arial"/>
              </w:rPr>
              <w:t>Quote</w:t>
            </w:r>
            <w:r w:rsidRPr="007D7DF2">
              <w:rPr>
                <w:rFonts w:ascii="Arial" w:hAnsi="Arial" w:cs="Arial"/>
              </w:rPr>
              <w:t xml:space="preserve">. Bidders must remove any terms and conditions in a Service Level Agreement that conflict with the terms and conditions of this Bid Solicitation or the State Standard Terms and Conditions. </w:t>
            </w:r>
            <w:r w:rsidRPr="007D7DF2" w:rsidDel="00C06DDA">
              <w:rPr>
                <w:rFonts w:ascii="Arial" w:hAnsi="Arial" w:cs="Arial"/>
              </w:rPr>
              <w:t xml:space="preserve"> </w:t>
            </w:r>
          </w:p>
          <w:p w14:paraId="2C52D615" w14:textId="1A1A7172" w:rsidR="00C6422D" w:rsidRPr="00A87E79" w:rsidRDefault="00C6422D" w:rsidP="00023D7E">
            <w:pPr>
              <w:tabs>
                <w:tab w:val="left" w:pos="0"/>
              </w:tabs>
              <w:overflowPunct w:val="0"/>
              <w:autoSpaceDE w:val="0"/>
              <w:autoSpaceDN w:val="0"/>
              <w:adjustRightInd w:val="0"/>
              <w:jc w:val="both"/>
              <w:rPr>
                <w:rFonts w:ascii="Arial" w:hAnsi="Arial" w:cs="Arial"/>
              </w:rPr>
            </w:pPr>
          </w:p>
        </w:tc>
      </w:tr>
      <w:tr w:rsidR="00023D7E" w14:paraId="7CD1F01D" w14:textId="77777777" w:rsidTr="002420F8">
        <w:tc>
          <w:tcPr>
            <w:tcW w:w="877" w:type="dxa"/>
            <w:tcBorders>
              <w:top w:val="single" w:sz="4" w:space="0" w:color="auto"/>
              <w:left w:val="single" w:sz="4" w:space="0" w:color="auto"/>
              <w:bottom w:val="single" w:sz="4" w:space="0" w:color="auto"/>
              <w:right w:val="single" w:sz="4" w:space="0" w:color="auto"/>
            </w:tcBorders>
          </w:tcPr>
          <w:p w14:paraId="1B3A4F9D" w14:textId="08D63F20" w:rsidR="00023D7E" w:rsidRDefault="00BB2DBA" w:rsidP="005609A9">
            <w:pPr>
              <w:tabs>
                <w:tab w:val="left" w:pos="0"/>
              </w:tabs>
              <w:autoSpaceDN w:val="0"/>
              <w:jc w:val="center"/>
              <w:rPr>
                <w:rFonts w:ascii="Arial" w:hAnsi="Arial" w:cs="Arial"/>
              </w:rPr>
            </w:pPr>
            <w:r>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270D0976" w14:textId="6D4411D4" w:rsidR="00023D7E" w:rsidRDefault="006F446C" w:rsidP="005609A9">
            <w:pPr>
              <w:tabs>
                <w:tab w:val="left" w:pos="0"/>
              </w:tabs>
              <w:overflowPunct w:val="0"/>
              <w:autoSpaceDE w:val="0"/>
              <w:autoSpaceDN w:val="0"/>
              <w:adjustRightInd w:val="0"/>
              <w:jc w:val="center"/>
              <w:rPr>
                <w:rFonts w:ascii="Arial" w:hAnsi="Arial" w:cs="Arial"/>
              </w:rPr>
            </w:pPr>
            <w:r w:rsidRPr="006F446C">
              <w:rPr>
                <w:rFonts w:ascii="Arial" w:hAnsi="Arial" w:cs="Arial"/>
              </w:rPr>
              <w:t>3.14 - Technical Quote</w:t>
            </w:r>
          </w:p>
        </w:tc>
        <w:tc>
          <w:tcPr>
            <w:tcW w:w="7200" w:type="dxa"/>
            <w:tcBorders>
              <w:top w:val="single" w:sz="4" w:space="0" w:color="auto"/>
              <w:left w:val="single" w:sz="4" w:space="0" w:color="auto"/>
              <w:bottom w:val="single" w:sz="4" w:space="0" w:color="auto"/>
              <w:right w:val="single" w:sz="4" w:space="0" w:color="auto"/>
            </w:tcBorders>
          </w:tcPr>
          <w:p w14:paraId="5F520574" w14:textId="77777777" w:rsidR="00023D7E" w:rsidRPr="00023D7E" w:rsidRDefault="00023D7E" w:rsidP="00023D7E">
            <w:pPr>
              <w:tabs>
                <w:tab w:val="left" w:pos="0"/>
              </w:tabs>
              <w:overflowPunct w:val="0"/>
              <w:autoSpaceDE w:val="0"/>
              <w:autoSpaceDN w:val="0"/>
              <w:adjustRightInd w:val="0"/>
              <w:jc w:val="both"/>
              <w:rPr>
                <w:rFonts w:ascii="Arial" w:hAnsi="Arial" w:cs="Arial"/>
                <w:b/>
              </w:rPr>
            </w:pPr>
            <w:r w:rsidRPr="00023D7E">
              <w:rPr>
                <w:rFonts w:ascii="Arial" w:hAnsi="Arial" w:cs="Arial"/>
                <w:b/>
              </w:rPr>
              <w:t xml:space="preserve">Q: </w:t>
            </w:r>
            <w:r w:rsidRPr="00F75497">
              <w:rPr>
                <w:rFonts w:ascii="Arial" w:hAnsi="Arial" w:cs="Arial"/>
                <w:b/>
              </w:rPr>
              <w:t>RFP Section 3.14 states that we can offer our own SLA in regards to the hosted products and services; will the State consider that as a clarification of the Time-to-Respond and Time-to-Repair requirements for hosted services?</w:t>
            </w:r>
          </w:p>
          <w:p w14:paraId="68A80B7B" w14:textId="77777777" w:rsidR="00023D7E" w:rsidRPr="00023D7E" w:rsidRDefault="00023D7E" w:rsidP="00023D7E">
            <w:pPr>
              <w:tabs>
                <w:tab w:val="left" w:pos="0"/>
              </w:tabs>
              <w:overflowPunct w:val="0"/>
              <w:autoSpaceDE w:val="0"/>
              <w:autoSpaceDN w:val="0"/>
              <w:adjustRightInd w:val="0"/>
              <w:jc w:val="both"/>
              <w:rPr>
                <w:rFonts w:ascii="Arial" w:hAnsi="Arial" w:cs="Arial"/>
                <w:b/>
              </w:rPr>
            </w:pPr>
          </w:p>
          <w:p w14:paraId="087982CC" w14:textId="5855EA0A" w:rsidR="002F008C" w:rsidRDefault="00023D7E" w:rsidP="00F8728A">
            <w:pPr>
              <w:tabs>
                <w:tab w:val="left" w:pos="0"/>
              </w:tabs>
              <w:overflowPunct w:val="0"/>
              <w:autoSpaceDE w:val="0"/>
              <w:autoSpaceDN w:val="0"/>
              <w:adjustRightInd w:val="0"/>
              <w:jc w:val="both"/>
              <w:rPr>
                <w:rFonts w:ascii="Arial" w:hAnsi="Arial" w:cs="Arial"/>
              </w:rPr>
            </w:pPr>
            <w:r w:rsidRPr="00A87E79">
              <w:rPr>
                <w:rFonts w:ascii="Arial" w:hAnsi="Arial" w:cs="Arial"/>
              </w:rPr>
              <w:t>A:</w:t>
            </w:r>
            <w:r w:rsidR="00496749">
              <w:rPr>
                <w:rFonts w:ascii="Arial" w:hAnsi="Arial" w:cs="Arial"/>
              </w:rPr>
              <w:t xml:space="preserve"> </w:t>
            </w:r>
            <w:r w:rsidR="002818E7">
              <w:rPr>
                <w:rFonts w:ascii="Arial" w:hAnsi="Arial" w:cs="Arial"/>
              </w:rPr>
              <w:t xml:space="preserve"> No</w:t>
            </w:r>
            <w:r w:rsidR="00DE5402">
              <w:rPr>
                <w:rFonts w:ascii="Arial" w:hAnsi="Arial" w:cs="Arial"/>
              </w:rPr>
              <w:t>, the State will not consider</w:t>
            </w:r>
            <w:r w:rsidR="00A573EE">
              <w:rPr>
                <w:rFonts w:ascii="Arial" w:hAnsi="Arial" w:cs="Arial"/>
              </w:rPr>
              <w:t xml:space="preserve"> that as a clarification</w:t>
            </w:r>
            <w:r w:rsidR="00581B30">
              <w:rPr>
                <w:rFonts w:ascii="Arial" w:hAnsi="Arial" w:cs="Arial"/>
              </w:rPr>
              <w:t xml:space="preserve"> of the Time-to-Res</w:t>
            </w:r>
            <w:r w:rsidR="00A9721E">
              <w:rPr>
                <w:rFonts w:ascii="Arial" w:hAnsi="Arial" w:cs="Arial"/>
              </w:rPr>
              <w:t>p</w:t>
            </w:r>
            <w:r w:rsidR="00581B30">
              <w:rPr>
                <w:rFonts w:ascii="Arial" w:hAnsi="Arial" w:cs="Arial"/>
              </w:rPr>
              <w:t xml:space="preserve">ond and Time-to-Repair </w:t>
            </w:r>
            <w:r w:rsidR="00A9721E">
              <w:rPr>
                <w:rFonts w:ascii="Arial" w:hAnsi="Arial" w:cs="Arial"/>
              </w:rPr>
              <w:t>requirements.</w:t>
            </w:r>
            <w:r w:rsidR="00D4474A">
              <w:rPr>
                <w:rFonts w:ascii="Arial" w:hAnsi="Arial" w:cs="Arial"/>
              </w:rPr>
              <w:t xml:space="preserve"> Per Section 3.14,</w:t>
            </w:r>
            <w:r w:rsidR="00A9721E">
              <w:rPr>
                <w:rFonts w:ascii="Arial" w:hAnsi="Arial" w:cs="Arial"/>
              </w:rPr>
              <w:t xml:space="preserve"> </w:t>
            </w:r>
            <w:r w:rsidR="00B378A1">
              <w:rPr>
                <w:rFonts w:ascii="Arial" w:hAnsi="Arial" w:cs="Arial"/>
              </w:rPr>
              <w:t>Bidders that quote Hosted Services</w:t>
            </w:r>
            <w:r w:rsidR="0051545A">
              <w:rPr>
                <w:rFonts w:ascii="Arial" w:hAnsi="Arial" w:cs="Arial"/>
              </w:rPr>
              <w:t xml:space="preserve"> must include a description of the SLAs associated </w:t>
            </w:r>
            <w:r w:rsidR="009E54AD">
              <w:rPr>
                <w:rFonts w:ascii="Arial" w:hAnsi="Arial" w:cs="Arial"/>
              </w:rPr>
              <w:t>with those services</w:t>
            </w:r>
            <w:r w:rsidR="004838E7">
              <w:rPr>
                <w:rFonts w:ascii="Arial" w:hAnsi="Arial" w:cs="Arial"/>
              </w:rPr>
              <w:t>.</w:t>
            </w:r>
            <w:r w:rsidR="009E54AD">
              <w:rPr>
                <w:rFonts w:ascii="Arial" w:hAnsi="Arial" w:cs="Arial"/>
              </w:rPr>
              <w:t xml:space="preserve"> Time-to-Respond and Ti</w:t>
            </w:r>
            <w:r w:rsidR="008042B7">
              <w:rPr>
                <w:rFonts w:ascii="Arial" w:hAnsi="Arial" w:cs="Arial"/>
              </w:rPr>
              <w:t>me-to-Repair commitments</w:t>
            </w:r>
            <w:r w:rsidR="00873E6A">
              <w:rPr>
                <w:rFonts w:ascii="Arial" w:hAnsi="Arial" w:cs="Arial"/>
              </w:rPr>
              <w:t xml:space="preserve"> should be part of those SLAs</w:t>
            </w:r>
            <w:r w:rsidR="004A3677">
              <w:rPr>
                <w:rFonts w:ascii="Arial" w:hAnsi="Arial" w:cs="Arial"/>
              </w:rPr>
              <w:t xml:space="preserve">. </w:t>
            </w:r>
            <w:r w:rsidR="006262E0">
              <w:rPr>
                <w:rFonts w:ascii="Arial" w:hAnsi="Arial" w:cs="Arial"/>
              </w:rPr>
              <w:t>The Time-to-Respond and Time-to-Repair requirements</w:t>
            </w:r>
            <w:r w:rsidR="00CB2956">
              <w:rPr>
                <w:rFonts w:ascii="Arial" w:hAnsi="Arial" w:cs="Arial"/>
              </w:rPr>
              <w:t xml:space="preserve"> that</w:t>
            </w:r>
            <w:r w:rsidR="006262E0">
              <w:rPr>
                <w:rFonts w:ascii="Arial" w:hAnsi="Arial" w:cs="Arial"/>
              </w:rPr>
              <w:t xml:space="preserve"> are listed in Section</w:t>
            </w:r>
            <w:r w:rsidR="005F0B2C">
              <w:rPr>
                <w:rFonts w:ascii="Arial" w:hAnsi="Arial" w:cs="Arial"/>
              </w:rPr>
              <w:t xml:space="preserve"> 4.10</w:t>
            </w:r>
            <w:r w:rsidR="00CB2956">
              <w:rPr>
                <w:rFonts w:ascii="Arial" w:hAnsi="Arial" w:cs="Arial"/>
              </w:rPr>
              <w:t>, Warranty, are for equipment categories</w:t>
            </w:r>
            <w:r w:rsidR="00CF313D">
              <w:rPr>
                <w:rFonts w:ascii="Arial" w:hAnsi="Arial" w:cs="Arial"/>
              </w:rPr>
              <w:t>.</w:t>
            </w:r>
            <w:r w:rsidR="00232CCF">
              <w:rPr>
                <w:rFonts w:ascii="Arial" w:hAnsi="Arial" w:cs="Arial"/>
              </w:rPr>
              <w:t xml:space="preserve"> </w:t>
            </w:r>
          </w:p>
          <w:p w14:paraId="3A30CA69" w14:textId="035FACEC" w:rsidR="007C306C" w:rsidRPr="00A87E79" w:rsidRDefault="007C306C" w:rsidP="00F8728A">
            <w:pPr>
              <w:tabs>
                <w:tab w:val="left" w:pos="0"/>
              </w:tabs>
              <w:overflowPunct w:val="0"/>
              <w:autoSpaceDE w:val="0"/>
              <w:autoSpaceDN w:val="0"/>
              <w:adjustRightInd w:val="0"/>
              <w:jc w:val="both"/>
              <w:rPr>
                <w:rFonts w:ascii="Arial" w:hAnsi="Arial" w:cs="Arial"/>
              </w:rPr>
            </w:pPr>
          </w:p>
        </w:tc>
      </w:tr>
      <w:tr w:rsidR="0012496A" w14:paraId="60CF7FD2" w14:textId="77777777" w:rsidTr="002420F8">
        <w:tc>
          <w:tcPr>
            <w:tcW w:w="877" w:type="dxa"/>
            <w:tcBorders>
              <w:top w:val="single" w:sz="4" w:space="0" w:color="auto"/>
              <w:left w:val="single" w:sz="4" w:space="0" w:color="auto"/>
              <w:bottom w:val="single" w:sz="4" w:space="0" w:color="auto"/>
              <w:right w:val="single" w:sz="4" w:space="0" w:color="auto"/>
            </w:tcBorders>
          </w:tcPr>
          <w:p w14:paraId="3E2A05A6" w14:textId="2687D6DA" w:rsidR="0012496A" w:rsidRDefault="000A0112" w:rsidP="005609A9">
            <w:pPr>
              <w:tabs>
                <w:tab w:val="left" w:pos="0"/>
              </w:tabs>
              <w:autoSpaceDN w:val="0"/>
              <w:jc w:val="center"/>
              <w:rPr>
                <w:rFonts w:ascii="Arial" w:hAnsi="Arial" w:cs="Arial"/>
              </w:rPr>
            </w:pPr>
            <w:r w:rsidRPr="000A0112">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tcPr>
          <w:p w14:paraId="6D2789F1" w14:textId="6C0CF000" w:rsidR="0012496A" w:rsidRDefault="006F446C" w:rsidP="005609A9">
            <w:pPr>
              <w:tabs>
                <w:tab w:val="left" w:pos="0"/>
              </w:tabs>
              <w:overflowPunct w:val="0"/>
              <w:autoSpaceDE w:val="0"/>
              <w:autoSpaceDN w:val="0"/>
              <w:adjustRightInd w:val="0"/>
              <w:jc w:val="center"/>
              <w:rPr>
                <w:rFonts w:ascii="Arial" w:hAnsi="Arial" w:cs="Arial"/>
              </w:rPr>
            </w:pPr>
            <w:r w:rsidRPr="006F446C">
              <w:rPr>
                <w:rFonts w:ascii="Arial" w:hAnsi="Arial" w:cs="Arial"/>
              </w:rPr>
              <w:t>3.14 - Technical Quote</w:t>
            </w:r>
          </w:p>
        </w:tc>
        <w:tc>
          <w:tcPr>
            <w:tcW w:w="7200" w:type="dxa"/>
            <w:tcBorders>
              <w:top w:val="single" w:sz="4" w:space="0" w:color="auto"/>
              <w:left w:val="single" w:sz="4" w:space="0" w:color="auto"/>
              <w:bottom w:val="single" w:sz="4" w:space="0" w:color="auto"/>
              <w:right w:val="single" w:sz="4" w:space="0" w:color="auto"/>
            </w:tcBorders>
          </w:tcPr>
          <w:p w14:paraId="58A8FC9D" w14:textId="271CAF78" w:rsidR="00F8728A" w:rsidRDefault="0012496A" w:rsidP="0012496A">
            <w:pPr>
              <w:tabs>
                <w:tab w:val="left" w:pos="0"/>
              </w:tabs>
              <w:overflowPunct w:val="0"/>
              <w:autoSpaceDE w:val="0"/>
              <w:autoSpaceDN w:val="0"/>
              <w:adjustRightInd w:val="0"/>
              <w:jc w:val="both"/>
              <w:rPr>
                <w:rFonts w:ascii="Arial" w:hAnsi="Arial" w:cs="Arial"/>
                <w:b/>
              </w:rPr>
            </w:pPr>
            <w:r w:rsidRPr="0012496A">
              <w:rPr>
                <w:rFonts w:ascii="Arial" w:hAnsi="Arial" w:cs="Arial"/>
                <w:b/>
              </w:rPr>
              <w:t xml:space="preserve">Q: </w:t>
            </w:r>
            <w:r w:rsidR="00F8728A">
              <w:rPr>
                <w:rFonts w:ascii="Arial" w:hAnsi="Arial" w:cs="Arial"/>
                <w:b/>
              </w:rPr>
              <w:t>1</w:t>
            </w:r>
            <w:r w:rsidR="000A0112">
              <w:rPr>
                <w:rFonts w:ascii="Arial" w:hAnsi="Arial" w:cs="Arial"/>
                <w:b/>
              </w:rPr>
              <w:t>.</w:t>
            </w:r>
            <w:r w:rsidRPr="00F75497">
              <w:rPr>
                <w:rFonts w:ascii="Arial" w:hAnsi="Arial" w:cs="Arial"/>
                <w:b/>
              </w:rPr>
              <w:t xml:space="preserve"> What are the specific penalties for non-performance or failing to meet SLA commitments?</w:t>
            </w:r>
          </w:p>
          <w:p w14:paraId="0065205C" w14:textId="77777777" w:rsidR="000A0112" w:rsidRDefault="000A0112" w:rsidP="0012496A">
            <w:pPr>
              <w:tabs>
                <w:tab w:val="left" w:pos="0"/>
              </w:tabs>
              <w:overflowPunct w:val="0"/>
              <w:autoSpaceDE w:val="0"/>
              <w:autoSpaceDN w:val="0"/>
              <w:adjustRightInd w:val="0"/>
              <w:jc w:val="both"/>
              <w:rPr>
                <w:rFonts w:ascii="Arial" w:hAnsi="Arial" w:cs="Arial"/>
                <w:b/>
              </w:rPr>
            </w:pPr>
          </w:p>
          <w:p w14:paraId="702534FE" w14:textId="1E1EB4EE" w:rsidR="000A0112" w:rsidRPr="000A0112" w:rsidRDefault="00DE275D" w:rsidP="000A0112">
            <w:pPr>
              <w:tabs>
                <w:tab w:val="left" w:pos="0"/>
              </w:tabs>
              <w:overflowPunct w:val="0"/>
              <w:autoSpaceDE w:val="0"/>
              <w:autoSpaceDN w:val="0"/>
              <w:adjustRightInd w:val="0"/>
              <w:jc w:val="both"/>
              <w:rPr>
                <w:rFonts w:ascii="Arial" w:hAnsi="Arial" w:cs="Arial"/>
              </w:rPr>
            </w:pPr>
            <w:r>
              <w:rPr>
                <w:rFonts w:ascii="Arial" w:hAnsi="Arial" w:cs="Arial"/>
              </w:rPr>
              <w:t xml:space="preserve"> </w:t>
            </w:r>
            <w:r w:rsidR="000A0112" w:rsidRPr="000A0112">
              <w:rPr>
                <w:rFonts w:ascii="Arial" w:hAnsi="Arial" w:cs="Arial"/>
              </w:rPr>
              <w:t>A: 1. As per Section 5.7(B) of the State of New Jersey’s Standard Terms &amp; Conditions, repeated performance issues could lead to termination of a Contractor</w:t>
            </w:r>
            <w:r w:rsidR="00F76E05">
              <w:rPr>
                <w:rFonts w:ascii="Arial" w:hAnsi="Arial" w:cs="Arial"/>
              </w:rPr>
              <w:t>’</w:t>
            </w:r>
            <w:r w:rsidR="000A0112" w:rsidRPr="000A0112">
              <w:rPr>
                <w:rFonts w:ascii="Arial" w:hAnsi="Arial" w:cs="Arial"/>
              </w:rPr>
              <w:t>s contract</w:t>
            </w:r>
            <w:r w:rsidR="00F76E05">
              <w:rPr>
                <w:rFonts w:ascii="Arial" w:hAnsi="Arial" w:cs="Arial"/>
              </w:rPr>
              <w:t>.</w:t>
            </w:r>
          </w:p>
          <w:p w14:paraId="1B2BC1B7" w14:textId="77777777" w:rsidR="00F8728A" w:rsidRDefault="00F8728A" w:rsidP="0012496A">
            <w:pPr>
              <w:tabs>
                <w:tab w:val="left" w:pos="0"/>
              </w:tabs>
              <w:overflowPunct w:val="0"/>
              <w:autoSpaceDE w:val="0"/>
              <w:autoSpaceDN w:val="0"/>
              <w:adjustRightInd w:val="0"/>
              <w:jc w:val="both"/>
              <w:rPr>
                <w:rFonts w:ascii="Arial" w:hAnsi="Arial" w:cs="Arial"/>
                <w:b/>
              </w:rPr>
            </w:pPr>
          </w:p>
          <w:p w14:paraId="2E88816C" w14:textId="6EAED93D" w:rsidR="0012496A" w:rsidRPr="0012496A" w:rsidRDefault="00F8728A" w:rsidP="0012496A">
            <w:pPr>
              <w:tabs>
                <w:tab w:val="left" w:pos="0"/>
              </w:tabs>
              <w:overflowPunct w:val="0"/>
              <w:autoSpaceDE w:val="0"/>
              <w:autoSpaceDN w:val="0"/>
              <w:adjustRightInd w:val="0"/>
              <w:jc w:val="both"/>
              <w:rPr>
                <w:rFonts w:ascii="Arial" w:hAnsi="Arial" w:cs="Arial"/>
                <w:b/>
              </w:rPr>
            </w:pPr>
            <w:r>
              <w:rPr>
                <w:rFonts w:ascii="Arial" w:hAnsi="Arial" w:cs="Arial"/>
                <w:b/>
              </w:rPr>
              <w:t>Q:</w:t>
            </w:r>
            <w:r w:rsidR="0012496A" w:rsidRPr="00F75497">
              <w:rPr>
                <w:rFonts w:ascii="Arial" w:hAnsi="Arial" w:cs="Arial"/>
                <w:b/>
              </w:rPr>
              <w:t xml:space="preserve"> </w:t>
            </w:r>
            <w:r>
              <w:rPr>
                <w:rFonts w:ascii="Arial" w:hAnsi="Arial" w:cs="Arial"/>
                <w:b/>
              </w:rPr>
              <w:t>2</w:t>
            </w:r>
            <w:r w:rsidR="000A0112">
              <w:rPr>
                <w:rFonts w:ascii="Arial" w:hAnsi="Arial" w:cs="Arial"/>
                <w:b/>
              </w:rPr>
              <w:t>.</w:t>
            </w:r>
            <w:r w:rsidR="0012496A" w:rsidRPr="00F75497">
              <w:rPr>
                <w:rFonts w:ascii="Arial" w:hAnsi="Arial" w:cs="Arial"/>
                <w:b/>
              </w:rPr>
              <w:t xml:space="preserve"> Can vendors propose alternative SLA structures based on industry standards</w:t>
            </w:r>
          </w:p>
          <w:p w14:paraId="45D9CA6D" w14:textId="77777777" w:rsidR="0012496A" w:rsidRPr="0012496A" w:rsidRDefault="0012496A" w:rsidP="0012496A">
            <w:pPr>
              <w:tabs>
                <w:tab w:val="left" w:pos="0"/>
              </w:tabs>
              <w:overflowPunct w:val="0"/>
              <w:autoSpaceDE w:val="0"/>
              <w:autoSpaceDN w:val="0"/>
              <w:adjustRightInd w:val="0"/>
              <w:jc w:val="both"/>
              <w:rPr>
                <w:rFonts w:ascii="Arial" w:hAnsi="Arial" w:cs="Arial"/>
                <w:b/>
              </w:rPr>
            </w:pPr>
          </w:p>
          <w:p w14:paraId="6B48F056" w14:textId="17ECCF94" w:rsidR="000A0112" w:rsidRPr="000A0112" w:rsidRDefault="0012496A" w:rsidP="000A0112">
            <w:pPr>
              <w:tabs>
                <w:tab w:val="left" w:pos="0"/>
              </w:tabs>
              <w:overflowPunct w:val="0"/>
              <w:autoSpaceDE w:val="0"/>
              <w:autoSpaceDN w:val="0"/>
              <w:adjustRightInd w:val="0"/>
              <w:jc w:val="both"/>
              <w:rPr>
                <w:rFonts w:ascii="Arial" w:hAnsi="Arial" w:cs="Arial"/>
              </w:rPr>
            </w:pPr>
            <w:r w:rsidRPr="00A87E79">
              <w:rPr>
                <w:rFonts w:ascii="Arial" w:hAnsi="Arial" w:cs="Arial"/>
              </w:rPr>
              <w:t>A:</w:t>
            </w:r>
            <w:r w:rsidR="00496749">
              <w:rPr>
                <w:rFonts w:ascii="Arial" w:hAnsi="Arial" w:cs="Arial"/>
              </w:rPr>
              <w:t xml:space="preserve"> </w:t>
            </w:r>
            <w:r w:rsidR="000A0112" w:rsidRPr="000A0112">
              <w:rPr>
                <w:rFonts w:ascii="Arial" w:hAnsi="Arial" w:cs="Arial"/>
              </w:rPr>
              <w:t xml:space="preserve">2. </w:t>
            </w:r>
            <w:r w:rsidR="003F5D45">
              <w:rPr>
                <w:rFonts w:ascii="Arial" w:hAnsi="Arial" w:cs="Arial"/>
              </w:rPr>
              <w:t xml:space="preserve">Yes, for Hosted Services. </w:t>
            </w:r>
            <w:r w:rsidR="000A0112" w:rsidRPr="000A0112">
              <w:rPr>
                <w:rFonts w:ascii="Arial" w:hAnsi="Arial" w:cs="Arial"/>
              </w:rPr>
              <w:t>As per Section 3.15, Bidders who propose Hosted Services must include their SLAs associated with that/those services.</w:t>
            </w:r>
          </w:p>
          <w:p w14:paraId="6838F373" w14:textId="77777777" w:rsidR="000A0112" w:rsidRPr="000A0112" w:rsidRDefault="000A0112" w:rsidP="000A0112">
            <w:pPr>
              <w:tabs>
                <w:tab w:val="left" w:pos="0"/>
              </w:tabs>
              <w:overflowPunct w:val="0"/>
              <w:autoSpaceDE w:val="0"/>
              <w:autoSpaceDN w:val="0"/>
              <w:adjustRightInd w:val="0"/>
              <w:jc w:val="both"/>
              <w:rPr>
                <w:rFonts w:ascii="Arial" w:hAnsi="Arial" w:cs="Arial"/>
              </w:rPr>
            </w:pPr>
          </w:p>
          <w:p w14:paraId="6BE0654E" w14:textId="0B5AB4A8" w:rsidR="000A0112" w:rsidRPr="000A0112" w:rsidRDefault="000A0112" w:rsidP="000A0112">
            <w:pPr>
              <w:tabs>
                <w:tab w:val="left" w:pos="0"/>
              </w:tabs>
              <w:overflowPunct w:val="0"/>
              <w:autoSpaceDE w:val="0"/>
              <w:autoSpaceDN w:val="0"/>
              <w:adjustRightInd w:val="0"/>
              <w:jc w:val="both"/>
              <w:rPr>
                <w:rFonts w:ascii="Arial" w:hAnsi="Arial" w:cs="Arial"/>
              </w:rPr>
            </w:pPr>
            <w:r w:rsidRPr="000A0112">
              <w:rPr>
                <w:rFonts w:ascii="Arial" w:hAnsi="Arial" w:cs="Arial"/>
              </w:rPr>
              <w:lastRenderedPageBreak/>
              <w:t xml:space="preserve">Section 4.10, Warranty, of the Bid Solicitation has been amended. This section is specific to Equipment Categories, and alternatives to </w:t>
            </w:r>
            <w:r w:rsidR="00C436A6">
              <w:rPr>
                <w:rFonts w:ascii="Arial" w:hAnsi="Arial" w:cs="Arial"/>
              </w:rPr>
              <w:t xml:space="preserve">those </w:t>
            </w:r>
            <w:r w:rsidRPr="000A0112">
              <w:rPr>
                <w:rFonts w:ascii="Arial" w:hAnsi="Arial" w:cs="Arial"/>
              </w:rPr>
              <w:t>associated performance related requirements</w:t>
            </w:r>
            <w:r w:rsidR="00C436A6">
              <w:rPr>
                <w:rFonts w:ascii="Arial" w:hAnsi="Arial" w:cs="Arial"/>
              </w:rPr>
              <w:t>, however,</w:t>
            </w:r>
            <w:r w:rsidRPr="000A0112">
              <w:rPr>
                <w:rFonts w:ascii="Arial" w:hAnsi="Arial" w:cs="Arial"/>
              </w:rPr>
              <w:t xml:space="preserve"> will not be accepted.</w:t>
            </w:r>
          </w:p>
          <w:p w14:paraId="1A9B5C12" w14:textId="77777777" w:rsidR="000A0112" w:rsidRPr="000A0112" w:rsidRDefault="000A0112" w:rsidP="000A0112">
            <w:pPr>
              <w:tabs>
                <w:tab w:val="left" w:pos="0"/>
              </w:tabs>
              <w:overflowPunct w:val="0"/>
              <w:autoSpaceDE w:val="0"/>
              <w:autoSpaceDN w:val="0"/>
              <w:adjustRightInd w:val="0"/>
              <w:jc w:val="both"/>
              <w:rPr>
                <w:rFonts w:ascii="Arial" w:hAnsi="Arial" w:cs="Arial"/>
              </w:rPr>
            </w:pPr>
          </w:p>
          <w:p w14:paraId="4830CEC8" w14:textId="41938970" w:rsidR="007C306C" w:rsidRPr="002E5885" w:rsidRDefault="000A0112" w:rsidP="000A0112">
            <w:pPr>
              <w:tabs>
                <w:tab w:val="left" w:pos="0"/>
              </w:tabs>
              <w:overflowPunct w:val="0"/>
              <w:autoSpaceDE w:val="0"/>
              <w:autoSpaceDN w:val="0"/>
              <w:adjustRightInd w:val="0"/>
              <w:jc w:val="both"/>
              <w:rPr>
                <w:rFonts w:ascii="Arial" w:hAnsi="Arial" w:cs="Arial"/>
                <w:highlight w:val="yellow"/>
              </w:rPr>
            </w:pPr>
            <w:r w:rsidRPr="000A0112">
              <w:rPr>
                <w:rFonts w:ascii="Arial" w:hAnsi="Arial" w:cs="Arial"/>
              </w:rPr>
              <w:t xml:space="preserve">Post-Warranty Maintenance requirements of the Bid Solicitation have also been amended. Please see </w:t>
            </w:r>
            <w:r w:rsidR="004B51D3">
              <w:rPr>
                <w:rFonts w:ascii="Arial" w:hAnsi="Arial" w:cs="Arial"/>
              </w:rPr>
              <w:t>the revised</w:t>
            </w:r>
            <w:r w:rsidR="00824ACA">
              <w:rPr>
                <w:rFonts w:ascii="Arial" w:hAnsi="Arial" w:cs="Arial"/>
              </w:rPr>
              <w:t xml:space="preserve"> Bid Solicitation entitled</w:t>
            </w:r>
            <w:r w:rsidR="00D80EC1">
              <w:rPr>
                <w:rFonts w:ascii="Arial" w:hAnsi="Arial" w:cs="Arial"/>
              </w:rPr>
              <w:t xml:space="preserve"> </w:t>
            </w:r>
            <w:r w:rsidR="002E5885" w:rsidRPr="002E5885">
              <w:rPr>
                <w:rFonts w:ascii="Arial" w:hAnsi="Arial" w:cs="Arial"/>
              </w:rPr>
              <w:t>“T1316 Revised Bid Solicitation 12/19/2025.”</w:t>
            </w:r>
            <w:r w:rsidRPr="000A0112">
              <w:rPr>
                <w:rFonts w:ascii="Arial" w:hAnsi="Arial" w:cs="Arial"/>
              </w:rPr>
              <w:t xml:space="preserve"> These requirements are specific to Equipment Categories, and SLA structures associated with the proposed Maintenance Plan options are at the discretion of the</w:t>
            </w:r>
            <w:r w:rsidR="002B5B18">
              <w:rPr>
                <w:rFonts w:ascii="Arial" w:hAnsi="Arial" w:cs="Arial"/>
              </w:rPr>
              <w:t xml:space="preserve"> Contractor</w:t>
            </w:r>
            <w:r w:rsidRPr="000A0112">
              <w:rPr>
                <w:rFonts w:ascii="Arial" w:hAnsi="Arial" w:cs="Arial"/>
              </w:rPr>
              <w:t xml:space="preserve">. </w:t>
            </w:r>
          </w:p>
          <w:p w14:paraId="20E3DE2F" w14:textId="0555D09D" w:rsidR="002F008C" w:rsidRPr="00A87E79" w:rsidRDefault="000A0112" w:rsidP="000A0112">
            <w:pPr>
              <w:tabs>
                <w:tab w:val="left" w:pos="0"/>
              </w:tabs>
              <w:overflowPunct w:val="0"/>
              <w:autoSpaceDE w:val="0"/>
              <w:autoSpaceDN w:val="0"/>
              <w:adjustRightInd w:val="0"/>
              <w:jc w:val="both"/>
              <w:rPr>
                <w:rFonts w:ascii="Arial" w:hAnsi="Arial" w:cs="Arial"/>
              </w:rPr>
            </w:pPr>
            <w:r w:rsidRPr="000A0112">
              <w:rPr>
                <w:rFonts w:ascii="Arial" w:hAnsi="Arial" w:cs="Arial"/>
              </w:rPr>
              <w:t xml:space="preserve"> </w:t>
            </w:r>
          </w:p>
        </w:tc>
      </w:tr>
      <w:tr w:rsidR="001662D4" w14:paraId="760921EE" w14:textId="77777777" w:rsidTr="002420F8">
        <w:tc>
          <w:tcPr>
            <w:tcW w:w="877" w:type="dxa"/>
            <w:tcBorders>
              <w:top w:val="single" w:sz="4" w:space="0" w:color="auto"/>
              <w:left w:val="single" w:sz="4" w:space="0" w:color="auto"/>
              <w:bottom w:val="single" w:sz="4" w:space="0" w:color="auto"/>
              <w:right w:val="single" w:sz="4" w:space="0" w:color="auto"/>
            </w:tcBorders>
          </w:tcPr>
          <w:p w14:paraId="1F55BF76" w14:textId="22C4022F" w:rsidR="001662D4" w:rsidRDefault="00BB2DBA" w:rsidP="005609A9">
            <w:pPr>
              <w:tabs>
                <w:tab w:val="left" w:pos="0"/>
              </w:tabs>
              <w:autoSpaceDN w:val="0"/>
              <w:jc w:val="center"/>
              <w:rPr>
                <w:rFonts w:ascii="Arial" w:hAnsi="Arial" w:cs="Arial"/>
              </w:rPr>
            </w:pPr>
            <w:r>
              <w:rPr>
                <w:rFonts w:ascii="Arial" w:hAnsi="Arial" w:cs="Arial"/>
              </w:rPr>
              <w:lastRenderedPageBreak/>
              <w:t>43</w:t>
            </w:r>
          </w:p>
        </w:tc>
        <w:tc>
          <w:tcPr>
            <w:tcW w:w="2160" w:type="dxa"/>
            <w:tcBorders>
              <w:top w:val="single" w:sz="4" w:space="0" w:color="auto"/>
              <w:left w:val="single" w:sz="4" w:space="0" w:color="auto"/>
              <w:bottom w:val="single" w:sz="4" w:space="0" w:color="auto"/>
              <w:right w:val="single" w:sz="4" w:space="0" w:color="auto"/>
            </w:tcBorders>
          </w:tcPr>
          <w:p w14:paraId="379EE018" w14:textId="47119084" w:rsidR="001662D4" w:rsidRDefault="001662D4" w:rsidP="005609A9">
            <w:pPr>
              <w:tabs>
                <w:tab w:val="left" w:pos="0"/>
              </w:tabs>
              <w:overflowPunct w:val="0"/>
              <w:autoSpaceDE w:val="0"/>
              <w:autoSpaceDN w:val="0"/>
              <w:adjustRightInd w:val="0"/>
              <w:jc w:val="center"/>
              <w:rPr>
                <w:rFonts w:ascii="Arial" w:hAnsi="Arial" w:cs="Arial"/>
              </w:rPr>
            </w:pPr>
            <w:r>
              <w:rPr>
                <w:rFonts w:ascii="Arial" w:hAnsi="Arial" w:cs="Arial"/>
              </w:rPr>
              <w:t>3.15</w:t>
            </w:r>
            <w:r w:rsidR="006F446C">
              <w:rPr>
                <w:rFonts w:ascii="Arial" w:hAnsi="Arial" w:cs="Arial"/>
              </w:rPr>
              <w:t xml:space="preserve"> – Price List and/or Catalog</w:t>
            </w:r>
          </w:p>
        </w:tc>
        <w:tc>
          <w:tcPr>
            <w:tcW w:w="7200" w:type="dxa"/>
            <w:tcBorders>
              <w:top w:val="single" w:sz="4" w:space="0" w:color="auto"/>
              <w:left w:val="single" w:sz="4" w:space="0" w:color="auto"/>
              <w:bottom w:val="single" w:sz="4" w:space="0" w:color="auto"/>
              <w:right w:val="single" w:sz="4" w:space="0" w:color="auto"/>
            </w:tcBorders>
          </w:tcPr>
          <w:p w14:paraId="71C5A176" w14:textId="3E7CDB7B" w:rsidR="001662D4" w:rsidRDefault="00A87E79" w:rsidP="001662D4">
            <w:pPr>
              <w:tabs>
                <w:tab w:val="left" w:pos="0"/>
              </w:tabs>
              <w:overflowPunct w:val="0"/>
              <w:autoSpaceDE w:val="0"/>
              <w:autoSpaceDN w:val="0"/>
              <w:adjustRightInd w:val="0"/>
              <w:jc w:val="both"/>
              <w:rPr>
                <w:rFonts w:ascii="Arial" w:hAnsi="Arial" w:cs="Arial"/>
                <w:b/>
              </w:rPr>
            </w:pPr>
            <w:r w:rsidRPr="00C223FF">
              <w:rPr>
                <w:rFonts w:ascii="Arial" w:hAnsi="Arial" w:cs="Arial"/>
                <w:b/>
              </w:rPr>
              <w:t>Q</w:t>
            </w:r>
            <w:r w:rsidR="001662D4" w:rsidRPr="00C223FF">
              <w:rPr>
                <w:rFonts w:ascii="Arial" w:hAnsi="Arial" w:cs="Arial"/>
                <w:b/>
              </w:rPr>
              <w:t>: Please confirm that the reference to “firm, fixed pricing” in the first sentence of this section is referring to the term “Firm Fixed Price” as defined in the Glossary.</w:t>
            </w:r>
          </w:p>
          <w:p w14:paraId="45D01870" w14:textId="77777777" w:rsidR="001662D4" w:rsidRDefault="001662D4" w:rsidP="001662D4">
            <w:pPr>
              <w:tabs>
                <w:tab w:val="left" w:pos="0"/>
              </w:tabs>
              <w:overflowPunct w:val="0"/>
              <w:autoSpaceDE w:val="0"/>
              <w:autoSpaceDN w:val="0"/>
              <w:adjustRightInd w:val="0"/>
              <w:jc w:val="both"/>
              <w:rPr>
                <w:rFonts w:ascii="Arial" w:hAnsi="Arial" w:cs="Arial"/>
                <w:b/>
              </w:rPr>
            </w:pPr>
          </w:p>
          <w:p w14:paraId="2F484E74" w14:textId="40EC024E" w:rsidR="007C306C" w:rsidRDefault="001662D4" w:rsidP="00C17372">
            <w:pPr>
              <w:tabs>
                <w:tab w:val="left" w:pos="0"/>
              </w:tabs>
              <w:overflowPunct w:val="0"/>
              <w:autoSpaceDE w:val="0"/>
              <w:autoSpaceDN w:val="0"/>
              <w:adjustRightInd w:val="0"/>
              <w:jc w:val="both"/>
              <w:rPr>
                <w:rFonts w:ascii="Arial" w:hAnsi="Arial" w:cs="Arial"/>
              </w:rPr>
            </w:pPr>
            <w:r>
              <w:rPr>
                <w:rFonts w:ascii="Arial" w:hAnsi="Arial" w:cs="Arial"/>
              </w:rPr>
              <w:t>A:</w:t>
            </w:r>
            <w:r w:rsidR="00C223FF">
              <w:rPr>
                <w:rFonts w:ascii="Arial" w:hAnsi="Arial" w:cs="Arial"/>
              </w:rPr>
              <w:t xml:space="preserve"> </w:t>
            </w:r>
            <w:r w:rsidR="00C17372">
              <w:rPr>
                <w:rFonts w:ascii="Arial" w:hAnsi="Arial" w:cs="Arial"/>
              </w:rPr>
              <w:t>Yes</w:t>
            </w:r>
            <w:r w:rsidR="007058DD">
              <w:rPr>
                <w:rFonts w:ascii="Arial" w:hAnsi="Arial" w:cs="Arial"/>
              </w:rPr>
              <w:t>, the reference to “firm, fixed pricing” is referring to the defined term “Firm Fixed Price</w:t>
            </w:r>
            <w:r w:rsidR="00C17372">
              <w:rPr>
                <w:rFonts w:ascii="Arial" w:hAnsi="Arial" w:cs="Arial"/>
              </w:rPr>
              <w:t>.</w:t>
            </w:r>
            <w:r w:rsidR="007058DD">
              <w:rPr>
                <w:rFonts w:ascii="Arial" w:hAnsi="Arial" w:cs="Arial"/>
              </w:rPr>
              <w:t>”</w:t>
            </w:r>
            <w:r w:rsidR="00C17372">
              <w:rPr>
                <w:rFonts w:ascii="Arial" w:hAnsi="Arial" w:cs="Arial"/>
              </w:rPr>
              <w:t xml:space="preserve"> </w:t>
            </w:r>
            <w:r w:rsidR="007058DD">
              <w:rPr>
                <w:rFonts w:ascii="Arial" w:hAnsi="Arial" w:cs="Arial"/>
              </w:rPr>
              <w:t>However, for consistency purposes, the State has updated the</w:t>
            </w:r>
            <w:r w:rsidR="00C17372">
              <w:rPr>
                <w:rFonts w:ascii="Arial" w:hAnsi="Arial" w:cs="Arial"/>
              </w:rPr>
              <w:t xml:space="preserve"> Bid Solicitation to reflect Firm Fixed P</w:t>
            </w:r>
            <w:r w:rsidR="00755C60">
              <w:rPr>
                <w:rFonts w:ascii="Arial" w:hAnsi="Arial" w:cs="Arial"/>
              </w:rPr>
              <w:t>rice in</w:t>
            </w:r>
            <w:r w:rsidR="00C17372">
              <w:rPr>
                <w:rFonts w:ascii="Arial" w:hAnsi="Arial" w:cs="Arial"/>
              </w:rPr>
              <w:t xml:space="preserve"> Section 3.15 </w:t>
            </w:r>
            <w:r w:rsidR="00C17372" w:rsidRPr="00D71090">
              <w:rPr>
                <w:rFonts w:ascii="Arial" w:hAnsi="Arial" w:cs="Arial"/>
                <w:i/>
              </w:rPr>
              <w:t>Price List and/or Catalog</w:t>
            </w:r>
            <w:r w:rsidR="00C17372">
              <w:rPr>
                <w:rFonts w:ascii="Arial" w:hAnsi="Arial" w:cs="Arial"/>
              </w:rPr>
              <w:t xml:space="preserve">. </w:t>
            </w:r>
          </w:p>
          <w:p w14:paraId="6507C478" w14:textId="0EC82536" w:rsidR="00CF313D" w:rsidRDefault="00CF313D" w:rsidP="00C17372">
            <w:pPr>
              <w:tabs>
                <w:tab w:val="left" w:pos="0"/>
              </w:tabs>
              <w:overflowPunct w:val="0"/>
              <w:autoSpaceDE w:val="0"/>
              <w:autoSpaceDN w:val="0"/>
              <w:adjustRightInd w:val="0"/>
              <w:jc w:val="both"/>
              <w:rPr>
                <w:rFonts w:ascii="Arial" w:hAnsi="Arial" w:cs="Arial"/>
                <w:b/>
              </w:rPr>
            </w:pPr>
          </w:p>
        </w:tc>
      </w:tr>
      <w:tr w:rsidR="00957E3E" w14:paraId="4D44F689" w14:textId="77777777" w:rsidTr="002420F8">
        <w:tc>
          <w:tcPr>
            <w:tcW w:w="877" w:type="dxa"/>
            <w:tcBorders>
              <w:top w:val="single" w:sz="4" w:space="0" w:color="auto"/>
              <w:left w:val="single" w:sz="4" w:space="0" w:color="auto"/>
              <w:bottom w:val="single" w:sz="4" w:space="0" w:color="auto"/>
              <w:right w:val="single" w:sz="4" w:space="0" w:color="auto"/>
            </w:tcBorders>
          </w:tcPr>
          <w:p w14:paraId="5A370C3F" w14:textId="06FE6F0D" w:rsidR="00957E3E" w:rsidRDefault="00BB2DBA" w:rsidP="005609A9">
            <w:pPr>
              <w:tabs>
                <w:tab w:val="left" w:pos="0"/>
              </w:tabs>
              <w:autoSpaceDN w:val="0"/>
              <w:jc w:val="center"/>
              <w:rPr>
                <w:rFonts w:ascii="Arial" w:hAnsi="Arial" w:cs="Arial"/>
              </w:rPr>
            </w:pPr>
            <w:r>
              <w:rPr>
                <w:rFonts w:ascii="Arial" w:hAnsi="Arial" w:cs="Arial"/>
              </w:rPr>
              <w:t>44</w:t>
            </w:r>
          </w:p>
        </w:tc>
        <w:tc>
          <w:tcPr>
            <w:tcW w:w="2160" w:type="dxa"/>
            <w:tcBorders>
              <w:top w:val="single" w:sz="4" w:space="0" w:color="auto"/>
              <w:left w:val="single" w:sz="4" w:space="0" w:color="auto"/>
              <w:bottom w:val="single" w:sz="4" w:space="0" w:color="auto"/>
              <w:right w:val="single" w:sz="4" w:space="0" w:color="auto"/>
            </w:tcBorders>
          </w:tcPr>
          <w:p w14:paraId="0CDDC107" w14:textId="0875C180" w:rsidR="00957E3E" w:rsidRDefault="006F446C" w:rsidP="005609A9">
            <w:pPr>
              <w:tabs>
                <w:tab w:val="left" w:pos="0"/>
              </w:tabs>
              <w:overflowPunct w:val="0"/>
              <w:autoSpaceDE w:val="0"/>
              <w:autoSpaceDN w:val="0"/>
              <w:adjustRightInd w:val="0"/>
              <w:jc w:val="center"/>
              <w:rPr>
                <w:rFonts w:ascii="Arial" w:hAnsi="Arial" w:cs="Arial"/>
              </w:rPr>
            </w:pPr>
            <w:r w:rsidRPr="006F446C">
              <w:rPr>
                <w:rFonts w:ascii="Arial" w:hAnsi="Arial" w:cs="Arial"/>
              </w:rPr>
              <w:t>3.15 – Price List and/or Catalog</w:t>
            </w:r>
          </w:p>
        </w:tc>
        <w:tc>
          <w:tcPr>
            <w:tcW w:w="7200" w:type="dxa"/>
            <w:tcBorders>
              <w:top w:val="single" w:sz="4" w:space="0" w:color="auto"/>
              <w:left w:val="single" w:sz="4" w:space="0" w:color="auto"/>
              <w:bottom w:val="single" w:sz="4" w:space="0" w:color="auto"/>
              <w:right w:val="single" w:sz="4" w:space="0" w:color="auto"/>
            </w:tcBorders>
          </w:tcPr>
          <w:p w14:paraId="5DB86D88" w14:textId="77777777" w:rsidR="00957E3E" w:rsidRDefault="00957E3E" w:rsidP="00957E3E">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75497">
              <w:rPr>
                <w:rFonts w:ascii="Arial" w:hAnsi="Arial" w:cs="Arial"/>
                <w:b/>
              </w:rPr>
              <w:t>Reference: Solicitation Document (Section 3.15) Original Text: The Bidder acknowledges that any references to, minimum orders, order threshold charges, service charges, price escalation clauses, sales or other applicable taxes, FOB shipping point limitations, and shipping charges, contained in the preprinted price lists, catalogs, and/or literature, shall not apply or become part of any Contract awarded as a result of this Bid Solicitation. Redline Text: The Bidder acknowledges that any references to, minimum orders, order threshold charges, service charges, price escalation clauses, sales or other applicable taxes, and shipping charges, contained in the preprinted price lists, catalogs, and/or literature, shall not apply or become part of any Contract awarded as a result of this Bid Solicitation. Rationale: We respectfully request this change because our delivery process is FOB Origin for all customers. This consistency allows for expediency in fulfilling orders and also gives the State more</w:t>
            </w:r>
            <w:r w:rsidRPr="00892271">
              <w:rPr>
                <w:rFonts w:ascii="Arial" w:hAnsi="Arial" w:cs="Arial"/>
                <w:b/>
              </w:rPr>
              <w:t xml:space="preserve"> </w:t>
            </w:r>
            <w:r w:rsidRPr="00F75497">
              <w:rPr>
                <w:rFonts w:ascii="Arial" w:hAnsi="Arial" w:cs="Arial"/>
                <w:b/>
              </w:rPr>
              <w:t>control over carrier selection, transportation, and freight costs as well as the ability to optimize logistics according to the State’s specific needs.</w:t>
            </w:r>
          </w:p>
          <w:p w14:paraId="074EDE37" w14:textId="77777777" w:rsidR="00957E3E" w:rsidRDefault="00957E3E" w:rsidP="00957E3E">
            <w:pPr>
              <w:tabs>
                <w:tab w:val="left" w:pos="0"/>
              </w:tabs>
              <w:overflowPunct w:val="0"/>
              <w:autoSpaceDE w:val="0"/>
              <w:autoSpaceDN w:val="0"/>
              <w:adjustRightInd w:val="0"/>
              <w:jc w:val="both"/>
              <w:rPr>
                <w:rFonts w:ascii="Arial" w:hAnsi="Arial" w:cs="Arial"/>
                <w:b/>
              </w:rPr>
            </w:pPr>
          </w:p>
          <w:p w14:paraId="707D9F16" w14:textId="77777777" w:rsidR="00957E3E" w:rsidRDefault="00957E3E" w:rsidP="00957E3E">
            <w:pPr>
              <w:tabs>
                <w:tab w:val="left" w:pos="0"/>
              </w:tabs>
              <w:overflowPunct w:val="0"/>
              <w:autoSpaceDE w:val="0"/>
              <w:autoSpaceDN w:val="0"/>
              <w:adjustRightInd w:val="0"/>
              <w:jc w:val="both"/>
              <w:rPr>
                <w:rFonts w:ascii="Arial" w:hAnsi="Arial" w:cs="Arial"/>
              </w:rPr>
            </w:pPr>
            <w:r>
              <w:rPr>
                <w:rFonts w:ascii="Arial" w:hAnsi="Arial" w:cs="Arial"/>
              </w:rPr>
              <w:t>A:</w:t>
            </w:r>
            <w:r w:rsidR="00AC3279">
              <w:rPr>
                <w:rFonts w:ascii="Arial" w:hAnsi="Arial" w:cs="Arial"/>
              </w:rPr>
              <w:t xml:space="preserve"> </w:t>
            </w:r>
            <w:r w:rsidR="00AC3279" w:rsidRPr="00AC3279">
              <w:rPr>
                <w:rFonts w:ascii="Arial" w:hAnsi="Arial" w:cs="Arial"/>
              </w:rPr>
              <w:t xml:space="preserve">The State declines to alter or modify the Terms of the Bid Solicitation Section 3.15 </w:t>
            </w:r>
            <w:r w:rsidR="00AC3279" w:rsidRPr="00AC3279">
              <w:rPr>
                <w:rFonts w:ascii="Arial" w:hAnsi="Arial" w:cs="Arial"/>
                <w:i/>
                <w:iCs/>
              </w:rPr>
              <w:t>Price List And / Or Catalog</w:t>
            </w:r>
            <w:r w:rsidR="00AC3279" w:rsidRPr="00AC3279">
              <w:rPr>
                <w:rFonts w:ascii="Arial" w:hAnsi="Arial" w:cs="Arial"/>
              </w:rPr>
              <w:t>.</w:t>
            </w:r>
          </w:p>
          <w:p w14:paraId="3242F1DA" w14:textId="409D6021" w:rsidR="007C306C" w:rsidRPr="001B0848" w:rsidRDefault="007C306C" w:rsidP="00957E3E">
            <w:pPr>
              <w:tabs>
                <w:tab w:val="left" w:pos="0"/>
              </w:tabs>
              <w:overflowPunct w:val="0"/>
              <w:autoSpaceDE w:val="0"/>
              <w:autoSpaceDN w:val="0"/>
              <w:adjustRightInd w:val="0"/>
              <w:jc w:val="both"/>
              <w:rPr>
                <w:rFonts w:ascii="Arial" w:hAnsi="Arial" w:cs="Arial"/>
                <w:b/>
                <w:highlight w:val="cyan"/>
              </w:rPr>
            </w:pPr>
          </w:p>
        </w:tc>
      </w:tr>
      <w:tr w:rsidR="0012496A" w14:paraId="480B483B" w14:textId="77777777" w:rsidTr="002420F8">
        <w:tc>
          <w:tcPr>
            <w:tcW w:w="877" w:type="dxa"/>
            <w:tcBorders>
              <w:top w:val="single" w:sz="4" w:space="0" w:color="auto"/>
              <w:left w:val="single" w:sz="4" w:space="0" w:color="auto"/>
              <w:bottom w:val="single" w:sz="4" w:space="0" w:color="auto"/>
              <w:right w:val="single" w:sz="4" w:space="0" w:color="auto"/>
            </w:tcBorders>
          </w:tcPr>
          <w:p w14:paraId="763CAE7D" w14:textId="04217365" w:rsidR="0012496A" w:rsidRDefault="00BB2DBA" w:rsidP="005609A9">
            <w:pPr>
              <w:tabs>
                <w:tab w:val="left" w:pos="0"/>
              </w:tabs>
              <w:autoSpaceDN w:val="0"/>
              <w:jc w:val="center"/>
              <w:rPr>
                <w:rFonts w:ascii="Arial" w:hAnsi="Arial" w:cs="Arial"/>
              </w:rPr>
            </w:pPr>
            <w:r>
              <w:rPr>
                <w:rFonts w:ascii="Arial" w:hAnsi="Arial" w:cs="Arial"/>
              </w:rPr>
              <w:t>45</w:t>
            </w:r>
          </w:p>
        </w:tc>
        <w:tc>
          <w:tcPr>
            <w:tcW w:w="2160" w:type="dxa"/>
            <w:tcBorders>
              <w:top w:val="single" w:sz="4" w:space="0" w:color="auto"/>
              <w:left w:val="single" w:sz="4" w:space="0" w:color="auto"/>
              <w:bottom w:val="single" w:sz="4" w:space="0" w:color="auto"/>
              <w:right w:val="single" w:sz="4" w:space="0" w:color="auto"/>
            </w:tcBorders>
          </w:tcPr>
          <w:p w14:paraId="10FED5F8" w14:textId="2D90D65F" w:rsidR="0012496A" w:rsidRDefault="006F446C" w:rsidP="005609A9">
            <w:pPr>
              <w:tabs>
                <w:tab w:val="left" w:pos="0"/>
              </w:tabs>
              <w:overflowPunct w:val="0"/>
              <w:autoSpaceDE w:val="0"/>
              <w:autoSpaceDN w:val="0"/>
              <w:adjustRightInd w:val="0"/>
              <w:jc w:val="center"/>
              <w:rPr>
                <w:rFonts w:ascii="Arial" w:hAnsi="Arial" w:cs="Arial"/>
              </w:rPr>
            </w:pPr>
            <w:r w:rsidRPr="006F446C">
              <w:rPr>
                <w:rFonts w:ascii="Arial" w:hAnsi="Arial" w:cs="Arial"/>
              </w:rPr>
              <w:t>3.15 – Price List and/or Catalog</w:t>
            </w:r>
          </w:p>
        </w:tc>
        <w:tc>
          <w:tcPr>
            <w:tcW w:w="7200" w:type="dxa"/>
            <w:tcBorders>
              <w:top w:val="single" w:sz="4" w:space="0" w:color="auto"/>
              <w:left w:val="single" w:sz="4" w:space="0" w:color="auto"/>
              <w:bottom w:val="single" w:sz="4" w:space="0" w:color="auto"/>
              <w:right w:val="single" w:sz="4" w:space="0" w:color="auto"/>
            </w:tcBorders>
          </w:tcPr>
          <w:p w14:paraId="3C91FDFF" w14:textId="77777777" w:rsidR="0012496A" w:rsidRPr="0012496A" w:rsidRDefault="0012496A" w:rsidP="0012496A">
            <w:pPr>
              <w:tabs>
                <w:tab w:val="left" w:pos="0"/>
              </w:tabs>
              <w:overflowPunct w:val="0"/>
              <w:autoSpaceDE w:val="0"/>
              <w:autoSpaceDN w:val="0"/>
              <w:adjustRightInd w:val="0"/>
              <w:jc w:val="both"/>
              <w:rPr>
                <w:rFonts w:ascii="Arial" w:hAnsi="Arial" w:cs="Arial"/>
                <w:b/>
              </w:rPr>
            </w:pPr>
            <w:r w:rsidRPr="0012496A">
              <w:rPr>
                <w:rFonts w:ascii="Arial" w:hAnsi="Arial" w:cs="Arial"/>
                <w:b/>
              </w:rPr>
              <w:t xml:space="preserve">Q: </w:t>
            </w:r>
            <w:r w:rsidRPr="00A8305E">
              <w:rPr>
                <w:rFonts w:ascii="Arial" w:hAnsi="Arial" w:cs="Arial"/>
                <w:b/>
              </w:rPr>
              <w:t>Will the State please confirm that the Pricing Catalog should be submitted separately as an attachment?</w:t>
            </w:r>
          </w:p>
          <w:p w14:paraId="47C9EF23" w14:textId="77777777" w:rsidR="0012496A" w:rsidRPr="0012496A" w:rsidRDefault="0012496A" w:rsidP="0012496A">
            <w:pPr>
              <w:tabs>
                <w:tab w:val="left" w:pos="0"/>
              </w:tabs>
              <w:overflowPunct w:val="0"/>
              <w:autoSpaceDE w:val="0"/>
              <w:autoSpaceDN w:val="0"/>
              <w:adjustRightInd w:val="0"/>
              <w:jc w:val="both"/>
              <w:rPr>
                <w:rFonts w:ascii="Arial" w:hAnsi="Arial" w:cs="Arial"/>
                <w:b/>
              </w:rPr>
            </w:pPr>
          </w:p>
          <w:p w14:paraId="00A91852" w14:textId="77777777" w:rsidR="00C6422D" w:rsidRDefault="0012496A" w:rsidP="0012496A">
            <w:pPr>
              <w:tabs>
                <w:tab w:val="left" w:pos="0"/>
              </w:tabs>
              <w:overflowPunct w:val="0"/>
              <w:autoSpaceDE w:val="0"/>
              <w:autoSpaceDN w:val="0"/>
              <w:adjustRightInd w:val="0"/>
              <w:jc w:val="both"/>
              <w:rPr>
                <w:rFonts w:ascii="Arial" w:hAnsi="Arial" w:cs="Arial"/>
              </w:rPr>
            </w:pPr>
            <w:r w:rsidRPr="00A87E79">
              <w:rPr>
                <w:rFonts w:ascii="Arial" w:hAnsi="Arial" w:cs="Arial"/>
              </w:rPr>
              <w:t>A:</w:t>
            </w:r>
            <w:r w:rsidR="00A8305E">
              <w:rPr>
                <w:rFonts w:ascii="Arial" w:hAnsi="Arial" w:cs="Arial"/>
              </w:rPr>
              <w:t xml:space="preserve"> Yes, the Pricing Catalog should be submitted as a separate attachment. </w:t>
            </w:r>
          </w:p>
          <w:p w14:paraId="1B633595" w14:textId="48C675FC" w:rsidR="007C306C" w:rsidRPr="00A87E79" w:rsidRDefault="007C306C" w:rsidP="0012496A">
            <w:pPr>
              <w:tabs>
                <w:tab w:val="left" w:pos="0"/>
              </w:tabs>
              <w:overflowPunct w:val="0"/>
              <w:autoSpaceDE w:val="0"/>
              <w:autoSpaceDN w:val="0"/>
              <w:adjustRightInd w:val="0"/>
              <w:jc w:val="both"/>
              <w:rPr>
                <w:rFonts w:ascii="Arial" w:hAnsi="Arial" w:cs="Arial"/>
              </w:rPr>
            </w:pPr>
          </w:p>
        </w:tc>
      </w:tr>
      <w:tr w:rsidR="001E40B1" w14:paraId="25BE49B7" w14:textId="77777777" w:rsidTr="002420F8">
        <w:tc>
          <w:tcPr>
            <w:tcW w:w="877" w:type="dxa"/>
            <w:tcBorders>
              <w:top w:val="single" w:sz="4" w:space="0" w:color="auto"/>
              <w:left w:val="single" w:sz="4" w:space="0" w:color="auto"/>
              <w:bottom w:val="single" w:sz="4" w:space="0" w:color="auto"/>
              <w:right w:val="single" w:sz="4" w:space="0" w:color="auto"/>
            </w:tcBorders>
          </w:tcPr>
          <w:p w14:paraId="1B342176" w14:textId="4CF2D3EC" w:rsidR="001E40B1" w:rsidRDefault="00BB2DBA" w:rsidP="005609A9">
            <w:pPr>
              <w:tabs>
                <w:tab w:val="left" w:pos="0"/>
              </w:tabs>
              <w:autoSpaceDN w:val="0"/>
              <w:jc w:val="center"/>
              <w:rPr>
                <w:rFonts w:ascii="Arial" w:hAnsi="Arial" w:cs="Arial"/>
              </w:rPr>
            </w:pPr>
            <w:r>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tcPr>
          <w:p w14:paraId="39F45959" w14:textId="154F58BC" w:rsidR="001E40B1" w:rsidRDefault="001E40B1" w:rsidP="005609A9">
            <w:pPr>
              <w:tabs>
                <w:tab w:val="left" w:pos="0"/>
              </w:tabs>
              <w:overflowPunct w:val="0"/>
              <w:autoSpaceDE w:val="0"/>
              <w:autoSpaceDN w:val="0"/>
              <w:adjustRightInd w:val="0"/>
              <w:jc w:val="center"/>
              <w:rPr>
                <w:rFonts w:ascii="Arial" w:hAnsi="Arial" w:cs="Arial"/>
              </w:rPr>
            </w:pPr>
            <w:r>
              <w:rPr>
                <w:rFonts w:ascii="Arial" w:hAnsi="Arial" w:cs="Arial"/>
              </w:rPr>
              <w:t>3.23</w:t>
            </w:r>
            <w:r w:rsidR="006F446C">
              <w:rPr>
                <w:rFonts w:ascii="Arial" w:hAnsi="Arial" w:cs="Arial"/>
              </w:rPr>
              <w:t xml:space="preserve"> – State-Supplied Price Sheet Instructions </w:t>
            </w:r>
          </w:p>
        </w:tc>
        <w:tc>
          <w:tcPr>
            <w:tcW w:w="7200" w:type="dxa"/>
            <w:tcBorders>
              <w:top w:val="single" w:sz="4" w:space="0" w:color="auto"/>
              <w:left w:val="single" w:sz="4" w:space="0" w:color="auto"/>
              <w:bottom w:val="single" w:sz="4" w:space="0" w:color="auto"/>
              <w:right w:val="single" w:sz="4" w:space="0" w:color="auto"/>
            </w:tcBorders>
          </w:tcPr>
          <w:p w14:paraId="02E588D7" w14:textId="430FF45C" w:rsidR="001E40B1" w:rsidRPr="001E40B1" w:rsidRDefault="001E40B1" w:rsidP="001E40B1">
            <w:pPr>
              <w:tabs>
                <w:tab w:val="left" w:pos="0"/>
              </w:tabs>
              <w:overflowPunct w:val="0"/>
              <w:autoSpaceDE w:val="0"/>
              <w:autoSpaceDN w:val="0"/>
              <w:adjustRightInd w:val="0"/>
              <w:jc w:val="both"/>
              <w:rPr>
                <w:rFonts w:ascii="Arial" w:hAnsi="Arial" w:cs="Arial"/>
                <w:b/>
              </w:rPr>
            </w:pPr>
            <w:r w:rsidRPr="001E40B1">
              <w:rPr>
                <w:rFonts w:ascii="Arial" w:hAnsi="Arial" w:cs="Arial"/>
                <w:b/>
              </w:rPr>
              <w:t xml:space="preserve">Q: </w:t>
            </w:r>
            <w:r w:rsidRPr="00A8305E">
              <w:rPr>
                <w:rFonts w:ascii="Arial" w:hAnsi="Arial" w:cs="Arial"/>
                <w:b/>
              </w:rPr>
              <w:t>Can our company bid on one line item?</w:t>
            </w:r>
            <w:r w:rsidRPr="00A8305E">
              <w:rPr>
                <w:rFonts w:ascii="Arial" w:hAnsi="Arial" w:cs="Arial"/>
                <w:b/>
              </w:rPr>
              <w:tab/>
              <w:t xml:space="preserve">Our company is </w:t>
            </w:r>
            <w:r w:rsidR="00006428">
              <w:rPr>
                <w:rFonts w:ascii="Arial" w:hAnsi="Arial" w:cs="Arial"/>
                <w:b/>
              </w:rPr>
              <w:t>[Bidder]</w:t>
            </w:r>
            <w:r w:rsidRPr="00A8305E">
              <w:rPr>
                <w:rFonts w:ascii="Arial" w:hAnsi="Arial" w:cs="Arial"/>
                <w:b/>
              </w:rPr>
              <w:t xml:space="preserve"> company that provides sales and service of critical power equipment, batteries, maintenance, installs and emergency services. Can we bid on just that one line item for the bid and if so, do we just have put $0 on the other lines? Thank you.</w:t>
            </w:r>
          </w:p>
          <w:p w14:paraId="3ABF5754" w14:textId="77777777" w:rsidR="001E40B1" w:rsidRPr="001E40B1" w:rsidRDefault="001E40B1" w:rsidP="001E40B1">
            <w:pPr>
              <w:tabs>
                <w:tab w:val="left" w:pos="0"/>
              </w:tabs>
              <w:overflowPunct w:val="0"/>
              <w:autoSpaceDE w:val="0"/>
              <w:autoSpaceDN w:val="0"/>
              <w:adjustRightInd w:val="0"/>
              <w:jc w:val="both"/>
              <w:rPr>
                <w:rFonts w:ascii="Arial" w:hAnsi="Arial" w:cs="Arial"/>
                <w:b/>
              </w:rPr>
            </w:pPr>
          </w:p>
          <w:p w14:paraId="71EC78FC" w14:textId="77777777" w:rsidR="00C6422D" w:rsidRDefault="001E40B1" w:rsidP="00A8305E">
            <w:pPr>
              <w:tabs>
                <w:tab w:val="left" w:pos="0"/>
              </w:tabs>
              <w:overflowPunct w:val="0"/>
              <w:autoSpaceDE w:val="0"/>
              <w:autoSpaceDN w:val="0"/>
              <w:adjustRightInd w:val="0"/>
              <w:jc w:val="both"/>
              <w:rPr>
                <w:rFonts w:ascii="Arial" w:hAnsi="Arial" w:cs="Arial"/>
              </w:rPr>
            </w:pPr>
            <w:r w:rsidRPr="00A87E79">
              <w:rPr>
                <w:rFonts w:ascii="Arial" w:hAnsi="Arial" w:cs="Arial"/>
              </w:rPr>
              <w:t xml:space="preserve">A: </w:t>
            </w:r>
            <w:r w:rsidR="009F2D07" w:rsidRPr="009F2D07">
              <w:rPr>
                <w:rFonts w:ascii="Arial" w:hAnsi="Arial" w:cs="Arial"/>
              </w:rPr>
              <w:t>Yes, Bidders can Bid on one line item. Bidders should carefully read Section 3.23 for instructions to complete the State-Supplied Price Sheet. Each tab of the State-Supplied Price Sheet has specific instructions for each category.</w:t>
            </w:r>
          </w:p>
          <w:p w14:paraId="6E148EFC" w14:textId="1F2F3AB8" w:rsidR="007C306C" w:rsidRPr="00A87E79" w:rsidRDefault="007C306C" w:rsidP="00A8305E">
            <w:pPr>
              <w:tabs>
                <w:tab w:val="left" w:pos="0"/>
              </w:tabs>
              <w:overflowPunct w:val="0"/>
              <w:autoSpaceDE w:val="0"/>
              <w:autoSpaceDN w:val="0"/>
              <w:adjustRightInd w:val="0"/>
              <w:jc w:val="both"/>
              <w:rPr>
                <w:rFonts w:ascii="Arial" w:hAnsi="Arial" w:cs="Arial"/>
              </w:rPr>
            </w:pPr>
          </w:p>
        </w:tc>
      </w:tr>
      <w:tr w:rsidR="001E40B1" w14:paraId="23403944" w14:textId="77777777" w:rsidTr="002420F8">
        <w:tc>
          <w:tcPr>
            <w:tcW w:w="877" w:type="dxa"/>
            <w:tcBorders>
              <w:top w:val="single" w:sz="4" w:space="0" w:color="auto"/>
              <w:left w:val="single" w:sz="4" w:space="0" w:color="auto"/>
              <w:bottom w:val="single" w:sz="4" w:space="0" w:color="auto"/>
              <w:right w:val="single" w:sz="4" w:space="0" w:color="auto"/>
            </w:tcBorders>
          </w:tcPr>
          <w:p w14:paraId="77AA17BA" w14:textId="1DC59EA1" w:rsidR="001E40B1" w:rsidRDefault="00BB2DBA" w:rsidP="005609A9">
            <w:pPr>
              <w:tabs>
                <w:tab w:val="left" w:pos="0"/>
              </w:tabs>
              <w:autoSpaceDN w:val="0"/>
              <w:jc w:val="center"/>
              <w:rPr>
                <w:rFonts w:ascii="Arial" w:hAnsi="Arial" w:cs="Arial"/>
              </w:rPr>
            </w:pPr>
            <w:r>
              <w:rPr>
                <w:rFonts w:ascii="Arial" w:hAnsi="Arial" w:cs="Arial"/>
              </w:rPr>
              <w:lastRenderedPageBreak/>
              <w:t>47</w:t>
            </w:r>
          </w:p>
        </w:tc>
        <w:tc>
          <w:tcPr>
            <w:tcW w:w="2160" w:type="dxa"/>
            <w:tcBorders>
              <w:top w:val="single" w:sz="4" w:space="0" w:color="auto"/>
              <w:left w:val="single" w:sz="4" w:space="0" w:color="auto"/>
              <w:bottom w:val="single" w:sz="4" w:space="0" w:color="auto"/>
              <w:right w:val="single" w:sz="4" w:space="0" w:color="auto"/>
            </w:tcBorders>
          </w:tcPr>
          <w:p w14:paraId="535D2F15" w14:textId="3129385A" w:rsidR="001E40B1" w:rsidRDefault="00B553D4" w:rsidP="005609A9">
            <w:pPr>
              <w:tabs>
                <w:tab w:val="left" w:pos="0"/>
              </w:tabs>
              <w:overflowPunct w:val="0"/>
              <w:autoSpaceDE w:val="0"/>
              <w:autoSpaceDN w:val="0"/>
              <w:adjustRightInd w:val="0"/>
              <w:jc w:val="center"/>
              <w:rPr>
                <w:rFonts w:ascii="Arial" w:hAnsi="Arial" w:cs="Arial"/>
              </w:rPr>
            </w:pPr>
            <w:r>
              <w:rPr>
                <w:rFonts w:ascii="Arial" w:hAnsi="Arial" w:cs="Arial"/>
              </w:rPr>
              <w:t>3.23</w:t>
            </w:r>
            <w:r w:rsidR="006F446C">
              <w:rPr>
                <w:rFonts w:ascii="Arial" w:hAnsi="Arial" w:cs="Arial"/>
              </w:rPr>
              <w:t xml:space="preserve"> </w:t>
            </w:r>
            <w:r w:rsidR="006F446C" w:rsidRPr="006F446C">
              <w:rPr>
                <w:rFonts w:ascii="Arial" w:hAnsi="Arial" w:cs="Arial"/>
              </w:rPr>
              <w:t>–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70E46AE6" w14:textId="52825252" w:rsidR="00B553D4" w:rsidRPr="00B553D4" w:rsidRDefault="00B553D4" w:rsidP="00B553D4">
            <w:pPr>
              <w:tabs>
                <w:tab w:val="left" w:pos="0"/>
              </w:tabs>
              <w:overflowPunct w:val="0"/>
              <w:autoSpaceDE w:val="0"/>
              <w:autoSpaceDN w:val="0"/>
              <w:adjustRightInd w:val="0"/>
              <w:jc w:val="both"/>
              <w:rPr>
                <w:rFonts w:ascii="Arial" w:hAnsi="Arial" w:cs="Arial"/>
                <w:b/>
              </w:rPr>
            </w:pPr>
            <w:r w:rsidRPr="00B553D4">
              <w:rPr>
                <w:rFonts w:ascii="Arial" w:hAnsi="Arial" w:cs="Arial"/>
                <w:b/>
              </w:rPr>
              <w:t xml:space="preserve">Q: </w:t>
            </w:r>
            <w:r w:rsidRPr="00F75497">
              <w:rPr>
                <w:rFonts w:ascii="Arial" w:hAnsi="Arial" w:cs="Arial"/>
                <w:b/>
              </w:rPr>
              <w:t xml:space="preserve">Will the state accept different labor rates per category of service bid, for instance for UCaaS vs Ccaas? Doing so may provide some price benefits as different resources carry different </w:t>
            </w:r>
            <w:r w:rsidR="00496749" w:rsidRPr="00F75497">
              <w:rPr>
                <w:rFonts w:ascii="Arial" w:hAnsi="Arial" w:cs="Arial"/>
                <w:b/>
              </w:rPr>
              <w:t>costs</w:t>
            </w:r>
          </w:p>
          <w:p w14:paraId="05E5ED19" w14:textId="77777777" w:rsidR="00B553D4" w:rsidRPr="00B553D4" w:rsidRDefault="00B553D4" w:rsidP="00B553D4">
            <w:pPr>
              <w:tabs>
                <w:tab w:val="left" w:pos="0"/>
              </w:tabs>
              <w:overflowPunct w:val="0"/>
              <w:autoSpaceDE w:val="0"/>
              <w:autoSpaceDN w:val="0"/>
              <w:adjustRightInd w:val="0"/>
              <w:jc w:val="both"/>
              <w:rPr>
                <w:rFonts w:ascii="Arial" w:hAnsi="Arial" w:cs="Arial"/>
                <w:b/>
              </w:rPr>
            </w:pPr>
          </w:p>
          <w:p w14:paraId="28ACE689" w14:textId="77777777" w:rsidR="00C6422D" w:rsidRDefault="00B553D4" w:rsidP="00496749">
            <w:pPr>
              <w:tabs>
                <w:tab w:val="left" w:pos="0"/>
              </w:tabs>
              <w:overflowPunct w:val="0"/>
              <w:autoSpaceDE w:val="0"/>
              <w:autoSpaceDN w:val="0"/>
              <w:adjustRightInd w:val="0"/>
              <w:jc w:val="both"/>
              <w:rPr>
                <w:rFonts w:ascii="Arial" w:hAnsi="Arial" w:cs="Arial"/>
              </w:rPr>
            </w:pPr>
            <w:r w:rsidRPr="00A87E79">
              <w:rPr>
                <w:rFonts w:ascii="Arial" w:hAnsi="Arial" w:cs="Arial"/>
              </w:rPr>
              <w:t>A:</w:t>
            </w:r>
            <w:r w:rsidR="00496749">
              <w:rPr>
                <w:rFonts w:ascii="Arial" w:hAnsi="Arial" w:cs="Arial"/>
              </w:rPr>
              <w:t xml:space="preserve"> </w:t>
            </w:r>
            <w:r w:rsidR="00496749" w:rsidRPr="00496749">
              <w:rPr>
                <w:rFonts w:ascii="Arial" w:hAnsi="Arial" w:cs="Arial"/>
              </w:rPr>
              <w:t>No, the State will not accept different labor rates per category</w:t>
            </w:r>
            <w:r w:rsidR="002E471E">
              <w:rPr>
                <w:rFonts w:ascii="Arial" w:hAnsi="Arial" w:cs="Arial"/>
              </w:rPr>
              <w:t>.</w:t>
            </w:r>
          </w:p>
          <w:p w14:paraId="38E423DA" w14:textId="5731B300" w:rsidR="007C306C" w:rsidRPr="00A87E79" w:rsidRDefault="007C306C" w:rsidP="00496749">
            <w:pPr>
              <w:tabs>
                <w:tab w:val="left" w:pos="0"/>
              </w:tabs>
              <w:overflowPunct w:val="0"/>
              <w:autoSpaceDE w:val="0"/>
              <w:autoSpaceDN w:val="0"/>
              <w:adjustRightInd w:val="0"/>
              <w:jc w:val="both"/>
              <w:rPr>
                <w:rFonts w:ascii="Arial" w:hAnsi="Arial" w:cs="Arial"/>
              </w:rPr>
            </w:pPr>
          </w:p>
        </w:tc>
      </w:tr>
      <w:tr w:rsidR="00B553D4" w14:paraId="5A0E9BDC" w14:textId="77777777" w:rsidTr="002420F8">
        <w:tc>
          <w:tcPr>
            <w:tcW w:w="877" w:type="dxa"/>
            <w:tcBorders>
              <w:top w:val="single" w:sz="4" w:space="0" w:color="auto"/>
              <w:left w:val="single" w:sz="4" w:space="0" w:color="auto"/>
              <w:bottom w:val="single" w:sz="4" w:space="0" w:color="auto"/>
              <w:right w:val="single" w:sz="4" w:space="0" w:color="auto"/>
            </w:tcBorders>
          </w:tcPr>
          <w:p w14:paraId="31926571" w14:textId="5A8B11D0" w:rsidR="00B553D4" w:rsidRDefault="00BB2DBA" w:rsidP="005609A9">
            <w:pPr>
              <w:tabs>
                <w:tab w:val="left" w:pos="0"/>
              </w:tabs>
              <w:autoSpaceDN w:val="0"/>
              <w:jc w:val="center"/>
              <w:rPr>
                <w:rFonts w:ascii="Arial" w:hAnsi="Arial" w:cs="Arial"/>
              </w:rPr>
            </w:pPr>
            <w:r>
              <w:rPr>
                <w:rFonts w:ascii="Arial" w:hAnsi="Arial" w:cs="Arial"/>
              </w:rPr>
              <w:t>48</w:t>
            </w:r>
          </w:p>
        </w:tc>
        <w:tc>
          <w:tcPr>
            <w:tcW w:w="2160" w:type="dxa"/>
            <w:tcBorders>
              <w:top w:val="single" w:sz="4" w:space="0" w:color="auto"/>
              <w:left w:val="single" w:sz="4" w:space="0" w:color="auto"/>
              <w:bottom w:val="single" w:sz="4" w:space="0" w:color="auto"/>
              <w:right w:val="single" w:sz="4" w:space="0" w:color="auto"/>
            </w:tcBorders>
          </w:tcPr>
          <w:p w14:paraId="584A7D56" w14:textId="08DCD0D5" w:rsidR="00B553D4" w:rsidRDefault="00B553D4" w:rsidP="005609A9">
            <w:pPr>
              <w:tabs>
                <w:tab w:val="left" w:pos="0"/>
              </w:tabs>
              <w:overflowPunct w:val="0"/>
              <w:autoSpaceDE w:val="0"/>
              <w:autoSpaceDN w:val="0"/>
              <w:adjustRightInd w:val="0"/>
              <w:jc w:val="center"/>
              <w:rPr>
                <w:rFonts w:ascii="Arial" w:hAnsi="Arial" w:cs="Arial"/>
              </w:rPr>
            </w:pPr>
            <w:r>
              <w:rPr>
                <w:rFonts w:ascii="Arial" w:hAnsi="Arial" w:cs="Arial"/>
              </w:rPr>
              <w:t>3.23</w:t>
            </w:r>
            <w:r w:rsidR="006F446C">
              <w:rPr>
                <w:rFonts w:ascii="Arial" w:hAnsi="Arial" w:cs="Arial"/>
              </w:rPr>
              <w:t xml:space="preserve"> </w:t>
            </w:r>
            <w:r w:rsidR="006F446C" w:rsidRPr="006F446C">
              <w:rPr>
                <w:rFonts w:ascii="Arial" w:hAnsi="Arial" w:cs="Arial"/>
              </w:rPr>
              <w:t>–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30E61872" w14:textId="77777777" w:rsidR="00B553D4" w:rsidRDefault="00B553D4" w:rsidP="00B553D4">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364482">
              <w:rPr>
                <w:rFonts w:ascii="Arial" w:hAnsi="Arial" w:cs="Arial"/>
                <w:b/>
              </w:rPr>
              <w:t>Respondent clarifies that ‘all inclusive’ and ‘any other costs’, is interpreted to exclude taxes. All prices shown in the proposal, pricing documents, are without any applicable non-exempt taxes, surcharges and fees. Those are calculated at time of billing, are subject to change, and are outside Respondent’s control. Since prices shown in response will not include taxes, fees and surcharges, does customer want the applicable T, F &amp; S to be included on a separate section of the pricing sheet?</w:t>
            </w:r>
          </w:p>
          <w:p w14:paraId="06449726" w14:textId="77777777" w:rsidR="00B553D4" w:rsidRDefault="00B553D4" w:rsidP="00B553D4">
            <w:pPr>
              <w:tabs>
                <w:tab w:val="left" w:pos="0"/>
              </w:tabs>
              <w:overflowPunct w:val="0"/>
              <w:autoSpaceDE w:val="0"/>
              <w:autoSpaceDN w:val="0"/>
              <w:adjustRightInd w:val="0"/>
              <w:jc w:val="both"/>
              <w:rPr>
                <w:rFonts w:ascii="Arial" w:hAnsi="Arial" w:cs="Arial"/>
                <w:b/>
              </w:rPr>
            </w:pPr>
          </w:p>
          <w:p w14:paraId="56026C25" w14:textId="26B837C6" w:rsidR="00C6422D" w:rsidRDefault="00B553D4" w:rsidP="00364482">
            <w:pPr>
              <w:tabs>
                <w:tab w:val="left" w:pos="0"/>
              </w:tabs>
              <w:overflowPunct w:val="0"/>
              <w:autoSpaceDE w:val="0"/>
              <w:autoSpaceDN w:val="0"/>
              <w:adjustRightInd w:val="0"/>
              <w:jc w:val="both"/>
              <w:rPr>
                <w:rFonts w:ascii="Arial" w:hAnsi="Arial" w:cs="Arial"/>
              </w:rPr>
            </w:pPr>
            <w:r>
              <w:rPr>
                <w:rFonts w:ascii="Arial" w:hAnsi="Arial" w:cs="Arial"/>
              </w:rPr>
              <w:t>A:</w:t>
            </w:r>
            <w:r w:rsidR="00364482">
              <w:rPr>
                <w:rFonts w:ascii="Arial" w:hAnsi="Arial" w:cs="Arial"/>
              </w:rPr>
              <w:t xml:space="preserve"> </w:t>
            </w:r>
            <w:r w:rsidR="003512A7">
              <w:rPr>
                <w:rFonts w:ascii="Arial" w:hAnsi="Arial" w:cs="Arial"/>
              </w:rPr>
              <w:t xml:space="preserve">The State declines to accept the proposed interpretation related to taxes and fees. </w:t>
            </w:r>
            <w:r w:rsidR="00355C99" w:rsidRPr="00355C99">
              <w:rPr>
                <w:rFonts w:ascii="Arial" w:hAnsi="Arial" w:cs="Arial"/>
              </w:rPr>
              <w:t>The pricing of the State-Supplied Price Sheet is firm fixed</w:t>
            </w:r>
            <w:r w:rsidR="003512A7">
              <w:rPr>
                <w:rFonts w:ascii="Arial" w:hAnsi="Arial" w:cs="Arial"/>
              </w:rPr>
              <w:t xml:space="preserve"> and all-inclusive</w:t>
            </w:r>
            <w:r w:rsidR="00355C99" w:rsidRPr="00355C99">
              <w:rPr>
                <w:rFonts w:ascii="Arial" w:hAnsi="Arial" w:cs="Arial"/>
              </w:rPr>
              <w:t>. Per Section 9.2, the definition of Firm Fixed Price is,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CB72B8D" w14:textId="27FDFDE8" w:rsidR="007C306C" w:rsidRPr="00B553D4" w:rsidRDefault="007C306C" w:rsidP="00364482">
            <w:pPr>
              <w:tabs>
                <w:tab w:val="left" w:pos="0"/>
              </w:tabs>
              <w:overflowPunct w:val="0"/>
              <w:autoSpaceDE w:val="0"/>
              <w:autoSpaceDN w:val="0"/>
              <w:adjustRightInd w:val="0"/>
              <w:jc w:val="both"/>
              <w:rPr>
                <w:rFonts w:ascii="Arial" w:hAnsi="Arial" w:cs="Arial"/>
                <w:b/>
              </w:rPr>
            </w:pPr>
          </w:p>
        </w:tc>
      </w:tr>
      <w:tr w:rsidR="00B553D4" w14:paraId="55F0A06A" w14:textId="77777777" w:rsidTr="002420F8">
        <w:tc>
          <w:tcPr>
            <w:tcW w:w="877" w:type="dxa"/>
            <w:tcBorders>
              <w:top w:val="single" w:sz="4" w:space="0" w:color="auto"/>
              <w:left w:val="single" w:sz="4" w:space="0" w:color="auto"/>
              <w:bottom w:val="single" w:sz="4" w:space="0" w:color="auto"/>
              <w:right w:val="single" w:sz="4" w:space="0" w:color="auto"/>
            </w:tcBorders>
          </w:tcPr>
          <w:p w14:paraId="66DC36C8" w14:textId="5D671D97" w:rsidR="00B553D4" w:rsidRDefault="00BB2DBA" w:rsidP="005609A9">
            <w:pPr>
              <w:tabs>
                <w:tab w:val="left" w:pos="0"/>
              </w:tabs>
              <w:autoSpaceDN w:val="0"/>
              <w:jc w:val="center"/>
              <w:rPr>
                <w:rFonts w:ascii="Arial" w:hAnsi="Arial" w:cs="Arial"/>
              </w:rPr>
            </w:pPr>
            <w:r>
              <w:rPr>
                <w:rFonts w:ascii="Arial" w:hAnsi="Arial" w:cs="Arial"/>
              </w:rPr>
              <w:t>49</w:t>
            </w:r>
          </w:p>
        </w:tc>
        <w:tc>
          <w:tcPr>
            <w:tcW w:w="2160" w:type="dxa"/>
            <w:tcBorders>
              <w:top w:val="single" w:sz="4" w:space="0" w:color="auto"/>
              <w:left w:val="single" w:sz="4" w:space="0" w:color="auto"/>
              <w:bottom w:val="single" w:sz="4" w:space="0" w:color="auto"/>
              <w:right w:val="single" w:sz="4" w:space="0" w:color="auto"/>
            </w:tcBorders>
          </w:tcPr>
          <w:p w14:paraId="292E7BA0" w14:textId="53204DF5" w:rsidR="00B553D4" w:rsidRDefault="00B553D4" w:rsidP="005609A9">
            <w:pPr>
              <w:tabs>
                <w:tab w:val="left" w:pos="0"/>
              </w:tabs>
              <w:overflowPunct w:val="0"/>
              <w:autoSpaceDE w:val="0"/>
              <w:autoSpaceDN w:val="0"/>
              <w:adjustRightInd w:val="0"/>
              <w:jc w:val="center"/>
              <w:rPr>
                <w:rFonts w:ascii="Arial" w:hAnsi="Arial" w:cs="Arial"/>
              </w:rPr>
            </w:pPr>
            <w:r>
              <w:rPr>
                <w:rFonts w:ascii="Arial" w:hAnsi="Arial" w:cs="Arial"/>
              </w:rPr>
              <w:t>3.23</w:t>
            </w:r>
            <w:r w:rsidR="006F446C">
              <w:rPr>
                <w:rFonts w:ascii="Arial" w:hAnsi="Arial" w:cs="Arial"/>
              </w:rPr>
              <w:t xml:space="preserve"> </w:t>
            </w:r>
            <w:r w:rsidR="006F446C" w:rsidRPr="006F446C">
              <w:rPr>
                <w:rFonts w:ascii="Arial" w:hAnsi="Arial" w:cs="Arial"/>
              </w:rPr>
              <w:t>–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17EFFE74" w14:textId="0F758BFC" w:rsidR="00B553D4" w:rsidRDefault="00B553D4" w:rsidP="00B553D4">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75497">
              <w:rPr>
                <w:rFonts w:ascii="Arial" w:hAnsi="Arial" w:cs="Arial"/>
                <w:b/>
              </w:rPr>
              <w:t>Equipment and cloud platforms typically provide varying discount levels for different categories, for instance hardware my be 40% off list but maintenance is 20% off. How would the state like these varying discount levels reflected in the Price Sheet?</w:t>
            </w:r>
          </w:p>
          <w:p w14:paraId="6D0167E7" w14:textId="77777777" w:rsidR="00B553D4" w:rsidRDefault="00B553D4" w:rsidP="00B553D4">
            <w:pPr>
              <w:tabs>
                <w:tab w:val="left" w:pos="0"/>
              </w:tabs>
              <w:overflowPunct w:val="0"/>
              <w:autoSpaceDE w:val="0"/>
              <w:autoSpaceDN w:val="0"/>
              <w:adjustRightInd w:val="0"/>
              <w:jc w:val="both"/>
              <w:rPr>
                <w:rFonts w:ascii="Arial" w:hAnsi="Arial" w:cs="Arial"/>
                <w:b/>
              </w:rPr>
            </w:pPr>
          </w:p>
          <w:p w14:paraId="58FFA58E" w14:textId="00622441" w:rsidR="0017735D" w:rsidRDefault="00355C99" w:rsidP="002E471E">
            <w:pPr>
              <w:tabs>
                <w:tab w:val="left" w:pos="0"/>
              </w:tabs>
              <w:overflowPunct w:val="0"/>
              <w:autoSpaceDE w:val="0"/>
              <w:autoSpaceDN w:val="0"/>
              <w:adjustRightInd w:val="0"/>
              <w:jc w:val="both"/>
              <w:rPr>
                <w:rFonts w:ascii="Arial" w:hAnsi="Arial" w:cs="Arial"/>
              </w:rPr>
            </w:pPr>
            <w:r w:rsidRPr="00355C99">
              <w:rPr>
                <w:rFonts w:ascii="Arial" w:hAnsi="Arial" w:cs="Arial"/>
              </w:rPr>
              <w:t xml:space="preserve">A: For Hosted Service, Bidders </w:t>
            </w:r>
            <w:r w:rsidR="00C31E6F">
              <w:rPr>
                <w:rFonts w:ascii="Arial" w:hAnsi="Arial" w:cs="Arial"/>
              </w:rPr>
              <w:t>shall</w:t>
            </w:r>
            <w:r w:rsidRPr="00355C99">
              <w:rPr>
                <w:rFonts w:ascii="Arial" w:hAnsi="Arial" w:cs="Arial"/>
              </w:rPr>
              <w:t xml:space="preserve"> provide their Price List Percent Discount in the Percent Discount Cell on the corresponding Price Sheet Tab(s). For Equipment, Bidders </w:t>
            </w:r>
            <w:r w:rsidR="00C31E6F">
              <w:rPr>
                <w:rFonts w:ascii="Arial" w:hAnsi="Arial" w:cs="Arial"/>
              </w:rPr>
              <w:t>shall</w:t>
            </w:r>
            <w:r w:rsidRPr="00355C99">
              <w:rPr>
                <w:rFonts w:ascii="Arial" w:hAnsi="Arial" w:cs="Arial"/>
              </w:rPr>
              <w:t xml:space="preserve"> provide their Price List Discounts for equipment and maintenance in the Percent Discount Cells on the corresponding Tabs.     </w:t>
            </w:r>
          </w:p>
          <w:p w14:paraId="77496690" w14:textId="21FBEEAA" w:rsidR="007C306C" w:rsidRDefault="007C306C" w:rsidP="002E471E">
            <w:pPr>
              <w:tabs>
                <w:tab w:val="left" w:pos="0"/>
              </w:tabs>
              <w:overflowPunct w:val="0"/>
              <w:autoSpaceDE w:val="0"/>
              <w:autoSpaceDN w:val="0"/>
              <w:adjustRightInd w:val="0"/>
              <w:jc w:val="both"/>
              <w:rPr>
                <w:rFonts w:ascii="Arial" w:hAnsi="Arial" w:cs="Arial"/>
                <w:b/>
              </w:rPr>
            </w:pPr>
          </w:p>
        </w:tc>
      </w:tr>
      <w:tr w:rsidR="00B553D4" w14:paraId="1517C404" w14:textId="77777777" w:rsidTr="002420F8">
        <w:tc>
          <w:tcPr>
            <w:tcW w:w="877" w:type="dxa"/>
            <w:tcBorders>
              <w:top w:val="single" w:sz="4" w:space="0" w:color="auto"/>
              <w:left w:val="single" w:sz="4" w:space="0" w:color="auto"/>
              <w:bottom w:val="single" w:sz="4" w:space="0" w:color="auto"/>
              <w:right w:val="single" w:sz="4" w:space="0" w:color="auto"/>
            </w:tcBorders>
          </w:tcPr>
          <w:p w14:paraId="2748D0B5" w14:textId="63D40367" w:rsidR="00B553D4" w:rsidRDefault="00BB2DBA" w:rsidP="005609A9">
            <w:pPr>
              <w:tabs>
                <w:tab w:val="left" w:pos="0"/>
              </w:tabs>
              <w:autoSpaceDN w:val="0"/>
              <w:jc w:val="center"/>
              <w:rPr>
                <w:rFonts w:ascii="Arial" w:hAnsi="Arial" w:cs="Arial"/>
              </w:rPr>
            </w:pPr>
            <w:r>
              <w:rPr>
                <w:rFonts w:ascii="Arial" w:hAnsi="Arial" w:cs="Arial"/>
              </w:rPr>
              <w:t>50</w:t>
            </w:r>
          </w:p>
        </w:tc>
        <w:tc>
          <w:tcPr>
            <w:tcW w:w="2160" w:type="dxa"/>
            <w:tcBorders>
              <w:top w:val="single" w:sz="4" w:space="0" w:color="auto"/>
              <w:left w:val="single" w:sz="4" w:space="0" w:color="auto"/>
              <w:bottom w:val="single" w:sz="4" w:space="0" w:color="auto"/>
              <w:right w:val="single" w:sz="4" w:space="0" w:color="auto"/>
            </w:tcBorders>
          </w:tcPr>
          <w:p w14:paraId="2F7B6986" w14:textId="2BB7117A" w:rsidR="00B553D4" w:rsidRDefault="00B553D4" w:rsidP="005609A9">
            <w:pPr>
              <w:tabs>
                <w:tab w:val="left" w:pos="0"/>
              </w:tabs>
              <w:overflowPunct w:val="0"/>
              <w:autoSpaceDE w:val="0"/>
              <w:autoSpaceDN w:val="0"/>
              <w:adjustRightInd w:val="0"/>
              <w:jc w:val="center"/>
              <w:rPr>
                <w:rFonts w:ascii="Arial" w:hAnsi="Arial" w:cs="Arial"/>
              </w:rPr>
            </w:pPr>
            <w:r>
              <w:rPr>
                <w:rFonts w:ascii="Arial" w:hAnsi="Arial" w:cs="Arial"/>
              </w:rPr>
              <w:t>3.23</w:t>
            </w:r>
            <w:r w:rsidR="006F446C">
              <w:rPr>
                <w:rFonts w:ascii="Arial" w:hAnsi="Arial" w:cs="Arial"/>
              </w:rPr>
              <w:t xml:space="preserve"> </w:t>
            </w:r>
            <w:r w:rsidR="006F446C" w:rsidRPr="006F446C">
              <w:rPr>
                <w:rFonts w:ascii="Arial" w:hAnsi="Arial" w:cs="Arial"/>
              </w:rPr>
              <w:t>–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4DDBBD80" w14:textId="2FC1156D" w:rsidR="00B553D4" w:rsidRDefault="00B553D4" w:rsidP="00B553D4">
            <w:pPr>
              <w:tabs>
                <w:tab w:val="left" w:pos="0"/>
              </w:tabs>
              <w:overflowPunct w:val="0"/>
              <w:autoSpaceDE w:val="0"/>
              <w:autoSpaceDN w:val="0"/>
              <w:adjustRightInd w:val="0"/>
              <w:jc w:val="both"/>
              <w:rPr>
                <w:rFonts w:ascii="Arial" w:hAnsi="Arial" w:cs="Arial"/>
                <w:b/>
              </w:rPr>
            </w:pPr>
            <w:r>
              <w:rPr>
                <w:rFonts w:ascii="Arial" w:hAnsi="Arial" w:cs="Arial"/>
                <w:b/>
              </w:rPr>
              <w:t>Q</w:t>
            </w:r>
            <w:r w:rsidRPr="00CA425C">
              <w:rPr>
                <w:rFonts w:ascii="Arial" w:hAnsi="Arial" w:cs="Arial"/>
                <w:b/>
              </w:rPr>
              <w:t>: If the respondent is submitting multiple brands for a line item, there will likely be a different discount level per brand. How would the state like these varying discount levels reflected in the Price Sheet?</w:t>
            </w:r>
          </w:p>
          <w:p w14:paraId="0201BE88" w14:textId="77777777" w:rsidR="00B553D4" w:rsidRDefault="00B553D4" w:rsidP="00B553D4">
            <w:pPr>
              <w:tabs>
                <w:tab w:val="left" w:pos="0"/>
              </w:tabs>
              <w:overflowPunct w:val="0"/>
              <w:autoSpaceDE w:val="0"/>
              <w:autoSpaceDN w:val="0"/>
              <w:adjustRightInd w:val="0"/>
              <w:jc w:val="both"/>
              <w:rPr>
                <w:rFonts w:ascii="Arial" w:hAnsi="Arial" w:cs="Arial"/>
                <w:b/>
              </w:rPr>
            </w:pPr>
          </w:p>
          <w:p w14:paraId="0CE4539B" w14:textId="51D20029" w:rsidR="007C306C" w:rsidRDefault="00DA10F4" w:rsidP="00CA425C">
            <w:pPr>
              <w:tabs>
                <w:tab w:val="left" w:pos="0"/>
              </w:tabs>
              <w:overflowPunct w:val="0"/>
              <w:autoSpaceDE w:val="0"/>
              <w:autoSpaceDN w:val="0"/>
              <w:adjustRightInd w:val="0"/>
              <w:jc w:val="both"/>
              <w:rPr>
                <w:rFonts w:ascii="Arial" w:hAnsi="Arial" w:cs="Arial"/>
              </w:rPr>
            </w:pPr>
            <w:r w:rsidRPr="00DA10F4">
              <w:rPr>
                <w:rFonts w:ascii="Arial" w:hAnsi="Arial" w:cs="Arial"/>
              </w:rPr>
              <w:t xml:space="preserve">A: When filling out the State-Supplied Price Sheet for Tab 3 and Tab 4 only, Bidders may bid up to five (5) Brands per each description listed. Bidders </w:t>
            </w:r>
            <w:r w:rsidR="00682A04">
              <w:rPr>
                <w:rFonts w:ascii="Arial" w:hAnsi="Arial" w:cs="Arial"/>
              </w:rPr>
              <w:t xml:space="preserve">shall </w:t>
            </w:r>
            <w:r w:rsidRPr="00DA10F4">
              <w:rPr>
                <w:rFonts w:ascii="Arial" w:hAnsi="Arial" w:cs="Arial"/>
              </w:rPr>
              <w:t>place the discount for each Brand in the “Percent (%) Discount” column that is associated with every brand that is being offered.</w:t>
            </w:r>
          </w:p>
          <w:p w14:paraId="2C8C153E" w14:textId="5BC41847" w:rsidR="0017735D" w:rsidRDefault="0017735D" w:rsidP="00CA425C">
            <w:pPr>
              <w:tabs>
                <w:tab w:val="left" w:pos="0"/>
              </w:tabs>
              <w:overflowPunct w:val="0"/>
              <w:autoSpaceDE w:val="0"/>
              <w:autoSpaceDN w:val="0"/>
              <w:adjustRightInd w:val="0"/>
              <w:jc w:val="both"/>
              <w:rPr>
                <w:rFonts w:ascii="Arial" w:hAnsi="Arial" w:cs="Arial"/>
                <w:b/>
              </w:rPr>
            </w:pPr>
          </w:p>
        </w:tc>
      </w:tr>
      <w:tr w:rsidR="00023D7E" w14:paraId="52DA22E3" w14:textId="77777777" w:rsidTr="002420F8">
        <w:tc>
          <w:tcPr>
            <w:tcW w:w="877" w:type="dxa"/>
            <w:tcBorders>
              <w:top w:val="single" w:sz="4" w:space="0" w:color="auto"/>
              <w:left w:val="single" w:sz="4" w:space="0" w:color="auto"/>
              <w:bottom w:val="single" w:sz="4" w:space="0" w:color="auto"/>
              <w:right w:val="single" w:sz="4" w:space="0" w:color="auto"/>
            </w:tcBorders>
          </w:tcPr>
          <w:p w14:paraId="3C50EDB5" w14:textId="1B099228" w:rsidR="00023D7E" w:rsidRDefault="00BB2DBA" w:rsidP="005609A9">
            <w:pPr>
              <w:tabs>
                <w:tab w:val="left" w:pos="0"/>
              </w:tabs>
              <w:autoSpaceDN w:val="0"/>
              <w:jc w:val="center"/>
              <w:rPr>
                <w:rFonts w:ascii="Arial" w:hAnsi="Arial" w:cs="Arial"/>
              </w:rPr>
            </w:pPr>
            <w:r>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tcPr>
          <w:p w14:paraId="07BC0E07" w14:textId="59B800E2" w:rsidR="00023D7E" w:rsidRDefault="00023D7E" w:rsidP="005609A9">
            <w:pPr>
              <w:tabs>
                <w:tab w:val="left" w:pos="0"/>
              </w:tabs>
              <w:overflowPunct w:val="0"/>
              <w:autoSpaceDE w:val="0"/>
              <w:autoSpaceDN w:val="0"/>
              <w:adjustRightInd w:val="0"/>
              <w:jc w:val="center"/>
              <w:rPr>
                <w:rFonts w:ascii="Arial" w:hAnsi="Arial" w:cs="Arial"/>
              </w:rPr>
            </w:pPr>
            <w:r>
              <w:rPr>
                <w:rFonts w:ascii="Arial" w:hAnsi="Arial" w:cs="Arial"/>
              </w:rPr>
              <w:t>3.23</w:t>
            </w:r>
            <w:r w:rsidR="006F446C">
              <w:rPr>
                <w:rFonts w:ascii="Arial" w:hAnsi="Arial" w:cs="Arial"/>
              </w:rPr>
              <w:t xml:space="preserve"> </w:t>
            </w:r>
            <w:r w:rsidR="006F446C" w:rsidRPr="006F446C">
              <w:rPr>
                <w:rFonts w:ascii="Arial" w:hAnsi="Arial" w:cs="Arial"/>
              </w:rPr>
              <w:t>–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60F77CA2" w14:textId="62AFAFFA" w:rsidR="00023D7E" w:rsidRPr="00023D7E" w:rsidRDefault="00023D7E" w:rsidP="00023D7E">
            <w:pPr>
              <w:tabs>
                <w:tab w:val="left" w:pos="0"/>
              </w:tabs>
              <w:overflowPunct w:val="0"/>
              <w:autoSpaceDE w:val="0"/>
              <w:autoSpaceDN w:val="0"/>
              <w:adjustRightInd w:val="0"/>
              <w:jc w:val="both"/>
              <w:rPr>
                <w:rFonts w:ascii="Arial" w:hAnsi="Arial" w:cs="Arial"/>
                <w:b/>
              </w:rPr>
            </w:pPr>
            <w:r w:rsidRPr="00023D7E">
              <w:rPr>
                <w:rFonts w:ascii="Arial" w:hAnsi="Arial" w:cs="Arial"/>
                <w:b/>
              </w:rPr>
              <w:t xml:space="preserve">Q: </w:t>
            </w:r>
            <w:r w:rsidRPr="00F75497">
              <w:rPr>
                <w:rFonts w:ascii="Arial" w:hAnsi="Arial" w:cs="Arial"/>
                <w:b/>
              </w:rPr>
              <w:t>Please confirm that "all inclusive" and "any other costs" excludes taxes / fees / surcharges, as those are a) calculated at the time of billing, b) are subject to change, and c) are outside of Respondent's control.</w:t>
            </w:r>
          </w:p>
          <w:p w14:paraId="11754E7D" w14:textId="77777777" w:rsidR="00023D7E" w:rsidRPr="00023D7E" w:rsidRDefault="00023D7E" w:rsidP="00023D7E">
            <w:pPr>
              <w:tabs>
                <w:tab w:val="left" w:pos="0"/>
              </w:tabs>
              <w:overflowPunct w:val="0"/>
              <w:autoSpaceDE w:val="0"/>
              <w:autoSpaceDN w:val="0"/>
              <w:adjustRightInd w:val="0"/>
              <w:jc w:val="both"/>
              <w:rPr>
                <w:rFonts w:ascii="Arial" w:hAnsi="Arial" w:cs="Arial"/>
                <w:b/>
              </w:rPr>
            </w:pPr>
          </w:p>
          <w:p w14:paraId="0C55B941" w14:textId="7F6439ED" w:rsidR="0017735D" w:rsidRDefault="00023D7E" w:rsidP="00023D7E">
            <w:pPr>
              <w:tabs>
                <w:tab w:val="left" w:pos="0"/>
              </w:tabs>
              <w:overflowPunct w:val="0"/>
              <w:autoSpaceDE w:val="0"/>
              <w:autoSpaceDN w:val="0"/>
              <w:adjustRightInd w:val="0"/>
              <w:jc w:val="both"/>
              <w:rPr>
                <w:rFonts w:ascii="Arial" w:hAnsi="Arial" w:cs="Arial"/>
              </w:rPr>
            </w:pPr>
            <w:r w:rsidRPr="00A87E79">
              <w:rPr>
                <w:rFonts w:ascii="Arial" w:hAnsi="Arial" w:cs="Arial"/>
              </w:rPr>
              <w:t>A:</w:t>
            </w:r>
            <w:r w:rsidR="00CA425C">
              <w:rPr>
                <w:rFonts w:ascii="Arial" w:hAnsi="Arial" w:cs="Arial"/>
              </w:rPr>
              <w:t xml:space="preserve"> Please see the response to Question #48</w:t>
            </w:r>
            <w:r w:rsidR="003B7195">
              <w:rPr>
                <w:rFonts w:ascii="Arial" w:hAnsi="Arial" w:cs="Arial"/>
              </w:rPr>
              <w:t>.</w:t>
            </w:r>
            <w:r w:rsidR="00CA425C">
              <w:rPr>
                <w:rFonts w:ascii="Arial" w:hAnsi="Arial" w:cs="Arial"/>
              </w:rPr>
              <w:t xml:space="preserve"> </w:t>
            </w:r>
          </w:p>
          <w:p w14:paraId="5472CAC7" w14:textId="13ED294A" w:rsidR="007C306C" w:rsidRPr="00A87E79" w:rsidRDefault="007C306C" w:rsidP="00023D7E">
            <w:pPr>
              <w:tabs>
                <w:tab w:val="left" w:pos="0"/>
              </w:tabs>
              <w:overflowPunct w:val="0"/>
              <w:autoSpaceDE w:val="0"/>
              <w:autoSpaceDN w:val="0"/>
              <w:adjustRightInd w:val="0"/>
              <w:jc w:val="both"/>
              <w:rPr>
                <w:rFonts w:ascii="Arial" w:hAnsi="Arial" w:cs="Arial"/>
              </w:rPr>
            </w:pPr>
          </w:p>
        </w:tc>
      </w:tr>
      <w:tr w:rsidR="0012496A" w14:paraId="6CF231B1" w14:textId="77777777" w:rsidTr="002420F8">
        <w:tc>
          <w:tcPr>
            <w:tcW w:w="877" w:type="dxa"/>
            <w:tcBorders>
              <w:top w:val="single" w:sz="4" w:space="0" w:color="auto"/>
              <w:left w:val="single" w:sz="4" w:space="0" w:color="auto"/>
              <w:bottom w:val="single" w:sz="4" w:space="0" w:color="auto"/>
              <w:right w:val="single" w:sz="4" w:space="0" w:color="auto"/>
            </w:tcBorders>
          </w:tcPr>
          <w:p w14:paraId="62A79FDA" w14:textId="3113ACCD" w:rsidR="0012496A" w:rsidRDefault="00BB2DBA" w:rsidP="005609A9">
            <w:pPr>
              <w:tabs>
                <w:tab w:val="left" w:pos="0"/>
              </w:tabs>
              <w:autoSpaceDN w:val="0"/>
              <w:jc w:val="center"/>
              <w:rPr>
                <w:rFonts w:ascii="Arial" w:hAnsi="Arial" w:cs="Arial"/>
              </w:rPr>
            </w:pPr>
            <w:r>
              <w:rPr>
                <w:rFonts w:ascii="Arial" w:hAnsi="Arial" w:cs="Arial"/>
              </w:rPr>
              <w:t>52</w:t>
            </w:r>
          </w:p>
        </w:tc>
        <w:tc>
          <w:tcPr>
            <w:tcW w:w="2160" w:type="dxa"/>
            <w:tcBorders>
              <w:top w:val="single" w:sz="4" w:space="0" w:color="auto"/>
              <w:left w:val="single" w:sz="4" w:space="0" w:color="auto"/>
              <w:bottom w:val="single" w:sz="4" w:space="0" w:color="auto"/>
              <w:right w:val="single" w:sz="4" w:space="0" w:color="auto"/>
            </w:tcBorders>
          </w:tcPr>
          <w:p w14:paraId="53AC6C86" w14:textId="71B7A75F" w:rsidR="0012496A" w:rsidRDefault="006F446C" w:rsidP="005609A9">
            <w:pPr>
              <w:tabs>
                <w:tab w:val="left" w:pos="0"/>
              </w:tabs>
              <w:overflowPunct w:val="0"/>
              <w:autoSpaceDE w:val="0"/>
              <w:autoSpaceDN w:val="0"/>
              <w:adjustRightInd w:val="0"/>
              <w:jc w:val="center"/>
              <w:rPr>
                <w:rFonts w:ascii="Arial" w:hAnsi="Arial" w:cs="Arial"/>
              </w:rPr>
            </w:pPr>
            <w:r w:rsidRPr="006F446C">
              <w:rPr>
                <w:rFonts w:ascii="Arial" w:hAnsi="Arial" w:cs="Arial"/>
              </w:rPr>
              <w:t>3.23 –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6D7FB081" w14:textId="54ED1360" w:rsidR="004D4E08" w:rsidRDefault="0012496A" w:rsidP="0012496A">
            <w:pPr>
              <w:tabs>
                <w:tab w:val="left" w:pos="0"/>
              </w:tabs>
              <w:overflowPunct w:val="0"/>
              <w:autoSpaceDE w:val="0"/>
              <w:autoSpaceDN w:val="0"/>
              <w:adjustRightInd w:val="0"/>
              <w:jc w:val="both"/>
              <w:rPr>
                <w:rFonts w:ascii="Arial" w:hAnsi="Arial" w:cs="Arial"/>
                <w:b/>
              </w:rPr>
            </w:pPr>
            <w:r w:rsidRPr="0012496A">
              <w:rPr>
                <w:rFonts w:ascii="Arial" w:hAnsi="Arial" w:cs="Arial"/>
                <w:b/>
              </w:rPr>
              <w:t xml:space="preserve">Q: </w:t>
            </w:r>
            <w:r w:rsidR="004D4E08">
              <w:rPr>
                <w:rFonts w:ascii="Arial" w:hAnsi="Arial" w:cs="Arial"/>
                <w:b/>
              </w:rPr>
              <w:t>1</w:t>
            </w:r>
            <w:r w:rsidR="008879F0">
              <w:rPr>
                <w:rFonts w:ascii="Arial" w:hAnsi="Arial" w:cs="Arial"/>
                <w:b/>
              </w:rPr>
              <w:t>.</w:t>
            </w:r>
            <w:r w:rsidRPr="00F75497">
              <w:rPr>
                <w:rFonts w:ascii="Arial" w:hAnsi="Arial" w:cs="Arial"/>
                <w:b/>
              </w:rPr>
              <w:t xml:space="preserve"> Are vendors allowed to offer tiered discounts for higher volume purchases? </w:t>
            </w:r>
          </w:p>
          <w:p w14:paraId="08895EB3" w14:textId="77777777" w:rsidR="004D4E08" w:rsidRDefault="004D4E08" w:rsidP="0012496A">
            <w:pPr>
              <w:tabs>
                <w:tab w:val="left" w:pos="0"/>
              </w:tabs>
              <w:overflowPunct w:val="0"/>
              <w:autoSpaceDE w:val="0"/>
              <w:autoSpaceDN w:val="0"/>
              <w:adjustRightInd w:val="0"/>
              <w:jc w:val="both"/>
              <w:rPr>
                <w:rFonts w:ascii="Arial" w:hAnsi="Arial" w:cs="Arial"/>
                <w:b/>
              </w:rPr>
            </w:pPr>
          </w:p>
          <w:p w14:paraId="6104E679" w14:textId="30708D7B" w:rsidR="004D4E08" w:rsidRPr="00F75497" w:rsidRDefault="004D4E08" w:rsidP="0012496A">
            <w:pPr>
              <w:tabs>
                <w:tab w:val="left" w:pos="0"/>
              </w:tabs>
              <w:overflowPunct w:val="0"/>
              <w:autoSpaceDE w:val="0"/>
              <w:autoSpaceDN w:val="0"/>
              <w:adjustRightInd w:val="0"/>
              <w:jc w:val="both"/>
              <w:rPr>
                <w:rFonts w:ascii="Arial" w:hAnsi="Arial" w:cs="Arial"/>
              </w:rPr>
            </w:pPr>
            <w:r w:rsidRPr="00F75497">
              <w:rPr>
                <w:rFonts w:ascii="Arial" w:hAnsi="Arial" w:cs="Arial"/>
              </w:rPr>
              <w:t xml:space="preserve">A: </w:t>
            </w:r>
            <w:r w:rsidR="00891DE1">
              <w:rPr>
                <w:rFonts w:ascii="Arial" w:hAnsi="Arial" w:cs="Arial"/>
              </w:rPr>
              <w:t xml:space="preserve">1. </w:t>
            </w:r>
            <w:r w:rsidR="00141C4E">
              <w:rPr>
                <w:rFonts w:ascii="Arial" w:hAnsi="Arial" w:cs="Arial"/>
              </w:rPr>
              <w:t xml:space="preserve">No. Bidders </w:t>
            </w:r>
            <w:r w:rsidR="0037181B">
              <w:rPr>
                <w:rFonts w:ascii="Arial" w:hAnsi="Arial" w:cs="Arial"/>
              </w:rPr>
              <w:t>Q</w:t>
            </w:r>
            <w:r w:rsidR="00141C4E">
              <w:rPr>
                <w:rFonts w:ascii="Arial" w:hAnsi="Arial" w:cs="Arial"/>
              </w:rPr>
              <w:t xml:space="preserve">uotes </w:t>
            </w:r>
            <w:r w:rsidR="00136BD2">
              <w:rPr>
                <w:rFonts w:ascii="Arial" w:hAnsi="Arial" w:cs="Arial"/>
              </w:rPr>
              <w:t xml:space="preserve">shall not include tiered discounts for higher volume purchases. </w:t>
            </w:r>
            <w:r w:rsidR="00B452F7">
              <w:rPr>
                <w:rFonts w:ascii="Arial" w:hAnsi="Arial" w:cs="Arial"/>
              </w:rPr>
              <w:t xml:space="preserve">During Contract Term, however, </w:t>
            </w:r>
            <w:r w:rsidR="00C72BAA" w:rsidRPr="00C72BAA">
              <w:rPr>
                <w:rFonts w:ascii="Arial" w:hAnsi="Arial" w:cs="Arial"/>
              </w:rPr>
              <w:t>Contractors are encouraged to offer options that will afford incremental discounts.</w:t>
            </w:r>
            <w:r w:rsidR="00043BE7">
              <w:rPr>
                <w:rFonts w:ascii="Arial" w:hAnsi="Arial" w:cs="Arial"/>
              </w:rPr>
              <w:t xml:space="preserve"> The percent discount on the price </w:t>
            </w:r>
            <w:r w:rsidR="00043BE7">
              <w:rPr>
                <w:rFonts w:ascii="Arial" w:hAnsi="Arial" w:cs="Arial"/>
              </w:rPr>
              <w:lastRenderedPageBreak/>
              <w:t xml:space="preserve">sheet is the minimum, and Contractors can offer better discounts/pricing at the time of quoting a Using Agency. </w:t>
            </w:r>
          </w:p>
          <w:p w14:paraId="0687232F" w14:textId="77777777" w:rsidR="004D4E08" w:rsidRDefault="004D4E08" w:rsidP="0012496A">
            <w:pPr>
              <w:tabs>
                <w:tab w:val="left" w:pos="0"/>
              </w:tabs>
              <w:overflowPunct w:val="0"/>
              <w:autoSpaceDE w:val="0"/>
              <w:autoSpaceDN w:val="0"/>
              <w:adjustRightInd w:val="0"/>
              <w:jc w:val="both"/>
              <w:rPr>
                <w:rFonts w:ascii="Arial" w:hAnsi="Arial" w:cs="Arial"/>
                <w:b/>
              </w:rPr>
            </w:pPr>
          </w:p>
          <w:p w14:paraId="16C0CBC4" w14:textId="4B62AA82" w:rsidR="0012496A" w:rsidRPr="00F75497" w:rsidRDefault="004D4E08" w:rsidP="0012496A">
            <w:pPr>
              <w:tabs>
                <w:tab w:val="left" w:pos="0"/>
              </w:tabs>
              <w:overflowPunct w:val="0"/>
              <w:autoSpaceDE w:val="0"/>
              <w:autoSpaceDN w:val="0"/>
              <w:adjustRightInd w:val="0"/>
              <w:jc w:val="both"/>
              <w:rPr>
                <w:rFonts w:ascii="Arial" w:hAnsi="Arial" w:cs="Arial"/>
                <w:b/>
                <w:highlight w:val="cyan"/>
              </w:rPr>
            </w:pPr>
            <w:r>
              <w:rPr>
                <w:rFonts w:ascii="Arial" w:hAnsi="Arial" w:cs="Arial"/>
                <w:b/>
              </w:rPr>
              <w:t>Q: 2</w:t>
            </w:r>
            <w:r w:rsidR="008879F0">
              <w:rPr>
                <w:rFonts w:ascii="Arial" w:hAnsi="Arial" w:cs="Arial"/>
                <w:b/>
              </w:rPr>
              <w:t>.</w:t>
            </w:r>
            <w:r w:rsidR="0012496A" w:rsidRPr="00F75497">
              <w:rPr>
                <w:rFonts w:ascii="Arial" w:hAnsi="Arial" w:cs="Arial"/>
                <w:b/>
              </w:rPr>
              <w:t xml:space="preserve"> How often can vendors update their pricing catalogs during the contract term?</w:t>
            </w:r>
          </w:p>
          <w:p w14:paraId="7D55DDAA" w14:textId="77777777" w:rsidR="0012496A" w:rsidRPr="0012496A" w:rsidRDefault="0012496A" w:rsidP="0012496A">
            <w:pPr>
              <w:tabs>
                <w:tab w:val="left" w:pos="0"/>
              </w:tabs>
              <w:overflowPunct w:val="0"/>
              <w:autoSpaceDE w:val="0"/>
              <w:autoSpaceDN w:val="0"/>
              <w:adjustRightInd w:val="0"/>
              <w:jc w:val="both"/>
              <w:rPr>
                <w:rFonts w:ascii="Arial" w:hAnsi="Arial" w:cs="Arial"/>
                <w:b/>
              </w:rPr>
            </w:pPr>
          </w:p>
          <w:p w14:paraId="17A2C646" w14:textId="4663DF0C" w:rsidR="0012496A" w:rsidRDefault="0012496A" w:rsidP="00496749">
            <w:pPr>
              <w:tabs>
                <w:tab w:val="left" w:pos="0"/>
              </w:tabs>
              <w:overflowPunct w:val="0"/>
              <w:autoSpaceDE w:val="0"/>
              <w:autoSpaceDN w:val="0"/>
              <w:adjustRightInd w:val="0"/>
              <w:jc w:val="both"/>
              <w:rPr>
                <w:rFonts w:ascii="Arial" w:hAnsi="Arial" w:cs="Arial"/>
              </w:rPr>
            </w:pPr>
            <w:r w:rsidRPr="00BB2DBA">
              <w:rPr>
                <w:rFonts w:ascii="Arial" w:hAnsi="Arial" w:cs="Arial"/>
              </w:rPr>
              <w:t>A:</w:t>
            </w:r>
            <w:r w:rsidR="00496749">
              <w:rPr>
                <w:rFonts w:ascii="Arial" w:hAnsi="Arial" w:cs="Arial"/>
              </w:rPr>
              <w:t xml:space="preserve"> </w:t>
            </w:r>
            <w:r w:rsidR="00891DE1">
              <w:rPr>
                <w:rFonts w:ascii="Arial" w:hAnsi="Arial" w:cs="Arial"/>
              </w:rPr>
              <w:t xml:space="preserve">2. </w:t>
            </w:r>
            <w:r w:rsidR="008618B3">
              <w:rPr>
                <w:rFonts w:ascii="Arial" w:hAnsi="Arial" w:cs="Arial"/>
              </w:rPr>
              <w:t>As per</w:t>
            </w:r>
            <w:r w:rsidR="00DA22AA">
              <w:rPr>
                <w:rFonts w:ascii="Arial" w:hAnsi="Arial" w:cs="Arial"/>
              </w:rPr>
              <w:t xml:space="preserve"> </w:t>
            </w:r>
            <w:r w:rsidR="003B7195">
              <w:rPr>
                <w:rFonts w:ascii="Arial" w:hAnsi="Arial" w:cs="Arial"/>
              </w:rPr>
              <w:t xml:space="preserve">revised </w:t>
            </w:r>
            <w:r w:rsidR="008618B3">
              <w:rPr>
                <w:rFonts w:ascii="Arial" w:hAnsi="Arial" w:cs="Arial"/>
              </w:rPr>
              <w:t>Secti</w:t>
            </w:r>
            <w:r w:rsidR="004F6827">
              <w:rPr>
                <w:rFonts w:ascii="Arial" w:hAnsi="Arial" w:cs="Arial"/>
              </w:rPr>
              <w:t>o</w:t>
            </w:r>
            <w:r w:rsidR="008618B3">
              <w:rPr>
                <w:rFonts w:ascii="Arial" w:hAnsi="Arial" w:cs="Arial"/>
              </w:rPr>
              <w:t xml:space="preserve">n </w:t>
            </w:r>
            <w:r w:rsidR="00281636" w:rsidRPr="00281636">
              <w:rPr>
                <w:rFonts w:ascii="Arial" w:hAnsi="Arial" w:cs="Arial"/>
              </w:rPr>
              <w:t xml:space="preserve">4.12.3(A), </w:t>
            </w:r>
            <w:r w:rsidR="00484A2D">
              <w:rPr>
                <w:rFonts w:ascii="Arial" w:hAnsi="Arial" w:cs="Arial"/>
              </w:rPr>
              <w:t>t</w:t>
            </w:r>
            <w:r w:rsidR="00F16ADF">
              <w:rPr>
                <w:rFonts w:ascii="Arial" w:hAnsi="Arial" w:cs="Arial"/>
              </w:rPr>
              <w:t xml:space="preserve">he State will </w:t>
            </w:r>
            <w:r w:rsidR="00EC2254">
              <w:rPr>
                <w:rFonts w:ascii="Arial" w:hAnsi="Arial" w:cs="Arial"/>
              </w:rPr>
              <w:t xml:space="preserve">permit </w:t>
            </w:r>
            <w:r w:rsidR="00F16ADF">
              <w:rPr>
                <w:rFonts w:ascii="Arial" w:hAnsi="Arial" w:cs="Arial"/>
              </w:rPr>
              <w:t xml:space="preserve">the </w:t>
            </w:r>
            <w:r w:rsidR="00EC2254">
              <w:rPr>
                <w:rFonts w:ascii="Arial" w:hAnsi="Arial" w:cs="Arial"/>
              </w:rPr>
              <w:t xml:space="preserve">Contractor </w:t>
            </w:r>
            <w:r w:rsidR="00F16ADF">
              <w:rPr>
                <w:rFonts w:ascii="Arial" w:hAnsi="Arial" w:cs="Arial"/>
              </w:rPr>
              <w:t xml:space="preserve">to update their pricing catalogs every three </w:t>
            </w:r>
            <w:r w:rsidR="00EC2254">
              <w:rPr>
                <w:rFonts w:ascii="Arial" w:hAnsi="Arial" w:cs="Arial"/>
              </w:rPr>
              <w:t xml:space="preserve">(3) </w:t>
            </w:r>
            <w:r w:rsidR="00F16ADF">
              <w:rPr>
                <w:rFonts w:ascii="Arial" w:hAnsi="Arial" w:cs="Arial"/>
              </w:rPr>
              <w:t xml:space="preserve">months during the </w:t>
            </w:r>
            <w:r w:rsidR="00B072A9">
              <w:rPr>
                <w:rFonts w:ascii="Arial" w:hAnsi="Arial" w:cs="Arial"/>
              </w:rPr>
              <w:t xml:space="preserve">Contract </w:t>
            </w:r>
            <w:r w:rsidR="00F16ADF">
              <w:rPr>
                <w:rFonts w:ascii="Arial" w:hAnsi="Arial" w:cs="Arial"/>
              </w:rPr>
              <w:t xml:space="preserve">term. </w:t>
            </w:r>
          </w:p>
          <w:p w14:paraId="18CC33F6" w14:textId="733D7447" w:rsidR="007C306C" w:rsidRPr="00BB2DBA" w:rsidRDefault="007C306C" w:rsidP="00496749">
            <w:pPr>
              <w:tabs>
                <w:tab w:val="left" w:pos="0"/>
              </w:tabs>
              <w:overflowPunct w:val="0"/>
              <w:autoSpaceDE w:val="0"/>
              <w:autoSpaceDN w:val="0"/>
              <w:adjustRightInd w:val="0"/>
              <w:jc w:val="both"/>
              <w:rPr>
                <w:rFonts w:ascii="Arial" w:hAnsi="Arial" w:cs="Arial"/>
              </w:rPr>
            </w:pPr>
          </w:p>
        </w:tc>
      </w:tr>
      <w:tr w:rsidR="0012496A" w14:paraId="2F4CF315" w14:textId="77777777" w:rsidTr="002420F8">
        <w:tc>
          <w:tcPr>
            <w:tcW w:w="877" w:type="dxa"/>
            <w:tcBorders>
              <w:top w:val="single" w:sz="4" w:space="0" w:color="auto"/>
              <w:left w:val="single" w:sz="4" w:space="0" w:color="auto"/>
              <w:bottom w:val="single" w:sz="4" w:space="0" w:color="auto"/>
              <w:right w:val="single" w:sz="4" w:space="0" w:color="auto"/>
            </w:tcBorders>
          </w:tcPr>
          <w:p w14:paraId="4016410F" w14:textId="7652302A" w:rsidR="0012496A" w:rsidRDefault="00BB2DBA" w:rsidP="005609A9">
            <w:pPr>
              <w:tabs>
                <w:tab w:val="left" w:pos="0"/>
              </w:tabs>
              <w:autoSpaceDN w:val="0"/>
              <w:jc w:val="center"/>
              <w:rPr>
                <w:rFonts w:ascii="Arial" w:hAnsi="Arial" w:cs="Arial"/>
              </w:rPr>
            </w:pPr>
            <w:r>
              <w:rPr>
                <w:rFonts w:ascii="Arial" w:hAnsi="Arial" w:cs="Arial"/>
              </w:rPr>
              <w:lastRenderedPageBreak/>
              <w:t>53</w:t>
            </w:r>
          </w:p>
        </w:tc>
        <w:tc>
          <w:tcPr>
            <w:tcW w:w="2160" w:type="dxa"/>
            <w:tcBorders>
              <w:top w:val="single" w:sz="4" w:space="0" w:color="auto"/>
              <w:left w:val="single" w:sz="4" w:space="0" w:color="auto"/>
              <w:bottom w:val="single" w:sz="4" w:space="0" w:color="auto"/>
              <w:right w:val="single" w:sz="4" w:space="0" w:color="auto"/>
            </w:tcBorders>
          </w:tcPr>
          <w:p w14:paraId="30CAACA0" w14:textId="30DB42AA" w:rsidR="0012496A" w:rsidRDefault="006F446C" w:rsidP="005609A9">
            <w:pPr>
              <w:tabs>
                <w:tab w:val="left" w:pos="0"/>
              </w:tabs>
              <w:overflowPunct w:val="0"/>
              <w:autoSpaceDE w:val="0"/>
              <w:autoSpaceDN w:val="0"/>
              <w:adjustRightInd w:val="0"/>
              <w:jc w:val="center"/>
              <w:rPr>
                <w:rFonts w:ascii="Arial" w:hAnsi="Arial" w:cs="Arial"/>
              </w:rPr>
            </w:pPr>
            <w:r w:rsidRPr="006F446C">
              <w:rPr>
                <w:rFonts w:ascii="Arial" w:hAnsi="Arial" w:cs="Arial"/>
              </w:rPr>
              <w:t>3.23 –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626862AD" w14:textId="2697D23F" w:rsidR="00F16ADF" w:rsidRDefault="0012496A" w:rsidP="0012496A">
            <w:pPr>
              <w:tabs>
                <w:tab w:val="left" w:pos="0"/>
              </w:tabs>
              <w:overflowPunct w:val="0"/>
              <w:autoSpaceDE w:val="0"/>
              <w:autoSpaceDN w:val="0"/>
              <w:adjustRightInd w:val="0"/>
              <w:jc w:val="both"/>
              <w:rPr>
                <w:rFonts w:ascii="Arial" w:hAnsi="Arial" w:cs="Arial"/>
                <w:b/>
              </w:rPr>
            </w:pPr>
            <w:r w:rsidRPr="0012496A">
              <w:rPr>
                <w:rFonts w:ascii="Arial" w:hAnsi="Arial" w:cs="Arial"/>
                <w:b/>
              </w:rPr>
              <w:t xml:space="preserve">Q: </w:t>
            </w:r>
            <w:r w:rsidR="00891DE1">
              <w:rPr>
                <w:rFonts w:ascii="Arial" w:hAnsi="Arial" w:cs="Arial"/>
                <w:b/>
              </w:rPr>
              <w:t>1</w:t>
            </w:r>
            <w:r w:rsidR="008879F0">
              <w:rPr>
                <w:rFonts w:ascii="Arial" w:hAnsi="Arial" w:cs="Arial"/>
                <w:b/>
              </w:rPr>
              <w:t>.</w:t>
            </w:r>
            <w:r w:rsidRPr="0012496A">
              <w:rPr>
                <w:rFonts w:ascii="Arial" w:hAnsi="Arial" w:cs="Arial"/>
                <w:b/>
              </w:rPr>
              <w:t xml:space="preserve"> </w:t>
            </w:r>
            <w:r w:rsidRPr="00253DB0">
              <w:rPr>
                <w:rFonts w:ascii="Arial" w:hAnsi="Arial" w:cs="Arial"/>
                <w:b/>
              </w:rPr>
              <w:t xml:space="preserve">Should vendors provide hourly rates for all labor categories, or are fixed price options allowed? </w:t>
            </w:r>
          </w:p>
          <w:p w14:paraId="1EF2CD77" w14:textId="77408338" w:rsidR="00F16ADF" w:rsidRDefault="00F16ADF" w:rsidP="0012496A">
            <w:pPr>
              <w:tabs>
                <w:tab w:val="left" w:pos="0"/>
              </w:tabs>
              <w:overflowPunct w:val="0"/>
              <w:autoSpaceDE w:val="0"/>
              <w:autoSpaceDN w:val="0"/>
              <w:adjustRightInd w:val="0"/>
              <w:jc w:val="both"/>
              <w:rPr>
                <w:rFonts w:ascii="Arial" w:hAnsi="Arial" w:cs="Arial"/>
                <w:b/>
              </w:rPr>
            </w:pPr>
          </w:p>
          <w:p w14:paraId="6281680F" w14:textId="5C8F1C1F" w:rsidR="00F16ADF" w:rsidRPr="00F75497" w:rsidRDefault="00F16ADF" w:rsidP="0012496A">
            <w:pPr>
              <w:tabs>
                <w:tab w:val="left" w:pos="0"/>
              </w:tabs>
              <w:overflowPunct w:val="0"/>
              <w:autoSpaceDE w:val="0"/>
              <w:autoSpaceDN w:val="0"/>
              <w:adjustRightInd w:val="0"/>
              <w:jc w:val="both"/>
              <w:rPr>
                <w:rFonts w:ascii="Arial" w:hAnsi="Arial" w:cs="Arial"/>
              </w:rPr>
            </w:pPr>
            <w:r w:rsidRPr="00F75497">
              <w:rPr>
                <w:rFonts w:ascii="Arial" w:hAnsi="Arial" w:cs="Arial"/>
              </w:rPr>
              <w:t>A: 1</w:t>
            </w:r>
            <w:r w:rsidR="00891DE1">
              <w:rPr>
                <w:rFonts w:ascii="Arial" w:hAnsi="Arial" w:cs="Arial"/>
              </w:rPr>
              <w:t>.</w:t>
            </w:r>
            <w:r w:rsidRPr="00F75497">
              <w:rPr>
                <w:rFonts w:ascii="Arial" w:hAnsi="Arial" w:cs="Arial"/>
              </w:rPr>
              <w:t xml:space="preserve"> Yes, Bidders must provide hourly rates for all labor categories</w:t>
            </w:r>
            <w:r w:rsidR="00792881">
              <w:rPr>
                <w:rFonts w:ascii="Arial" w:hAnsi="Arial" w:cs="Arial"/>
              </w:rPr>
              <w:t xml:space="preserve"> quoted</w:t>
            </w:r>
            <w:r w:rsidR="00640474">
              <w:rPr>
                <w:rFonts w:ascii="Arial" w:hAnsi="Arial" w:cs="Arial"/>
              </w:rPr>
              <w:t>.</w:t>
            </w:r>
          </w:p>
          <w:p w14:paraId="63EA3E93" w14:textId="77777777" w:rsidR="00F16ADF" w:rsidRDefault="00F16ADF" w:rsidP="0012496A">
            <w:pPr>
              <w:tabs>
                <w:tab w:val="left" w:pos="0"/>
              </w:tabs>
              <w:overflowPunct w:val="0"/>
              <w:autoSpaceDE w:val="0"/>
              <w:autoSpaceDN w:val="0"/>
              <w:adjustRightInd w:val="0"/>
              <w:jc w:val="both"/>
              <w:rPr>
                <w:rFonts w:ascii="Arial" w:hAnsi="Arial" w:cs="Arial"/>
                <w:b/>
              </w:rPr>
            </w:pPr>
          </w:p>
          <w:p w14:paraId="1E7CA0A5" w14:textId="622C4233" w:rsidR="0012496A" w:rsidRPr="0012496A" w:rsidRDefault="00F16ADF" w:rsidP="0012496A">
            <w:pPr>
              <w:tabs>
                <w:tab w:val="left" w:pos="0"/>
              </w:tabs>
              <w:overflowPunct w:val="0"/>
              <w:autoSpaceDE w:val="0"/>
              <w:autoSpaceDN w:val="0"/>
              <w:adjustRightInd w:val="0"/>
              <w:jc w:val="both"/>
              <w:rPr>
                <w:rFonts w:ascii="Arial" w:hAnsi="Arial" w:cs="Arial"/>
                <w:b/>
              </w:rPr>
            </w:pPr>
            <w:r>
              <w:rPr>
                <w:rFonts w:ascii="Arial" w:hAnsi="Arial" w:cs="Arial"/>
                <w:b/>
              </w:rPr>
              <w:t>Q:</w:t>
            </w:r>
            <w:r w:rsidR="0012496A" w:rsidRPr="00253DB0">
              <w:rPr>
                <w:rFonts w:ascii="Arial" w:hAnsi="Arial" w:cs="Arial"/>
                <w:b/>
              </w:rPr>
              <w:t xml:space="preserve"> </w:t>
            </w:r>
            <w:r w:rsidR="00891DE1">
              <w:rPr>
                <w:rFonts w:ascii="Arial" w:hAnsi="Arial" w:cs="Arial"/>
                <w:b/>
              </w:rPr>
              <w:t xml:space="preserve">2. </w:t>
            </w:r>
            <w:r w:rsidR="0012496A" w:rsidRPr="00253DB0">
              <w:rPr>
                <w:rFonts w:ascii="Arial" w:hAnsi="Arial" w:cs="Arial"/>
                <w:b/>
              </w:rPr>
              <w:t>Can vendors propose alternative labor categories if they align with the contract requirements?</w:t>
            </w:r>
          </w:p>
          <w:p w14:paraId="2E2B97D5" w14:textId="77777777" w:rsidR="0012496A" w:rsidRPr="0012496A" w:rsidRDefault="0012496A" w:rsidP="0012496A">
            <w:pPr>
              <w:tabs>
                <w:tab w:val="left" w:pos="0"/>
              </w:tabs>
              <w:overflowPunct w:val="0"/>
              <w:autoSpaceDE w:val="0"/>
              <w:autoSpaceDN w:val="0"/>
              <w:adjustRightInd w:val="0"/>
              <w:jc w:val="both"/>
              <w:rPr>
                <w:rFonts w:ascii="Arial" w:hAnsi="Arial" w:cs="Arial"/>
                <w:b/>
              </w:rPr>
            </w:pPr>
          </w:p>
          <w:p w14:paraId="11677041" w14:textId="77777777" w:rsidR="006F710D" w:rsidRDefault="00F16ADF" w:rsidP="0012496A">
            <w:pPr>
              <w:tabs>
                <w:tab w:val="left" w:pos="0"/>
              </w:tabs>
              <w:overflowPunct w:val="0"/>
              <w:autoSpaceDE w:val="0"/>
              <w:autoSpaceDN w:val="0"/>
              <w:adjustRightInd w:val="0"/>
              <w:jc w:val="both"/>
              <w:rPr>
                <w:rFonts w:ascii="Arial" w:hAnsi="Arial" w:cs="Arial"/>
              </w:rPr>
            </w:pPr>
            <w:r>
              <w:rPr>
                <w:rFonts w:ascii="Arial" w:hAnsi="Arial" w:cs="Arial"/>
              </w:rPr>
              <w:t>A: 2</w:t>
            </w:r>
            <w:r w:rsidR="00253DB0">
              <w:rPr>
                <w:rFonts w:ascii="Arial" w:hAnsi="Arial" w:cs="Arial"/>
              </w:rPr>
              <w:t xml:space="preserve">. Bidders cannot propose alternative labor categories. </w:t>
            </w:r>
          </w:p>
          <w:p w14:paraId="6A4D373C" w14:textId="0CB185D2" w:rsidR="007C306C" w:rsidRPr="0021723F" w:rsidRDefault="007C306C" w:rsidP="0012496A">
            <w:pPr>
              <w:tabs>
                <w:tab w:val="left" w:pos="0"/>
              </w:tabs>
              <w:overflowPunct w:val="0"/>
              <w:autoSpaceDE w:val="0"/>
              <w:autoSpaceDN w:val="0"/>
              <w:adjustRightInd w:val="0"/>
              <w:jc w:val="both"/>
              <w:rPr>
                <w:rFonts w:ascii="Arial" w:hAnsi="Arial" w:cs="Arial"/>
              </w:rPr>
            </w:pPr>
          </w:p>
        </w:tc>
      </w:tr>
      <w:tr w:rsidR="0012496A" w14:paraId="2704E8E8" w14:textId="77777777" w:rsidTr="002420F8">
        <w:tc>
          <w:tcPr>
            <w:tcW w:w="877" w:type="dxa"/>
            <w:tcBorders>
              <w:top w:val="single" w:sz="4" w:space="0" w:color="auto"/>
              <w:left w:val="single" w:sz="4" w:space="0" w:color="auto"/>
              <w:bottom w:val="single" w:sz="4" w:space="0" w:color="auto"/>
              <w:right w:val="single" w:sz="4" w:space="0" w:color="auto"/>
            </w:tcBorders>
          </w:tcPr>
          <w:p w14:paraId="0101761C" w14:textId="36122EC8" w:rsidR="0012496A" w:rsidRDefault="006C3900" w:rsidP="005609A9">
            <w:pPr>
              <w:tabs>
                <w:tab w:val="left" w:pos="0"/>
              </w:tabs>
              <w:autoSpaceDN w:val="0"/>
              <w:jc w:val="center"/>
              <w:rPr>
                <w:rFonts w:ascii="Arial" w:hAnsi="Arial" w:cs="Arial"/>
              </w:rPr>
            </w:pPr>
            <w:r>
              <w:rPr>
                <w:rFonts w:ascii="Arial" w:hAnsi="Arial" w:cs="Arial"/>
              </w:rPr>
              <w:t>54</w:t>
            </w:r>
          </w:p>
        </w:tc>
        <w:tc>
          <w:tcPr>
            <w:tcW w:w="2160" w:type="dxa"/>
            <w:tcBorders>
              <w:top w:val="single" w:sz="4" w:space="0" w:color="auto"/>
              <w:left w:val="single" w:sz="4" w:space="0" w:color="auto"/>
              <w:bottom w:val="single" w:sz="4" w:space="0" w:color="auto"/>
              <w:right w:val="single" w:sz="4" w:space="0" w:color="auto"/>
            </w:tcBorders>
          </w:tcPr>
          <w:p w14:paraId="301CD089" w14:textId="6082756E" w:rsidR="0012496A" w:rsidRDefault="006F446C" w:rsidP="005609A9">
            <w:pPr>
              <w:tabs>
                <w:tab w:val="left" w:pos="0"/>
              </w:tabs>
              <w:overflowPunct w:val="0"/>
              <w:autoSpaceDE w:val="0"/>
              <w:autoSpaceDN w:val="0"/>
              <w:adjustRightInd w:val="0"/>
              <w:jc w:val="center"/>
              <w:rPr>
                <w:rFonts w:ascii="Arial" w:hAnsi="Arial" w:cs="Arial"/>
              </w:rPr>
            </w:pPr>
            <w:r w:rsidRPr="006F446C">
              <w:rPr>
                <w:rFonts w:ascii="Arial" w:hAnsi="Arial" w:cs="Arial"/>
              </w:rPr>
              <w:t>3.23 –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1D045EF9" w14:textId="5A7B9845" w:rsidR="00C12AE1" w:rsidRDefault="0012496A" w:rsidP="0012496A">
            <w:pPr>
              <w:tabs>
                <w:tab w:val="left" w:pos="0"/>
              </w:tabs>
              <w:overflowPunct w:val="0"/>
              <w:autoSpaceDE w:val="0"/>
              <w:autoSpaceDN w:val="0"/>
              <w:adjustRightInd w:val="0"/>
              <w:jc w:val="both"/>
              <w:rPr>
                <w:rFonts w:ascii="Arial" w:hAnsi="Arial" w:cs="Arial"/>
                <w:b/>
              </w:rPr>
            </w:pPr>
            <w:r w:rsidRPr="0012496A">
              <w:rPr>
                <w:rFonts w:ascii="Arial" w:hAnsi="Arial" w:cs="Arial"/>
                <w:b/>
              </w:rPr>
              <w:t xml:space="preserve">Q: </w:t>
            </w:r>
            <w:r w:rsidR="00C12AE1">
              <w:rPr>
                <w:rFonts w:ascii="Arial" w:hAnsi="Arial" w:cs="Arial"/>
                <w:b/>
              </w:rPr>
              <w:t>1</w:t>
            </w:r>
            <w:r w:rsidR="00BA5FDB">
              <w:rPr>
                <w:rFonts w:ascii="Arial" w:hAnsi="Arial" w:cs="Arial"/>
                <w:b/>
              </w:rPr>
              <w:t xml:space="preserve">. </w:t>
            </w:r>
            <w:r w:rsidRPr="0055632C">
              <w:rPr>
                <w:rFonts w:ascii="Arial" w:hAnsi="Arial" w:cs="Arial"/>
                <w:b/>
              </w:rPr>
              <w:t>Are there any provisions for cost escalation due to inflation or market fluctuations?</w:t>
            </w:r>
          </w:p>
          <w:p w14:paraId="20F178F3" w14:textId="77777777" w:rsidR="00C12AE1" w:rsidRDefault="00C12AE1" w:rsidP="0012496A">
            <w:pPr>
              <w:tabs>
                <w:tab w:val="left" w:pos="0"/>
              </w:tabs>
              <w:overflowPunct w:val="0"/>
              <w:autoSpaceDE w:val="0"/>
              <w:autoSpaceDN w:val="0"/>
              <w:adjustRightInd w:val="0"/>
              <w:jc w:val="both"/>
              <w:rPr>
                <w:rFonts w:ascii="Arial" w:hAnsi="Arial" w:cs="Arial"/>
                <w:b/>
              </w:rPr>
            </w:pPr>
          </w:p>
          <w:p w14:paraId="513F870B" w14:textId="60D05910" w:rsidR="00640474" w:rsidRDefault="00C12AE1" w:rsidP="0012496A">
            <w:pPr>
              <w:tabs>
                <w:tab w:val="left" w:pos="0"/>
              </w:tabs>
              <w:overflowPunct w:val="0"/>
              <w:autoSpaceDE w:val="0"/>
              <w:autoSpaceDN w:val="0"/>
              <w:adjustRightInd w:val="0"/>
              <w:jc w:val="both"/>
              <w:rPr>
                <w:rFonts w:ascii="Arial" w:hAnsi="Arial" w:cs="Arial"/>
              </w:rPr>
            </w:pPr>
            <w:r w:rsidRPr="00F95BC8">
              <w:rPr>
                <w:rFonts w:ascii="Arial" w:hAnsi="Arial" w:cs="Arial"/>
              </w:rPr>
              <w:t xml:space="preserve">A: </w:t>
            </w:r>
            <w:r w:rsidR="00891DE1">
              <w:rPr>
                <w:rFonts w:ascii="Arial" w:hAnsi="Arial" w:cs="Arial"/>
              </w:rPr>
              <w:t xml:space="preserve">1. </w:t>
            </w:r>
            <w:r w:rsidR="005D0511">
              <w:rPr>
                <w:rFonts w:ascii="Arial" w:hAnsi="Arial" w:cs="Arial"/>
              </w:rPr>
              <w:t xml:space="preserve">Yes. Please </w:t>
            </w:r>
            <w:r w:rsidR="00203988">
              <w:rPr>
                <w:rFonts w:ascii="Arial" w:hAnsi="Arial" w:cs="Arial"/>
              </w:rPr>
              <w:t xml:space="preserve">see </w:t>
            </w:r>
            <w:r w:rsidR="00DF081F">
              <w:rPr>
                <w:rFonts w:ascii="Arial" w:hAnsi="Arial" w:cs="Arial"/>
              </w:rPr>
              <w:t>amended Section 4.</w:t>
            </w:r>
            <w:r w:rsidR="00715BDF">
              <w:rPr>
                <w:rFonts w:ascii="Arial" w:hAnsi="Arial" w:cs="Arial"/>
              </w:rPr>
              <w:t>12</w:t>
            </w:r>
            <w:r w:rsidR="00DF081F">
              <w:rPr>
                <w:rFonts w:ascii="Arial" w:hAnsi="Arial" w:cs="Arial"/>
              </w:rPr>
              <w:t>.3</w:t>
            </w:r>
          </w:p>
          <w:p w14:paraId="23C28FD6" w14:textId="77777777" w:rsidR="00C12AE1" w:rsidRDefault="00C12AE1" w:rsidP="0012496A">
            <w:pPr>
              <w:tabs>
                <w:tab w:val="left" w:pos="0"/>
              </w:tabs>
              <w:overflowPunct w:val="0"/>
              <w:autoSpaceDE w:val="0"/>
              <w:autoSpaceDN w:val="0"/>
              <w:adjustRightInd w:val="0"/>
              <w:jc w:val="both"/>
              <w:rPr>
                <w:rFonts w:ascii="Arial" w:hAnsi="Arial" w:cs="Arial"/>
                <w:b/>
              </w:rPr>
            </w:pPr>
          </w:p>
          <w:p w14:paraId="3822FA74" w14:textId="136C5FA7" w:rsidR="0012496A" w:rsidRPr="0012496A" w:rsidRDefault="00C12AE1" w:rsidP="0012496A">
            <w:pPr>
              <w:tabs>
                <w:tab w:val="left" w:pos="0"/>
              </w:tabs>
              <w:overflowPunct w:val="0"/>
              <w:autoSpaceDE w:val="0"/>
              <w:autoSpaceDN w:val="0"/>
              <w:adjustRightInd w:val="0"/>
              <w:jc w:val="both"/>
              <w:rPr>
                <w:rFonts w:ascii="Arial" w:hAnsi="Arial" w:cs="Arial"/>
                <w:b/>
              </w:rPr>
            </w:pPr>
            <w:r>
              <w:rPr>
                <w:rFonts w:ascii="Arial" w:hAnsi="Arial" w:cs="Arial"/>
                <w:b/>
              </w:rPr>
              <w:t>Q:</w:t>
            </w:r>
            <w:r w:rsidR="0012496A" w:rsidRPr="0055632C">
              <w:rPr>
                <w:rFonts w:ascii="Arial" w:hAnsi="Arial" w:cs="Arial"/>
                <w:b/>
              </w:rPr>
              <w:t xml:space="preserve"> </w:t>
            </w:r>
            <w:r>
              <w:rPr>
                <w:rFonts w:ascii="Arial" w:hAnsi="Arial" w:cs="Arial"/>
                <w:b/>
              </w:rPr>
              <w:t>2</w:t>
            </w:r>
            <w:r w:rsidR="00BA5FDB">
              <w:rPr>
                <w:rFonts w:ascii="Arial" w:hAnsi="Arial" w:cs="Arial"/>
                <w:b/>
              </w:rPr>
              <w:t>.</w:t>
            </w:r>
            <w:r w:rsidR="0012496A" w:rsidRPr="0055632C">
              <w:rPr>
                <w:rFonts w:ascii="Arial" w:hAnsi="Arial" w:cs="Arial"/>
                <w:b/>
              </w:rPr>
              <w:t xml:space="preserve"> What is the process for modifying pricing post-award?</w:t>
            </w:r>
          </w:p>
          <w:p w14:paraId="30EF073D" w14:textId="77777777" w:rsidR="0012496A" w:rsidRPr="0012496A" w:rsidRDefault="0012496A" w:rsidP="0012496A">
            <w:pPr>
              <w:tabs>
                <w:tab w:val="left" w:pos="0"/>
              </w:tabs>
              <w:overflowPunct w:val="0"/>
              <w:autoSpaceDE w:val="0"/>
              <w:autoSpaceDN w:val="0"/>
              <w:adjustRightInd w:val="0"/>
              <w:jc w:val="both"/>
              <w:rPr>
                <w:rFonts w:ascii="Arial" w:hAnsi="Arial" w:cs="Arial"/>
                <w:b/>
              </w:rPr>
            </w:pPr>
          </w:p>
          <w:p w14:paraId="352C05F7" w14:textId="390A3638" w:rsidR="00A1489C" w:rsidRDefault="00C12AE1" w:rsidP="00C33EDA">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FB7CE1">
              <w:rPr>
                <w:rFonts w:ascii="Arial" w:hAnsi="Arial" w:cs="Arial"/>
              </w:rPr>
              <w:t xml:space="preserve">2. </w:t>
            </w:r>
            <w:r>
              <w:rPr>
                <w:rFonts w:ascii="Arial" w:hAnsi="Arial" w:cs="Arial"/>
              </w:rPr>
              <w:t xml:space="preserve">Please </w:t>
            </w:r>
            <w:r w:rsidR="00B072A9">
              <w:rPr>
                <w:rFonts w:ascii="Arial" w:hAnsi="Arial" w:cs="Arial"/>
              </w:rPr>
              <w:t xml:space="preserve">see </w:t>
            </w:r>
            <w:r w:rsidR="002567C8">
              <w:rPr>
                <w:rFonts w:ascii="Arial" w:hAnsi="Arial" w:cs="Arial"/>
              </w:rPr>
              <w:t xml:space="preserve">amended </w:t>
            </w:r>
            <w:r>
              <w:rPr>
                <w:rFonts w:ascii="Arial" w:hAnsi="Arial" w:cs="Arial"/>
              </w:rPr>
              <w:t>Section</w:t>
            </w:r>
            <w:r w:rsidR="00203988">
              <w:rPr>
                <w:rFonts w:ascii="Arial" w:hAnsi="Arial" w:cs="Arial"/>
              </w:rPr>
              <w:t xml:space="preserve"> </w:t>
            </w:r>
            <w:r w:rsidR="00B81B0F">
              <w:rPr>
                <w:rFonts w:ascii="Arial" w:hAnsi="Arial" w:cs="Arial"/>
              </w:rPr>
              <w:t>4.</w:t>
            </w:r>
            <w:r w:rsidR="00CC47EE">
              <w:rPr>
                <w:rFonts w:ascii="Arial" w:hAnsi="Arial" w:cs="Arial"/>
              </w:rPr>
              <w:t>1</w:t>
            </w:r>
            <w:r w:rsidR="00203988">
              <w:rPr>
                <w:rFonts w:ascii="Arial" w:hAnsi="Arial" w:cs="Arial"/>
              </w:rPr>
              <w:t>2</w:t>
            </w:r>
            <w:r w:rsidR="00CC47EE">
              <w:rPr>
                <w:rFonts w:ascii="Arial" w:hAnsi="Arial" w:cs="Arial"/>
              </w:rPr>
              <w:t>.3</w:t>
            </w:r>
            <w:r w:rsidR="009E1C6F">
              <w:rPr>
                <w:rFonts w:ascii="Arial" w:hAnsi="Arial" w:cs="Arial"/>
              </w:rPr>
              <w:t xml:space="preserve"> </w:t>
            </w:r>
            <w:r w:rsidR="00A06483">
              <w:rPr>
                <w:rFonts w:ascii="Arial" w:hAnsi="Arial" w:cs="Arial"/>
              </w:rPr>
              <w:t>for direction</w:t>
            </w:r>
            <w:r w:rsidR="000E710A">
              <w:rPr>
                <w:rFonts w:ascii="Arial" w:hAnsi="Arial" w:cs="Arial"/>
              </w:rPr>
              <w:t>s about</w:t>
            </w:r>
            <w:r w:rsidR="00A06483">
              <w:rPr>
                <w:rFonts w:ascii="Arial" w:hAnsi="Arial" w:cs="Arial"/>
              </w:rPr>
              <w:t xml:space="preserve"> modifying pricing post-award</w:t>
            </w:r>
            <w:r w:rsidR="00203988">
              <w:rPr>
                <w:rFonts w:ascii="Arial" w:hAnsi="Arial" w:cs="Arial"/>
              </w:rPr>
              <w:t>.</w:t>
            </w:r>
          </w:p>
          <w:p w14:paraId="5C78F2BB" w14:textId="7AC5ABCB" w:rsidR="007C306C" w:rsidRPr="0021723F" w:rsidRDefault="007C306C" w:rsidP="00C12AE1">
            <w:pPr>
              <w:tabs>
                <w:tab w:val="left" w:pos="0"/>
              </w:tabs>
              <w:overflowPunct w:val="0"/>
              <w:autoSpaceDE w:val="0"/>
              <w:autoSpaceDN w:val="0"/>
              <w:adjustRightInd w:val="0"/>
              <w:jc w:val="both"/>
              <w:rPr>
                <w:rFonts w:ascii="Arial" w:hAnsi="Arial" w:cs="Arial"/>
              </w:rPr>
            </w:pPr>
          </w:p>
        </w:tc>
      </w:tr>
      <w:tr w:rsidR="0034611D" w14:paraId="07D7FB43" w14:textId="77777777" w:rsidTr="002420F8">
        <w:tc>
          <w:tcPr>
            <w:tcW w:w="877" w:type="dxa"/>
            <w:tcBorders>
              <w:top w:val="single" w:sz="4" w:space="0" w:color="auto"/>
              <w:left w:val="single" w:sz="4" w:space="0" w:color="auto"/>
              <w:bottom w:val="single" w:sz="4" w:space="0" w:color="auto"/>
              <w:right w:val="single" w:sz="4" w:space="0" w:color="auto"/>
            </w:tcBorders>
          </w:tcPr>
          <w:p w14:paraId="055448F7" w14:textId="4ABC9BC2" w:rsidR="0034611D" w:rsidRDefault="0034611D" w:rsidP="0034611D">
            <w:pPr>
              <w:tabs>
                <w:tab w:val="left" w:pos="0"/>
              </w:tabs>
              <w:autoSpaceDN w:val="0"/>
              <w:jc w:val="center"/>
              <w:rPr>
                <w:rFonts w:ascii="Arial" w:hAnsi="Arial" w:cs="Arial"/>
              </w:rPr>
            </w:pPr>
            <w:r>
              <w:rPr>
                <w:rFonts w:ascii="Arial" w:hAnsi="Arial" w:cs="Arial"/>
              </w:rPr>
              <w:t>55</w:t>
            </w:r>
          </w:p>
        </w:tc>
        <w:tc>
          <w:tcPr>
            <w:tcW w:w="2160" w:type="dxa"/>
            <w:tcBorders>
              <w:top w:val="single" w:sz="4" w:space="0" w:color="auto"/>
              <w:left w:val="single" w:sz="4" w:space="0" w:color="auto"/>
              <w:bottom w:val="single" w:sz="4" w:space="0" w:color="auto"/>
              <w:right w:val="single" w:sz="4" w:space="0" w:color="auto"/>
            </w:tcBorders>
          </w:tcPr>
          <w:p w14:paraId="0D7FE847" w14:textId="3F90B6E6" w:rsidR="0034611D"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 4</w:t>
            </w:r>
            <w:r w:rsidR="00806C35">
              <w:rPr>
                <w:rFonts w:ascii="Arial" w:hAnsi="Arial" w:cs="Arial"/>
              </w:rPr>
              <w:t>.0</w:t>
            </w:r>
            <w:r>
              <w:rPr>
                <w:rFonts w:ascii="Arial" w:hAnsi="Arial" w:cs="Arial"/>
              </w:rPr>
              <w:t xml:space="preserve"> – Scope of Work</w:t>
            </w:r>
          </w:p>
        </w:tc>
        <w:tc>
          <w:tcPr>
            <w:tcW w:w="7200" w:type="dxa"/>
            <w:tcBorders>
              <w:top w:val="single" w:sz="4" w:space="0" w:color="auto"/>
              <w:left w:val="single" w:sz="4" w:space="0" w:color="auto"/>
              <w:bottom w:val="single" w:sz="4" w:space="0" w:color="auto"/>
              <w:right w:val="single" w:sz="4" w:space="0" w:color="auto"/>
            </w:tcBorders>
          </w:tcPr>
          <w:p w14:paraId="34B08241" w14:textId="26CCA844" w:rsidR="0034611D" w:rsidRDefault="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Do sections 4.5, 4.10, 4.11, 4.12 and 4.13 only apply to ON-SITE SYSTEM EQUIPMENT, and not Hosted/Cloud solutions?</w:t>
            </w:r>
          </w:p>
          <w:p w14:paraId="7281D4AC" w14:textId="77777777" w:rsidR="0034611D" w:rsidRDefault="0034611D">
            <w:pPr>
              <w:tabs>
                <w:tab w:val="left" w:pos="0"/>
              </w:tabs>
              <w:overflowPunct w:val="0"/>
              <w:autoSpaceDE w:val="0"/>
              <w:autoSpaceDN w:val="0"/>
              <w:adjustRightInd w:val="0"/>
              <w:jc w:val="both"/>
              <w:rPr>
                <w:rFonts w:ascii="Arial" w:hAnsi="Arial" w:cs="Arial"/>
                <w:b/>
              </w:rPr>
            </w:pPr>
          </w:p>
          <w:p w14:paraId="79C8BB40" w14:textId="77777777" w:rsidR="0034611D" w:rsidRDefault="0034611D" w:rsidP="00F95BC8">
            <w:pPr>
              <w:tabs>
                <w:tab w:val="left" w:pos="0"/>
              </w:tabs>
              <w:overflowPunct w:val="0"/>
              <w:autoSpaceDE w:val="0"/>
              <w:autoSpaceDN w:val="0"/>
              <w:adjustRightInd w:val="0"/>
              <w:ind w:hanging="28"/>
              <w:jc w:val="both"/>
              <w:rPr>
                <w:rFonts w:ascii="Arial" w:hAnsi="Arial" w:cs="Arial"/>
              </w:rPr>
            </w:pPr>
            <w:r>
              <w:rPr>
                <w:rFonts w:ascii="Arial" w:hAnsi="Arial" w:cs="Arial"/>
              </w:rPr>
              <w:t>A: The following Section 4.5 sub-sections apply to Hosted/Cloud solutions:</w:t>
            </w:r>
          </w:p>
          <w:p w14:paraId="24C46E54" w14:textId="6E254E88" w:rsidR="0034611D" w:rsidRPr="00B41D36" w:rsidRDefault="0034611D" w:rsidP="00F95BC8">
            <w:pPr>
              <w:pStyle w:val="ListParagraph"/>
              <w:numPr>
                <w:ilvl w:val="0"/>
                <w:numId w:val="2"/>
              </w:numPr>
              <w:tabs>
                <w:tab w:val="left" w:pos="0"/>
              </w:tabs>
              <w:overflowPunct w:val="0"/>
              <w:autoSpaceDE w:val="0"/>
              <w:autoSpaceDN w:val="0"/>
              <w:adjustRightInd w:val="0"/>
              <w:jc w:val="both"/>
              <w:rPr>
                <w:rFonts w:ascii="Arial" w:hAnsi="Arial" w:cs="Arial"/>
                <w:bCs/>
              </w:rPr>
            </w:pPr>
            <w:r w:rsidRPr="00B41D36">
              <w:rPr>
                <w:rFonts w:ascii="Arial" w:hAnsi="Arial" w:cs="Arial"/>
                <w:bCs/>
              </w:rPr>
              <w:t>4.5.1 – If on-</w:t>
            </w:r>
            <w:r w:rsidR="002D17A3">
              <w:rPr>
                <w:rFonts w:ascii="Arial" w:hAnsi="Arial" w:cs="Arial"/>
                <w:bCs/>
              </w:rPr>
              <w:t>site</w:t>
            </w:r>
            <w:r w:rsidRPr="00B41D36">
              <w:rPr>
                <w:rFonts w:ascii="Arial" w:hAnsi="Arial" w:cs="Arial"/>
                <w:bCs/>
              </w:rPr>
              <w:t xml:space="preserve"> equipment</w:t>
            </w:r>
            <w:r w:rsidR="00E413F1">
              <w:rPr>
                <w:rFonts w:ascii="Arial" w:hAnsi="Arial" w:cs="Arial"/>
                <w:bCs/>
              </w:rPr>
              <w:t xml:space="preserve"> is provided by the Contractor as</w:t>
            </w:r>
            <w:r w:rsidR="00234D0D">
              <w:rPr>
                <w:rFonts w:ascii="Arial" w:hAnsi="Arial" w:cs="Arial"/>
                <w:bCs/>
              </w:rPr>
              <w:t xml:space="preserve"> </w:t>
            </w:r>
            <w:r w:rsidR="00D857A8">
              <w:rPr>
                <w:rFonts w:ascii="Arial" w:hAnsi="Arial" w:cs="Arial"/>
                <w:bCs/>
              </w:rPr>
              <w:t>a component</w:t>
            </w:r>
            <w:r w:rsidR="00234D0D">
              <w:rPr>
                <w:rFonts w:ascii="Arial" w:hAnsi="Arial" w:cs="Arial"/>
                <w:bCs/>
              </w:rPr>
              <w:t xml:space="preserve"> of </w:t>
            </w:r>
            <w:r w:rsidR="00BE4BC9">
              <w:rPr>
                <w:rFonts w:ascii="Arial" w:hAnsi="Arial" w:cs="Arial"/>
                <w:bCs/>
              </w:rPr>
              <w:t>their</w:t>
            </w:r>
            <w:r w:rsidR="00F614A0">
              <w:rPr>
                <w:rFonts w:ascii="Arial" w:hAnsi="Arial" w:cs="Arial"/>
                <w:bCs/>
              </w:rPr>
              <w:t xml:space="preserve"> </w:t>
            </w:r>
            <w:r w:rsidR="00872927">
              <w:rPr>
                <w:rFonts w:ascii="Arial" w:hAnsi="Arial" w:cs="Arial"/>
                <w:bCs/>
              </w:rPr>
              <w:t xml:space="preserve">Hosted/Cloud </w:t>
            </w:r>
            <w:r w:rsidR="00234D0D">
              <w:rPr>
                <w:rFonts w:ascii="Arial" w:hAnsi="Arial" w:cs="Arial"/>
                <w:bCs/>
              </w:rPr>
              <w:t>s</w:t>
            </w:r>
            <w:r w:rsidR="000E6077">
              <w:rPr>
                <w:rFonts w:ascii="Arial" w:hAnsi="Arial" w:cs="Arial"/>
                <w:bCs/>
              </w:rPr>
              <w:t>ervice</w:t>
            </w:r>
          </w:p>
          <w:p w14:paraId="1EC94B88" w14:textId="099C7DCF" w:rsidR="0034611D" w:rsidRPr="00B41D36" w:rsidRDefault="0034611D" w:rsidP="00F95BC8">
            <w:pPr>
              <w:pStyle w:val="ListParagraph"/>
              <w:numPr>
                <w:ilvl w:val="0"/>
                <w:numId w:val="2"/>
              </w:numPr>
              <w:tabs>
                <w:tab w:val="left" w:pos="0"/>
              </w:tabs>
              <w:overflowPunct w:val="0"/>
              <w:autoSpaceDE w:val="0"/>
              <w:autoSpaceDN w:val="0"/>
              <w:adjustRightInd w:val="0"/>
              <w:jc w:val="both"/>
              <w:rPr>
                <w:rFonts w:ascii="Arial" w:hAnsi="Arial" w:cs="Arial"/>
                <w:bCs/>
              </w:rPr>
            </w:pPr>
            <w:r w:rsidRPr="00B41D36">
              <w:rPr>
                <w:rFonts w:ascii="Arial" w:hAnsi="Arial" w:cs="Arial"/>
                <w:bCs/>
              </w:rPr>
              <w:t xml:space="preserve">4.5.2 – </w:t>
            </w:r>
            <w:r w:rsidR="003B356B">
              <w:rPr>
                <w:rFonts w:ascii="Arial" w:hAnsi="Arial" w:cs="Arial"/>
                <w:bCs/>
              </w:rPr>
              <w:t xml:space="preserve">If on-site </w:t>
            </w:r>
            <w:r w:rsidR="001368EA">
              <w:rPr>
                <w:rFonts w:ascii="Arial" w:hAnsi="Arial" w:cs="Arial"/>
                <w:bCs/>
              </w:rPr>
              <w:t xml:space="preserve">equipment is </w:t>
            </w:r>
            <w:r w:rsidR="0097608A">
              <w:rPr>
                <w:rFonts w:ascii="Arial" w:hAnsi="Arial" w:cs="Arial"/>
                <w:bCs/>
              </w:rPr>
              <w:t xml:space="preserve">provided by the </w:t>
            </w:r>
            <w:r w:rsidR="0002697F">
              <w:rPr>
                <w:rFonts w:ascii="Arial" w:hAnsi="Arial" w:cs="Arial"/>
                <w:bCs/>
              </w:rPr>
              <w:t>C</w:t>
            </w:r>
            <w:r w:rsidR="0097608A">
              <w:rPr>
                <w:rFonts w:ascii="Arial" w:hAnsi="Arial" w:cs="Arial"/>
                <w:bCs/>
              </w:rPr>
              <w:t xml:space="preserve">ontractor as </w:t>
            </w:r>
            <w:r w:rsidR="00B1751D">
              <w:rPr>
                <w:rFonts w:ascii="Arial" w:hAnsi="Arial" w:cs="Arial"/>
                <w:bCs/>
              </w:rPr>
              <w:t xml:space="preserve">a component of </w:t>
            </w:r>
            <w:r w:rsidR="00BE4BC9">
              <w:rPr>
                <w:rFonts w:ascii="Arial" w:hAnsi="Arial" w:cs="Arial"/>
                <w:bCs/>
              </w:rPr>
              <w:t>their</w:t>
            </w:r>
            <w:r w:rsidR="002B5EA5">
              <w:rPr>
                <w:rFonts w:ascii="Arial" w:hAnsi="Arial" w:cs="Arial"/>
                <w:bCs/>
              </w:rPr>
              <w:t xml:space="preserve"> Hosted/Cloud service</w:t>
            </w:r>
            <w:r w:rsidR="00534AA3">
              <w:rPr>
                <w:rFonts w:ascii="Arial" w:hAnsi="Arial" w:cs="Arial"/>
                <w:bCs/>
              </w:rPr>
              <w:t xml:space="preserve"> </w:t>
            </w:r>
          </w:p>
          <w:p w14:paraId="2B637108" w14:textId="4CD1C30F" w:rsidR="0034611D" w:rsidRPr="00B41D36" w:rsidRDefault="0034611D" w:rsidP="00F95BC8">
            <w:pPr>
              <w:pStyle w:val="ListParagraph"/>
              <w:numPr>
                <w:ilvl w:val="0"/>
                <w:numId w:val="2"/>
              </w:numPr>
              <w:tabs>
                <w:tab w:val="left" w:pos="0"/>
              </w:tabs>
              <w:overflowPunct w:val="0"/>
              <w:autoSpaceDE w:val="0"/>
              <w:autoSpaceDN w:val="0"/>
              <w:adjustRightInd w:val="0"/>
              <w:jc w:val="both"/>
              <w:rPr>
                <w:rFonts w:ascii="Arial" w:hAnsi="Arial" w:cs="Arial"/>
                <w:bCs/>
              </w:rPr>
            </w:pPr>
            <w:r w:rsidRPr="00B41D36">
              <w:rPr>
                <w:rFonts w:ascii="Arial" w:hAnsi="Arial" w:cs="Arial"/>
                <w:bCs/>
              </w:rPr>
              <w:t>4.5.3</w:t>
            </w:r>
            <w:r>
              <w:rPr>
                <w:rFonts w:ascii="Arial" w:hAnsi="Arial" w:cs="Arial"/>
                <w:bCs/>
              </w:rPr>
              <w:t xml:space="preserve"> – If </w:t>
            </w:r>
            <w:r w:rsidR="005312F2">
              <w:rPr>
                <w:rFonts w:ascii="Arial" w:hAnsi="Arial" w:cs="Arial"/>
                <w:bCs/>
              </w:rPr>
              <w:t>Hosted/Cloud service</w:t>
            </w:r>
            <w:r>
              <w:rPr>
                <w:rFonts w:ascii="Arial" w:hAnsi="Arial" w:cs="Arial"/>
                <w:bCs/>
              </w:rPr>
              <w:t xml:space="preserve"> has outbound dialing capability. Please see amended Section 4.5.3</w:t>
            </w:r>
          </w:p>
          <w:p w14:paraId="411B3453" w14:textId="41C64EB7" w:rsidR="002014A5" w:rsidRDefault="0034611D" w:rsidP="002014A5">
            <w:pPr>
              <w:pStyle w:val="ListParagraph"/>
              <w:numPr>
                <w:ilvl w:val="0"/>
                <w:numId w:val="2"/>
              </w:numPr>
              <w:tabs>
                <w:tab w:val="left" w:pos="0"/>
              </w:tabs>
              <w:overflowPunct w:val="0"/>
              <w:autoSpaceDE w:val="0"/>
              <w:autoSpaceDN w:val="0"/>
              <w:adjustRightInd w:val="0"/>
              <w:jc w:val="both"/>
              <w:rPr>
                <w:rFonts w:ascii="Arial" w:hAnsi="Arial" w:cs="Arial"/>
                <w:bCs/>
              </w:rPr>
            </w:pPr>
            <w:r w:rsidRPr="002014A5">
              <w:rPr>
                <w:rFonts w:ascii="Arial" w:hAnsi="Arial" w:cs="Arial"/>
                <w:bCs/>
              </w:rPr>
              <w:t xml:space="preserve">4.5.4 – If </w:t>
            </w:r>
            <w:r w:rsidR="005312F2">
              <w:rPr>
                <w:rFonts w:ascii="Arial" w:hAnsi="Arial" w:cs="Arial"/>
                <w:bCs/>
              </w:rPr>
              <w:t>Hosted/Cloud</w:t>
            </w:r>
            <w:r w:rsidR="00C177AB">
              <w:rPr>
                <w:rFonts w:ascii="Arial" w:hAnsi="Arial" w:cs="Arial"/>
                <w:bCs/>
              </w:rPr>
              <w:t xml:space="preserve"> service</w:t>
            </w:r>
            <w:r w:rsidRPr="002014A5">
              <w:rPr>
                <w:rFonts w:ascii="Arial" w:hAnsi="Arial" w:cs="Arial"/>
                <w:bCs/>
              </w:rPr>
              <w:t xml:space="preserve"> has outbound dialing capability. Please see amended Section 4.5.4</w:t>
            </w:r>
          </w:p>
          <w:p w14:paraId="06E24DE5" w14:textId="7A40354B" w:rsidR="0034611D" w:rsidRPr="002014A5" w:rsidRDefault="0034611D" w:rsidP="002014A5">
            <w:pPr>
              <w:pStyle w:val="ListParagraph"/>
              <w:numPr>
                <w:ilvl w:val="0"/>
                <w:numId w:val="2"/>
              </w:numPr>
              <w:tabs>
                <w:tab w:val="left" w:pos="0"/>
              </w:tabs>
              <w:overflowPunct w:val="0"/>
              <w:autoSpaceDE w:val="0"/>
              <w:autoSpaceDN w:val="0"/>
              <w:adjustRightInd w:val="0"/>
              <w:jc w:val="both"/>
              <w:rPr>
                <w:rFonts w:ascii="Arial" w:hAnsi="Arial" w:cs="Arial"/>
                <w:bCs/>
              </w:rPr>
            </w:pPr>
            <w:r w:rsidRPr="002014A5">
              <w:rPr>
                <w:rFonts w:ascii="Arial" w:hAnsi="Arial" w:cs="Arial"/>
                <w:bCs/>
              </w:rPr>
              <w:t>4.5.6 – As may be required</w:t>
            </w:r>
            <w:r w:rsidR="00C177AB">
              <w:rPr>
                <w:rFonts w:ascii="Arial" w:hAnsi="Arial" w:cs="Arial"/>
                <w:bCs/>
              </w:rPr>
              <w:t xml:space="preserve"> for Hosted/Cloud service</w:t>
            </w:r>
            <w:r w:rsidRPr="002014A5">
              <w:rPr>
                <w:rFonts w:ascii="Arial" w:hAnsi="Arial" w:cs="Arial"/>
                <w:bCs/>
              </w:rPr>
              <w:t xml:space="preserve"> </w:t>
            </w:r>
          </w:p>
          <w:p w14:paraId="32D2FABF" w14:textId="282C36FB" w:rsidR="0034611D" w:rsidRPr="00B41D36" w:rsidRDefault="0034611D" w:rsidP="00F95BC8">
            <w:pPr>
              <w:pStyle w:val="ListParagraph"/>
              <w:numPr>
                <w:ilvl w:val="0"/>
                <w:numId w:val="2"/>
              </w:numPr>
              <w:tabs>
                <w:tab w:val="left" w:pos="0"/>
              </w:tabs>
              <w:overflowPunct w:val="0"/>
              <w:autoSpaceDE w:val="0"/>
              <w:autoSpaceDN w:val="0"/>
              <w:adjustRightInd w:val="0"/>
              <w:jc w:val="both"/>
              <w:rPr>
                <w:rFonts w:ascii="Arial" w:hAnsi="Arial" w:cs="Arial"/>
                <w:bCs/>
              </w:rPr>
            </w:pPr>
            <w:r w:rsidRPr="00B41D36">
              <w:rPr>
                <w:rFonts w:ascii="Arial" w:hAnsi="Arial" w:cs="Arial"/>
                <w:bCs/>
              </w:rPr>
              <w:t xml:space="preserve">4.5.7 – </w:t>
            </w:r>
            <w:r w:rsidR="005978F8">
              <w:rPr>
                <w:rFonts w:ascii="Arial" w:hAnsi="Arial" w:cs="Arial"/>
                <w:bCs/>
              </w:rPr>
              <w:t>Applies for Hosted/Cloud services as per</w:t>
            </w:r>
            <w:r w:rsidR="00D90933">
              <w:rPr>
                <w:rFonts w:ascii="Arial" w:hAnsi="Arial" w:cs="Arial"/>
                <w:bCs/>
              </w:rPr>
              <w:t xml:space="preserve"> amended Section 4.5.7</w:t>
            </w:r>
          </w:p>
          <w:p w14:paraId="62EA3FD6" w14:textId="14175430" w:rsidR="0034611D" w:rsidRPr="00B41D36" w:rsidRDefault="0034611D" w:rsidP="00F95BC8">
            <w:pPr>
              <w:pStyle w:val="ListParagraph"/>
              <w:numPr>
                <w:ilvl w:val="0"/>
                <w:numId w:val="2"/>
              </w:numPr>
              <w:tabs>
                <w:tab w:val="left" w:pos="0"/>
              </w:tabs>
              <w:overflowPunct w:val="0"/>
              <w:autoSpaceDE w:val="0"/>
              <w:autoSpaceDN w:val="0"/>
              <w:adjustRightInd w:val="0"/>
              <w:jc w:val="both"/>
              <w:rPr>
                <w:rFonts w:ascii="Arial" w:hAnsi="Arial" w:cs="Arial"/>
                <w:bCs/>
              </w:rPr>
            </w:pPr>
            <w:r w:rsidRPr="00B41D36">
              <w:rPr>
                <w:rFonts w:ascii="Arial" w:hAnsi="Arial" w:cs="Arial"/>
                <w:bCs/>
              </w:rPr>
              <w:t xml:space="preserve">4.5.8 </w:t>
            </w:r>
            <w:r>
              <w:rPr>
                <w:rFonts w:ascii="Arial" w:hAnsi="Arial" w:cs="Arial"/>
                <w:bCs/>
              </w:rPr>
              <w:t>–</w:t>
            </w:r>
            <w:r w:rsidRPr="00B41D36">
              <w:rPr>
                <w:rFonts w:ascii="Arial" w:hAnsi="Arial" w:cs="Arial"/>
                <w:bCs/>
              </w:rPr>
              <w:t xml:space="preserve"> </w:t>
            </w:r>
            <w:r w:rsidR="00D01FE2">
              <w:rPr>
                <w:rFonts w:ascii="Arial" w:hAnsi="Arial" w:cs="Arial"/>
                <w:bCs/>
              </w:rPr>
              <w:t>If</w:t>
            </w:r>
            <w:r>
              <w:rPr>
                <w:rFonts w:ascii="Arial" w:hAnsi="Arial" w:cs="Arial"/>
                <w:bCs/>
              </w:rPr>
              <w:t xml:space="preserve"> required</w:t>
            </w:r>
            <w:r w:rsidR="00D01FE2">
              <w:rPr>
                <w:rFonts w:ascii="Arial" w:hAnsi="Arial" w:cs="Arial"/>
                <w:bCs/>
              </w:rPr>
              <w:t xml:space="preserve"> by </w:t>
            </w:r>
            <w:r w:rsidR="000A5323">
              <w:rPr>
                <w:rFonts w:ascii="Arial" w:hAnsi="Arial" w:cs="Arial"/>
                <w:bCs/>
              </w:rPr>
              <w:t xml:space="preserve">Hosted/Cloud service </w:t>
            </w:r>
            <w:r w:rsidR="0035249A">
              <w:rPr>
                <w:rFonts w:ascii="Arial" w:hAnsi="Arial" w:cs="Arial"/>
                <w:bCs/>
              </w:rPr>
              <w:t>end user</w:t>
            </w:r>
          </w:p>
          <w:p w14:paraId="4F9FD566" w14:textId="76A9F791" w:rsidR="0034611D" w:rsidRPr="00B41D36" w:rsidRDefault="0034611D" w:rsidP="00F95BC8">
            <w:pPr>
              <w:pStyle w:val="ListParagraph"/>
              <w:numPr>
                <w:ilvl w:val="0"/>
                <w:numId w:val="2"/>
              </w:numPr>
              <w:tabs>
                <w:tab w:val="left" w:pos="0"/>
              </w:tabs>
              <w:overflowPunct w:val="0"/>
              <w:autoSpaceDE w:val="0"/>
              <w:autoSpaceDN w:val="0"/>
              <w:adjustRightInd w:val="0"/>
              <w:jc w:val="both"/>
              <w:rPr>
                <w:rFonts w:ascii="Arial" w:hAnsi="Arial" w:cs="Arial"/>
                <w:bCs/>
              </w:rPr>
            </w:pPr>
            <w:r w:rsidRPr="00B41D36">
              <w:rPr>
                <w:rFonts w:ascii="Arial" w:hAnsi="Arial" w:cs="Arial"/>
                <w:bCs/>
              </w:rPr>
              <w:t xml:space="preserve">4.5.9 – If </w:t>
            </w:r>
            <w:r w:rsidR="00FF2834">
              <w:rPr>
                <w:rFonts w:ascii="Arial" w:hAnsi="Arial" w:cs="Arial"/>
                <w:bCs/>
              </w:rPr>
              <w:t xml:space="preserve">on-site equipment is provided by the Contractor as a component of </w:t>
            </w:r>
            <w:r w:rsidR="00FE5678">
              <w:rPr>
                <w:rFonts w:ascii="Arial" w:hAnsi="Arial" w:cs="Arial"/>
                <w:bCs/>
              </w:rPr>
              <w:t>their</w:t>
            </w:r>
            <w:r w:rsidR="00FF2834">
              <w:rPr>
                <w:rFonts w:ascii="Arial" w:hAnsi="Arial" w:cs="Arial"/>
                <w:bCs/>
              </w:rPr>
              <w:t xml:space="preserve"> Hosted/Cloud service</w:t>
            </w:r>
          </w:p>
          <w:p w14:paraId="41CA9008" w14:textId="17E7917A" w:rsidR="0034611D" w:rsidRPr="00B41D36" w:rsidRDefault="0034611D" w:rsidP="00F95BC8">
            <w:pPr>
              <w:pStyle w:val="ListParagraph"/>
              <w:numPr>
                <w:ilvl w:val="0"/>
                <w:numId w:val="2"/>
              </w:numPr>
              <w:tabs>
                <w:tab w:val="left" w:pos="0"/>
              </w:tabs>
              <w:overflowPunct w:val="0"/>
              <w:autoSpaceDE w:val="0"/>
              <w:autoSpaceDN w:val="0"/>
              <w:adjustRightInd w:val="0"/>
              <w:jc w:val="both"/>
              <w:rPr>
                <w:rFonts w:ascii="Arial" w:hAnsi="Arial" w:cs="Arial"/>
                <w:bCs/>
              </w:rPr>
            </w:pPr>
            <w:r w:rsidRPr="00B41D36">
              <w:rPr>
                <w:rFonts w:ascii="Arial" w:hAnsi="Arial" w:cs="Arial"/>
                <w:bCs/>
              </w:rPr>
              <w:t xml:space="preserve">4.5.10 – If </w:t>
            </w:r>
            <w:r w:rsidR="00FF2834">
              <w:rPr>
                <w:rFonts w:ascii="Arial" w:hAnsi="Arial" w:cs="Arial"/>
                <w:bCs/>
              </w:rPr>
              <w:t>on-site equipment</w:t>
            </w:r>
            <w:r w:rsidR="002B4511">
              <w:rPr>
                <w:rFonts w:ascii="Arial" w:hAnsi="Arial" w:cs="Arial"/>
                <w:bCs/>
              </w:rPr>
              <w:t xml:space="preserve"> is provided by the Contractor as a component </w:t>
            </w:r>
            <w:r w:rsidR="00A8300C">
              <w:rPr>
                <w:rFonts w:ascii="Arial" w:hAnsi="Arial" w:cs="Arial"/>
                <w:bCs/>
              </w:rPr>
              <w:t>of their Hosted/Cloud service</w:t>
            </w:r>
          </w:p>
          <w:p w14:paraId="7EFE9646" w14:textId="44C754BD" w:rsidR="007C306C" w:rsidRPr="00AA0171" w:rsidRDefault="007C306C" w:rsidP="00203988">
            <w:pPr>
              <w:tabs>
                <w:tab w:val="left" w:pos="0"/>
              </w:tabs>
              <w:overflowPunct w:val="0"/>
              <w:autoSpaceDE w:val="0"/>
              <w:autoSpaceDN w:val="0"/>
              <w:adjustRightInd w:val="0"/>
              <w:jc w:val="both"/>
              <w:rPr>
                <w:rFonts w:ascii="Arial" w:hAnsi="Arial" w:cs="Arial"/>
                <w:b/>
              </w:rPr>
            </w:pPr>
          </w:p>
        </w:tc>
      </w:tr>
      <w:tr w:rsidR="0034611D" w14:paraId="60095D24" w14:textId="77777777" w:rsidTr="002420F8">
        <w:tc>
          <w:tcPr>
            <w:tcW w:w="877" w:type="dxa"/>
            <w:tcBorders>
              <w:top w:val="single" w:sz="4" w:space="0" w:color="auto"/>
              <w:left w:val="single" w:sz="4" w:space="0" w:color="auto"/>
              <w:bottom w:val="single" w:sz="4" w:space="0" w:color="auto"/>
              <w:right w:val="single" w:sz="4" w:space="0" w:color="auto"/>
            </w:tcBorders>
          </w:tcPr>
          <w:p w14:paraId="27DD34D2" w14:textId="70B92F35" w:rsidR="0034611D" w:rsidRDefault="0034611D" w:rsidP="0034611D">
            <w:pPr>
              <w:tabs>
                <w:tab w:val="left" w:pos="0"/>
              </w:tabs>
              <w:autoSpaceDN w:val="0"/>
              <w:jc w:val="center"/>
              <w:rPr>
                <w:rFonts w:ascii="Arial" w:hAnsi="Arial" w:cs="Arial"/>
              </w:rPr>
            </w:pPr>
            <w:r>
              <w:rPr>
                <w:rFonts w:ascii="Arial" w:hAnsi="Arial" w:cs="Arial"/>
              </w:rPr>
              <w:t>56</w:t>
            </w:r>
          </w:p>
        </w:tc>
        <w:tc>
          <w:tcPr>
            <w:tcW w:w="2160" w:type="dxa"/>
            <w:tcBorders>
              <w:top w:val="single" w:sz="4" w:space="0" w:color="auto"/>
              <w:left w:val="single" w:sz="4" w:space="0" w:color="auto"/>
              <w:bottom w:val="single" w:sz="4" w:space="0" w:color="auto"/>
              <w:right w:val="single" w:sz="4" w:space="0" w:color="auto"/>
            </w:tcBorders>
          </w:tcPr>
          <w:p w14:paraId="6C401C93" w14:textId="01F8DB38" w:rsidR="0034611D"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4.1 – Internet Protocol Private Branch Exchange (IP PBX)</w:t>
            </w:r>
          </w:p>
        </w:tc>
        <w:tc>
          <w:tcPr>
            <w:tcW w:w="7200" w:type="dxa"/>
            <w:tcBorders>
              <w:top w:val="single" w:sz="4" w:space="0" w:color="auto"/>
              <w:left w:val="single" w:sz="4" w:space="0" w:color="auto"/>
              <w:bottom w:val="single" w:sz="4" w:space="0" w:color="auto"/>
              <w:right w:val="single" w:sz="4" w:space="0" w:color="auto"/>
            </w:tcBorders>
          </w:tcPr>
          <w:p w14:paraId="14F6DECC" w14:textId="28BF90F8"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As specified in Section 4.1, please confirm that the OEM/Bidder is also permitted to use resellers, Dealer/Distributors under categories 4.2, 4.3, and 4.4</w:t>
            </w:r>
            <w:r w:rsidR="000D0576" w:rsidRPr="000D0576">
              <w:rPr>
                <w:rFonts w:ascii="Arial" w:hAnsi="Arial" w:cs="Arial"/>
                <w:b/>
              </w:rPr>
              <w:t>.</w:t>
            </w:r>
          </w:p>
          <w:p w14:paraId="5DCE0762" w14:textId="77777777" w:rsidR="0034611D" w:rsidRDefault="0034611D" w:rsidP="0034611D">
            <w:pPr>
              <w:tabs>
                <w:tab w:val="left" w:pos="0"/>
              </w:tabs>
              <w:overflowPunct w:val="0"/>
              <w:autoSpaceDE w:val="0"/>
              <w:autoSpaceDN w:val="0"/>
              <w:adjustRightInd w:val="0"/>
              <w:jc w:val="both"/>
              <w:rPr>
                <w:rFonts w:ascii="Arial" w:hAnsi="Arial" w:cs="Arial"/>
                <w:b/>
              </w:rPr>
            </w:pPr>
          </w:p>
          <w:p w14:paraId="7B6CCBE0" w14:textId="5CB0D700" w:rsidR="0034611D" w:rsidRDefault="000D0576" w:rsidP="0034611D">
            <w:pPr>
              <w:tabs>
                <w:tab w:val="left" w:pos="0"/>
              </w:tabs>
              <w:overflowPunct w:val="0"/>
              <w:autoSpaceDE w:val="0"/>
              <w:autoSpaceDN w:val="0"/>
              <w:adjustRightInd w:val="0"/>
              <w:jc w:val="both"/>
              <w:rPr>
                <w:rFonts w:ascii="Arial" w:hAnsi="Arial" w:cs="Arial"/>
              </w:rPr>
            </w:pPr>
            <w:r w:rsidRPr="000D0576">
              <w:rPr>
                <w:rFonts w:ascii="Arial" w:hAnsi="Arial" w:cs="Arial"/>
              </w:rPr>
              <w:lastRenderedPageBreak/>
              <w:t>A: No</w:t>
            </w:r>
            <w:r w:rsidR="00B072A9">
              <w:rPr>
                <w:rFonts w:ascii="Arial" w:hAnsi="Arial" w:cs="Arial"/>
              </w:rPr>
              <w:t xml:space="preserve">, </w:t>
            </w:r>
            <w:r w:rsidR="001A7196">
              <w:rPr>
                <w:rFonts w:ascii="Arial" w:hAnsi="Arial" w:cs="Arial"/>
              </w:rPr>
              <w:t>OEM</w:t>
            </w:r>
            <w:r w:rsidR="00636550">
              <w:rPr>
                <w:rFonts w:ascii="Arial" w:hAnsi="Arial" w:cs="Arial"/>
              </w:rPr>
              <w:t>/Bidder</w:t>
            </w:r>
            <w:r w:rsidR="001A7196">
              <w:rPr>
                <w:rFonts w:ascii="Arial" w:hAnsi="Arial" w:cs="Arial"/>
              </w:rPr>
              <w:t xml:space="preserve"> </w:t>
            </w:r>
            <w:r w:rsidR="000B13E3">
              <w:rPr>
                <w:rFonts w:ascii="Arial" w:hAnsi="Arial" w:cs="Arial"/>
              </w:rPr>
              <w:t>is</w:t>
            </w:r>
            <w:r w:rsidR="001A7196">
              <w:rPr>
                <w:rFonts w:ascii="Arial" w:hAnsi="Arial" w:cs="Arial"/>
              </w:rPr>
              <w:t xml:space="preserve"> not permitted</w:t>
            </w:r>
            <w:r w:rsidR="00147F53">
              <w:rPr>
                <w:rFonts w:ascii="Arial" w:hAnsi="Arial" w:cs="Arial"/>
              </w:rPr>
              <w:t xml:space="preserve"> to use </w:t>
            </w:r>
            <w:r w:rsidR="00B072A9">
              <w:rPr>
                <w:rFonts w:ascii="Arial" w:hAnsi="Arial" w:cs="Arial"/>
              </w:rPr>
              <w:t>resellers/dealers/distributors under Section 4.2,</w:t>
            </w:r>
            <w:r w:rsidR="00281636" w:rsidRPr="00281636">
              <w:rPr>
                <w:rFonts w:ascii="Arial" w:hAnsi="Arial" w:cs="Arial"/>
              </w:rPr>
              <w:t xml:space="preserve"> 4.3, or 4.4.  </w:t>
            </w:r>
            <w:r w:rsidRPr="000D0576">
              <w:rPr>
                <w:rFonts w:ascii="Arial" w:hAnsi="Arial" w:cs="Arial"/>
              </w:rPr>
              <w:t xml:space="preserve"> </w:t>
            </w:r>
          </w:p>
          <w:p w14:paraId="72952DC2" w14:textId="7D889298" w:rsidR="007C306C" w:rsidRDefault="007C306C" w:rsidP="0034611D">
            <w:pPr>
              <w:tabs>
                <w:tab w:val="left" w:pos="0"/>
              </w:tabs>
              <w:overflowPunct w:val="0"/>
              <w:autoSpaceDE w:val="0"/>
              <w:autoSpaceDN w:val="0"/>
              <w:adjustRightInd w:val="0"/>
              <w:jc w:val="both"/>
              <w:rPr>
                <w:rFonts w:ascii="Arial" w:hAnsi="Arial" w:cs="Arial"/>
                <w:b/>
              </w:rPr>
            </w:pPr>
          </w:p>
        </w:tc>
      </w:tr>
      <w:tr w:rsidR="0034611D" w14:paraId="418CFC4F" w14:textId="77777777" w:rsidTr="002420F8">
        <w:tc>
          <w:tcPr>
            <w:tcW w:w="877" w:type="dxa"/>
            <w:tcBorders>
              <w:top w:val="single" w:sz="4" w:space="0" w:color="auto"/>
              <w:left w:val="single" w:sz="4" w:space="0" w:color="auto"/>
              <w:bottom w:val="single" w:sz="4" w:space="0" w:color="auto"/>
              <w:right w:val="single" w:sz="4" w:space="0" w:color="auto"/>
            </w:tcBorders>
          </w:tcPr>
          <w:p w14:paraId="03B2BBB0" w14:textId="3511DCC1" w:rsidR="0034611D" w:rsidRDefault="0034611D" w:rsidP="0034611D">
            <w:pPr>
              <w:tabs>
                <w:tab w:val="left" w:pos="0"/>
              </w:tabs>
              <w:autoSpaceDN w:val="0"/>
              <w:jc w:val="center"/>
              <w:rPr>
                <w:rFonts w:ascii="Arial" w:hAnsi="Arial" w:cs="Arial"/>
              </w:rPr>
            </w:pPr>
            <w:r>
              <w:rPr>
                <w:rFonts w:ascii="Arial" w:hAnsi="Arial" w:cs="Arial"/>
              </w:rPr>
              <w:lastRenderedPageBreak/>
              <w:t>57</w:t>
            </w:r>
          </w:p>
        </w:tc>
        <w:tc>
          <w:tcPr>
            <w:tcW w:w="2160" w:type="dxa"/>
            <w:tcBorders>
              <w:top w:val="single" w:sz="4" w:space="0" w:color="auto"/>
              <w:left w:val="single" w:sz="4" w:space="0" w:color="auto"/>
              <w:bottom w:val="single" w:sz="4" w:space="0" w:color="auto"/>
              <w:right w:val="single" w:sz="4" w:space="0" w:color="auto"/>
            </w:tcBorders>
          </w:tcPr>
          <w:p w14:paraId="7AD6EF14" w14:textId="73223AF9" w:rsidR="0034611D" w:rsidRDefault="0034611D" w:rsidP="0034611D">
            <w:pPr>
              <w:tabs>
                <w:tab w:val="left" w:pos="0"/>
              </w:tabs>
              <w:overflowPunct w:val="0"/>
              <w:autoSpaceDE w:val="0"/>
              <w:autoSpaceDN w:val="0"/>
              <w:adjustRightInd w:val="0"/>
              <w:jc w:val="center"/>
              <w:rPr>
                <w:rFonts w:ascii="Arial" w:hAnsi="Arial" w:cs="Arial"/>
              </w:rPr>
            </w:pPr>
            <w:r w:rsidRPr="00B05430">
              <w:rPr>
                <w:rFonts w:ascii="Arial" w:hAnsi="Arial" w:cs="Arial"/>
              </w:rPr>
              <w:t>4.1 – Internet Protocol Private Branch Exchange (IP PBX)</w:t>
            </w:r>
          </w:p>
        </w:tc>
        <w:tc>
          <w:tcPr>
            <w:tcW w:w="7200" w:type="dxa"/>
            <w:tcBorders>
              <w:top w:val="single" w:sz="4" w:space="0" w:color="auto"/>
              <w:left w:val="single" w:sz="4" w:space="0" w:color="auto"/>
              <w:bottom w:val="single" w:sz="4" w:space="0" w:color="auto"/>
              <w:right w:val="single" w:sz="4" w:space="0" w:color="auto"/>
            </w:tcBorders>
          </w:tcPr>
          <w:p w14:paraId="31A249C7" w14:textId="7DECACE8"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PSTN Circuits: · What’s your current call volume. </w:t>
            </w:r>
            <w:r w:rsidR="00BF107D" w:rsidRPr="00897339">
              <w:rPr>
                <w:rFonts w:ascii="Arial" w:hAnsi="Arial" w:cs="Arial"/>
                <w:b/>
              </w:rPr>
              <w:t>· Provide</w:t>
            </w:r>
            <w:r w:rsidRPr="00F95BC8">
              <w:rPr>
                <w:rFonts w:ascii="Arial" w:hAnsi="Arial" w:cs="Arial"/>
                <w:b/>
              </w:rPr>
              <w:t xml:space="preserve"> total number of DIDs including Toll Free numbers.</w:t>
            </w:r>
          </w:p>
          <w:p w14:paraId="39F52E9F" w14:textId="77777777" w:rsidR="0034611D" w:rsidRDefault="0034611D" w:rsidP="0034611D">
            <w:pPr>
              <w:tabs>
                <w:tab w:val="left" w:pos="0"/>
              </w:tabs>
              <w:overflowPunct w:val="0"/>
              <w:autoSpaceDE w:val="0"/>
              <w:autoSpaceDN w:val="0"/>
              <w:adjustRightInd w:val="0"/>
              <w:jc w:val="both"/>
              <w:rPr>
                <w:rFonts w:ascii="Arial" w:hAnsi="Arial" w:cs="Arial"/>
                <w:b/>
              </w:rPr>
            </w:pPr>
          </w:p>
          <w:p w14:paraId="26F2B7A8" w14:textId="77777777" w:rsidR="007C306C" w:rsidRDefault="00A22CDA" w:rsidP="0034611D">
            <w:pPr>
              <w:tabs>
                <w:tab w:val="left" w:pos="0"/>
              </w:tabs>
              <w:overflowPunct w:val="0"/>
              <w:autoSpaceDE w:val="0"/>
              <w:autoSpaceDN w:val="0"/>
              <w:adjustRightInd w:val="0"/>
              <w:jc w:val="both"/>
              <w:rPr>
                <w:rFonts w:ascii="Arial" w:hAnsi="Arial" w:cs="Arial"/>
              </w:rPr>
            </w:pPr>
            <w:r w:rsidRPr="00A22CDA">
              <w:rPr>
                <w:rFonts w:ascii="Arial" w:hAnsi="Arial" w:cs="Arial"/>
              </w:rPr>
              <w:t>A: The current call volume and total number of DIDs including Toll Free numbers is not required for this Bid Solicitation.</w:t>
            </w:r>
          </w:p>
          <w:p w14:paraId="229ECF8C" w14:textId="0E106B58" w:rsidR="0034611D" w:rsidRDefault="0034611D" w:rsidP="0034611D">
            <w:pPr>
              <w:tabs>
                <w:tab w:val="left" w:pos="0"/>
              </w:tabs>
              <w:overflowPunct w:val="0"/>
              <w:autoSpaceDE w:val="0"/>
              <w:autoSpaceDN w:val="0"/>
              <w:adjustRightInd w:val="0"/>
              <w:jc w:val="both"/>
              <w:rPr>
                <w:rFonts w:ascii="Arial" w:hAnsi="Arial" w:cs="Arial"/>
                <w:b/>
              </w:rPr>
            </w:pPr>
          </w:p>
        </w:tc>
      </w:tr>
      <w:tr w:rsidR="0034611D" w14:paraId="0057FA2D" w14:textId="77777777" w:rsidTr="002420F8">
        <w:tc>
          <w:tcPr>
            <w:tcW w:w="877" w:type="dxa"/>
            <w:tcBorders>
              <w:top w:val="single" w:sz="4" w:space="0" w:color="auto"/>
              <w:left w:val="single" w:sz="4" w:space="0" w:color="auto"/>
              <w:bottom w:val="single" w:sz="4" w:space="0" w:color="auto"/>
              <w:right w:val="single" w:sz="4" w:space="0" w:color="auto"/>
            </w:tcBorders>
          </w:tcPr>
          <w:p w14:paraId="48A569FD" w14:textId="27CB068F" w:rsidR="0034611D" w:rsidRDefault="0034611D" w:rsidP="0034611D">
            <w:pPr>
              <w:tabs>
                <w:tab w:val="left" w:pos="0"/>
              </w:tabs>
              <w:autoSpaceDN w:val="0"/>
              <w:jc w:val="center"/>
              <w:rPr>
                <w:rFonts w:ascii="Arial" w:hAnsi="Arial" w:cs="Arial"/>
              </w:rPr>
            </w:pPr>
            <w:r>
              <w:rPr>
                <w:rFonts w:ascii="Arial" w:hAnsi="Arial" w:cs="Arial"/>
              </w:rPr>
              <w:t>58</w:t>
            </w:r>
          </w:p>
        </w:tc>
        <w:tc>
          <w:tcPr>
            <w:tcW w:w="2160" w:type="dxa"/>
            <w:tcBorders>
              <w:top w:val="single" w:sz="4" w:space="0" w:color="auto"/>
              <w:left w:val="single" w:sz="4" w:space="0" w:color="auto"/>
              <w:bottom w:val="single" w:sz="4" w:space="0" w:color="auto"/>
              <w:right w:val="single" w:sz="4" w:space="0" w:color="auto"/>
            </w:tcBorders>
          </w:tcPr>
          <w:p w14:paraId="0CDFE861" w14:textId="744613C0" w:rsidR="0034611D" w:rsidRDefault="0034611D" w:rsidP="0034611D">
            <w:pPr>
              <w:tabs>
                <w:tab w:val="left" w:pos="0"/>
              </w:tabs>
              <w:overflowPunct w:val="0"/>
              <w:autoSpaceDE w:val="0"/>
              <w:autoSpaceDN w:val="0"/>
              <w:adjustRightInd w:val="0"/>
              <w:jc w:val="center"/>
              <w:rPr>
                <w:rFonts w:ascii="Arial" w:hAnsi="Arial" w:cs="Arial"/>
              </w:rPr>
            </w:pPr>
            <w:r w:rsidRPr="00B05430">
              <w:rPr>
                <w:rFonts w:ascii="Arial" w:hAnsi="Arial" w:cs="Arial"/>
              </w:rPr>
              <w:t>4.1 – Internet Protocol Private Branch Exchange (IP PBX)</w:t>
            </w:r>
          </w:p>
        </w:tc>
        <w:tc>
          <w:tcPr>
            <w:tcW w:w="7200" w:type="dxa"/>
            <w:tcBorders>
              <w:top w:val="single" w:sz="4" w:space="0" w:color="auto"/>
              <w:left w:val="single" w:sz="4" w:space="0" w:color="auto"/>
              <w:bottom w:val="single" w:sz="4" w:space="0" w:color="auto"/>
              <w:right w:val="single" w:sz="4" w:space="0" w:color="auto"/>
            </w:tcBorders>
          </w:tcPr>
          <w:p w14:paraId="680F52A7" w14:textId="77777777" w:rsidR="0034611D" w:rsidRPr="00BC2E3E" w:rsidRDefault="0034611D" w:rsidP="0034611D">
            <w:pPr>
              <w:tabs>
                <w:tab w:val="left" w:pos="0"/>
              </w:tabs>
              <w:overflowPunct w:val="0"/>
              <w:autoSpaceDE w:val="0"/>
              <w:autoSpaceDN w:val="0"/>
              <w:adjustRightInd w:val="0"/>
              <w:jc w:val="both"/>
              <w:rPr>
                <w:rFonts w:ascii="Arial" w:hAnsi="Arial" w:cs="Arial"/>
                <w:b/>
              </w:rPr>
            </w:pPr>
            <w:r w:rsidRPr="00BC2E3E">
              <w:rPr>
                <w:rFonts w:ascii="Arial" w:hAnsi="Arial" w:cs="Arial"/>
                <w:b/>
              </w:rPr>
              <w:t xml:space="preserve">Q: </w:t>
            </w:r>
            <w:r w:rsidRPr="00F95BC8">
              <w:rPr>
                <w:rFonts w:ascii="Arial" w:hAnsi="Arial" w:cs="Arial"/>
                <w:b/>
              </w:rPr>
              <w:t>Please help with the estimated quantity of users for IPPBX, UCaaS &amp; agent count for CCaaS to size the solution</w:t>
            </w:r>
          </w:p>
          <w:p w14:paraId="2EE2BDC4" w14:textId="77777777" w:rsidR="0034611D" w:rsidRPr="00BC2E3E" w:rsidRDefault="0034611D" w:rsidP="0034611D">
            <w:pPr>
              <w:tabs>
                <w:tab w:val="left" w:pos="0"/>
              </w:tabs>
              <w:overflowPunct w:val="0"/>
              <w:autoSpaceDE w:val="0"/>
              <w:autoSpaceDN w:val="0"/>
              <w:adjustRightInd w:val="0"/>
              <w:jc w:val="both"/>
              <w:rPr>
                <w:rFonts w:ascii="Arial" w:hAnsi="Arial" w:cs="Arial"/>
                <w:b/>
              </w:rPr>
            </w:pPr>
          </w:p>
          <w:p w14:paraId="1E0E19EC" w14:textId="50951FE9" w:rsidR="0034611D" w:rsidRDefault="0034611D" w:rsidP="0030563C">
            <w:pPr>
              <w:tabs>
                <w:tab w:val="left" w:pos="0"/>
              </w:tabs>
              <w:overflowPunct w:val="0"/>
              <w:autoSpaceDE w:val="0"/>
              <w:autoSpaceDN w:val="0"/>
              <w:adjustRightInd w:val="0"/>
              <w:jc w:val="both"/>
              <w:rPr>
                <w:rFonts w:ascii="Arial" w:hAnsi="Arial" w:cs="Arial"/>
              </w:rPr>
            </w:pPr>
            <w:r w:rsidRPr="0021723F">
              <w:rPr>
                <w:rFonts w:ascii="Arial" w:hAnsi="Arial" w:cs="Arial"/>
              </w:rPr>
              <w:t>A:</w:t>
            </w:r>
            <w:r>
              <w:rPr>
                <w:rFonts w:ascii="Arial" w:hAnsi="Arial" w:cs="Arial"/>
              </w:rPr>
              <w:t xml:space="preserve"> </w:t>
            </w:r>
            <w:r w:rsidR="00BD125C">
              <w:rPr>
                <w:rFonts w:ascii="Arial" w:hAnsi="Arial" w:cs="Arial"/>
              </w:rPr>
              <w:t>The estimated quantity of users for IPPBX, UCaaS &amp;</w:t>
            </w:r>
            <w:r w:rsidR="00C5074D">
              <w:rPr>
                <w:rFonts w:ascii="Arial" w:hAnsi="Arial" w:cs="Arial"/>
              </w:rPr>
              <w:t xml:space="preserve"> agent count for CCa</w:t>
            </w:r>
            <w:r w:rsidR="003B7195">
              <w:rPr>
                <w:rFonts w:ascii="Arial" w:hAnsi="Arial" w:cs="Arial"/>
              </w:rPr>
              <w:t>a</w:t>
            </w:r>
            <w:r w:rsidR="00C5074D">
              <w:rPr>
                <w:rFonts w:ascii="Arial" w:hAnsi="Arial" w:cs="Arial"/>
              </w:rPr>
              <w:t xml:space="preserve">S is not </w:t>
            </w:r>
            <w:r w:rsidR="003F6FB7">
              <w:rPr>
                <w:rFonts w:ascii="Arial" w:hAnsi="Arial" w:cs="Arial"/>
              </w:rPr>
              <w:t>required for</w:t>
            </w:r>
            <w:r w:rsidR="00C5074D">
              <w:rPr>
                <w:rFonts w:ascii="Arial" w:hAnsi="Arial" w:cs="Arial"/>
              </w:rPr>
              <w:t xml:space="preserve"> this Bid Solicitation.</w:t>
            </w:r>
          </w:p>
          <w:p w14:paraId="04E28013" w14:textId="4D06EF10" w:rsidR="007C306C" w:rsidRPr="0021723F" w:rsidRDefault="007C306C" w:rsidP="0030563C">
            <w:pPr>
              <w:tabs>
                <w:tab w:val="left" w:pos="0"/>
              </w:tabs>
              <w:overflowPunct w:val="0"/>
              <w:autoSpaceDE w:val="0"/>
              <w:autoSpaceDN w:val="0"/>
              <w:adjustRightInd w:val="0"/>
              <w:jc w:val="both"/>
              <w:rPr>
                <w:rFonts w:ascii="Arial" w:hAnsi="Arial" w:cs="Arial"/>
              </w:rPr>
            </w:pPr>
          </w:p>
        </w:tc>
      </w:tr>
      <w:tr w:rsidR="0034611D" w14:paraId="5D2AD0AF" w14:textId="77777777" w:rsidTr="002420F8">
        <w:tc>
          <w:tcPr>
            <w:tcW w:w="877" w:type="dxa"/>
            <w:tcBorders>
              <w:top w:val="single" w:sz="4" w:space="0" w:color="auto"/>
              <w:left w:val="single" w:sz="4" w:space="0" w:color="auto"/>
              <w:bottom w:val="single" w:sz="4" w:space="0" w:color="auto"/>
              <w:right w:val="single" w:sz="4" w:space="0" w:color="auto"/>
            </w:tcBorders>
          </w:tcPr>
          <w:p w14:paraId="12AE3CB7" w14:textId="47BE11BC" w:rsidR="0034611D" w:rsidRDefault="0034611D" w:rsidP="0034611D">
            <w:pPr>
              <w:tabs>
                <w:tab w:val="left" w:pos="0"/>
              </w:tabs>
              <w:autoSpaceDN w:val="0"/>
              <w:jc w:val="center"/>
              <w:rPr>
                <w:rFonts w:ascii="Arial" w:hAnsi="Arial" w:cs="Arial"/>
              </w:rPr>
            </w:pPr>
            <w:r>
              <w:rPr>
                <w:rFonts w:ascii="Arial" w:hAnsi="Arial" w:cs="Arial"/>
              </w:rPr>
              <w:t>59</w:t>
            </w:r>
          </w:p>
        </w:tc>
        <w:tc>
          <w:tcPr>
            <w:tcW w:w="2160" w:type="dxa"/>
            <w:tcBorders>
              <w:top w:val="single" w:sz="4" w:space="0" w:color="auto"/>
              <w:left w:val="single" w:sz="4" w:space="0" w:color="auto"/>
              <w:bottom w:val="single" w:sz="4" w:space="0" w:color="auto"/>
              <w:right w:val="single" w:sz="4" w:space="0" w:color="auto"/>
            </w:tcBorders>
          </w:tcPr>
          <w:p w14:paraId="415BE2BE" w14:textId="73F75C5F" w:rsidR="0034611D" w:rsidRDefault="0034611D" w:rsidP="0034611D">
            <w:pPr>
              <w:tabs>
                <w:tab w:val="left" w:pos="0"/>
              </w:tabs>
              <w:overflowPunct w:val="0"/>
              <w:autoSpaceDE w:val="0"/>
              <w:autoSpaceDN w:val="0"/>
              <w:adjustRightInd w:val="0"/>
              <w:jc w:val="center"/>
              <w:rPr>
                <w:rFonts w:ascii="Arial" w:hAnsi="Arial" w:cs="Arial"/>
              </w:rPr>
            </w:pPr>
            <w:r w:rsidRPr="00B05430">
              <w:rPr>
                <w:rFonts w:ascii="Arial" w:hAnsi="Arial" w:cs="Arial"/>
              </w:rPr>
              <w:t>4.1 – Internet Protocol Private Branch Exchange (IP PBX)</w:t>
            </w:r>
          </w:p>
        </w:tc>
        <w:tc>
          <w:tcPr>
            <w:tcW w:w="7200" w:type="dxa"/>
            <w:tcBorders>
              <w:top w:val="single" w:sz="4" w:space="0" w:color="auto"/>
              <w:left w:val="single" w:sz="4" w:space="0" w:color="auto"/>
              <w:bottom w:val="single" w:sz="4" w:space="0" w:color="auto"/>
              <w:right w:val="single" w:sz="4" w:space="0" w:color="auto"/>
            </w:tcBorders>
          </w:tcPr>
          <w:p w14:paraId="3AFFBB70" w14:textId="12E20DFA" w:rsidR="003D298C" w:rsidRDefault="0034611D" w:rsidP="0034611D">
            <w:pPr>
              <w:tabs>
                <w:tab w:val="left" w:pos="0"/>
              </w:tabs>
              <w:overflowPunct w:val="0"/>
              <w:autoSpaceDE w:val="0"/>
              <w:autoSpaceDN w:val="0"/>
              <w:adjustRightInd w:val="0"/>
              <w:jc w:val="both"/>
              <w:rPr>
                <w:rFonts w:ascii="Arial" w:hAnsi="Arial" w:cs="Arial"/>
                <w:b/>
                <w:highlight w:val="yellow"/>
              </w:rPr>
            </w:pPr>
            <w:r w:rsidRPr="001D01C7">
              <w:rPr>
                <w:rFonts w:ascii="Arial" w:hAnsi="Arial" w:cs="Arial"/>
                <w:b/>
              </w:rPr>
              <w:t xml:space="preserve">Q: </w:t>
            </w:r>
            <w:r w:rsidR="003D298C">
              <w:rPr>
                <w:rFonts w:ascii="Arial" w:hAnsi="Arial" w:cs="Arial"/>
                <w:b/>
              </w:rPr>
              <w:t xml:space="preserve">1. </w:t>
            </w:r>
            <w:r w:rsidRPr="00F95BC8">
              <w:rPr>
                <w:rFonts w:ascii="Arial" w:hAnsi="Arial" w:cs="Arial"/>
                <w:b/>
              </w:rPr>
              <w:t xml:space="preserve">Are there any existing legacy PBX systems in place that need to be integrated or replaced? </w:t>
            </w:r>
          </w:p>
          <w:p w14:paraId="177E5FFA" w14:textId="77777777" w:rsidR="003D298C" w:rsidRDefault="003D298C" w:rsidP="0034611D">
            <w:pPr>
              <w:tabs>
                <w:tab w:val="left" w:pos="0"/>
              </w:tabs>
              <w:overflowPunct w:val="0"/>
              <w:autoSpaceDE w:val="0"/>
              <w:autoSpaceDN w:val="0"/>
              <w:adjustRightInd w:val="0"/>
              <w:jc w:val="both"/>
              <w:rPr>
                <w:rFonts w:ascii="Arial" w:hAnsi="Arial" w:cs="Arial"/>
                <w:b/>
                <w:highlight w:val="yellow"/>
              </w:rPr>
            </w:pPr>
          </w:p>
          <w:p w14:paraId="28E7DECF" w14:textId="2024D21E" w:rsidR="00FC3322" w:rsidRDefault="003D298C" w:rsidP="0034611D">
            <w:pPr>
              <w:tabs>
                <w:tab w:val="left" w:pos="0"/>
              </w:tabs>
              <w:overflowPunct w:val="0"/>
              <w:autoSpaceDE w:val="0"/>
              <w:autoSpaceDN w:val="0"/>
              <w:adjustRightInd w:val="0"/>
              <w:jc w:val="both"/>
              <w:rPr>
                <w:rFonts w:ascii="Arial" w:hAnsi="Arial" w:cs="Arial"/>
                <w:b/>
                <w:highlight w:val="yellow"/>
              </w:rPr>
            </w:pPr>
            <w:r w:rsidRPr="00F95BC8">
              <w:rPr>
                <w:rFonts w:ascii="Arial" w:hAnsi="Arial" w:cs="Arial"/>
              </w:rPr>
              <w:t>A:</w:t>
            </w:r>
            <w:r w:rsidR="000F5785">
              <w:rPr>
                <w:rFonts w:ascii="Arial" w:hAnsi="Arial" w:cs="Arial"/>
                <w:bCs/>
              </w:rPr>
              <w:t xml:space="preserve"> </w:t>
            </w:r>
            <w:r w:rsidR="009234D9">
              <w:rPr>
                <w:rFonts w:ascii="Arial" w:hAnsi="Arial" w:cs="Arial"/>
                <w:bCs/>
              </w:rPr>
              <w:t xml:space="preserve">1. </w:t>
            </w:r>
            <w:r w:rsidRPr="00F95BC8">
              <w:rPr>
                <w:rFonts w:ascii="Arial" w:hAnsi="Arial" w:cs="Arial"/>
                <w:bCs/>
              </w:rPr>
              <w:t>The State does have embedded legacy PBX systems that will require replacement at some point in time.</w:t>
            </w:r>
            <w:r>
              <w:t xml:space="preserve"> </w:t>
            </w:r>
            <w:r w:rsidRPr="003D298C">
              <w:rPr>
                <w:rFonts w:ascii="Arial" w:hAnsi="Arial" w:cs="Arial"/>
                <w:bCs/>
              </w:rPr>
              <w:t>If</w:t>
            </w:r>
            <w:r>
              <w:rPr>
                <w:rFonts w:ascii="Arial" w:hAnsi="Arial" w:cs="Arial"/>
                <w:bCs/>
              </w:rPr>
              <w:t xml:space="preserve">, </w:t>
            </w:r>
            <w:r w:rsidRPr="003D298C">
              <w:rPr>
                <w:rFonts w:ascii="Arial" w:hAnsi="Arial" w:cs="Arial"/>
                <w:bCs/>
              </w:rPr>
              <w:t xml:space="preserve">during the </w:t>
            </w:r>
            <w:r w:rsidR="00B072A9">
              <w:rPr>
                <w:rFonts w:ascii="Arial" w:hAnsi="Arial" w:cs="Arial"/>
                <w:bCs/>
              </w:rPr>
              <w:t>Contract term</w:t>
            </w:r>
            <w:r w:rsidRPr="003D298C">
              <w:rPr>
                <w:rFonts w:ascii="Arial" w:hAnsi="Arial" w:cs="Arial"/>
                <w:bCs/>
              </w:rPr>
              <w:t xml:space="preserve"> </w:t>
            </w:r>
            <w:r>
              <w:rPr>
                <w:rFonts w:ascii="Arial" w:hAnsi="Arial" w:cs="Arial"/>
                <w:bCs/>
              </w:rPr>
              <w:t xml:space="preserve">a replacement is needed, </w:t>
            </w:r>
            <w:r w:rsidRPr="003D298C">
              <w:rPr>
                <w:rFonts w:ascii="Arial" w:hAnsi="Arial" w:cs="Arial"/>
                <w:bCs/>
              </w:rPr>
              <w:t>end users will decide which awarded system/service/Contractor will be utilized for that replacement.</w:t>
            </w:r>
          </w:p>
          <w:p w14:paraId="0A46D960" w14:textId="77777777" w:rsidR="003D298C" w:rsidRDefault="003D298C" w:rsidP="0034611D">
            <w:pPr>
              <w:tabs>
                <w:tab w:val="left" w:pos="0"/>
              </w:tabs>
              <w:overflowPunct w:val="0"/>
              <w:autoSpaceDE w:val="0"/>
              <w:autoSpaceDN w:val="0"/>
              <w:adjustRightInd w:val="0"/>
              <w:jc w:val="both"/>
              <w:rPr>
                <w:rFonts w:ascii="Arial" w:hAnsi="Arial" w:cs="Arial"/>
                <w:b/>
                <w:highlight w:val="yellow"/>
              </w:rPr>
            </w:pPr>
          </w:p>
          <w:p w14:paraId="7CCB62DA" w14:textId="2D82247D" w:rsidR="003D298C" w:rsidRPr="00F95BC8" w:rsidRDefault="00194F5E"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003D298C" w:rsidRPr="00F95BC8">
              <w:rPr>
                <w:rFonts w:ascii="Arial" w:hAnsi="Arial" w:cs="Arial"/>
                <w:b/>
              </w:rPr>
              <w:t xml:space="preserve">2. </w:t>
            </w:r>
            <w:r w:rsidR="0034611D" w:rsidRPr="00F95BC8">
              <w:rPr>
                <w:rFonts w:ascii="Arial" w:hAnsi="Arial" w:cs="Arial"/>
                <w:b/>
              </w:rPr>
              <w:t xml:space="preserve">Does the State have a preferred cloud provider (AWS, Azure, Google) for UCaaS and CCaaS solutions? </w:t>
            </w:r>
          </w:p>
          <w:p w14:paraId="6493D4FB" w14:textId="77777777" w:rsidR="003D298C" w:rsidRDefault="003D298C" w:rsidP="0034611D">
            <w:pPr>
              <w:tabs>
                <w:tab w:val="left" w:pos="0"/>
              </w:tabs>
              <w:overflowPunct w:val="0"/>
              <w:autoSpaceDE w:val="0"/>
              <w:autoSpaceDN w:val="0"/>
              <w:adjustRightInd w:val="0"/>
              <w:jc w:val="both"/>
              <w:rPr>
                <w:rFonts w:ascii="Arial" w:hAnsi="Arial" w:cs="Arial"/>
                <w:b/>
                <w:highlight w:val="yellow"/>
              </w:rPr>
            </w:pPr>
          </w:p>
          <w:p w14:paraId="79D28ECD" w14:textId="695C59C9" w:rsidR="003D298C" w:rsidRDefault="003D298C" w:rsidP="0034611D">
            <w:pPr>
              <w:tabs>
                <w:tab w:val="left" w:pos="0"/>
              </w:tabs>
              <w:overflowPunct w:val="0"/>
              <w:autoSpaceDE w:val="0"/>
              <w:autoSpaceDN w:val="0"/>
              <w:adjustRightInd w:val="0"/>
              <w:jc w:val="both"/>
              <w:rPr>
                <w:rFonts w:ascii="Arial" w:hAnsi="Arial" w:cs="Arial"/>
                <w:b/>
                <w:highlight w:val="yellow"/>
              </w:rPr>
            </w:pPr>
            <w:r w:rsidRPr="00F95BC8">
              <w:rPr>
                <w:rFonts w:ascii="Arial" w:hAnsi="Arial" w:cs="Arial"/>
              </w:rPr>
              <w:t>A:</w:t>
            </w:r>
            <w:r w:rsidRPr="00F95BC8">
              <w:rPr>
                <w:rFonts w:ascii="Arial" w:hAnsi="Arial" w:cs="Arial"/>
                <w:b/>
              </w:rPr>
              <w:t xml:space="preserve"> </w:t>
            </w:r>
            <w:r w:rsidR="009234D9" w:rsidRPr="00F95BC8">
              <w:rPr>
                <w:rFonts w:ascii="Arial" w:hAnsi="Arial" w:cs="Arial"/>
              </w:rPr>
              <w:t>2.</w:t>
            </w:r>
            <w:r w:rsidR="00BA5FDB">
              <w:rPr>
                <w:rFonts w:ascii="Arial" w:hAnsi="Arial" w:cs="Arial"/>
              </w:rPr>
              <w:t xml:space="preserve"> </w:t>
            </w:r>
            <w:r w:rsidRPr="00F95BC8">
              <w:rPr>
                <w:rFonts w:ascii="Arial" w:hAnsi="Arial" w:cs="Arial"/>
                <w:bCs/>
              </w:rPr>
              <w:t>The State does not have a preferred cloud provider.</w:t>
            </w:r>
          </w:p>
          <w:p w14:paraId="715CC8F0" w14:textId="77777777" w:rsidR="003D298C" w:rsidRDefault="003D298C" w:rsidP="0034611D">
            <w:pPr>
              <w:tabs>
                <w:tab w:val="left" w:pos="0"/>
              </w:tabs>
              <w:overflowPunct w:val="0"/>
              <w:autoSpaceDE w:val="0"/>
              <w:autoSpaceDN w:val="0"/>
              <w:adjustRightInd w:val="0"/>
              <w:jc w:val="both"/>
              <w:rPr>
                <w:rFonts w:ascii="Arial" w:hAnsi="Arial" w:cs="Arial"/>
                <w:b/>
                <w:highlight w:val="yellow"/>
              </w:rPr>
            </w:pPr>
          </w:p>
          <w:p w14:paraId="46C09A12" w14:textId="1AE32079" w:rsidR="0034611D" w:rsidRPr="001D01C7" w:rsidRDefault="00194F5E" w:rsidP="0034611D">
            <w:pPr>
              <w:tabs>
                <w:tab w:val="left" w:pos="0"/>
              </w:tabs>
              <w:overflowPunct w:val="0"/>
              <w:autoSpaceDE w:val="0"/>
              <w:autoSpaceDN w:val="0"/>
              <w:adjustRightInd w:val="0"/>
              <w:jc w:val="both"/>
              <w:rPr>
                <w:rFonts w:ascii="Arial" w:hAnsi="Arial" w:cs="Arial"/>
                <w:b/>
              </w:rPr>
            </w:pPr>
            <w:r w:rsidRPr="00F95BC8">
              <w:rPr>
                <w:rFonts w:ascii="Arial" w:hAnsi="Arial" w:cs="Arial"/>
                <w:b/>
              </w:rPr>
              <w:t xml:space="preserve">Q: </w:t>
            </w:r>
            <w:r w:rsidR="003D298C" w:rsidRPr="00F95BC8">
              <w:rPr>
                <w:rFonts w:ascii="Arial" w:hAnsi="Arial" w:cs="Arial"/>
                <w:b/>
              </w:rPr>
              <w:t xml:space="preserve">3. </w:t>
            </w:r>
            <w:r w:rsidR="0034611D" w:rsidRPr="00F95BC8">
              <w:rPr>
                <w:rFonts w:ascii="Arial" w:hAnsi="Arial" w:cs="Arial"/>
                <w:b/>
              </w:rPr>
              <w:t>Can the State provide a breakdown of the expected number of users and locations for hosted services?</w:t>
            </w:r>
          </w:p>
          <w:p w14:paraId="65E38FAF" w14:textId="77777777" w:rsidR="0034611D" w:rsidRPr="001D01C7" w:rsidRDefault="0034611D" w:rsidP="0034611D">
            <w:pPr>
              <w:tabs>
                <w:tab w:val="left" w:pos="0"/>
              </w:tabs>
              <w:overflowPunct w:val="0"/>
              <w:autoSpaceDE w:val="0"/>
              <w:autoSpaceDN w:val="0"/>
              <w:adjustRightInd w:val="0"/>
              <w:jc w:val="both"/>
              <w:rPr>
                <w:rFonts w:ascii="Arial" w:hAnsi="Arial" w:cs="Arial"/>
                <w:b/>
              </w:rPr>
            </w:pPr>
          </w:p>
          <w:p w14:paraId="26AB95AB" w14:textId="5DADB51A" w:rsidR="003D298C" w:rsidRDefault="0034611D" w:rsidP="0034611D">
            <w:pPr>
              <w:tabs>
                <w:tab w:val="left" w:pos="0"/>
              </w:tabs>
              <w:overflowPunct w:val="0"/>
              <w:autoSpaceDE w:val="0"/>
              <w:autoSpaceDN w:val="0"/>
              <w:adjustRightInd w:val="0"/>
              <w:jc w:val="both"/>
              <w:rPr>
                <w:rFonts w:ascii="Arial" w:hAnsi="Arial" w:cs="Arial"/>
              </w:rPr>
            </w:pPr>
            <w:r w:rsidRPr="0021723F">
              <w:rPr>
                <w:rFonts w:ascii="Arial" w:hAnsi="Arial" w:cs="Arial"/>
              </w:rPr>
              <w:t>A:</w:t>
            </w:r>
            <w:r>
              <w:rPr>
                <w:rFonts w:ascii="Arial" w:hAnsi="Arial" w:cs="Arial"/>
              </w:rPr>
              <w:t xml:space="preserve"> </w:t>
            </w:r>
            <w:r w:rsidR="009234D9">
              <w:rPr>
                <w:rFonts w:ascii="Arial" w:hAnsi="Arial" w:cs="Arial"/>
              </w:rPr>
              <w:t>3.</w:t>
            </w:r>
            <w:r w:rsidR="00382BAB">
              <w:rPr>
                <w:rFonts w:ascii="Arial" w:hAnsi="Arial" w:cs="Arial"/>
              </w:rPr>
              <w:t xml:space="preserve"> The State does not have an expected number of user</w:t>
            </w:r>
            <w:r w:rsidR="00C0441D">
              <w:rPr>
                <w:rFonts w:ascii="Arial" w:hAnsi="Arial" w:cs="Arial"/>
              </w:rPr>
              <w:t>s</w:t>
            </w:r>
            <w:r w:rsidR="00382BAB">
              <w:rPr>
                <w:rFonts w:ascii="Arial" w:hAnsi="Arial" w:cs="Arial"/>
              </w:rPr>
              <w:t xml:space="preserve"> and locations for hosted services. </w:t>
            </w:r>
          </w:p>
          <w:p w14:paraId="7D165794" w14:textId="2550C53E" w:rsidR="007C306C" w:rsidRPr="0021723F" w:rsidRDefault="007C306C" w:rsidP="0034611D">
            <w:pPr>
              <w:tabs>
                <w:tab w:val="left" w:pos="0"/>
              </w:tabs>
              <w:overflowPunct w:val="0"/>
              <w:autoSpaceDE w:val="0"/>
              <w:autoSpaceDN w:val="0"/>
              <w:adjustRightInd w:val="0"/>
              <w:jc w:val="both"/>
              <w:rPr>
                <w:rFonts w:ascii="Arial" w:hAnsi="Arial" w:cs="Arial"/>
              </w:rPr>
            </w:pPr>
          </w:p>
        </w:tc>
      </w:tr>
      <w:tr w:rsidR="0034611D" w14:paraId="68440E7B" w14:textId="77777777" w:rsidTr="002420F8">
        <w:tc>
          <w:tcPr>
            <w:tcW w:w="877" w:type="dxa"/>
            <w:tcBorders>
              <w:top w:val="single" w:sz="4" w:space="0" w:color="auto"/>
              <w:left w:val="single" w:sz="4" w:space="0" w:color="auto"/>
              <w:bottom w:val="single" w:sz="4" w:space="0" w:color="auto"/>
              <w:right w:val="single" w:sz="4" w:space="0" w:color="auto"/>
            </w:tcBorders>
          </w:tcPr>
          <w:p w14:paraId="54EC0B54" w14:textId="77EFAD43" w:rsidR="0034611D" w:rsidRDefault="0034611D" w:rsidP="0034611D">
            <w:pPr>
              <w:tabs>
                <w:tab w:val="left" w:pos="0"/>
              </w:tabs>
              <w:autoSpaceDN w:val="0"/>
              <w:jc w:val="center"/>
              <w:rPr>
                <w:rFonts w:ascii="Arial" w:hAnsi="Arial" w:cs="Arial"/>
              </w:rPr>
            </w:pPr>
            <w:r>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tcPr>
          <w:p w14:paraId="7E7B8288" w14:textId="558E2446" w:rsidR="0034611D" w:rsidRDefault="0034611D" w:rsidP="0034611D">
            <w:pPr>
              <w:tabs>
                <w:tab w:val="left" w:pos="0"/>
              </w:tabs>
              <w:overflowPunct w:val="0"/>
              <w:autoSpaceDE w:val="0"/>
              <w:autoSpaceDN w:val="0"/>
              <w:adjustRightInd w:val="0"/>
              <w:jc w:val="center"/>
              <w:rPr>
                <w:rFonts w:ascii="Arial" w:hAnsi="Arial" w:cs="Arial"/>
              </w:rPr>
            </w:pPr>
            <w:r w:rsidRPr="00B05430">
              <w:rPr>
                <w:rFonts w:ascii="Arial" w:hAnsi="Arial" w:cs="Arial"/>
              </w:rPr>
              <w:t>4.1 – Internet Protocol Private Branch Exchange (IP PBX)</w:t>
            </w:r>
          </w:p>
        </w:tc>
        <w:tc>
          <w:tcPr>
            <w:tcW w:w="7200" w:type="dxa"/>
            <w:tcBorders>
              <w:top w:val="single" w:sz="4" w:space="0" w:color="auto"/>
              <w:left w:val="single" w:sz="4" w:space="0" w:color="auto"/>
              <w:bottom w:val="single" w:sz="4" w:space="0" w:color="auto"/>
              <w:right w:val="single" w:sz="4" w:space="0" w:color="auto"/>
            </w:tcBorders>
          </w:tcPr>
          <w:p w14:paraId="2B370F0A" w14:textId="65EEC7BF" w:rsidR="0034611D" w:rsidRPr="00BC4459" w:rsidRDefault="0034611D" w:rsidP="0034611D">
            <w:pPr>
              <w:tabs>
                <w:tab w:val="left" w:pos="0"/>
              </w:tabs>
              <w:overflowPunct w:val="0"/>
              <w:autoSpaceDE w:val="0"/>
              <w:autoSpaceDN w:val="0"/>
              <w:adjustRightInd w:val="0"/>
              <w:jc w:val="both"/>
              <w:rPr>
                <w:rFonts w:ascii="Arial" w:hAnsi="Arial" w:cs="Arial"/>
                <w:b/>
              </w:rPr>
            </w:pPr>
            <w:r w:rsidRPr="00BC4459">
              <w:rPr>
                <w:rFonts w:ascii="Arial" w:hAnsi="Arial" w:cs="Arial"/>
                <w:b/>
              </w:rPr>
              <w:t xml:space="preserve">Q: </w:t>
            </w:r>
            <w:r w:rsidRPr="00F95BC8">
              <w:rPr>
                <w:rFonts w:ascii="Arial" w:hAnsi="Arial" w:cs="Arial"/>
                <w:b/>
              </w:rPr>
              <w:t xml:space="preserve">Generally the IP PBX vendor supplies local and long-distance bundles and other telecom services. Especially with hosted. Should we price providing minute bundles or does the state want to utilize a “bring your own minuet </w:t>
            </w:r>
            <w:r w:rsidR="00CC3C1D" w:rsidRPr="00CC3C1D">
              <w:rPr>
                <w:rFonts w:ascii="Arial" w:hAnsi="Arial" w:cs="Arial"/>
                <w:b/>
              </w:rPr>
              <w:t>bundles”</w:t>
            </w:r>
          </w:p>
          <w:p w14:paraId="7A48B89D" w14:textId="77777777" w:rsidR="0034611D" w:rsidRPr="00BC4459" w:rsidRDefault="0034611D" w:rsidP="0034611D">
            <w:pPr>
              <w:tabs>
                <w:tab w:val="left" w:pos="0"/>
              </w:tabs>
              <w:overflowPunct w:val="0"/>
              <w:autoSpaceDE w:val="0"/>
              <w:autoSpaceDN w:val="0"/>
              <w:adjustRightInd w:val="0"/>
              <w:jc w:val="both"/>
              <w:rPr>
                <w:rFonts w:ascii="Arial" w:hAnsi="Arial" w:cs="Arial"/>
                <w:b/>
              </w:rPr>
            </w:pPr>
          </w:p>
          <w:p w14:paraId="2C3E7745" w14:textId="7A45E995" w:rsidR="003043A2" w:rsidRDefault="00CC3C1D" w:rsidP="0034611D">
            <w:pPr>
              <w:tabs>
                <w:tab w:val="left" w:pos="0"/>
              </w:tabs>
              <w:overflowPunct w:val="0"/>
              <w:autoSpaceDE w:val="0"/>
              <w:autoSpaceDN w:val="0"/>
              <w:adjustRightInd w:val="0"/>
              <w:jc w:val="both"/>
              <w:rPr>
                <w:rFonts w:ascii="Arial" w:hAnsi="Arial" w:cs="Arial"/>
              </w:rPr>
            </w:pPr>
            <w:r w:rsidRPr="00CC3C1D">
              <w:rPr>
                <w:rFonts w:ascii="Arial" w:hAnsi="Arial" w:cs="Arial"/>
              </w:rPr>
              <w:t xml:space="preserve">A: </w:t>
            </w:r>
            <w:r w:rsidR="001D3755">
              <w:rPr>
                <w:rFonts w:ascii="Arial" w:hAnsi="Arial" w:cs="Arial"/>
              </w:rPr>
              <w:t xml:space="preserve">Yes. </w:t>
            </w:r>
            <w:r w:rsidRPr="00CC3C1D">
              <w:rPr>
                <w:rFonts w:ascii="Arial" w:hAnsi="Arial" w:cs="Arial"/>
              </w:rPr>
              <w:t xml:space="preserve">Bidders </w:t>
            </w:r>
            <w:r w:rsidR="00B96C2A">
              <w:rPr>
                <w:rFonts w:ascii="Arial" w:hAnsi="Arial" w:cs="Arial"/>
              </w:rPr>
              <w:t xml:space="preserve">who submit a quote for </w:t>
            </w:r>
            <w:r w:rsidR="00091FBB">
              <w:rPr>
                <w:rFonts w:ascii="Arial" w:hAnsi="Arial" w:cs="Arial"/>
              </w:rPr>
              <w:t xml:space="preserve">IP PBX and </w:t>
            </w:r>
            <w:r w:rsidR="00163CEC">
              <w:rPr>
                <w:rFonts w:ascii="Arial" w:hAnsi="Arial" w:cs="Arial"/>
              </w:rPr>
              <w:t xml:space="preserve">UCaaS </w:t>
            </w:r>
            <w:r w:rsidRPr="00CC3C1D">
              <w:rPr>
                <w:rFonts w:ascii="Arial" w:hAnsi="Arial" w:cs="Arial"/>
              </w:rPr>
              <w:t>can include</w:t>
            </w:r>
            <w:r w:rsidR="001D3755">
              <w:rPr>
                <w:rFonts w:ascii="Arial" w:hAnsi="Arial" w:cs="Arial"/>
              </w:rPr>
              <w:t xml:space="preserve">, as </w:t>
            </w:r>
            <w:r w:rsidR="00281636" w:rsidRPr="00281636">
              <w:rPr>
                <w:rFonts w:ascii="Arial" w:hAnsi="Arial" w:cs="Arial"/>
              </w:rPr>
              <w:t>an option, local and long-distance bundles.</w:t>
            </w:r>
          </w:p>
          <w:p w14:paraId="634BA69F" w14:textId="5F71CFD1" w:rsidR="00281636" w:rsidRPr="0021723F" w:rsidRDefault="00281636" w:rsidP="0034611D">
            <w:pPr>
              <w:tabs>
                <w:tab w:val="left" w:pos="0"/>
              </w:tabs>
              <w:overflowPunct w:val="0"/>
              <w:autoSpaceDE w:val="0"/>
              <w:autoSpaceDN w:val="0"/>
              <w:adjustRightInd w:val="0"/>
              <w:jc w:val="both"/>
              <w:rPr>
                <w:rFonts w:ascii="Arial" w:hAnsi="Arial" w:cs="Arial"/>
              </w:rPr>
            </w:pPr>
          </w:p>
        </w:tc>
      </w:tr>
      <w:tr w:rsidR="0034611D" w14:paraId="30451D5C" w14:textId="77777777" w:rsidTr="002420F8">
        <w:tc>
          <w:tcPr>
            <w:tcW w:w="877" w:type="dxa"/>
            <w:tcBorders>
              <w:top w:val="single" w:sz="4" w:space="0" w:color="auto"/>
              <w:left w:val="single" w:sz="4" w:space="0" w:color="auto"/>
              <w:bottom w:val="single" w:sz="4" w:space="0" w:color="auto"/>
              <w:right w:val="single" w:sz="4" w:space="0" w:color="auto"/>
            </w:tcBorders>
          </w:tcPr>
          <w:p w14:paraId="51A87B98" w14:textId="16BEB2EF" w:rsidR="0034611D" w:rsidRDefault="0034611D" w:rsidP="0034611D">
            <w:pPr>
              <w:tabs>
                <w:tab w:val="left" w:pos="0"/>
              </w:tabs>
              <w:autoSpaceDN w:val="0"/>
              <w:jc w:val="center"/>
              <w:rPr>
                <w:rFonts w:ascii="Arial" w:hAnsi="Arial" w:cs="Arial"/>
              </w:rPr>
            </w:pPr>
            <w:r>
              <w:rPr>
                <w:rFonts w:ascii="Arial" w:hAnsi="Arial" w:cs="Arial"/>
              </w:rPr>
              <w:t>61</w:t>
            </w:r>
          </w:p>
        </w:tc>
        <w:tc>
          <w:tcPr>
            <w:tcW w:w="2160" w:type="dxa"/>
            <w:tcBorders>
              <w:top w:val="single" w:sz="4" w:space="0" w:color="auto"/>
              <w:left w:val="single" w:sz="4" w:space="0" w:color="auto"/>
              <w:bottom w:val="single" w:sz="4" w:space="0" w:color="auto"/>
              <w:right w:val="single" w:sz="4" w:space="0" w:color="auto"/>
            </w:tcBorders>
          </w:tcPr>
          <w:p w14:paraId="479A5B39" w14:textId="0D2173E8" w:rsidR="0034611D"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4.2 – Hosted Services </w:t>
            </w:r>
          </w:p>
        </w:tc>
        <w:tc>
          <w:tcPr>
            <w:tcW w:w="7200" w:type="dxa"/>
            <w:tcBorders>
              <w:top w:val="single" w:sz="4" w:space="0" w:color="auto"/>
              <w:left w:val="single" w:sz="4" w:space="0" w:color="auto"/>
              <w:bottom w:val="single" w:sz="4" w:space="0" w:color="auto"/>
              <w:right w:val="single" w:sz="4" w:space="0" w:color="auto"/>
            </w:tcBorders>
          </w:tcPr>
          <w:p w14:paraId="4D08E0BC" w14:textId="77777777" w:rsidR="0034611D" w:rsidRDefault="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Many of our hosted products require an annual term commitment; would the State be amenable to this annual commitment where necessary for a product/solution?</w:t>
            </w:r>
          </w:p>
          <w:p w14:paraId="68A2774B" w14:textId="77777777" w:rsidR="0034611D" w:rsidRDefault="0034611D">
            <w:pPr>
              <w:tabs>
                <w:tab w:val="left" w:pos="0"/>
              </w:tabs>
              <w:overflowPunct w:val="0"/>
              <w:autoSpaceDE w:val="0"/>
              <w:autoSpaceDN w:val="0"/>
              <w:adjustRightInd w:val="0"/>
              <w:jc w:val="both"/>
              <w:rPr>
                <w:rFonts w:ascii="Arial" w:hAnsi="Arial" w:cs="Arial"/>
                <w:b/>
              </w:rPr>
            </w:pPr>
          </w:p>
          <w:p w14:paraId="604D1099" w14:textId="3ADDC088" w:rsidR="00281636" w:rsidRDefault="0034611D" w:rsidP="006571C0">
            <w:pPr>
              <w:tabs>
                <w:tab w:val="left" w:pos="0"/>
              </w:tabs>
              <w:overflowPunct w:val="0"/>
              <w:autoSpaceDE w:val="0"/>
              <w:autoSpaceDN w:val="0"/>
              <w:adjustRightInd w:val="0"/>
              <w:ind w:hanging="28"/>
              <w:jc w:val="both"/>
              <w:rPr>
                <w:rFonts w:ascii="Arial" w:hAnsi="Arial" w:cs="Arial"/>
              </w:rPr>
            </w:pPr>
            <w:r>
              <w:rPr>
                <w:rFonts w:ascii="Arial" w:hAnsi="Arial" w:cs="Arial"/>
              </w:rPr>
              <w:t xml:space="preserve">A: </w:t>
            </w:r>
            <w:r w:rsidR="00281636" w:rsidRPr="00281636">
              <w:rPr>
                <w:rFonts w:ascii="Arial" w:hAnsi="Arial" w:cs="Arial"/>
              </w:rPr>
              <w:t>No, Bidders shall not include annual term commitments in their Quotes</w:t>
            </w:r>
            <w:r w:rsidR="002C74A1">
              <w:rPr>
                <w:rFonts w:ascii="Arial" w:hAnsi="Arial" w:cs="Arial"/>
              </w:rPr>
              <w:t xml:space="preserve">. </w:t>
            </w:r>
            <w:r w:rsidR="004110B1">
              <w:rPr>
                <w:rFonts w:ascii="Arial" w:hAnsi="Arial" w:cs="Arial"/>
              </w:rPr>
              <w:t xml:space="preserve">The discounts submitted on the State-Supplied Price Sheet are considered the minimum discount to be offered to the State, and does not preclude a Contractor to offer a better discount after </w:t>
            </w:r>
            <w:r w:rsidR="0009476A">
              <w:rPr>
                <w:rFonts w:ascii="Arial" w:hAnsi="Arial" w:cs="Arial"/>
              </w:rPr>
              <w:t xml:space="preserve">the contract award to the Using Agency on a project by project basis. </w:t>
            </w:r>
          </w:p>
          <w:p w14:paraId="07AA6DDB" w14:textId="6267110E" w:rsidR="007C306C" w:rsidRPr="00AA0171" w:rsidRDefault="007C306C" w:rsidP="006571C0">
            <w:pPr>
              <w:tabs>
                <w:tab w:val="left" w:pos="0"/>
              </w:tabs>
              <w:overflowPunct w:val="0"/>
              <w:autoSpaceDE w:val="0"/>
              <w:autoSpaceDN w:val="0"/>
              <w:adjustRightInd w:val="0"/>
              <w:ind w:hanging="28"/>
              <w:jc w:val="both"/>
              <w:rPr>
                <w:rFonts w:ascii="Arial" w:hAnsi="Arial" w:cs="Arial"/>
                <w:b/>
              </w:rPr>
            </w:pPr>
          </w:p>
        </w:tc>
      </w:tr>
      <w:tr w:rsidR="0034611D" w14:paraId="250DBDBC" w14:textId="77777777" w:rsidTr="002420F8">
        <w:tc>
          <w:tcPr>
            <w:tcW w:w="877" w:type="dxa"/>
            <w:tcBorders>
              <w:top w:val="single" w:sz="4" w:space="0" w:color="auto"/>
              <w:left w:val="single" w:sz="4" w:space="0" w:color="auto"/>
              <w:bottom w:val="single" w:sz="4" w:space="0" w:color="auto"/>
              <w:right w:val="single" w:sz="4" w:space="0" w:color="auto"/>
            </w:tcBorders>
          </w:tcPr>
          <w:p w14:paraId="63FD39F0" w14:textId="7EBCF43E" w:rsidR="0034611D" w:rsidRDefault="0034611D" w:rsidP="0034611D">
            <w:pPr>
              <w:tabs>
                <w:tab w:val="left" w:pos="0"/>
              </w:tabs>
              <w:autoSpaceDN w:val="0"/>
              <w:jc w:val="center"/>
              <w:rPr>
                <w:rFonts w:ascii="Arial" w:hAnsi="Arial" w:cs="Arial"/>
              </w:rPr>
            </w:pPr>
            <w:r>
              <w:rPr>
                <w:rFonts w:ascii="Arial" w:hAnsi="Arial" w:cs="Arial"/>
              </w:rPr>
              <w:lastRenderedPageBreak/>
              <w:t>62</w:t>
            </w:r>
          </w:p>
        </w:tc>
        <w:tc>
          <w:tcPr>
            <w:tcW w:w="2160" w:type="dxa"/>
            <w:tcBorders>
              <w:top w:val="single" w:sz="4" w:space="0" w:color="auto"/>
              <w:left w:val="single" w:sz="4" w:space="0" w:color="auto"/>
              <w:bottom w:val="single" w:sz="4" w:space="0" w:color="auto"/>
              <w:right w:val="single" w:sz="4" w:space="0" w:color="auto"/>
            </w:tcBorders>
          </w:tcPr>
          <w:p w14:paraId="04A4A80C" w14:textId="23787D12" w:rsidR="0034611D" w:rsidRDefault="0034611D" w:rsidP="0034611D">
            <w:pPr>
              <w:tabs>
                <w:tab w:val="left" w:pos="0"/>
              </w:tabs>
              <w:overflowPunct w:val="0"/>
              <w:autoSpaceDE w:val="0"/>
              <w:autoSpaceDN w:val="0"/>
              <w:adjustRightInd w:val="0"/>
              <w:jc w:val="center"/>
              <w:rPr>
                <w:rFonts w:ascii="Arial" w:hAnsi="Arial" w:cs="Arial"/>
                <w:highlight w:val="yellow"/>
              </w:rPr>
            </w:pPr>
            <w:r w:rsidRPr="0021723F">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14F20855" w14:textId="659C27D2" w:rsidR="0034611D" w:rsidRPr="00D60BA5" w:rsidRDefault="0034611D" w:rsidP="00F95BC8">
            <w:pPr>
              <w:tabs>
                <w:tab w:val="left" w:pos="0"/>
              </w:tabs>
              <w:overflowPunct w:val="0"/>
              <w:autoSpaceDE w:val="0"/>
              <w:autoSpaceDN w:val="0"/>
              <w:adjustRightInd w:val="0"/>
              <w:jc w:val="both"/>
              <w:rPr>
                <w:rFonts w:ascii="Arial" w:hAnsi="Arial" w:cs="Arial"/>
                <w:b/>
              </w:rPr>
            </w:pPr>
            <w:r w:rsidRPr="00D60BA5">
              <w:rPr>
                <w:rFonts w:ascii="Arial" w:hAnsi="Arial" w:cs="Arial"/>
                <w:b/>
              </w:rPr>
              <w:t xml:space="preserve">Q: </w:t>
            </w:r>
            <w:r w:rsidRPr="00F95BC8">
              <w:rPr>
                <w:rFonts w:ascii="Arial" w:hAnsi="Arial" w:cs="Arial"/>
                <w:b/>
              </w:rPr>
              <w:t>Are videoconferencing solutions part of the requirement?</w:t>
            </w:r>
            <w:r w:rsidRPr="00D60BA5">
              <w:rPr>
                <w:rFonts w:ascii="Arial" w:hAnsi="Arial" w:cs="Arial"/>
                <w:b/>
              </w:rPr>
              <w:tab/>
            </w:r>
          </w:p>
          <w:p w14:paraId="24365E0D" w14:textId="77777777" w:rsidR="0034611D" w:rsidRPr="00D60BA5" w:rsidRDefault="0034611D" w:rsidP="00F95BC8">
            <w:pPr>
              <w:tabs>
                <w:tab w:val="left" w:pos="0"/>
              </w:tabs>
              <w:overflowPunct w:val="0"/>
              <w:autoSpaceDE w:val="0"/>
              <w:autoSpaceDN w:val="0"/>
              <w:adjustRightInd w:val="0"/>
              <w:jc w:val="both"/>
              <w:rPr>
                <w:rFonts w:ascii="Arial" w:hAnsi="Arial" w:cs="Arial"/>
                <w:b/>
              </w:rPr>
            </w:pPr>
          </w:p>
          <w:p w14:paraId="315E49A6" w14:textId="72A69962" w:rsidR="003043A2" w:rsidRDefault="0034611D" w:rsidP="00F95BC8">
            <w:pPr>
              <w:tabs>
                <w:tab w:val="left" w:pos="0"/>
              </w:tabs>
              <w:overflowPunct w:val="0"/>
              <w:autoSpaceDE w:val="0"/>
              <w:autoSpaceDN w:val="0"/>
              <w:adjustRightInd w:val="0"/>
              <w:jc w:val="both"/>
              <w:rPr>
                <w:rFonts w:ascii="Arial" w:hAnsi="Arial" w:cs="Arial"/>
              </w:rPr>
            </w:pPr>
            <w:r w:rsidRPr="00D60BA5">
              <w:rPr>
                <w:rFonts w:ascii="Arial" w:hAnsi="Arial" w:cs="Arial"/>
              </w:rPr>
              <w:t xml:space="preserve">A: </w:t>
            </w:r>
            <w:r w:rsidR="0028437E">
              <w:rPr>
                <w:rFonts w:ascii="Arial" w:hAnsi="Arial" w:cs="Arial"/>
              </w:rPr>
              <w:t>No.</w:t>
            </w:r>
            <w:r w:rsidR="00C0441D">
              <w:rPr>
                <w:rFonts w:ascii="Arial" w:hAnsi="Arial" w:cs="Arial"/>
              </w:rPr>
              <w:t xml:space="preserve"> </w:t>
            </w:r>
            <w:r w:rsidR="0028437E">
              <w:rPr>
                <w:rFonts w:ascii="Arial" w:hAnsi="Arial" w:cs="Arial"/>
              </w:rPr>
              <w:t>R</w:t>
            </w:r>
            <w:r w:rsidR="000801A1" w:rsidRPr="00D60BA5">
              <w:rPr>
                <w:rFonts w:ascii="Arial" w:hAnsi="Arial" w:cs="Arial"/>
              </w:rPr>
              <w:t xml:space="preserve">oom based and managed videoconferencing solutions are not within the scope of this </w:t>
            </w:r>
            <w:r w:rsidR="00B072A9">
              <w:rPr>
                <w:rFonts w:ascii="Arial" w:hAnsi="Arial" w:cs="Arial"/>
              </w:rPr>
              <w:t xml:space="preserve">Bid </w:t>
            </w:r>
            <w:r w:rsidR="000801A1" w:rsidRPr="00D60BA5">
              <w:rPr>
                <w:rFonts w:ascii="Arial" w:hAnsi="Arial" w:cs="Arial"/>
              </w:rPr>
              <w:t>Solicitation</w:t>
            </w:r>
            <w:r w:rsidR="007C48BE" w:rsidRPr="00D60BA5">
              <w:rPr>
                <w:rFonts w:ascii="Arial" w:hAnsi="Arial" w:cs="Arial"/>
              </w:rPr>
              <w:t>.</w:t>
            </w:r>
            <w:r w:rsidR="000801A1" w:rsidRPr="00D60BA5">
              <w:rPr>
                <w:rFonts w:ascii="Arial" w:hAnsi="Arial" w:cs="Arial"/>
              </w:rPr>
              <w:t xml:space="preserve"> </w:t>
            </w:r>
            <w:r w:rsidR="003839C4">
              <w:rPr>
                <w:rFonts w:ascii="Arial" w:hAnsi="Arial" w:cs="Arial"/>
              </w:rPr>
              <w:t>Video</w:t>
            </w:r>
            <w:r w:rsidR="00790DFA">
              <w:rPr>
                <w:rFonts w:ascii="Arial" w:hAnsi="Arial" w:cs="Arial"/>
              </w:rPr>
              <w:t xml:space="preserve"> as part</w:t>
            </w:r>
            <w:r w:rsidR="003D05ED">
              <w:rPr>
                <w:rFonts w:ascii="Arial" w:hAnsi="Arial" w:cs="Arial"/>
              </w:rPr>
              <w:t xml:space="preserve"> of collaboration solutions associated</w:t>
            </w:r>
            <w:r w:rsidR="00E326A9">
              <w:rPr>
                <w:rFonts w:ascii="Arial" w:hAnsi="Arial" w:cs="Arial"/>
              </w:rPr>
              <w:t xml:space="preserve"> </w:t>
            </w:r>
            <w:r w:rsidR="002916A0">
              <w:rPr>
                <w:rFonts w:ascii="Arial" w:hAnsi="Arial" w:cs="Arial"/>
              </w:rPr>
              <w:t>with IP PBX and UCaaS offerings</w:t>
            </w:r>
            <w:r w:rsidR="00C6768D">
              <w:rPr>
                <w:rFonts w:ascii="Arial" w:hAnsi="Arial" w:cs="Arial"/>
              </w:rPr>
              <w:t xml:space="preserve"> are permitted</w:t>
            </w:r>
            <w:r w:rsidR="00C0441D">
              <w:rPr>
                <w:rFonts w:ascii="Arial" w:hAnsi="Arial" w:cs="Arial"/>
              </w:rPr>
              <w:t>.</w:t>
            </w:r>
          </w:p>
          <w:p w14:paraId="3BCF9180" w14:textId="7A7D3B71" w:rsidR="007C306C" w:rsidRPr="00D60BA5" w:rsidRDefault="007C306C" w:rsidP="00F95BC8">
            <w:pPr>
              <w:tabs>
                <w:tab w:val="left" w:pos="0"/>
              </w:tabs>
              <w:overflowPunct w:val="0"/>
              <w:autoSpaceDE w:val="0"/>
              <w:autoSpaceDN w:val="0"/>
              <w:adjustRightInd w:val="0"/>
              <w:jc w:val="both"/>
              <w:rPr>
                <w:rFonts w:ascii="Arial" w:hAnsi="Arial" w:cs="Arial"/>
              </w:rPr>
            </w:pPr>
          </w:p>
        </w:tc>
      </w:tr>
      <w:tr w:rsidR="0034611D" w14:paraId="0542398C" w14:textId="77777777" w:rsidTr="002420F8">
        <w:tc>
          <w:tcPr>
            <w:tcW w:w="877" w:type="dxa"/>
            <w:tcBorders>
              <w:top w:val="single" w:sz="4" w:space="0" w:color="auto"/>
              <w:left w:val="single" w:sz="4" w:space="0" w:color="auto"/>
              <w:bottom w:val="single" w:sz="4" w:space="0" w:color="auto"/>
              <w:right w:val="single" w:sz="4" w:space="0" w:color="auto"/>
            </w:tcBorders>
          </w:tcPr>
          <w:p w14:paraId="3B4EEC23" w14:textId="08EF24DD" w:rsidR="0034611D" w:rsidRDefault="0034611D" w:rsidP="0034611D">
            <w:pPr>
              <w:tabs>
                <w:tab w:val="left" w:pos="0"/>
              </w:tabs>
              <w:autoSpaceDN w:val="0"/>
              <w:jc w:val="center"/>
              <w:rPr>
                <w:rFonts w:ascii="Arial" w:hAnsi="Arial" w:cs="Arial"/>
              </w:rPr>
            </w:pPr>
            <w:r>
              <w:rPr>
                <w:rFonts w:ascii="Arial" w:hAnsi="Arial" w:cs="Arial"/>
              </w:rPr>
              <w:t>63</w:t>
            </w:r>
          </w:p>
        </w:tc>
        <w:tc>
          <w:tcPr>
            <w:tcW w:w="2160" w:type="dxa"/>
            <w:tcBorders>
              <w:top w:val="single" w:sz="4" w:space="0" w:color="auto"/>
              <w:left w:val="single" w:sz="4" w:space="0" w:color="auto"/>
              <w:bottom w:val="single" w:sz="4" w:space="0" w:color="auto"/>
              <w:right w:val="single" w:sz="4" w:space="0" w:color="auto"/>
            </w:tcBorders>
          </w:tcPr>
          <w:p w14:paraId="5DC5DBF8" w14:textId="5D4252D9" w:rsidR="0034611D" w:rsidRDefault="0034611D" w:rsidP="0034611D">
            <w:pPr>
              <w:tabs>
                <w:tab w:val="left" w:pos="0"/>
              </w:tabs>
              <w:overflowPunct w:val="0"/>
              <w:autoSpaceDE w:val="0"/>
              <w:autoSpaceDN w:val="0"/>
              <w:adjustRightInd w:val="0"/>
              <w:jc w:val="center"/>
              <w:rPr>
                <w:rFonts w:ascii="Arial" w:hAnsi="Arial" w:cs="Arial"/>
                <w:highlight w:val="yellow"/>
              </w:rPr>
            </w:pPr>
            <w:r w:rsidRPr="0021723F">
              <w:rPr>
                <w:rFonts w:ascii="Arial" w:hAnsi="Arial" w:cs="Arial"/>
              </w:rPr>
              <w:t xml:space="preserve">4.2.1.1 </w:t>
            </w:r>
            <w:r w:rsidRPr="00743336">
              <w:rPr>
                <w:rFonts w:ascii="Arial" w:hAnsi="Arial" w:cs="Arial"/>
              </w:rPr>
              <w:t>–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1D1CE9A2" w14:textId="77777777" w:rsidR="0034611D" w:rsidRDefault="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Please confirm that Labor is required for this section and that the section reference (4.3.1) in the second sentence of this clause should actually read 4.2.1.1</w:t>
            </w:r>
          </w:p>
          <w:p w14:paraId="793BBEB8" w14:textId="77777777" w:rsidR="0034611D" w:rsidRDefault="0034611D">
            <w:pPr>
              <w:tabs>
                <w:tab w:val="left" w:pos="0"/>
              </w:tabs>
              <w:overflowPunct w:val="0"/>
              <w:autoSpaceDE w:val="0"/>
              <w:autoSpaceDN w:val="0"/>
              <w:adjustRightInd w:val="0"/>
              <w:jc w:val="both"/>
              <w:rPr>
                <w:rFonts w:ascii="Arial" w:hAnsi="Arial" w:cs="Arial"/>
                <w:b/>
              </w:rPr>
            </w:pPr>
          </w:p>
          <w:p w14:paraId="7BAA0C4E" w14:textId="2E48F8B4" w:rsidR="003043A2" w:rsidRDefault="0034611D" w:rsidP="00F95BC8">
            <w:pPr>
              <w:tabs>
                <w:tab w:val="left" w:pos="0"/>
              </w:tabs>
              <w:overflowPunct w:val="0"/>
              <w:autoSpaceDE w:val="0"/>
              <w:autoSpaceDN w:val="0"/>
              <w:adjustRightInd w:val="0"/>
              <w:jc w:val="both"/>
              <w:rPr>
                <w:rFonts w:ascii="Arial" w:hAnsi="Arial" w:cs="Arial"/>
              </w:rPr>
            </w:pPr>
            <w:r>
              <w:rPr>
                <w:rFonts w:ascii="Arial" w:hAnsi="Arial" w:cs="Arial"/>
              </w:rPr>
              <w:t>A:</w:t>
            </w:r>
            <w:r w:rsidR="000801A1">
              <w:rPr>
                <w:rFonts w:ascii="Arial" w:hAnsi="Arial" w:cs="Arial"/>
              </w:rPr>
              <w:t xml:space="preserve"> </w:t>
            </w:r>
            <w:r w:rsidR="005813AF">
              <w:rPr>
                <w:rFonts w:ascii="Arial" w:hAnsi="Arial" w:cs="Arial"/>
              </w:rPr>
              <w:t xml:space="preserve">The reference to Section 4.3.1 has been removed. However, </w:t>
            </w:r>
            <w:r w:rsidR="003043A2">
              <w:rPr>
                <w:rFonts w:ascii="Arial" w:hAnsi="Arial" w:cs="Arial"/>
              </w:rPr>
              <w:t xml:space="preserve">Labor is required. Please refer to </w:t>
            </w:r>
            <w:r w:rsidR="003B7195">
              <w:rPr>
                <w:rFonts w:ascii="Arial" w:hAnsi="Arial" w:cs="Arial"/>
              </w:rPr>
              <w:t xml:space="preserve">the revised Bid Solicitation entitled, </w:t>
            </w:r>
            <w:r w:rsidR="005B272A" w:rsidRPr="005B272A">
              <w:rPr>
                <w:rFonts w:ascii="Arial" w:hAnsi="Arial" w:cs="Arial"/>
              </w:rPr>
              <w:t>“T1316 Revised Bid Solicitation 12/19/2025.”</w:t>
            </w:r>
          </w:p>
          <w:p w14:paraId="0A94B075" w14:textId="7CC3B956" w:rsidR="007C306C" w:rsidRPr="007A7BD9" w:rsidRDefault="007C306C" w:rsidP="00F95BC8">
            <w:pPr>
              <w:tabs>
                <w:tab w:val="left" w:pos="0"/>
              </w:tabs>
              <w:overflowPunct w:val="0"/>
              <w:autoSpaceDE w:val="0"/>
              <w:autoSpaceDN w:val="0"/>
              <w:adjustRightInd w:val="0"/>
              <w:jc w:val="both"/>
              <w:rPr>
                <w:rFonts w:ascii="Arial" w:hAnsi="Arial" w:cs="Arial"/>
                <w:b/>
              </w:rPr>
            </w:pPr>
          </w:p>
        </w:tc>
      </w:tr>
      <w:tr w:rsidR="0034611D" w14:paraId="7AE40F80" w14:textId="77777777" w:rsidTr="002420F8">
        <w:tc>
          <w:tcPr>
            <w:tcW w:w="877" w:type="dxa"/>
            <w:tcBorders>
              <w:top w:val="single" w:sz="4" w:space="0" w:color="auto"/>
              <w:left w:val="single" w:sz="4" w:space="0" w:color="auto"/>
              <w:bottom w:val="single" w:sz="4" w:space="0" w:color="auto"/>
              <w:right w:val="single" w:sz="4" w:space="0" w:color="auto"/>
            </w:tcBorders>
          </w:tcPr>
          <w:p w14:paraId="0F8EA2F1" w14:textId="4B1B54AD" w:rsidR="0034611D" w:rsidRDefault="0034611D" w:rsidP="0034611D">
            <w:pPr>
              <w:tabs>
                <w:tab w:val="left" w:pos="0"/>
              </w:tabs>
              <w:autoSpaceDN w:val="0"/>
              <w:jc w:val="center"/>
              <w:rPr>
                <w:rFonts w:ascii="Arial" w:hAnsi="Arial" w:cs="Arial"/>
              </w:rPr>
            </w:pPr>
            <w:r>
              <w:rPr>
                <w:rFonts w:ascii="Arial" w:hAnsi="Arial" w:cs="Arial"/>
              </w:rPr>
              <w:t>64</w:t>
            </w:r>
          </w:p>
        </w:tc>
        <w:tc>
          <w:tcPr>
            <w:tcW w:w="2160" w:type="dxa"/>
            <w:tcBorders>
              <w:top w:val="single" w:sz="4" w:space="0" w:color="auto"/>
              <w:left w:val="single" w:sz="4" w:space="0" w:color="auto"/>
              <w:bottom w:val="single" w:sz="4" w:space="0" w:color="auto"/>
              <w:right w:val="single" w:sz="4" w:space="0" w:color="auto"/>
            </w:tcBorders>
          </w:tcPr>
          <w:p w14:paraId="6E0DC03B" w14:textId="33AD424A" w:rsidR="0034611D" w:rsidRDefault="0034611D" w:rsidP="0034611D">
            <w:pPr>
              <w:tabs>
                <w:tab w:val="left" w:pos="0"/>
              </w:tabs>
              <w:overflowPunct w:val="0"/>
              <w:autoSpaceDE w:val="0"/>
              <w:autoSpaceDN w:val="0"/>
              <w:adjustRightInd w:val="0"/>
              <w:jc w:val="center"/>
              <w:rPr>
                <w:rFonts w:ascii="Arial" w:hAnsi="Arial" w:cs="Arial"/>
                <w:highlight w:val="yellow"/>
              </w:rPr>
            </w:pPr>
            <w:r w:rsidRPr="0021723F">
              <w:rPr>
                <w:rFonts w:ascii="Arial" w:hAnsi="Arial" w:cs="Arial"/>
              </w:rPr>
              <w:t xml:space="preserve">4.2.1.1 </w:t>
            </w:r>
            <w:r w:rsidRPr="001E1DB1">
              <w:rPr>
                <w:rFonts w:ascii="Arial" w:hAnsi="Arial" w:cs="Arial"/>
              </w:rPr>
              <w:t>–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59B0C4E5"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Will the winning vendor, if proposing UCaaS, also need to provide data circuits, or does the state have existing data circuits at each site that can be used?</w:t>
            </w:r>
          </w:p>
          <w:p w14:paraId="6D7E7E20" w14:textId="77777777" w:rsidR="0034611D" w:rsidRDefault="0034611D" w:rsidP="0034611D">
            <w:pPr>
              <w:tabs>
                <w:tab w:val="left" w:pos="0"/>
              </w:tabs>
              <w:overflowPunct w:val="0"/>
              <w:autoSpaceDE w:val="0"/>
              <w:autoSpaceDN w:val="0"/>
              <w:adjustRightInd w:val="0"/>
              <w:jc w:val="both"/>
              <w:rPr>
                <w:rFonts w:ascii="Arial" w:hAnsi="Arial" w:cs="Arial"/>
                <w:b/>
              </w:rPr>
            </w:pPr>
          </w:p>
          <w:p w14:paraId="7FDE98AF" w14:textId="77777777" w:rsidR="0034611D" w:rsidRDefault="00D77D1A" w:rsidP="0034611D">
            <w:pPr>
              <w:tabs>
                <w:tab w:val="left" w:pos="0"/>
              </w:tabs>
              <w:overflowPunct w:val="0"/>
              <w:autoSpaceDE w:val="0"/>
              <w:autoSpaceDN w:val="0"/>
              <w:adjustRightInd w:val="0"/>
              <w:jc w:val="both"/>
              <w:rPr>
                <w:rFonts w:ascii="Arial" w:hAnsi="Arial" w:cs="Arial"/>
              </w:rPr>
            </w:pPr>
            <w:r w:rsidRPr="00D77D1A">
              <w:rPr>
                <w:rFonts w:ascii="Arial" w:hAnsi="Arial" w:cs="Arial"/>
              </w:rPr>
              <w:t xml:space="preserve">A: Awarded </w:t>
            </w:r>
            <w:r w:rsidR="00B072A9">
              <w:rPr>
                <w:rFonts w:ascii="Arial" w:hAnsi="Arial" w:cs="Arial"/>
              </w:rPr>
              <w:t>Contractors</w:t>
            </w:r>
            <w:r w:rsidR="00B072A9" w:rsidRPr="00D77D1A">
              <w:rPr>
                <w:rFonts w:ascii="Arial" w:hAnsi="Arial" w:cs="Arial"/>
              </w:rPr>
              <w:t xml:space="preserve"> </w:t>
            </w:r>
            <w:r w:rsidRPr="00D77D1A">
              <w:rPr>
                <w:rFonts w:ascii="Arial" w:hAnsi="Arial" w:cs="Arial"/>
              </w:rPr>
              <w:t>will not need to provide data circuits, as data circuits exist</w:t>
            </w:r>
            <w:r>
              <w:rPr>
                <w:rFonts w:ascii="Arial" w:hAnsi="Arial" w:cs="Arial"/>
              </w:rPr>
              <w:t>.</w:t>
            </w:r>
          </w:p>
          <w:p w14:paraId="2094789E" w14:textId="77BF459D" w:rsidR="00C0441D" w:rsidRDefault="00C0441D" w:rsidP="0034611D">
            <w:pPr>
              <w:tabs>
                <w:tab w:val="left" w:pos="0"/>
              </w:tabs>
              <w:overflowPunct w:val="0"/>
              <w:autoSpaceDE w:val="0"/>
              <w:autoSpaceDN w:val="0"/>
              <w:adjustRightInd w:val="0"/>
              <w:jc w:val="both"/>
              <w:rPr>
                <w:rFonts w:ascii="Arial" w:hAnsi="Arial" w:cs="Arial"/>
                <w:b/>
              </w:rPr>
            </w:pPr>
          </w:p>
        </w:tc>
      </w:tr>
      <w:tr w:rsidR="0034611D" w:rsidRPr="00331489" w14:paraId="44B2CD6B" w14:textId="77777777" w:rsidTr="00E40E1A">
        <w:tc>
          <w:tcPr>
            <w:tcW w:w="877" w:type="dxa"/>
            <w:tcBorders>
              <w:top w:val="single" w:sz="4" w:space="0" w:color="auto"/>
              <w:left w:val="single" w:sz="4" w:space="0" w:color="auto"/>
              <w:bottom w:val="single" w:sz="4" w:space="0" w:color="auto"/>
              <w:right w:val="single" w:sz="4" w:space="0" w:color="auto"/>
            </w:tcBorders>
          </w:tcPr>
          <w:p w14:paraId="68379AC8" w14:textId="5C077887" w:rsidR="0034611D" w:rsidRDefault="0034611D" w:rsidP="0034611D">
            <w:pPr>
              <w:tabs>
                <w:tab w:val="left" w:pos="0"/>
              </w:tabs>
              <w:autoSpaceDN w:val="0"/>
              <w:jc w:val="center"/>
              <w:rPr>
                <w:rFonts w:ascii="Arial" w:hAnsi="Arial" w:cs="Arial"/>
              </w:rPr>
            </w:pPr>
            <w:r>
              <w:rPr>
                <w:rFonts w:ascii="Arial" w:hAnsi="Arial" w:cs="Arial"/>
              </w:rPr>
              <w:t>65</w:t>
            </w:r>
          </w:p>
        </w:tc>
        <w:tc>
          <w:tcPr>
            <w:tcW w:w="2160" w:type="dxa"/>
            <w:tcBorders>
              <w:top w:val="single" w:sz="4" w:space="0" w:color="auto"/>
              <w:left w:val="single" w:sz="4" w:space="0" w:color="auto"/>
              <w:bottom w:val="single" w:sz="4" w:space="0" w:color="auto"/>
              <w:right w:val="single" w:sz="4" w:space="0" w:color="auto"/>
            </w:tcBorders>
          </w:tcPr>
          <w:p w14:paraId="3839DB0D" w14:textId="1B786BA2" w:rsidR="0034611D" w:rsidRPr="00524AF2" w:rsidRDefault="0034611D" w:rsidP="0034611D">
            <w:pPr>
              <w:tabs>
                <w:tab w:val="left" w:pos="0"/>
              </w:tabs>
              <w:overflowPunct w:val="0"/>
              <w:autoSpaceDE w:val="0"/>
              <w:autoSpaceDN w:val="0"/>
              <w:adjustRightInd w:val="0"/>
              <w:jc w:val="center"/>
              <w:rPr>
                <w:rFonts w:ascii="Arial" w:hAnsi="Arial" w:cs="Arial"/>
              </w:rPr>
            </w:pPr>
            <w:r w:rsidRPr="00331489">
              <w:rPr>
                <w:rFonts w:ascii="Arial" w:hAnsi="Arial" w:cs="Arial"/>
              </w:rPr>
              <w:t>4.2.1.1</w:t>
            </w:r>
            <w:r>
              <w:rPr>
                <w:rFonts w:ascii="Arial" w:hAnsi="Arial" w:cs="Arial"/>
              </w:rPr>
              <w:t xml:space="preserve"> -</w:t>
            </w:r>
            <w:r w:rsidRPr="00331489">
              <w:rPr>
                <w:rFonts w:ascii="Arial" w:hAnsi="Arial" w:cs="Arial"/>
              </w:rPr>
              <w:t xml:space="preserve"> </w:t>
            </w:r>
            <w:r w:rsidRPr="00AF659F">
              <w:rPr>
                <w:rFonts w:ascii="Arial" w:hAnsi="Arial" w:cs="Arial"/>
              </w:rPr>
              <w:t>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1E9546E2" w14:textId="77777777" w:rsidR="0034611D" w:rsidRPr="00C60EF0" w:rsidRDefault="0034611D" w:rsidP="0034611D">
            <w:pPr>
              <w:tabs>
                <w:tab w:val="left" w:pos="0"/>
              </w:tabs>
              <w:overflowPunct w:val="0"/>
              <w:autoSpaceDE w:val="0"/>
              <w:autoSpaceDN w:val="0"/>
              <w:adjustRightInd w:val="0"/>
              <w:jc w:val="both"/>
              <w:rPr>
                <w:rFonts w:ascii="Arial" w:hAnsi="Arial" w:cs="Arial"/>
                <w:b/>
              </w:rPr>
            </w:pPr>
            <w:r w:rsidRPr="00C60EF0">
              <w:rPr>
                <w:rFonts w:ascii="Arial" w:hAnsi="Arial" w:cs="Arial"/>
                <w:b/>
              </w:rPr>
              <w:t xml:space="preserve">Q: </w:t>
            </w:r>
            <w:r w:rsidRPr="00F95BC8">
              <w:rPr>
                <w:rFonts w:ascii="Arial" w:hAnsi="Arial" w:cs="Arial"/>
                <w:b/>
              </w:rPr>
              <w:t>Is voicemail transcription a requirement?</w:t>
            </w:r>
          </w:p>
          <w:p w14:paraId="5A38971D" w14:textId="77777777" w:rsidR="0034611D" w:rsidRPr="00C60EF0" w:rsidRDefault="0034611D" w:rsidP="0034611D">
            <w:pPr>
              <w:tabs>
                <w:tab w:val="left" w:pos="0"/>
              </w:tabs>
              <w:overflowPunct w:val="0"/>
              <w:autoSpaceDE w:val="0"/>
              <w:autoSpaceDN w:val="0"/>
              <w:adjustRightInd w:val="0"/>
              <w:jc w:val="both"/>
              <w:rPr>
                <w:rFonts w:ascii="Arial" w:hAnsi="Arial" w:cs="Arial"/>
                <w:b/>
              </w:rPr>
            </w:pPr>
          </w:p>
          <w:p w14:paraId="1E472258" w14:textId="6F4445F8" w:rsidR="00A1489C" w:rsidRDefault="00D77D1A" w:rsidP="0034611D">
            <w:pPr>
              <w:tabs>
                <w:tab w:val="left" w:pos="0"/>
              </w:tabs>
              <w:overflowPunct w:val="0"/>
              <w:autoSpaceDE w:val="0"/>
              <w:autoSpaceDN w:val="0"/>
              <w:adjustRightInd w:val="0"/>
              <w:jc w:val="both"/>
              <w:rPr>
                <w:rFonts w:ascii="Arial" w:hAnsi="Arial" w:cs="Arial"/>
              </w:rPr>
            </w:pPr>
            <w:r w:rsidRPr="00D77D1A">
              <w:rPr>
                <w:rFonts w:ascii="Arial" w:hAnsi="Arial" w:cs="Arial"/>
              </w:rPr>
              <w:t xml:space="preserve">A: Using agencies will determine their voicemail transcription requirements on a per site basis during the </w:t>
            </w:r>
            <w:r w:rsidR="00B072A9">
              <w:rPr>
                <w:rFonts w:ascii="Arial" w:hAnsi="Arial" w:cs="Arial"/>
              </w:rPr>
              <w:t>Contract term</w:t>
            </w:r>
            <w:r w:rsidR="00684D9F">
              <w:rPr>
                <w:rFonts w:ascii="Arial" w:hAnsi="Arial" w:cs="Arial"/>
              </w:rPr>
              <w:t>.</w:t>
            </w:r>
          </w:p>
          <w:p w14:paraId="480A0D73" w14:textId="49B62DE1" w:rsidR="007C306C" w:rsidRPr="00C60EF0" w:rsidRDefault="007C306C" w:rsidP="0034611D">
            <w:pPr>
              <w:tabs>
                <w:tab w:val="left" w:pos="0"/>
              </w:tabs>
              <w:overflowPunct w:val="0"/>
              <w:autoSpaceDE w:val="0"/>
              <w:autoSpaceDN w:val="0"/>
              <w:adjustRightInd w:val="0"/>
              <w:jc w:val="both"/>
              <w:rPr>
                <w:rFonts w:ascii="Arial" w:hAnsi="Arial" w:cs="Arial"/>
              </w:rPr>
            </w:pPr>
          </w:p>
        </w:tc>
      </w:tr>
      <w:tr w:rsidR="0034611D" w:rsidRPr="00270EF6" w14:paraId="1663139A" w14:textId="77777777" w:rsidTr="00E40E1A">
        <w:tc>
          <w:tcPr>
            <w:tcW w:w="877" w:type="dxa"/>
            <w:tcBorders>
              <w:top w:val="single" w:sz="4" w:space="0" w:color="auto"/>
              <w:left w:val="single" w:sz="4" w:space="0" w:color="auto"/>
              <w:bottom w:val="single" w:sz="4" w:space="0" w:color="auto"/>
              <w:right w:val="single" w:sz="4" w:space="0" w:color="auto"/>
            </w:tcBorders>
          </w:tcPr>
          <w:p w14:paraId="1A7F5724" w14:textId="660F5CCC" w:rsidR="0034611D" w:rsidRDefault="0034611D" w:rsidP="0034611D">
            <w:pPr>
              <w:tabs>
                <w:tab w:val="left" w:pos="0"/>
              </w:tabs>
              <w:autoSpaceDN w:val="0"/>
              <w:jc w:val="center"/>
              <w:rPr>
                <w:rFonts w:ascii="Arial" w:hAnsi="Arial" w:cs="Arial"/>
              </w:rPr>
            </w:pPr>
            <w:r>
              <w:rPr>
                <w:rFonts w:ascii="Arial" w:hAnsi="Arial" w:cs="Arial"/>
              </w:rPr>
              <w:t>66</w:t>
            </w:r>
          </w:p>
        </w:tc>
        <w:tc>
          <w:tcPr>
            <w:tcW w:w="2160" w:type="dxa"/>
            <w:tcBorders>
              <w:top w:val="single" w:sz="4" w:space="0" w:color="auto"/>
              <w:left w:val="single" w:sz="4" w:space="0" w:color="auto"/>
              <w:bottom w:val="single" w:sz="4" w:space="0" w:color="auto"/>
              <w:right w:val="single" w:sz="4" w:space="0" w:color="auto"/>
            </w:tcBorders>
          </w:tcPr>
          <w:p w14:paraId="223ECEAE" w14:textId="62BACE6D" w:rsidR="0034611D" w:rsidRPr="00524AF2" w:rsidRDefault="0034611D" w:rsidP="0034611D">
            <w:pPr>
              <w:tabs>
                <w:tab w:val="left" w:pos="0"/>
              </w:tabs>
              <w:overflowPunct w:val="0"/>
              <w:autoSpaceDE w:val="0"/>
              <w:autoSpaceDN w:val="0"/>
              <w:adjustRightInd w:val="0"/>
              <w:jc w:val="center"/>
              <w:rPr>
                <w:rFonts w:ascii="Arial" w:hAnsi="Arial" w:cs="Arial"/>
              </w:rPr>
            </w:pPr>
            <w:r w:rsidRPr="00644176">
              <w:rPr>
                <w:rFonts w:ascii="Arial" w:hAnsi="Arial" w:cs="Arial"/>
              </w:rPr>
              <w:t xml:space="preserve">4.2.1.1 </w:t>
            </w:r>
            <w:r w:rsidRPr="00AF659F">
              <w:rPr>
                <w:rFonts w:ascii="Arial" w:hAnsi="Arial" w:cs="Arial"/>
              </w:rPr>
              <w:t>-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302319CA" w14:textId="134831A6"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Q</w:t>
            </w:r>
            <w:r w:rsidRPr="00F95BC8">
              <w:rPr>
                <w:rFonts w:ascii="Arial" w:hAnsi="Arial" w:cs="Arial"/>
                <w:b/>
              </w:rPr>
              <w:t>: Is there a current messaging solution in place?</w:t>
            </w:r>
          </w:p>
          <w:p w14:paraId="4DA116C6" w14:textId="77777777" w:rsidR="0034611D" w:rsidRDefault="0034611D" w:rsidP="0034611D">
            <w:pPr>
              <w:tabs>
                <w:tab w:val="left" w:pos="0"/>
              </w:tabs>
              <w:overflowPunct w:val="0"/>
              <w:autoSpaceDE w:val="0"/>
              <w:autoSpaceDN w:val="0"/>
              <w:adjustRightInd w:val="0"/>
              <w:jc w:val="both"/>
              <w:rPr>
                <w:rFonts w:ascii="Arial" w:hAnsi="Arial" w:cs="Arial"/>
                <w:b/>
              </w:rPr>
            </w:pPr>
          </w:p>
          <w:p w14:paraId="287BD00A" w14:textId="247F4C38"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41224">
              <w:rPr>
                <w:rFonts w:ascii="Arial" w:hAnsi="Arial" w:cs="Arial"/>
              </w:rPr>
              <w:t xml:space="preserve">Yes. </w:t>
            </w:r>
            <w:r w:rsidR="00891AF5" w:rsidRPr="00891AF5">
              <w:rPr>
                <w:rFonts w:ascii="Arial" w:hAnsi="Arial" w:cs="Arial"/>
              </w:rPr>
              <w:t>Each of the platforms listed in the response to Question 6(3) has its own version of voicemail.</w:t>
            </w:r>
          </w:p>
          <w:p w14:paraId="37F39334" w14:textId="03A33D85" w:rsidR="007C306C" w:rsidRPr="00270EF6" w:rsidRDefault="007C306C" w:rsidP="0034611D">
            <w:pPr>
              <w:tabs>
                <w:tab w:val="left" w:pos="0"/>
              </w:tabs>
              <w:overflowPunct w:val="0"/>
              <w:autoSpaceDE w:val="0"/>
              <w:autoSpaceDN w:val="0"/>
              <w:adjustRightInd w:val="0"/>
              <w:jc w:val="both"/>
              <w:rPr>
                <w:rFonts w:ascii="Arial" w:hAnsi="Arial" w:cs="Arial"/>
              </w:rPr>
            </w:pPr>
          </w:p>
        </w:tc>
      </w:tr>
      <w:tr w:rsidR="0034611D" w:rsidRPr="00C949FF" w14:paraId="734F4DDF" w14:textId="77777777" w:rsidTr="00E40E1A">
        <w:tc>
          <w:tcPr>
            <w:tcW w:w="877" w:type="dxa"/>
            <w:tcBorders>
              <w:top w:val="single" w:sz="4" w:space="0" w:color="auto"/>
              <w:left w:val="single" w:sz="4" w:space="0" w:color="auto"/>
              <w:bottom w:val="single" w:sz="4" w:space="0" w:color="auto"/>
              <w:right w:val="single" w:sz="4" w:space="0" w:color="auto"/>
            </w:tcBorders>
          </w:tcPr>
          <w:p w14:paraId="71F3A906" w14:textId="074E0116" w:rsidR="0034611D" w:rsidRDefault="0034611D" w:rsidP="0034611D">
            <w:pPr>
              <w:tabs>
                <w:tab w:val="left" w:pos="0"/>
              </w:tabs>
              <w:autoSpaceDN w:val="0"/>
              <w:jc w:val="center"/>
              <w:rPr>
                <w:rFonts w:ascii="Arial" w:hAnsi="Arial" w:cs="Arial"/>
              </w:rPr>
            </w:pPr>
            <w:r>
              <w:rPr>
                <w:rFonts w:ascii="Arial" w:hAnsi="Arial" w:cs="Arial"/>
              </w:rPr>
              <w:t>67</w:t>
            </w:r>
          </w:p>
        </w:tc>
        <w:tc>
          <w:tcPr>
            <w:tcW w:w="2160" w:type="dxa"/>
            <w:tcBorders>
              <w:top w:val="single" w:sz="4" w:space="0" w:color="auto"/>
              <w:left w:val="single" w:sz="4" w:space="0" w:color="auto"/>
              <w:bottom w:val="single" w:sz="4" w:space="0" w:color="auto"/>
              <w:right w:val="single" w:sz="4" w:space="0" w:color="auto"/>
            </w:tcBorders>
          </w:tcPr>
          <w:p w14:paraId="2BA84038" w14:textId="14A6312B" w:rsidR="0034611D" w:rsidRPr="00524AF2" w:rsidRDefault="0034611D" w:rsidP="0034611D">
            <w:pPr>
              <w:tabs>
                <w:tab w:val="left" w:pos="0"/>
              </w:tabs>
              <w:overflowPunct w:val="0"/>
              <w:autoSpaceDE w:val="0"/>
              <w:autoSpaceDN w:val="0"/>
              <w:adjustRightInd w:val="0"/>
              <w:jc w:val="center"/>
              <w:rPr>
                <w:rFonts w:ascii="Arial" w:hAnsi="Arial" w:cs="Arial"/>
              </w:rPr>
            </w:pPr>
            <w:r w:rsidRPr="00974146">
              <w:rPr>
                <w:rFonts w:ascii="Arial" w:hAnsi="Arial" w:cs="Arial"/>
              </w:rPr>
              <w:t xml:space="preserve">4.2.1.1 </w:t>
            </w:r>
            <w:r w:rsidRPr="00AF659F">
              <w:rPr>
                <w:rFonts w:ascii="Arial" w:hAnsi="Arial" w:cs="Arial"/>
              </w:rPr>
              <w:t>-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70B473B1" w14:textId="3461B2BA"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Please describe any security requirements for messaging including DLP, retention policies, compliance requirements, etc</w:t>
            </w:r>
          </w:p>
          <w:p w14:paraId="55C734DA" w14:textId="77777777" w:rsidR="0034611D" w:rsidRDefault="0034611D" w:rsidP="0034611D">
            <w:pPr>
              <w:tabs>
                <w:tab w:val="left" w:pos="0"/>
              </w:tabs>
              <w:overflowPunct w:val="0"/>
              <w:autoSpaceDE w:val="0"/>
              <w:autoSpaceDN w:val="0"/>
              <w:adjustRightInd w:val="0"/>
              <w:jc w:val="both"/>
              <w:rPr>
                <w:rFonts w:ascii="Arial" w:hAnsi="Arial" w:cs="Arial"/>
                <w:b/>
              </w:rPr>
            </w:pPr>
          </w:p>
          <w:p w14:paraId="45B865B5" w14:textId="77777777" w:rsidR="007B5441"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891AF5" w:rsidRPr="00891AF5">
              <w:rPr>
                <w:rFonts w:ascii="Arial" w:hAnsi="Arial" w:cs="Arial"/>
              </w:rPr>
              <w:t>All relevant security requirements can be found in Section 6</w:t>
            </w:r>
            <w:r w:rsidR="007C48BE">
              <w:rPr>
                <w:rFonts w:ascii="Arial" w:hAnsi="Arial" w:cs="Arial"/>
              </w:rPr>
              <w:t>.</w:t>
            </w:r>
          </w:p>
          <w:p w14:paraId="56436A3B" w14:textId="0879DA4D" w:rsidR="007C306C" w:rsidRPr="00C949FF" w:rsidRDefault="007C306C" w:rsidP="0034611D">
            <w:pPr>
              <w:tabs>
                <w:tab w:val="left" w:pos="0"/>
              </w:tabs>
              <w:overflowPunct w:val="0"/>
              <w:autoSpaceDE w:val="0"/>
              <w:autoSpaceDN w:val="0"/>
              <w:adjustRightInd w:val="0"/>
              <w:jc w:val="both"/>
              <w:rPr>
                <w:rFonts w:ascii="Arial" w:hAnsi="Arial" w:cs="Arial"/>
              </w:rPr>
            </w:pPr>
          </w:p>
        </w:tc>
      </w:tr>
      <w:tr w:rsidR="0034611D" w:rsidRPr="003C4CDC" w14:paraId="67FD3848" w14:textId="77777777" w:rsidTr="00E40E1A">
        <w:tc>
          <w:tcPr>
            <w:tcW w:w="877" w:type="dxa"/>
            <w:tcBorders>
              <w:top w:val="single" w:sz="4" w:space="0" w:color="auto"/>
              <w:left w:val="single" w:sz="4" w:space="0" w:color="auto"/>
              <w:bottom w:val="single" w:sz="4" w:space="0" w:color="auto"/>
              <w:right w:val="single" w:sz="4" w:space="0" w:color="auto"/>
            </w:tcBorders>
          </w:tcPr>
          <w:p w14:paraId="446B4831" w14:textId="62F653D4" w:rsidR="0034611D" w:rsidRDefault="0034611D" w:rsidP="0034611D">
            <w:pPr>
              <w:tabs>
                <w:tab w:val="left" w:pos="0"/>
              </w:tabs>
              <w:autoSpaceDN w:val="0"/>
              <w:jc w:val="center"/>
              <w:rPr>
                <w:rFonts w:ascii="Arial" w:hAnsi="Arial" w:cs="Arial"/>
              </w:rPr>
            </w:pPr>
            <w:r>
              <w:rPr>
                <w:rFonts w:ascii="Arial" w:hAnsi="Arial" w:cs="Arial"/>
              </w:rPr>
              <w:t>68</w:t>
            </w:r>
          </w:p>
        </w:tc>
        <w:tc>
          <w:tcPr>
            <w:tcW w:w="2160" w:type="dxa"/>
            <w:tcBorders>
              <w:top w:val="single" w:sz="4" w:space="0" w:color="auto"/>
              <w:left w:val="single" w:sz="4" w:space="0" w:color="auto"/>
              <w:bottom w:val="single" w:sz="4" w:space="0" w:color="auto"/>
              <w:right w:val="single" w:sz="4" w:space="0" w:color="auto"/>
            </w:tcBorders>
          </w:tcPr>
          <w:p w14:paraId="62BD5418" w14:textId="4F9A0B15" w:rsidR="0034611D" w:rsidRPr="00524AF2" w:rsidRDefault="0034611D" w:rsidP="0034611D">
            <w:pPr>
              <w:tabs>
                <w:tab w:val="left" w:pos="0"/>
              </w:tabs>
              <w:overflowPunct w:val="0"/>
              <w:autoSpaceDE w:val="0"/>
              <w:autoSpaceDN w:val="0"/>
              <w:adjustRightInd w:val="0"/>
              <w:jc w:val="center"/>
              <w:rPr>
                <w:rFonts w:ascii="Arial" w:hAnsi="Arial" w:cs="Arial"/>
              </w:rPr>
            </w:pPr>
            <w:r w:rsidRPr="003C4CDC">
              <w:rPr>
                <w:rFonts w:ascii="Arial" w:hAnsi="Arial" w:cs="Arial"/>
              </w:rPr>
              <w:t xml:space="preserve">4.2.1.1 </w:t>
            </w:r>
            <w:r w:rsidRPr="00AF659F">
              <w:rPr>
                <w:rFonts w:ascii="Arial" w:hAnsi="Arial" w:cs="Arial"/>
              </w:rPr>
              <w:t>-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145003D3" w14:textId="1A4D7605"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Call Accounting - are basic call detail records (CDR) sufficient or is more advanced reporting required for analytics?</w:t>
            </w:r>
          </w:p>
          <w:p w14:paraId="5CAF66BB" w14:textId="77777777" w:rsidR="0034611D" w:rsidRDefault="0034611D" w:rsidP="0034611D">
            <w:pPr>
              <w:tabs>
                <w:tab w:val="left" w:pos="0"/>
              </w:tabs>
              <w:overflowPunct w:val="0"/>
              <w:autoSpaceDE w:val="0"/>
              <w:autoSpaceDN w:val="0"/>
              <w:adjustRightInd w:val="0"/>
              <w:jc w:val="both"/>
              <w:rPr>
                <w:rFonts w:ascii="Arial" w:hAnsi="Arial" w:cs="Arial"/>
                <w:b/>
              </w:rPr>
            </w:pPr>
          </w:p>
          <w:p w14:paraId="36A8474B" w14:textId="23F3084A" w:rsidR="0034611D" w:rsidRDefault="008C7742" w:rsidP="0034611D">
            <w:pPr>
              <w:tabs>
                <w:tab w:val="left" w:pos="0"/>
              </w:tabs>
              <w:overflowPunct w:val="0"/>
              <w:autoSpaceDE w:val="0"/>
              <w:autoSpaceDN w:val="0"/>
              <w:adjustRightInd w:val="0"/>
              <w:jc w:val="both"/>
              <w:rPr>
                <w:rFonts w:ascii="Arial" w:hAnsi="Arial" w:cs="Arial"/>
              </w:rPr>
            </w:pPr>
            <w:r w:rsidRPr="008C7742">
              <w:rPr>
                <w:rFonts w:ascii="Arial" w:hAnsi="Arial" w:cs="Arial"/>
              </w:rPr>
              <w:t xml:space="preserve">A: Using agencies will determine their call accounting requirements on a per site basis during the </w:t>
            </w:r>
            <w:r w:rsidR="00B072A9">
              <w:rPr>
                <w:rFonts w:ascii="Arial" w:hAnsi="Arial" w:cs="Arial"/>
              </w:rPr>
              <w:t>Contract term</w:t>
            </w:r>
            <w:r w:rsidR="00684D9F">
              <w:rPr>
                <w:rFonts w:ascii="Arial" w:hAnsi="Arial" w:cs="Arial"/>
              </w:rPr>
              <w:t>.</w:t>
            </w:r>
          </w:p>
          <w:p w14:paraId="5004ECCC" w14:textId="0A2E8B72" w:rsidR="007C306C" w:rsidRPr="003C4CDC" w:rsidRDefault="007C306C" w:rsidP="0034611D">
            <w:pPr>
              <w:tabs>
                <w:tab w:val="left" w:pos="0"/>
              </w:tabs>
              <w:overflowPunct w:val="0"/>
              <w:autoSpaceDE w:val="0"/>
              <w:autoSpaceDN w:val="0"/>
              <w:adjustRightInd w:val="0"/>
              <w:jc w:val="both"/>
              <w:rPr>
                <w:rFonts w:ascii="Arial" w:hAnsi="Arial" w:cs="Arial"/>
              </w:rPr>
            </w:pPr>
          </w:p>
        </w:tc>
      </w:tr>
      <w:tr w:rsidR="0034611D" w:rsidRPr="000B2F9C" w14:paraId="3C3850DA" w14:textId="77777777" w:rsidTr="00E40E1A">
        <w:tc>
          <w:tcPr>
            <w:tcW w:w="877" w:type="dxa"/>
            <w:tcBorders>
              <w:top w:val="single" w:sz="4" w:space="0" w:color="auto"/>
              <w:left w:val="single" w:sz="4" w:space="0" w:color="auto"/>
              <w:bottom w:val="single" w:sz="4" w:space="0" w:color="auto"/>
              <w:right w:val="single" w:sz="4" w:space="0" w:color="auto"/>
            </w:tcBorders>
          </w:tcPr>
          <w:p w14:paraId="78650AC1" w14:textId="477D5266" w:rsidR="0034611D" w:rsidRDefault="0034611D" w:rsidP="0034611D">
            <w:pPr>
              <w:tabs>
                <w:tab w:val="left" w:pos="0"/>
              </w:tabs>
              <w:autoSpaceDN w:val="0"/>
              <w:jc w:val="center"/>
              <w:rPr>
                <w:rFonts w:ascii="Arial" w:hAnsi="Arial" w:cs="Arial"/>
              </w:rPr>
            </w:pPr>
            <w:r>
              <w:rPr>
                <w:rFonts w:ascii="Arial" w:hAnsi="Arial" w:cs="Arial"/>
              </w:rPr>
              <w:t>69</w:t>
            </w:r>
          </w:p>
        </w:tc>
        <w:tc>
          <w:tcPr>
            <w:tcW w:w="2160" w:type="dxa"/>
            <w:tcBorders>
              <w:top w:val="single" w:sz="4" w:space="0" w:color="auto"/>
              <w:left w:val="single" w:sz="4" w:space="0" w:color="auto"/>
              <w:bottom w:val="single" w:sz="4" w:space="0" w:color="auto"/>
              <w:right w:val="single" w:sz="4" w:space="0" w:color="auto"/>
            </w:tcBorders>
          </w:tcPr>
          <w:p w14:paraId="575A7DD5" w14:textId="30B1656C" w:rsidR="0034611D" w:rsidRPr="00524AF2" w:rsidRDefault="0034611D" w:rsidP="0034611D">
            <w:pPr>
              <w:tabs>
                <w:tab w:val="left" w:pos="0"/>
              </w:tabs>
              <w:overflowPunct w:val="0"/>
              <w:autoSpaceDE w:val="0"/>
              <w:autoSpaceDN w:val="0"/>
              <w:adjustRightInd w:val="0"/>
              <w:jc w:val="center"/>
              <w:rPr>
                <w:rFonts w:ascii="Arial" w:hAnsi="Arial" w:cs="Arial"/>
              </w:rPr>
            </w:pPr>
            <w:r w:rsidRPr="000B2F9C">
              <w:rPr>
                <w:rFonts w:ascii="Arial" w:hAnsi="Arial" w:cs="Arial"/>
              </w:rPr>
              <w:t xml:space="preserve">4.2.1.1 </w:t>
            </w:r>
            <w:r w:rsidRPr="00AF659F">
              <w:rPr>
                <w:rFonts w:ascii="Arial" w:hAnsi="Arial" w:cs="Arial"/>
              </w:rPr>
              <w:t>-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459A27A0"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Is there a requirement for an attendant console? If so, how many users will require this functionality?</w:t>
            </w:r>
          </w:p>
          <w:p w14:paraId="45EEF765" w14:textId="77777777" w:rsidR="0034611D" w:rsidRDefault="0034611D" w:rsidP="0034611D">
            <w:pPr>
              <w:tabs>
                <w:tab w:val="left" w:pos="0"/>
              </w:tabs>
              <w:overflowPunct w:val="0"/>
              <w:autoSpaceDE w:val="0"/>
              <w:autoSpaceDN w:val="0"/>
              <w:adjustRightInd w:val="0"/>
              <w:jc w:val="both"/>
              <w:rPr>
                <w:rFonts w:ascii="Arial" w:hAnsi="Arial" w:cs="Arial"/>
                <w:b/>
              </w:rPr>
            </w:pPr>
          </w:p>
          <w:p w14:paraId="4A462EB6" w14:textId="41A74B81" w:rsidR="0034611D" w:rsidRDefault="008C7742" w:rsidP="0034611D">
            <w:pPr>
              <w:tabs>
                <w:tab w:val="left" w:pos="0"/>
              </w:tabs>
              <w:overflowPunct w:val="0"/>
              <w:autoSpaceDE w:val="0"/>
              <w:autoSpaceDN w:val="0"/>
              <w:adjustRightInd w:val="0"/>
              <w:jc w:val="both"/>
              <w:rPr>
                <w:rFonts w:ascii="Arial" w:hAnsi="Arial" w:cs="Arial"/>
              </w:rPr>
            </w:pPr>
            <w:r w:rsidRPr="008C7742">
              <w:rPr>
                <w:rFonts w:ascii="Arial" w:hAnsi="Arial" w:cs="Arial"/>
              </w:rPr>
              <w:t xml:space="preserve">A: Using agencies will determine their attendant console requirements on a per site basis during the </w:t>
            </w:r>
            <w:r w:rsidR="00B072A9">
              <w:rPr>
                <w:rFonts w:ascii="Arial" w:hAnsi="Arial" w:cs="Arial"/>
              </w:rPr>
              <w:t>Contract term</w:t>
            </w:r>
            <w:r w:rsidR="00684D9F">
              <w:rPr>
                <w:rFonts w:ascii="Arial" w:hAnsi="Arial" w:cs="Arial"/>
              </w:rPr>
              <w:t>.</w:t>
            </w:r>
          </w:p>
          <w:p w14:paraId="7B95C876" w14:textId="17EF16B0" w:rsidR="007C306C" w:rsidRPr="000B2F9C" w:rsidRDefault="007C306C" w:rsidP="0034611D">
            <w:pPr>
              <w:tabs>
                <w:tab w:val="left" w:pos="0"/>
              </w:tabs>
              <w:overflowPunct w:val="0"/>
              <w:autoSpaceDE w:val="0"/>
              <w:autoSpaceDN w:val="0"/>
              <w:adjustRightInd w:val="0"/>
              <w:jc w:val="both"/>
              <w:rPr>
                <w:rFonts w:ascii="Arial" w:hAnsi="Arial" w:cs="Arial"/>
              </w:rPr>
            </w:pPr>
          </w:p>
        </w:tc>
      </w:tr>
      <w:tr w:rsidR="0034611D" w:rsidRPr="000B2F9C" w14:paraId="4258CF44" w14:textId="77777777" w:rsidTr="00E40E1A">
        <w:tc>
          <w:tcPr>
            <w:tcW w:w="877" w:type="dxa"/>
            <w:tcBorders>
              <w:top w:val="single" w:sz="4" w:space="0" w:color="auto"/>
              <w:left w:val="single" w:sz="4" w:space="0" w:color="auto"/>
              <w:bottom w:val="single" w:sz="4" w:space="0" w:color="auto"/>
              <w:right w:val="single" w:sz="4" w:space="0" w:color="auto"/>
            </w:tcBorders>
          </w:tcPr>
          <w:p w14:paraId="578289F2" w14:textId="6BF2C995" w:rsidR="0034611D" w:rsidRDefault="0034611D" w:rsidP="0034611D">
            <w:pPr>
              <w:tabs>
                <w:tab w:val="left" w:pos="0"/>
              </w:tabs>
              <w:autoSpaceDN w:val="0"/>
              <w:jc w:val="center"/>
              <w:rPr>
                <w:rFonts w:ascii="Arial" w:hAnsi="Arial" w:cs="Arial"/>
              </w:rPr>
            </w:pPr>
            <w:r>
              <w:rPr>
                <w:rFonts w:ascii="Arial" w:hAnsi="Arial" w:cs="Arial"/>
              </w:rPr>
              <w:t>70</w:t>
            </w:r>
          </w:p>
        </w:tc>
        <w:tc>
          <w:tcPr>
            <w:tcW w:w="2160" w:type="dxa"/>
            <w:tcBorders>
              <w:top w:val="single" w:sz="4" w:space="0" w:color="auto"/>
              <w:left w:val="single" w:sz="4" w:space="0" w:color="auto"/>
              <w:bottom w:val="single" w:sz="4" w:space="0" w:color="auto"/>
              <w:right w:val="single" w:sz="4" w:space="0" w:color="auto"/>
            </w:tcBorders>
          </w:tcPr>
          <w:p w14:paraId="45F2DF15" w14:textId="6906E2A5" w:rsidR="0034611D" w:rsidRPr="00524AF2" w:rsidRDefault="0034611D" w:rsidP="0034611D">
            <w:pPr>
              <w:tabs>
                <w:tab w:val="left" w:pos="0"/>
              </w:tabs>
              <w:overflowPunct w:val="0"/>
              <w:autoSpaceDE w:val="0"/>
              <w:autoSpaceDN w:val="0"/>
              <w:adjustRightInd w:val="0"/>
              <w:jc w:val="center"/>
              <w:rPr>
                <w:rFonts w:ascii="Arial" w:hAnsi="Arial" w:cs="Arial"/>
              </w:rPr>
            </w:pPr>
            <w:r w:rsidRPr="000B2F9C">
              <w:rPr>
                <w:rFonts w:ascii="Arial" w:hAnsi="Arial" w:cs="Arial"/>
              </w:rPr>
              <w:t xml:space="preserve">4.2.1.1 </w:t>
            </w:r>
            <w:r w:rsidRPr="00AF659F">
              <w:rPr>
                <w:rFonts w:ascii="Arial" w:hAnsi="Arial" w:cs="Arial"/>
              </w:rPr>
              <w:t>-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1164FE20"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Q:</w:t>
            </w:r>
            <w:r>
              <w:t xml:space="preserve"> </w:t>
            </w:r>
            <w:r w:rsidRPr="00F95BC8">
              <w:rPr>
                <w:rFonts w:ascii="Arial" w:hAnsi="Arial" w:cs="Arial"/>
                <w:b/>
              </w:rPr>
              <w:t>Is automated provisioning a requirement?</w:t>
            </w:r>
          </w:p>
          <w:p w14:paraId="448A176F" w14:textId="1DA99AB2" w:rsidR="0034611D" w:rsidRDefault="0034611D" w:rsidP="0034611D">
            <w:pPr>
              <w:tabs>
                <w:tab w:val="left" w:pos="0"/>
              </w:tabs>
              <w:overflowPunct w:val="0"/>
              <w:autoSpaceDE w:val="0"/>
              <w:autoSpaceDN w:val="0"/>
              <w:adjustRightInd w:val="0"/>
              <w:jc w:val="both"/>
              <w:rPr>
                <w:rFonts w:ascii="Arial" w:hAnsi="Arial" w:cs="Arial"/>
                <w:b/>
              </w:rPr>
            </w:pPr>
          </w:p>
          <w:p w14:paraId="6CA26DCC" w14:textId="387A1DB7" w:rsidR="0034611D" w:rsidRDefault="008C7742" w:rsidP="0034611D">
            <w:pPr>
              <w:tabs>
                <w:tab w:val="left" w:pos="0"/>
              </w:tabs>
              <w:overflowPunct w:val="0"/>
              <w:autoSpaceDE w:val="0"/>
              <w:autoSpaceDN w:val="0"/>
              <w:adjustRightInd w:val="0"/>
              <w:jc w:val="both"/>
              <w:rPr>
                <w:rFonts w:ascii="Arial" w:hAnsi="Arial" w:cs="Arial"/>
              </w:rPr>
            </w:pPr>
            <w:r w:rsidRPr="008C7742">
              <w:rPr>
                <w:rFonts w:ascii="Arial" w:hAnsi="Arial" w:cs="Arial"/>
              </w:rPr>
              <w:t xml:space="preserve">A: Using agencies will determine their automated provisioning requirements on a per site basis during the </w:t>
            </w:r>
            <w:r w:rsidR="00B072A9">
              <w:rPr>
                <w:rFonts w:ascii="Arial" w:hAnsi="Arial" w:cs="Arial"/>
              </w:rPr>
              <w:t>Contract term</w:t>
            </w:r>
            <w:r w:rsidR="00684D9F">
              <w:rPr>
                <w:rFonts w:ascii="Arial" w:hAnsi="Arial" w:cs="Arial"/>
              </w:rPr>
              <w:t>.</w:t>
            </w:r>
          </w:p>
          <w:p w14:paraId="00B1DC30" w14:textId="5AC5AD9E" w:rsidR="007C306C" w:rsidRPr="000B2F9C" w:rsidRDefault="007C306C" w:rsidP="0034611D">
            <w:pPr>
              <w:tabs>
                <w:tab w:val="left" w:pos="0"/>
              </w:tabs>
              <w:overflowPunct w:val="0"/>
              <w:autoSpaceDE w:val="0"/>
              <w:autoSpaceDN w:val="0"/>
              <w:adjustRightInd w:val="0"/>
              <w:jc w:val="both"/>
              <w:rPr>
                <w:rFonts w:ascii="Arial" w:hAnsi="Arial" w:cs="Arial"/>
              </w:rPr>
            </w:pPr>
          </w:p>
        </w:tc>
      </w:tr>
      <w:tr w:rsidR="0034611D" w:rsidRPr="000B2F9C" w14:paraId="226E2D0C" w14:textId="77777777" w:rsidTr="00E40E1A">
        <w:tc>
          <w:tcPr>
            <w:tcW w:w="877" w:type="dxa"/>
            <w:tcBorders>
              <w:top w:val="single" w:sz="4" w:space="0" w:color="auto"/>
              <w:left w:val="single" w:sz="4" w:space="0" w:color="auto"/>
              <w:bottom w:val="single" w:sz="4" w:space="0" w:color="auto"/>
              <w:right w:val="single" w:sz="4" w:space="0" w:color="auto"/>
            </w:tcBorders>
          </w:tcPr>
          <w:p w14:paraId="64143586" w14:textId="725EE431" w:rsidR="0034611D" w:rsidRDefault="0034611D" w:rsidP="0034611D">
            <w:pPr>
              <w:tabs>
                <w:tab w:val="left" w:pos="0"/>
              </w:tabs>
              <w:autoSpaceDN w:val="0"/>
              <w:jc w:val="center"/>
              <w:rPr>
                <w:rFonts w:ascii="Arial" w:hAnsi="Arial" w:cs="Arial"/>
              </w:rPr>
            </w:pPr>
            <w:r>
              <w:rPr>
                <w:rFonts w:ascii="Arial" w:hAnsi="Arial" w:cs="Arial"/>
              </w:rPr>
              <w:lastRenderedPageBreak/>
              <w:t>71</w:t>
            </w:r>
          </w:p>
        </w:tc>
        <w:tc>
          <w:tcPr>
            <w:tcW w:w="2160" w:type="dxa"/>
            <w:tcBorders>
              <w:top w:val="single" w:sz="4" w:space="0" w:color="auto"/>
              <w:left w:val="single" w:sz="4" w:space="0" w:color="auto"/>
              <w:bottom w:val="single" w:sz="4" w:space="0" w:color="auto"/>
              <w:right w:val="single" w:sz="4" w:space="0" w:color="auto"/>
            </w:tcBorders>
          </w:tcPr>
          <w:p w14:paraId="76564878" w14:textId="7EC9E270" w:rsidR="0034611D" w:rsidRPr="00524AF2" w:rsidRDefault="0034611D" w:rsidP="0034611D">
            <w:pPr>
              <w:tabs>
                <w:tab w:val="left" w:pos="0"/>
              </w:tabs>
              <w:overflowPunct w:val="0"/>
              <w:autoSpaceDE w:val="0"/>
              <w:autoSpaceDN w:val="0"/>
              <w:adjustRightInd w:val="0"/>
              <w:jc w:val="center"/>
              <w:rPr>
                <w:rFonts w:ascii="Arial" w:hAnsi="Arial" w:cs="Arial"/>
              </w:rPr>
            </w:pPr>
            <w:r w:rsidRPr="000B2F9C">
              <w:rPr>
                <w:rFonts w:ascii="Arial" w:hAnsi="Arial" w:cs="Arial"/>
              </w:rPr>
              <w:t xml:space="preserve">4.2.1.1 </w:t>
            </w:r>
            <w:r w:rsidRPr="00AF659F">
              <w:rPr>
                <w:rFonts w:ascii="Arial" w:hAnsi="Arial" w:cs="Arial"/>
              </w:rPr>
              <w:t>-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672707EC"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Is there a mass notification requirement for the solution? If so, please describe the use case</w:t>
            </w:r>
          </w:p>
          <w:p w14:paraId="5F67CAF7" w14:textId="77777777" w:rsidR="0034611D" w:rsidRDefault="0034611D" w:rsidP="0034611D">
            <w:pPr>
              <w:tabs>
                <w:tab w:val="left" w:pos="0"/>
              </w:tabs>
              <w:overflowPunct w:val="0"/>
              <w:autoSpaceDE w:val="0"/>
              <w:autoSpaceDN w:val="0"/>
              <w:adjustRightInd w:val="0"/>
              <w:jc w:val="both"/>
              <w:rPr>
                <w:rFonts w:ascii="Arial" w:hAnsi="Arial" w:cs="Arial"/>
                <w:b/>
              </w:rPr>
            </w:pPr>
          </w:p>
          <w:p w14:paraId="502FC14A" w14:textId="0D83B8AA" w:rsidR="0034611D" w:rsidRDefault="00684D9F" w:rsidP="0034611D">
            <w:pPr>
              <w:tabs>
                <w:tab w:val="left" w:pos="0"/>
              </w:tabs>
              <w:overflowPunct w:val="0"/>
              <w:autoSpaceDE w:val="0"/>
              <w:autoSpaceDN w:val="0"/>
              <w:adjustRightInd w:val="0"/>
              <w:jc w:val="both"/>
              <w:rPr>
                <w:rFonts w:ascii="Arial" w:hAnsi="Arial" w:cs="Arial"/>
              </w:rPr>
            </w:pPr>
            <w:r w:rsidRPr="00684D9F">
              <w:rPr>
                <w:rFonts w:ascii="Arial" w:hAnsi="Arial" w:cs="Arial"/>
              </w:rPr>
              <w:t xml:space="preserve">A: Using agencies will determine their mass notification requirements on a per site basis during the </w:t>
            </w:r>
            <w:r w:rsidR="00B072A9">
              <w:rPr>
                <w:rFonts w:ascii="Arial" w:hAnsi="Arial" w:cs="Arial"/>
              </w:rPr>
              <w:t>Contract term</w:t>
            </w:r>
            <w:r>
              <w:rPr>
                <w:rFonts w:ascii="Arial" w:hAnsi="Arial" w:cs="Arial"/>
              </w:rPr>
              <w:t>.</w:t>
            </w:r>
          </w:p>
          <w:p w14:paraId="2BE24497" w14:textId="67B2C4AB" w:rsidR="007C306C" w:rsidRPr="000B2F9C" w:rsidRDefault="007C306C" w:rsidP="0034611D">
            <w:pPr>
              <w:tabs>
                <w:tab w:val="left" w:pos="0"/>
              </w:tabs>
              <w:overflowPunct w:val="0"/>
              <w:autoSpaceDE w:val="0"/>
              <w:autoSpaceDN w:val="0"/>
              <w:adjustRightInd w:val="0"/>
              <w:jc w:val="both"/>
              <w:rPr>
                <w:rFonts w:ascii="Arial" w:hAnsi="Arial" w:cs="Arial"/>
              </w:rPr>
            </w:pPr>
          </w:p>
        </w:tc>
      </w:tr>
      <w:tr w:rsidR="0034611D" w:rsidRPr="00433E3C" w14:paraId="18840470" w14:textId="77777777" w:rsidTr="00E40E1A">
        <w:tc>
          <w:tcPr>
            <w:tcW w:w="877" w:type="dxa"/>
            <w:tcBorders>
              <w:top w:val="single" w:sz="4" w:space="0" w:color="auto"/>
              <w:left w:val="single" w:sz="4" w:space="0" w:color="auto"/>
              <w:bottom w:val="single" w:sz="4" w:space="0" w:color="auto"/>
              <w:right w:val="single" w:sz="4" w:space="0" w:color="auto"/>
            </w:tcBorders>
          </w:tcPr>
          <w:p w14:paraId="77C2F72E" w14:textId="64697F37" w:rsidR="0034611D" w:rsidRDefault="0034611D" w:rsidP="0034611D">
            <w:pPr>
              <w:tabs>
                <w:tab w:val="left" w:pos="0"/>
              </w:tabs>
              <w:autoSpaceDN w:val="0"/>
              <w:jc w:val="center"/>
              <w:rPr>
                <w:rFonts w:ascii="Arial" w:hAnsi="Arial" w:cs="Arial"/>
              </w:rPr>
            </w:pPr>
            <w:r>
              <w:rPr>
                <w:rFonts w:ascii="Arial" w:hAnsi="Arial" w:cs="Arial"/>
              </w:rPr>
              <w:t>72</w:t>
            </w:r>
          </w:p>
        </w:tc>
        <w:tc>
          <w:tcPr>
            <w:tcW w:w="2160" w:type="dxa"/>
            <w:tcBorders>
              <w:top w:val="single" w:sz="4" w:space="0" w:color="auto"/>
              <w:left w:val="single" w:sz="4" w:space="0" w:color="auto"/>
              <w:bottom w:val="single" w:sz="4" w:space="0" w:color="auto"/>
              <w:right w:val="single" w:sz="4" w:space="0" w:color="auto"/>
            </w:tcBorders>
          </w:tcPr>
          <w:p w14:paraId="0D91870A" w14:textId="41509855" w:rsidR="0034611D" w:rsidRPr="00524AF2" w:rsidRDefault="0034611D" w:rsidP="0034611D">
            <w:pPr>
              <w:tabs>
                <w:tab w:val="left" w:pos="0"/>
              </w:tabs>
              <w:overflowPunct w:val="0"/>
              <w:autoSpaceDE w:val="0"/>
              <w:autoSpaceDN w:val="0"/>
              <w:adjustRightInd w:val="0"/>
              <w:jc w:val="center"/>
              <w:rPr>
                <w:rFonts w:ascii="Arial" w:hAnsi="Arial" w:cs="Arial"/>
              </w:rPr>
            </w:pPr>
            <w:r w:rsidRPr="00433E3C">
              <w:rPr>
                <w:rFonts w:ascii="Arial" w:hAnsi="Arial" w:cs="Arial"/>
              </w:rPr>
              <w:t xml:space="preserve">4.2.1.1 </w:t>
            </w:r>
            <w:r w:rsidRPr="00AF659F">
              <w:rPr>
                <w:rFonts w:ascii="Arial" w:hAnsi="Arial" w:cs="Arial"/>
              </w:rPr>
              <w:t>-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22F650B1" w14:textId="0EE4120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Are there any specialty analog device requirements such as elevators, "red phones", PLAR devices, etc)</w:t>
            </w:r>
          </w:p>
          <w:p w14:paraId="5E8269C5" w14:textId="77777777" w:rsidR="0034611D" w:rsidRDefault="0034611D" w:rsidP="0034611D">
            <w:pPr>
              <w:tabs>
                <w:tab w:val="left" w:pos="0"/>
              </w:tabs>
              <w:overflowPunct w:val="0"/>
              <w:autoSpaceDE w:val="0"/>
              <w:autoSpaceDN w:val="0"/>
              <w:adjustRightInd w:val="0"/>
              <w:jc w:val="both"/>
              <w:rPr>
                <w:rFonts w:ascii="Arial" w:hAnsi="Arial" w:cs="Arial"/>
                <w:b/>
              </w:rPr>
            </w:pPr>
          </w:p>
          <w:p w14:paraId="23F8C240" w14:textId="77777777" w:rsidR="007B5441"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EB45AA" w:rsidRPr="00EB45AA">
              <w:rPr>
                <w:rFonts w:ascii="Arial" w:hAnsi="Arial" w:cs="Arial"/>
              </w:rPr>
              <w:t>The State does have embedded analog devices such as elevator phones and monitoring devices, which are typically supported by Plain Old Telephone Service (POTS)</w:t>
            </w:r>
            <w:r w:rsidR="009971CB">
              <w:rPr>
                <w:rFonts w:ascii="Arial" w:hAnsi="Arial" w:cs="Arial"/>
              </w:rPr>
              <w:t>.</w:t>
            </w:r>
          </w:p>
          <w:p w14:paraId="4C2091BE" w14:textId="30B17C42" w:rsidR="007C306C" w:rsidRPr="00433E3C" w:rsidRDefault="007C306C" w:rsidP="0034611D">
            <w:pPr>
              <w:tabs>
                <w:tab w:val="left" w:pos="0"/>
              </w:tabs>
              <w:overflowPunct w:val="0"/>
              <w:autoSpaceDE w:val="0"/>
              <w:autoSpaceDN w:val="0"/>
              <w:adjustRightInd w:val="0"/>
              <w:jc w:val="both"/>
              <w:rPr>
                <w:rFonts w:ascii="Arial" w:hAnsi="Arial" w:cs="Arial"/>
              </w:rPr>
            </w:pPr>
          </w:p>
        </w:tc>
      </w:tr>
      <w:tr w:rsidR="0034611D" w:rsidRPr="00433E3C" w14:paraId="2E5D5E53" w14:textId="77777777" w:rsidTr="00E40E1A">
        <w:tc>
          <w:tcPr>
            <w:tcW w:w="877" w:type="dxa"/>
            <w:tcBorders>
              <w:top w:val="single" w:sz="4" w:space="0" w:color="auto"/>
              <w:left w:val="single" w:sz="4" w:space="0" w:color="auto"/>
              <w:bottom w:val="single" w:sz="4" w:space="0" w:color="auto"/>
              <w:right w:val="single" w:sz="4" w:space="0" w:color="auto"/>
            </w:tcBorders>
          </w:tcPr>
          <w:p w14:paraId="1BAAEB12" w14:textId="6FC9C982" w:rsidR="0034611D" w:rsidRDefault="0034611D" w:rsidP="0034611D">
            <w:pPr>
              <w:tabs>
                <w:tab w:val="left" w:pos="0"/>
              </w:tabs>
              <w:autoSpaceDN w:val="0"/>
              <w:jc w:val="center"/>
              <w:rPr>
                <w:rFonts w:ascii="Arial" w:hAnsi="Arial" w:cs="Arial"/>
              </w:rPr>
            </w:pPr>
            <w:r>
              <w:rPr>
                <w:rFonts w:ascii="Arial" w:hAnsi="Arial" w:cs="Arial"/>
              </w:rPr>
              <w:t>73</w:t>
            </w:r>
          </w:p>
        </w:tc>
        <w:tc>
          <w:tcPr>
            <w:tcW w:w="2160" w:type="dxa"/>
            <w:tcBorders>
              <w:top w:val="single" w:sz="4" w:space="0" w:color="auto"/>
              <w:left w:val="single" w:sz="4" w:space="0" w:color="auto"/>
              <w:bottom w:val="single" w:sz="4" w:space="0" w:color="auto"/>
              <w:right w:val="single" w:sz="4" w:space="0" w:color="auto"/>
            </w:tcBorders>
          </w:tcPr>
          <w:p w14:paraId="0708D5BA" w14:textId="4839F4A6" w:rsidR="0034611D" w:rsidRPr="00524AF2" w:rsidRDefault="0034611D" w:rsidP="0034611D">
            <w:pPr>
              <w:tabs>
                <w:tab w:val="left" w:pos="0"/>
              </w:tabs>
              <w:overflowPunct w:val="0"/>
              <w:autoSpaceDE w:val="0"/>
              <w:autoSpaceDN w:val="0"/>
              <w:adjustRightInd w:val="0"/>
              <w:jc w:val="center"/>
              <w:rPr>
                <w:rFonts w:ascii="Arial" w:hAnsi="Arial" w:cs="Arial"/>
              </w:rPr>
            </w:pPr>
            <w:r w:rsidRPr="00433E3C">
              <w:rPr>
                <w:rFonts w:ascii="Arial" w:hAnsi="Arial" w:cs="Arial"/>
              </w:rPr>
              <w:t xml:space="preserve">4.2.1.1 </w:t>
            </w:r>
            <w:r w:rsidRPr="00AF659F">
              <w:rPr>
                <w:rFonts w:ascii="Arial" w:hAnsi="Arial" w:cs="Arial"/>
              </w:rPr>
              <w:t>-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78FBFF48"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Does the audio conferencing require more than 10 users on any given audio conference?</w:t>
            </w:r>
          </w:p>
          <w:p w14:paraId="767D6EA1" w14:textId="77777777" w:rsidR="0034611D" w:rsidRDefault="0034611D" w:rsidP="0034611D">
            <w:pPr>
              <w:tabs>
                <w:tab w:val="left" w:pos="0"/>
              </w:tabs>
              <w:overflowPunct w:val="0"/>
              <w:autoSpaceDE w:val="0"/>
              <w:autoSpaceDN w:val="0"/>
              <w:adjustRightInd w:val="0"/>
              <w:jc w:val="both"/>
              <w:rPr>
                <w:rFonts w:ascii="Arial" w:hAnsi="Arial" w:cs="Arial"/>
                <w:b/>
              </w:rPr>
            </w:pPr>
          </w:p>
          <w:p w14:paraId="77C6C552" w14:textId="7173B51C" w:rsidR="0034611D" w:rsidRDefault="00CF4A17" w:rsidP="0034611D">
            <w:pPr>
              <w:tabs>
                <w:tab w:val="left" w:pos="0"/>
              </w:tabs>
              <w:overflowPunct w:val="0"/>
              <w:autoSpaceDE w:val="0"/>
              <w:autoSpaceDN w:val="0"/>
              <w:adjustRightInd w:val="0"/>
              <w:jc w:val="both"/>
              <w:rPr>
                <w:rFonts w:ascii="Arial" w:hAnsi="Arial" w:cs="Arial"/>
              </w:rPr>
            </w:pPr>
            <w:r w:rsidRPr="00CF4A17">
              <w:rPr>
                <w:rFonts w:ascii="Arial" w:hAnsi="Arial" w:cs="Arial"/>
              </w:rPr>
              <w:t xml:space="preserve">A: Using agencies will determine their audio conferencing requirements on a per site basis during the </w:t>
            </w:r>
            <w:r w:rsidR="00B072A9">
              <w:rPr>
                <w:rFonts w:ascii="Arial" w:hAnsi="Arial" w:cs="Arial"/>
              </w:rPr>
              <w:t>Contract term</w:t>
            </w:r>
            <w:r w:rsidRPr="00CF4A17">
              <w:rPr>
                <w:rFonts w:ascii="Arial" w:hAnsi="Arial" w:cs="Arial"/>
              </w:rPr>
              <w:t>.</w:t>
            </w:r>
          </w:p>
          <w:p w14:paraId="450A11E5" w14:textId="4580C307" w:rsidR="007C306C" w:rsidRPr="00433E3C" w:rsidRDefault="007C306C" w:rsidP="0034611D">
            <w:pPr>
              <w:tabs>
                <w:tab w:val="left" w:pos="0"/>
              </w:tabs>
              <w:overflowPunct w:val="0"/>
              <w:autoSpaceDE w:val="0"/>
              <w:autoSpaceDN w:val="0"/>
              <w:adjustRightInd w:val="0"/>
              <w:jc w:val="both"/>
              <w:rPr>
                <w:rFonts w:ascii="Arial" w:hAnsi="Arial" w:cs="Arial"/>
              </w:rPr>
            </w:pPr>
          </w:p>
        </w:tc>
      </w:tr>
      <w:tr w:rsidR="0034611D" w:rsidRPr="00204463" w14:paraId="7BC6CE92" w14:textId="77777777" w:rsidTr="00E40E1A">
        <w:tc>
          <w:tcPr>
            <w:tcW w:w="877" w:type="dxa"/>
            <w:tcBorders>
              <w:top w:val="single" w:sz="4" w:space="0" w:color="auto"/>
              <w:left w:val="single" w:sz="4" w:space="0" w:color="auto"/>
              <w:bottom w:val="single" w:sz="4" w:space="0" w:color="auto"/>
              <w:right w:val="single" w:sz="4" w:space="0" w:color="auto"/>
            </w:tcBorders>
          </w:tcPr>
          <w:p w14:paraId="62ED5B6B" w14:textId="353994DD" w:rsidR="0034611D" w:rsidRDefault="0034611D" w:rsidP="0034611D">
            <w:pPr>
              <w:tabs>
                <w:tab w:val="left" w:pos="0"/>
              </w:tabs>
              <w:autoSpaceDN w:val="0"/>
              <w:jc w:val="center"/>
              <w:rPr>
                <w:rFonts w:ascii="Arial" w:hAnsi="Arial" w:cs="Arial"/>
              </w:rPr>
            </w:pPr>
            <w:r>
              <w:rPr>
                <w:rFonts w:ascii="Arial" w:hAnsi="Arial" w:cs="Arial"/>
              </w:rPr>
              <w:t>74</w:t>
            </w:r>
          </w:p>
        </w:tc>
        <w:tc>
          <w:tcPr>
            <w:tcW w:w="2160" w:type="dxa"/>
            <w:tcBorders>
              <w:top w:val="single" w:sz="4" w:space="0" w:color="auto"/>
              <w:left w:val="single" w:sz="4" w:space="0" w:color="auto"/>
              <w:bottom w:val="single" w:sz="4" w:space="0" w:color="auto"/>
              <w:right w:val="single" w:sz="4" w:space="0" w:color="auto"/>
            </w:tcBorders>
          </w:tcPr>
          <w:p w14:paraId="46D8FC20" w14:textId="20F936E0" w:rsidR="0034611D" w:rsidRPr="00524AF2" w:rsidRDefault="0034611D" w:rsidP="0034611D">
            <w:pPr>
              <w:tabs>
                <w:tab w:val="left" w:pos="0"/>
              </w:tabs>
              <w:overflowPunct w:val="0"/>
              <w:autoSpaceDE w:val="0"/>
              <w:autoSpaceDN w:val="0"/>
              <w:adjustRightInd w:val="0"/>
              <w:jc w:val="center"/>
              <w:rPr>
                <w:rFonts w:ascii="Arial" w:hAnsi="Arial" w:cs="Arial"/>
              </w:rPr>
            </w:pPr>
            <w:r w:rsidRPr="0021723F">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0D4D32D1"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Does the audio conferencing require scheduled conferences or ad hoc only?</w:t>
            </w:r>
          </w:p>
          <w:p w14:paraId="65A33193" w14:textId="77777777" w:rsidR="0034611D" w:rsidRDefault="0034611D" w:rsidP="0034611D">
            <w:pPr>
              <w:tabs>
                <w:tab w:val="left" w:pos="0"/>
              </w:tabs>
              <w:overflowPunct w:val="0"/>
              <w:autoSpaceDE w:val="0"/>
              <w:autoSpaceDN w:val="0"/>
              <w:adjustRightInd w:val="0"/>
              <w:jc w:val="both"/>
              <w:rPr>
                <w:rFonts w:ascii="Arial" w:hAnsi="Arial" w:cs="Arial"/>
                <w:b/>
              </w:rPr>
            </w:pPr>
          </w:p>
          <w:p w14:paraId="3DB32C71" w14:textId="7DD763A0" w:rsidR="0034611D" w:rsidRDefault="00CF4A17" w:rsidP="0034611D">
            <w:pPr>
              <w:tabs>
                <w:tab w:val="left" w:pos="0"/>
              </w:tabs>
              <w:overflowPunct w:val="0"/>
              <w:autoSpaceDE w:val="0"/>
              <w:autoSpaceDN w:val="0"/>
              <w:adjustRightInd w:val="0"/>
              <w:jc w:val="both"/>
              <w:rPr>
                <w:rFonts w:ascii="Arial" w:hAnsi="Arial" w:cs="Arial"/>
              </w:rPr>
            </w:pPr>
            <w:r w:rsidRPr="00CF4A17">
              <w:rPr>
                <w:rFonts w:ascii="Arial" w:hAnsi="Arial" w:cs="Arial"/>
              </w:rPr>
              <w:t xml:space="preserve">A: </w:t>
            </w:r>
            <w:r w:rsidR="00B072A9" w:rsidRPr="00CF4A17">
              <w:rPr>
                <w:rFonts w:ascii="Arial" w:hAnsi="Arial" w:cs="Arial"/>
              </w:rPr>
              <w:t xml:space="preserve">Using agencies will determine their audio conferencing requirements on a per site basis during the </w:t>
            </w:r>
            <w:r w:rsidR="00B072A9">
              <w:rPr>
                <w:rFonts w:ascii="Arial" w:hAnsi="Arial" w:cs="Arial"/>
              </w:rPr>
              <w:t>Contract term</w:t>
            </w:r>
            <w:r w:rsidR="00B072A9" w:rsidRPr="00CF4A17">
              <w:rPr>
                <w:rFonts w:ascii="Arial" w:hAnsi="Arial" w:cs="Arial"/>
              </w:rPr>
              <w:t>.</w:t>
            </w:r>
          </w:p>
          <w:p w14:paraId="40B1B057" w14:textId="4167945B" w:rsidR="007C306C" w:rsidRPr="00204463" w:rsidRDefault="007C306C" w:rsidP="0034611D">
            <w:pPr>
              <w:tabs>
                <w:tab w:val="left" w:pos="0"/>
              </w:tabs>
              <w:overflowPunct w:val="0"/>
              <w:autoSpaceDE w:val="0"/>
              <w:autoSpaceDN w:val="0"/>
              <w:adjustRightInd w:val="0"/>
              <w:jc w:val="both"/>
              <w:rPr>
                <w:rFonts w:ascii="Arial" w:hAnsi="Arial" w:cs="Arial"/>
              </w:rPr>
            </w:pPr>
          </w:p>
        </w:tc>
      </w:tr>
      <w:tr w:rsidR="0034611D" w:rsidRPr="00204463" w14:paraId="46A05BB5" w14:textId="77777777" w:rsidTr="00E40E1A">
        <w:tc>
          <w:tcPr>
            <w:tcW w:w="877" w:type="dxa"/>
            <w:tcBorders>
              <w:top w:val="single" w:sz="4" w:space="0" w:color="auto"/>
              <w:left w:val="single" w:sz="4" w:space="0" w:color="auto"/>
              <w:bottom w:val="single" w:sz="4" w:space="0" w:color="auto"/>
              <w:right w:val="single" w:sz="4" w:space="0" w:color="auto"/>
            </w:tcBorders>
          </w:tcPr>
          <w:p w14:paraId="14EFB67F" w14:textId="4C79E24C" w:rsidR="0034611D" w:rsidRDefault="0034611D" w:rsidP="0034611D">
            <w:pPr>
              <w:tabs>
                <w:tab w:val="left" w:pos="0"/>
              </w:tabs>
              <w:autoSpaceDN w:val="0"/>
              <w:jc w:val="center"/>
              <w:rPr>
                <w:rFonts w:ascii="Arial" w:hAnsi="Arial" w:cs="Arial"/>
              </w:rPr>
            </w:pPr>
            <w:r>
              <w:rPr>
                <w:rFonts w:ascii="Arial" w:hAnsi="Arial" w:cs="Arial"/>
              </w:rPr>
              <w:t>75</w:t>
            </w:r>
          </w:p>
        </w:tc>
        <w:tc>
          <w:tcPr>
            <w:tcW w:w="2160" w:type="dxa"/>
            <w:tcBorders>
              <w:top w:val="single" w:sz="4" w:space="0" w:color="auto"/>
              <w:left w:val="single" w:sz="4" w:space="0" w:color="auto"/>
              <w:bottom w:val="single" w:sz="4" w:space="0" w:color="auto"/>
              <w:right w:val="single" w:sz="4" w:space="0" w:color="auto"/>
            </w:tcBorders>
          </w:tcPr>
          <w:p w14:paraId="4B38D890" w14:textId="6E129BD0" w:rsidR="0034611D" w:rsidRPr="00524AF2" w:rsidRDefault="0034611D" w:rsidP="0034611D">
            <w:pPr>
              <w:tabs>
                <w:tab w:val="left" w:pos="0"/>
              </w:tabs>
              <w:overflowPunct w:val="0"/>
              <w:autoSpaceDE w:val="0"/>
              <w:autoSpaceDN w:val="0"/>
              <w:adjustRightInd w:val="0"/>
              <w:jc w:val="center"/>
              <w:rPr>
                <w:rFonts w:ascii="Arial" w:hAnsi="Arial" w:cs="Arial"/>
              </w:rPr>
            </w:pPr>
            <w:r w:rsidRPr="0021723F">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5ED8EF84"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Does the audio conferencing require the ability to escalate to a full web meeting?</w:t>
            </w:r>
          </w:p>
          <w:p w14:paraId="436987AD" w14:textId="77777777" w:rsidR="0034611D" w:rsidRDefault="0034611D" w:rsidP="0034611D">
            <w:pPr>
              <w:tabs>
                <w:tab w:val="left" w:pos="0"/>
              </w:tabs>
              <w:overflowPunct w:val="0"/>
              <w:autoSpaceDE w:val="0"/>
              <w:autoSpaceDN w:val="0"/>
              <w:adjustRightInd w:val="0"/>
              <w:jc w:val="both"/>
              <w:rPr>
                <w:rFonts w:ascii="Arial" w:hAnsi="Arial" w:cs="Arial"/>
                <w:b/>
              </w:rPr>
            </w:pPr>
          </w:p>
          <w:p w14:paraId="075F0F84" w14:textId="1F4726A9" w:rsidR="0034611D" w:rsidRDefault="00CF4A17" w:rsidP="0034611D">
            <w:pPr>
              <w:tabs>
                <w:tab w:val="left" w:pos="0"/>
              </w:tabs>
              <w:overflowPunct w:val="0"/>
              <w:autoSpaceDE w:val="0"/>
              <w:autoSpaceDN w:val="0"/>
              <w:adjustRightInd w:val="0"/>
              <w:jc w:val="both"/>
              <w:rPr>
                <w:rFonts w:ascii="Arial" w:hAnsi="Arial" w:cs="Arial"/>
              </w:rPr>
            </w:pPr>
            <w:r w:rsidRPr="00CF4A17">
              <w:rPr>
                <w:rFonts w:ascii="Arial" w:hAnsi="Arial" w:cs="Arial"/>
              </w:rPr>
              <w:t xml:space="preserve">A: </w:t>
            </w:r>
            <w:r w:rsidR="00B072A9" w:rsidRPr="00CF4A17">
              <w:rPr>
                <w:rFonts w:ascii="Arial" w:hAnsi="Arial" w:cs="Arial"/>
              </w:rPr>
              <w:t xml:space="preserve">Using agencies will determine their audio conferencing requirements on a per site basis during the </w:t>
            </w:r>
            <w:r w:rsidR="00B072A9">
              <w:rPr>
                <w:rFonts w:ascii="Arial" w:hAnsi="Arial" w:cs="Arial"/>
              </w:rPr>
              <w:t>Contract term</w:t>
            </w:r>
            <w:r w:rsidR="00B072A9" w:rsidRPr="00CF4A17">
              <w:rPr>
                <w:rFonts w:ascii="Arial" w:hAnsi="Arial" w:cs="Arial"/>
              </w:rPr>
              <w:t>.</w:t>
            </w:r>
          </w:p>
          <w:p w14:paraId="4286C0D4" w14:textId="3D7D34CA" w:rsidR="007C306C" w:rsidRPr="00204463" w:rsidRDefault="007C306C" w:rsidP="0034611D">
            <w:pPr>
              <w:tabs>
                <w:tab w:val="left" w:pos="0"/>
              </w:tabs>
              <w:overflowPunct w:val="0"/>
              <w:autoSpaceDE w:val="0"/>
              <w:autoSpaceDN w:val="0"/>
              <w:adjustRightInd w:val="0"/>
              <w:jc w:val="both"/>
              <w:rPr>
                <w:rFonts w:ascii="Arial" w:hAnsi="Arial" w:cs="Arial"/>
              </w:rPr>
            </w:pPr>
          </w:p>
        </w:tc>
      </w:tr>
      <w:tr w:rsidR="0034611D" w:rsidRPr="00204463" w14:paraId="524B2B99" w14:textId="77777777" w:rsidTr="00E40E1A">
        <w:tc>
          <w:tcPr>
            <w:tcW w:w="877" w:type="dxa"/>
            <w:tcBorders>
              <w:top w:val="single" w:sz="4" w:space="0" w:color="auto"/>
              <w:left w:val="single" w:sz="4" w:space="0" w:color="auto"/>
              <w:bottom w:val="single" w:sz="4" w:space="0" w:color="auto"/>
              <w:right w:val="single" w:sz="4" w:space="0" w:color="auto"/>
            </w:tcBorders>
          </w:tcPr>
          <w:p w14:paraId="10EB0EAA" w14:textId="3D49EECC" w:rsidR="0034611D" w:rsidRDefault="0034611D" w:rsidP="0034611D">
            <w:pPr>
              <w:tabs>
                <w:tab w:val="left" w:pos="0"/>
              </w:tabs>
              <w:autoSpaceDN w:val="0"/>
              <w:jc w:val="center"/>
              <w:rPr>
                <w:rFonts w:ascii="Arial" w:hAnsi="Arial" w:cs="Arial"/>
              </w:rPr>
            </w:pPr>
            <w:r>
              <w:rPr>
                <w:rFonts w:ascii="Arial" w:hAnsi="Arial" w:cs="Arial"/>
              </w:rPr>
              <w:t>76</w:t>
            </w:r>
          </w:p>
        </w:tc>
        <w:tc>
          <w:tcPr>
            <w:tcW w:w="2160" w:type="dxa"/>
            <w:tcBorders>
              <w:top w:val="single" w:sz="4" w:space="0" w:color="auto"/>
              <w:left w:val="single" w:sz="4" w:space="0" w:color="auto"/>
              <w:bottom w:val="single" w:sz="4" w:space="0" w:color="auto"/>
              <w:right w:val="single" w:sz="4" w:space="0" w:color="auto"/>
            </w:tcBorders>
          </w:tcPr>
          <w:p w14:paraId="249E566B" w14:textId="4FCE5C33" w:rsidR="0034611D" w:rsidRPr="00524AF2" w:rsidRDefault="0034611D" w:rsidP="0034611D">
            <w:pPr>
              <w:tabs>
                <w:tab w:val="left" w:pos="0"/>
              </w:tabs>
              <w:overflowPunct w:val="0"/>
              <w:autoSpaceDE w:val="0"/>
              <w:autoSpaceDN w:val="0"/>
              <w:adjustRightInd w:val="0"/>
              <w:jc w:val="center"/>
              <w:rPr>
                <w:rFonts w:ascii="Arial" w:hAnsi="Arial" w:cs="Arial"/>
              </w:rPr>
            </w:pPr>
            <w:r w:rsidRPr="0021723F">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6966055C" w14:textId="460A9C3C"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What web meeting solution is currently in place?</w:t>
            </w:r>
          </w:p>
          <w:p w14:paraId="388F9FAE" w14:textId="76093D9A" w:rsidR="0034611D" w:rsidRDefault="0034611D" w:rsidP="0034611D">
            <w:pPr>
              <w:tabs>
                <w:tab w:val="left" w:pos="0"/>
              </w:tabs>
              <w:overflowPunct w:val="0"/>
              <w:autoSpaceDE w:val="0"/>
              <w:autoSpaceDN w:val="0"/>
              <w:adjustRightInd w:val="0"/>
              <w:jc w:val="both"/>
              <w:rPr>
                <w:rFonts w:ascii="Arial" w:hAnsi="Arial" w:cs="Arial"/>
                <w:b/>
              </w:rPr>
            </w:pPr>
          </w:p>
          <w:p w14:paraId="31D2A2EA" w14:textId="77777777" w:rsidR="007C306C"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EB45AA" w:rsidRPr="00EB45AA">
              <w:rPr>
                <w:rFonts w:ascii="Arial" w:hAnsi="Arial" w:cs="Arial"/>
              </w:rPr>
              <w:t>The State does not currently subscribe to a singular Web Meeting solution</w:t>
            </w:r>
            <w:r w:rsidR="007C48BE">
              <w:rPr>
                <w:rFonts w:ascii="Arial" w:hAnsi="Arial" w:cs="Arial"/>
              </w:rPr>
              <w:t>.</w:t>
            </w:r>
          </w:p>
          <w:p w14:paraId="78EDB524" w14:textId="7D794ED8" w:rsidR="007B5441" w:rsidRPr="00204463" w:rsidRDefault="007B5441" w:rsidP="0034611D">
            <w:pPr>
              <w:tabs>
                <w:tab w:val="left" w:pos="0"/>
              </w:tabs>
              <w:overflowPunct w:val="0"/>
              <w:autoSpaceDE w:val="0"/>
              <w:autoSpaceDN w:val="0"/>
              <w:adjustRightInd w:val="0"/>
              <w:jc w:val="both"/>
              <w:rPr>
                <w:rFonts w:ascii="Arial" w:hAnsi="Arial" w:cs="Arial"/>
              </w:rPr>
            </w:pPr>
          </w:p>
        </w:tc>
      </w:tr>
      <w:tr w:rsidR="0034611D" w:rsidRPr="00086D45" w14:paraId="41B94F5D" w14:textId="77777777" w:rsidTr="00E40E1A">
        <w:tc>
          <w:tcPr>
            <w:tcW w:w="877" w:type="dxa"/>
            <w:tcBorders>
              <w:top w:val="single" w:sz="4" w:space="0" w:color="auto"/>
              <w:left w:val="single" w:sz="4" w:space="0" w:color="auto"/>
              <w:bottom w:val="single" w:sz="4" w:space="0" w:color="auto"/>
              <w:right w:val="single" w:sz="4" w:space="0" w:color="auto"/>
            </w:tcBorders>
          </w:tcPr>
          <w:p w14:paraId="28D480CC" w14:textId="1A003DB9" w:rsidR="0034611D" w:rsidRDefault="0034611D" w:rsidP="0034611D">
            <w:pPr>
              <w:tabs>
                <w:tab w:val="left" w:pos="0"/>
              </w:tabs>
              <w:autoSpaceDN w:val="0"/>
              <w:jc w:val="center"/>
              <w:rPr>
                <w:rFonts w:ascii="Arial" w:hAnsi="Arial" w:cs="Arial"/>
              </w:rPr>
            </w:pPr>
            <w:r>
              <w:rPr>
                <w:rFonts w:ascii="Arial" w:hAnsi="Arial" w:cs="Arial"/>
              </w:rPr>
              <w:t>77</w:t>
            </w:r>
          </w:p>
        </w:tc>
        <w:tc>
          <w:tcPr>
            <w:tcW w:w="2160" w:type="dxa"/>
            <w:tcBorders>
              <w:top w:val="single" w:sz="4" w:space="0" w:color="auto"/>
              <w:left w:val="single" w:sz="4" w:space="0" w:color="auto"/>
              <w:bottom w:val="single" w:sz="4" w:space="0" w:color="auto"/>
              <w:right w:val="single" w:sz="4" w:space="0" w:color="auto"/>
            </w:tcBorders>
          </w:tcPr>
          <w:p w14:paraId="7B5DE161" w14:textId="47A50068" w:rsidR="0034611D" w:rsidRPr="00524AF2" w:rsidRDefault="0034611D" w:rsidP="0034611D">
            <w:pPr>
              <w:tabs>
                <w:tab w:val="left" w:pos="0"/>
              </w:tabs>
              <w:overflowPunct w:val="0"/>
              <w:autoSpaceDE w:val="0"/>
              <w:autoSpaceDN w:val="0"/>
              <w:adjustRightInd w:val="0"/>
              <w:jc w:val="center"/>
              <w:rPr>
                <w:rFonts w:ascii="Arial" w:hAnsi="Arial" w:cs="Arial"/>
              </w:rPr>
            </w:pPr>
            <w:r w:rsidRPr="0021723F">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5B9C4D2F" w14:textId="43D2BA11" w:rsidR="0034611D" w:rsidRPr="003E2B69" w:rsidRDefault="0034611D" w:rsidP="0034611D">
            <w:pPr>
              <w:tabs>
                <w:tab w:val="left" w:pos="0"/>
              </w:tabs>
              <w:overflowPunct w:val="0"/>
              <w:autoSpaceDE w:val="0"/>
              <w:autoSpaceDN w:val="0"/>
              <w:adjustRightInd w:val="0"/>
              <w:jc w:val="both"/>
              <w:rPr>
                <w:rFonts w:ascii="Arial" w:hAnsi="Arial" w:cs="Arial"/>
                <w:b/>
              </w:rPr>
            </w:pPr>
            <w:r w:rsidRPr="003E2B69">
              <w:rPr>
                <w:rFonts w:ascii="Arial" w:hAnsi="Arial" w:cs="Arial"/>
                <w:b/>
              </w:rPr>
              <w:t xml:space="preserve">Q: </w:t>
            </w:r>
            <w:r w:rsidRPr="00F95BC8">
              <w:rPr>
                <w:rFonts w:ascii="Arial" w:hAnsi="Arial" w:cs="Arial"/>
                <w:b/>
              </w:rPr>
              <w:t>What audio conferencing solution is currently in place?</w:t>
            </w:r>
          </w:p>
          <w:p w14:paraId="2B9C62A1" w14:textId="5E0B4737" w:rsidR="0034611D" w:rsidRPr="003E2B69" w:rsidRDefault="0034611D" w:rsidP="0034611D">
            <w:pPr>
              <w:tabs>
                <w:tab w:val="left" w:pos="0"/>
              </w:tabs>
              <w:overflowPunct w:val="0"/>
              <w:autoSpaceDE w:val="0"/>
              <w:autoSpaceDN w:val="0"/>
              <w:adjustRightInd w:val="0"/>
              <w:jc w:val="both"/>
              <w:rPr>
                <w:rFonts w:ascii="Arial" w:hAnsi="Arial" w:cs="Arial"/>
                <w:b/>
              </w:rPr>
            </w:pPr>
          </w:p>
          <w:p w14:paraId="2187FE10" w14:textId="73693DE5" w:rsidR="007B5441" w:rsidRDefault="0034611D" w:rsidP="0034611D">
            <w:pPr>
              <w:tabs>
                <w:tab w:val="left" w:pos="0"/>
              </w:tabs>
              <w:overflowPunct w:val="0"/>
              <w:autoSpaceDE w:val="0"/>
              <w:autoSpaceDN w:val="0"/>
              <w:adjustRightInd w:val="0"/>
              <w:jc w:val="both"/>
              <w:rPr>
                <w:rFonts w:ascii="Arial" w:hAnsi="Arial" w:cs="Arial"/>
              </w:rPr>
            </w:pPr>
            <w:r w:rsidRPr="003E2B69">
              <w:rPr>
                <w:rFonts w:ascii="Arial" w:hAnsi="Arial" w:cs="Arial"/>
              </w:rPr>
              <w:t xml:space="preserve">A: </w:t>
            </w:r>
            <w:r w:rsidR="00EB45AA" w:rsidRPr="003E2B69">
              <w:rPr>
                <w:rFonts w:ascii="Arial" w:hAnsi="Arial" w:cs="Arial"/>
              </w:rPr>
              <w:t>The State</w:t>
            </w:r>
            <w:r w:rsidR="005521D5">
              <w:rPr>
                <w:rFonts w:ascii="Arial" w:hAnsi="Arial" w:cs="Arial"/>
              </w:rPr>
              <w:t xml:space="preserve"> currently</w:t>
            </w:r>
            <w:r w:rsidR="00EB45AA" w:rsidRPr="003E2B69">
              <w:rPr>
                <w:rFonts w:ascii="Arial" w:hAnsi="Arial" w:cs="Arial"/>
              </w:rPr>
              <w:t xml:space="preserve"> utilizes</w:t>
            </w:r>
            <w:r w:rsidR="00D347EF">
              <w:rPr>
                <w:rFonts w:ascii="Arial" w:hAnsi="Arial" w:cs="Arial"/>
              </w:rPr>
              <w:t xml:space="preserve"> audio conferencing capabilities associated with the systems listed in the answer to </w:t>
            </w:r>
            <w:r w:rsidR="004B5168">
              <w:rPr>
                <w:rFonts w:ascii="Arial" w:hAnsi="Arial" w:cs="Arial"/>
              </w:rPr>
              <w:t>Question 6(3), as well as Verizon’s hosted audio conferencing service</w:t>
            </w:r>
            <w:r w:rsidR="00C0441D">
              <w:rPr>
                <w:rFonts w:ascii="Arial" w:hAnsi="Arial" w:cs="Arial"/>
              </w:rPr>
              <w:t>.</w:t>
            </w:r>
            <w:r w:rsidR="00EB45AA" w:rsidRPr="003E2B69">
              <w:rPr>
                <w:rFonts w:ascii="Arial" w:hAnsi="Arial" w:cs="Arial"/>
              </w:rPr>
              <w:t xml:space="preserve"> </w:t>
            </w:r>
          </w:p>
          <w:p w14:paraId="29807FF3" w14:textId="24D8858B" w:rsidR="007C306C" w:rsidRPr="003E2B69" w:rsidRDefault="007C306C" w:rsidP="0034611D">
            <w:pPr>
              <w:tabs>
                <w:tab w:val="left" w:pos="0"/>
              </w:tabs>
              <w:overflowPunct w:val="0"/>
              <w:autoSpaceDE w:val="0"/>
              <w:autoSpaceDN w:val="0"/>
              <w:adjustRightInd w:val="0"/>
              <w:jc w:val="both"/>
              <w:rPr>
                <w:rFonts w:ascii="Arial" w:hAnsi="Arial" w:cs="Arial"/>
              </w:rPr>
            </w:pPr>
          </w:p>
        </w:tc>
      </w:tr>
      <w:tr w:rsidR="0034611D" w14:paraId="7EFA9C0A" w14:textId="77777777" w:rsidTr="002420F8">
        <w:tc>
          <w:tcPr>
            <w:tcW w:w="877" w:type="dxa"/>
            <w:tcBorders>
              <w:top w:val="single" w:sz="4" w:space="0" w:color="auto"/>
              <w:left w:val="single" w:sz="4" w:space="0" w:color="auto"/>
              <w:bottom w:val="single" w:sz="4" w:space="0" w:color="auto"/>
              <w:right w:val="single" w:sz="4" w:space="0" w:color="auto"/>
            </w:tcBorders>
          </w:tcPr>
          <w:p w14:paraId="603B9ECB" w14:textId="606A1956" w:rsidR="0034611D" w:rsidRDefault="0034611D" w:rsidP="0034611D">
            <w:pPr>
              <w:tabs>
                <w:tab w:val="left" w:pos="0"/>
              </w:tabs>
              <w:autoSpaceDN w:val="0"/>
              <w:jc w:val="center"/>
              <w:rPr>
                <w:rFonts w:ascii="Arial" w:hAnsi="Arial" w:cs="Arial"/>
              </w:rPr>
            </w:pPr>
            <w:r>
              <w:rPr>
                <w:rFonts w:ascii="Arial" w:hAnsi="Arial" w:cs="Arial"/>
              </w:rPr>
              <w:t>78</w:t>
            </w:r>
          </w:p>
        </w:tc>
        <w:tc>
          <w:tcPr>
            <w:tcW w:w="2160" w:type="dxa"/>
            <w:tcBorders>
              <w:top w:val="single" w:sz="4" w:space="0" w:color="auto"/>
              <w:left w:val="single" w:sz="4" w:space="0" w:color="auto"/>
              <w:bottom w:val="single" w:sz="4" w:space="0" w:color="auto"/>
              <w:right w:val="single" w:sz="4" w:space="0" w:color="auto"/>
            </w:tcBorders>
          </w:tcPr>
          <w:p w14:paraId="6A47B7A5" w14:textId="2BD7DF9D" w:rsidR="0034611D" w:rsidRDefault="0034611D" w:rsidP="0034611D">
            <w:pPr>
              <w:tabs>
                <w:tab w:val="left" w:pos="0"/>
              </w:tabs>
              <w:overflowPunct w:val="0"/>
              <w:autoSpaceDE w:val="0"/>
              <w:autoSpaceDN w:val="0"/>
              <w:adjustRightInd w:val="0"/>
              <w:jc w:val="center"/>
              <w:rPr>
                <w:rFonts w:ascii="Arial" w:hAnsi="Arial" w:cs="Arial"/>
                <w:highlight w:val="yellow"/>
              </w:rPr>
            </w:pPr>
            <w:r w:rsidRPr="0021723F">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6602080D" w14:textId="77777777" w:rsidR="0034611D" w:rsidRPr="00BF2A29" w:rsidRDefault="0034611D" w:rsidP="00F95BC8">
            <w:pPr>
              <w:jc w:val="both"/>
              <w:rPr>
                <w:rFonts w:ascii="Arial" w:hAnsi="Arial" w:cs="Arial"/>
                <w:b/>
              </w:rPr>
            </w:pPr>
            <w:r w:rsidRPr="00BF2A29">
              <w:rPr>
                <w:rFonts w:ascii="Arial" w:hAnsi="Arial" w:cs="Arial"/>
                <w:b/>
              </w:rPr>
              <w:t xml:space="preserve">Q: </w:t>
            </w:r>
            <w:r w:rsidRPr="00F95BC8">
              <w:rPr>
                <w:rFonts w:ascii="Arial" w:hAnsi="Arial" w:cs="Arial"/>
                <w:b/>
              </w:rPr>
              <w:t>Approximately how many auto attendants are required?</w:t>
            </w:r>
          </w:p>
          <w:p w14:paraId="7ACC8568" w14:textId="77777777" w:rsidR="0034611D" w:rsidRDefault="0034611D">
            <w:pPr>
              <w:tabs>
                <w:tab w:val="left" w:pos="0"/>
              </w:tabs>
              <w:overflowPunct w:val="0"/>
              <w:autoSpaceDE w:val="0"/>
              <w:autoSpaceDN w:val="0"/>
              <w:adjustRightInd w:val="0"/>
              <w:jc w:val="both"/>
              <w:rPr>
                <w:rFonts w:ascii="Arial" w:hAnsi="Arial" w:cs="Arial"/>
                <w:b/>
              </w:rPr>
            </w:pPr>
          </w:p>
          <w:p w14:paraId="61F6729C" w14:textId="5D0CAA36" w:rsidR="0034611D" w:rsidRDefault="00580613">
            <w:pPr>
              <w:tabs>
                <w:tab w:val="left" w:pos="0"/>
              </w:tabs>
              <w:overflowPunct w:val="0"/>
              <w:autoSpaceDE w:val="0"/>
              <w:autoSpaceDN w:val="0"/>
              <w:adjustRightInd w:val="0"/>
              <w:jc w:val="both"/>
              <w:rPr>
                <w:rFonts w:ascii="Arial" w:hAnsi="Arial" w:cs="Arial"/>
              </w:rPr>
            </w:pPr>
            <w:r w:rsidRPr="00580613">
              <w:rPr>
                <w:rFonts w:ascii="Arial" w:hAnsi="Arial" w:cs="Arial"/>
              </w:rPr>
              <w:t xml:space="preserve">A: Using agencies will determine their auto attendant requirements on a per site basis during the </w:t>
            </w:r>
            <w:r w:rsidR="00B072A9">
              <w:rPr>
                <w:rFonts w:ascii="Arial" w:hAnsi="Arial" w:cs="Arial"/>
              </w:rPr>
              <w:t>Contract term</w:t>
            </w:r>
            <w:r>
              <w:rPr>
                <w:rFonts w:ascii="Arial" w:hAnsi="Arial" w:cs="Arial"/>
              </w:rPr>
              <w:t>.</w:t>
            </w:r>
          </w:p>
          <w:p w14:paraId="5C5D3657" w14:textId="43CE71F4" w:rsidR="007C306C" w:rsidRPr="0021723F" w:rsidRDefault="007C306C">
            <w:pPr>
              <w:tabs>
                <w:tab w:val="left" w:pos="0"/>
              </w:tabs>
              <w:overflowPunct w:val="0"/>
              <w:autoSpaceDE w:val="0"/>
              <w:autoSpaceDN w:val="0"/>
              <w:adjustRightInd w:val="0"/>
              <w:jc w:val="both"/>
              <w:rPr>
                <w:rFonts w:ascii="Arial" w:hAnsi="Arial" w:cs="Arial"/>
              </w:rPr>
            </w:pPr>
          </w:p>
        </w:tc>
      </w:tr>
      <w:tr w:rsidR="0034611D" w14:paraId="246943FB" w14:textId="77777777" w:rsidTr="002420F8">
        <w:tc>
          <w:tcPr>
            <w:tcW w:w="877" w:type="dxa"/>
            <w:tcBorders>
              <w:top w:val="single" w:sz="4" w:space="0" w:color="auto"/>
              <w:left w:val="single" w:sz="4" w:space="0" w:color="auto"/>
              <w:bottom w:val="single" w:sz="4" w:space="0" w:color="auto"/>
              <w:right w:val="single" w:sz="4" w:space="0" w:color="auto"/>
            </w:tcBorders>
          </w:tcPr>
          <w:p w14:paraId="197202D9" w14:textId="4E2E7E3B" w:rsidR="0034611D" w:rsidRDefault="0034611D" w:rsidP="0034611D">
            <w:pPr>
              <w:tabs>
                <w:tab w:val="left" w:pos="0"/>
              </w:tabs>
              <w:autoSpaceDN w:val="0"/>
              <w:jc w:val="center"/>
              <w:rPr>
                <w:rFonts w:ascii="Arial" w:hAnsi="Arial" w:cs="Arial"/>
              </w:rPr>
            </w:pPr>
            <w:r>
              <w:rPr>
                <w:rFonts w:ascii="Arial" w:hAnsi="Arial" w:cs="Arial"/>
              </w:rPr>
              <w:t>79</w:t>
            </w:r>
          </w:p>
        </w:tc>
        <w:tc>
          <w:tcPr>
            <w:tcW w:w="2160" w:type="dxa"/>
            <w:tcBorders>
              <w:top w:val="single" w:sz="4" w:space="0" w:color="auto"/>
              <w:left w:val="single" w:sz="4" w:space="0" w:color="auto"/>
              <w:bottom w:val="single" w:sz="4" w:space="0" w:color="auto"/>
              <w:right w:val="single" w:sz="4" w:space="0" w:color="auto"/>
            </w:tcBorders>
          </w:tcPr>
          <w:p w14:paraId="45E3F0E2" w14:textId="0A3DDED5" w:rsidR="0034611D" w:rsidRDefault="0034611D" w:rsidP="0034611D">
            <w:pPr>
              <w:tabs>
                <w:tab w:val="left" w:pos="0"/>
              </w:tabs>
              <w:overflowPunct w:val="0"/>
              <w:autoSpaceDE w:val="0"/>
              <w:autoSpaceDN w:val="0"/>
              <w:adjustRightInd w:val="0"/>
              <w:jc w:val="center"/>
              <w:rPr>
                <w:rFonts w:ascii="Arial" w:hAnsi="Arial" w:cs="Arial"/>
                <w:highlight w:val="yellow"/>
              </w:rPr>
            </w:pPr>
            <w:r w:rsidRPr="0021723F">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49DD8EE3" w14:textId="77777777" w:rsidR="0034611D" w:rsidRPr="00C25717" w:rsidRDefault="0034611D" w:rsidP="0034611D">
            <w:pPr>
              <w:tabs>
                <w:tab w:val="left" w:pos="0"/>
              </w:tabs>
              <w:overflowPunct w:val="0"/>
              <w:autoSpaceDE w:val="0"/>
              <w:autoSpaceDN w:val="0"/>
              <w:adjustRightInd w:val="0"/>
              <w:jc w:val="both"/>
              <w:rPr>
                <w:rFonts w:ascii="Arial" w:hAnsi="Arial" w:cs="Arial"/>
                <w:b/>
              </w:rPr>
            </w:pPr>
            <w:r w:rsidRPr="00C25717">
              <w:rPr>
                <w:rFonts w:ascii="Arial" w:hAnsi="Arial" w:cs="Arial"/>
                <w:b/>
              </w:rPr>
              <w:t xml:space="preserve">Q: </w:t>
            </w:r>
            <w:r w:rsidRPr="00F95BC8">
              <w:rPr>
                <w:rFonts w:ascii="Arial" w:hAnsi="Arial" w:cs="Arial"/>
                <w:b/>
              </w:rPr>
              <w:t>Is there a requirement for any wireless devices? If so, please describe the quantities and use case</w:t>
            </w:r>
          </w:p>
          <w:p w14:paraId="53BF64DE" w14:textId="77777777" w:rsidR="0034611D" w:rsidRPr="00C25717" w:rsidRDefault="0034611D" w:rsidP="0034611D">
            <w:pPr>
              <w:tabs>
                <w:tab w:val="left" w:pos="0"/>
              </w:tabs>
              <w:overflowPunct w:val="0"/>
              <w:autoSpaceDE w:val="0"/>
              <w:autoSpaceDN w:val="0"/>
              <w:adjustRightInd w:val="0"/>
              <w:jc w:val="both"/>
              <w:rPr>
                <w:rFonts w:ascii="Arial" w:hAnsi="Arial" w:cs="Arial"/>
                <w:b/>
              </w:rPr>
            </w:pPr>
          </w:p>
          <w:p w14:paraId="4C2A501C" w14:textId="2EE06043" w:rsidR="0034611D" w:rsidRDefault="00580613" w:rsidP="0034611D">
            <w:pPr>
              <w:tabs>
                <w:tab w:val="left" w:pos="0"/>
              </w:tabs>
              <w:overflowPunct w:val="0"/>
              <w:autoSpaceDE w:val="0"/>
              <w:autoSpaceDN w:val="0"/>
              <w:adjustRightInd w:val="0"/>
              <w:jc w:val="both"/>
              <w:rPr>
                <w:rFonts w:ascii="Arial" w:hAnsi="Arial" w:cs="Arial"/>
              </w:rPr>
            </w:pPr>
            <w:r w:rsidRPr="00580613">
              <w:rPr>
                <w:rFonts w:ascii="Arial" w:hAnsi="Arial" w:cs="Arial"/>
              </w:rPr>
              <w:t xml:space="preserve">A: Using agencies will determine their wireless requirements on a per site basis during the </w:t>
            </w:r>
            <w:r w:rsidR="00B072A9">
              <w:rPr>
                <w:rFonts w:ascii="Arial" w:hAnsi="Arial" w:cs="Arial"/>
              </w:rPr>
              <w:t>Contract term</w:t>
            </w:r>
            <w:r>
              <w:rPr>
                <w:rFonts w:ascii="Arial" w:hAnsi="Arial" w:cs="Arial"/>
              </w:rPr>
              <w:t>.</w:t>
            </w:r>
          </w:p>
          <w:p w14:paraId="549CF4D4" w14:textId="6094EBE3" w:rsidR="007C306C" w:rsidRPr="00991E93" w:rsidRDefault="007C306C" w:rsidP="0034611D">
            <w:pPr>
              <w:tabs>
                <w:tab w:val="left" w:pos="0"/>
              </w:tabs>
              <w:overflowPunct w:val="0"/>
              <w:autoSpaceDE w:val="0"/>
              <w:autoSpaceDN w:val="0"/>
              <w:adjustRightInd w:val="0"/>
              <w:jc w:val="both"/>
              <w:rPr>
                <w:rFonts w:ascii="Arial" w:hAnsi="Arial" w:cs="Arial"/>
              </w:rPr>
            </w:pPr>
          </w:p>
        </w:tc>
      </w:tr>
      <w:tr w:rsidR="0034611D" w14:paraId="7AC5913B" w14:textId="77777777" w:rsidTr="002420F8">
        <w:tc>
          <w:tcPr>
            <w:tcW w:w="877" w:type="dxa"/>
            <w:tcBorders>
              <w:top w:val="single" w:sz="4" w:space="0" w:color="auto"/>
              <w:left w:val="single" w:sz="4" w:space="0" w:color="auto"/>
              <w:bottom w:val="single" w:sz="4" w:space="0" w:color="auto"/>
              <w:right w:val="single" w:sz="4" w:space="0" w:color="auto"/>
            </w:tcBorders>
          </w:tcPr>
          <w:p w14:paraId="304BA2FE" w14:textId="76B19B02" w:rsidR="0034611D" w:rsidRDefault="0034611D" w:rsidP="0034611D">
            <w:pPr>
              <w:tabs>
                <w:tab w:val="left" w:pos="0"/>
              </w:tabs>
              <w:autoSpaceDN w:val="0"/>
              <w:jc w:val="center"/>
              <w:rPr>
                <w:rFonts w:ascii="Arial" w:hAnsi="Arial" w:cs="Arial"/>
              </w:rPr>
            </w:pPr>
            <w:r>
              <w:rPr>
                <w:rFonts w:ascii="Arial" w:hAnsi="Arial" w:cs="Arial"/>
              </w:rPr>
              <w:lastRenderedPageBreak/>
              <w:t>80</w:t>
            </w:r>
          </w:p>
        </w:tc>
        <w:tc>
          <w:tcPr>
            <w:tcW w:w="2160" w:type="dxa"/>
            <w:tcBorders>
              <w:top w:val="single" w:sz="4" w:space="0" w:color="auto"/>
              <w:left w:val="single" w:sz="4" w:space="0" w:color="auto"/>
              <w:bottom w:val="single" w:sz="4" w:space="0" w:color="auto"/>
              <w:right w:val="single" w:sz="4" w:space="0" w:color="auto"/>
            </w:tcBorders>
          </w:tcPr>
          <w:p w14:paraId="60B8C0F7" w14:textId="26D98AC4" w:rsidR="0034611D" w:rsidRDefault="0034611D" w:rsidP="0034611D">
            <w:pPr>
              <w:tabs>
                <w:tab w:val="left" w:pos="0"/>
              </w:tabs>
              <w:overflowPunct w:val="0"/>
              <w:autoSpaceDE w:val="0"/>
              <w:autoSpaceDN w:val="0"/>
              <w:adjustRightInd w:val="0"/>
              <w:jc w:val="center"/>
              <w:rPr>
                <w:rFonts w:ascii="Arial" w:hAnsi="Arial" w:cs="Arial"/>
                <w:highlight w:val="yellow"/>
              </w:rPr>
            </w:pPr>
            <w:r w:rsidRPr="0021723F">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67C912CC" w14:textId="77777777" w:rsidR="0034611D" w:rsidRPr="00C25717" w:rsidRDefault="0034611D" w:rsidP="0034611D">
            <w:pPr>
              <w:tabs>
                <w:tab w:val="left" w:pos="0"/>
              </w:tabs>
              <w:overflowPunct w:val="0"/>
              <w:autoSpaceDE w:val="0"/>
              <w:autoSpaceDN w:val="0"/>
              <w:adjustRightInd w:val="0"/>
              <w:jc w:val="both"/>
              <w:rPr>
                <w:rFonts w:ascii="Arial" w:hAnsi="Arial" w:cs="Arial"/>
                <w:b/>
              </w:rPr>
            </w:pPr>
            <w:r w:rsidRPr="00C25717">
              <w:rPr>
                <w:rFonts w:ascii="Arial" w:hAnsi="Arial" w:cs="Arial"/>
                <w:b/>
              </w:rPr>
              <w:t xml:space="preserve">Q: </w:t>
            </w:r>
            <w:r w:rsidRPr="00F95BC8">
              <w:rPr>
                <w:rFonts w:ascii="Arial" w:hAnsi="Arial" w:cs="Arial"/>
                <w:b/>
              </w:rPr>
              <w:t>How many analog devices are needed to integrate?</w:t>
            </w:r>
          </w:p>
          <w:p w14:paraId="4BC83D01" w14:textId="733ED764" w:rsidR="0034611D" w:rsidRPr="00C25717" w:rsidRDefault="0034611D" w:rsidP="0034611D">
            <w:pPr>
              <w:tabs>
                <w:tab w:val="left" w:pos="0"/>
              </w:tabs>
              <w:overflowPunct w:val="0"/>
              <w:autoSpaceDE w:val="0"/>
              <w:autoSpaceDN w:val="0"/>
              <w:adjustRightInd w:val="0"/>
              <w:jc w:val="both"/>
              <w:rPr>
                <w:rFonts w:ascii="Arial" w:hAnsi="Arial" w:cs="Arial"/>
                <w:b/>
              </w:rPr>
            </w:pPr>
          </w:p>
          <w:p w14:paraId="06F6747B" w14:textId="64693DE6" w:rsidR="0034611D" w:rsidRDefault="00580613" w:rsidP="0034611D">
            <w:pPr>
              <w:tabs>
                <w:tab w:val="left" w:pos="0"/>
              </w:tabs>
              <w:overflowPunct w:val="0"/>
              <w:autoSpaceDE w:val="0"/>
              <w:autoSpaceDN w:val="0"/>
              <w:adjustRightInd w:val="0"/>
              <w:jc w:val="both"/>
              <w:rPr>
                <w:rFonts w:ascii="Arial" w:hAnsi="Arial" w:cs="Arial"/>
              </w:rPr>
            </w:pPr>
            <w:r w:rsidRPr="00580613">
              <w:rPr>
                <w:rFonts w:ascii="Arial" w:hAnsi="Arial" w:cs="Arial"/>
              </w:rPr>
              <w:t xml:space="preserve">A: Using agencies will determine their analog device requirements on a per site basis during the </w:t>
            </w:r>
            <w:r w:rsidR="00B072A9">
              <w:rPr>
                <w:rFonts w:ascii="Arial" w:hAnsi="Arial" w:cs="Arial"/>
              </w:rPr>
              <w:t>Contract term</w:t>
            </w:r>
            <w:r>
              <w:rPr>
                <w:rFonts w:ascii="Arial" w:hAnsi="Arial" w:cs="Arial"/>
              </w:rPr>
              <w:t>.</w:t>
            </w:r>
          </w:p>
          <w:p w14:paraId="2ACFA3A4" w14:textId="62DE5883" w:rsidR="007C306C" w:rsidRPr="00991E93" w:rsidRDefault="007C306C" w:rsidP="0034611D">
            <w:pPr>
              <w:tabs>
                <w:tab w:val="left" w:pos="0"/>
              </w:tabs>
              <w:overflowPunct w:val="0"/>
              <w:autoSpaceDE w:val="0"/>
              <w:autoSpaceDN w:val="0"/>
              <w:adjustRightInd w:val="0"/>
              <w:jc w:val="both"/>
              <w:rPr>
                <w:rFonts w:ascii="Arial" w:hAnsi="Arial" w:cs="Arial"/>
              </w:rPr>
            </w:pPr>
          </w:p>
        </w:tc>
      </w:tr>
      <w:tr w:rsidR="0034611D" w14:paraId="0A185CA1" w14:textId="77777777" w:rsidTr="002420F8">
        <w:tc>
          <w:tcPr>
            <w:tcW w:w="877" w:type="dxa"/>
            <w:tcBorders>
              <w:top w:val="single" w:sz="4" w:space="0" w:color="auto"/>
              <w:left w:val="single" w:sz="4" w:space="0" w:color="auto"/>
              <w:bottom w:val="single" w:sz="4" w:space="0" w:color="auto"/>
              <w:right w:val="single" w:sz="4" w:space="0" w:color="auto"/>
            </w:tcBorders>
          </w:tcPr>
          <w:p w14:paraId="70CECCC1" w14:textId="088E7618" w:rsidR="0034611D" w:rsidRDefault="0034611D" w:rsidP="0034611D">
            <w:pPr>
              <w:tabs>
                <w:tab w:val="left" w:pos="0"/>
              </w:tabs>
              <w:autoSpaceDN w:val="0"/>
              <w:jc w:val="center"/>
              <w:rPr>
                <w:rFonts w:ascii="Arial" w:hAnsi="Arial" w:cs="Arial"/>
              </w:rPr>
            </w:pPr>
            <w:r>
              <w:rPr>
                <w:rFonts w:ascii="Arial" w:hAnsi="Arial" w:cs="Arial"/>
              </w:rPr>
              <w:t>81</w:t>
            </w:r>
          </w:p>
        </w:tc>
        <w:tc>
          <w:tcPr>
            <w:tcW w:w="2160" w:type="dxa"/>
            <w:tcBorders>
              <w:top w:val="single" w:sz="4" w:space="0" w:color="auto"/>
              <w:left w:val="single" w:sz="4" w:space="0" w:color="auto"/>
              <w:bottom w:val="single" w:sz="4" w:space="0" w:color="auto"/>
              <w:right w:val="single" w:sz="4" w:space="0" w:color="auto"/>
            </w:tcBorders>
          </w:tcPr>
          <w:p w14:paraId="4891F429" w14:textId="0B7BD23F" w:rsidR="0034611D" w:rsidRDefault="0034611D" w:rsidP="0034611D">
            <w:pPr>
              <w:tabs>
                <w:tab w:val="left" w:pos="0"/>
              </w:tabs>
              <w:overflowPunct w:val="0"/>
              <w:autoSpaceDE w:val="0"/>
              <w:autoSpaceDN w:val="0"/>
              <w:adjustRightInd w:val="0"/>
              <w:jc w:val="center"/>
              <w:rPr>
                <w:rFonts w:ascii="Arial" w:hAnsi="Arial" w:cs="Arial"/>
                <w:highlight w:val="yellow"/>
              </w:rPr>
            </w:pPr>
            <w:r w:rsidRPr="0021723F">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74BA1BF9" w14:textId="77777777" w:rsidR="0034611D" w:rsidRPr="00F95BC8" w:rsidRDefault="0034611D" w:rsidP="0034611D">
            <w:pPr>
              <w:tabs>
                <w:tab w:val="left" w:pos="0"/>
              </w:tabs>
              <w:overflowPunct w:val="0"/>
              <w:autoSpaceDE w:val="0"/>
              <w:autoSpaceDN w:val="0"/>
              <w:adjustRightInd w:val="0"/>
              <w:jc w:val="both"/>
              <w:rPr>
                <w:rFonts w:ascii="Arial" w:hAnsi="Arial" w:cs="Arial"/>
                <w:b/>
              </w:rPr>
            </w:pPr>
            <w:r w:rsidRPr="00642E7F">
              <w:rPr>
                <w:rFonts w:ascii="Arial" w:hAnsi="Arial" w:cs="Arial"/>
                <w:b/>
              </w:rPr>
              <w:t xml:space="preserve">Q: </w:t>
            </w:r>
            <w:r w:rsidRPr="00F95BC8">
              <w:rPr>
                <w:rFonts w:ascii="Arial" w:hAnsi="Arial" w:cs="Arial"/>
                <w:b/>
              </w:rPr>
              <w:t>How many sites with different addresses are included in this scope?</w:t>
            </w:r>
          </w:p>
          <w:p w14:paraId="2566E7A0" w14:textId="2C7DBBB1" w:rsidR="0034611D" w:rsidRPr="00F95BC8" w:rsidRDefault="0034611D" w:rsidP="0034611D">
            <w:pPr>
              <w:tabs>
                <w:tab w:val="left" w:pos="0"/>
              </w:tabs>
              <w:overflowPunct w:val="0"/>
              <w:autoSpaceDE w:val="0"/>
              <w:autoSpaceDN w:val="0"/>
              <w:adjustRightInd w:val="0"/>
              <w:jc w:val="both"/>
              <w:rPr>
                <w:rFonts w:ascii="Arial" w:hAnsi="Arial" w:cs="Arial"/>
                <w:b/>
              </w:rPr>
            </w:pPr>
          </w:p>
          <w:p w14:paraId="59FE6BAF" w14:textId="77777777" w:rsidR="00CA7CE0" w:rsidRPr="00CA7CE0" w:rsidRDefault="00CA7CE0" w:rsidP="00CA7CE0">
            <w:pPr>
              <w:tabs>
                <w:tab w:val="left" w:pos="0"/>
              </w:tabs>
              <w:overflowPunct w:val="0"/>
              <w:autoSpaceDE w:val="0"/>
              <w:autoSpaceDN w:val="0"/>
              <w:adjustRightInd w:val="0"/>
              <w:jc w:val="both"/>
              <w:rPr>
                <w:rFonts w:ascii="Arial" w:hAnsi="Arial" w:cs="Arial"/>
              </w:rPr>
            </w:pPr>
            <w:r w:rsidRPr="00CA7CE0">
              <w:rPr>
                <w:rFonts w:ascii="Arial" w:hAnsi="Arial" w:cs="Arial"/>
              </w:rPr>
              <w:t>A: The number of potential sites and their addresses are not required for this Bid Solicitation.</w:t>
            </w:r>
          </w:p>
          <w:p w14:paraId="2250A00A" w14:textId="282EF2BB" w:rsidR="007C306C" w:rsidRPr="00F95BC8" w:rsidRDefault="007C306C" w:rsidP="0034611D">
            <w:pPr>
              <w:tabs>
                <w:tab w:val="left" w:pos="0"/>
              </w:tabs>
              <w:overflowPunct w:val="0"/>
              <w:autoSpaceDE w:val="0"/>
              <w:autoSpaceDN w:val="0"/>
              <w:adjustRightInd w:val="0"/>
              <w:jc w:val="both"/>
              <w:rPr>
                <w:rFonts w:ascii="Arial" w:hAnsi="Arial" w:cs="Arial"/>
              </w:rPr>
            </w:pPr>
          </w:p>
        </w:tc>
      </w:tr>
      <w:tr w:rsidR="0034611D" w14:paraId="7583D8C2" w14:textId="77777777" w:rsidTr="002420F8">
        <w:tc>
          <w:tcPr>
            <w:tcW w:w="877" w:type="dxa"/>
            <w:tcBorders>
              <w:top w:val="single" w:sz="4" w:space="0" w:color="auto"/>
              <w:left w:val="single" w:sz="4" w:space="0" w:color="auto"/>
              <w:bottom w:val="single" w:sz="4" w:space="0" w:color="auto"/>
              <w:right w:val="single" w:sz="4" w:space="0" w:color="auto"/>
            </w:tcBorders>
          </w:tcPr>
          <w:p w14:paraId="152174BD" w14:textId="64EEFA5F" w:rsidR="0034611D" w:rsidRDefault="0034611D" w:rsidP="0034611D">
            <w:pPr>
              <w:tabs>
                <w:tab w:val="left" w:pos="0"/>
              </w:tabs>
              <w:autoSpaceDN w:val="0"/>
              <w:jc w:val="center"/>
              <w:rPr>
                <w:rFonts w:ascii="Arial" w:hAnsi="Arial" w:cs="Arial"/>
              </w:rPr>
            </w:pPr>
            <w:r>
              <w:rPr>
                <w:rFonts w:ascii="Arial" w:hAnsi="Arial" w:cs="Arial"/>
              </w:rPr>
              <w:t>82</w:t>
            </w:r>
          </w:p>
        </w:tc>
        <w:tc>
          <w:tcPr>
            <w:tcW w:w="2160" w:type="dxa"/>
            <w:tcBorders>
              <w:top w:val="single" w:sz="4" w:space="0" w:color="auto"/>
              <w:left w:val="single" w:sz="4" w:space="0" w:color="auto"/>
              <w:bottom w:val="single" w:sz="4" w:space="0" w:color="auto"/>
              <w:right w:val="single" w:sz="4" w:space="0" w:color="auto"/>
            </w:tcBorders>
          </w:tcPr>
          <w:p w14:paraId="3F882D49" w14:textId="2DFBDA1E" w:rsidR="0034611D" w:rsidRDefault="0034611D" w:rsidP="0034611D">
            <w:pPr>
              <w:tabs>
                <w:tab w:val="left" w:pos="0"/>
              </w:tabs>
              <w:overflowPunct w:val="0"/>
              <w:autoSpaceDE w:val="0"/>
              <w:autoSpaceDN w:val="0"/>
              <w:adjustRightInd w:val="0"/>
              <w:jc w:val="center"/>
              <w:rPr>
                <w:rFonts w:ascii="Arial" w:hAnsi="Arial" w:cs="Arial"/>
                <w:highlight w:val="yellow"/>
              </w:rPr>
            </w:pPr>
            <w:r w:rsidRPr="0021723F">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268E7B1C" w14:textId="6EB7525B" w:rsidR="0034611D" w:rsidRPr="002B59D2" w:rsidRDefault="0034611D" w:rsidP="0034611D">
            <w:pPr>
              <w:tabs>
                <w:tab w:val="left" w:pos="0"/>
              </w:tabs>
              <w:overflowPunct w:val="0"/>
              <w:autoSpaceDE w:val="0"/>
              <w:autoSpaceDN w:val="0"/>
              <w:adjustRightInd w:val="0"/>
              <w:jc w:val="both"/>
              <w:rPr>
                <w:rFonts w:ascii="Arial" w:hAnsi="Arial" w:cs="Arial"/>
                <w:b/>
              </w:rPr>
            </w:pPr>
            <w:r w:rsidRPr="002B59D2">
              <w:rPr>
                <w:rFonts w:ascii="Arial" w:hAnsi="Arial" w:cs="Arial"/>
                <w:b/>
              </w:rPr>
              <w:t xml:space="preserve">Q: </w:t>
            </w:r>
            <w:r w:rsidRPr="00F95BC8">
              <w:rPr>
                <w:rFonts w:ascii="Arial" w:hAnsi="Arial" w:cs="Arial"/>
                <w:b/>
              </w:rPr>
              <w:t xml:space="preserve">Is telephony site </w:t>
            </w:r>
            <w:r w:rsidR="00B072A9" w:rsidRPr="00F95BC8">
              <w:rPr>
                <w:rFonts w:ascii="Arial" w:hAnsi="Arial" w:cs="Arial"/>
                <w:b/>
              </w:rPr>
              <w:t>survivability</w:t>
            </w:r>
            <w:r w:rsidRPr="00F95BC8">
              <w:rPr>
                <w:rFonts w:ascii="Arial" w:hAnsi="Arial" w:cs="Arial"/>
                <w:b/>
              </w:rPr>
              <w:t xml:space="preserve"> required for each site? Does the ability to handle calls on a mobile device suffice if the business number rings on the mobile device?</w:t>
            </w:r>
          </w:p>
          <w:p w14:paraId="431596D2" w14:textId="77777777" w:rsidR="0034611D" w:rsidRPr="002B59D2" w:rsidRDefault="0034611D" w:rsidP="0034611D">
            <w:pPr>
              <w:tabs>
                <w:tab w:val="left" w:pos="0"/>
              </w:tabs>
              <w:overflowPunct w:val="0"/>
              <w:autoSpaceDE w:val="0"/>
              <w:autoSpaceDN w:val="0"/>
              <w:adjustRightInd w:val="0"/>
              <w:jc w:val="both"/>
              <w:rPr>
                <w:rFonts w:ascii="Arial" w:hAnsi="Arial" w:cs="Arial"/>
                <w:b/>
              </w:rPr>
            </w:pPr>
          </w:p>
          <w:p w14:paraId="64759660" w14:textId="430822EA" w:rsidR="0034611D" w:rsidRDefault="00044E67" w:rsidP="0034611D">
            <w:pPr>
              <w:tabs>
                <w:tab w:val="left" w:pos="0"/>
              </w:tabs>
              <w:overflowPunct w:val="0"/>
              <w:autoSpaceDE w:val="0"/>
              <w:autoSpaceDN w:val="0"/>
              <w:adjustRightInd w:val="0"/>
              <w:jc w:val="both"/>
              <w:rPr>
                <w:rFonts w:ascii="Arial" w:hAnsi="Arial" w:cs="Arial"/>
              </w:rPr>
            </w:pPr>
            <w:r w:rsidRPr="00044E67">
              <w:rPr>
                <w:rFonts w:ascii="Arial" w:hAnsi="Arial" w:cs="Arial"/>
              </w:rPr>
              <w:t xml:space="preserve">A: Using agencies will determine their survivability and mobile device requirements on a per site basis during the </w:t>
            </w:r>
            <w:r w:rsidR="00B072A9">
              <w:rPr>
                <w:rFonts w:ascii="Arial" w:hAnsi="Arial" w:cs="Arial"/>
              </w:rPr>
              <w:t>Contract term</w:t>
            </w:r>
            <w:r>
              <w:rPr>
                <w:rFonts w:ascii="Arial" w:hAnsi="Arial" w:cs="Arial"/>
              </w:rPr>
              <w:t>.</w:t>
            </w:r>
          </w:p>
          <w:p w14:paraId="663E0CF4" w14:textId="1F323706" w:rsidR="007C306C" w:rsidRPr="00991E93" w:rsidRDefault="007C306C" w:rsidP="0034611D">
            <w:pPr>
              <w:tabs>
                <w:tab w:val="left" w:pos="0"/>
              </w:tabs>
              <w:overflowPunct w:val="0"/>
              <w:autoSpaceDE w:val="0"/>
              <w:autoSpaceDN w:val="0"/>
              <w:adjustRightInd w:val="0"/>
              <w:jc w:val="both"/>
              <w:rPr>
                <w:rFonts w:ascii="Arial" w:hAnsi="Arial" w:cs="Arial"/>
              </w:rPr>
            </w:pPr>
          </w:p>
        </w:tc>
      </w:tr>
      <w:tr w:rsidR="0034611D" w14:paraId="18B883F1" w14:textId="77777777" w:rsidTr="002420F8">
        <w:tc>
          <w:tcPr>
            <w:tcW w:w="877" w:type="dxa"/>
            <w:tcBorders>
              <w:top w:val="single" w:sz="4" w:space="0" w:color="auto"/>
              <w:left w:val="single" w:sz="4" w:space="0" w:color="auto"/>
              <w:bottom w:val="single" w:sz="4" w:space="0" w:color="auto"/>
              <w:right w:val="single" w:sz="4" w:space="0" w:color="auto"/>
            </w:tcBorders>
          </w:tcPr>
          <w:p w14:paraId="2DA0EB21" w14:textId="5D9166B2" w:rsidR="0034611D" w:rsidRDefault="0034611D" w:rsidP="0034611D">
            <w:pPr>
              <w:tabs>
                <w:tab w:val="left" w:pos="0"/>
              </w:tabs>
              <w:autoSpaceDN w:val="0"/>
              <w:jc w:val="center"/>
              <w:rPr>
                <w:rFonts w:ascii="Arial" w:hAnsi="Arial" w:cs="Arial"/>
              </w:rPr>
            </w:pPr>
            <w:r>
              <w:rPr>
                <w:rFonts w:ascii="Arial" w:hAnsi="Arial" w:cs="Arial"/>
              </w:rPr>
              <w:t>83</w:t>
            </w:r>
          </w:p>
        </w:tc>
        <w:tc>
          <w:tcPr>
            <w:tcW w:w="2160" w:type="dxa"/>
            <w:tcBorders>
              <w:top w:val="single" w:sz="4" w:space="0" w:color="auto"/>
              <w:left w:val="single" w:sz="4" w:space="0" w:color="auto"/>
              <w:bottom w:val="single" w:sz="4" w:space="0" w:color="auto"/>
              <w:right w:val="single" w:sz="4" w:space="0" w:color="auto"/>
            </w:tcBorders>
          </w:tcPr>
          <w:p w14:paraId="11692D27" w14:textId="435BA3DC" w:rsidR="0034611D" w:rsidRDefault="0034611D" w:rsidP="0034611D">
            <w:pPr>
              <w:tabs>
                <w:tab w:val="left" w:pos="0"/>
              </w:tabs>
              <w:overflowPunct w:val="0"/>
              <w:autoSpaceDE w:val="0"/>
              <w:autoSpaceDN w:val="0"/>
              <w:adjustRightInd w:val="0"/>
              <w:jc w:val="center"/>
              <w:rPr>
                <w:rFonts w:ascii="Arial" w:hAnsi="Arial" w:cs="Arial"/>
                <w:highlight w:val="yellow"/>
              </w:rPr>
            </w:pPr>
            <w:r w:rsidRPr="0021723F">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5E23B475" w14:textId="643F3C5A" w:rsidR="006021F4" w:rsidRPr="00642E7F" w:rsidRDefault="0034611D" w:rsidP="0034611D">
            <w:pPr>
              <w:tabs>
                <w:tab w:val="left" w:pos="0"/>
              </w:tabs>
              <w:overflowPunct w:val="0"/>
              <w:autoSpaceDE w:val="0"/>
              <w:autoSpaceDN w:val="0"/>
              <w:adjustRightInd w:val="0"/>
              <w:jc w:val="both"/>
              <w:rPr>
                <w:rFonts w:ascii="Arial" w:hAnsi="Arial" w:cs="Arial"/>
                <w:b/>
              </w:rPr>
            </w:pPr>
            <w:r w:rsidRPr="00642E7F">
              <w:rPr>
                <w:rFonts w:ascii="Arial" w:hAnsi="Arial" w:cs="Arial"/>
                <w:b/>
              </w:rPr>
              <w:t xml:space="preserve">Q: </w:t>
            </w:r>
            <w:r w:rsidRPr="00F95BC8">
              <w:rPr>
                <w:rFonts w:ascii="Arial" w:hAnsi="Arial" w:cs="Arial"/>
                <w:b/>
              </w:rPr>
              <w:t>How many users are needed for voicemail?</w:t>
            </w:r>
          </w:p>
          <w:p w14:paraId="04898089" w14:textId="77777777" w:rsidR="0034611D" w:rsidRPr="00642E7F" w:rsidRDefault="0034611D" w:rsidP="0034611D">
            <w:pPr>
              <w:tabs>
                <w:tab w:val="left" w:pos="0"/>
              </w:tabs>
              <w:overflowPunct w:val="0"/>
              <w:autoSpaceDE w:val="0"/>
              <w:autoSpaceDN w:val="0"/>
              <w:adjustRightInd w:val="0"/>
              <w:jc w:val="both"/>
              <w:rPr>
                <w:rFonts w:ascii="Arial" w:hAnsi="Arial" w:cs="Arial"/>
                <w:b/>
              </w:rPr>
            </w:pPr>
          </w:p>
          <w:p w14:paraId="24BE434C" w14:textId="14889066" w:rsidR="0034611D" w:rsidRDefault="00044E67" w:rsidP="0034611D">
            <w:pPr>
              <w:tabs>
                <w:tab w:val="left" w:pos="0"/>
              </w:tabs>
              <w:overflowPunct w:val="0"/>
              <w:autoSpaceDE w:val="0"/>
              <w:autoSpaceDN w:val="0"/>
              <w:adjustRightInd w:val="0"/>
              <w:jc w:val="both"/>
              <w:rPr>
                <w:rFonts w:ascii="Arial" w:hAnsi="Arial" w:cs="Arial"/>
              </w:rPr>
            </w:pPr>
            <w:r w:rsidRPr="00044E67">
              <w:rPr>
                <w:rFonts w:ascii="Arial" w:hAnsi="Arial" w:cs="Arial"/>
              </w:rPr>
              <w:t xml:space="preserve">A: Using agencies will determine their voicemail requirements on a per site basis during the </w:t>
            </w:r>
            <w:r w:rsidR="00B072A9">
              <w:rPr>
                <w:rFonts w:ascii="Arial" w:hAnsi="Arial" w:cs="Arial"/>
              </w:rPr>
              <w:t>Contract term</w:t>
            </w:r>
            <w:r>
              <w:rPr>
                <w:rFonts w:ascii="Arial" w:hAnsi="Arial" w:cs="Arial"/>
              </w:rPr>
              <w:t>.</w:t>
            </w:r>
          </w:p>
          <w:p w14:paraId="0AF5F4AF" w14:textId="6952B387" w:rsidR="007C306C" w:rsidRPr="00642E7F" w:rsidRDefault="007C306C" w:rsidP="0034611D">
            <w:pPr>
              <w:tabs>
                <w:tab w:val="left" w:pos="0"/>
              </w:tabs>
              <w:overflowPunct w:val="0"/>
              <w:autoSpaceDE w:val="0"/>
              <w:autoSpaceDN w:val="0"/>
              <w:adjustRightInd w:val="0"/>
              <w:jc w:val="both"/>
              <w:rPr>
                <w:rFonts w:ascii="Arial" w:hAnsi="Arial" w:cs="Arial"/>
              </w:rPr>
            </w:pPr>
          </w:p>
        </w:tc>
      </w:tr>
      <w:tr w:rsidR="0034611D" w14:paraId="5D6D85A4" w14:textId="77777777" w:rsidTr="002420F8">
        <w:tc>
          <w:tcPr>
            <w:tcW w:w="877" w:type="dxa"/>
            <w:tcBorders>
              <w:top w:val="single" w:sz="4" w:space="0" w:color="auto"/>
              <w:left w:val="single" w:sz="4" w:space="0" w:color="auto"/>
              <w:bottom w:val="single" w:sz="4" w:space="0" w:color="auto"/>
              <w:right w:val="single" w:sz="4" w:space="0" w:color="auto"/>
            </w:tcBorders>
          </w:tcPr>
          <w:p w14:paraId="1437ECEC" w14:textId="48AEF27B" w:rsidR="0034611D" w:rsidRDefault="0034611D" w:rsidP="0034611D">
            <w:pPr>
              <w:tabs>
                <w:tab w:val="left" w:pos="0"/>
              </w:tabs>
              <w:autoSpaceDN w:val="0"/>
              <w:jc w:val="center"/>
              <w:rPr>
                <w:rFonts w:ascii="Arial" w:hAnsi="Arial" w:cs="Arial"/>
              </w:rPr>
            </w:pPr>
            <w:r>
              <w:rPr>
                <w:rFonts w:ascii="Arial" w:hAnsi="Arial" w:cs="Arial"/>
              </w:rPr>
              <w:t>84</w:t>
            </w:r>
          </w:p>
        </w:tc>
        <w:tc>
          <w:tcPr>
            <w:tcW w:w="2160" w:type="dxa"/>
            <w:tcBorders>
              <w:top w:val="single" w:sz="4" w:space="0" w:color="auto"/>
              <w:left w:val="single" w:sz="4" w:space="0" w:color="auto"/>
              <w:bottom w:val="single" w:sz="4" w:space="0" w:color="auto"/>
              <w:right w:val="single" w:sz="4" w:space="0" w:color="auto"/>
            </w:tcBorders>
          </w:tcPr>
          <w:p w14:paraId="4088C56B" w14:textId="772252D9" w:rsidR="0034611D" w:rsidRDefault="0034611D" w:rsidP="0034611D">
            <w:pPr>
              <w:tabs>
                <w:tab w:val="left" w:pos="0"/>
              </w:tabs>
              <w:overflowPunct w:val="0"/>
              <w:autoSpaceDE w:val="0"/>
              <w:autoSpaceDN w:val="0"/>
              <w:adjustRightInd w:val="0"/>
              <w:jc w:val="center"/>
              <w:rPr>
                <w:rFonts w:ascii="Arial" w:hAnsi="Arial" w:cs="Arial"/>
                <w:highlight w:val="yellow"/>
              </w:rPr>
            </w:pPr>
            <w:r w:rsidRPr="00603428">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553082DE" w14:textId="0534B846" w:rsidR="0034611D" w:rsidRPr="00642E7F" w:rsidRDefault="0034611D" w:rsidP="0034611D">
            <w:pPr>
              <w:tabs>
                <w:tab w:val="left" w:pos="0"/>
              </w:tabs>
              <w:overflowPunct w:val="0"/>
              <w:autoSpaceDE w:val="0"/>
              <w:autoSpaceDN w:val="0"/>
              <w:adjustRightInd w:val="0"/>
              <w:jc w:val="both"/>
              <w:rPr>
                <w:rFonts w:ascii="Arial" w:hAnsi="Arial" w:cs="Arial"/>
                <w:b/>
              </w:rPr>
            </w:pPr>
            <w:r w:rsidRPr="00642E7F">
              <w:rPr>
                <w:rFonts w:ascii="Arial" w:hAnsi="Arial" w:cs="Arial"/>
                <w:b/>
              </w:rPr>
              <w:t xml:space="preserve">Q: </w:t>
            </w:r>
            <w:r w:rsidRPr="00F95BC8">
              <w:rPr>
                <w:rFonts w:ascii="Arial" w:hAnsi="Arial" w:cs="Arial"/>
                <w:b/>
              </w:rPr>
              <w:t xml:space="preserve">What is the current </w:t>
            </w:r>
            <w:r w:rsidR="00B072A9" w:rsidRPr="00F95BC8">
              <w:rPr>
                <w:rFonts w:ascii="Arial" w:hAnsi="Arial" w:cs="Arial"/>
                <w:b/>
              </w:rPr>
              <w:t>directory</w:t>
            </w:r>
            <w:r w:rsidRPr="00F95BC8">
              <w:rPr>
                <w:rFonts w:ascii="Arial" w:hAnsi="Arial" w:cs="Arial"/>
                <w:b/>
              </w:rPr>
              <w:t xml:space="preserve"> service?</w:t>
            </w:r>
          </w:p>
          <w:p w14:paraId="05EE535E" w14:textId="77777777" w:rsidR="0034611D" w:rsidRPr="00642E7F" w:rsidRDefault="0034611D" w:rsidP="0034611D">
            <w:pPr>
              <w:tabs>
                <w:tab w:val="left" w:pos="0"/>
              </w:tabs>
              <w:overflowPunct w:val="0"/>
              <w:autoSpaceDE w:val="0"/>
              <w:autoSpaceDN w:val="0"/>
              <w:adjustRightInd w:val="0"/>
              <w:jc w:val="both"/>
              <w:rPr>
                <w:rFonts w:ascii="Arial" w:hAnsi="Arial" w:cs="Arial"/>
                <w:b/>
              </w:rPr>
            </w:pPr>
          </w:p>
          <w:p w14:paraId="0D7C04C2" w14:textId="74A5AB5D" w:rsidR="006021F4" w:rsidRDefault="0034611D" w:rsidP="00CC2629">
            <w:pPr>
              <w:tabs>
                <w:tab w:val="left" w:pos="0"/>
              </w:tabs>
              <w:overflowPunct w:val="0"/>
              <w:autoSpaceDE w:val="0"/>
              <w:autoSpaceDN w:val="0"/>
              <w:adjustRightInd w:val="0"/>
              <w:jc w:val="both"/>
              <w:rPr>
                <w:rFonts w:ascii="Arial" w:hAnsi="Arial" w:cs="Arial"/>
              </w:rPr>
            </w:pPr>
            <w:r w:rsidRPr="00642E7F">
              <w:rPr>
                <w:rFonts w:ascii="Arial" w:hAnsi="Arial" w:cs="Arial"/>
              </w:rPr>
              <w:t xml:space="preserve">A: </w:t>
            </w:r>
            <w:r w:rsidR="00CC2629" w:rsidRPr="00642E7F" w:rsidDel="00CC2629">
              <w:rPr>
                <w:rFonts w:ascii="Arial" w:hAnsi="Arial" w:cs="Arial"/>
              </w:rPr>
              <w:t xml:space="preserve"> </w:t>
            </w:r>
            <w:r w:rsidR="00CC2629" w:rsidRPr="00CC2629">
              <w:rPr>
                <w:rFonts w:ascii="Arial" w:hAnsi="Arial" w:cs="Arial"/>
              </w:rPr>
              <w:t xml:space="preserve">This information is kept confidential until </w:t>
            </w:r>
            <w:r w:rsidR="00B072A9">
              <w:rPr>
                <w:rFonts w:ascii="Arial" w:hAnsi="Arial" w:cs="Arial"/>
              </w:rPr>
              <w:t>after Contract award</w:t>
            </w:r>
            <w:r w:rsidR="00CC2629" w:rsidRPr="00CC2629">
              <w:rPr>
                <w:rFonts w:ascii="Arial" w:hAnsi="Arial" w:cs="Arial"/>
              </w:rPr>
              <w:t>.</w:t>
            </w:r>
          </w:p>
          <w:p w14:paraId="5A0A6FBD" w14:textId="31C70C04" w:rsidR="007C306C" w:rsidRPr="00642E7F" w:rsidRDefault="007C306C" w:rsidP="00CC2629">
            <w:pPr>
              <w:tabs>
                <w:tab w:val="left" w:pos="0"/>
              </w:tabs>
              <w:overflowPunct w:val="0"/>
              <w:autoSpaceDE w:val="0"/>
              <w:autoSpaceDN w:val="0"/>
              <w:adjustRightInd w:val="0"/>
              <w:jc w:val="both"/>
              <w:rPr>
                <w:rFonts w:ascii="Arial" w:hAnsi="Arial" w:cs="Arial"/>
              </w:rPr>
            </w:pPr>
          </w:p>
        </w:tc>
      </w:tr>
      <w:tr w:rsidR="0034611D" w14:paraId="383F8CE1" w14:textId="77777777" w:rsidTr="002420F8">
        <w:tc>
          <w:tcPr>
            <w:tcW w:w="877" w:type="dxa"/>
            <w:tcBorders>
              <w:top w:val="single" w:sz="4" w:space="0" w:color="auto"/>
              <w:left w:val="single" w:sz="4" w:space="0" w:color="auto"/>
              <w:bottom w:val="single" w:sz="4" w:space="0" w:color="auto"/>
              <w:right w:val="single" w:sz="4" w:space="0" w:color="auto"/>
            </w:tcBorders>
          </w:tcPr>
          <w:p w14:paraId="05554AB1" w14:textId="4B49E65A" w:rsidR="0034611D" w:rsidRDefault="0034611D" w:rsidP="0034611D">
            <w:pPr>
              <w:tabs>
                <w:tab w:val="left" w:pos="0"/>
              </w:tabs>
              <w:autoSpaceDN w:val="0"/>
              <w:jc w:val="center"/>
              <w:rPr>
                <w:rFonts w:ascii="Arial" w:hAnsi="Arial" w:cs="Arial"/>
              </w:rPr>
            </w:pPr>
            <w:r>
              <w:rPr>
                <w:rFonts w:ascii="Arial" w:hAnsi="Arial" w:cs="Arial"/>
              </w:rPr>
              <w:t>85</w:t>
            </w:r>
          </w:p>
        </w:tc>
        <w:tc>
          <w:tcPr>
            <w:tcW w:w="2160" w:type="dxa"/>
            <w:tcBorders>
              <w:top w:val="single" w:sz="4" w:space="0" w:color="auto"/>
              <w:left w:val="single" w:sz="4" w:space="0" w:color="auto"/>
              <w:bottom w:val="single" w:sz="4" w:space="0" w:color="auto"/>
              <w:right w:val="single" w:sz="4" w:space="0" w:color="auto"/>
            </w:tcBorders>
          </w:tcPr>
          <w:p w14:paraId="341F2DC3" w14:textId="44CAF29E" w:rsidR="0034611D" w:rsidRDefault="0034611D" w:rsidP="0034611D">
            <w:pPr>
              <w:tabs>
                <w:tab w:val="left" w:pos="0"/>
              </w:tabs>
              <w:overflowPunct w:val="0"/>
              <w:autoSpaceDE w:val="0"/>
              <w:autoSpaceDN w:val="0"/>
              <w:adjustRightInd w:val="0"/>
              <w:jc w:val="center"/>
              <w:rPr>
                <w:rFonts w:ascii="Arial" w:hAnsi="Arial" w:cs="Arial"/>
                <w:highlight w:val="yellow"/>
              </w:rPr>
            </w:pPr>
            <w:r w:rsidRPr="00603428">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0EFD4038" w14:textId="304D03CF" w:rsidR="0034611D" w:rsidRPr="00642E7F" w:rsidRDefault="0034611D" w:rsidP="0034611D">
            <w:pPr>
              <w:tabs>
                <w:tab w:val="left" w:pos="0"/>
              </w:tabs>
              <w:overflowPunct w:val="0"/>
              <w:autoSpaceDE w:val="0"/>
              <w:autoSpaceDN w:val="0"/>
              <w:adjustRightInd w:val="0"/>
              <w:jc w:val="both"/>
              <w:rPr>
                <w:rFonts w:ascii="Arial" w:hAnsi="Arial" w:cs="Arial"/>
                <w:b/>
              </w:rPr>
            </w:pPr>
            <w:r w:rsidRPr="00642E7F">
              <w:rPr>
                <w:rFonts w:ascii="Arial" w:hAnsi="Arial" w:cs="Arial"/>
                <w:b/>
              </w:rPr>
              <w:t xml:space="preserve">Q: </w:t>
            </w:r>
            <w:r w:rsidRPr="00F95BC8">
              <w:rPr>
                <w:rFonts w:ascii="Arial" w:hAnsi="Arial" w:cs="Arial"/>
                <w:b/>
              </w:rPr>
              <w:t>What is the current Identity Provider and MFA Provider?</w:t>
            </w:r>
          </w:p>
          <w:p w14:paraId="10B000F4" w14:textId="7BD14981" w:rsidR="0034611D" w:rsidRPr="00642E7F" w:rsidRDefault="0034611D" w:rsidP="0034611D">
            <w:pPr>
              <w:tabs>
                <w:tab w:val="left" w:pos="0"/>
              </w:tabs>
              <w:overflowPunct w:val="0"/>
              <w:autoSpaceDE w:val="0"/>
              <w:autoSpaceDN w:val="0"/>
              <w:adjustRightInd w:val="0"/>
              <w:jc w:val="both"/>
              <w:rPr>
                <w:rFonts w:ascii="Arial" w:hAnsi="Arial" w:cs="Arial"/>
                <w:b/>
              </w:rPr>
            </w:pPr>
          </w:p>
          <w:p w14:paraId="72774471" w14:textId="2F1E1AF8" w:rsidR="0034611D" w:rsidRDefault="0034611D" w:rsidP="0034611D">
            <w:pPr>
              <w:tabs>
                <w:tab w:val="left" w:pos="0"/>
              </w:tabs>
              <w:overflowPunct w:val="0"/>
              <w:autoSpaceDE w:val="0"/>
              <w:autoSpaceDN w:val="0"/>
              <w:adjustRightInd w:val="0"/>
              <w:jc w:val="both"/>
              <w:rPr>
                <w:rFonts w:ascii="Arial" w:hAnsi="Arial" w:cs="Arial"/>
              </w:rPr>
            </w:pPr>
            <w:r w:rsidRPr="00642E7F">
              <w:rPr>
                <w:rFonts w:ascii="Arial" w:hAnsi="Arial" w:cs="Arial"/>
              </w:rPr>
              <w:t xml:space="preserve">A: </w:t>
            </w:r>
            <w:r w:rsidR="00131EEB" w:rsidRPr="00642E7F">
              <w:rPr>
                <w:rFonts w:ascii="Arial" w:hAnsi="Arial" w:cs="Arial"/>
              </w:rPr>
              <w:t xml:space="preserve">The State uses a variety of solutions and will work with the </w:t>
            </w:r>
            <w:r w:rsidR="00B072A9">
              <w:rPr>
                <w:rFonts w:ascii="Arial" w:hAnsi="Arial" w:cs="Arial"/>
              </w:rPr>
              <w:t>awarded Contractor</w:t>
            </w:r>
            <w:r w:rsidR="00B072A9" w:rsidRPr="00642E7F">
              <w:rPr>
                <w:rFonts w:ascii="Arial" w:hAnsi="Arial" w:cs="Arial"/>
              </w:rPr>
              <w:t xml:space="preserve"> </w:t>
            </w:r>
            <w:r w:rsidR="00131EEB" w:rsidRPr="00642E7F">
              <w:rPr>
                <w:rFonts w:ascii="Arial" w:hAnsi="Arial" w:cs="Arial"/>
              </w:rPr>
              <w:t>to implement the best solution for a particular application</w:t>
            </w:r>
            <w:r w:rsidR="007C48BE" w:rsidRPr="00642E7F">
              <w:rPr>
                <w:rFonts w:ascii="Arial" w:hAnsi="Arial" w:cs="Arial"/>
              </w:rPr>
              <w:t>.</w:t>
            </w:r>
          </w:p>
          <w:p w14:paraId="2B2B53EE" w14:textId="23258BF7" w:rsidR="007C306C" w:rsidRPr="00642E7F" w:rsidRDefault="007C306C" w:rsidP="0034611D">
            <w:pPr>
              <w:tabs>
                <w:tab w:val="left" w:pos="0"/>
              </w:tabs>
              <w:overflowPunct w:val="0"/>
              <w:autoSpaceDE w:val="0"/>
              <w:autoSpaceDN w:val="0"/>
              <w:adjustRightInd w:val="0"/>
              <w:jc w:val="both"/>
              <w:rPr>
                <w:rFonts w:ascii="Arial" w:hAnsi="Arial" w:cs="Arial"/>
              </w:rPr>
            </w:pPr>
          </w:p>
        </w:tc>
      </w:tr>
      <w:tr w:rsidR="0034611D" w14:paraId="2D6866C4" w14:textId="77777777" w:rsidTr="002420F8">
        <w:tc>
          <w:tcPr>
            <w:tcW w:w="877" w:type="dxa"/>
            <w:tcBorders>
              <w:top w:val="single" w:sz="4" w:space="0" w:color="auto"/>
              <w:left w:val="single" w:sz="4" w:space="0" w:color="auto"/>
              <w:bottom w:val="single" w:sz="4" w:space="0" w:color="auto"/>
              <w:right w:val="single" w:sz="4" w:space="0" w:color="auto"/>
            </w:tcBorders>
          </w:tcPr>
          <w:p w14:paraId="4340C946" w14:textId="264C5F97" w:rsidR="0034611D" w:rsidRDefault="0034611D" w:rsidP="0034611D">
            <w:pPr>
              <w:tabs>
                <w:tab w:val="left" w:pos="0"/>
              </w:tabs>
              <w:autoSpaceDN w:val="0"/>
              <w:jc w:val="center"/>
              <w:rPr>
                <w:rFonts w:ascii="Arial" w:hAnsi="Arial" w:cs="Arial"/>
              </w:rPr>
            </w:pPr>
            <w:r>
              <w:rPr>
                <w:rFonts w:ascii="Arial" w:hAnsi="Arial" w:cs="Arial"/>
              </w:rPr>
              <w:t>86</w:t>
            </w:r>
          </w:p>
        </w:tc>
        <w:tc>
          <w:tcPr>
            <w:tcW w:w="2160" w:type="dxa"/>
            <w:tcBorders>
              <w:top w:val="single" w:sz="4" w:space="0" w:color="auto"/>
              <w:left w:val="single" w:sz="4" w:space="0" w:color="auto"/>
              <w:bottom w:val="single" w:sz="4" w:space="0" w:color="auto"/>
              <w:right w:val="single" w:sz="4" w:space="0" w:color="auto"/>
            </w:tcBorders>
          </w:tcPr>
          <w:p w14:paraId="277654ED" w14:textId="2CCE0AFA" w:rsidR="0034611D" w:rsidRDefault="0034611D" w:rsidP="0034611D">
            <w:pPr>
              <w:tabs>
                <w:tab w:val="left" w:pos="0"/>
              </w:tabs>
              <w:overflowPunct w:val="0"/>
              <w:autoSpaceDE w:val="0"/>
              <w:autoSpaceDN w:val="0"/>
              <w:adjustRightInd w:val="0"/>
              <w:jc w:val="center"/>
              <w:rPr>
                <w:rFonts w:ascii="Arial" w:hAnsi="Arial" w:cs="Arial"/>
                <w:highlight w:val="yellow"/>
              </w:rPr>
            </w:pPr>
            <w:r w:rsidRPr="00603428">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35323E6D" w14:textId="4438FA31" w:rsidR="0034611D" w:rsidRPr="00642E7F" w:rsidRDefault="0034611D" w:rsidP="0034611D">
            <w:pPr>
              <w:tabs>
                <w:tab w:val="left" w:pos="0"/>
              </w:tabs>
              <w:overflowPunct w:val="0"/>
              <w:autoSpaceDE w:val="0"/>
              <w:autoSpaceDN w:val="0"/>
              <w:adjustRightInd w:val="0"/>
              <w:jc w:val="both"/>
              <w:rPr>
                <w:rFonts w:ascii="Arial" w:hAnsi="Arial" w:cs="Arial"/>
                <w:b/>
              </w:rPr>
            </w:pPr>
            <w:r w:rsidRPr="00642E7F">
              <w:rPr>
                <w:rFonts w:ascii="Arial" w:hAnsi="Arial" w:cs="Arial"/>
                <w:b/>
              </w:rPr>
              <w:t xml:space="preserve">Q: </w:t>
            </w:r>
            <w:r w:rsidRPr="00F95BC8">
              <w:rPr>
                <w:rFonts w:ascii="Arial" w:hAnsi="Arial" w:cs="Arial"/>
                <w:b/>
              </w:rPr>
              <w:t>What is the current email platform?</w:t>
            </w:r>
          </w:p>
          <w:p w14:paraId="6715A4ED" w14:textId="3D179FED" w:rsidR="0034611D" w:rsidRPr="00642E7F" w:rsidRDefault="0034611D" w:rsidP="0034611D">
            <w:pPr>
              <w:tabs>
                <w:tab w:val="left" w:pos="0"/>
              </w:tabs>
              <w:overflowPunct w:val="0"/>
              <w:autoSpaceDE w:val="0"/>
              <w:autoSpaceDN w:val="0"/>
              <w:adjustRightInd w:val="0"/>
              <w:jc w:val="both"/>
              <w:rPr>
                <w:rFonts w:ascii="Arial" w:hAnsi="Arial" w:cs="Arial"/>
                <w:b/>
              </w:rPr>
            </w:pPr>
          </w:p>
          <w:p w14:paraId="7D386100" w14:textId="5B9DB927" w:rsidR="0034611D" w:rsidRDefault="0034611D" w:rsidP="00CC2629">
            <w:pPr>
              <w:tabs>
                <w:tab w:val="left" w:pos="0"/>
              </w:tabs>
              <w:overflowPunct w:val="0"/>
              <w:autoSpaceDE w:val="0"/>
              <w:autoSpaceDN w:val="0"/>
              <w:adjustRightInd w:val="0"/>
              <w:jc w:val="both"/>
              <w:rPr>
                <w:rFonts w:ascii="Arial" w:hAnsi="Arial" w:cs="Arial"/>
              </w:rPr>
            </w:pPr>
            <w:r w:rsidRPr="00642E7F">
              <w:rPr>
                <w:rFonts w:ascii="Arial" w:hAnsi="Arial" w:cs="Arial"/>
              </w:rPr>
              <w:t xml:space="preserve">A: </w:t>
            </w:r>
            <w:r w:rsidR="00CC2629" w:rsidRPr="00CC2629">
              <w:rPr>
                <w:rFonts w:ascii="Arial" w:hAnsi="Arial" w:cs="Arial"/>
              </w:rPr>
              <w:t xml:space="preserve">This information is kept confidential until </w:t>
            </w:r>
            <w:r w:rsidR="00B072A9">
              <w:rPr>
                <w:rFonts w:ascii="Arial" w:hAnsi="Arial" w:cs="Arial"/>
              </w:rPr>
              <w:t>Contract award.</w:t>
            </w:r>
          </w:p>
          <w:p w14:paraId="01A4E16B" w14:textId="105A8F4E" w:rsidR="007C306C" w:rsidRPr="00642E7F" w:rsidRDefault="007C306C" w:rsidP="00CC2629">
            <w:pPr>
              <w:tabs>
                <w:tab w:val="left" w:pos="0"/>
              </w:tabs>
              <w:overflowPunct w:val="0"/>
              <w:autoSpaceDE w:val="0"/>
              <w:autoSpaceDN w:val="0"/>
              <w:adjustRightInd w:val="0"/>
              <w:jc w:val="both"/>
              <w:rPr>
                <w:rFonts w:ascii="Arial" w:hAnsi="Arial" w:cs="Arial"/>
              </w:rPr>
            </w:pPr>
          </w:p>
        </w:tc>
      </w:tr>
      <w:tr w:rsidR="0034611D" w14:paraId="136D7816" w14:textId="77777777" w:rsidTr="002420F8">
        <w:tc>
          <w:tcPr>
            <w:tcW w:w="877" w:type="dxa"/>
            <w:tcBorders>
              <w:top w:val="single" w:sz="4" w:space="0" w:color="auto"/>
              <w:left w:val="single" w:sz="4" w:space="0" w:color="auto"/>
              <w:bottom w:val="single" w:sz="4" w:space="0" w:color="auto"/>
              <w:right w:val="single" w:sz="4" w:space="0" w:color="auto"/>
            </w:tcBorders>
          </w:tcPr>
          <w:p w14:paraId="0BA713F7" w14:textId="759695C1" w:rsidR="0034611D" w:rsidRDefault="0034611D" w:rsidP="0034611D">
            <w:pPr>
              <w:tabs>
                <w:tab w:val="left" w:pos="0"/>
              </w:tabs>
              <w:autoSpaceDN w:val="0"/>
              <w:jc w:val="center"/>
              <w:rPr>
                <w:rFonts w:ascii="Arial" w:hAnsi="Arial" w:cs="Arial"/>
              </w:rPr>
            </w:pPr>
            <w:r>
              <w:rPr>
                <w:rFonts w:ascii="Arial" w:hAnsi="Arial" w:cs="Arial"/>
              </w:rPr>
              <w:t>87</w:t>
            </w:r>
          </w:p>
        </w:tc>
        <w:tc>
          <w:tcPr>
            <w:tcW w:w="2160" w:type="dxa"/>
            <w:tcBorders>
              <w:top w:val="single" w:sz="4" w:space="0" w:color="auto"/>
              <w:left w:val="single" w:sz="4" w:space="0" w:color="auto"/>
              <w:bottom w:val="single" w:sz="4" w:space="0" w:color="auto"/>
              <w:right w:val="single" w:sz="4" w:space="0" w:color="auto"/>
            </w:tcBorders>
          </w:tcPr>
          <w:p w14:paraId="23B5A4A7" w14:textId="52958CCD" w:rsidR="0034611D" w:rsidRDefault="0034611D" w:rsidP="0034611D">
            <w:pPr>
              <w:tabs>
                <w:tab w:val="left" w:pos="0"/>
              </w:tabs>
              <w:overflowPunct w:val="0"/>
              <w:autoSpaceDE w:val="0"/>
              <w:autoSpaceDN w:val="0"/>
              <w:adjustRightInd w:val="0"/>
              <w:jc w:val="center"/>
              <w:rPr>
                <w:rFonts w:ascii="Arial" w:hAnsi="Arial" w:cs="Arial"/>
                <w:highlight w:val="yellow"/>
              </w:rPr>
            </w:pPr>
            <w:r w:rsidRPr="00603428">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0957071A" w14:textId="48153F65" w:rsidR="0034611D" w:rsidRPr="00642E7F" w:rsidRDefault="0034611D" w:rsidP="0034611D">
            <w:pPr>
              <w:tabs>
                <w:tab w:val="left" w:pos="0"/>
              </w:tabs>
              <w:overflowPunct w:val="0"/>
              <w:autoSpaceDE w:val="0"/>
              <w:autoSpaceDN w:val="0"/>
              <w:adjustRightInd w:val="0"/>
              <w:jc w:val="both"/>
              <w:rPr>
                <w:rFonts w:ascii="Arial" w:hAnsi="Arial" w:cs="Arial"/>
                <w:b/>
              </w:rPr>
            </w:pPr>
            <w:r w:rsidRPr="00642E7F">
              <w:rPr>
                <w:rFonts w:ascii="Arial" w:hAnsi="Arial" w:cs="Arial"/>
                <w:b/>
              </w:rPr>
              <w:t xml:space="preserve">Q: </w:t>
            </w:r>
            <w:r w:rsidRPr="00F95BC8">
              <w:rPr>
                <w:rFonts w:ascii="Arial" w:hAnsi="Arial" w:cs="Arial"/>
                <w:b/>
              </w:rPr>
              <w:t>Provide details on any systems that need to be integrated with this UCAAS deployment.</w:t>
            </w:r>
          </w:p>
          <w:p w14:paraId="6AB81CE0" w14:textId="77777777" w:rsidR="0034611D" w:rsidRPr="00642E7F" w:rsidRDefault="0034611D" w:rsidP="0034611D">
            <w:pPr>
              <w:tabs>
                <w:tab w:val="left" w:pos="0"/>
              </w:tabs>
              <w:overflowPunct w:val="0"/>
              <w:autoSpaceDE w:val="0"/>
              <w:autoSpaceDN w:val="0"/>
              <w:adjustRightInd w:val="0"/>
              <w:jc w:val="both"/>
              <w:rPr>
                <w:rFonts w:ascii="Arial" w:hAnsi="Arial" w:cs="Arial"/>
                <w:b/>
              </w:rPr>
            </w:pPr>
          </w:p>
          <w:p w14:paraId="7B45A994" w14:textId="04D9F4C3" w:rsidR="0034611D" w:rsidRDefault="00EE03E9" w:rsidP="0034611D">
            <w:pPr>
              <w:tabs>
                <w:tab w:val="left" w:pos="0"/>
              </w:tabs>
              <w:overflowPunct w:val="0"/>
              <w:autoSpaceDE w:val="0"/>
              <w:autoSpaceDN w:val="0"/>
              <w:adjustRightInd w:val="0"/>
              <w:jc w:val="both"/>
              <w:rPr>
                <w:rFonts w:ascii="Arial" w:hAnsi="Arial" w:cs="Arial"/>
              </w:rPr>
            </w:pPr>
            <w:r w:rsidRPr="00EE03E9">
              <w:rPr>
                <w:rFonts w:ascii="Arial" w:hAnsi="Arial" w:cs="Arial"/>
              </w:rPr>
              <w:t xml:space="preserve">A: Using agencies will determine their systems integration requirements on a per site basis during the </w:t>
            </w:r>
            <w:r w:rsidR="00B072A9">
              <w:rPr>
                <w:rFonts w:ascii="Arial" w:hAnsi="Arial" w:cs="Arial"/>
              </w:rPr>
              <w:t>Contract term</w:t>
            </w:r>
            <w:r>
              <w:rPr>
                <w:rFonts w:ascii="Arial" w:hAnsi="Arial" w:cs="Arial"/>
              </w:rPr>
              <w:t>.</w:t>
            </w:r>
          </w:p>
          <w:p w14:paraId="0A7A5DCF" w14:textId="6F2BB82E" w:rsidR="007C306C" w:rsidRPr="00642E7F" w:rsidRDefault="007C306C" w:rsidP="0034611D">
            <w:pPr>
              <w:tabs>
                <w:tab w:val="left" w:pos="0"/>
              </w:tabs>
              <w:overflowPunct w:val="0"/>
              <w:autoSpaceDE w:val="0"/>
              <w:autoSpaceDN w:val="0"/>
              <w:adjustRightInd w:val="0"/>
              <w:jc w:val="both"/>
              <w:rPr>
                <w:rFonts w:ascii="Arial" w:hAnsi="Arial" w:cs="Arial"/>
              </w:rPr>
            </w:pPr>
          </w:p>
        </w:tc>
      </w:tr>
      <w:tr w:rsidR="0034611D" w14:paraId="6FA8086D" w14:textId="77777777" w:rsidTr="002420F8">
        <w:tc>
          <w:tcPr>
            <w:tcW w:w="877" w:type="dxa"/>
            <w:tcBorders>
              <w:top w:val="single" w:sz="4" w:space="0" w:color="auto"/>
              <w:left w:val="single" w:sz="4" w:space="0" w:color="auto"/>
              <w:bottom w:val="single" w:sz="4" w:space="0" w:color="auto"/>
              <w:right w:val="single" w:sz="4" w:space="0" w:color="auto"/>
            </w:tcBorders>
          </w:tcPr>
          <w:p w14:paraId="62792DF0" w14:textId="25F0A513" w:rsidR="0034611D" w:rsidRDefault="0034611D" w:rsidP="0034611D">
            <w:pPr>
              <w:tabs>
                <w:tab w:val="left" w:pos="0"/>
              </w:tabs>
              <w:autoSpaceDN w:val="0"/>
              <w:jc w:val="center"/>
              <w:rPr>
                <w:rFonts w:ascii="Arial" w:hAnsi="Arial" w:cs="Arial"/>
              </w:rPr>
            </w:pPr>
            <w:r>
              <w:rPr>
                <w:rFonts w:ascii="Arial" w:hAnsi="Arial" w:cs="Arial"/>
              </w:rPr>
              <w:t>88</w:t>
            </w:r>
          </w:p>
        </w:tc>
        <w:tc>
          <w:tcPr>
            <w:tcW w:w="2160" w:type="dxa"/>
            <w:tcBorders>
              <w:top w:val="single" w:sz="4" w:space="0" w:color="auto"/>
              <w:left w:val="single" w:sz="4" w:space="0" w:color="auto"/>
              <w:bottom w:val="single" w:sz="4" w:space="0" w:color="auto"/>
              <w:right w:val="single" w:sz="4" w:space="0" w:color="auto"/>
            </w:tcBorders>
          </w:tcPr>
          <w:p w14:paraId="5DE42A1A" w14:textId="55B3D8AF" w:rsidR="0034611D" w:rsidRDefault="0034611D" w:rsidP="0034611D">
            <w:pPr>
              <w:tabs>
                <w:tab w:val="left" w:pos="0"/>
              </w:tabs>
              <w:overflowPunct w:val="0"/>
              <w:autoSpaceDE w:val="0"/>
              <w:autoSpaceDN w:val="0"/>
              <w:adjustRightInd w:val="0"/>
              <w:jc w:val="center"/>
              <w:rPr>
                <w:rFonts w:ascii="Arial" w:hAnsi="Arial" w:cs="Arial"/>
                <w:highlight w:val="yellow"/>
              </w:rPr>
            </w:pPr>
            <w:r w:rsidRPr="00603428">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31C7C003" w14:textId="5C9FA3F3" w:rsidR="0034611D" w:rsidRPr="00642E7F" w:rsidRDefault="0034611D" w:rsidP="0034611D">
            <w:pPr>
              <w:tabs>
                <w:tab w:val="left" w:pos="0"/>
              </w:tabs>
              <w:overflowPunct w:val="0"/>
              <w:autoSpaceDE w:val="0"/>
              <w:autoSpaceDN w:val="0"/>
              <w:adjustRightInd w:val="0"/>
              <w:jc w:val="both"/>
              <w:rPr>
                <w:rFonts w:ascii="Arial" w:hAnsi="Arial" w:cs="Arial"/>
                <w:b/>
              </w:rPr>
            </w:pPr>
            <w:r w:rsidRPr="00642E7F">
              <w:rPr>
                <w:rFonts w:ascii="Arial" w:hAnsi="Arial" w:cs="Arial"/>
                <w:b/>
              </w:rPr>
              <w:t xml:space="preserve">Q: </w:t>
            </w:r>
            <w:r w:rsidRPr="00F95BC8">
              <w:rPr>
                <w:rFonts w:ascii="Arial" w:hAnsi="Arial" w:cs="Arial"/>
                <w:b/>
              </w:rPr>
              <w:t>How many phones are needed for users?</w:t>
            </w:r>
          </w:p>
          <w:p w14:paraId="571DF912" w14:textId="77777777" w:rsidR="0034611D" w:rsidRPr="00642E7F" w:rsidRDefault="0034611D" w:rsidP="0034611D">
            <w:pPr>
              <w:tabs>
                <w:tab w:val="left" w:pos="0"/>
              </w:tabs>
              <w:overflowPunct w:val="0"/>
              <w:autoSpaceDE w:val="0"/>
              <w:autoSpaceDN w:val="0"/>
              <w:adjustRightInd w:val="0"/>
              <w:jc w:val="both"/>
              <w:rPr>
                <w:rFonts w:ascii="Arial" w:hAnsi="Arial" w:cs="Arial"/>
                <w:b/>
              </w:rPr>
            </w:pPr>
          </w:p>
          <w:p w14:paraId="1493A7FA" w14:textId="14105888" w:rsidR="0034611D" w:rsidRDefault="00EE03E9" w:rsidP="0034611D">
            <w:pPr>
              <w:tabs>
                <w:tab w:val="left" w:pos="0"/>
              </w:tabs>
              <w:overflowPunct w:val="0"/>
              <w:autoSpaceDE w:val="0"/>
              <w:autoSpaceDN w:val="0"/>
              <w:adjustRightInd w:val="0"/>
              <w:jc w:val="both"/>
              <w:rPr>
                <w:rFonts w:ascii="Arial" w:hAnsi="Arial" w:cs="Arial"/>
              </w:rPr>
            </w:pPr>
            <w:r w:rsidRPr="00EE03E9">
              <w:rPr>
                <w:rFonts w:ascii="Arial" w:hAnsi="Arial" w:cs="Arial"/>
              </w:rPr>
              <w:t xml:space="preserve">A: Using agencies will determine their phone requirements on a per site basis during the </w:t>
            </w:r>
            <w:r w:rsidR="00B072A9">
              <w:rPr>
                <w:rFonts w:ascii="Arial" w:hAnsi="Arial" w:cs="Arial"/>
              </w:rPr>
              <w:t>Contract term</w:t>
            </w:r>
            <w:r>
              <w:rPr>
                <w:rFonts w:ascii="Arial" w:hAnsi="Arial" w:cs="Arial"/>
              </w:rPr>
              <w:t>.</w:t>
            </w:r>
          </w:p>
          <w:p w14:paraId="15300E7A" w14:textId="34008FA6" w:rsidR="007C306C" w:rsidRPr="00642E7F" w:rsidRDefault="007C306C" w:rsidP="0034611D">
            <w:pPr>
              <w:tabs>
                <w:tab w:val="left" w:pos="0"/>
              </w:tabs>
              <w:overflowPunct w:val="0"/>
              <w:autoSpaceDE w:val="0"/>
              <w:autoSpaceDN w:val="0"/>
              <w:adjustRightInd w:val="0"/>
              <w:jc w:val="both"/>
              <w:rPr>
                <w:rFonts w:ascii="Arial" w:hAnsi="Arial" w:cs="Arial"/>
              </w:rPr>
            </w:pPr>
          </w:p>
        </w:tc>
      </w:tr>
      <w:tr w:rsidR="0034611D" w14:paraId="77FD06FE" w14:textId="77777777" w:rsidTr="002420F8">
        <w:tc>
          <w:tcPr>
            <w:tcW w:w="877" w:type="dxa"/>
            <w:tcBorders>
              <w:top w:val="single" w:sz="4" w:space="0" w:color="auto"/>
              <w:left w:val="single" w:sz="4" w:space="0" w:color="auto"/>
              <w:bottom w:val="single" w:sz="4" w:space="0" w:color="auto"/>
              <w:right w:val="single" w:sz="4" w:space="0" w:color="auto"/>
            </w:tcBorders>
          </w:tcPr>
          <w:p w14:paraId="523CEF39" w14:textId="5CEBFAAE" w:rsidR="0034611D" w:rsidRDefault="0034611D" w:rsidP="0034611D">
            <w:pPr>
              <w:tabs>
                <w:tab w:val="left" w:pos="0"/>
              </w:tabs>
              <w:autoSpaceDN w:val="0"/>
              <w:jc w:val="center"/>
              <w:rPr>
                <w:rFonts w:ascii="Arial" w:hAnsi="Arial" w:cs="Arial"/>
              </w:rPr>
            </w:pPr>
            <w:r>
              <w:rPr>
                <w:rFonts w:ascii="Arial" w:hAnsi="Arial" w:cs="Arial"/>
              </w:rPr>
              <w:t>89</w:t>
            </w:r>
          </w:p>
        </w:tc>
        <w:tc>
          <w:tcPr>
            <w:tcW w:w="2160" w:type="dxa"/>
            <w:tcBorders>
              <w:top w:val="single" w:sz="4" w:space="0" w:color="auto"/>
              <w:left w:val="single" w:sz="4" w:space="0" w:color="auto"/>
              <w:bottom w:val="single" w:sz="4" w:space="0" w:color="auto"/>
              <w:right w:val="single" w:sz="4" w:space="0" w:color="auto"/>
            </w:tcBorders>
          </w:tcPr>
          <w:p w14:paraId="06B22D23" w14:textId="414DEE67" w:rsidR="0034611D" w:rsidRDefault="0034611D" w:rsidP="0034611D">
            <w:pPr>
              <w:tabs>
                <w:tab w:val="left" w:pos="0"/>
              </w:tabs>
              <w:overflowPunct w:val="0"/>
              <w:autoSpaceDE w:val="0"/>
              <w:autoSpaceDN w:val="0"/>
              <w:adjustRightInd w:val="0"/>
              <w:jc w:val="center"/>
              <w:rPr>
                <w:rFonts w:ascii="Arial" w:hAnsi="Arial" w:cs="Arial"/>
                <w:highlight w:val="yellow"/>
              </w:rPr>
            </w:pPr>
            <w:r w:rsidRPr="00603428">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2C39F92E" w14:textId="73A33D68" w:rsidR="0034611D" w:rsidRPr="00642E7F" w:rsidRDefault="0034611D" w:rsidP="0034611D">
            <w:pPr>
              <w:tabs>
                <w:tab w:val="left" w:pos="0"/>
              </w:tabs>
              <w:overflowPunct w:val="0"/>
              <w:autoSpaceDE w:val="0"/>
              <w:autoSpaceDN w:val="0"/>
              <w:adjustRightInd w:val="0"/>
              <w:jc w:val="both"/>
              <w:rPr>
                <w:rFonts w:ascii="Arial" w:hAnsi="Arial" w:cs="Arial"/>
                <w:b/>
              </w:rPr>
            </w:pPr>
            <w:r w:rsidRPr="00642E7F">
              <w:rPr>
                <w:rFonts w:ascii="Arial" w:hAnsi="Arial" w:cs="Arial"/>
                <w:b/>
              </w:rPr>
              <w:t xml:space="preserve">Q: </w:t>
            </w:r>
            <w:r w:rsidRPr="00F95BC8">
              <w:rPr>
                <w:rFonts w:ascii="Arial" w:hAnsi="Arial" w:cs="Arial"/>
                <w:b/>
              </w:rPr>
              <w:t>Will there be any softphone-only users? If so, how many?</w:t>
            </w:r>
          </w:p>
          <w:p w14:paraId="2D42F53D" w14:textId="0DC55775" w:rsidR="0034611D" w:rsidRPr="00642E7F" w:rsidRDefault="0034611D" w:rsidP="0034611D">
            <w:pPr>
              <w:tabs>
                <w:tab w:val="left" w:pos="0"/>
              </w:tabs>
              <w:overflowPunct w:val="0"/>
              <w:autoSpaceDE w:val="0"/>
              <w:autoSpaceDN w:val="0"/>
              <w:adjustRightInd w:val="0"/>
              <w:jc w:val="both"/>
              <w:rPr>
                <w:rFonts w:ascii="Arial" w:hAnsi="Arial" w:cs="Arial"/>
                <w:b/>
              </w:rPr>
            </w:pPr>
          </w:p>
          <w:p w14:paraId="5D35A9A5" w14:textId="6F398494" w:rsidR="0034611D" w:rsidRDefault="00CC5B6B" w:rsidP="0034611D">
            <w:pPr>
              <w:tabs>
                <w:tab w:val="left" w:pos="0"/>
              </w:tabs>
              <w:overflowPunct w:val="0"/>
              <w:autoSpaceDE w:val="0"/>
              <w:autoSpaceDN w:val="0"/>
              <w:adjustRightInd w:val="0"/>
              <w:jc w:val="both"/>
              <w:rPr>
                <w:rFonts w:ascii="Arial" w:hAnsi="Arial" w:cs="Arial"/>
              </w:rPr>
            </w:pPr>
            <w:r w:rsidRPr="00CC5B6B">
              <w:rPr>
                <w:rFonts w:ascii="Arial" w:hAnsi="Arial" w:cs="Arial"/>
              </w:rPr>
              <w:t xml:space="preserve">A: Using agencies will determine their softphone requirements on a per site basis during the </w:t>
            </w:r>
            <w:r w:rsidR="00B072A9">
              <w:rPr>
                <w:rFonts w:ascii="Arial" w:hAnsi="Arial" w:cs="Arial"/>
              </w:rPr>
              <w:t>Contract term</w:t>
            </w:r>
            <w:r>
              <w:rPr>
                <w:rFonts w:ascii="Arial" w:hAnsi="Arial" w:cs="Arial"/>
              </w:rPr>
              <w:t>.</w:t>
            </w:r>
          </w:p>
          <w:p w14:paraId="7C7A3981" w14:textId="5E4D795C" w:rsidR="007C306C" w:rsidRPr="00642E7F" w:rsidRDefault="007C306C" w:rsidP="0034611D">
            <w:pPr>
              <w:tabs>
                <w:tab w:val="left" w:pos="0"/>
              </w:tabs>
              <w:overflowPunct w:val="0"/>
              <w:autoSpaceDE w:val="0"/>
              <w:autoSpaceDN w:val="0"/>
              <w:adjustRightInd w:val="0"/>
              <w:jc w:val="both"/>
              <w:rPr>
                <w:rFonts w:ascii="Arial" w:hAnsi="Arial" w:cs="Arial"/>
              </w:rPr>
            </w:pPr>
          </w:p>
        </w:tc>
      </w:tr>
      <w:tr w:rsidR="0034611D" w14:paraId="3FB65EFE" w14:textId="77777777" w:rsidTr="002420F8">
        <w:tc>
          <w:tcPr>
            <w:tcW w:w="877" w:type="dxa"/>
            <w:tcBorders>
              <w:top w:val="single" w:sz="4" w:space="0" w:color="auto"/>
              <w:left w:val="single" w:sz="4" w:space="0" w:color="auto"/>
              <w:bottom w:val="single" w:sz="4" w:space="0" w:color="auto"/>
              <w:right w:val="single" w:sz="4" w:space="0" w:color="auto"/>
            </w:tcBorders>
          </w:tcPr>
          <w:p w14:paraId="07245C78" w14:textId="607D92B1" w:rsidR="0034611D" w:rsidRDefault="0034611D" w:rsidP="0034611D">
            <w:pPr>
              <w:tabs>
                <w:tab w:val="left" w:pos="0"/>
              </w:tabs>
              <w:autoSpaceDN w:val="0"/>
              <w:jc w:val="center"/>
              <w:rPr>
                <w:rFonts w:ascii="Arial" w:hAnsi="Arial" w:cs="Arial"/>
              </w:rPr>
            </w:pPr>
            <w:r>
              <w:rPr>
                <w:rFonts w:ascii="Arial" w:hAnsi="Arial" w:cs="Arial"/>
              </w:rPr>
              <w:lastRenderedPageBreak/>
              <w:t>90</w:t>
            </w:r>
          </w:p>
        </w:tc>
        <w:tc>
          <w:tcPr>
            <w:tcW w:w="2160" w:type="dxa"/>
            <w:tcBorders>
              <w:top w:val="single" w:sz="4" w:space="0" w:color="auto"/>
              <w:left w:val="single" w:sz="4" w:space="0" w:color="auto"/>
              <w:bottom w:val="single" w:sz="4" w:space="0" w:color="auto"/>
              <w:right w:val="single" w:sz="4" w:space="0" w:color="auto"/>
            </w:tcBorders>
          </w:tcPr>
          <w:p w14:paraId="18FC1A66" w14:textId="0E8EBFA3" w:rsidR="0034611D" w:rsidRDefault="0034611D" w:rsidP="0034611D">
            <w:pPr>
              <w:tabs>
                <w:tab w:val="left" w:pos="0"/>
              </w:tabs>
              <w:overflowPunct w:val="0"/>
              <w:autoSpaceDE w:val="0"/>
              <w:autoSpaceDN w:val="0"/>
              <w:adjustRightInd w:val="0"/>
              <w:jc w:val="center"/>
              <w:rPr>
                <w:rFonts w:ascii="Arial" w:hAnsi="Arial" w:cs="Arial"/>
                <w:highlight w:val="yellow"/>
              </w:rPr>
            </w:pPr>
            <w:r w:rsidRPr="00603428">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675BAE6C" w14:textId="77777777" w:rsidR="0034611D" w:rsidRPr="00642E7F" w:rsidRDefault="0034611D" w:rsidP="0034611D">
            <w:pPr>
              <w:tabs>
                <w:tab w:val="left" w:pos="0"/>
              </w:tabs>
              <w:overflowPunct w:val="0"/>
              <w:autoSpaceDE w:val="0"/>
              <w:autoSpaceDN w:val="0"/>
              <w:adjustRightInd w:val="0"/>
              <w:jc w:val="both"/>
              <w:rPr>
                <w:rFonts w:ascii="Arial" w:hAnsi="Arial" w:cs="Arial"/>
                <w:b/>
              </w:rPr>
            </w:pPr>
            <w:r w:rsidRPr="00642E7F">
              <w:rPr>
                <w:rFonts w:ascii="Arial" w:hAnsi="Arial" w:cs="Arial"/>
                <w:b/>
              </w:rPr>
              <w:t xml:space="preserve">Q: </w:t>
            </w:r>
            <w:r w:rsidRPr="00F95BC8">
              <w:rPr>
                <w:rFonts w:ascii="Arial" w:hAnsi="Arial" w:cs="Arial"/>
                <w:b/>
              </w:rPr>
              <w:t>Is PSTN connectivity required to terminate on premises, directly to the hosted solution or no preference?</w:t>
            </w:r>
          </w:p>
          <w:p w14:paraId="433F5328" w14:textId="77777777" w:rsidR="0034611D" w:rsidRPr="00642E7F" w:rsidRDefault="0034611D" w:rsidP="0034611D">
            <w:pPr>
              <w:tabs>
                <w:tab w:val="left" w:pos="0"/>
              </w:tabs>
              <w:overflowPunct w:val="0"/>
              <w:autoSpaceDE w:val="0"/>
              <w:autoSpaceDN w:val="0"/>
              <w:adjustRightInd w:val="0"/>
              <w:jc w:val="both"/>
              <w:rPr>
                <w:rFonts w:ascii="Arial" w:hAnsi="Arial" w:cs="Arial"/>
                <w:b/>
              </w:rPr>
            </w:pPr>
          </w:p>
          <w:p w14:paraId="7627390A" w14:textId="77777777" w:rsidR="0034611D" w:rsidRDefault="0034611D" w:rsidP="0034611D">
            <w:pPr>
              <w:tabs>
                <w:tab w:val="left" w:pos="0"/>
              </w:tabs>
              <w:overflowPunct w:val="0"/>
              <w:autoSpaceDE w:val="0"/>
              <w:autoSpaceDN w:val="0"/>
              <w:adjustRightInd w:val="0"/>
              <w:jc w:val="both"/>
              <w:rPr>
                <w:rFonts w:ascii="Arial" w:hAnsi="Arial" w:cs="Arial"/>
              </w:rPr>
            </w:pPr>
            <w:r w:rsidRPr="00642E7F">
              <w:rPr>
                <w:rFonts w:ascii="Arial" w:hAnsi="Arial" w:cs="Arial"/>
              </w:rPr>
              <w:t xml:space="preserve">A: </w:t>
            </w:r>
            <w:r w:rsidR="004127D6" w:rsidRPr="00642E7F">
              <w:rPr>
                <w:rFonts w:ascii="Arial" w:hAnsi="Arial" w:cs="Arial"/>
              </w:rPr>
              <w:t>P</w:t>
            </w:r>
            <w:r w:rsidR="000A4801">
              <w:rPr>
                <w:rFonts w:ascii="Arial" w:hAnsi="Arial" w:cs="Arial"/>
              </w:rPr>
              <w:t>STN connectivity</w:t>
            </w:r>
            <w:r w:rsidR="004127D6" w:rsidRPr="00642E7F">
              <w:rPr>
                <w:rFonts w:ascii="Arial" w:hAnsi="Arial" w:cs="Arial"/>
              </w:rPr>
              <w:t xml:space="preserve"> will be determined on a per application basis</w:t>
            </w:r>
            <w:r w:rsidR="00A60B77" w:rsidRPr="00642E7F">
              <w:rPr>
                <w:rFonts w:ascii="Arial" w:hAnsi="Arial" w:cs="Arial"/>
              </w:rPr>
              <w:t>.</w:t>
            </w:r>
          </w:p>
          <w:p w14:paraId="1A8D7461" w14:textId="6AAFD264" w:rsidR="007C306C" w:rsidRPr="00642E7F" w:rsidRDefault="007C306C" w:rsidP="0034611D">
            <w:pPr>
              <w:tabs>
                <w:tab w:val="left" w:pos="0"/>
              </w:tabs>
              <w:overflowPunct w:val="0"/>
              <w:autoSpaceDE w:val="0"/>
              <w:autoSpaceDN w:val="0"/>
              <w:adjustRightInd w:val="0"/>
              <w:jc w:val="both"/>
              <w:rPr>
                <w:rFonts w:ascii="Arial" w:hAnsi="Arial" w:cs="Arial"/>
              </w:rPr>
            </w:pPr>
          </w:p>
        </w:tc>
      </w:tr>
      <w:tr w:rsidR="0034611D" w14:paraId="2CE681EB" w14:textId="77777777" w:rsidTr="002420F8">
        <w:tc>
          <w:tcPr>
            <w:tcW w:w="877" w:type="dxa"/>
            <w:tcBorders>
              <w:top w:val="single" w:sz="4" w:space="0" w:color="auto"/>
              <w:left w:val="single" w:sz="4" w:space="0" w:color="auto"/>
              <w:bottom w:val="single" w:sz="4" w:space="0" w:color="auto"/>
              <w:right w:val="single" w:sz="4" w:space="0" w:color="auto"/>
            </w:tcBorders>
          </w:tcPr>
          <w:p w14:paraId="3659182B" w14:textId="2935B4DF" w:rsidR="0034611D" w:rsidRDefault="0034611D" w:rsidP="0034611D">
            <w:pPr>
              <w:tabs>
                <w:tab w:val="left" w:pos="0"/>
              </w:tabs>
              <w:autoSpaceDN w:val="0"/>
              <w:jc w:val="center"/>
              <w:rPr>
                <w:rFonts w:ascii="Arial" w:hAnsi="Arial" w:cs="Arial"/>
              </w:rPr>
            </w:pPr>
            <w:r>
              <w:rPr>
                <w:rFonts w:ascii="Arial" w:hAnsi="Arial" w:cs="Arial"/>
              </w:rPr>
              <w:t>91</w:t>
            </w:r>
          </w:p>
        </w:tc>
        <w:tc>
          <w:tcPr>
            <w:tcW w:w="2160" w:type="dxa"/>
            <w:tcBorders>
              <w:top w:val="single" w:sz="4" w:space="0" w:color="auto"/>
              <w:left w:val="single" w:sz="4" w:space="0" w:color="auto"/>
              <w:bottom w:val="single" w:sz="4" w:space="0" w:color="auto"/>
              <w:right w:val="single" w:sz="4" w:space="0" w:color="auto"/>
            </w:tcBorders>
          </w:tcPr>
          <w:p w14:paraId="13010ABB" w14:textId="43930A27" w:rsidR="0034611D" w:rsidRDefault="0034611D" w:rsidP="0034611D">
            <w:pPr>
              <w:tabs>
                <w:tab w:val="left" w:pos="0"/>
              </w:tabs>
              <w:overflowPunct w:val="0"/>
              <w:autoSpaceDE w:val="0"/>
              <w:autoSpaceDN w:val="0"/>
              <w:adjustRightInd w:val="0"/>
              <w:jc w:val="center"/>
              <w:rPr>
                <w:rFonts w:ascii="Arial" w:hAnsi="Arial" w:cs="Arial"/>
                <w:highlight w:val="yellow"/>
              </w:rPr>
            </w:pPr>
            <w:r w:rsidRPr="00DE2DF0">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4469E010" w14:textId="77777777" w:rsidR="0034611D" w:rsidRDefault="0034611D" w:rsidP="0034611D">
            <w:pPr>
              <w:tabs>
                <w:tab w:val="left" w:pos="0"/>
              </w:tabs>
              <w:overflowPunct w:val="0"/>
              <w:autoSpaceDE w:val="0"/>
              <w:autoSpaceDN w:val="0"/>
              <w:adjustRightInd w:val="0"/>
              <w:jc w:val="both"/>
              <w:rPr>
                <w:rFonts w:ascii="Arial" w:hAnsi="Arial" w:cs="Arial"/>
                <w:b/>
              </w:rPr>
            </w:pPr>
            <w:r w:rsidRPr="00AD1067">
              <w:rPr>
                <w:rFonts w:ascii="Arial" w:hAnsi="Arial" w:cs="Arial"/>
                <w:b/>
              </w:rPr>
              <w:t>Q</w:t>
            </w:r>
            <w:r w:rsidRPr="00F95BC8">
              <w:rPr>
                <w:rFonts w:ascii="Arial" w:hAnsi="Arial" w:cs="Arial"/>
                <w:b/>
              </w:rPr>
              <w:t>: Do the Using Agencies have an active PSTN services contract which will be leveraged by the new system? If so, please provide technical details including number of circuits, interface type, speed, physical handoff (e.g. copper, SMF Fiber, MMF Fiber, etc) and other service details. Please also include the approximate number of concurrent calls expected to the PSTN If PSTN must terminate to the premises, is stateful high availability (calls stay up during device failure) required or standard redundancy (active calls drop, new calls go through immediately)</w:t>
            </w:r>
          </w:p>
          <w:p w14:paraId="171C2F9A" w14:textId="77777777" w:rsidR="0034611D" w:rsidRDefault="0034611D" w:rsidP="0034611D">
            <w:pPr>
              <w:tabs>
                <w:tab w:val="left" w:pos="0"/>
              </w:tabs>
              <w:overflowPunct w:val="0"/>
              <w:autoSpaceDE w:val="0"/>
              <w:autoSpaceDN w:val="0"/>
              <w:adjustRightInd w:val="0"/>
              <w:jc w:val="both"/>
              <w:rPr>
                <w:rFonts w:ascii="Arial" w:hAnsi="Arial" w:cs="Arial"/>
                <w:b/>
              </w:rPr>
            </w:pPr>
          </w:p>
          <w:p w14:paraId="044D7E00" w14:textId="240C953C" w:rsidR="0034611D" w:rsidRDefault="00FC2373" w:rsidP="0034611D">
            <w:pPr>
              <w:tabs>
                <w:tab w:val="left" w:pos="0"/>
              </w:tabs>
              <w:overflowPunct w:val="0"/>
              <w:autoSpaceDE w:val="0"/>
              <w:autoSpaceDN w:val="0"/>
              <w:adjustRightInd w:val="0"/>
              <w:jc w:val="both"/>
              <w:rPr>
                <w:rFonts w:ascii="Arial" w:hAnsi="Arial" w:cs="Arial"/>
              </w:rPr>
            </w:pPr>
            <w:r w:rsidRPr="00FC2373">
              <w:rPr>
                <w:rFonts w:ascii="Arial" w:hAnsi="Arial" w:cs="Arial"/>
              </w:rPr>
              <w:t xml:space="preserve">A: The State has a Voice Services Contract for ISDN PRI, and a Data Services Contract that includes many different services which are subscribed to on an as needed basis, i.e., Private Line, Ethernet, IP, SONET, OTN, Wavelength and Internet. Technical details are kept confidential, and will </w:t>
            </w:r>
            <w:r w:rsidR="00B072A9">
              <w:rPr>
                <w:rFonts w:ascii="Arial" w:hAnsi="Arial" w:cs="Arial"/>
              </w:rPr>
              <w:t xml:space="preserve">be </w:t>
            </w:r>
            <w:r w:rsidRPr="00FC2373">
              <w:rPr>
                <w:rFonts w:ascii="Arial" w:hAnsi="Arial" w:cs="Arial"/>
              </w:rPr>
              <w:t xml:space="preserve">discussed after </w:t>
            </w:r>
            <w:r w:rsidR="00B072A9">
              <w:rPr>
                <w:rFonts w:ascii="Arial" w:hAnsi="Arial" w:cs="Arial"/>
              </w:rPr>
              <w:t xml:space="preserve">Contract </w:t>
            </w:r>
            <w:r w:rsidRPr="00FC2373">
              <w:rPr>
                <w:rFonts w:ascii="Arial" w:hAnsi="Arial" w:cs="Arial"/>
              </w:rPr>
              <w:t xml:space="preserve">award on an as needed basis. Using agencies will determine their concurrent call requirements on a per site basis during the </w:t>
            </w:r>
            <w:r w:rsidR="00B072A9">
              <w:rPr>
                <w:rFonts w:ascii="Arial" w:hAnsi="Arial" w:cs="Arial"/>
              </w:rPr>
              <w:t>Contract term</w:t>
            </w:r>
            <w:r>
              <w:rPr>
                <w:rFonts w:ascii="Arial" w:hAnsi="Arial" w:cs="Arial"/>
              </w:rPr>
              <w:t>.</w:t>
            </w:r>
            <w:r w:rsidRPr="00FC2373">
              <w:rPr>
                <w:rFonts w:ascii="Arial" w:hAnsi="Arial" w:cs="Arial"/>
              </w:rPr>
              <w:t xml:space="preserve">  </w:t>
            </w:r>
          </w:p>
          <w:p w14:paraId="2A056AFF" w14:textId="2195A0FB" w:rsidR="007C306C" w:rsidRPr="004D0422" w:rsidRDefault="007C306C" w:rsidP="0034611D">
            <w:pPr>
              <w:tabs>
                <w:tab w:val="left" w:pos="0"/>
              </w:tabs>
              <w:overflowPunct w:val="0"/>
              <w:autoSpaceDE w:val="0"/>
              <w:autoSpaceDN w:val="0"/>
              <w:adjustRightInd w:val="0"/>
              <w:jc w:val="both"/>
              <w:rPr>
                <w:rFonts w:ascii="Arial" w:hAnsi="Arial" w:cs="Arial"/>
              </w:rPr>
            </w:pPr>
          </w:p>
        </w:tc>
      </w:tr>
      <w:tr w:rsidR="0034611D" w14:paraId="2FC0E1AD" w14:textId="77777777" w:rsidTr="002420F8">
        <w:tc>
          <w:tcPr>
            <w:tcW w:w="877" w:type="dxa"/>
            <w:tcBorders>
              <w:top w:val="single" w:sz="4" w:space="0" w:color="auto"/>
              <w:left w:val="single" w:sz="4" w:space="0" w:color="auto"/>
              <w:bottom w:val="single" w:sz="4" w:space="0" w:color="auto"/>
              <w:right w:val="single" w:sz="4" w:space="0" w:color="auto"/>
            </w:tcBorders>
          </w:tcPr>
          <w:p w14:paraId="4CD4F357" w14:textId="0517E486" w:rsidR="0034611D" w:rsidRDefault="0034611D" w:rsidP="0034611D">
            <w:pPr>
              <w:tabs>
                <w:tab w:val="left" w:pos="0"/>
              </w:tabs>
              <w:autoSpaceDN w:val="0"/>
              <w:jc w:val="center"/>
              <w:rPr>
                <w:rFonts w:ascii="Arial" w:hAnsi="Arial" w:cs="Arial"/>
              </w:rPr>
            </w:pPr>
            <w:r>
              <w:rPr>
                <w:rFonts w:ascii="Arial" w:hAnsi="Arial" w:cs="Arial"/>
              </w:rPr>
              <w:t>92</w:t>
            </w:r>
          </w:p>
        </w:tc>
        <w:tc>
          <w:tcPr>
            <w:tcW w:w="2160" w:type="dxa"/>
            <w:tcBorders>
              <w:top w:val="single" w:sz="4" w:space="0" w:color="auto"/>
              <w:left w:val="single" w:sz="4" w:space="0" w:color="auto"/>
              <w:bottom w:val="single" w:sz="4" w:space="0" w:color="auto"/>
              <w:right w:val="single" w:sz="4" w:space="0" w:color="auto"/>
            </w:tcBorders>
          </w:tcPr>
          <w:p w14:paraId="20882414" w14:textId="4E237FC3" w:rsidR="0034611D" w:rsidRDefault="0034611D" w:rsidP="0034611D">
            <w:pPr>
              <w:tabs>
                <w:tab w:val="left" w:pos="0"/>
              </w:tabs>
              <w:overflowPunct w:val="0"/>
              <w:autoSpaceDE w:val="0"/>
              <w:autoSpaceDN w:val="0"/>
              <w:adjustRightInd w:val="0"/>
              <w:jc w:val="center"/>
              <w:rPr>
                <w:rFonts w:ascii="Arial" w:hAnsi="Arial" w:cs="Arial"/>
                <w:highlight w:val="yellow"/>
              </w:rPr>
            </w:pPr>
            <w:r w:rsidRPr="00A43D26">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04A38B19" w14:textId="77777777" w:rsidR="0034611D" w:rsidRDefault="0034611D" w:rsidP="0034611D">
            <w:pPr>
              <w:tabs>
                <w:tab w:val="left" w:pos="0"/>
              </w:tabs>
              <w:overflowPunct w:val="0"/>
              <w:autoSpaceDE w:val="0"/>
              <w:autoSpaceDN w:val="0"/>
              <w:adjustRightInd w:val="0"/>
              <w:jc w:val="both"/>
              <w:rPr>
                <w:rFonts w:ascii="Arial" w:hAnsi="Arial" w:cs="Arial"/>
                <w:b/>
              </w:rPr>
            </w:pPr>
            <w:r w:rsidRPr="00701B60">
              <w:rPr>
                <w:rFonts w:ascii="Arial" w:hAnsi="Arial" w:cs="Arial"/>
                <w:b/>
              </w:rPr>
              <w:t xml:space="preserve">Q: </w:t>
            </w:r>
            <w:r w:rsidRPr="00F95BC8">
              <w:rPr>
                <w:rFonts w:ascii="Arial" w:hAnsi="Arial" w:cs="Arial"/>
                <w:b/>
              </w:rPr>
              <w:t>Will the hosted solution need to connect to existing PBX's? If so, please provide details including the exiting PBX make, model and software version and connectivity type (SIP, PRI, etc)</w:t>
            </w:r>
          </w:p>
          <w:p w14:paraId="12134350" w14:textId="77777777" w:rsidR="0034611D" w:rsidRDefault="0034611D" w:rsidP="0034611D">
            <w:pPr>
              <w:tabs>
                <w:tab w:val="left" w:pos="0"/>
              </w:tabs>
              <w:overflowPunct w:val="0"/>
              <w:autoSpaceDE w:val="0"/>
              <w:autoSpaceDN w:val="0"/>
              <w:adjustRightInd w:val="0"/>
              <w:jc w:val="both"/>
              <w:rPr>
                <w:rFonts w:ascii="Arial" w:hAnsi="Arial" w:cs="Arial"/>
                <w:b/>
              </w:rPr>
            </w:pPr>
          </w:p>
          <w:p w14:paraId="4C0D8B50" w14:textId="5EBAC63C" w:rsidR="0034611D" w:rsidRDefault="00FC2373" w:rsidP="0034611D">
            <w:pPr>
              <w:tabs>
                <w:tab w:val="left" w:pos="0"/>
              </w:tabs>
              <w:overflowPunct w:val="0"/>
              <w:autoSpaceDE w:val="0"/>
              <w:autoSpaceDN w:val="0"/>
              <w:adjustRightInd w:val="0"/>
              <w:jc w:val="both"/>
              <w:rPr>
                <w:rFonts w:ascii="Arial" w:hAnsi="Arial" w:cs="Arial"/>
              </w:rPr>
            </w:pPr>
            <w:r w:rsidRPr="00FC2373">
              <w:rPr>
                <w:rFonts w:ascii="Arial" w:hAnsi="Arial" w:cs="Arial"/>
              </w:rPr>
              <w:t xml:space="preserve">A: Using agencies will determine their connectivity requirements to existing PBX’s on a per site basis during the </w:t>
            </w:r>
            <w:r w:rsidR="00B072A9">
              <w:rPr>
                <w:rFonts w:ascii="Arial" w:hAnsi="Arial" w:cs="Arial"/>
              </w:rPr>
              <w:t>Contract term</w:t>
            </w:r>
            <w:r>
              <w:rPr>
                <w:rFonts w:ascii="Arial" w:hAnsi="Arial" w:cs="Arial"/>
              </w:rPr>
              <w:t>.</w:t>
            </w:r>
          </w:p>
          <w:p w14:paraId="21DCD415" w14:textId="48BE6AA1" w:rsidR="007C306C" w:rsidRPr="004D0422" w:rsidRDefault="007C306C" w:rsidP="0034611D">
            <w:pPr>
              <w:tabs>
                <w:tab w:val="left" w:pos="0"/>
              </w:tabs>
              <w:overflowPunct w:val="0"/>
              <w:autoSpaceDE w:val="0"/>
              <w:autoSpaceDN w:val="0"/>
              <w:adjustRightInd w:val="0"/>
              <w:jc w:val="both"/>
              <w:rPr>
                <w:rFonts w:ascii="Arial" w:hAnsi="Arial" w:cs="Arial"/>
              </w:rPr>
            </w:pPr>
          </w:p>
        </w:tc>
      </w:tr>
      <w:tr w:rsidR="0034611D" w:rsidRPr="00284CB1" w14:paraId="7CDE1E74" w14:textId="77777777" w:rsidTr="00E40E1A">
        <w:tc>
          <w:tcPr>
            <w:tcW w:w="877" w:type="dxa"/>
            <w:tcBorders>
              <w:top w:val="single" w:sz="4" w:space="0" w:color="auto"/>
              <w:left w:val="single" w:sz="4" w:space="0" w:color="auto"/>
              <w:bottom w:val="single" w:sz="4" w:space="0" w:color="auto"/>
              <w:right w:val="single" w:sz="4" w:space="0" w:color="auto"/>
            </w:tcBorders>
          </w:tcPr>
          <w:p w14:paraId="0D2A4E5E" w14:textId="62F6889A" w:rsidR="0034611D" w:rsidRDefault="0034611D" w:rsidP="0034611D">
            <w:pPr>
              <w:tabs>
                <w:tab w:val="left" w:pos="0"/>
              </w:tabs>
              <w:autoSpaceDN w:val="0"/>
              <w:jc w:val="center"/>
              <w:rPr>
                <w:rFonts w:ascii="Arial" w:hAnsi="Arial" w:cs="Arial"/>
              </w:rPr>
            </w:pPr>
            <w:r>
              <w:rPr>
                <w:rFonts w:ascii="Arial" w:hAnsi="Arial" w:cs="Arial"/>
              </w:rPr>
              <w:t>93</w:t>
            </w:r>
          </w:p>
        </w:tc>
        <w:tc>
          <w:tcPr>
            <w:tcW w:w="2160" w:type="dxa"/>
            <w:tcBorders>
              <w:top w:val="single" w:sz="4" w:space="0" w:color="auto"/>
              <w:left w:val="single" w:sz="4" w:space="0" w:color="auto"/>
              <w:bottom w:val="single" w:sz="4" w:space="0" w:color="auto"/>
              <w:right w:val="single" w:sz="4" w:space="0" w:color="auto"/>
            </w:tcBorders>
          </w:tcPr>
          <w:p w14:paraId="2B0D1F8D" w14:textId="07B4E683" w:rsidR="0034611D" w:rsidRPr="00524AF2" w:rsidRDefault="0034611D" w:rsidP="0034611D">
            <w:pPr>
              <w:tabs>
                <w:tab w:val="left" w:pos="0"/>
              </w:tabs>
              <w:overflowPunct w:val="0"/>
              <w:autoSpaceDE w:val="0"/>
              <w:autoSpaceDN w:val="0"/>
              <w:adjustRightInd w:val="0"/>
              <w:jc w:val="center"/>
              <w:rPr>
                <w:rFonts w:ascii="Arial" w:hAnsi="Arial" w:cs="Arial"/>
              </w:rPr>
            </w:pPr>
            <w:r w:rsidRPr="00DE2DF0">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4B23A8F4" w14:textId="3D225EDE" w:rsidR="0034611D" w:rsidRPr="00AF4512" w:rsidRDefault="0034611D" w:rsidP="0034611D">
            <w:pPr>
              <w:tabs>
                <w:tab w:val="left" w:pos="0"/>
              </w:tabs>
              <w:overflowPunct w:val="0"/>
              <w:autoSpaceDE w:val="0"/>
              <w:autoSpaceDN w:val="0"/>
              <w:adjustRightInd w:val="0"/>
              <w:jc w:val="both"/>
              <w:rPr>
                <w:rFonts w:ascii="Arial" w:hAnsi="Arial" w:cs="Arial"/>
                <w:b/>
              </w:rPr>
            </w:pPr>
            <w:r w:rsidRPr="00AF4512">
              <w:rPr>
                <w:rFonts w:ascii="Arial" w:hAnsi="Arial" w:cs="Arial"/>
                <w:b/>
              </w:rPr>
              <w:t xml:space="preserve">Q: </w:t>
            </w:r>
            <w:r w:rsidRPr="00F95BC8">
              <w:rPr>
                <w:rFonts w:ascii="Arial" w:hAnsi="Arial" w:cs="Arial"/>
                <w:b/>
              </w:rPr>
              <w:t>Is there a requirement for hunt groups? If so, how many?</w:t>
            </w:r>
          </w:p>
          <w:p w14:paraId="59C26BAC" w14:textId="77777777" w:rsidR="0034611D" w:rsidRPr="00AF4512" w:rsidRDefault="0034611D" w:rsidP="0034611D">
            <w:pPr>
              <w:tabs>
                <w:tab w:val="left" w:pos="0"/>
              </w:tabs>
              <w:overflowPunct w:val="0"/>
              <w:autoSpaceDE w:val="0"/>
              <w:autoSpaceDN w:val="0"/>
              <w:adjustRightInd w:val="0"/>
              <w:jc w:val="both"/>
              <w:rPr>
                <w:rFonts w:ascii="Arial" w:hAnsi="Arial" w:cs="Arial"/>
                <w:b/>
              </w:rPr>
            </w:pPr>
          </w:p>
          <w:p w14:paraId="4E4D07F1" w14:textId="37526C14" w:rsidR="0034611D" w:rsidRDefault="00321EFF" w:rsidP="0034611D">
            <w:pPr>
              <w:tabs>
                <w:tab w:val="left" w:pos="0"/>
              </w:tabs>
              <w:overflowPunct w:val="0"/>
              <w:autoSpaceDE w:val="0"/>
              <w:autoSpaceDN w:val="0"/>
              <w:adjustRightInd w:val="0"/>
              <w:jc w:val="both"/>
              <w:rPr>
                <w:rFonts w:ascii="Arial" w:hAnsi="Arial" w:cs="Arial"/>
              </w:rPr>
            </w:pPr>
            <w:r w:rsidRPr="00321EFF">
              <w:rPr>
                <w:rFonts w:ascii="Arial" w:hAnsi="Arial" w:cs="Arial"/>
              </w:rPr>
              <w:t xml:space="preserve">A: Using agencies will determine their hunt group requirements on a per site basis during the </w:t>
            </w:r>
            <w:r w:rsidR="00B072A9">
              <w:rPr>
                <w:rFonts w:ascii="Arial" w:hAnsi="Arial" w:cs="Arial"/>
              </w:rPr>
              <w:t>Contract term</w:t>
            </w:r>
            <w:r>
              <w:rPr>
                <w:rFonts w:ascii="Arial" w:hAnsi="Arial" w:cs="Arial"/>
              </w:rPr>
              <w:t>.</w:t>
            </w:r>
          </w:p>
          <w:p w14:paraId="32157960" w14:textId="7926530D" w:rsidR="000C3D3A" w:rsidRPr="00AF4512" w:rsidRDefault="000C3D3A" w:rsidP="0034611D">
            <w:pPr>
              <w:tabs>
                <w:tab w:val="left" w:pos="0"/>
              </w:tabs>
              <w:overflowPunct w:val="0"/>
              <w:autoSpaceDE w:val="0"/>
              <w:autoSpaceDN w:val="0"/>
              <w:adjustRightInd w:val="0"/>
              <w:jc w:val="both"/>
              <w:rPr>
                <w:rFonts w:ascii="Arial" w:hAnsi="Arial" w:cs="Arial"/>
              </w:rPr>
            </w:pPr>
          </w:p>
        </w:tc>
      </w:tr>
      <w:tr w:rsidR="0034611D" w14:paraId="746A698E" w14:textId="77777777" w:rsidTr="002420F8">
        <w:tc>
          <w:tcPr>
            <w:tcW w:w="877" w:type="dxa"/>
            <w:tcBorders>
              <w:top w:val="single" w:sz="4" w:space="0" w:color="auto"/>
              <w:left w:val="single" w:sz="4" w:space="0" w:color="auto"/>
              <w:bottom w:val="single" w:sz="4" w:space="0" w:color="auto"/>
              <w:right w:val="single" w:sz="4" w:space="0" w:color="auto"/>
            </w:tcBorders>
          </w:tcPr>
          <w:p w14:paraId="735F1F09" w14:textId="2AC723D5" w:rsidR="0034611D" w:rsidRDefault="0034611D" w:rsidP="0034611D">
            <w:pPr>
              <w:tabs>
                <w:tab w:val="left" w:pos="0"/>
              </w:tabs>
              <w:autoSpaceDN w:val="0"/>
              <w:jc w:val="center"/>
              <w:rPr>
                <w:rFonts w:ascii="Arial" w:hAnsi="Arial" w:cs="Arial"/>
              </w:rPr>
            </w:pPr>
            <w:r>
              <w:rPr>
                <w:rFonts w:ascii="Arial" w:hAnsi="Arial" w:cs="Arial"/>
              </w:rPr>
              <w:t>94</w:t>
            </w:r>
          </w:p>
        </w:tc>
        <w:tc>
          <w:tcPr>
            <w:tcW w:w="2160" w:type="dxa"/>
            <w:tcBorders>
              <w:top w:val="single" w:sz="4" w:space="0" w:color="auto"/>
              <w:left w:val="single" w:sz="4" w:space="0" w:color="auto"/>
              <w:bottom w:val="single" w:sz="4" w:space="0" w:color="auto"/>
              <w:right w:val="single" w:sz="4" w:space="0" w:color="auto"/>
            </w:tcBorders>
          </w:tcPr>
          <w:p w14:paraId="2336992D" w14:textId="5DE1CE42" w:rsidR="0034611D" w:rsidRDefault="0034611D" w:rsidP="0034611D">
            <w:pPr>
              <w:tabs>
                <w:tab w:val="left" w:pos="0"/>
              </w:tabs>
              <w:overflowPunct w:val="0"/>
              <w:autoSpaceDE w:val="0"/>
              <w:autoSpaceDN w:val="0"/>
              <w:adjustRightInd w:val="0"/>
              <w:jc w:val="center"/>
              <w:rPr>
                <w:rFonts w:ascii="Arial" w:hAnsi="Arial" w:cs="Arial"/>
                <w:highlight w:val="yellow"/>
              </w:rPr>
            </w:pPr>
            <w:r w:rsidRPr="00DE2DF0">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43CC8FA7" w14:textId="7CC3351B" w:rsidR="0034611D" w:rsidRPr="00C25717" w:rsidRDefault="0034611D" w:rsidP="0034611D">
            <w:pPr>
              <w:tabs>
                <w:tab w:val="left" w:pos="0"/>
              </w:tabs>
              <w:overflowPunct w:val="0"/>
              <w:autoSpaceDE w:val="0"/>
              <w:autoSpaceDN w:val="0"/>
              <w:adjustRightInd w:val="0"/>
              <w:jc w:val="both"/>
              <w:rPr>
                <w:rFonts w:ascii="Arial" w:hAnsi="Arial" w:cs="Arial"/>
                <w:b/>
              </w:rPr>
            </w:pPr>
            <w:r w:rsidRPr="00C25717">
              <w:rPr>
                <w:rFonts w:ascii="Arial" w:hAnsi="Arial" w:cs="Arial"/>
                <w:b/>
              </w:rPr>
              <w:t xml:space="preserve">Q: </w:t>
            </w:r>
            <w:r w:rsidRPr="00F95BC8">
              <w:rPr>
                <w:rFonts w:ascii="Arial" w:hAnsi="Arial" w:cs="Arial"/>
                <w:b/>
              </w:rPr>
              <w:t>Are there any FXO lines required?</w:t>
            </w:r>
          </w:p>
          <w:p w14:paraId="19AFCEF0" w14:textId="77777777" w:rsidR="0034611D" w:rsidRPr="00C25717" w:rsidRDefault="0034611D" w:rsidP="0034611D">
            <w:pPr>
              <w:tabs>
                <w:tab w:val="left" w:pos="0"/>
              </w:tabs>
              <w:overflowPunct w:val="0"/>
              <w:autoSpaceDE w:val="0"/>
              <w:autoSpaceDN w:val="0"/>
              <w:adjustRightInd w:val="0"/>
              <w:jc w:val="both"/>
              <w:rPr>
                <w:rFonts w:ascii="Arial" w:hAnsi="Arial" w:cs="Arial"/>
                <w:b/>
              </w:rPr>
            </w:pPr>
          </w:p>
          <w:p w14:paraId="609227CE" w14:textId="7DFF3242" w:rsidR="0034611D" w:rsidRDefault="00321EFF" w:rsidP="0034611D">
            <w:pPr>
              <w:tabs>
                <w:tab w:val="left" w:pos="0"/>
              </w:tabs>
              <w:overflowPunct w:val="0"/>
              <w:autoSpaceDE w:val="0"/>
              <w:autoSpaceDN w:val="0"/>
              <w:adjustRightInd w:val="0"/>
              <w:jc w:val="both"/>
              <w:rPr>
                <w:rFonts w:ascii="Arial" w:hAnsi="Arial" w:cs="Arial"/>
              </w:rPr>
            </w:pPr>
            <w:r w:rsidRPr="00321EFF">
              <w:rPr>
                <w:rFonts w:ascii="Arial" w:hAnsi="Arial" w:cs="Arial"/>
              </w:rPr>
              <w:t xml:space="preserve">A: Using agencies will determine their FXO line requirements on a per site basis during the </w:t>
            </w:r>
            <w:r w:rsidR="00B072A9">
              <w:rPr>
                <w:rFonts w:ascii="Arial" w:hAnsi="Arial" w:cs="Arial"/>
              </w:rPr>
              <w:t>Contract term</w:t>
            </w:r>
            <w:r>
              <w:rPr>
                <w:rFonts w:ascii="Arial" w:hAnsi="Arial" w:cs="Arial"/>
              </w:rPr>
              <w:t>.</w:t>
            </w:r>
          </w:p>
          <w:p w14:paraId="009F2566" w14:textId="11A420FC" w:rsidR="000C3D3A" w:rsidRPr="004D0422" w:rsidRDefault="000C3D3A" w:rsidP="0034611D">
            <w:pPr>
              <w:tabs>
                <w:tab w:val="left" w:pos="0"/>
              </w:tabs>
              <w:overflowPunct w:val="0"/>
              <w:autoSpaceDE w:val="0"/>
              <w:autoSpaceDN w:val="0"/>
              <w:adjustRightInd w:val="0"/>
              <w:jc w:val="both"/>
              <w:rPr>
                <w:rFonts w:ascii="Arial" w:hAnsi="Arial" w:cs="Arial"/>
              </w:rPr>
            </w:pPr>
          </w:p>
        </w:tc>
      </w:tr>
      <w:tr w:rsidR="0034611D" w14:paraId="282B2C68" w14:textId="77777777" w:rsidTr="002420F8">
        <w:tc>
          <w:tcPr>
            <w:tcW w:w="877" w:type="dxa"/>
            <w:tcBorders>
              <w:top w:val="single" w:sz="4" w:space="0" w:color="auto"/>
              <w:left w:val="single" w:sz="4" w:space="0" w:color="auto"/>
              <w:bottom w:val="single" w:sz="4" w:space="0" w:color="auto"/>
              <w:right w:val="single" w:sz="4" w:space="0" w:color="auto"/>
            </w:tcBorders>
          </w:tcPr>
          <w:p w14:paraId="6127634D" w14:textId="7E44EA0C" w:rsidR="0034611D" w:rsidRDefault="0034611D" w:rsidP="0034611D">
            <w:pPr>
              <w:tabs>
                <w:tab w:val="left" w:pos="0"/>
              </w:tabs>
              <w:autoSpaceDN w:val="0"/>
              <w:jc w:val="center"/>
              <w:rPr>
                <w:rFonts w:ascii="Arial" w:hAnsi="Arial" w:cs="Arial"/>
              </w:rPr>
            </w:pPr>
            <w:r>
              <w:rPr>
                <w:rFonts w:ascii="Arial" w:hAnsi="Arial" w:cs="Arial"/>
              </w:rPr>
              <w:t>95</w:t>
            </w:r>
          </w:p>
        </w:tc>
        <w:tc>
          <w:tcPr>
            <w:tcW w:w="2160" w:type="dxa"/>
            <w:tcBorders>
              <w:top w:val="single" w:sz="4" w:space="0" w:color="auto"/>
              <w:left w:val="single" w:sz="4" w:space="0" w:color="auto"/>
              <w:bottom w:val="single" w:sz="4" w:space="0" w:color="auto"/>
              <w:right w:val="single" w:sz="4" w:space="0" w:color="auto"/>
            </w:tcBorders>
          </w:tcPr>
          <w:p w14:paraId="3F197B8E" w14:textId="3778F5C7" w:rsidR="0034611D" w:rsidRDefault="0034611D" w:rsidP="0034611D">
            <w:pPr>
              <w:tabs>
                <w:tab w:val="left" w:pos="0"/>
              </w:tabs>
              <w:overflowPunct w:val="0"/>
              <w:autoSpaceDE w:val="0"/>
              <w:autoSpaceDN w:val="0"/>
              <w:adjustRightInd w:val="0"/>
              <w:jc w:val="center"/>
              <w:rPr>
                <w:rFonts w:ascii="Arial" w:hAnsi="Arial" w:cs="Arial"/>
                <w:highlight w:val="yellow"/>
              </w:rPr>
            </w:pPr>
            <w:r w:rsidRPr="00DE2DF0">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1DD68DEC"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Q:</w:t>
            </w:r>
            <w:r>
              <w:t xml:space="preserve"> </w:t>
            </w:r>
            <w:r w:rsidRPr="00F95BC8">
              <w:rPr>
                <w:rFonts w:ascii="Arial" w:hAnsi="Arial" w:cs="Arial"/>
                <w:b/>
              </w:rPr>
              <w:t>Please describe the Video use case further. Does this include personal video devices, conference/multipurpose room video devices, video on a soft client? Please provide the number of video endpoints required, along with their category (personal, conference, soft client)</w:t>
            </w:r>
          </w:p>
          <w:p w14:paraId="2EB9758D" w14:textId="77777777" w:rsidR="0034611D" w:rsidRDefault="0034611D" w:rsidP="0034611D">
            <w:pPr>
              <w:tabs>
                <w:tab w:val="left" w:pos="0"/>
              </w:tabs>
              <w:overflowPunct w:val="0"/>
              <w:autoSpaceDE w:val="0"/>
              <w:autoSpaceDN w:val="0"/>
              <w:adjustRightInd w:val="0"/>
              <w:jc w:val="both"/>
              <w:rPr>
                <w:rFonts w:ascii="Arial" w:hAnsi="Arial" w:cs="Arial"/>
                <w:b/>
              </w:rPr>
            </w:pPr>
          </w:p>
          <w:p w14:paraId="7F105121" w14:textId="77777777" w:rsidR="004573BA" w:rsidRDefault="00CC5DFD" w:rsidP="00F21F33">
            <w:pPr>
              <w:tabs>
                <w:tab w:val="left" w:pos="0"/>
              </w:tabs>
              <w:overflowPunct w:val="0"/>
              <w:autoSpaceDE w:val="0"/>
              <w:autoSpaceDN w:val="0"/>
              <w:adjustRightInd w:val="0"/>
              <w:jc w:val="both"/>
              <w:rPr>
                <w:rFonts w:ascii="Arial" w:hAnsi="Arial" w:cs="Arial"/>
              </w:rPr>
            </w:pPr>
            <w:r w:rsidRPr="00CC5DFD">
              <w:rPr>
                <w:rFonts w:ascii="Arial" w:hAnsi="Arial" w:cs="Arial"/>
              </w:rPr>
              <w:t xml:space="preserve">A: </w:t>
            </w:r>
            <w:r w:rsidR="003A5C6D">
              <w:rPr>
                <w:rFonts w:ascii="Arial" w:hAnsi="Arial" w:cs="Arial"/>
              </w:rPr>
              <w:t>Video as part of collaboration</w:t>
            </w:r>
            <w:r w:rsidR="00355ED7">
              <w:rPr>
                <w:rFonts w:ascii="Arial" w:hAnsi="Arial" w:cs="Arial"/>
              </w:rPr>
              <w:t xml:space="preserve"> solutions associated with IP PBX and UCaaS offerings </w:t>
            </w:r>
            <w:r w:rsidR="00F21F33">
              <w:rPr>
                <w:rFonts w:ascii="Arial" w:hAnsi="Arial" w:cs="Arial"/>
              </w:rPr>
              <w:t xml:space="preserve">comprise the use case. </w:t>
            </w:r>
            <w:r w:rsidRPr="00CC5DFD">
              <w:rPr>
                <w:rFonts w:ascii="Arial" w:hAnsi="Arial" w:cs="Arial"/>
              </w:rPr>
              <w:t xml:space="preserve">Room based and managed videoconferencing solutions are not within the scope of this Bid Solicitation. </w:t>
            </w:r>
            <w:r w:rsidR="00921F32">
              <w:rPr>
                <w:rFonts w:ascii="Arial" w:hAnsi="Arial" w:cs="Arial"/>
              </w:rPr>
              <w:t>Using agencies will determine their collaboration requirement</w:t>
            </w:r>
            <w:r w:rsidR="00CC0296">
              <w:rPr>
                <w:rFonts w:ascii="Arial" w:hAnsi="Arial" w:cs="Arial"/>
              </w:rPr>
              <w:t>s</w:t>
            </w:r>
            <w:r w:rsidR="00921F32">
              <w:rPr>
                <w:rFonts w:ascii="Arial" w:hAnsi="Arial" w:cs="Arial"/>
              </w:rPr>
              <w:t xml:space="preserve"> on a per site basis during Contract term</w:t>
            </w:r>
            <w:r w:rsidR="004573BA">
              <w:rPr>
                <w:rFonts w:ascii="Arial" w:hAnsi="Arial" w:cs="Arial"/>
              </w:rPr>
              <w:t>.</w:t>
            </w:r>
          </w:p>
          <w:p w14:paraId="4FA5D6B8" w14:textId="55A30986" w:rsidR="000C3D3A" w:rsidRPr="004D0422" w:rsidRDefault="000C3D3A" w:rsidP="00F21F33">
            <w:pPr>
              <w:tabs>
                <w:tab w:val="left" w:pos="0"/>
              </w:tabs>
              <w:overflowPunct w:val="0"/>
              <w:autoSpaceDE w:val="0"/>
              <w:autoSpaceDN w:val="0"/>
              <w:adjustRightInd w:val="0"/>
              <w:jc w:val="both"/>
              <w:rPr>
                <w:rFonts w:ascii="Arial" w:hAnsi="Arial" w:cs="Arial"/>
              </w:rPr>
            </w:pPr>
          </w:p>
        </w:tc>
      </w:tr>
      <w:tr w:rsidR="0034611D" w14:paraId="781E6E29" w14:textId="77777777" w:rsidTr="002420F8">
        <w:tc>
          <w:tcPr>
            <w:tcW w:w="877" w:type="dxa"/>
            <w:tcBorders>
              <w:top w:val="single" w:sz="4" w:space="0" w:color="auto"/>
              <w:left w:val="single" w:sz="4" w:space="0" w:color="auto"/>
              <w:bottom w:val="single" w:sz="4" w:space="0" w:color="auto"/>
              <w:right w:val="single" w:sz="4" w:space="0" w:color="auto"/>
            </w:tcBorders>
          </w:tcPr>
          <w:p w14:paraId="48C04074" w14:textId="2F8A774F" w:rsidR="0034611D" w:rsidRDefault="0034611D" w:rsidP="0034611D">
            <w:pPr>
              <w:tabs>
                <w:tab w:val="left" w:pos="0"/>
              </w:tabs>
              <w:autoSpaceDN w:val="0"/>
              <w:jc w:val="center"/>
              <w:rPr>
                <w:rFonts w:ascii="Arial" w:hAnsi="Arial" w:cs="Arial"/>
              </w:rPr>
            </w:pPr>
            <w:r>
              <w:rPr>
                <w:rFonts w:ascii="Arial" w:hAnsi="Arial" w:cs="Arial"/>
              </w:rPr>
              <w:t>96</w:t>
            </w:r>
          </w:p>
        </w:tc>
        <w:tc>
          <w:tcPr>
            <w:tcW w:w="2160" w:type="dxa"/>
            <w:tcBorders>
              <w:top w:val="single" w:sz="4" w:space="0" w:color="auto"/>
              <w:left w:val="single" w:sz="4" w:space="0" w:color="auto"/>
              <w:bottom w:val="single" w:sz="4" w:space="0" w:color="auto"/>
              <w:right w:val="single" w:sz="4" w:space="0" w:color="auto"/>
            </w:tcBorders>
          </w:tcPr>
          <w:p w14:paraId="1275723E" w14:textId="6690275D" w:rsidR="0034611D" w:rsidRDefault="0034611D" w:rsidP="0034611D">
            <w:pPr>
              <w:tabs>
                <w:tab w:val="left" w:pos="0"/>
              </w:tabs>
              <w:overflowPunct w:val="0"/>
              <w:autoSpaceDE w:val="0"/>
              <w:autoSpaceDN w:val="0"/>
              <w:adjustRightInd w:val="0"/>
              <w:jc w:val="center"/>
              <w:rPr>
                <w:rFonts w:ascii="Arial" w:hAnsi="Arial" w:cs="Arial"/>
                <w:highlight w:val="yellow"/>
              </w:rPr>
            </w:pPr>
            <w:r w:rsidRPr="00BD6675">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3ACE9295" w14:textId="77777777" w:rsidR="0034611D" w:rsidRPr="00BF2A29" w:rsidRDefault="0034611D" w:rsidP="0034611D">
            <w:pPr>
              <w:tabs>
                <w:tab w:val="left" w:pos="0"/>
              </w:tabs>
              <w:overflowPunct w:val="0"/>
              <w:autoSpaceDE w:val="0"/>
              <w:autoSpaceDN w:val="0"/>
              <w:adjustRightInd w:val="0"/>
              <w:jc w:val="both"/>
              <w:rPr>
                <w:rFonts w:ascii="Arial" w:hAnsi="Arial" w:cs="Arial"/>
                <w:b/>
              </w:rPr>
            </w:pPr>
            <w:r w:rsidRPr="00BF2A29">
              <w:rPr>
                <w:rFonts w:ascii="Arial" w:hAnsi="Arial" w:cs="Arial"/>
                <w:b/>
              </w:rPr>
              <w:t xml:space="preserve">Q: </w:t>
            </w:r>
            <w:r w:rsidRPr="00F95BC8">
              <w:rPr>
                <w:rFonts w:ascii="Arial" w:hAnsi="Arial" w:cs="Arial"/>
                <w:b/>
              </w:rPr>
              <w:t>Are there any paging requirements? Overhead (IP or analog), IP Phone-based paging, visual alerts, other?</w:t>
            </w:r>
          </w:p>
          <w:p w14:paraId="21DA424F" w14:textId="77777777" w:rsidR="0034611D" w:rsidRPr="00BF2A29" w:rsidRDefault="0034611D" w:rsidP="0034611D">
            <w:pPr>
              <w:tabs>
                <w:tab w:val="left" w:pos="0"/>
              </w:tabs>
              <w:overflowPunct w:val="0"/>
              <w:autoSpaceDE w:val="0"/>
              <w:autoSpaceDN w:val="0"/>
              <w:adjustRightInd w:val="0"/>
              <w:jc w:val="both"/>
              <w:rPr>
                <w:rFonts w:ascii="Arial" w:hAnsi="Arial" w:cs="Arial"/>
                <w:b/>
              </w:rPr>
            </w:pPr>
          </w:p>
          <w:p w14:paraId="5016FCFA" w14:textId="606CD190" w:rsidR="0034611D" w:rsidRDefault="00CC5DFD" w:rsidP="0034611D">
            <w:pPr>
              <w:tabs>
                <w:tab w:val="left" w:pos="0"/>
              </w:tabs>
              <w:overflowPunct w:val="0"/>
              <w:autoSpaceDE w:val="0"/>
              <w:autoSpaceDN w:val="0"/>
              <w:adjustRightInd w:val="0"/>
              <w:jc w:val="both"/>
              <w:rPr>
                <w:rFonts w:ascii="Arial" w:hAnsi="Arial" w:cs="Arial"/>
              </w:rPr>
            </w:pPr>
            <w:r w:rsidRPr="00CC5DFD">
              <w:rPr>
                <w:rFonts w:ascii="Arial" w:hAnsi="Arial" w:cs="Arial"/>
              </w:rPr>
              <w:lastRenderedPageBreak/>
              <w:t xml:space="preserve">A: Using agencies will determine their paging requirements on a per site basis during the </w:t>
            </w:r>
            <w:r w:rsidR="00B072A9">
              <w:rPr>
                <w:rFonts w:ascii="Arial" w:hAnsi="Arial" w:cs="Arial"/>
              </w:rPr>
              <w:t>Contract term</w:t>
            </w:r>
            <w:r>
              <w:rPr>
                <w:rFonts w:ascii="Arial" w:hAnsi="Arial" w:cs="Arial"/>
              </w:rPr>
              <w:t>.</w:t>
            </w:r>
          </w:p>
          <w:p w14:paraId="3EAC6EAB" w14:textId="0848133F" w:rsidR="000C3D3A" w:rsidRPr="004D0422" w:rsidRDefault="000C3D3A" w:rsidP="0034611D">
            <w:pPr>
              <w:tabs>
                <w:tab w:val="left" w:pos="0"/>
              </w:tabs>
              <w:overflowPunct w:val="0"/>
              <w:autoSpaceDE w:val="0"/>
              <w:autoSpaceDN w:val="0"/>
              <w:adjustRightInd w:val="0"/>
              <w:jc w:val="both"/>
              <w:rPr>
                <w:rFonts w:ascii="Arial" w:hAnsi="Arial" w:cs="Arial"/>
              </w:rPr>
            </w:pPr>
          </w:p>
        </w:tc>
      </w:tr>
      <w:tr w:rsidR="0034611D" w14:paraId="0AE9300C" w14:textId="77777777" w:rsidTr="002420F8">
        <w:tc>
          <w:tcPr>
            <w:tcW w:w="877" w:type="dxa"/>
            <w:tcBorders>
              <w:top w:val="single" w:sz="4" w:space="0" w:color="auto"/>
              <w:left w:val="single" w:sz="4" w:space="0" w:color="auto"/>
              <w:bottom w:val="single" w:sz="4" w:space="0" w:color="auto"/>
              <w:right w:val="single" w:sz="4" w:space="0" w:color="auto"/>
            </w:tcBorders>
          </w:tcPr>
          <w:p w14:paraId="5001CCC7" w14:textId="4B77699F" w:rsidR="0034611D" w:rsidRDefault="0034611D" w:rsidP="0034611D">
            <w:pPr>
              <w:tabs>
                <w:tab w:val="left" w:pos="0"/>
              </w:tabs>
              <w:autoSpaceDN w:val="0"/>
              <w:jc w:val="center"/>
              <w:rPr>
                <w:rFonts w:ascii="Arial" w:hAnsi="Arial" w:cs="Arial"/>
              </w:rPr>
            </w:pPr>
            <w:r>
              <w:rPr>
                <w:rFonts w:ascii="Arial" w:hAnsi="Arial" w:cs="Arial"/>
              </w:rPr>
              <w:lastRenderedPageBreak/>
              <w:t>97</w:t>
            </w:r>
          </w:p>
        </w:tc>
        <w:tc>
          <w:tcPr>
            <w:tcW w:w="2160" w:type="dxa"/>
            <w:tcBorders>
              <w:top w:val="single" w:sz="4" w:space="0" w:color="auto"/>
              <w:left w:val="single" w:sz="4" w:space="0" w:color="auto"/>
              <w:bottom w:val="single" w:sz="4" w:space="0" w:color="auto"/>
              <w:right w:val="single" w:sz="4" w:space="0" w:color="auto"/>
            </w:tcBorders>
          </w:tcPr>
          <w:p w14:paraId="7019DF35" w14:textId="330C4265" w:rsidR="0034611D" w:rsidRDefault="0034611D" w:rsidP="0034611D">
            <w:pPr>
              <w:tabs>
                <w:tab w:val="left" w:pos="0"/>
              </w:tabs>
              <w:overflowPunct w:val="0"/>
              <w:autoSpaceDE w:val="0"/>
              <w:autoSpaceDN w:val="0"/>
              <w:adjustRightInd w:val="0"/>
              <w:jc w:val="center"/>
              <w:rPr>
                <w:rFonts w:ascii="Arial" w:hAnsi="Arial" w:cs="Arial"/>
                <w:highlight w:val="yellow"/>
              </w:rPr>
            </w:pPr>
            <w:r w:rsidRPr="00BD6675">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57838027"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Is there a requirement for call park capabilities?</w:t>
            </w:r>
          </w:p>
          <w:p w14:paraId="074D5700" w14:textId="2C58F215" w:rsidR="0034611D" w:rsidRDefault="0034611D" w:rsidP="0034611D">
            <w:pPr>
              <w:tabs>
                <w:tab w:val="left" w:pos="0"/>
              </w:tabs>
              <w:overflowPunct w:val="0"/>
              <w:autoSpaceDE w:val="0"/>
              <w:autoSpaceDN w:val="0"/>
              <w:adjustRightInd w:val="0"/>
              <w:jc w:val="both"/>
              <w:rPr>
                <w:rFonts w:ascii="Arial" w:hAnsi="Arial" w:cs="Arial"/>
                <w:b/>
              </w:rPr>
            </w:pPr>
          </w:p>
          <w:p w14:paraId="7F0E1688" w14:textId="6567613E" w:rsidR="0034611D" w:rsidRDefault="00694564" w:rsidP="0034611D">
            <w:pPr>
              <w:tabs>
                <w:tab w:val="left" w:pos="0"/>
              </w:tabs>
              <w:overflowPunct w:val="0"/>
              <w:autoSpaceDE w:val="0"/>
              <w:autoSpaceDN w:val="0"/>
              <w:adjustRightInd w:val="0"/>
              <w:jc w:val="both"/>
              <w:rPr>
                <w:rFonts w:ascii="Arial" w:hAnsi="Arial" w:cs="Arial"/>
              </w:rPr>
            </w:pPr>
            <w:r w:rsidRPr="00694564">
              <w:rPr>
                <w:rFonts w:ascii="Arial" w:hAnsi="Arial" w:cs="Arial"/>
              </w:rPr>
              <w:t xml:space="preserve">A: Using agencies will determine their call park requirements on a per site basis during the </w:t>
            </w:r>
            <w:r w:rsidR="00B072A9">
              <w:rPr>
                <w:rFonts w:ascii="Arial" w:hAnsi="Arial" w:cs="Arial"/>
              </w:rPr>
              <w:t>Contract term</w:t>
            </w:r>
            <w:r>
              <w:rPr>
                <w:rFonts w:ascii="Arial" w:hAnsi="Arial" w:cs="Arial"/>
              </w:rPr>
              <w:t>.</w:t>
            </w:r>
          </w:p>
          <w:p w14:paraId="2B94EA31" w14:textId="2C1364C8" w:rsidR="000C3D3A" w:rsidRPr="00BF2A29" w:rsidRDefault="000C3D3A" w:rsidP="0034611D">
            <w:pPr>
              <w:tabs>
                <w:tab w:val="left" w:pos="0"/>
              </w:tabs>
              <w:overflowPunct w:val="0"/>
              <w:autoSpaceDE w:val="0"/>
              <w:autoSpaceDN w:val="0"/>
              <w:adjustRightInd w:val="0"/>
              <w:jc w:val="both"/>
              <w:rPr>
                <w:rFonts w:ascii="Arial" w:hAnsi="Arial" w:cs="Arial"/>
                <w:b/>
              </w:rPr>
            </w:pPr>
          </w:p>
        </w:tc>
      </w:tr>
      <w:tr w:rsidR="0034611D" w14:paraId="6EE2E16F" w14:textId="77777777" w:rsidTr="002420F8">
        <w:tc>
          <w:tcPr>
            <w:tcW w:w="877" w:type="dxa"/>
            <w:tcBorders>
              <w:top w:val="single" w:sz="4" w:space="0" w:color="auto"/>
              <w:left w:val="single" w:sz="4" w:space="0" w:color="auto"/>
              <w:bottom w:val="single" w:sz="4" w:space="0" w:color="auto"/>
              <w:right w:val="single" w:sz="4" w:space="0" w:color="auto"/>
            </w:tcBorders>
          </w:tcPr>
          <w:p w14:paraId="42756794" w14:textId="719AC264" w:rsidR="0034611D" w:rsidRDefault="0034611D" w:rsidP="0034611D">
            <w:pPr>
              <w:tabs>
                <w:tab w:val="left" w:pos="0"/>
              </w:tabs>
              <w:autoSpaceDN w:val="0"/>
              <w:jc w:val="center"/>
              <w:rPr>
                <w:rFonts w:ascii="Arial" w:hAnsi="Arial" w:cs="Arial"/>
              </w:rPr>
            </w:pPr>
            <w:r>
              <w:rPr>
                <w:rFonts w:ascii="Arial" w:hAnsi="Arial" w:cs="Arial"/>
              </w:rPr>
              <w:t>98</w:t>
            </w:r>
          </w:p>
        </w:tc>
        <w:tc>
          <w:tcPr>
            <w:tcW w:w="2160" w:type="dxa"/>
            <w:tcBorders>
              <w:top w:val="single" w:sz="4" w:space="0" w:color="auto"/>
              <w:left w:val="single" w:sz="4" w:space="0" w:color="auto"/>
              <w:bottom w:val="single" w:sz="4" w:space="0" w:color="auto"/>
              <w:right w:val="single" w:sz="4" w:space="0" w:color="auto"/>
            </w:tcBorders>
          </w:tcPr>
          <w:p w14:paraId="2D137AEC" w14:textId="490487DB" w:rsidR="0034611D" w:rsidRDefault="0034611D" w:rsidP="0034611D">
            <w:pPr>
              <w:tabs>
                <w:tab w:val="left" w:pos="0"/>
              </w:tabs>
              <w:overflowPunct w:val="0"/>
              <w:autoSpaceDE w:val="0"/>
              <w:autoSpaceDN w:val="0"/>
              <w:adjustRightInd w:val="0"/>
              <w:jc w:val="center"/>
              <w:rPr>
                <w:rFonts w:ascii="Arial" w:hAnsi="Arial" w:cs="Arial"/>
                <w:highlight w:val="yellow"/>
              </w:rPr>
            </w:pPr>
            <w:r w:rsidRPr="00BD6675">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3399AB43" w14:textId="77777777" w:rsidR="0034611D" w:rsidRPr="00BF2A29" w:rsidRDefault="0034611D" w:rsidP="0034611D">
            <w:pPr>
              <w:tabs>
                <w:tab w:val="left" w:pos="0"/>
              </w:tabs>
              <w:overflowPunct w:val="0"/>
              <w:autoSpaceDE w:val="0"/>
              <w:autoSpaceDN w:val="0"/>
              <w:adjustRightInd w:val="0"/>
              <w:jc w:val="both"/>
              <w:rPr>
                <w:rFonts w:ascii="Arial" w:hAnsi="Arial" w:cs="Arial"/>
                <w:b/>
              </w:rPr>
            </w:pPr>
            <w:r w:rsidRPr="00BF2A29">
              <w:rPr>
                <w:rFonts w:ascii="Arial" w:hAnsi="Arial" w:cs="Arial"/>
                <w:b/>
              </w:rPr>
              <w:t xml:space="preserve">Q: </w:t>
            </w:r>
            <w:r w:rsidRPr="00F95BC8">
              <w:rPr>
                <w:rFonts w:ascii="Arial" w:hAnsi="Arial" w:cs="Arial"/>
                <w:b/>
              </w:rPr>
              <w:t>Is there a requirement for Call Pickup?</w:t>
            </w:r>
          </w:p>
          <w:p w14:paraId="63EF0FB5" w14:textId="05F3FDBF" w:rsidR="0034611D" w:rsidRPr="00BF2A29" w:rsidRDefault="0034611D" w:rsidP="0034611D">
            <w:pPr>
              <w:tabs>
                <w:tab w:val="left" w:pos="0"/>
              </w:tabs>
              <w:overflowPunct w:val="0"/>
              <w:autoSpaceDE w:val="0"/>
              <w:autoSpaceDN w:val="0"/>
              <w:adjustRightInd w:val="0"/>
              <w:jc w:val="both"/>
              <w:rPr>
                <w:rFonts w:ascii="Arial" w:hAnsi="Arial" w:cs="Arial"/>
                <w:b/>
              </w:rPr>
            </w:pPr>
          </w:p>
          <w:p w14:paraId="380FB8A5" w14:textId="22767666" w:rsidR="0034611D" w:rsidRDefault="00926808" w:rsidP="0034611D">
            <w:pPr>
              <w:tabs>
                <w:tab w:val="left" w:pos="0"/>
              </w:tabs>
              <w:overflowPunct w:val="0"/>
              <w:autoSpaceDE w:val="0"/>
              <w:autoSpaceDN w:val="0"/>
              <w:adjustRightInd w:val="0"/>
              <w:jc w:val="both"/>
              <w:rPr>
                <w:rFonts w:ascii="Arial" w:hAnsi="Arial" w:cs="Arial"/>
              </w:rPr>
            </w:pPr>
            <w:r w:rsidRPr="00926808">
              <w:rPr>
                <w:rFonts w:ascii="Arial" w:hAnsi="Arial" w:cs="Arial"/>
              </w:rPr>
              <w:t xml:space="preserve">A: Using agencies will determine their call pickup requirements on a per site basis during the </w:t>
            </w:r>
            <w:r w:rsidR="00B072A9">
              <w:rPr>
                <w:rFonts w:ascii="Arial" w:hAnsi="Arial" w:cs="Arial"/>
              </w:rPr>
              <w:t>Contract term</w:t>
            </w:r>
            <w:r>
              <w:rPr>
                <w:rFonts w:ascii="Arial" w:hAnsi="Arial" w:cs="Arial"/>
              </w:rPr>
              <w:t>.</w:t>
            </w:r>
          </w:p>
          <w:p w14:paraId="5F5F87A0" w14:textId="07147D18" w:rsidR="000C3D3A" w:rsidRPr="004D0422" w:rsidRDefault="000C3D3A" w:rsidP="0034611D">
            <w:pPr>
              <w:tabs>
                <w:tab w:val="left" w:pos="0"/>
              </w:tabs>
              <w:overflowPunct w:val="0"/>
              <w:autoSpaceDE w:val="0"/>
              <w:autoSpaceDN w:val="0"/>
              <w:adjustRightInd w:val="0"/>
              <w:jc w:val="both"/>
              <w:rPr>
                <w:rFonts w:ascii="Arial" w:hAnsi="Arial" w:cs="Arial"/>
              </w:rPr>
            </w:pPr>
          </w:p>
        </w:tc>
      </w:tr>
      <w:tr w:rsidR="0034611D" w14:paraId="0CD8BDA3" w14:textId="77777777" w:rsidTr="002420F8">
        <w:tc>
          <w:tcPr>
            <w:tcW w:w="877" w:type="dxa"/>
            <w:tcBorders>
              <w:top w:val="single" w:sz="4" w:space="0" w:color="auto"/>
              <w:left w:val="single" w:sz="4" w:space="0" w:color="auto"/>
              <w:bottom w:val="single" w:sz="4" w:space="0" w:color="auto"/>
              <w:right w:val="single" w:sz="4" w:space="0" w:color="auto"/>
            </w:tcBorders>
          </w:tcPr>
          <w:p w14:paraId="6C418598" w14:textId="4874AF1C" w:rsidR="0034611D" w:rsidRDefault="0034611D" w:rsidP="0034611D">
            <w:pPr>
              <w:tabs>
                <w:tab w:val="left" w:pos="0"/>
              </w:tabs>
              <w:autoSpaceDN w:val="0"/>
              <w:jc w:val="center"/>
              <w:rPr>
                <w:rFonts w:ascii="Arial" w:hAnsi="Arial" w:cs="Arial"/>
              </w:rPr>
            </w:pPr>
            <w:r>
              <w:rPr>
                <w:rFonts w:ascii="Arial" w:hAnsi="Arial" w:cs="Arial"/>
              </w:rPr>
              <w:t>99</w:t>
            </w:r>
          </w:p>
        </w:tc>
        <w:tc>
          <w:tcPr>
            <w:tcW w:w="2160" w:type="dxa"/>
            <w:tcBorders>
              <w:top w:val="single" w:sz="4" w:space="0" w:color="auto"/>
              <w:left w:val="single" w:sz="4" w:space="0" w:color="auto"/>
              <w:bottom w:val="single" w:sz="4" w:space="0" w:color="auto"/>
              <w:right w:val="single" w:sz="4" w:space="0" w:color="auto"/>
            </w:tcBorders>
          </w:tcPr>
          <w:p w14:paraId="28AF00F8" w14:textId="0EE555AC" w:rsidR="0034611D" w:rsidRDefault="0034611D" w:rsidP="0034611D">
            <w:pPr>
              <w:tabs>
                <w:tab w:val="left" w:pos="0"/>
              </w:tabs>
              <w:overflowPunct w:val="0"/>
              <w:autoSpaceDE w:val="0"/>
              <w:autoSpaceDN w:val="0"/>
              <w:adjustRightInd w:val="0"/>
              <w:jc w:val="center"/>
              <w:rPr>
                <w:rFonts w:ascii="Arial" w:hAnsi="Arial" w:cs="Arial"/>
                <w:highlight w:val="yellow"/>
              </w:rPr>
            </w:pPr>
            <w:r w:rsidRPr="00BD6675">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0EDC0CBD" w14:textId="77777777" w:rsidR="0034611D" w:rsidRPr="002D2A38" w:rsidRDefault="0034611D" w:rsidP="0034611D">
            <w:pPr>
              <w:tabs>
                <w:tab w:val="left" w:pos="0"/>
              </w:tabs>
              <w:overflowPunct w:val="0"/>
              <w:autoSpaceDE w:val="0"/>
              <w:autoSpaceDN w:val="0"/>
              <w:adjustRightInd w:val="0"/>
              <w:jc w:val="both"/>
              <w:rPr>
                <w:rFonts w:ascii="Arial" w:hAnsi="Arial" w:cs="Arial"/>
                <w:b/>
              </w:rPr>
            </w:pPr>
            <w:r w:rsidRPr="002D2A38">
              <w:rPr>
                <w:rFonts w:ascii="Arial" w:hAnsi="Arial" w:cs="Arial"/>
                <w:b/>
              </w:rPr>
              <w:t xml:space="preserve">Q: </w:t>
            </w:r>
            <w:r w:rsidRPr="00F95BC8">
              <w:rPr>
                <w:rFonts w:ascii="Arial" w:hAnsi="Arial" w:cs="Arial"/>
                <w:b/>
              </w:rPr>
              <w:t>Is there a requirement for business SMS?</w:t>
            </w:r>
          </w:p>
          <w:p w14:paraId="2292F4FE" w14:textId="77777777" w:rsidR="0034611D" w:rsidRPr="002D2A38" w:rsidRDefault="0034611D" w:rsidP="0034611D">
            <w:pPr>
              <w:tabs>
                <w:tab w:val="left" w:pos="0"/>
              </w:tabs>
              <w:overflowPunct w:val="0"/>
              <w:autoSpaceDE w:val="0"/>
              <w:autoSpaceDN w:val="0"/>
              <w:adjustRightInd w:val="0"/>
              <w:jc w:val="both"/>
              <w:rPr>
                <w:rFonts w:ascii="Arial" w:hAnsi="Arial" w:cs="Arial"/>
                <w:b/>
              </w:rPr>
            </w:pPr>
          </w:p>
          <w:p w14:paraId="52DF6BB4" w14:textId="5FF2C3FE" w:rsidR="0034611D" w:rsidRDefault="00926808" w:rsidP="0034611D">
            <w:pPr>
              <w:tabs>
                <w:tab w:val="left" w:pos="0"/>
              </w:tabs>
              <w:overflowPunct w:val="0"/>
              <w:autoSpaceDE w:val="0"/>
              <w:autoSpaceDN w:val="0"/>
              <w:adjustRightInd w:val="0"/>
              <w:jc w:val="both"/>
              <w:rPr>
                <w:rFonts w:ascii="Arial" w:hAnsi="Arial" w:cs="Arial"/>
              </w:rPr>
            </w:pPr>
            <w:r w:rsidRPr="00926808">
              <w:rPr>
                <w:rFonts w:ascii="Arial" w:hAnsi="Arial" w:cs="Arial"/>
              </w:rPr>
              <w:t xml:space="preserve">A: Using agencies will determine their SMS requirements on a per site basis during the </w:t>
            </w:r>
            <w:r w:rsidR="00B072A9">
              <w:rPr>
                <w:rFonts w:ascii="Arial" w:hAnsi="Arial" w:cs="Arial"/>
              </w:rPr>
              <w:t>Contract term</w:t>
            </w:r>
            <w:r>
              <w:rPr>
                <w:rFonts w:ascii="Arial" w:hAnsi="Arial" w:cs="Arial"/>
              </w:rPr>
              <w:t>.</w:t>
            </w:r>
          </w:p>
          <w:p w14:paraId="5CC50189" w14:textId="796FD8DC" w:rsidR="000C3D3A" w:rsidRPr="002D2A38" w:rsidRDefault="000C3D3A" w:rsidP="0034611D">
            <w:pPr>
              <w:tabs>
                <w:tab w:val="left" w:pos="0"/>
              </w:tabs>
              <w:overflowPunct w:val="0"/>
              <w:autoSpaceDE w:val="0"/>
              <w:autoSpaceDN w:val="0"/>
              <w:adjustRightInd w:val="0"/>
              <w:jc w:val="both"/>
              <w:rPr>
                <w:rFonts w:ascii="Arial" w:hAnsi="Arial" w:cs="Arial"/>
              </w:rPr>
            </w:pPr>
          </w:p>
        </w:tc>
      </w:tr>
      <w:tr w:rsidR="0034611D" w14:paraId="38B3B890" w14:textId="77777777" w:rsidTr="002420F8">
        <w:tc>
          <w:tcPr>
            <w:tcW w:w="877" w:type="dxa"/>
            <w:tcBorders>
              <w:top w:val="single" w:sz="4" w:space="0" w:color="auto"/>
              <w:left w:val="single" w:sz="4" w:space="0" w:color="auto"/>
              <w:bottom w:val="single" w:sz="4" w:space="0" w:color="auto"/>
              <w:right w:val="single" w:sz="4" w:space="0" w:color="auto"/>
            </w:tcBorders>
          </w:tcPr>
          <w:p w14:paraId="4B57411C" w14:textId="3415AEC7" w:rsidR="0034611D" w:rsidRDefault="0034611D" w:rsidP="0034611D">
            <w:pPr>
              <w:tabs>
                <w:tab w:val="left" w:pos="0"/>
              </w:tabs>
              <w:autoSpaceDN w:val="0"/>
              <w:jc w:val="center"/>
              <w:rPr>
                <w:rFonts w:ascii="Arial" w:hAnsi="Arial" w:cs="Arial"/>
              </w:rPr>
            </w:pPr>
            <w:r>
              <w:rPr>
                <w:rFonts w:ascii="Arial" w:hAnsi="Arial" w:cs="Arial"/>
              </w:rPr>
              <w:t>100</w:t>
            </w:r>
          </w:p>
        </w:tc>
        <w:tc>
          <w:tcPr>
            <w:tcW w:w="2160" w:type="dxa"/>
            <w:tcBorders>
              <w:top w:val="single" w:sz="4" w:space="0" w:color="auto"/>
              <w:left w:val="single" w:sz="4" w:space="0" w:color="auto"/>
              <w:bottom w:val="single" w:sz="4" w:space="0" w:color="auto"/>
              <w:right w:val="single" w:sz="4" w:space="0" w:color="auto"/>
            </w:tcBorders>
          </w:tcPr>
          <w:p w14:paraId="6D69A2B7" w14:textId="6EE1B752" w:rsidR="0034611D" w:rsidRDefault="0034611D" w:rsidP="0034611D">
            <w:pPr>
              <w:tabs>
                <w:tab w:val="left" w:pos="0"/>
              </w:tabs>
              <w:overflowPunct w:val="0"/>
              <w:autoSpaceDE w:val="0"/>
              <w:autoSpaceDN w:val="0"/>
              <w:adjustRightInd w:val="0"/>
              <w:jc w:val="center"/>
              <w:rPr>
                <w:rFonts w:ascii="Arial" w:hAnsi="Arial" w:cs="Arial"/>
                <w:highlight w:val="yellow"/>
              </w:rPr>
            </w:pPr>
            <w:r w:rsidRPr="00BD6675">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12EE3273" w14:textId="77777777" w:rsidR="0034611D" w:rsidRPr="00BF2A29" w:rsidRDefault="0034611D" w:rsidP="0034611D">
            <w:pPr>
              <w:tabs>
                <w:tab w:val="left" w:pos="0"/>
              </w:tabs>
              <w:overflowPunct w:val="0"/>
              <w:autoSpaceDE w:val="0"/>
              <w:autoSpaceDN w:val="0"/>
              <w:adjustRightInd w:val="0"/>
              <w:jc w:val="both"/>
              <w:rPr>
                <w:rFonts w:ascii="Arial" w:hAnsi="Arial" w:cs="Arial"/>
                <w:b/>
              </w:rPr>
            </w:pPr>
            <w:r w:rsidRPr="00BF2A29">
              <w:rPr>
                <w:rFonts w:ascii="Arial" w:hAnsi="Arial" w:cs="Arial"/>
                <w:b/>
              </w:rPr>
              <w:t xml:space="preserve">Q: </w:t>
            </w:r>
            <w:r w:rsidRPr="00F95BC8">
              <w:rPr>
                <w:rFonts w:ascii="Arial" w:hAnsi="Arial" w:cs="Arial"/>
                <w:b/>
              </w:rPr>
              <w:t>Does any single device or user require more than 16 extensions on a phone, not counting rollover lines?</w:t>
            </w:r>
          </w:p>
          <w:p w14:paraId="571225B1" w14:textId="77777777" w:rsidR="0034611D" w:rsidRPr="00BF2A29" w:rsidRDefault="0034611D" w:rsidP="0034611D">
            <w:pPr>
              <w:tabs>
                <w:tab w:val="left" w:pos="0"/>
              </w:tabs>
              <w:overflowPunct w:val="0"/>
              <w:autoSpaceDE w:val="0"/>
              <w:autoSpaceDN w:val="0"/>
              <w:adjustRightInd w:val="0"/>
              <w:jc w:val="both"/>
              <w:rPr>
                <w:rFonts w:ascii="Arial" w:hAnsi="Arial" w:cs="Arial"/>
                <w:b/>
              </w:rPr>
            </w:pPr>
          </w:p>
          <w:p w14:paraId="189AD603" w14:textId="0D4E0546" w:rsidR="0034611D" w:rsidRDefault="00926808" w:rsidP="0034611D">
            <w:pPr>
              <w:tabs>
                <w:tab w:val="left" w:pos="0"/>
              </w:tabs>
              <w:overflowPunct w:val="0"/>
              <w:autoSpaceDE w:val="0"/>
              <w:autoSpaceDN w:val="0"/>
              <w:adjustRightInd w:val="0"/>
              <w:jc w:val="both"/>
              <w:rPr>
                <w:rFonts w:ascii="Arial" w:hAnsi="Arial" w:cs="Arial"/>
              </w:rPr>
            </w:pPr>
            <w:r w:rsidRPr="00926808">
              <w:rPr>
                <w:rFonts w:ascii="Arial" w:hAnsi="Arial" w:cs="Arial"/>
              </w:rPr>
              <w:t xml:space="preserve">A: Using agencies will determine their call appearance requirements on a per site basis during the </w:t>
            </w:r>
            <w:r w:rsidR="00B072A9">
              <w:rPr>
                <w:rFonts w:ascii="Arial" w:hAnsi="Arial" w:cs="Arial"/>
              </w:rPr>
              <w:t>Contract term</w:t>
            </w:r>
            <w:r>
              <w:rPr>
                <w:rFonts w:ascii="Arial" w:hAnsi="Arial" w:cs="Arial"/>
              </w:rPr>
              <w:t>.</w:t>
            </w:r>
          </w:p>
          <w:p w14:paraId="089434A1" w14:textId="335680E0" w:rsidR="000C3D3A" w:rsidRPr="00F22EBF" w:rsidRDefault="000C3D3A" w:rsidP="0034611D">
            <w:pPr>
              <w:tabs>
                <w:tab w:val="left" w:pos="0"/>
              </w:tabs>
              <w:overflowPunct w:val="0"/>
              <w:autoSpaceDE w:val="0"/>
              <w:autoSpaceDN w:val="0"/>
              <w:adjustRightInd w:val="0"/>
              <w:jc w:val="both"/>
              <w:rPr>
                <w:rFonts w:ascii="Arial" w:hAnsi="Arial" w:cs="Arial"/>
              </w:rPr>
            </w:pPr>
          </w:p>
        </w:tc>
      </w:tr>
      <w:tr w:rsidR="0034611D" w14:paraId="4872F5D3" w14:textId="77777777" w:rsidTr="002420F8">
        <w:tc>
          <w:tcPr>
            <w:tcW w:w="877" w:type="dxa"/>
            <w:tcBorders>
              <w:top w:val="single" w:sz="4" w:space="0" w:color="auto"/>
              <w:left w:val="single" w:sz="4" w:space="0" w:color="auto"/>
              <w:bottom w:val="single" w:sz="4" w:space="0" w:color="auto"/>
              <w:right w:val="single" w:sz="4" w:space="0" w:color="auto"/>
            </w:tcBorders>
          </w:tcPr>
          <w:p w14:paraId="297BD3C2" w14:textId="7291BE72" w:rsidR="0034611D" w:rsidRDefault="0034611D" w:rsidP="0034611D">
            <w:pPr>
              <w:tabs>
                <w:tab w:val="left" w:pos="0"/>
              </w:tabs>
              <w:autoSpaceDN w:val="0"/>
              <w:jc w:val="center"/>
              <w:rPr>
                <w:rFonts w:ascii="Arial" w:hAnsi="Arial" w:cs="Arial"/>
              </w:rPr>
            </w:pPr>
            <w:r>
              <w:rPr>
                <w:rFonts w:ascii="Arial" w:hAnsi="Arial" w:cs="Arial"/>
              </w:rPr>
              <w:t>101</w:t>
            </w:r>
          </w:p>
        </w:tc>
        <w:tc>
          <w:tcPr>
            <w:tcW w:w="2160" w:type="dxa"/>
            <w:tcBorders>
              <w:top w:val="single" w:sz="4" w:space="0" w:color="auto"/>
              <w:left w:val="single" w:sz="4" w:space="0" w:color="auto"/>
              <w:bottom w:val="single" w:sz="4" w:space="0" w:color="auto"/>
              <w:right w:val="single" w:sz="4" w:space="0" w:color="auto"/>
            </w:tcBorders>
          </w:tcPr>
          <w:p w14:paraId="0E7787A2" w14:textId="6685E9E1" w:rsidR="0034611D" w:rsidRDefault="0034611D" w:rsidP="0034611D">
            <w:pPr>
              <w:tabs>
                <w:tab w:val="left" w:pos="0"/>
              </w:tabs>
              <w:overflowPunct w:val="0"/>
              <w:autoSpaceDE w:val="0"/>
              <w:autoSpaceDN w:val="0"/>
              <w:adjustRightInd w:val="0"/>
              <w:jc w:val="center"/>
              <w:rPr>
                <w:rFonts w:ascii="Arial" w:hAnsi="Arial" w:cs="Arial"/>
                <w:highlight w:val="yellow"/>
              </w:rPr>
            </w:pPr>
            <w:r w:rsidRPr="00BD6675">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4C9DB724"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Is there a requirement for call recording for the non-contact center users? If so, please describe the use case</w:t>
            </w:r>
          </w:p>
          <w:p w14:paraId="5987BBB7" w14:textId="77777777" w:rsidR="0034611D" w:rsidRDefault="0034611D" w:rsidP="0034611D">
            <w:pPr>
              <w:tabs>
                <w:tab w:val="left" w:pos="0"/>
              </w:tabs>
              <w:overflowPunct w:val="0"/>
              <w:autoSpaceDE w:val="0"/>
              <w:autoSpaceDN w:val="0"/>
              <w:adjustRightInd w:val="0"/>
              <w:jc w:val="both"/>
              <w:rPr>
                <w:rFonts w:ascii="Arial" w:hAnsi="Arial" w:cs="Arial"/>
                <w:b/>
              </w:rPr>
            </w:pPr>
          </w:p>
          <w:p w14:paraId="733722D2" w14:textId="3ED96BCD" w:rsidR="006021F4" w:rsidRDefault="00AA6EDC" w:rsidP="0034611D">
            <w:pPr>
              <w:tabs>
                <w:tab w:val="left" w:pos="0"/>
              </w:tabs>
              <w:overflowPunct w:val="0"/>
              <w:autoSpaceDE w:val="0"/>
              <w:autoSpaceDN w:val="0"/>
              <w:adjustRightInd w:val="0"/>
              <w:jc w:val="both"/>
              <w:rPr>
                <w:rFonts w:ascii="Arial" w:hAnsi="Arial" w:cs="Arial"/>
              </w:rPr>
            </w:pPr>
            <w:r w:rsidRPr="00AA6EDC">
              <w:rPr>
                <w:rFonts w:ascii="Arial" w:hAnsi="Arial" w:cs="Arial"/>
              </w:rPr>
              <w:t xml:space="preserve">A: Using agencies will determine their call recording requirements on a per site basis during the </w:t>
            </w:r>
            <w:r w:rsidR="00B072A9">
              <w:rPr>
                <w:rFonts w:ascii="Arial" w:hAnsi="Arial" w:cs="Arial"/>
              </w:rPr>
              <w:t>Contract term</w:t>
            </w:r>
            <w:r>
              <w:rPr>
                <w:rFonts w:ascii="Arial" w:hAnsi="Arial" w:cs="Arial"/>
              </w:rPr>
              <w:t>.</w:t>
            </w:r>
            <w:r w:rsidRPr="00AA6EDC">
              <w:rPr>
                <w:rFonts w:ascii="Arial" w:hAnsi="Arial" w:cs="Arial"/>
              </w:rPr>
              <w:t xml:space="preserve">  </w:t>
            </w:r>
          </w:p>
          <w:p w14:paraId="1A9B0747" w14:textId="63EE97E0" w:rsidR="000C3D3A" w:rsidRPr="00BF2A29" w:rsidRDefault="000C3D3A" w:rsidP="0034611D">
            <w:pPr>
              <w:tabs>
                <w:tab w:val="left" w:pos="0"/>
              </w:tabs>
              <w:overflowPunct w:val="0"/>
              <w:autoSpaceDE w:val="0"/>
              <w:autoSpaceDN w:val="0"/>
              <w:adjustRightInd w:val="0"/>
              <w:jc w:val="both"/>
              <w:rPr>
                <w:rFonts w:ascii="Arial" w:hAnsi="Arial" w:cs="Arial"/>
                <w:b/>
              </w:rPr>
            </w:pPr>
          </w:p>
        </w:tc>
      </w:tr>
      <w:tr w:rsidR="0034611D" w14:paraId="7586A400" w14:textId="77777777" w:rsidTr="002420F8">
        <w:tc>
          <w:tcPr>
            <w:tcW w:w="877" w:type="dxa"/>
            <w:tcBorders>
              <w:top w:val="single" w:sz="4" w:space="0" w:color="auto"/>
              <w:left w:val="single" w:sz="4" w:space="0" w:color="auto"/>
              <w:bottom w:val="single" w:sz="4" w:space="0" w:color="auto"/>
              <w:right w:val="single" w:sz="4" w:space="0" w:color="auto"/>
            </w:tcBorders>
          </w:tcPr>
          <w:p w14:paraId="7977F8D6" w14:textId="3337AE21" w:rsidR="0034611D" w:rsidRDefault="0034611D" w:rsidP="0034611D">
            <w:pPr>
              <w:tabs>
                <w:tab w:val="left" w:pos="0"/>
              </w:tabs>
              <w:autoSpaceDN w:val="0"/>
              <w:jc w:val="center"/>
              <w:rPr>
                <w:rFonts w:ascii="Arial" w:hAnsi="Arial" w:cs="Arial"/>
              </w:rPr>
            </w:pPr>
            <w:r>
              <w:rPr>
                <w:rFonts w:ascii="Arial" w:hAnsi="Arial" w:cs="Arial"/>
              </w:rPr>
              <w:t>102</w:t>
            </w:r>
          </w:p>
        </w:tc>
        <w:tc>
          <w:tcPr>
            <w:tcW w:w="2160" w:type="dxa"/>
            <w:tcBorders>
              <w:top w:val="single" w:sz="4" w:space="0" w:color="auto"/>
              <w:left w:val="single" w:sz="4" w:space="0" w:color="auto"/>
              <w:bottom w:val="single" w:sz="4" w:space="0" w:color="auto"/>
              <w:right w:val="single" w:sz="4" w:space="0" w:color="auto"/>
            </w:tcBorders>
          </w:tcPr>
          <w:p w14:paraId="0A922B26" w14:textId="053F0946" w:rsidR="0034611D" w:rsidRDefault="0034611D" w:rsidP="0034611D">
            <w:pPr>
              <w:tabs>
                <w:tab w:val="left" w:pos="0"/>
              </w:tabs>
              <w:overflowPunct w:val="0"/>
              <w:autoSpaceDE w:val="0"/>
              <w:autoSpaceDN w:val="0"/>
              <w:adjustRightInd w:val="0"/>
              <w:jc w:val="center"/>
              <w:rPr>
                <w:rFonts w:ascii="Arial" w:hAnsi="Arial" w:cs="Arial"/>
                <w:highlight w:val="yellow"/>
              </w:rPr>
            </w:pPr>
            <w:r w:rsidRPr="00BD6675">
              <w:rPr>
                <w:rFonts w:ascii="Arial" w:hAnsi="Arial" w:cs="Arial"/>
              </w:rPr>
              <w:t>4.2.1.1 – Unified Communications as a Service (UCAAS)</w:t>
            </w:r>
          </w:p>
        </w:tc>
        <w:tc>
          <w:tcPr>
            <w:tcW w:w="7200" w:type="dxa"/>
            <w:tcBorders>
              <w:top w:val="single" w:sz="4" w:space="0" w:color="auto"/>
              <w:left w:val="single" w:sz="4" w:space="0" w:color="auto"/>
              <w:bottom w:val="single" w:sz="4" w:space="0" w:color="auto"/>
              <w:right w:val="single" w:sz="4" w:space="0" w:color="auto"/>
            </w:tcBorders>
          </w:tcPr>
          <w:p w14:paraId="2B0A574D" w14:textId="4CD5E1DD" w:rsidR="0034611D" w:rsidRPr="002D2A38" w:rsidRDefault="0034611D" w:rsidP="0034611D">
            <w:pPr>
              <w:tabs>
                <w:tab w:val="left" w:pos="0"/>
              </w:tabs>
              <w:overflowPunct w:val="0"/>
              <w:autoSpaceDE w:val="0"/>
              <w:autoSpaceDN w:val="0"/>
              <w:adjustRightInd w:val="0"/>
              <w:jc w:val="both"/>
              <w:rPr>
                <w:rFonts w:ascii="Arial" w:hAnsi="Arial" w:cs="Arial"/>
                <w:b/>
              </w:rPr>
            </w:pPr>
            <w:r w:rsidRPr="002D2A38">
              <w:rPr>
                <w:rFonts w:ascii="Arial" w:hAnsi="Arial" w:cs="Arial"/>
                <w:b/>
              </w:rPr>
              <w:t xml:space="preserve">Q: </w:t>
            </w:r>
            <w:r w:rsidRPr="00F95BC8">
              <w:rPr>
                <w:rFonts w:ascii="Arial" w:hAnsi="Arial" w:cs="Arial"/>
                <w:b/>
              </w:rPr>
              <w:t>Please describe the Mobility Integration use case further</w:t>
            </w:r>
          </w:p>
          <w:p w14:paraId="4446B86C" w14:textId="77777777" w:rsidR="0034611D" w:rsidRPr="002D2A38" w:rsidRDefault="0034611D" w:rsidP="0034611D">
            <w:pPr>
              <w:tabs>
                <w:tab w:val="left" w:pos="0"/>
              </w:tabs>
              <w:overflowPunct w:val="0"/>
              <w:autoSpaceDE w:val="0"/>
              <w:autoSpaceDN w:val="0"/>
              <w:adjustRightInd w:val="0"/>
              <w:jc w:val="both"/>
              <w:rPr>
                <w:rFonts w:ascii="Arial" w:hAnsi="Arial" w:cs="Arial"/>
                <w:b/>
              </w:rPr>
            </w:pPr>
          </w:p>
          <w:p w14:paraId="0BB8ECC4" w14:textId="79B18B94" w:rsidR="0034611D" w:rsidRDefault="00AA6EDC" w:rsidP="0034611D">
            <w:pPr>
              <w:tabs>
                <w:tab w:val="left" w:pos="0"/>
              </w:tabs>
              <w:overflowPunct w:val="0"/>
              <w:autoSpaceDE w:val="0"/>
              <w:autoSpaceDN w:val="0"/>
              <w:adjustRightInd w:val="0"/>
              <w:jc w:val="both"/>
              <w:rPr>
                <w:rFonts w:ascii="Arial" w:hAnsi="Arial" w:cs="Arial"/>
              </w:rPr>
            </w:pPr>
            <w:r w:rsidRPr="00AA6EDC">
              <w:rPr>
                <w:rFonts w:ascii="Arial" w:hAnsi="Arial" w:cs="Arial"/>
              </w:rPr>
              <w:t xml:space="preserve">A: Using agencies will determine their mobility integration requirements on a per site basis during the </w:t>
            </w:r>
            <w:r w:rsidR="00B072A9">
              <w:rPr>
                <w:rFonts w:ascii="Arial" w:hAnsi="Arial" w:cs="Arial"/>
              </w:rPr>
              <w:t>Contract term</w:t>
            </w:r>
            <w:r>
              <w:rPr>
                <w:rFonts w:ascii="Arial" w:hAnsi="Arial" w:cs="Arial"/>
              </w:rPr>
              <w:t>.</w:t>
            </w:r>
          </w:p>
          <w:p w14:paraId="248DF898" w14:textId="11BC9BFD" w:rsidR="000C3D3A" w:rsidRPr="002D2A38" w:rsidRDefault="000C3D3A" w:rsidP="0034611D">
            <w:pPr>
              <w:tabs>
                <w:tab w:val="left" w:pos="0"/>
              </w:tabs>
              <w:overflowPunct w:val="0"/>
              <w:autoSpaceDE w:val="0"/>
              <w:autoSpaceDN w:val="0"/>
              <w:adjustRightInd w:val="0"/>
              <w:jc w:val="both"/>
              <w:rPr>
                <w:rFonts w:ascii="Arial" w:hAnsi="Arial" w:cs="Arial"/>
              </w:rPr>
            </w:pPr>
          </w:p>
        </w:tc>
      </w:tr>
      <w:tr w:rsidR="0034611D" w:rsidRPr="002224C6" w14:paraId="42D3A2BD" w14:textId="77777777" w:rsidTr="00E40E1A">
        <w:tc>
          <w:tcPr>
            <w:tcW w:w="877" w:type="dxa"/>
            <w:tcBorders>
              <w:top w:val="single" w:sz="4" w:space="0" w:color="auto"/>
              <w:left w:val="single" w:sz="4" w:space="0" w:color="auto"/>
              <w:bottom w:val="single" w:sz="4" w:space="0" w:color="auto"/>
              <w:right w:val="single" w:sz="4" w:space="0" w:color="auto"/>
            </w:tcBorders>
          </w:tcPr>
          <w:p w14:paraId="47A8A290" w14:textId="2F1B1D23" w:rsidR="0034611D" w:rsidRDefault="0034611D" w:rsidP="0034611D">
            <w:pPr>
              <w:tabs>
                <w:tab w:val="left" w:pos="0"/>
              </w:tabs>
              <w:autoSpaceDN w:val="0"/>
              <w:jc w:val="center"/>
              <w:rPr>
                <w:rFonts w:ascii="Arial" w:hAnsi="Arial" w:cs="Arial"/>
              </w:rPr>
            </w:pPr>
            <w:r>
              <w:rPr>
                <w:rFonts w:ascii="Arial" w:hAnsi="Arial" w:cs="Arial"/>
              </w:rPr>
              <w:t>103</w:t>
            </w:r>
          </w:p>
        </w:tc>
        <w:tc>
          <w:tcPr>
            <w:tcW w:w="2160" w:type="dxa"/>
            <w:tcBorders>
              <w:top w:val="single" w:sz="4" w:space="0" w:color="auto"/>
              <w:left w:val="single" w:sz="4" w:space="0" w:color="auto"/>
              <w:bottom w:val="single" w:sz="4" w:space="0" w:color="auto"/>
              <w:right w:val="single" w:sz="4" w:space="0" w:color="auto"/>
            </w:tcBorders>
          </w:tcPr>
          <w:p w14:paraId="2B714D79" w14:textId="58F81800" w:rsidR="0034611D" w:rsidRPr="00524AF2" w:rsidRDefault="0034611D" w:rsidP="0034611D">
            <w:pPr>
              <w:tabs>
                <w:tab w:val="left" w:pos="0"/>
              </w:tabs>
              <w:overflowPunct w:val="0"/>
              <w:autoSpaceDE w:val="0"/>
              <w:autoSpaceDN w:val="0"/>
              <w:adjustRightInd w:val="0"/>
              <w:jc w:val="center"/>
              <w:rPr>
                <w:rFonts w:ascii="Arial" w:hAnsi="Arial" w:cs="Arial"/>
              </w:rPr>
            </w:pPr>
            <w:r w:rsidRPr="00086D45">
              <w:rPr>
                <w:rFonts w:ascii="Arial" w:hAnsi="Arial" w:cs="Arial"/>
              </w:rPr>
              <w:t xml:space="preserve">4.2.1.2 </w:t>
            </w:r>
            <w:r>
              <w:rPr>
                <w:rFonts w:ascii="Arial" w:hAnsi="Arial" w:cs="Arial"/>
              </w:rPr>
              <w:t>– Contact Center as a Service (CCAAS)</w:t>
            </w:r>
          </w:p>
        </w:tc>
        <w:tc>
          <w:tcPr>
            <w:tcW w:w="7200" w:type="dxa"/>
            <w:tcBorders>
              <w:top w:val="single" w:sz="4" w:space="0" w:color="auto"/>
              <w:left w:val="single" w:sz="4" w:space="0" w:color="auto"/>
              <w:bottom w:val="single" w:sz="4" w:space="0" w:color="auto"/>
              <w:right w:val="single" w:sz="4" w:space="0" w:color="auto"/>
            </w:tcBorders>
          </w:tcPr>
          <w:p w14:paraId="34B5E8A9"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How many agents are needed?</w:t>
            </w:r>
          </w:p>
          <w:p w14:paraId="41AB5CBB" w14:textId="77777777" w:rsidR="0034611D" w:rsidRDefault="0034611D" w:rsidP="0034611D">
            <w:pPr>
              <w:tabs>
                <w:tab w:val="left" w:pos="0"/>
              </w:tabs>
              <w:overflowPunct w:val="0"/>
              <w:autoSpaceDE w:val="0"/>
              <w:autoSpaceDN w:val="0"/>
              <w:adjustRightInd w:val="0"/>
              <w:jc w:val="both"/>
              <w:rPr>
                <w:rFonts w:ascii="Arial" w:hAnsi="Arial" w:cs="Arial"/>
                <w:b/>
              </w:rPr>
            </w:pPr>
          </w:p>
          <w:p w14:paraId="2BFA0515" w14:textId="64104353" w:rsidR="0034611D" w:rsidRDefault="00AA6EDC" w:rsidP="0034611D">
            <w:pPr>
              <w:tabs>
                <w:tab w:val="left" w:pos="0"/>
              </w:tabs>
              <w:overflowPunct w:val="0"/>
              <w:autoSpaceDE w:val="0"/>
              <w:autoSpaceDN w:val="0"/>
              <w:adjustRightInd w:val="0"/>
              <w:jc w:val="both"/>
              <w:rPr>
                <w:rFonts w:ascii="Arial" w:hAnsi="Arial" w:cs="Arial"/>
              </w:rPr>
            </w:pPr>
            <w:r w:rsidRPr="00AA6EDC">
              <w:rPr>
                <w:rFonts w:ascii="Arial" w:hAnsi="Arial" w:cs="Arial"/>
              </w:rPr>
              <w:t xml:space="preserve">A: Using agencies will determine their agent requirements on a per site basis during the </w:t>
            </w:r>
            <w:r w:rsidR="00B072A9">
              <w:rPr>
                <w:rFonts w:ascii="Arial" w:hAnsi="Arial" w:cs="Arial"/>
              </w:rPr>
              <w:t>Contract term</w:t>
            </w:r>
            <w:r>
              <w:rPr>
                <w:rFonts w:ascii="Arial" w:hAnsi="Arial" w:cs="Arial"/>
              </w:rPr>
              <w:t>.</w:t>
            </w:r>
          </w:p>
          <w:p w14:paraId="66115AC2" w14:textId="061D4558" w:rsidR="000C3D3A" w:rsidRPr="002224C6" w:rsidRDefault="000C3D3A" w:rsidP="0034611D">
            <w:pPr>
              <w:tabs>
                <w:tab w:val="left" w:pos="0"/>
              </w:tabs>
              <w:overflowPunct w:val="0"/>
              <w:autoSpaceDE w:val="0"/>
              <w:autoSpaceDN w:val="0"/>
              <w:adjustRightInd w:val="0"/>
              <w:jc w:val="both"/>
              <w:rPr>
                <w:rFonts w:ascii="Arial" w:hAnsi="Arial" w:cs="Arial"/>
              </w:rPr>
            </w:pPr>
          </w:p>
        </w:tc>
      </w:tr>
      <w:tr w:rsidR="0034611D" w:rsidRPr="002224C6" w14:paraId="4CFC9745" w14:textId="77777777" w:rsidTr="00E40E1A">
        <w:tc>
          <w:tcPr>
            <w:tcW w:w="877" w:type="dxa"/>
            <w:tcBorders>
              <w:top w:val="single" w:sz="4" w:space="0" w:color="auto"/>
              <w:left w:val="single" w:sz="4" w:space="0" w:color="auto"/>
              <w:bottom w:val="single" w:sz="4" w:space="0" w:color="auto"/>
              <w:right w:val="single" w:sz="4" w:space="0" w:color="auto"/>
            </w:tcBorders>
          </w:tcPr>
          <w:p w14:paraId="4C16F378" w14:textId="7D7DEBFA" w:rsidR="0034611D" w:rsidRDefault="0034611D" w:rsidP="0034611D">
            <w:pPr>
              <w:tabs>
                <w:tab w:val="left" w:pos="0"/>
              </w:tabs>
              <w:autoSpaceDN w:val="0"/>
              <w:jc w:val="center"/>
              <w:rPr>
                <w:rFonts w:ascii="Arial" w:hAnsi="Arial" w:cs="Arial"/>
              </w:rPr>
            </w:pPr>
            <w:r>
              <w:rPr>
                <w:rFonts w:ascii="Arial" w:hAnsi="Arial" w:cs="Arial"/>
              </w:rPr>
              <w:t>104</w:t>
            </w:r>
          </w:p>
        </w:tc>
        <w:tc>
          <w:tcPr>
            <w:tcW w:w="2160" w:type="dxa"/>
            <w:tcBorders>
              <w:top w:val="single" w:sz="4" w:space="0" w:color="auto"/>
              <w:left w:val="single" w:sz="4" w:space="0" w:color="auto"/>
              <w:bottom w:val="single" w:sz="4" w:space="0" w:color="auto"/>
              <w:right w:val="single" w:sz="4" w:space="0" w:color="auto"/>
            </w:tcBorders>
          </w:tcPr>
          <w:p w14:paraId="27870F06" w14:textId="0FEA3919" w:rsidR="0034611D" w:rsidRPr="00524AF2" w:rsidRDefault="0034611D" w:rsidP="0034611D">
            <w:pPr>
              <w:tabs>
                <w:tab w:val="left" w:pos="0"/>
              </w:tabs>
              <w:overflowPunct w:val="0"/>
              <w:autoSpaceDE w:val="0"/>
              <w:autoSpaceDN w:val="0"/>
              <w:adjustRightInd w:val="0"/>
              <w:jc w:val="center"/>
              <w:rPr>
                <w:rFonts w:ascii="Arial" w:hAnsi="Arial" w:cs="Arial"/>
              </w:rPr>
            </w:pPr>
            <w:r w:rsidRPr="002224C6">
              <w:rPr>
                <w:rFonts w:ascii="Arial" w:hAnsi="Arial" w:cs="Arial"/>
              </w:rPr>
              <w:t>4.2.1.2</w:t>
            </w:r>
            <w:r>
              <w:rPr>
                <w:rFonts w:ascii="Arial" w:hAnsi="Arial" w:cs="Arial"/>
              </w:rPr>
              <w:t xml:space="preserve"> -</w:t>
            </w:r>
            <w:r w:rsidRPr="002224C6">
              <w:rPr>
                <w:rFonts w:ascii="Arial" w:hAnsi="Arial" w:cs="Arial"/>
              </w:rPr>
              <w:t xml:space="preserve"> </w:t>
            </w:r>
            <w:r w:rsidRPr="00F57977">
              <w:rPr>
                <w:rFonts w:ascii="Arial" w:hAnsi="Arial" w:cs="Arial"/>
              </w:rPr>
              <w:t>Contact Center as a Service (CCAAS)</w:t>
            </w:r>
          </w:p>
        </w:tc>
        <w:tc>
          <w:tcPr>
            <w:tcW w:w="7200" w:type="dxa"/>
            <w:tcBorders>
              <w:top w:val="single" w:sz="4" w:space="0" w:color="auto"/>
              <w:left w:val="single" w:sz="4" w:space="0" w:color="auto"/>
              <w:bottom w:val="single" w:sz="4" w:space="0" w:color="auto"/>
              <w:right w:val="single" w:sz="4" w:space="0" w:color="auto"/>
            </w:tcBorders>
          </w:tcPr>
          <w:p w14:paraId="03581726" w14:textId="77777777" w:rsidR="0034611D" w:rsidRPr="002D2A38" w:rsidRDefault="0034611D" w:rsidP="0034611D">
            <w:pPr>
              <w:tabs>
                <w:tab w:val="left" w:pos="0"/>
              </w:tabs>
              <w:overflowPunct w:val="0"/>
              <w:autoSpaceDE w:val="0"/>
              <w:autoSpaceDN w:val="0"/>
              <w:adjustRightInd w:val="0"/>
              <w:jc w:val="both"/>
              <w:rPr>
                <w:rFonts w:ascii="Arial" w:hAnsi="Arial" w:cs="Arial"/>
                <w:b/>
              </w:rPr>
            </w:pPr>
            <w:r w:rsidRPr="002D2A38">
              <w:rPr>
                <w:rFonts w:ascii="Arial" w:hAnsi="Arial" w:cs="Arial"/>
                <w:b/>
              </w:rPr>
              <w:t xml:space="preserve">Q: </w:t>
            </w:r>
            <w:r w:rsidRPr="00F95BC8">
              <w:rPr>
                <w:rFonts w:ascii="Arial" w:hAnsi="Arial" w:cs="Arial"/>
                <w:b/>
              </w:rPr>
              <w:t>How many supervisors are needed?</w:t>
            </w:r>
          </w:p>
          <w:p w14:paraId="657CC898" w14:textId="77777777" w:rsidR="0034611D" w:rsidRPr="002D2A38" w:rsidRDefault="0034611D" w:rsidP="0034611D">
            <w:pPr>
              <w:tabs>
                <w:tab w:val="left" w:pos="0"/>
              </w:tabs>
              <w:overflowPunct w:val="0"/>
              <w:autoSpaceDE w:val="0"/>
              <w:autoSpaceDN w:val="0"/>
              <w:adjustRightInd w:val="0"/>
              <w:jc w:val="both"/>
              <w:rPr>
                <w:rFonts w:ascii="Arial" w:hAnsi="Arial" w:cs="Arial"/>
                <w:b/>
              </w:rPr>
            </w:pPr>
          </w:p>
          <w:p w14:paraId="48C7EEBC" w14:textId="28D022A8" w:rsidR="0034611D" w:rsidRDefault="00D450D6" w:rsidP="0034611D">
            <w:pPr>
              <w:tabs>
                <w:tab w:val="left" w:pos="0"/>
              </w:tabs>
              <w:overflowPunct w:val="0"/>
              <w:autoSpaceDE w:val="0"/>
              <w:autoSpaceDN w:val="0"/>
              <w:adjustRightInd w:val="0"/>
              <w:jc w:val="both"/>
              <w:rPr>
                <w:rFonts w:ascii="Arial" w:hAnsi="Arial" w:cs="Arial"/>
              </w:rPr>
            </w:pPr>
            <w:r w:rsidRPr="00D450D6">
              <w:rPr>
                <w:rFonts w:ascii="Arial" w:hAnsi="Arial" w:cs="Arial"/>
              </w:rPr>
              <w:t xml:space="preserve">A: Using agencies will determine their supervisory requirements on a per site basis during the </w:t>
            </w:r>
            <w:r w:rsidR="00B072A9">
              <w:rPr>
                <w:rFonts w:ascii="Arial" w:hAnsi="Arial" w:cs="Arial"/>
              </w:rPr>
              <w:t>Contract term</w:t>
            </w:r>
            <w:r>
              <w:rPr>
                <w:rFonts w:ascii="Arial" w:hAnsi="Arial" w:cs="Arial"/>
              </w:rPr>
              <w:t>.</w:t>
            </w:r>
          </w:p>
          <w:p w14:paraId="7F286D78" w14:textId="750E8317" w:rsidR="000C3D3A" w:rsidRPr="002D2A38" w:rsidRDefault="000C3D3A" w:rsidP="0034611D">
            <w:pPr>
              <w:tabs>
                <w:tab w:val="left" w:pos="0"/>
              </w:tabs>
              <w:overflowPunct w:val="0"/>
              <w:autoSpaceDE w:val="0"/>
              <w:autoSpaceDN w:val="0"/>
              <w:adjustRightInd w:val="0"/>
              <w:jc w:val="both"/>
              <w:rPr>
                <w:rFonts w:ascii="Arial" w:hAnsi="Arial" w:cs="Arial"/>
              </w:rPr>
            </w:pPr>
          </w:p>
        </w:tc>
      </w:tr>
      <w:tr w:rsidR="0034611D" w:rsidRPr="00904AC3" w14:paraId="13527F29" w14:textId="77777777" w:rsidTr="00E40E1A">
        <w:tc>
          <w:tcPr>
            <w:tcW w:w="877" w:type="dxa"/>
            <w:tcBorders>
              <w:top w:val="single" w:sz="4" w:space="0" w:color="auto"/>
              <w:left w:val="single" w:sz="4" w:space="0" w:color="auto"/>
              <w:bottom w:val="single" w:sz="4" w:space="0" w:color="auto"/>
              <w:right w:val="single" w:sz="4" w:space="0" w:color="auto"/>
            </w:tcBorders>
          </w:tcPr>
          <w:p w14:paraId="11440384" w14:textId="6643C1E7" w:rsidR="0034611D" w:rsidRDefault="0034611D" w:rsidP="0034611D">
            <w:pPr>
              <w:tabs>
                <w:tab w:val="left" w:pos="0"/>
              </w:tabs>
              <w:autoSpaceDN w:val="0"/>
              <w:jc w:val="center"/>
              <w:rPr>
                <w:rFonts w:ascii="Arial" w:hAnsi="Arial" w:cs="Arial"/>
              </w:rPr>
            </w:pPr>
            <w:r>
              <w:rPr>
                <w:rFonts w:ascii="Arial" w:hAnsi="Arial" w:cs="Arial"/>
              </w:rPr>
              <w:t>105</w:t>
            </w:r>
          </w:p>
        </w:tc>
        <w:tc>
          <w:tcPr>
            <w:tcW w:w="2160" w:type="dxa"/>
            <w:tcBorders>
              <w:top w:val="single" w:sz="4" w:space="0" w:color="auto"/>
              <w:left w:val="single" w:sz="4" w:space="0" w:color="auto"/>
              <w:bottom w:val="single" w:sz="4" w:space="0" w:color="auto"/>
              <w:right w:val="single" w:sz="4" w:space="0" w:color="auto"/>
            </w:tcBorders>
          </w:tcPr>
          <w:p w14:paraId="7947A36F" w14:textId="5C9B51F2" w:rsidR="0034611D" w:rsidRPr="00524AF2" w:rsidRDefault="0034611D" w:rsidP="0034611D">
            <w:pPr>
              <w:tabs>
                <w:tab w:val="left" w:pos="0"/>
              </w:tabs>
              <w:overflowPunct w:val="0"/>
              <w:autoSpaceDE w:val="0"/>
              <w:autoSpaceDN w:val="0"/>
              <w:adjustRightInd w:val="0"/>
              <w:jc w:val="center"/>
              <w:rPr>
                <w:rFonts w:ascii="Arial" w:hAnsi="Arial" w:cs="Arial"/>
              </w:rPr>
            </w:pPr>
            <w:r w:rsidRPr="00904AC3">
              <w:rPr>
                <w:rFonts w:ascii="Arial" w:hAnsi="Arial" w:cs="Arial"/>
              </w:rPr>
              <w:t xml:space="preserve">4.2.1.2 </w:t>
            </w:r>
            <w:r w:rsidRPr="00F57977">
              <w:rPr>
                <w:rFonts w:ascii="Arial" w:hAnsi="Arial" w:cs="Arial"/>
              </w:rPr>
              <w:t>- Contact Center as a Service (CCAAS)</w:t>
            </w:r>
          </w:p>
        </w:tc>
        <w:tc>
          <w:tcPr>
            <w:tcW w:w="7200" w:type="dxa"/>
            <w:tcBorders>
              <w:top w:val="single" w:sz="4" w:space="0" w:color="auto"/>
              <w:left w:val="single" w:sz="4" w:space="0" w:color="auto"/>
              <w:bottom w:val="single" w:sz="4" w:space="0" w:color="auto"/>
              <w:right w:val="single" w:sz="4" w:space="0" w:color="auto"/>
            </w:tcBorders>
          </w:tcPr>
          <w:p w14:paraId="4C55DA46" w14:textId="77777777" w:rsidR="0034611D" w:rsidRPr="002D2A38" w:rsidRDefault="0034611D" w:rsidP="0034611D">
            <w:pPr>
              <w:tabs>
                <w:tab w:val="left" w:pos="0"/>
              </w:tabs>
              <w:overflowPunct w:val="0"/>
              <w:autoSpaceDE w:val="0"/>
              <w:autoSpaceDN w:val="0"/>
              <w:adjustRightInd w:val="0"/>
              <w:jc w:val="both"/>
              <w:rPr>
                <w:rFonts w:ascii="Arial" w:hAnsi="Arial" w:cs="Arial"/>
                <w:b/>
              </w:rPr>
            </w:pPr>
            <w:r w:rsidRPr="002D2A38">
              <w:rPr>
                <w:rFonts w:ascii="Arial" w:hAnsi="Arial" w:cs="Arial"/>
                <w:b/>
              </w:rPr>
              <w:t xml:space="preserve">Q: </w:t>
            </w:r>
            <w:r w:rsidRPr="00F95BC8">
              <w:rPr>
                <w:rFonts w:ascii="Arial" w:hAnsi="Arial" w:cs="Arial"/>
                <w:b/>
              </w:rPr>
              <w:t>Are you seeking concurrent or named user licenses?</w:t>
            </w:r>
          </w:p>
          <w:p w14:paraId="14A3A080" w14:textId="77777777" w:rsidR="0034611D" w:rsidRPr="002D2A38" w:rsidRDefault="0034611D" w:rsidP="0034611D">
            <w:pPr>
              <w:tabs>
                <w:tab w:val="left" w:pos="0"/>
              </w:tabs>
              <w:overflowPunct w:val="0"/>
              <w:autoSpaceDE w:val="0"/>
              <w:autoSpaceDN w:val="0"/>
              <w:adjustRightInd w:val="0"/>
              <w:jc w:val="both"/>
              <w:rPr>
                <w:rFonts w:ascii="Arial" w:hAnsi="Arial" w:cs="Arial"/>
                <w:b/>
              </w:rPr>
            </w:pPr>
          </w:p>
          <w:p w14:paraId="02D065A4" w14:textId="5EBDBC58" w:rsidR="0034611D" w:rsidRDefault="00D450D6" w:rsidP="0034611D">
            <w:pPr>
              <w:tabs>
                <w:tab w:val="left" w:pos="0"/>
              </w:tabs>
              <w:overflowPunct w:val="0"/>
              <w:autoSpaceDE w:val="0"/>
              <w:autoSpaceDN w:val="0"/>
              <w:adjustRightInd w:val="0"/>
              <w:jc w:val="both"/>
              <w:rPr>
                <w:rFonts w:ascii="Arial" w:hAnsi="Arial" w:cs="Arial"/>
              </w:rPr>
            </w:pPr>
            <w:r w:rsidRPr="00D450D6">
              <w:rPr>
                <w:rFonts w:ascii="Arial" w:hAnsi="Arial" w:cs="Arial"/>
              </w:rPr>
              <w:t xml:space="preserve">A: Using agencies will determine user license requirements on a per site basis during the </w:t>
            </w:r>
            <w:r w:rsidR="00B072A9">
              <w:rPr>
                <w:rFonts w:ascii="Arial" w:hAnsi="Arial" w:cs="Arial"/>
              </w:rPr>
              <w:t>Contract term</w:t>
            </w:r>
            <w:r>
              <w:rPr>
                <w:rFonts w:ascii="Arial" w:hAnsi="Arial" w:cs="Arial"/>
              </w:rPr>
              <w:t>.</w:t>
            </w:r>
          </w:p>
          <w:p w14:paraId="645105A5" w14:textId="60C1B883" w:rsidR="000C3D3A" w:rsidRPr="002D2A38" w:rsidRDefault="000C3D3A" w:rsidP="0034611D">
            <w:pPr>
              <w:tabs>
                <w:tab w:val="left" w:pos="0"/>
              </w:tabs>
              <w:overflowPunct w:val="0"/>
              <w:autoSpaceDE w:val="0"/>
              <w:autoSpaceDN w:val="0"/>
              <w:adjustRightInd w:val="0"/>
              <w:jc w:val="both"/>
              <w:rPr>
                <w:rFonts w:ascii="Arial" w:hAnsi="Arial" w:cs="Arial"/>
              </w:rPr>
            </w:pPr>
          </w:p>
        </w:tc>
      </w:tr>
      <w:tr w:rsidR="0034611D" w:rsidRPr="00904AC3" w14:paraId="79319624" w14:textId="77777777" w:rsidTr="00E40E1A">
        <w:tc>
          <w:tcPr>
            <w:tcW w:w="877" w:type="dxa"/>
            <w:tcBorders>
              <w:top w:val="single" w:sz="4" w:space="0" w:color="auto"/>
              <w:left w:val="single" w:sz="4" w:space="0" w:color="auto"/>
              <w:bottom w:val="single" w:sz="4" w:space="0" w:color="auto"/>
              <w:right w:val="single" w:sz="4" w:space="0" w:color="auto"/>
            </w:tcBorders>
          </w:tcPr>
          <w:p w14:paraId="5EE4F0CE" w14:textId="164C4EAA" w:rsidR="0034611D" w:rsidRDefault="0034611D" w:rsidP="0034611D">
            <w:pPr>
              <w:tabs>
                <w:tab w:val="left" w:pos="0"/>
              </w:tabs>
              <w:autoSpaceDN w:val="0"/>
              <w:jc w:val="center"/>
              <w:rPr>
                <w:rFonts w:ascii="Arial" w:hAnsi="Arial" w:cs="Arial"/>
              </w:rPr>
            </w:pPr>
            <w:r>
              <w:rPr>
                <w:rFonts w:ascii="Arial" w:hAnsi="Arial" w:cs="Arial"/>
              </w:rPr>
              <w:t>106</w:t>
            </w:r>
          </w:p>
        </w:tc>
        <w:tc>
          <w:tcPr>
            <w:tcW w:w="2160" w:type="dxa"/>
            <w:tcBorders>
              <w:top w:val="single" w:sz="4" w:space="0" w:color="auto"/>
              <w:left w:val="single" w:sz="4" w:space="0" w:color="auto"/>
              <w:bottom w:val="single" w:sz="4" w:space="0" w:color="auto"/>
              <w:right w:val="single" w:sz="4" w:space="0" w:color="auto"/>
            </w:tcBorders>
          </w:tcPr>
          <w:p w14:paraId="0FF6EF6C" w14:textId="7E9760D2" w:rsidR="0034611D" w:rsidRPr="00524AF2" w:rsidRDefault="0034611D" w:rsidP="0034611D">
            <w:pPr>
              <w:tabs>
                <w:tab w:val="left" w:pos="0"/>
              </w:tabs>
              <w:overflowPunct w:val="0"/>
              <w:autoSpaceDE w:val="0"/>
              <w:autoSpaceDN w:val="0"/>
              <w:adjustRightInd w:val="0"/>
              <w:jc w:val="center"/>
              <w:rPr>
                <w:rFonts w:ascii="Arial" w:hAnsi="Arial" w:cs="Arial"/>
              </w:rPr>
            </w:pPr>
            <w:r w:rsidRPr="00904AC3">
              <w:rPr>
                <w:rFonts w:ascii="Arial" w:hAnsi="Arial" w:cs="Arial"/>
              </w:rPr>
              <w:t xml:space="preserve">4.2.1.2 </w:t>
            </w:r>
            <w:r w:rsidRPr="00F57977">
              <w:rPr>
                <w:rFonts w:ascii="Arial" w:hAnsi="Arial" w:cs="Arial"/>
              </w:rPr>
              <w:t>- Contact Center as a Service (CCAAS)</w:t>
            </w:r>
          </w:p>
        </w:tc>
        <w:tc>
          <w:tcPr>
            <w:tcW w:w="7200" w:type="dxa"/>
            <w:tcBorders>
              <w:top w:val="single" w:sz="4" w:space="0" w:color="auto"/>
              <w:left w:val="single" w:sz="4" w:space="0" w:color="auto"/>
              <w:bottom w:val="single" w:sz="4" w:space="0" w:color="auto"/>
              <w:right w:val="single" w:sz="4" w:space="0" w:color="auto"/>
            </w:tcBorders>
          </w:tcPr>
          <w:p w14:paraId="0F4BBAE2" w14:textId="77777777" w:rsidR="0034611D" w:rsidRPr="002D2A38" w:rsidRDefault="0034611D" w:rsidP="0034611D">
            <w:pPr>
              <w:tabs>
                <w:tab w:val="left" w:pos="0"/>
              </w:tabs>
              <w:overflowPunct w:val="0"/>
              <w:autoSpaceDE w:val="0"/>
              <w:autoSpaceDN w:val="0"/>
              <w:adjustRightInd w:val="0"/>
              <w:jc w:val="both"/>
              <w:rPr>
                <w:rFonts w:ascii="Arial" w:hAnsi="Arial" w:cs="Arial"/>
                <w:b/>
              </w:rPr>
            </w:pPr>
            <w:r w:rsidRPr="002D2A38">
              <w:rPr>
                <w:rFonts w:ascii="Arial" w:hAnsi="Arial" w:cs="Arial"/>
                <w:b/>
              </w:rPr>
              <w:t xml:space="preserve">Q: </w:t>
            </w:r>
            <w:r w:rsidRPr="00F95BC8">
              <w:rPr>
                <w:rFonts w:ascii="Arial" w:hAnsi="Arial" w:cs="Arial"/>
                <w:b/>
              </w:rPr>
              <w:t>What channels will be deployed? (i.e. Voice, Chat, Email, SMS, Social)</w:t>
            </w:r>
          </w:p>
          <w:p w14:paraId="674D2FDD" w14:textId="77777777" w:rsidR="0034611D" w:rsidRPr="002D2A38" w:rsidRDefault="0034611D" w:rsidP="0034611D">
            <w:pPr>
              <w:tabs>
                <w:tab w:val="left" w:pos="0"/>
              </w:tabs>
              <w:overflowPunct w:val="0"/>
              <w:autoSpaceDE w:val="0"/>
              <w:autoSpaceDN w:val="0"/>
              <w:adjustRightInd w:val="0"/>
              <w:jc w:val="both"/>
              <w:rPr>
                <w:rFonts w:ascii="Arial" w:hAnsi="Arial" w:cs="Arial"/>
                <w:b/>
              </w:rPr>
            </w:pPr>
          </w:p>
          <w:p w14:paraId="44D19187" w14:textId="2D4DC7C5" w:rsidR="0034611D" w:rsidRDefault="00D450D6" w:rsidP="0034611D">
            <w:pPr>
              <w:tabs>
                <w:tab w:val="left" w:pos="0"/>
              </w:tabs>
              <w:overflowPunct w:val="0"/>
              <w:autoSpaceDE w:val="0"/>
              <w:autoSpaceDN w:val="0"/>
              <w:adjustRightInd w:val="0"/>
              <w:jc w:val="both"/>
              <w:rPr>
                <w:rFonts w:ascii="Arial" w:hAnsi="Arial" w:cs="Arial"/>
              </w:rPr>
            </w:pPr>
            <w:r w:rsidRPr="00D450D6">
              <w:rPr>
                <w:rFonts w:ascii="Arial" w:hAnsi="Arial" w:cs="Arial"/>
              </w:rPr>
              <w:lastRenderedPageBreak/>
              <w:t xml:space="preserve">A: Using agencies will determine channel requirements on a per site basis during the </w:t>
            </w:r>
            <w:r w:rsidR="00B072A9">
              <w:rPr>
                <w:rFonts w:ascii="Arial" w:hAnsi="Arial" w:cs="Arial"/>
              </w:rPr>
              <w:t>Contract term</w:t>
            </w:r>
            <w:r>
              <w:rPr>
                <w:rFonts w:ascii="Arial" w:hAnsi="Arial" w:cs="Arial"/>
              </w:rPr>
              <w:t>.</w:t>
            </w:r>
          </w:p>
          <w:p w14:paraId="1732213B" w14:textId="55A8B917" w:rsidR="000C3D3A" w:rsidRPr="002D2A38" w:rsidRDefault="000C3D3A" w:rsidP="0034611D">
            <w:pPr>
              <w:tabs>
                <w:tab w:val="left" w:pos="0"/>
              </w:tabs>
              <w:overflowPunct w:val="0"/>
              <w:autoSpaceDE w:val="0"/>
              <w:autoSpaceDN w:val="0"/>
              <w:adjustRightInd w:val="0"/>
              <w:jc w:val="both"/>
              <w:rPr>
                <w:rFonts w:ascii="Arial" w:hAnsi="Arial" w:cs="Arial"/>
              </w:rPr>
            </w:pPr>
          </w:p>
        </w:tc>
      </w:tr>
      <w:tr w:rsidR="0034611D" w:rsidRPr="00904AC3" w14:paraId="64D68B8C" w14:textId="77777777" w:rsidTr="00E40E1A">
        <w:tc>
          <w:tcPr>
            <w:tcW w:w="877" w:type="dxa"/>
            <w:tcBorders>
              <w:top w:val="single" w:sz="4" w:space="0" w:color="auto"/>
              <w:left w:val="single" w:sz="4" w:space="0" w:color="auto"/>
              <w:bottom w:val="single" w:sz="4" w:space="0" w:color="auto"/>
              <w:right w:val="single" w:sz="4" w:space="0" w:color="auto"/>
            </w:tcBorders>
          </w:tcPr>
          <w:p w14:paraId="7E59EEBE" w14:textId="788AAFFA" w:rsidR="0034611D" w:rsidRDefault="0034611D" w:rsidP="0034611D">
            <w:pPr>
              <w:tabs>
                <w:tab w:val="left" w:pos="0"/>
              </w:tabs>
              <w:autoSpaceDN w:val="0"/>
              <w:jc w:val="center"/>
              <w:rPr>
                <w:rFonts w:ascii="Arial" w:hAnsi="Arial" w:cs="Arial"/>
              </w:rPr>
            </w:pPr>
            <w:r>
              <w:rPr>
                <w:rFonts w:ascii="Arial" w:hAnsi="Arial" w:cs="Arial"/>
              </w:rPr>
              <w:lastRenderedPageBreak/>
              <w:t>107</w:t>
            </w:r>
          </w:p>
        </w:tc>
        <w:tc>
          <w:tcPr>
            <w:tcW w:w="2160" w:type="dxa"/>
            <w:tcBorders>
              <w:top w:val="single" w:sz="4" w:space="0" w:color="auto"/>
              <w:left w:val="single" w:sz="4" w:space="0" w:color="auto"/>
              <w:bottom w:val="single" w:sz="4" w:space="0" w:color="auto"/>
              <w:right w:val="single" w:sz="4" w:space="0" w:color="auto"/>
            </w:tcBorders>
          </w:tcPr>
          <w:p w14:paraId="5B28DF0A" w14:textId="2FFB66BE" w:rsidR="0034611D" w:rsidRPr="00524AF2" w:rsidRDefault="0034611D" w:rsidP="0034611D">
            <w:pPr>
              <w:tabs>
                <w:tab w:val="left" w:pos="0"/>
              </w:tabs>
              <w:overflowPunct w:val="0"/>
              <w:autoSpaceDE w:val="0"/>
              <w:autoSpaceDN w:val="0"/>
              <w:adjustRightInd w:val="0"/>
              <w:jc w:val="center"/>
              <w:rPr>
                <w:rFonts w:ascii="Arial" w:hAnsi="Arial" w:cs="Arial"/>
              </w:rPr>
            </w:pPr>
            <w:r w:rsidRPr="00904AC3">
              <w:rPr>
                <w:rFonts w:ascii="Arial" w:hAnsi="Arial" w:cs="Arial"/>
              </w:rPr>
              <w:t xml:space="preserve">4.2.1.2 </w:t>
            </w:r>
            <w:r w:rsidRPr="00F57977">
              <w:rPr>
                <w:rFonts w:ascii="Arial" w:hAnsi="Arial" w:cs="Arial"/>
              </w:rPr>
              <w:t>- Contact Center as a Service (CCAAS)</w:t>
            </w:r>
          </w:p>
        </w:tc>
        <w:tc>
          <w:tcPr>
            <w:tcW w:w="7200" w:type="dxa"/>
            <w:tcBorders>
              <w:top w:val="single" w:sz="4" w:space="0" w:color="auto"/>
              <w:left w:val="single" w:sz="4" w:space="0" w:color="auto"/>
              <w:bottom w:val="single" w:sz="4" w:space="0" w:color="auto"/>
              <w:right w:val="single" w:sz="4" w:space="0" w:color="auto"/>
            </w:tcBorders>
          </w:tcPr>
          <w:p w14:paraId="4A0171C0"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How many queues of each channel will need to be deployed?</w:t>
            </w:r>
          </w:p>
          <w:p w14:paraId="3475BAE7" w14:textId="77777777" w:rsidR="0034611D" w:rsidRDefault="0034611D" w:rsidP="0034611D">
            <w:pPr>
              <w:tabs>
                <w:tab w:val="left" w:pos="0"/>
              </w:tabs>
              <w:overflowPunct w:val="0"/>
              <w:autoSpaceDE w:val="0"/>
              <w:autoSpaceDN w:val="0"/>
              <w:adjustRightInd w:val="0"/>
              <w:jc w:val="both"/>
              <w:rPr>
                <w:rFonts w:ascii="Arial" w:hAnsi="Arial" w:cs="Arial"/>
                <w:b/>
              </w:rPr>
            </w:pPr>
          </w:p>
          <w:p w14:paraId="12981826" w14:textId="0694FA03" w:rsidR="0034611D" w:rsidRDefault="00D450D6" w:rsidP="0034611D">
            <w:pPr>
              <w:tabs>
                <w:tab w:val="left" w:pos="0"/>
              </w:tabs>
              <w:overflowPunct w:val="0"/>
              <w:autoSpaceDE w:val="0"/>
              <w:autoSpaceDN w:val="0"/>
              <w:adjustRightInd w:val="0"/>
              <w:jc w:val="both"/>
              <w:rPr>
                <w:rFonts w:ascii="Arial" w:hAnsi="Arial" w:cs="Arial"/>
              </w:rPr>
            </w:pPr>
            <w:r w:rsidRPr="00D450D6">
              <w:rPr>
                <w:rFonts w:ascii="Arial" w:hAnsi="Arial" w:cs="Arial"/>
              </w:rPr>
              <w:t xml:space="preserve">A: Using agencies will determine their queuing requirements on a per site basis during the </w:t>
            </w:r>
            <w:r w:rsidR="00B072A9">
              <w:rPr>
                <w:rFonts w:ascii="Arial" w:hAnsi="Arial" w:cs="Arial"/>
              </w:rPr>
              <w:t>Contract term</w:t>
            </w:r>
            <w:r>
              <w:rPr>
                <w:rFonts w:ascii="Arial" w:hAnsi="Arial" w:cs="Arial"/>
              </w:rPr>
              <w:t>.</w:t>
            </w:r>
          </w:p>
          <w:p w14:paraId="238FF5D4" w14:textId="5D940531" w:rsidR="000C3D3A" w:rsidRPr="00904AC3" w:rsidRDefault="000C3D3A" w:rsidP="0034611D">
            <w:pPr>
              <w:tabs>
                <w:tab w:val="left" w:pos="0"/>
              </w:tabs>
              <w:overflowPunct w:val="0"/>
              <w:autoSpaceDE w:val="0"/>
              <w:autoSpaceDN w:val="0"/>
              <w:adjustRightInd w:val="0"/>
              <w:jc w:val="both"/>
              <w:rPr>
                <w:rFonts w:ascii="Arial" w:hAnsi="Arial" w:cs="Arial"/>
              </w:rPr>
            </w:pPr>
          </w:p>
        </w:tc>
      </w:tr>
      <w:tr w:rsidR="0034611D" w:rsidRPr="00904AC3" w14:paraId="2C7A41C7" w14:textId="77777777" w:rsidTr="00E40E1A">
        <w:tc>
          <w:tcPr>
            <w:tcW w:w="877" w:type="dxa"/>
            <w:tcBorders>
              <w:top w:val="single" w:sz="4" w:space="0" w:color="auto"/>
              <w:left w:val="single" w:sz="4" w:space="0" w:color="auto"/>
              <w:bottom w:val="single" w:sz="4" w:space="0" w:color="auto"/>
              <w:right w:val="single" w:sz="4" w:space="0" w:color="auto"/>
            </w:tcBorders>
          </w:tcPr>
          <w:p w14:paraId="15B46948" w14:textId="0773296D" w:rsidR="0034611D" w:rsidRDefault="0034611D" w:rsidP="0034611D">
            <w:pPr>
              <w:tabs>
                <w:tab w:val="left" w:pos="0"/>
              </w:tabs>
              <w:autoSpaceDN w:val="0"/>
              <w:jc w:val="center"/>
              <w:rPr>
                <w:rFonts w:ascii="Arial" w:hAnsi="Arial" w:cs="Arial"/>
              </w:rPr>
            </w:pPr>
            <w:r>
              <w:rPr>
                <w:rFonts w:ascii="Arial" w:hAnsi="Arial" w:cs="Arial"/>
              </w:rPr>
              <w:t>108</w:t>
            </w:r>
          </w:p>
        </w:tc>
        <w:tc>
          <w:tcPr>
            <w:tcW w:w="2160" w:type="dxa"/>
            <w:tcBorders>
              <w:top w:val="single" w:sz="4" w:space="0" w:color="auto"/>
              <w:left w:val="single" w:sz="4" w:space="0" w:color="auto"/>
              <w:bottom w:val="single" w:sz="4" w:space="0" w:color="auto"/>
              <w:right w:val="single" w:sz="4" w:space="0" w:color="auto"/>
            </w:tcBorders>
          </w:tcPr>
          <w:p w14:paraId="4537A674" w14:textId="727652C0" w:rsidR="0034611D" w:rsidRPr="00524AF2" w:rsidRDefault="0034611D" w:rsidP="0034611D">
            <w:pPr>
              <w:tabs>
                <w:tab w:val="left" w:pos="0"/>
              </w:tabs>
              <w:overflowPunct w:val="0"/>
              <w:autoSpaceDE w:val="0"/>
              <w:autoSpaceDN w:val="0"/>
              <w:adjustRightInd w:val="0"/>
              <w:jc w:val="center"/>
              <w:rPr>
                <w:rFonts w:ascii="Arial" w:hAnsi="Arial" w:cs="Arial"/>
              </w:rPr>
            </w:pPr>
            <w:r w:rsidRPr="00904AC3">
              <w:rPr>
                <w:rFonts w:ascii="Arial" w:hAnsi="Arial" w:cs="Arial"/>
              </w:rPr>
              <w:t xml:space="preserve">4.2.1.2 </w:t>
            </w:r>
            <w:r w:rsidRPr="00666490">
              <w:rPr>
                <w:rFonts w:ascii="Arial" w:hAnsi="Arial" w:cs="Arial"/>
              </w:rPr>
              <w:t>- Contact Center as a Service (CCAAS)</w:t>
            </w:r>
          </w:p>
        </w:tc>
        <w:tc>
          <w:tcPr>
            <w:tcW w:w="7200" w:type="dxa"/>
            <w:tcBorders>
              <w:top w:val="single" w:sz="4" w:space="0" w:color="auto"/>
              <w:left w:val="single" w:sz="4" w:space="0" w:color="auto"/>
              <w:bottom w:val="single" w:sz="4" w:space="0" w:color="auto"/>
              <w:right w:val="single" w:sz="4" w:space="0" w:color="auto"/>
            </w:tcBorders>
          </w:tcPr>
          <w:p w14:paraId="02F98BEF" w14:textId="77777777" w:rsidR="0034611D" w:rsidRPr="002D2A38" w:rsidRDefault="0034611D" w:rsidP="0034611D">
            <w:pPr>
              <w:tabs>
                <w:tab w:val="left" w:pos="0"/>
              </w:tabs>
              <w:overflowPunct w:val="0"/>
              <w:autoSpaceDE w:val="0"/>
              <w:autoSpaceDN w:val="0"/>
              <w:adjustRightInd w:val="0"/>
              <w:jc w:val="both"/>
              <w:rPr>
                <w:rFonts w:ascii="Arial" w:hAnsi="Arial" w:cs="Arial"/>
                <w:b/>
              </w:rPr>
            </w:pPr>
            <w:r w:rsidRPr="002D2A38">
              <w:rPr>
                <w:rFonts w:ascii="Arial" w:hAnsi="Arial" w:cs="Arial"/>
                <w:b/>
              </w:rPr>
              <w:t xml:space="preserve">Q: </w:t>
            </w:r>
            <w:r w:rsidRPr="00F95BC8">
              <w:rPr>
                <w:rFonts w:ascii="Arial" w:hAnsi="Arial" w:cs="Arial"/>
                <w:b/>
              </w:rPr>
              <w:t>What is the retention time needed for call recording?</w:t>
            </w:r>
          </w:p>
          <w:p w14:paraId="3A79F07E" w14:textId="77777777" w:rsidR="0034611D" w:rsidRPr="002D2A38" w:rsidRDefault="0034611D" w:rsidP="0034611D">
            <w:pPr>
              <w:tabs>
                <w:tab w:val="left" w:pos="0"/>
              </w:tabs>
              <w:overflowPunct w:val="0"/>
              <w:autoSpaceDE w:val="0"/>
              <w:autoSpaceDN w:val="0"/>
              <w:adjustRightInd w:val="0"/>
              <w:jc w:val="both"/>
              <w:rPr>
                <w:rFonts w:ascii="Arial" w:hAnsi="Arial" w:cs="Arial"/>
                <w:b/>
              </w:rPr>
            </w:pPr>
          </w:p>
          <w:p w14:paraId="4A44BC52" w14:textId="2513825E" w:rsidR="0034611D" w:rsidRDefault="00D450D6" w:rsidP="0034611D">
            <w:pPr>
              <w:tabs>
                <w:tab w:val="left" w:pos="0"/>
              </w:tabs>
              <w:overflowPunct w:val="0"/>
              <w:autoSpaceDE w:val="0"/>
              <w:autoSpaceDN w:val="0"/>
              <w:adjustRightInd w:val="0"/>
              <w:jc w:val="both"/>
              <w:rPr>
                <w:rFonts w:ascii="Arial" w:hAnsi="Arial" w:cs="Arial"/>
              </w:rPr>
            </w:pPr>
            <w:r w:rsidRPr="00D450D6">
              <w:rPr>
                <w:rFonts w:ascii="Arial" w:hAnsi="Arial" w:cs="Arial"/>
              </w:rPr>
              <w:t xml:space="preserve">A: Using agencies will determine their call recording requirements on a per site basis during the </w:t>
            </w:r>
            <w:r w:rsidR="00B072A9">
              <w:rPr>
                <w:rFonts w:ascii="Arial" w:hAnsi="Arial" w:cs="Arial"/>
              </w:rPr>
              <w:t>C</w:t>
            </w:r>
            <w:r w:rsidR="00B072A9" w:rsidRPr="00D450D6">
              <w:rPr>
                <w:rFonts w:ascii="Arial" w:hAnsi="Arial" w:cs="Arial"/>
              </w:rPr>
              <w:t>ontract</w:t>
            </w:r>
            <w:r w:rsidR="00B072A9">
              <w:rPr>
                <w:rFonts w:ascii="Arial" w:hAnsi="Arial" w:cs="Arial"/>
              </w:rPr>
              <w:t xml:space="preserve"> term</w:t>
            </w:r>
            <w:r>
              <w:rPr>
                <w:rFonts w:ascii="Arial" w:hAnsi="Arial" w:cs="Arial"/>
              </w:rPr>
              <w:t>.</w:t>
            </w:r>
          </w:p>
          <w:p w14:paraId="730BF31B" w14:textId="4B92654B" w:rsidR="000C3D3A" w:rsidRPr="002D2A38" w:rsidRDefault="000C3D3A" w:rsidP="0034611D">
            <w:pPr>
              <w:tabs>
                <w:tab w:val="left" w:pos="0"/>
              </w:tabs>
              <w:overflowPunct w:val="0"/>
              <w:autoSpaceDE w:val="0"/>
              <w:autoSpaceDN w:val="0"/>
              <w:adjustRightInd w:val="0"/>
              <w:jc w:val="both"/>
              <w:rPr>
                <w:rFonts w:ascii="Arial" w:hAnsi="Arial" w:cs="Arial"/>
              </w:rPr>
            </w:pPr>
          </w:p>
        </w:tc>
      </w:tr>
      <w:tr w:rsidR="0034611D" w:rsidRPr="00ED026D" w14:paraId="0DCE9CD0" w14:textId="77777777" w:rsidTr="00E40E1A">
        <w:tc>
          <w:tcPr>
            <w:tcW w:w="877" w:type="dxa"/>
            <w:tcBorders>
              <w:top w:val="single" w:sz="4" w:space="0" w:color="auto"/>
              <w:left w:val="single" w:sz="4" w:space="0" w:color="auto"/>
              <w:bottom w:val="single" w:sz="4" w:space="0" w:color="auto"/>
              <w:right w:val="single" w:sz="4" w:space="0" w:color="auto"/>
            </w:tcBorders>
          </w:tcPr>
          <w:p w14:paraId="693A4994" w14:textId="09108D47" w:rsidR="0034611D" w:rsidRDefault="0034611D" w:rsidP="0034611D">
            <w:pPr>
              <w:tabs>
                <w:tab w:val="left" w:pos="0"/>
              </w:tabs>
              <w:autoSpaceDN w:val="0"/>
              <w:jc w:val="center"/>
              <w:rPr>
                <w:rFonts w:ascii="Arial" w:hAnsi="Arial" w:cs="Arial"/>
              </w:rPr>
            </w:pPr>
            <w:r>
              <w:rPr>
                <w:rFonts w:ascii="Arial" w:hAnsi="Arial" w:cs="Arial"/>
              </w:rPr>
              <w:t>109</w:t>
            </w:r>
          </w:p>
        </w:tc>
        <w:tc>
          <w:tcPr>
            <w:tcW w:w="2160" w:type="dxa"/>
            <w:tcBorders>
              <w:top w:val="single" w:sz="4" w:space="0" w:color="auto"/>
              <w:left w:val="single" w:sz="4" w:space="0" w:color="auto"/>
              <w:bottom w:val="single" w:sz="4" w:space="0" w:color="auto"/>
              <w:right w:val="single" w:sz="4" w:space="0" w:color="auto"/>
            </w:tcBorders>
          </w:tcPr>
          <w:p w14:paraId="7C25AE3E" w14:textId="2BD08B42" w:rsidR="0034611D" w:rsidRPr="00524AF2" w:rsidRDefault="0034611D" w:rsidP="0034611D">
            <w:pPr>
              <w:tabs>
                <w:tab w:val="left" w:pos="0"/>
              </w:tabs>
              <w:overflowPunct w:val="0"/>
              <w:autoSpaceDE w:val="0"/>
              <w:autoSpaceDN w:val="0"/>
              <w:adjustRightInd w:val="0"/>
              <w:jc w:val="center"/>
              <w:rPr>
                <w:rFonts w:ascii="Arial" w:hAnsi="Arial" w:cs="Arial"/>
              </w:rPr>
            </w:pPr>
            <w:r w:rsidRPr="00ED026D">
              <w:rPr>
                <w:rFonts w:ascii="Arial" w:hAnsi="Arial" w:cs="Arial"/>
              </w:rPr>
              <w:t xml:space="preserve">4.2.1.2 </w:t>
            </w:r>
            <w:r w:rsidRPr="00666490">
              <w:rPr>
                <w:rFonts w:ascii="Arial" w:hAnsi="Arial" w:cs="Arial"/>
              </w:rPr>
              <w:t>- Contact Center as a Service (CCAAS)</w:t>
            </w:r>
          </w:p>
        </w:tc>
        <w:tc>
          <w:tcPr>
            <w:tcW w:w="7200" w:type="dxa"/>
            <w:tcBorders>
              <w:top w:val="single" w:sz="4" w:space="0" w:color="auto"/>
              <w:left w:val="single" w:sz="4" w:space="0" w:color="auto"/>
              <w:bottom w:val="single" w:sz="4" w:space="0" w:color="auto"/>
              <w:right w:val="single" w:sz="4" w:space="0" w:color="auto"/>
            </w:tcBorders>
          </w:tcPr>
          <w:p w14:paraId="4C9A8DEA" w14:textId="77777777" w:rsidR="0034611D" w:rsidRPr="002D2A38" w:rsidRDefault="0034611D" w:rsidP="0034611D">
            <w:pPr>
              <w:tabs>
                <w:tab w:val="left" w:pos="0"/>
              </w:tabs>
              <w:overflowPunct w:val="0"/>
              <w:autoSpaceDE w:val="0"/>
              <w:autoSpaceDN w:val="0"/>
              <w:adjustRightInd w:val="0"/>
              <w:jc w:val="both"/>
              <w:rPr>
                <w:rFonts w:ascii="Arial" w:hAnsi="Arial" w:cs="Arial"/>
                <w:b/>
              </w:rPr>
            </w:pPr>
            <w:r w:rsidRPr="002D2A38">
              <w:rPr>
                <w:rFonts w:ascii="Arial" w:hAnsi="Arial" w:cs="Arial"/>
                <w:b/>
              </w:rPr>
              <w:t xml:space="preserve">Q: </w:t>
            </w:r>
            <w:r w:rsidRPr="00F95BC8">
              <w:rPr>
                <w:rFonts w:ascii="Arial" w:hAnsi="Arial" w:cs="Arial"/>
                <w:b/>
              </w:rPr>
              <w:t>Is there a requirement for Workforce Optimization?</w:t>
            </w:r>
          </w:p>
          <w:p w14:paraId="60431A8E" w14:textId="77777777" w:rsidR="0034611D" w:rsidRPr="002D2A38" w:rsidRDefault="0034611D" w:rsidP="0034611D">
            <w:pPr>
              <w:tabs>
                <w:tab w:val="left" w:pos="0"/>
              </w:tabs>
              <w:overflowPunct w:val="0"/>
              <w:autoSpaceDE w:val="0"/>
              <w:autoSpaceDN w:val="0"/>
              <w:adjustRightInd w:val="0"/>
              <w:jc w:val="both"/>
              <w:rPr>
                <w:rFonts w:ascii="Arial" w:hAnsi="Arial" w:cs="Arial"/>
                <w:b/>
              </w:rPr>
            </w:pPr>
          </w:p>
          <w:p w14:paraId="7D8111B9" w14:textId="48CCA94C" w:rsidR="0034611D" w:rsidRDefault="00EB3372" w:rsidP="0034611D">
            <w:pPr>
              <w:tabs>
                <w:tab w:val="left" w:pos="0"/>
              </w:tabs>
              <w:overflowPunct w:val="0"/>
              <w:autoSpaceDE w:val="0"/>
              <w:autoSpaceDN w:val="0"/>
              <w:adjustRightInd w:val="0"/>
              <w:jc w:val="both"/>
              <w:rPr>
                <w:rFonts w:ascii="Arial" w:hAnsi="Arial" w:cs="Arial"/>
              </w:rPr>
            </w:pPr>
            <w:r w:rsidRPr="00EB3372">
              <w:rPr>
                <w:rFonts w:ascii="Arial" w:hAnsi="Arial" w:cs="Arial"/>
              </w:rPr>
              <w:t xml:space="preserve">A: Using agencies will determine their workforce optimization requirements on a per site basis during the </w:t>
            </w:r>
            <w:r w:rsidR="00B072A9">
              <w:rPr>
                <w:rFonts w:ascii="Arial" w:hAnsi="Arial" w:cs="Arial"/>
              </w:rPr>
              <w:t>Contract term</w:t>
            </w:r>
            <w:r>
              <w:rPr>
                <w:rFonts w:ascii="Arial" w:hAnsi="Arial" w:cs="Arial"/>
              </w:rPr>
              <w:t>.</w:t>
            </w:r>
          </w:p>
          <w:p w14:paraId="095E9D8B" w14:textId="3F8F74CF" w:rsidR="000C3D3A" w:rsidRPr="002D2A38" w:rsidRDefault="000C3D3A" w:rsidP="0034611D">
            <w:pPr>
              <w:tabs>
                <w:tab w:val="left" w:pos="0"/>
              </w:tabs>
              <w:overflowPunct w:val="0"/>
              <w:autoSpaceDE w:val="0"/>
              <w:autoSpaceDN w:val="0"/>
              <w:adjustRightInd w:val="0"/>
              <w:jc w:val="both"/>
              <w:rPr>
                <w:rFonts w:ascii="Arial" w:hAnsi="Arial" w:cs="Arial"/>
              </w:rPr>
            </w:pPr>
          </w:p>
        </w:tc>
      </w:tr>
      <w:tr w:rsidR="0034611D" w:rsidRPr="00ED026D" w14:paraId="0EF518F8" w14:textId="77777777" w:rsidTr="00E40E1A">
        <w:tc>
          <w:tcPr>
            <w:tcW w:w="877" w:type="dxa"/>
            <w:tcBorders>
              <w:top w:val="single" w:sz="4" w:space="0" w:color="auto"/>
              <w:left w:val="single" w:sz="4" w:space="0" w:color="auto"/>
              <w:bottom w:val="single" w:sz="4" w:space="0" w:color="auto"/>
              <w:right w:val="single" w:sz="4" w:space="0" w:color="auto"/>
            </w:tcBorders>
          </w:tcPr>
          <w:p w14:paraId="4A629DB2" w14:textId="14CAB747" w:rsidR="0034611D" w:rsidRDefault="0034611D" w:rsidP="0034611D">
            <w:pPr>
              <w:tabs>
                <w:tab w:val="left" w:pos="0"/>
              </w:tabs>
              <w:autoSpaceDN w:val="0"/>
              <w:jc w:val="center"/>
              <w:rPr>
                <w:rFonts w:ascii="Arial" w:hAnsi="Arial" w:cs="Arial"/>
              </w:rPr>
            </w:pPr>
            <w:r>
              <w:rPr>
                <w:rFonts w:ascii="Arial" w:hAnsi="Arial" w:cs="Arial"/>
              </w:rPr>
              <w:t>110</w:t>
            </w:r>
          </w:p>
        </w:tc>
        <w:tc>
          <w:tcPr>
            <w:tcW w:w="2160" w:type="dxa"/>
            <w:tcBorders>
              <w:top w:val="single" w:sz="4" w:space="0" w:color="auto"/>
              <w:left w:val="single" w:sz="4" w:space="0" w:color="auto"/>
              <w:bottom w:val="single" w:sz="4" w:space="0" w:color="auto"/>
              <w:right w:val="single" w:sz="4" w:space="0" w:color="auto"/>
            </w:tcBorders>
          </w:tcPr>
          <w:p w14:paraId="4448901A" w14:textId="60F6DFD9" w:rsidR="0034611D" w:rsidRPr="00524AF2" w:rsidRDefault="0034611D" w:rsidP="0034611D">
            <w:pPr>
              <w:tabs>
                <w:tab w:val="left" w:pos="0"/>
              </w:tabs>
              <w:overflowPunct w:val="0"/>
              <w:autoSpaceDE w:val="0"/>
              <w:autoSpaceDN w:val="0"/>
              <w:adjustRightInd w:val="0"/>
              <w:jc w:val="center"/>
              <w:rPr>
                <w:rFonts w:ascii="Arial" w:hAnsi="Arial" w:cs="Arial"/>
              </w:rPr>
            </w:pPr>
            <w:r w:rsidRPr="00ED026D">
              <w:rPr>
                <w:rFonts w:ascii="Arial" w:hAnsi="Arial" w:cs="Arial"/>
              </w:rPr>
              <w:t xml:space="preserve">4.2.1.2 </w:t>
            </w:r>
            <w:r w:rsidRPr="00666490">
              <w:rPr>
                <w:rFonts w:ascii="Arial" w:hAnsi="Arial" w:cs="Arial"/>
              </w:rPr>
              <w:t>- Contact Center as a Service (CCAAS)</w:t>
            </w:r>
          </w:p>
        </w:tc>
        <w:tc>
          <w:tcPr>
            <w:tcW w:w="7200" w:type="dxa"/>
            <w:tcBorders>
              <w:top w:val="single" w:sz="4" w:space="0" w:color="auto"/>
              <w:left w:val="single" w:sz="4" w:space="0" w:color="auto"/>
              <w:bottom w:val="single" w:sz="4" w:space="0" w:color="auto"/>
              <w:right w:val="single" w:sz="4" w:space="0" w:color="auto"/>
            </w:tcBorders>
          </w:tcPr>
          <w:p w14:paraId="2ECD1880"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Is there a requirement for non-human interactions including chatbots and AI? If so, please state the channels for which there is a requirement and describe the use case</w:t>
            </w:r>
          </w:p>
          <w:p w14:paraId="0D31C54A" w14:textId="77777777" w:rsidR="0034611D" w:rsidRDefault="0034611D" w:rsidP="0034611D">
            <w:pPr>
              <w:tabs>
                <w:tab w:val="left" w:pos="0"/>
              </w:tabs>
              <w:overflowPunct w:val="0"/>
              <w:autoSpaceDE w:val="0"/>
              <w:autoSpaceDN w:val="0"/>
              <w:adjustRightInd w:val="0"/>
              <w:jc w:val="both"/>
              <w:rPr>
                <w:rFonts w:ascii="Arial" w:hAnsi="Arial" w:cs="Arial"/>
                <w:b/>
              </w:rPr>
            </w:pPr>
          </w:p>
          <w:p w14:paraId="01C042E1" w14:textId="5180A2E6" w:rsidR="0034611D" w:rsidRDefault="00AE283B" w:rsidP="0034611D">
            <w:pPr>
              <w:tabs>
                <w:tab w:val="left" w:pos="0"/>
              </w:tabs>
              <w:overflowPunct w:val="0"/>
              <w:autoSpaceDE w:val="0"/>
              <w:autoSpaceDN w:val="0"/>
              <w:adjustRightInd w:val="0"/>
              <w:jc w:val="both"/>
              <w:rPr>
                <w:rFonts w:ascii="Arial" w:hAnsi="Arial" w:cs="Arial"/>
              </w:rPr>
            </w:pPr>
            <w:r w:rsidRPr="00AE283B">
              <w:rPr>
                <w:rFonts w:ascii="Arial" w:hAnsi="Arial" w:cs="Arial"/>
              </w:rPr>
              <w:t xml:space="preserve">A: Using agencies will determine their non-human interaction requirements on a per site basis during the </w:t>
            </w:r>
            <w:r w:rsidR="00B072A9">
              <w:rPr>
                <w:rFonts w:ascii="Arial" w:hAnsi="Arial" w:cs="Arial"/>
              </w:rPr>
              <w:t>Contract term</w:t>
            </w:r>
            <w:r>
              <w:rPr>
                <w:rFonts w:ascii="Arial" w:hAnsi="Arial" w:cs="Arial"/>
              </w:rPr>
              <w:t>.</w:t>
            </w:r>
          </w:p>
          <w:p w14:paraId="496A52BE" w14:textId="2EE0D10A" w:rsidR="000C3D3A" w:rsidRPr="00ED026D" w:rsidRDefault="000C3D3A" w:rsidP="0034611D">
            <w:pPr>
              <w:tabs>
                <w:tab w:val="left" w:pos="0"/>
              </w:tabs>
              <w:overflowPunct w:val="0"/>
              <w:autoSpaceDE w:val="0"/>
              <w:autoSpaceDN w:val="0"/>
              <w:adjustRightInd w:val="0"/>
              <w:jc w:val="both"/>
              <w:rPr>
                <w:rFonts w:ascii="Arial" w:hAnsi="Arial" w:cs="Arial"/>
              </w:rPr>
            </w:pPr>
          </w:p>
        </w:tc>
      </w:tr>
      <w:tr w:rsidR="0034611D" w:rsidRPr="00A573A6" w14:paraId="72BA21DF" w14:textId="77777777" w:rsidTr="00E40E1A">
        <w:tc>
          <w:tcPr>
            <w:tcW w:w="877" w:type="dxa"/>
            <w:tcBorders>
              <w:top w:val="single" w:sz="4" w:space="0" w:color="auto"/>
              <w:left w:val="single" w:sz="4" w:space="0" w:color="auto"/>
              <w:bottom w:val="single" w:sz="4" w:space="0" w:color="auto"/>
              <w:right w:val="single" w:sz="4" w:space="0" w:color="auto"/>
            </w:tcBorders>
          </w:tcPr>
          <w:p w14:paraId="008F3356" w14:textId="064E526C" w:rsidR="0034611D" w:rsidRDefault="0034611D" w:rsidP="0034611D">
            <w:pPr>
              <w:tabs>
                <w:tab w:val="left" w:pos="0"/>
              </w:tabs>
              <w:autoSpaceDN w:val="0"/>
              <w:jc w:val="center"/>
              <w:rPr>
                <w:rFonts w:ascii="Arial" w:hAnsi="Arial" w:cs="Arial"/>
              </w:rPr>
            </w:pPr>
            <w:r>
              <w:rPr>
                <w:rFonts w:ascii="Arial" w:hAnsi="Arial" w:cs="Arial"/>
              </w:rPr>
              <w:t>111</w:t>
            </w:r>
          </w:p>
        </w:tc>
        <w:tc>
          <w:tcPr>
            <w:tcW w:w="2160" w:type="dxa"/>
            <w:tcBorders>
              <w:top w:val="single" w:sz="4" w:space="0" w:color="auto"/>
              <w:left w:val="single" w:sz="4" w:space="0" w:color="auto"/>
              <w:bottom w:val="single" w:sz="4" w:space="0" w:color="auto"/>
              <w:right w:val="single" w:sz="4" w:space="0" w:color="auto"/>
            </w:tcBorders>
          </w:tcPr>
          <w:p w14:paraId="10B1121B" w14:textId="19BEDF07" w:rsidR="0034611D" w:rsidRPr="00524AF2" w:rsidRDefault="0034611D" w:rsidP="0034611D">
            <w:pPr>
              <w:tabs>
                <w:tab w:val="left" w:pos="0"/>
              </w:tabs>
              <w:overflowPunct w:val="0"/>
              <w:autoSpaceDE w:val="0"/>
              <w:autoSpaceDN w:val="0"/>
              <w:adjustRightInd w:val="0"/>
              <w:jc w:val="center"/>
              <w:rPr>
                <w:rFonts w:ascii="Arial" w:hAnsi="Arial" w:cs="Arial"/>
              </w:rPr>
            </w:pPr>
            <w:r w:rsidRPr="00B05DA9">
              <w:rPr>
                <w:rFonts w:ascii="Arial" w:hAnsi="Arial" w:cs="Arial"/>
              </w:rPr>
              <w:t xml:space="preserve">4.2.1.2 </w:t>
            </w:r>
            <w:r w:rsidRPr="00666490">
              <w:rPr>
                <w:rFonts w:ascii="Arial" w:hAnsi="Arial" w:cs="Arial"/>
              </w:rPr>
              <w:t>- Contact Center as a Service (CCAAS)</w:t>
            </w:r>
          </w:p>
        </w:tc>
        <w:tc>
          <w:tcPr>
            <w:tcW w:w="7200" w:type="dxa"/>
            <w:tcBorders>
              <w:top w:val="single" w:sz="4" w:space="0" w:color="auto"/>
              <w:left w:val="single" w:sz="4" w:space="0" w:color="auto"/>
              <w:bottom w:val="single" w:sz="4" w:space="0" w:color="auto"/>
              <w:right w:val="single" w:sz="4" w:space="0" w:color="auto"/>
            </w:tcBorders>
          </w:tcPr>
          <w:p w14:paraId="7410618F" w14:textId="77777777" w:rsidR="0034611D" w:rsidRPr="002D2A38" w:rsidRDefault="0034611D" w:rsidP="0034611D">
            <w:pPr>
              <w:tabs>
                <w:tab w:val="left" w:pos="0"/>
              </w:tabs>
              <w:overflowPunct w:val="0"/>
              <w:autoSpaceDE w:val="0"/>
              <w:autoSpaceDN w:val="0"/>
              <w:adjustRightInd w:val="0"/>
              <w:jc w:val="both"/>
              <w:rPr>
                <w:rFonts w:ascii="Arial" w:hAnsi="Arial" w:cs="Arial"/>
                <w:b/>
              </w:rPr>
            </w:pPr>
            <w:r w:rsidRPr="002D2A38">
              <w:rPr>
                <w:rFonts w:ascii="Arial" w:hAnsi="Arial" w:cs="Arial"/>
                <w:b/>
              </w:rPr>
              <w:t xml:space="preserve">Q: </w:t>
            </w:r>
            <w:r w:rsidRPr="00F95BC8">
              <w:rPr>
                <w:rFonts w:ascii="Arial" w:hAnsi="Arial" w:cs="Arial"/>
                <w:b/>
              </w:rPr>
              <w:t>Is video required for the contact center?</w:t>
            </w:r>
          </w:p>
          <w:p w14:paraId="337BA8CB" w14:textId="77777777" w:rsidR="0034611D" w:rsidRPr="002D2A38" w:rsidRDefault="0034611D" w:rsidP="0034611D">
            <w:pPr>
              <w:tabs>
                <w:tab w:val="left" w:pos="0"/>
              </w:tabs>
              <w:overflowPunct w:val="0"/>
              <w:autoSpaceDE w:val="0"/>
              <w:autoSpaceDN w:val="0"/>
              <w:adjustRightInd w:val="0"/>
              <w:jc w:val="both"/>
              <w:rPr>
                <w:rFonts w:ascii="Arial" w:hAnsi="Arial" w:cs="Arial"/>
                <w:b/>
              </w:rPr>
            </w:pPr>
          </w:p>
          <w:p w14:paraId="0C1228E4" w14:textId="2FF4FB9A" w:rsidR="0034611D" w:rsidRDefault="00AE283B" w:rsidP="0034611D">
            <w:pPr>
              <w:tabs>
                <w:tab w:val="left" w:pos="0"/>
              </w:tabs>
              <w:overflowPunct w:val="0"/>
              <w:autoSpaceDE w:val="0"/>
              <w:autoSpaceDN w:val="0"/>
              <w:adjustRightInd w:val="0"/>
              <w:jc w:val="both"/>
              <w:rPr>
                <w:rFonts w:ascii="Arial" w:hAnsi="Arial" w:cs="Arial"/>
              </w:rPr>
            </w:pPr>
            <w:r w:rsidRPr="00AE283B">
              <w:rPr>
                <w:rFonts w:ascii="Arial" w:hAnsi="Arial" w:cs="Arial"/>
              </w:rPr>
              <w:t xml:space="preserve">A: Room based and managed videoconferencing solutions are not within scope of this Bid Solicitation. Otherwise, using agencies will determine their video requirements on a per site basis during the </w:t>
            </w:r>
            <w:r w:rsidR="00B072A9">
              <w:rPr>
                <w:rFonts w:ascii="Arial" w:hAnsi="Arial" w:cs="Arial"/>
              </w:rPr>
              <w:t>Contract term</w:t>
            </w:r>
            <w:r>
              <w:rPr>
                <w:rFonts w:ascii="Arial" w:hAnsi="Arial" w:cs="Arial"/>
              </w:rPr>
              <w:t>.</w:t>
            </w:r>
          </w:p>
          <w:p w14:paraId="2A073CF4" w14:textId="0615C423" w:rsidR="000C3D3A" w:rsidRPr="002D2A38" w:rsidRDefault="000C3D3A" w:rsidP="0034611D">
            <w:pPr>
              <w:tabs>
                <w:tab w:val="left" w:pos="0"/>
              </w:tabs>
              <w:overflowPunct w:val="0"/>
              <w:autoSpaceDE w:val="0"/>
              <w:autoSpaceDN w:val="0"/>
              <w:adjustRightInd w:val="0"/>
              <w:jc w:val="both"/>
              <w:rPr>
                <w:rFonts w:ascii="Arial" w:hAnsi="Arial" w:cs="Arial"/>
              </w:rPr>
            </w:pPr>
          </w:p>
        </w:tc>
      </w:tr>
      <w:tr w:rsidR="0034611D" w:rsidRPr="00A573A6" w14:paraId="2A108AEF" w14:textId="77777777" w:rsidTr="00E40E1A">
        <w:tc>
          <w:tcPr>
            <w:tcW w:w="877" w:type="dxa"/>
            <w:tcBorders>
              <w:top w:val="single" w:sz="4" w:space="0" w:color="auto"/>
              <w:left w:val="single" w:sz="4" w:space="0" w:color="auto"/>
              <w:bottom w:val="single" w:sz="4" w:space="0" w:color="auto"/>
              <w:right w:val="single" w:sz="4" w:space="0" w:color="auto"/>
            </w:tcBorders>
          </w:tcPr>
          <w:p w14:paraId="69B261EB" w14:textId="48BD417E" w:rsidR="0034611D" w:rsidRDefault="0034611D" w:rsidP="0034611D">
            <w:pPr>
              <w:tabs>
                <w:tab w:val="left" w:pos="0"/>
              </w:tabs>
              <w:autoSpaceDN w:val="0"/>
              <w:jc w:val="center"/>
              <w:rPr>
                <w:rFonts w:ascii="Arial" w:hAnsi="Arial" w:cs="Arial"/>
              </w:rPr>
            </w:pPr>
            <w:r>
              <w:rPr>
                <w:rFonts w:ascii="Arial" w:hAnsi="Arial" w:cs="Arial"/>
              </w:rPr>
              <w:t>112</w:t>
            </w:r>
          </w:p>
        </w:tc>
        <w:tc>
          <w:tcPr>
            <w:tcW w:w="2160" w:type="dxa"/>
            <w:tcBorders>
              <w:top w:val="single" w:sz="4" w:space="0" w:color="auto"/>
              <w:left w:val="single" w:sz="4" w:space="0" w:color="auto"/>
              <w:bottom w:val="single" w:sz="4" w:space="0" w:color="auto"/>
              <w:right w:val="single" w:sz="4" w:space="0" w:color="auto"/>
            </w:tcBorders>
          </w:tcPr>
          <w:p w14:paraId="7B636296" w14:textId="2D9C3FE2" w:rsidR="0034611D" w:rsidRPr="00524AF2" w:rsidRDefault="0034611D" w:rsidP="0034611D">
            <w:pPr>
              <w:tabs>
                <w:tab w:val="left" w:pos="0"/>
              </w:tabs>
              <w:overflowPunct w:val="0"/>
              <w:autoSpaceDE w:val="0"/>
              <w:autoSpaceDN w:val="0"/>
              <w:adjustRightInd w:val="0"/>
              <w:jc w:val="center"/>
              <w:rPr>
                <w:rFonts w:ascii="Arial" w:hAnsi="Arial" w:cs="Arial"/>
              </w:rPr>
            </w:pPr>
            <w:r w:rsidRPr="00A573A6">
              <w:rPr>
                <w:rFonts w:ascii="Arial" w:hAnsi="Arial" w:cs="Arial"/>
              </w:rPr>
              <w:t xml:space="preserve">4.2.1.2 </w:t>
            </w:r>
            <w:r w:rsidRPr="00666490">
              <w:rPr>
                <w:rFonts w:ascii="Arial" w:hAnsi="Arial" w:cs="Arial"/>
              </w:rPr>
              <w:t>- Contact Center as a Service (CCAAS)</w:t>
            </w:r>
          </w:p>
        </w:tc>
        <w:tc>
          <w:tcPr>
            <w:tcW w:w="7200" w:type="dxa"/>
            <w:tcBorders>
              <w:top w:val="single" w:sz="4" w:space="0" w:color="auto"/>
              <w:left w:val="single" w:sz="4" w:space="0" w:color="auto"/>
              <w:bottom w:val="single" w:sz="4" w:space="0" w:color="auto"/>
              <w:right w:val="single" w:sz="4" w:space="0" w:color="auto"/>
            </w:tcBorders>
          </w:tcPr>
          <w:p w14:paraId="2ECA1C1D"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Is there a need for compliance management with the contact center? (e.g. PCI, HIPAA, etc)</w:t>
            </w:r>
          </w:p>
          <w:p w14:paraId="1AA555AF" w14:textId="77777777" w:rsidR="0034611D" w:rsidRDefault="0034611D" w:rsidP="0034611D">
            <w:pPr>
              <w:tabs>
                <w:tab w:val="left" w:pos="0"/>
              </w:tabs>
              <w:overflowPunct w:val="0"/>
              <w:autoSpaceDE w:val="0"/>
              <w:autoSpaceDN w:val="0"/>
              <w:adjustRightInd w:val="0"/>
              <w:jc w:val="both"/>
              <w:rPr>
                <w:rFonts w:ascii="Arial" w:hAnsi="Arial" w:cs="Arial"/>
                <w:b/>
              </w:rPr>
            </w:pPr>
          </w:p>
          <w:p w14:paraId="06B9E63F" w14:textId="77777777"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F5146B" w:rsidRPr="00F5146B">
              <w:rPr>
                <w:rFonts w:ascii="Arial" w:hAnsi="Arial" w:cs="Arial"/>
              </w:rPr>
              <w:t>Please see compliance requirement under Section 6</w:t>
            </w:r>
            <w:r w:rsidR="00484996">
              <w:rPr>
                <w:rFonts w:ascii="Arial" w:hAnsi="Arial" w:cs="Arial"/>
              </w:rPr>
              <w:t>.</w:t>
            </w:r>
          </w:p>
          <w:p w14:paraId="53D4E98C" w14:textId="56B206C0" w:rsidR="000C3D3A" w:rsidRPr="00A573A6" w:rsidRDefault="000C3D3A" w:rsidP="0034611D">
            <w:pPr>
              <w:tabs>
                <w:tab w:val="left" w:pos="0"/>
              </w:tabs>
              <w:overflowPunct w:val="0"/>
              <w:autoSpaceDE w:val="0"/>
              <w:autoSpaceDN w:val="0"/>
              <w:adjustRightInd w:val="0"/>
              <w:jc w:val="both"/>
              <w:rPr>
                <w:rFonts w:ascii="Arial" w:hAnsi="Arial" w:cs="Arial"/>
              </w:rPr>
            </w:pPr>
          </w:p>
        </w:tc>
      </w:tr>
      <w:tr w:rsidR="0034611D" w14:paraId="1CF3FE41" w14:textId="77777777" w:rsidTr="00E40E1A">
        <w:tc>
          <w:tcPr>
            <w:tcW w:w="877" w:type="dxa"/>
            <w:tcBorders>
              <w:top w:val="single" w:sz="4" w:space="0" w:color="auto"/>
              <w:left w:val="single" w:sz="4" w:space="0" w:color="auto"/>
              <w:bottom w:val="single" w:sz="4" w:space="0" w:color="auto"/>
              <w:right w:val="single" w:sz="4" w:space="0" w:color="auto"/>
            </w:tcBorders>
          </w:tcPr>
          <w:p w14:paraId="57AEBBF4" w14:textId="063BF2BD" w:rsidR="0034611D" w:rsidRDefault="0034611D" w:rsidP="0034611D">
            <w:pPr>
              <w:tabs>
                <w:tab w:val="left" w:pos="0"/>
              </w:tabs>
              <w:autoSpaceDN w:val="0"/>
              <w:jc w:val="center"/>
              <w:rPr>
                <w:rFonts w:ascii="Arial" w:hAnsi="Arial" w:cs="Arial"/>
              </w:rPr>
            </w:pPr>
            <w:r>
              <w:rPr>
                <w:rFonts w:ascii="Arial" w:hAnsi="Arial" w:cs="Arial"/>
              </w:rPr>
              <w:t>113</w:t>
            </w:r>
          </w:p>
        </w:tc>
        <w:tc>
          <w:tcPr>
            <w:tcW w:w="2160" w:type="dxa"/>
            <w:tcBorders>
              <w:top w:val="single" w:sz="4" w:space="0" w:color="auto"/>
              <w:left w:val="single" w:sz="4" w:space="0" w:color="auto"/>
              <w:bottom w:val="single" w:sz="4" w:space="0" w:color="auto"/>
              <w:right w:val="single" w:sz="4" w:space="0" w:color="auto"/>
            </w:tcBorders>
          </w:tcPr>
          <w:p w14:paraId="656D6444" w14:textId="6552DC03" w:rsidR="0034611D" w:rsidRPr="00524AF2" w:rsidRDefault="0034611D" w:rsidP="0034611D">
            <w:pPr>
              <w:tabs>
                <w:tab w:val="left" w:pos="0"/>
              </w:tabs>
              <w:overflowPunct w:val="0"/>
              <w:autoSpaceDE w:val="0"/>
              <w:autoSpaceDN w:val="0"/>
              <w:adjustRightInd w:val="0"/>
              <w:jc w:val="center"/>
              <w:rPr>
                <w:rFonts w:ascii="Arial" w:hAnsi="Arial" w:cs="Arial"/>
              </w:rPr>
            </w:pPr>
            <w:r w:rsidRPr="00A573A6">
              <w:rPr>
                <w:rFonts w:ascii="Arial" w:hAnsi="Arial" w:cs="Arial"/>
              </w:rPr>
              <w:t>4.2.1.2</w:t>
            </w:r>
            <w:r>
              <w:rPr>
                <w:rFonts w:ascii="Arial" w:hAnsi="Arial" w:cs="Arial"/>
              </w:rPr>
              <w:t xml:space="preserve"> </w:t>
            </w:r>
            <w:r w:rsidRPr="00666490">
              <w:rPr>
                <w:rFonts w:ascii="Arial" w:hAnsi="Arial" w:cs="Arial"/>
              </w:rPr>
              <w:t>- Contact Center as a Service (CCAAS)</w:t>
            </w:r>
          </w:p>
        </w:tc>
        <w:tc>
          <w:tcPr>
            <w:tcW w:w="7200" w:type="dxa"/>
            <w:tcBorders>
              <w:top w:val="single" w:sz="4" w:space="0" w:color="auto"/>
              <w:left w:val="single" w:sz="4" w:space="0" w:color="auto"/>
              <w:bottom w:val="single" w:sz="4" w:space="0" w:color="auto"/>
              <w:right w:val="single" w:sz="4" w:space="0" w:color="auto"/>
            </w:tcBorders>
          </w:tcPr>
          <w:p w14:paraId="30AC82BC" w14:textId="77777777" w:rsidR="0034611D" w:rsidRPr="002D2A38" w:rsidRDefault="0034611D" w:rsidP="0034611D">
            <w:pPr>
              <w:tabs>
                <w:tab w:val="left" w:pos="0"/>
              </w:tabs>
              <w:overflowPunct w:val="0"/>
              <w:autoSpaceDE w:val="0"/>
              <w:autoSpaceDN w:val="0"/>
              <w:adjustRightInd w:val="0"/>
              <w:jc w:val="both"/>
              <w:rPr>
                <w:rFonts w:ascii="Arial" w:hAnsi="Arial" w:cs="Arial"/>
                <w:b/>
              </w:rPr>
            </w:pPr>
            <w:r w:rsidRPr="002D2A38">
              <w:rPr>
                <w:rFonts w:ascii="Arial" w:hAnsi="Arial" w:cs="Arial"/>
                <w:b/>
              </w:rPr>
              <w:t>Q:</w:t>
            </w:r>
            <w:r w:rsidRPr="002D2A38">
              <w:t xml:space="preserve"> </w:t>
            </w:r>
            <w:r w:rsidRPr="00F95BC8">
              <w:rPr>
                <w:rFonts w:ascii="Arial" w:hAnsi="Arial" w:cs="Arial"/>
                <w:b/>
              </w:rPr>
              <w:t>Is there a requirement for wallboards?</w:t>
            </w:r>
          </w:p>
          <w:p w14:paraId="65202DB4" w14:textId="77777777" w:rsidR="0034611D" w:rsidRPr="002D2A38" w:rsidRDefault="0034611D" w:rsidP="0034611D">
            <w:pPr>
              <w:tabs>
                <w:tab w:val="left" w:pos="0"/>
              </w:tabs>
              <w:overflowPunct w:val="0"/>
              <w:autoSpaceDE w:val="0"/>
              <w:autoSpaceDN w:val="0"/>
              <w:adjustRightInd w:val="0"/>
              <w:jc w:val="both"/>
              <w:rPr>
                <w:rFonts w:ascii="Arial" w:hAnsi="Arial" w:cs="Arial"/>
                <w:b/>
              </w:rPr>
            </w:pPr>
          </w:p>
          <w:p w14:paraId="3A31AF10" w14:textId="6E74D062" w:rsidR="000C3D3A" w:rsidRDefault="00AE283B" w:rsidP="0034611D">
            <w:pPr>
              <w:tabs>
                <w:tab w:val="left" w:pos="0"/>
              </w:tabs>
              <w:overflowPunct w:val="0"/>
              <w:autoSpaceDE w:val="0"/>
              <w:autoSpaceDN w:val="0"/>
              <w:adjustRightInd w:val="0"/>
              <w:jc w:val="both"/>
              <w:rPr>
                <w:rFonts w:ascii="Arial" w:hAnsi="Arial" w:cs="Arial"/>
                <w:bCs/>
              </w:rPr>
            </w:pPr>
            <w:r w:rsidRPr="00AE283B">
              <w:rPr>
                <w:rFonts w:ascii="Arial" w:hAnsi="Arial" w:cs="Arial"/>
              </w:rPr>
              <w:t>A:</w:t>
            </w:r>
            <w:r w:rsidRPr="00AE283B">
              <w:rPr>
                <w:rFonts w:ascii="Arial" w:hAnsi="Arial" w:cs="Arial"/>
                <w:b/>
              </w:rPr>
              <w:t xml:space="preserve"> </w:t>
            </w:r>
            <w:r w:rsidR="00556035" w:rsidRPr="00AF767A">
              <w:rPr>
                <w:rFonts w:ascii="Arial" w:hAnsi="Arial" w:cs="Arial"/>
              </w:rPr>
              <w:t xml:space="preserve">Using </w:t>
            </w:r>
            <w:r w:rsidR="007630F6" w:rsidRPr="00AF767A">
              <w:rPr>
                <w:rFonts w:ascii="Arial" w:hAnsi="Arial" w:cs="Arial"/>
              </w:rPr>
              <w:t xml:space="preserve">agencies will determine their wallboard </w:t>
            </w:r>
            <w:r w:rsidR="00CE7CFD" w:rsidRPr="00AF767A">
              <w:rPr>
                <w:rFonts w:ascii="Arial" w:hAnsi="Arial" w:cs="Arial"/>
              </w:rPr>
              <w:t>application</w:t>
            </w:r>
            <w:r w:rsidR="00E73B41" w:rsidRPr="00AF767A">
              <w:rPr>
                <w:rFonts w:ascii="Arial" w:hAnsi="Arial" w:cs="Arial"/>
              </w:rPr>
              <w:t xml:space="preserve"> requirements for contact center</w:t>
            </w:r>
            <w:r w:rsidR="002B4A22" w:rsidRPr="00AF767A">
              <w:rPr>
                <w:rFonts w:ascii="Arial" w:hAnsi="Arial" w:cs="Arial"/>
              </w:rPr>
              <w:t xml:space="preserve">s on a per site basis </w:t>
            </w:r>
            <w:r w:rsidR="00095C57" w:rsidRPr="00AF767A">
              <w:rPr>
                <w:rFonts w:ascii="Arial" w:hAnsi="Arial" w:cs="Arial"/>
              </w:rPr>
              <w:t>during Contract term</w:t>
            </w:r>
            <w:r w:rsidR="00B072A9">
              <w:rPr>
                <w:rFonts w:ascii="Arial" w:hAnsi="Arial" w:cs="Arial"/>
                <w:bCs/>
              </w:rPr>
              <w:t>.</w:t>
            </w:r>
          </w:p>
          <w:p w14:paraId="1E863034" w14:textId="0EC517E0" w:rsidR="0034611D" w:rsidRPr="002D2A38" w:rsidRDefault="00AE283B" w:rsidP="0034611D">
            <w:pPr>
              <w:tabs>
                <w:tab w:val="left" w:pos="0"/>
              </w:tabs>
              <w:overflowPunct w:val="0"/>
              <w:autoSpaceDE w:val="0"/>
              <w:autoSpaceDN w:val="0"/>
              <w:adjustRightInd w:val="0"/>
              <w:jc w:val="both"/>
              <w:rPr>
                <w:rFonts w:ascii="Arial" w:hAnsi="Arial" w:cs="Arial"/>
                <w:b/>
              </w:rPr>
            </w:pPr>
            <w:r w:rsidRPr="00AE283B">
              <w:rPr>
                <w:rFonts w:ascii="Arial" w:hAnsi="Arial" w:cs="Arial"/>
                <w:bCs/>
              </w:rPr>
              <w:t xml:space="preserve"> </w:t>
            </w:r>
          </w:p>
        </w:tc>
      </w:tr>
      <w:tr w:rsidR="0034611D" w:rsidRPr="008F2872" w14:paraId="7848FEB1" w14:textId="77777777" w:rsidTr="00E40E1A">
        <w:tc>
          <w:tcPr>
            <w:tcW w:w="877" w:type="dxa"/>
            <w:tcBorders>
              <w:top w:val="single" w:sz="4" w:space="0" w:color="auto"/>
              <w:left w:val="single" w:sz="4" w:space="0" w:color="auto"/>
              <w:bottom w:val="single" w:sz="4" w:space="0" w:color="auto"/>
              <w:right w:val="single" w:sz="4" w:space="0" w:color="auto"/>
            </w:tcBorders>
          </w:tcPr>
          <w:p w14:paraId="24D01232" w14:textId="56ACDA25" w:rsidR="0034611D" w:rsidRDefault="0034611D" w:rsidP="0034611D">
            <w:pPr>
              <w:tabs>
                <w:tab w:val="left" w:pos="0"/>
              </w:tabs>
              <w:autoSpaceDN w:val="0"/>
              <w:jc w:val="center"/>
              <w:rPr>
                <w:rFonts w:ascii="Arial" w:hAnsi="Arial" w:cs="Arial"/>
              </w:rPr>
            </w:pPr>
            <w:r>
              <w:rPr>
                <w:rFonts w:ascii="Arial" w:hAnsi="Arial" w:cs="Arial"/>
              </w:rPr>
              <w:t>114</w:t>
            </w:r>
          </w:p>
        </w:tc>
        <w:tc>
          <w:tcPr>
            <w:tcW w:w="2160" w:type="dxa"/>
            <w:tcBorders>
              <w:top w:val="single" w:sz="4" w:space="0" w:color="auto"/>
              <w:left w:val="single" w:sz="4" w:space="0" w:color="auto"/>
              <w:bottom w:val="single" w:sz="4" w:space="0" w:color="auto"/>
              <w:right w:val="single" w:sz="4" w:space="0" w:color="auto"/>
            </w:tcBorders>
          </w:tcPr>
          <w:p w14:paraId="5D56D02B" w14:textId="4192C5AC" w:rsidR="0034611D" w:rsidRPr="00524AF2" w:rsidRDefault="0034611D" w:rsidP="0034611D">
            <w:pPr>
              <w:tabs>
                <w:tab w:val="left" w:pos="0"/>
              </w:tabs>
              <w:overflowPunct w:val="0"/>
              <w:autoSpaceDE w:val="0"/>
              <w:autoSpaceDN w:val="0"/>
              <w:adjustRightInd w:val="0"/>
              <w:jc w:val="center"/>
              <w:rPr>
                <w:rFonts w:ascii="Arial" w:hAnsi="Arial" w:cs="Arial"/>
              </w:rPr>
            </w:pPr>
            <w:r w:rsidRPr="008F2872">
              <w:rPr>
                <w:rFonts w:ascii="Arial" w:hAnsi="Arial" w:cs="Arial"/>
              </w:rPr>
              <w:t xml:space="preserve">4.2.1.2 </w:t>
            </w:r>
            <w:r w:rsidRPr="00666490">
              <w:rPr>
                <w:rFonts w:ascii="Arial" w:hAnsi="Arial" w:cs="Arial"/>
              </w:rPr>
              <w:t>- Contact Center as a Service (CCAAS)</w:t>
            </w:r>
          </w:p>
        </w:tc>
        <w:tc>
          <w:tcPr>
            <w:tcW w:w="7200" w:type="dxa"/>
            <w:tcBorders>
              <w:top w:val="single" w:sz="4" w:space="0" w:color="auto"/>
              <w:left w:val="single" w:sz="4" w:space="0" w:color="auto"/>
              <w:bottom w:val="single" w:sz="4" w:space="0" w:color="auto"/>
              <w:right w:val="single" w:sz="4" w:space="0" w:color="auto"/>
            </w:tcBorders>
          </w:tcPr>
          <w:p w14:paraId="667CF0D0"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Are there any 3rd party integration requirements for the contact center?</w:t>
            </w:r>
          </w:p>
          <w:p w14:paraId="622F4AAE" w14:textId="77777777" w:rsidR="0034611D" w:rsidRDefault="0034611D" w:rsidP="0034611D">
            <w:pPr>
              <w:tabs>
                <w:tab w:val="left" w:pos="0"/>
              </w:tabs>
              <w:overflowPunct w:val="0"/>
              <w:autoSpaceDE w:val="0"/>
              <w:autoSpaceDN w:val="0"/>
              <w:adjustRightInd w:val="0"/>
              <w:jc w:val="both"/>
              <w:rPr>
                <w:rFonts w:ascii="Arial" w:hAnsi="Arial" w:cs="Arial"/>
                <w:b/>
              </w:rPr>
            </w:pPr>
          </w:p>
          <w:p w14:paraId="46C6C12B" w14:textId="77588790" w:rsidR="0034611D" w:rsidRDefault="00E214C9" w:rsidP="0034611D">
            <w:pPr>
              <w:tabs>
                <w:tab w:val="left" w:pos="0"/>
              </w:tabs>
              <w:overflowPunct w:val="0"/>
              <w:autoSpaceDE w:val="0"/>
              <w:autoSpaceDN w:val="0"/>
              <w:adjustRightInd w:val="0"/>
              <w:jc w:val="both"/>
              <w:rPr>
                <w:rFonts w:ascii="Arial" w:hAnsi="Arial" w:cs="Arial"/>
              </w:rPr>
            </w:pPr>
            <w:r w:rsidRPr="00E214C9">
              <w:rPr>
                <w:rFonts w:ascii="Arial" w:hAnsi="Arial" w:cs="Arial"/>
              </w:rPr>
              <w:t>A: Using agencies will determine their 3</w:t>
            </w:r>
            <w:r w:rsidRPr="00E214C9">
              <w:rPr>
                <w:rFonts w:ascii="Arial" w:hAnsi="Arial" w:cs="Arial"/>
                <w:vertAlign w:val="superscript"/>
              </w:rPr>
              <w:t>rd</w:t>
            </w:r>
            <w:r w:rsidRPr="00E214C9">
              <w:rPr>
                <w:rFonts w:ascii="Arial" w:hAnsi="Arial" w:cs="Arial"/>
              </w:rPr>
              <w:t xml:space="preserve"> party integration requirements on a per site basis during the </w:t>
            </w:r>
            <w:r w:rsidR="00B072A9">
              <w:rPr>
                <w:rFonts w:ascii="Arial" w:hAnsi="Arial" w:cs="Arial"/>
              </w:rPr>
              <w:t>Contract term</w:t>
            </w:r>
            <w:r>
              <w:rPr>
                <w:rFonts w:ascii="Arial" w:hAnsi="Arial" w:cs="Arial"/>
              </w:rPr>
              <w:t>.</w:t>
            </w:r>
          </w:p>
          <w:p w14:paraId="4B50DD5C" w14:textId="0F5EE6BE" w:rsidR="000C3D3A" w:rsidRPr="008F2872" w:rsidRDefault="000C3D3A" w:rsidP="0034611D">
            <w:pPr>
              <w:tabs>
                <w:tab w:val="left" w:pos="0"/>
              </w:tabs>
              <w:overflowPunct w:val="0"/>
              <w:autoSpaceDE w:val="0"/>
              <w:autoSpaceDN w:val="0"/>
              <w:adjustRightInd w:val="0"/>
              <w:jc w:val="both"/>
              <w:rPr>
                <w:rFonts w:ascii="Arial" w:hAnsi="Arial" w:cs="Arial"/>
              </w:rPr>
            </w:pPr>
          </w:p>
        </w:tc>
      </w:tr>
      <w:tr w:rsidR="0034611D" w:rsidRPr="008F2872" w14:paraId="13A830CA" w14:textId="77777777" w:rsidTr="00E40E1A">
        <w:tc>
          <w:tcPr>
            <w:tcW w:w="877" w:type="dxa"/>
            <w:tcBorders>
              <w:top w:val="single" w:sz="4" w:space="0" w:color="auto"/>
              <w:left w:val="single" w:sz="4" w:space="0" w:color="auto"/>
              <w:bottom w:val="single" w:sz="4" w:space="0" w:color="auto"/>
              <w:right w:val="single" w:sz="4" w:space="0" w:color="auto"/>
            </w:tcBorders>
          </w:tcPr>
          <w:p w14:paraId="235FB833" w14:textId="59C232A2" w:rsidR="0034611D" w:rsidRDefault="0034611D" w:rsidP="0034611D">
            <w:pPr>
              <w:tabs>
                <w:tab w:val="left" w:pos="0"/>
              </w:tabs>
              <w:autoSpaceDN w:val="0"/>
              <w:jc w:val="center"/>
              <w:rPr>
                <w:rFonts w:ascii="Arial" w:hAnsi="Arial" w:cs="Arial"/>
              </w:rPr>
            </w:pPr>
            <w:r>
              <w:rPr>
                <w:rFonts w:ascii="Arial" w:hAnsi="Arial" w:cs="Arial"/>
              </w:rPr>
              <w:t>115</w:t>
            </w:r>
          </w:p>
        </w:tc>
        <w:tc>
          <w:tcPr>
            <w:tcW w:w="2160" w:type="dxa"/>
            <w:tcBorders>
              <w:top w:val="single" w:sz="4" w:space="0" w:color="auto"/>
              <w:left w:val="single" w:sz="4" w:space="0" w:color="auto"/>
              <w:bottom w:val="single" w:sz="4" w:space="0" w:color="auto"/>
              <w:right w:val="single" w:sz="4" w:space="0" w:color="auto"/>
            </w:tcBorders>
          </w:tcPr>
          <w:p w14:paraId="2A2A4596" w14:textId="352A8198" w:rsidR="0034611D" w:rsidRPr="00524AF2" w:rsidRDefault="0034611D" w:rsidP="0034611D">
            <w:pPr>
              <w:tabs>
                <w:tab w:val="left" w:pos="0"/>
              </w:tabs>
              <w:overflowPunct w:val="0"/>
              <w:autoSpaceDE w:val="0"/>
              <w:autoSpaceDN w:val="0"/>
              <w:adjustRightInd w:val="0"/>
              <w:jc w:val="center"/>
              <w:rPr>
                <w:rFonts w:ascii="Arial" w:hAnsi="Arial" w:cs="Arial"/>
              </w:rPr>
            </w:pPr>
            <w:r w:rsidRPr="008F2872">
              <w:rPr>
                <w:rFonts w:ascii="Arial" w:hAnsi="Arial" w:cs="Arial"/>
              </w:rPr>
              <w:t xml:space="preserve">4.2.1.2 </w:t>
            </w:r>
            <w:r w:rsidRPr="00666490">
              <w:rPr>
                <w:rFonts w:ascii="Arial" w:hAnsi="Arial" w:cs="Arial"/>
              </w:rPr>
              <w:t>- Contact Center as a Service (CCAAS)</w:t>
            </w:r>
          </w:p>
        </w:tc>
        <w:tc>
          <w:tcPr>
            <w:tcW w:w="7200" w:type="dxa"/>
            <w:tcBorders>
              <w:top w:val="single" w:sz="4" w:space="0" w:color="auto"/>
              <w:left w:val="single" w:sz="4" w:space="0" w:color="auto"/>
              <w:bottom w:val="single" w:sz="4" w:space="0" w:color="auto"/>
              <w:right w:val="single" w:sz="4" w:space="0" w:color="auto"/>
            </w:tcBorders>
          </w:tcPr>
          <w:p w14:paraId="32BC42CA" w14:textId="77777777" w:rsidR="0034611D" w:rsidRPr="002D2A38" w:rsidRDefault="0034611D" w:rsidP="0034611D">
            <w:pPr>
              <w:tabs>
                <w:tab w:val="left" w:pos="0"/>
              </w:tabs>
              <w:overflowPunct w:val="0"/>
              <w:autoSpaceDE w:val="0"/>
              <w:autoSpaceDN w:val="0"/>
              <w:adjustRightInd w:val="0"/>
              <w:jc w:val="both"/>
              <w:rPr>
                <w:rFonts w:ascii="Arial" w:hAnsi="Arial" w:cs="Arial"/>
                <w:b/>
              </w:rPr>
            </w:pPr>
            <w:r w:rsidRPr="002D2A38">
              <w:rPr>
                <w:rFonts w:ascii="Arial" w:hAnsi="Arial" w:cs="Arial"/>
                <w:b/>
              </w:rPr>
              <w:t xml:space="preserve">Q: </w:t>
            </w:r>
            <w:r w:rsidRPr="00F95BC8">
              <w:rPr>
                <w:rFonts w:ascii="Arial" w:hAnsi="Arial" w:cs="Arial"/>
                <w:b/>
              </w:rPr>
              <w:t>Will call flow diagrams be provided?</w:t>
            </w:r>
          </w:p>
          <w:p w14:paraId="7B5B1B2B" w14:textId="77777777" w:rsidR="0034611D" w:rsidRPr="002D2A38" w:rsidRDefault="0034611D" w:rsidP="0034611D">
            <w:pPr>
              <w:tabs>
                <w:tab w:val="left" w:pos="0"/>
              </w:tabs>
              <w:overflowPunct w:val="0"/>
              <w:autoSpaceDE w:val="0"/>
              <w:autoSpaceDN w:val="0"/>
              <w:adjustRightInd w:val="0"/>
              <w:jc w:val="both"/>
              <w:rPr>
                <w:rFonts w:ascii="Arial" w:hAnsi="Arial" w:cs="Arial"/>
                <w:b/>
              </w:rPr>
            </w:pPr>
          </w:p>
          <w:p w14:paraId="701EAAA8" w14:textId="20AD7E7F" w:rsidR="0034611D" w:rsidRDefault="00E214C9" w:rsidP="0099008C">
            <w:pPr>
              <w:tabs>
                <w:tab w:val="left" w:pos="0"/>
              </w:tabs>
              <w:overflowPunct w:val="0"/>
              <w:autoSpaceDE w:val="0"/>
              <w:autoSpaceDN w:val="0"/>
              <w:adjustRightInd w:val="0"/>
              <w:jc w:val="both"/>
              <w:rPr>
                <w:rFonts w:ascii="Arial" w:hAnsi="Arial" w:cs="Arial"/>
              </w:rPr>
            </w:pPr>
            <w:r w:rsidRPr="00E214C9">
              <w:rPr>
                <w:rFonts w:ascii="Arial" w:hAnsi="Arial" w:cs="Arial"/>
              </w:rPr>
              <w:t xml:space="preserve">A: Using agencies will determine their call flow requirements on a per site basis during the </w:t>
            </w:r>
            <w:r w:rsidR="00B072A9">
              <w:rPr>
                <w:rFonts w:ascii="Arial" w:hAnsi="Arial" w:cs="Arial"/>
              </w:rPr>
              <w:t>Contract term</w:t>
            </w:r>
            <w:r w:rsidRPr="00E214C9">
              <w:rPr>
                <w:rFonts w:ascii="Arial" w:hAnsi="Arial" w:cs="Arial"/>
              </w:rPr>
              <w:t xml:space="preserve">, so call flow diagrams </w:t>
            </w:r>
            <w:r w:rsidR="00B072A9">
              <w:rPr>
                <w:rFonts w:ascii="Arial" w:hAnsi="Arial" w:cs="Arial"/>
              </w:rPr>
              <w:t>can</w:t>
            </w:r>
            <w:r w:rsidRPr="00E214C9">
              <w:rPr>
                <w:rFonts w:ascii="Arial" w:hAnsi="Arial" w:cs="Arial"/>
              </w:rPr>
              <w:t>not be provided at this time</w:t>
            </w:r>
            <w:r>
              <w:rPr>
                <w:rFonts w:ascii="Arial" w:hAnsi="Arial" w:cs="Arial"/>
              </w:rPr>
              <w:t>.</w:t>
            </w:r>
            <w:r w:rsidRPr="00E214C9">
              <w:rPr>
                <w:rFonts w:ascii="Arial" w:hAnsi="Arial" w:cs="Arial"/>
              </w:rPr>
              <w:t xml:space="preserve">  </w:t>
            </w:r>
          </w:p>
          <w:p w14:paraId="712E2E04" w14:textId="7234D6BB" w:rsidR="000C3D3A" w:rsidRPr="002D2A38" w:rsidRDefault="000C3D3A" w:rsidP="0099008C">
            <w:pPr>
              <w:tabs>
                <w:tab w:val="left" w:pos="0"/>
              </w:tabs>
              <w:overflowPunct w:val="0"/>
              <w:autoSpaceDE w:val="0"/>
              <w:autoSpaceDN w:val="0"/>
              <w:adjustRightInd w:val="0"/>
              <w:jc w:val="both"/>
              <w:rPr>
                <w:rFonts w:ascii="Arial" w:hAnsi="Arial" w:cs="Arial"/>
              </w:rPr>
            </w:pPr>
          </w:p>
        </w:tc>
      </w:tr>
      <w:tr w:rsidR="0034611D" w:rsidRPr="00024B5D" w14:paraId="4D4452EC" w14:textId="77777777" w:rsidTr="00E40E1A">
        <w:tc>
          <w:tcPr>
            <w:tcW w:w="877" w:type="dxa"/>
            <w:tcBorders>
              <w:top w:val="single" w:sz="4" w:space="0" w:color="auto"/>
              <w:left w:val="single" w:sz="4" w:space="0" w:color="auto"/>
              <w:bottom w:val="single" w:sz="4" w:space="0" w:color="auto"/>
              <w:right w:val="single" w:sz="4" w:space="0" w:color="auto"/>
            </w:tcBorders>
          </w:tcPr>
          <w:p w14:paraId="36646710" w14:textId="70928167" w:rsidR="0034611D" w:rsidRDefault="0034611D" w:rsidP="0034611D">
            <w:pPr>
              <w:tabs>
                <w:tab w:val="left" w:pos="0"/>
              </w:tabs>
              <w:autoSpaceDN w:val="0"/>
              <w:jc w:val="center"/>
              <w:rPr>
                <w:rFonts w:ascii="Arial" w:hAnsi="Arial" w:cs="Arial"/>
              </w:rPr>
            </w:pPr>
            <w:r>
              <w:rPr>
                <w:rFonts w:ascii="Arial" w:hAnsi="Arial" w:cs="Arial"/>
              </w:rPr>
              <w:lastRenderedPageBreak/>
              <w:t>116</w:t>
            </w:r>
          </w:p>
        </w:tc>
        <w:tc>
          <w:tcPr>
            <w:tcW w:w="2160" w:type="dxa"/>
            <w:tcBorders>
              <w:top w:val="single" w:sz="4" w:space="0" w:color="auto"/>
              <w:left w:val="single" w:sz="4" w:space="0" w:color="auto"/>
              <w:bottom w:val="single" w:sz="4" w:space="0" w:color="auto"/>
              <w:right w:val="single" w:sz="4" w:space="0" w:color="auto"/>
            </w:tcBorders>
          </w:tcPr>
          <w:p w14:paraId="44D294B3" w14:textId="1E0B6BD7" w:rsidR="0034611D" w:rsidRPr="00524AF2" w:rsidRDefault="0034611D" w:rsidP="0034611D">
            <w:pPr>
              <w:tabs>
                <w:tab w:val="left" w:pos="0"/>
              </w:tabs>
              <w:overflowPunct w:val="0"/>
              <w:autoSpaceDE w:val="0"/>
              <w:autoSpaceDN w:val="0"/>
              <w:adjustRightInd w:val="0"/>
              <w:jc w:val="center"/>
              <w:rPr>
                <w:rFonts w:ascii="Arial" w:hAnsi="Arial" w:cs="Arial"/>
              </w:rPr>
            </w:pPr>
            <w:r w:rsidRPr="00024B5D">
              <w:rPr>
                <w:rFonts w:ascii="Arial" w:hAnsi="Arial" w:cs="Arial"/>
              </w:rPr>
              <w:t xml:space="preserve">4.2.1.2 </w:t>
            </w:r>
            <w:r w:rsidRPr="00666490">
              <w:rPr>
                <w:rFonts w:ascii="Arial" w:hAnsi="Arial" w:cs="Arial"/>
              </w:rPr>
              <w:t>- Contact Center as a Service (CCAAS)</w:t>
            </w:r>
          </w:p>
        </w:tc>
        <w:tc>
          <w:tcPr>
            <w:tcW w:w="7200" w:type="dxa"/>
            <w:tcBorders>
              <w:top w:val="single" w:sz="4" w:space="0" w:color="auto"/>
              <w:left w:val="single" w:sz="4" w:space="0" w:color="auto"/>
              <w:bottom w:val="single" w:sz="4" w:space="0" w:color="auto"/>
              <w:right w:val="single" w:sz="4" w:space="0" w:color="auto"/>
            </w:tcBorders>
          </w:tcPr>
          <w:p w14:paraId="5D9F603B" w14:textId="29A5811F" w:rsidR="0034611D" w:rsidRPr="002D2A38" w:rsidRDefault="0034611D" w:rsidP="0034611D">
            <w:pPr>
              <w:tabs>
                <w:tab w:val="left" w:pos="0"/>
              </w:tabs>
              <w:overflowPunct w:val="0"/>
              <w:autoSpaceDE w:val="0"/>
              <w:autoSpaceDN w:val="0"/>
              <w:adjustRightInd w:val="0"/>
              <w:jc w:val="both"/>
              <w:rPr>
                <w:rFonts w:ascii="Arial" w:hAnsi="Arial" w:cs="Arial"/>
                <w:b/>
              </w:rPr>
            </w:pPr>
            <w:r w:rsidRPr="002D2A38">
              <w:rPr>
                <w:rFonts w:ascii="Arial" w:hAnsi="Arial" w:cs="Arial"/>
                <w:b/>
              </w:rPr>
              <w:t xml:space="preserve">Q: </w:t>
            </w:r>
            <w:r w:rsidRPr="00F95BC8">
              <w:rPr>
                <w:rFonts w:ascii="Arial" w:hAnsi="Arial" w:cs="Arial"/>
                <w:b/>
              </w:rPr>
              <w:t>Will sample reports be provided?</w:t>
            </w:r>
          </w:p>
          <w:p w14:paraId="463BA308" w14:textId="77777777" w:rsidR="0034611D" w:rsidRPr="002D2A38" w:rsidRDefault="0034611D" w:rsidP="0034611D">
            <w:pPr>
              <w:tabs>
                <w:tab w:val="left" w:pos="0"/>
              </w:tabs>
              <w:overflowPunct w:val="0"/>
              <w:autoSpaceDE w:val="0"/>
              <w:autoSpaceDN w:val="0"/>
              <w:adjustRightInd w:val="0"/>
              <w:jc w:val="both"/>
              <w:rPr>
                <w:rFonts w:ascii="Arial" w:hAnsi="Arial" w:cs="Arial"/>
                <w:b/>
              </w:rPr>
            </w:pPr>
          </w:p>
          <w:p w14:paraId="0B8B589B" w14:textId="0D44F034" w:rsidR="00C659E4" w:rsidRDefault="00E214C9" w:rsidP="0034611D">
            <w:pPr>
              <w:tabs>
                <w:tab w:val="left" w:pos="0"/>
              </w:tabs>
              <w:overflowPunct w:val="0"/>
              <w:autoSpaceDE w:val="0"/>
              <w:autoSpaceDN w:val="0"/>
              <w:adjustRightInd w:val="0"/>
              <w:jc w:val="both"/>
              <w:rPr>
                <w:rFonts w:ascii="Arial" w:hAnsi="Arial" w:cs="Arial"/>
              </w:rPr>
            </w:pPr>
            <w:r w:rsidRPr="00E214C9">
              <w:rPr>
                <w:rFonts w:ascii="Arial" w:hAnsi="Arial" w:cs="Arial"/>
              </w:rPr>
              <w:t xml:space="preserve">A: Using agencies will determine their report requirements on a per site basis during the </w:t>
            </w:r>
            <w:r w:rsidR="00B072A9">
              <w:rPr>
                <w:rFonts w:ascii="Arial" w:hAnsi="Arial" w:cs="Arial"/>
              </w:rPr>
              <w:t>Contract term</w:t>
            </w:r>
            <w:r w:rsidRPr="00E214C9">
              <w:rPr>
                <w:rFonts w:ascii="Arial" w:hAnsi="Arial" w:cs="Arial"/>
              </w:rPr>
              <w:t xml:space="preserve">, so sample reports </w:t>
            </w:r>
            <w:r w:rsidR="00B072A9">
              <w:rPr>
                <w:rFonts w:ascii="Arial" w:hAnsi="Arial" w:cs="Arial"/>
              </w:rPr>
              <w:t>can</w:t>
            </w:r>
            <w:r w:rsidRPr="00E214C9">
              <w:rPr>
                <w:rFonts w:ascii="Arial" w:hAnsi="Arial" w:cs="Arial"/>
              </w:rPr>
              <w:t>not be provided at this time</w:t>
            </w:r>
            <w:r>
              <w:rPr>
                <w:rFonts w:ascii="Arial" w:hAnsi="Arial" w:cs="Arial"/>
              </w:rPr>
              <w:t>.</w:t>
            </w:r>
          </w:p>
          <w:p w14:paraId="78EA3D73" w14:textId="28E8F1A7" w:rsidR="000C3D3A" w:rsidRPr="002D2A38" w:rsidRDefault="000C3D3A" w:rsidP="0034611D">
            <w:pPr>
              <w:tabs>
                <w:tab w:val="left" w:pos="0"/>
              </w:tabs>
              <w:overflowPunct w:val="0"/>
              <w:autoSpaceDE w:val="0"/>
              <w:autoSpaceDN w:val="0"/>
              <w:adjustRightInd w:val="0"/>
              <w:jc w:val="both"/>
              <w:rPr>
                <w:rFonts w:ascii="Arial" w:hAnsi="Arial" w:cs="Arial"/>
              </w:rPr>
            </w:pPr>
          </w:p>
        </w:tc>
      </w:tr>
      <w:tr w:rsidR="0034611D" w:rsidRPr="00024B5D" w14:paraId="39E67FED" w14:textId="77777777" w:rsidTr="00E40E1A">
        <w:tc>
          <w:tcPr>
            <w:tcW w:w="877" w:type="dxa"/>
            <w:tcBorders>
              <w:top w:val="single" w:sz="4" w:space="0" w:color="auto"/>
              <w:left w:val="single" w:sz="4" w:space="0" w:color="auto"/>
              <w:bottom w:val="single" w:sz="4" w:space="0" w:color="auto"/>
              <w:right w:val="single" w:sz="4" w:space="0" w:color="auto"/>
            </w:tcBorders>
          </w:tcPr>
          <w:p w14:paraId="7CFC9BAC" w14:textId="514209BC" w:rsidR="0034611D" w:rsidRDefault="0034611D" w:rsidP="0034611D">
            <w:pPr>
              <w:tabs>
                <w:tab w:val="left" w:pos="0"/>
              </w:tabs>
              <w:autoSpaceDN w:val="0"/>
              <w:jc w:val="center"/>
              <w:rPr>
                <w:rFonts w:ascii="Arial" w:hAnsi="Arial" w:cs="Arial"/>
              </w:rPr>
            </w:pPr>
            <w:r>
              <w:rPr>
                <w:rFonts w:ascii="Arial" w:hAnsi="Arial" w:cs="Arial"/>
              </w:rPr>
              <w:t>117</w:t>
            </w:r>
          </w:p>
        </w:tc>
        <w:tc>
          <w:tcPr>
            <w:tcW w:w="2160" w:type="dxa"/>
            <w:tcBorders>
              <w:top w:val="single" w:sz="4" w:space="0" w:color="auto"/>
              <w:left w:val="single" w:sz="4" w:space="0" w:color="auto"/>
              <w:bottom w:val="single" w:sz="4" w:space="0" w:color="auto"/>
              <w:right w:val="single" w:sz="4" w:space="0" w:color="auto"/>
            </w:tcBorders>
          </w:tcPr>
          <w:p w14:paraId="01ED0282" w14:textId="76D546C8" w:rsidR="0034611D" w:rsidRPr="00024B5D" w:rsidRDefault="0034611D" w:rsidP="0034611D">
            <w:pPr>
              <w:tabs>
                <w:tab w:val="left" w:pos="0"/>
              </w:tabs>
              <w:overflowPunct w:val="0"/>
              <w:autoSpaceDE w:val="0"/>
              <w:autoSpaceDN w:val="0"/>
              <w:adjustRightInd w:val="0"/>
              <w:jc w:val="center"/>
              <w:rPr>
                <w:rFonts w:ascii="Arial" w:hAnsi="Arial" w:cs="Arial"/>
              </w:rPr>
            </w:pPr>
            <w:r w:rsidRPr="00DE2DF0">
              <w:rPr>
                <w:rFonts w:ascii="Arial" w:hAnsi="Arial" w:cs="Arial"/>
              </w:rPr>
              <w:t>4.2.1.2 – Contract Center as a Service (CCAAS)</w:t>
            </w:r>
          </w:p>
        </w:tc>
        <w:tc>
          <w:tcPr>
            <w:tcW w:w="7200" w:type="dxa"/>
            <w:tcBorders>
              <w:top w:val="single" w:sz="4" w:space="0" w:color="auto"/>
              <w:left w:val="single" w:sz="4" w:space="0" w:color="auto"/>
              <w:bottom w:val="single" w:sz="4" w:space="0" w:color="auto"/>
              <w:right w:val="single" w:sz="4" w:space="0" w:color="auto"/>
            </w:tcBorders>
          </w:tcPr>
          <w:p w14:paraId="52E7A3D8" w14:textId="66C50154"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Please confirm that Labor is required for this section and that the section reference (4.3.2) in the second sentence of this clause should actually read 4.2.1.2</w:t>
            </w:r>
          </w:p>
          <w:p w14:paraId="1B856EB6" w14:textId="77777777" w:rsidR="0034611D" w:rsidRDefault="0034611D" w:rsidP="0034611D">
            <w:pPr>
              <w:tabs>
                <w:tab w:val="left" w:pos="0"/>
              </w:tabs>
              <w:overflowPunct w:val="0"/>
              <w:autoSpaceDE w:val="0"/>
              <w:autoSpaceDN w:val="0"/>
              <w:adjustRightInd w:val="0"/>
              <w:jc w:val="both"/>
              <w:rPr>
                <w:rFonts w:ascii="Arial" w:hAnsi="Arial" w:cs="Arial"/>
                <w:b/>
              </w:rPr>
            </w:pPr>
          </w:p>
          <w:p w14:paraId="106CA241" w14:textId="777154A9" w:rsidR="00C659E4" w:rsidRDefault="00510078" w:rsidP="0034611D">
            <w:pPr>
              <w:tabs>
                <w:tab w:val="left" w:pos="0"/>
              </w:tabs>
              <w:overflowPunct w:val="0"/>
              <w:autoSpaceDE w:val="0"/>
              <w:autoSpaceDN w:val="0"/>
              <w:adjustRightInd w:val="0"/>
              <w:jc w:val="both"/>
              <w:rPr>
                <w:rFonts w:ascii="Arial" w:hAnsi="Arial" w:cs="Arial"/>
              </w:rPr>
            </w:pPr>
            <w:r w:rsidRPr="00510078">
              <w:rPr>
                <w:rFonts w:ascii="Arial" w:hAnsi="Arial" w:cs="Arial"/>
              </w:rPr>
              <w:t xml:space="preserve">A: If the Contractor’s CCaaS solution(s) require billable labor for implementation, applicable Section 4.4 labor categories </w:t>
            </w:r>
            <w:r w:rsidR="00B072A9">
              <w:rPr>
                <w:rFonts w:ascii="Arial" w:hAnsi="Arial" w:cs="Arial"/>
              </w:rPr>
              <w:t>shall</w:t>
            </w:r>
            <w:r w:rsidRPr="00510078">
              <w:rPr>
                <w:rFonts w:ascii="Arial" w:hAnsi="Arial" w:cs="Arial"/>
              </w:rPr>
              <w:t xml:space="preserve"> be utilized. The reference to Section 4.3.2 has been removed. Please see amended Bid Solicitation Section 4.2.1.2</w:t>
            </w:r>
            <w:r w:rsidR="00B072A9">
              <w:rPr>
                <w:rFonts w:ascii="Arial" w:hAnsi="Arial" w:cs="Arial"/>
              </w:rPr>
              <w:t xml:space="preserve"> in the revised Bid Solicitation entitled, </w:t>
            </w:r>
            <w:r w:rsidR="003E5E9F" w:rsidRPr="003E5E9F">
              <w:rPr>
                <w:rFonts w:ascii="Arial" w:hAnsi="Arial" w:cs="Arial"/>
              </w:rPr>
              <w:t>“T1316 Revised Bid Solicitation 12/19/2025.”</w:t>
            </w:r>
          </w:p>
          <w:p w14:paraId="7C85F3CA" w14:textId="59BF0697" w:rsidR="000C3D3A" w:rsidRDefault="000C3D3A" w:rsidP="0034611D">
            <w:pPr>
              <w:tabs>
                <w:tab w:val="left" w:pos="0"/>
              </w:tabs>
              <w:overflowPunct w:val="0"/>
              <w:autoSpaceDE w:val="0"/>
              <w:autoSpaceDN w:val="0"/>
              <w:adjustRightInd w:val="0"/>
              <w:jc w:val="both"/>
              <w:rPr>
                <w:rFonts w:ascii="Arial" w:hAnsi="Arial" w:cs="Arial"/>
                <w:b/>
              </w:rPr>
            </w:pPr>
          </w:p>
        </w:tc>
      </w:tr>
      <w:tr w:rsidR="0034611D" w14:paraId="752BCD4C" w14:textId="77777777" w:rsidTr="002420F8">
        <w:tc>
          <w:tcPr>
            <w:tcW w:w="877" w:type="dxa"/>
            <w:tcBorders>
              <w:top w:val="single" w:sz="4" w:space="0" w:color="auto"/>
              <w:left w:val="single" w:sz="4" w:space="0" w:color="auto"/>
              <w:bottom w:val="single" w:sz="4" w:space="0" w:color="auto"/>
              <w:right w:val="single" w:sz="4" w:space="0" w:color="auto"/>
            </w:tcBorders>
          </w:tcPr>
          <w:p w14:paraId="12B86807" w14:textId="21CB4B36" w:rsidR="0034611D" w:rsidRDefault="0034611D" w:rsidP="0034611D">
            <w:pPr>
              <w:tabs>
                <w:tab w:val="left" w:pos="0"/>
              </w:tabs>
              <w:autoSpaceDN w:val="0"/>
              <w:jc w:val="center"/>
              <w:rPr>
                <w:rFonts w:ascii="Arial" w:hAnsi="Arial" w:cs="Arial"/>
              </w:rPr>
            </w:pPr>
            <w:r>
              <w:rPr>
                <w:rFonts w:ascii="Arial" w:hAnsi="Arial" w:cs="Arial"/>
              </w:rPr>
              <w:t>118</w:t>
            </w:r>
          </w:p>
        </w:tc>
        <w:tc>
          <w:tcPr>
            <w:tcW w:w="2160" w:type="dxa"/>
            <w:tcBorders>
              <w:top w:val="single" w:sz="4" w:space="0" w:color="auto"/>
              <w:left w:val="single" w:sz="4" w:space="0" w:color="auto"/>
              <w:bottom w:val="single" w:sz="4" w:space="0" w:color="auto"/>
              <w:right w:val="single" w:sz="4" w:space="0" w:color="auto"/>
            </w:tcBorders>
          </w:tcPr>
          <w:p w14:paraId="477B859F" w14:textId="76789E85" w:rsidR="0034611D" w:rsidRDefault="0034611D" w:rsidP="0034611D">
            <w:pPr>
              <w:tabs>
                <w:tab w:val="left" w:pos="0"/>
              </w:tabs>
              <w:overflowPunct w:val="0"/>
              <w:autoSpaceDE w:val="0"/>
              <w:autoSpaceDN w:val="0"/>
              <w:adjustRightInd w:val="0"/>
              <w:jc w:val="center"/>
              <w:rPr>
                <w:rFonts w:ascii="Arial" w:hAnsi="Arial" w:cs="Arial"/>
                <w:highlight w:val="yellow"/>
              </w:rPr>
            </w:pPr>
            <w:r w:rsidRPr="00DE2DF0">
              <w:rPr>
                <w:rFonts w:ascii="Arial" w:hAnsi="Arial" w:cs="Arial"/>
              </w:rPr>
              <w:t xml:space="preserve">4.2.2.1 – Outbound Notification </w:t>
            </w:r>
          </w:p>
        </w:tc>
        <w:tc>
          <w:tcPr>
            <w:tcW w:w="7200" w:type="dxa"/>
            <w:tcBorders>
              <w:top w:val="single" w:sz="4" w:space="0" w:color="auto"/>
              <w:left w:val="single" w:sz="4" w:space="0" w:color="auto"/>
              <w:bottom w:val="single" w:sz="4" w:space="0" w:color="auto"/>
              <w:right w:val="single" w:sz="4" w:space="0" w:color="auto"/>
            </w:tcBorders>
          </w:tcPr>
          <w:p w14:paraId="4921EDF7" w14:textId="459EAD5D" w:rsidR="0034611D" w:rsidRPr="0065459F" w:rsidRDefault="0034611D" w:rsidP="0034611D">
            <w:pPr>
              <w:tabs>
                <w:tab w:val="left" w:pos="0"/>
              </w:tabs>
              <w:overflowPunct w:val="0"/>
              <w:autoSpaceDE w:val="0"/>
              <w:autoSpaceDN w:val="0"/>
              <w:adjustRightInd w:val="0"/>
              <w:jc w:val="both"/>
              <w:rPr>
                <w:rFonts w:ascii="Arial" w:hAnsi="Arial" w:cs="Arial"/>
                <w:b/>
              </w:rPr>
            </w:pPr>
            <w:r w:rsidRPr="0065459F">
              <w:rPr>
                <w:rFonts w:ascii="Arial" w:hAnsi="Arial" w:cs="Arial"/>
                <w:b/>
              </w:rPr>
              <w:t xml:space="preserve">Q: </w:t>
            </w:r>
            <w:r w:rsidRPr="00F95BC8">
              <w:rPr>
                <w:rFonts w:ascii="Arial" w:hAnsi="Arial" w:cs="Arial"/>
                <w:b/>
              </w:rPr>
              <w:t>What is the email platform?</w:t>
            </w:r>
            <w:r w:rsidRPr="0065459F">
              <w:rPr>
                <w:rFonts w:ascii="Arial" w:hAnsi="Arial" w:cs="Arial"/>
                <w:b/>
              </w:rPr>
              <w:t xml:space="preserve"> </w:t>
            </w:r>
          </w:p>
          <w:p w14:paraId="35B2F599" w14:textId="77777777" w:rsidR="0034611D" w:rsidRPr="0065459F" w:rsidRDefault="0034611D" w:rsidP="0034611D">
            <w:pPr>
              <w:tabs>
                <w:tab w:val="left" w:pos="0"/>
              </w:tabs>
              <w:overflowPunct w:val="0"/>
              <w:autoSpaceDE w:val="0"/>
              <w:autoSpaceDN w:val="0"/>
              <w:adjustRightInd w:val="0"/>
              <w:jc w:val="both"/>
              <w:rPr>
                <w:rFonts w:ascii="Arial" w:hAnsi="Arial" w:cs="Arial"/>
                <w:b/>
              </w:rPr>
            </w:pPr>
          </w:p>
          <w:p w14:paraId="1DF330FA" w14:textId="346E90FB" w:rsidR="0034611D" w:rsidRDefault="0034611D" w:rsidP="0034611D">
            <w:pPr>
              <w:tabs>
                <w:tab w:val="left" w:pos="0"/>
              </w:tabs>
              <w:overflowPunct w:val="0"/>
              <w:autoSpaceDE w:val="0"/>
              <w:autoSpaceDN w:val="0"/>
              <w:adjustRightInd w:val="0"/>
              <w:jc w:val="both"/>
              <w:rPr>
                <w:rFonts w:ascii="Arial" w:hAnsi="Arial" w:cs="Arial"/>
              </w:rPr>
            </w:pPr>
            <w:r w:rsidRPr="0065459F">
              <w:rPr>
                <w:rFonts w:ascii="Arial" w:hAnsi="Arial" w:cs="Arial"/>
              </w:rPr>
              <w:t>A:</w:t>
            </w:r>
            <w:r w:rsidR="00F5146B" w:rsidRPr="0065459F">
              <w:rPr>
                <w:rFonts w:ascii="Arial" w:hAnsi="Arial" w:cs="Arial"/>
              </w:rPr>
              <w:t xml:space="preserve"> </w:t>
            </w:r>
            <w:r w:rsidR="00CC2629" w:rsidRPr="00CC2629">
              <w:rPr>
                <w:rFonts w:ascii="Arial" w:hAnsi="Arial" w:cs="Arial"/>
              </w:rPr>
              <w:t xml:space="preserve">This information is kept confidential until </w:t>
            </w:r>
            <w:r w:rsidR="00B072A9">
              <w:rPr>
                <w:rFonts w:ascii="Arial" w:hAnsi="Arial" w:cs="Arial"/>
              </w:rPr>
              <w:t>Contract award</w:t>
            </w:r>
            <w:r w:rsidR="00CC2629" w:rsidRPr="00CC2629">
              <w:rPr>
                <w:rFonts w:ascii="Arial" w:hAnsi="Arial" w:cs="Arial"/>
              </w:rPr>
              <w:t>.</w:t>
            </w:r>
          </w:p>
          <w:p w14:paraId="68C1FDA0" w14:textId="1876BB11" w:rsidR="000C3D3A" w:rsidRPr="0065459F" w:rsidRDefault="000C3D3A" w:rsidP="0034611D">
            <w:pPr>
              <w:tabs>
                <w:tab w:val="left" w:pos="0"/>
              </w:tabs>
              <w:overflowPunct w:val="0"/>
              <w:autoSpaceDE w:val="0"/>
              <w:autoSpaceDN w:val="0"/>
              <w:adjustRightInd w:val="0"/>
              <w:jc w:val="both"/>
              <w:rPr>
                <w:rFonts w:ascii="Arial" w:hAnsi="Arial" w:cs="Arial"/>
              </w:rPr>
            </w:pPr>
          </w:p>
        </w:tc>
      </w:tr>
      <w:tr w:rsidR="0034611D" w14:paraId="2344DE72" w14:textId="77777777" w:rsidTr="002420F8">
        <w:tc>
          <w:tcPr>
            <w:tcW w:w="877" w:type="dxa"/>
            <w:tcBorders>
              <w:top w:val="single" w:sz="4" w:space="0" w:color="auto"/>
              <w:left w:val="single" w:sz="4" w:space="0" w:color="auto"/>
              <w:bottom w:val="single" w:sz="4" w:space="0" w:color="auto"/>
              <w:right w:val="single" w:sz="4" w:space="0" w:color="auto"/>
            </w:tcBorders>
          </w:tcPr>
          <w:p w14:paraId="502CB86C" w14:textId="1548A55B" w:rsidR="0034611D" w:rsidRDefault="0034611D" w:rsidP="0034611D">
            <w:pPr>
              <w:tabs>
                <w:tab w:val="left" w:pos="0"/>
              </w:tabs>
              <w:autoSpaceDN w:val="0"/>
              <w:jc w:val="center"/>
              <w:rPr>
                <w:rFonts w:ascii="Arial" w:hAnsi="Arial" w:cs="Arial"/>
              </w:rPr>
            </w:pPr>
            <w:r>
              <w:rPr>
                <w:rFonts w:ascii="Arial" w:hAnsi="Arial" w:cs="Arial"/>
              </w:rPr>
              <w:t>119</w:t>
            </w:r>
          </w:p>
        </w:tc>
        <w:tc>
          <w:tcPr>
            <w:tcW w:w="2160" w:type="dxa"/>
            <w:tcBorders>
              <w:top w:val="single" w:sz="4" w:space="0" w:color="auto"/>
              <w:left w:val="single" w:sz="4" w:space="0" w:color="auto"/>
              <w:bottom w:val="single" w:sz="4" w:space="0" w:color="auto"/>
              <w:right w:val="single" w:sz="4" w:space="0" w:color="auto"/>
            </w:tcBorders>
          </w:tcPr>
          <w:p w14:paraId="5EABD708" w14:textId="56BC8EED" w:rsidR="0034611D" w:rsidRDefault="0034611D" w:rsidP="0034611D">
            <w:pPr>
              <w:tabs>
                <w:tab w:val="left" w:pos="0"/>
              </w:tabs>
              <w:overflowPunct w:val="0"/>
              <w:autoSpaceDE w:val="0"/>
              <w:autoSpaceDN w:val="0"/>
              <w:adjustRightInd w:val="0"/>
              <w:jc w:val="center"/>
              <w:rPr>
                <w:rFonts w:ascii="Arial" w:hAnsi="Arial" w:cs="Arial"/>
                <w:highlight w:val="yellow"/>
              </w:rPr>
            </w:pPr>
            <w:r w:rsidRPr="00DE2DF0">
              <w:rPr>
                <w:rFonts w:ascii="Arial" w:hAnsi="Arial" w:cs="Arial"/>
              </w:rPr>
              <w:t xml:space="preserve">4.2.2.1 </w:t>
            </w:r>
            <w:r w:rsidRPr="00A43D26">
              <w:rPr>
                <w:rFonts w:ascii="Arial" w:hAnsi="Arial" w:cs="Arial"/>
              </w:rPr>
              <w:t>– Outbound Notification</w:t>
            </w:r>
          </w:p>
        </w:tc>
        <w:tc>
          <w:tcPr>
            <w:tcW w:w="7200" w:type="dxa"/>
            <w:tcBorders>
              <w:top w:val="single" w:sz="4" w:space="0" w:color="auto"/>
              <w:left w:val="single" w:sz="4" w:space="0" w:color="auto"/>
              <w:bottom w:val="single" w:sz="4" w:space="0" w:color="auto"/>
              <w:right w:val="single" w:sz="4" w:space="0" w:color="auto"/>
            </w:tcBorders>
          </w:tcPr>
          <w:p w14:paraId="1AC409D1" w14:textId="77777777" w:rsidR="0034611D" w:rsidRPr="00B74546" w:rsidRDefault="0034611D" w:rsidP="0034611D">
            <w:pPr>
              <w:tabs>
                <w:tab w:val="left" w:pos="0"/>
              </w:tabs>
              <w:overflowPunct w:val="0"/>
              <w:autoSpaceDE w:val="0"/>
              <w:autoSpaceDN w:val="0"/>
              <w:adjustRightInd w:val="0"/>
              <w:jc w:val="both"/>
              <w:rPr>
                <w:rFonts w:ascii="Arial" w:hAnsi="Arial" w:cs="Arial"/>
                <w:b/>
              </w:rPr>
            </w:pPr>
            <w:r w:rsidRPr="00B74546">
              <w:rPr>
                <w:rFonts w:ascii="Arial" w:hAnsi="Arial" w:cs="Arial"/>
                <w:b/>
              </w:rPr>
              <w:t xml:space="preserve">Q: </w:t>
            </w:r>
            <w:r w:rsidRPr="00F95BC8">
              <w:rPr>
                <w:rFonts w:ascii="Arial" w:hAnsi="Arial" w:cs="Arial"/>
                <w:b/>
              </w:rPr>
              <w:t>How many users are needed for calling?</w:t>
            </w:r>
          </w:p>
          <w:p w14:paraId="7D280C62" w14:textId="64457A50" w:rsidR="0034611D" w:rsidRPr="00B74546" w:rsidRDefault="0034611D" w:rsidP="0034611D">
            <w:pPr>
              <w:tabs>
                <w:tab w:val="left" w:pos="0"/>
              </w:tabs>
              <w:overflowPunct w:val="0"/>
              <w:autoSpaceDE w:val="0"/>
              <w:autoSpaceDN w:val="0"/>
              <w:adjustRightInd w:val="0"/>
              <w:jc w:val="both"/>
              <w:rPr>
                <w:rFonts w:ascii="Arial" w:hAnsi="Arial" w:cs="Arial"/>
                <w:b/>
              </w:rPr>
            </w:pPr>
          </w:p>
          <w:p w14:paraId="6CA66C91" w14:textId="5D1B9B5D" w:rsidR="0034611D" w:rsidRDefault="0034611D" w:rsidP="0099008C">
            <w:pPr>
              <w:tabs>
                <w:tab w:val="left" w:pos="0"/>
              </w:tabs>
              <w:overflowPunct w:val="0"/>
              <w:autoSpaceDE w:val="0"/>
              <w:autoSpaceDN w:val="0"/>
              <w:adjustRightInd w:val="0"/>
              <w:jc w:val="both"/>
              <w:rPr>
                <w:rFonts w:ascii="Arial" w:hAnsi="Arial" w:cs="Arial"/>
              </w:rPr>
            </w:pPr>
            <w:r w:rsidRPr="00B74546">
              <w:rPr>
                <w:rFonts w:ascii="Arial" w:hAnsi="Arial" w:cs="Arial"/>
              </w:rPr>
              <w:t>A:</w:t>
            </w:r>
            <w:r w:rsidR="00F5146B" w:rsidRPr="00B74546">
              <w:rPr>
                <w:rFonts w:ascii="Arial" w:hAnsi="Arial" w:cs="Arial"/>
              </w:rPr>
              <w:t xml:space="preserve"> Applications could be as small as a few, to as large as thousands.</w:t>
            </w:r>
          </w:p>
          <w:p w14:paraId="016538E8" w14:textId="08277454" w:rsidR="000C3D3A" w:rsidRPr="00B74546" w:rsidRDefault="000C3D3A" w:rsidP="0099008C">
            <w:pPr>
              <w:tabs>
                <w:tab w:val="left" w:pos="0"/>
              </w:tabs>
              <w:overflowPunct w:val="0"/>
              <w:autoSpaceDE w:val="0"/>
              <w:autoSpaceDN w:val="0"/>
              <w:adjustRightInd w:val="0"/>
              <w:jc w:val="both"/>
              <w:rPr>
                <w:rFonts w:ascii="Arial" w:hAnsi="Arial" w:cs="Arial"/>
              </w:rPr>
            </w:pPr>
          </w:p>
        </w:tc>
      </w:tr>
      <w:tr w:rsidR="0034611D" w:rsidRPr="00675E4C" w14:paraId="214A42B5" w14:textId="77777777" w:rsidTr="00E40E1A">
        <w:tc>
          <w:tcPr>
            <w:tcW w:w="877" w:type="dxa"/>
            <w:tcBorders>
              <w:top w:val="single" w:sz="4" w:space="0" w:color="auto"/>
              <w:left w:val="single" w:sz="4" w:space="0" w:color="auto"/>
              <w:bottom w:val="single" w:sz="4" w:space="0" w:color="auto"/>
              <w:right w:val="single" w:sz="4" w:space="0" w:color="auto"/>
            </w:tcBorders>
          </w:tcPr>
          <w:p w14:paraId="5D7CEEF8" w14:textId="08D69D76" w:rsidR="0034611D" w:rsidRDefault="0034611D" w:rsidP="0034611D">
            <w:pPr>
              <w:tabs>
                <w:tab w:val="left" w:pos="0"/>
              </w:tabs>
              <w:autoSpaceDN w:val="0"/>
              <w:jc w:val="center"/>
              <w:rPr>
                <w:rFonts w:ascii="Arial" w:hAnsi="Arial" w:cs="Arial"/>
              </w:rPr>
            </w:pPr>
            <w:r>
              <w:rPr>
                <w:rFonts w:ascii="Arial" w:hAnsi="Arial" w:cs="Arial"/>
              </w:rPr>
              <w:t>120</w:t>
            </w:r>
          </w:p>
        </w:tc>
        <w:tc>
          <w:tcPr>
            <w:tcW w:w="2160" w:type="dxa"/>
            <w:tcBorders>
              <w:top w:val="single" w:sz="4" w:space="0" w:color="auto"/>
              <w:left w:val="single" w:sz="4" w:space="0" w:color="auto"/>
              <w:bottom w:val="single" w:sz="4" w:space="0" w:color="auto"/>
              <w:right w:val="single" w:sz="4" w:space="0" w:color="auto"/>
            </w:tcBorders>
          </w:tcPr>
          <w:p w14:paraId="1CE890A3" w14:textId="5016C1E1" w:rsidR="0034611D" w:rsidRPr="00524AF2" w:rsidRDefault="0034611D" w:rsidP="0034611D">
            <w:pPr>
              <w:tabs>
                <w:tab w:val="left" w:pos="0"/>
              </w:tabs>
              <w:overflowPunct w:val="0"/>
              <w:autoSpaceDE w:val="0"/>
              <w:autoSpaceDN w:val="0"/>
              <w:adjustRightInd w:val="0"/>
              <w:jc w:val="center"/>
              <w:rPr>
                <w:rFonts w:ascii="Arial" w:hAnsi="Arial" w:cs="Arial"/>
              </w:rPr>
            </w:pPr>
            <w:r w:rsidRPr="00DE2DF0">
              <w:rPr>
                <w:rFonts w:ascii="Arial" w:hAnsi="Arial" w:cs="Arial"/>
              </w:rPr>
              <w:t xml:space="preserve">4.2.2.1 </w:t>
            </w:r>
            <w:r w:rsidRPr="00A43D26">
              <w:rPr>
                <w:rFonts w:ascii="Arial" w:hAnsi="Arial" w:cs="Arial"/>
              </w:rPr>
              <w:t>– Outbound Notification</w:t>
            </w:r>
          </w:p>
        </w:tc>
        <w:tc>
          <w:tcPr>
            <w:tcW w:w="7200" w:type="dxa"/>
            <w:tcBorders>
              <w:top w:val="single" w:sz="4" w:space="0" w:color="auto"/>
              <w:left w:val="single" w:sz="4" w:space="0" w:color="auto"/>
              <w:bottom w:val="single" w:sz="4" w:space="0" w:color="auto"/>
              <w:right w:val="single" w:sz="4" w:space="0" w:color="auto"/>
            </w:tcBorders>
          </w:tcPr>
          <w:p w14:paraId="1086E59B" w14:textId="69DD31EE" w:rsidR="0034611D" w:rsidRPr="00C25717" w:rsidRDefault="0034611D" w:rsidP="0034611D">
            <w:pPr>
              <w:tabs>
                <w:tab w:val="left" w:pos="0"/>
              </w:tabs>
              <w:overflowPunct w:val="0"/>
              <w:autoSpaceDE w:val="0"/>
              <w:autoSpaceDN w:val="0"/>
              <w:adjustRightInd w:val="0"/>
              <w:jc w:val="both"/>
              <w:rPr>
                <w:rFonts w:ascii="Arial" w:hAnsi="Arial" w:cs="Arial"/>
                <w:b/>
              </w:rPr>
            </w:pPr>
            <w:r w:rsidRPr="00C25717">
              <w:rPr>
                <w:rFonts w:ascii="Arial" w:hAnsi="Arial" w:cs="Arial"/>
                <w:b/>
              </w:rPr>
              <w:t>Q</w:t>
            </w:r>
            <w:r w:rsidRPr="00B74546">
              <w:rPr>
                <w:rFonts w:ascii="Arial" w:hAnsi="Arial" w:cs="Arial"/>
                <w:b/>
              </w:rPr>
              <w:t xml:space="preserve">: </w:t>
            </w:r>
            <w:r w:rsidRPr="00F95BC8">
              <w:rPr>
                <w:rFonts w:ascii="Arial" w:hAnsi="Arial" w:cs="Arial"/>
                <w:b/>
              </w:rPr>
              <w:t xml:space="preserve">How many phones are needed for common </w:t>
            </w:r>
            <w:r w:rsidR="000C2CD2" w:rsidRPr="00F95BC8">
              <w:rPr>
                <w:rFonts w:ascii="Arial" w:hAnsi="Arial" w:cs="Arial"/>
                <w:b/>
              </w:rPr>
              <w:t>areas?</w:t>
            </w:r>
          </w:p>
          <w:p w14:paraId="3AC51B25" w14:textId="7E7242D9" w:rsidR="0034611D" w:rsidRPr="00C25717" w:rsidRDefault="0034611D" w:rsidP="00F95BC8">
            <w:pPr>
              <w:tabs>
                <w:tab w:val="left" w:pos="0"/>
                <w:tab w:val="left" w:pos="1371"/>
              </w:tabs>
              <w:overflowPunct w:val="0"/>
              <w:autoSpaceDE w:val="0"/>
              <w:autoSpaceDN w:val="0"/>
              <w:adjustRightInd w:val="0"/>
              <w:jc w:val="both"/>
              <w:rPr>
                <w:rFonts w:ascii="Arial" w:hAnsi="Arial" w:cs="Arial"/>
                <w:b/>
              </w:rPr>
            </w:pPr>
          </w:p>
          <w:p w14:paraId="62675A8F" w14:textId="60A75C91" w:rsidR="0034611D" w:rsidRDefault="0086431E" w:rsidP="0034611D">
            <w:pPr>
              <w:tabs>
                <w:tab w:val="left" w:pos="0"/>
              </w:tabs>
              <w:overflowPunct w:val="0"/>
              <w:autoSpaceDE w:val="0"/>
              <w:autoSpaceDN w:val="0"/>
              <w:adjustRightInd w:val="0"/>
              <w:jc w:val="both"/>
              <w:rPr>
                <w:rFonts w:ascii="Arial" w:hAnsi="Arial" w:cs="Arial"/>
              </w:rPr>
            </w:pPr>
            <w:r w:rsidRPr="0086431E">
              <w:rPr>
                <w:rFonts w:ascii="Arial" w:hAnsi="Arial" w:cs="Arial"/>
              </w:rPr>
              <w:t xml:space="preserve">A: Using agencies will determine their common area phone requirements on a per site basis during the </w:t>
            </w:r>
            <w:r w:rsidR="00B072A9">
              <w:rPr>
                <w:rFonts w:ascii="Arial" w:hAnsi="Arial" w:cs="Arial"/>
              </w:rPr>
              <w:t>Contract term</w:t>
            </w:r>
            <w:r>
              <w:rPr>
                <w:rFonts w:ascii="Arial" w:hAnsi="Arial" w:cs="Arial"/>
              </w:rPr>
              <w:t>.</w:t>
            </w:r>
          </w:p>
          <w:p w14:paraId="540A1165" w14:textId="28E132D2" w:rsidR="000C3D3A" w:rsidRPr="00666490" w:rsidRDefault="000C3D3A" w:rsidP="0034611D">
            <w:pPr>
              <w:tabs>
                <w:tab w:val="left" w:pos="0"/>
              </w:tabs>
              <w:overflowPunct w:val="0"/>
              <w:autoSpaceDE w:val="0"/>
              <w:autoSpaceDN w:val="0"/>
              <w:adjustRightInd w:val="0"/>
              <w:jc w:val="both"/>
              <w:rPr>
                <w:rFonts w:ascii="Arial" w:hAnsi="Arial" w:cs="Arial"/>
              </w:rPr>
            </w:pPr>
          </w:p>
        </w:tc>
      </w:tr>
      <w:tr w:rsidR="0034611D" w:rsidRPr="005055C3" w14:paraId="2CB3CA6D" w14:textId="77777777" w:rsidTr="00E40E1A">
        <w:tc>
          <w:tcPr>
            <w:tcW w:w="877" w:type="dxa"/>
            <w:tcBorders>
              <w:top w:val="single" w:sz="4" w:space="0" w:color="auto"/>
              <w:left w:val="single" w:sz="4" w:space="0" w:color="auto"/>
              <w:bottom w:val="single" w:sz="4" w:space="0" w:color="auto"/>
              <w:right w:val="single" w:sz="4" w:space="0" w:color="auto"/>
            </w:tcBorders>
          </w:tcPr>
          <w:p w14:paraId="38EDECA0" w14:textId="7ACCB111" w:rsidR="0034611D" w:rsidRDefault="0034611D" w:rsidP="0034611D">
            <w:pPr>
              <w:tabs>
                <w:tab w:val="left" w:pos="0"/>
              </w:tabs>
              <w:autoSpaceDN w:val="0"/>
              <w:jc w:val="center"/>
              <w:rPr>
                <w:rFonts w:ascii="Arial" w:hAnsi="Arial" w:cs="Arial"/>
              </w:rPr>
            </w:pPr>
            <w:r>
              <w:rPr>
                <w:rFonts w:ascii="Arial" w:hAnsi="Arial" w:cs="Arial"/>
              </w:rPr>
              <w:t>121</w:t>
            </w:r>
          </w:p>
        </w:tc>
        <w:tc>
          <w:tcPr>
            <w:tcW w:w="2160" w:type="dxa"/>
            <w:tcBorders>
              <w:top w:val="single" w:sz="4" w:space="0" w:color="auto"/>
              <w:left w:val="single" w:sz="4" w:space="0" w:color="auto"/>
              <w:bottom w:val="single" w:sz="4" w:space="0" w:color="auto"/>
              <w:right w:val="single" w:sz="4" w:space="0" w:color="auto"/>
            </w:tcBorders>
          </w:tcPr>
          <w:p w14:paraId="1A9B8BEC" w14:textId="26533103" w:rsidR="0034611D" w:rsidRPr="00524AF2" w:rsidRDefault="0034611D" w:rsidP="0034611D">
            <w:pPr>
              <w:tabs>
                <w:tab w:val="left" w:pos="0"/>
              </w:tabs>
              <w:overflowPunct w:val="0"/>
              <w:autoSpaceDE w:val="0"/>
              <w:autoSpaceDN w:val="0"/>
              <w:adjustRightInd w:val="0"/>
              <w:jc w:val="center"/>
              <w:rPr>
                <w:rFonts w:ascii="Arial" w:hAnsi="Arial" w:cs="Arial"/>
              </w:rPr>
            </w:pPr>
            <w:r w:rsidRPr="005055C3">
              <w:rPr>
                <w:rFonts w:ascii="Arial" w:hAnsi="Arial" w:cs="Arial"/>
              </w:rPr>
              <w:t>4.2.2.4</w:t>
            </w:r>
            <w:r>
              <w:rPr>
                <w:rFonts w:ascii="Arial" w:hAnsi="Arial" w:cs="Arial"/>
              </w:rPr>
              <w:t xml:space="preserve"> - Fax</w:t>
            </w:r>
          </w:p>
        </w:tc>
        <w:tc>
          <w:tcPr>
            <w:tcW w:w="7200" w:type="dxa"/>
            <w:tcBorders>
              <w:top w:val="single" w:sz="4" w:space="0" w:color="auto"/>
              <w:left w:val="single" w:sz="4" w:space="0" w:color="auto"/>
              <w:bottom w:val="single" w:sz="4" w:space="0" w:color="auto"/>
              <w:right w:val="single" w:sz="4" w:space="0" w:color="auto"/>
            </w:tcBorders>
          </w:tcPr>
          <w:p w14:paraId="5C538F62"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Are all legacy and multifunction fax machines to be connected via analog connectivity (e.g. ATA)?</w:t>
            </w:r>
          </w:p>
          <w:p w14:paraId="0CB09AB7" w14:textId="77777777" w:rsidR="0034611D" w:rsidRDefault="0034611D" w:rsidP="0034611D">
            <w:pPr>
              <w:tabs>
                <w:tab w:val="left" w:pos="0"/>
              </w:tabs>
              <w:overflowPunct w:val="0"/>
              <w:autoSpaceDE w:val="0"/>
              <w:autoSpaceDN w:val="0"/>
              <w:adjustRightInd w:val="0"/>
              <w:jc w:val="both"/>
              <w:rPr>
                <w:rFonts w:ascii="Arial" w:hAnsi="Arial" w:cs="Arial"/>
                <w:b/>
              </w:rPr>
            </w:pPr>
          </w:p>
          <w:p w14:paraId="33669E7B" w14:textId="77777777" w:rsidR="000C3D3A" w:rsidRDefault="00EA2B20" w:rsidP="0034611D">
            <w:pPr>
              <w:tabs>
                <w:tab w:val="left" w:pos="0"/>
              </w:tabs>
              <w:overflowPunct w:val="0"/>
              <w:autoSpaceDE w:val="0"/>
              <w:autoSpaceDN w:val="0"/>
              <w:adjustRightInd w:val="0"/>
              <w:jc w:val="both"/>
              <w:rPr>
                <w:rFonts w:ascii="Arial" w:hAnsi="Arial" w:cs="Arial"/>
              </w:rPr>
            </w:pPr>
            <w:r w:rsidRPr="00EA2B20">
              <w:rPr>
                <w:rFonts w:ascii="Arial" w:hAnsi="Arial" w:cs="Arial"/>
              </w:rPr>
              <w:t xml:space="preserve">A: </w:t>
            </w:r>
            <w:r w:rsidR="00B072A9">
              <w:rPr>
                <w:rFonts w:ascii="Arial" w:hAnsi="Arial" w:cs="Arial"/>
              </w:rPr>
              <w:t>Using agencies will determine f</w:t>
            </w:r>
            <w:r w:rsidRPr="00EA2B20">
              <w:rPr>
                <w:rFonts w:ascii="Arial" w:hAnsi="Arial" w:cs="Arial"/>
              </w:rPr>
              <w:t xml:space="preserve">ax machine connectivity requirements on a per site basis during the </w:t>
            </w:r>
            <w:r w:rsidR="00B072A9">
              <w:rPr>
                <w:rFonts w:ascii="Arial" w:hAnsi="Arial" w:cs="Arial"/>
              </w:rPr>
              <w:t>Contract term</w:t>
            </w:r>
            <w:r>
              <w:rPr>
                <w:rFonts w:ascii="Arial" w:hAnsi="Arial" w:cs="Arial"/>
              </w:rPr>
              <w:t>.</w:t>
            </w:r>
          </w:p>
          <w:p w14:paraId="6E2C1879" w14:textId="364C97C1" w:rsidR="00281636" w:rsidRPr="005055C3" w:rsidRDefault="00281636" w:rsidP="0034611D">
            <w:pPr>
              <w:tabs>
                <w:tab w:val="left" w:pos="0"/>
              </w:tabs>
              <w:overflowPunct w:val="0"/>
              <w:autoSpaceDE w:val="0"/>
              <w:autoSpaceDN w:val="0"/>
              <w:adjustRightInd w:val="0"/>
              <w:jc w:val="both"/>
              <w:rPr>
                <w:rFonts w:ascii="Arial" w:hAnsi="Arial" w:cs="Arial"/>
              </w:rPr>
            </w:pPr>
          </w:p>
        </w:tc>
      </w:tr>
      <w:tr w:rsidR="0034611D" w:rsidRPr="00E8179B" w14:paraId="7F5248B7" w14:textId="77777777" w:rsidTr="00E40E1A">
        <w:tc>
          <w:tcPr>
            <w:tcW w:w="877" w:type="dxa"/>
            <w:tcBorders>
              <w:top w:val="single" w:sz="4" w:space="0" w:color="auto"/>
              <w:left w:val="single" w:sz="4" w:space="0" w:color="auto"/>
              <w:bottom w:val="single" w:sz="4" w:space="0" w:color="auto"/>
              <w:right w:val="single" w:sz="4" w:space="0" w:color="auto"/>
            </w:tcBorders>
          </w:tcPr>
          <w:p w14:paraId="086983CE" w14:textId="3BD80DB6" w:rsidR="0034611D" w:rsidRDefault="0034611D" w:rsidP="0034611D">
            <w:pPr>
              <w:tabs>
                <w:tab w:val="left" w:pos="0"/>
              </w:tabs>
              <w:autoSpaceDN w:val="0"/>
              <w:jc w:val="center"/>
              <w:rPr>
                <w:rFonts w:ascii="Arial" w:hAnsi="Arial" w:cs="Arial"/>
              </w:rPr>
            </w:pPr>
            <w:r>
              <w:rPr>
                <w:rFonts w:ascii="Arial" w:hAnsi="Arial" w:cs="Arial"/>
              </w:rPr>
              <w:t>122</w:t>
            </w:r>
          </w:p>
        </w:tc>
        <w:tc>
          <w:tcPr>
            <w:tcW w:w="2160" w:type="dxa"/>
            <w:tcBorders>
              <w:top w:val="single" w:sz="4" w:space="0" w:color="auto"/>
              <w:left w:val="single" w:sz="4" w:space="0" w:color="auto"/>
              <w:bottom w:val="single" w:sz="4" w:space="0" w:color="auto"/>
              <w:right w:val="single" w:sz="4" w:space="0" w:color="auto"/>
            </w:tcBorders>
          </w:tcPr>
          <w:p w14:paraId="52F21EE5" w14:textId="07C17E59" w:rsidR="0034611D" w:rsidRPr="00524AF2" w:rsidRDefault="0034611D" w:rsidP="0034611D">
            <w:pPr>
              <w:tabs>
                <w:tab w:val="left" w:pos="0"/>
              </w:tabs>
              <w:overflowPunct w:val="0"/>
              <w:autoSpaceDE w:val="0"/>
              <w:autoSpaceDN w:val="0"/>
              <w:adjustRightInd w:val="0"/>
              <w:jc w:val="center"/>
              <w:rPr>
                <w:rFonts w:ascii="Arial" w:hAnsi="Arial" w:cs="Arial"/>
              </w:rPr>
            </w:pPr>
            <w:r w:rsidRPr="00E8179B">
              <w:rPr>
                <w:rFonts w:ascii="Arial" w:hAnsi="Arial" w:cs="Arial"/>
              </w:rPr>
              <w:t>4.2.2.4</w:t>
            </w:r>
            <w:r>
              <w:rPr>
                <w:rFonts w:ascii="Arial" w:hAnsi="Arial" w:cs="Arial"/>
              </w:rPr>
              <w:t xml:space="preserve"> - Fax</w:t>
            </w:r>
          </w:p>
        </w:tc>
        <w:tc>
          <w:tcPr>
            <w:tcW w:w="7200" w:type="dxa"/>
            <w:tcBorders>
              <w:top w:val="single" w:sz="4" w:space="0" w:color="auto"/>
              <w:left w:val="single" w:sz="4" w:space="0" w:color="auto"/>
              <w:bottom w:val="single" w:sz="4" w:space="0" w:color="auto"/>
              <w:right w:val="single" w:sz="4" w:space="0" w:color="auto"/>
            </w:tcBorders>
          </w:tcPr>
          <w:p w14:paraId="2D9825B6"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Do all fax locations' wiring go back to the same closet within each building?</w:t>
            </w:r>
          </w:p>
          <w:p w14:paraId="40EB8DE2" w14:textId="77777777" w:rsidR="0034611D" w:rsidRDefault="0034611D" w:rsidP="0034611D">
            <w:pPr>
              <w:tabs>
                <w:tab w:val="left" w:pos="0"/>
              </w:tabs>
              <w:overflowPunct w:val="0"/>
              <w:autoSpaceDE w:val="0"/>
              <w:autoSpaceDN w:val="0"/>
              <w:adjustRightInd w:val="0"/>
              <w:jc w:val="both"/>
              <w:rPr>
                <w:rFonts w:ascii="Arial" w:hAnsi="Arial" w:cs="Arial"/>
                <w:b/>
              </w:rPr>
            </w:pPr>
          </w:p>
          <w:p w14:paraId="24CC3C16" w14:textId="7B8AA3C2" w:rsidR="0034611D" w:rsidRDefault="00C11160" w:rsidP="0034611D">
            <w:pPr>
              <w:tabs>
                <w:tab w:val="left" w:pos="0"/>
              </w:tabs>
              <w:overflowPunct w:val="0"/>
              <w:autoSpaceDE w:val="0"/>
              <w:autoSpaceDN w:val="0"/>
              <w:adjustRightInd w:val="0"/>
              <w:jc w:val="both"/>
              <w:rPr>
                <w:rFonts w:ascii="Arial" w:hAnsi="Arial" w:cs="Arial"/>
              </w:rPr>
            </w:pPr>
            <w:r w:rsidRPr="00C11160">
              <w:rPr>
                <w:rFonts w:ascii="Arial" w:hAnsi="Arial" w:cs="Arial"/>
              </w:rPr>
              <w:t xml:space="preserve">A: </w:t>
            </w:r>
            <w:r w:rsidR="00B072A9">
              <w:rPr>
                <w:rFonts w:ascii="Arial" w:hAnsi="Arial" w:cs="Arial"/>
              </w:rPr>
              <w:t>Using agencies will determine f</w:t>
            </w:r>
            <w:r w:rsidRPr="00C11160">
              <w:rPr>
                <w:rFonts w:ascii="Arial" w:hAnsi="Arial" w:cs="Arial"/>
              </w:rPr>
              <w:t xml:space="preserve">ax machine wiring requirements on a per site basis during the </w:t>
            </w:r>
            <w:r w:rsidR="00B072A9">
              <w:rPr>
                <w:rFonts w:ascii="Arial" w:hAnsi="Arial" w:cs="Arial"/>
              </w:rPr>
              <w:t>Contract term</w:t>
            </w:r>
            <w:r>
              <w:rPr>
                <w:rFonts w:ascii="Arial" w:hAnsi="Arial" w:cs="Arial"/>
              </w:rPr>
              <w:t>.</w:t>
            </w:r>
          </w:p>
          <w:p w14:paraId="27AEFDFB" w14:textId="66249746" w:rsidR="000C3D3A" w:rsidRPr="00E8179B" w:rsidRDefault="000C3D3A" w:rsidP="0034611D">
            <w:pPr>
              <w:tabs>
                <w:tab w:val="left" w:pos="0"/>
              </w:tabs>
              <w:overflowPunct w:val="0"/>
              <w:autoSpaceDE w:val="0"/>
              <w:autoSpaceDN w:val="0"/>
              <w:adjustRightInd w:val="0"/>
              <w:jc w:val="both"/>
              <w:rPr>
                <w:rFonts w:ascii="Arial" w:hAnsi="Arial" w:cs="Arial"/>
              </w:rPr>
            </w:pPr>
          </w:p>
        </w:tc>
      </w:tr>
      <w:tr w:rsidR="0034611D" w:rsidRPr="00E8179B" w14:paraId="37FA92E6" w14:textId="77777777" w:rsidTr="00E40E1A">
        <w:tc>
          <w:tcPr>
            <w:tcW w:w="877" w:type="dxa"/>
            <w:tcBorders>
              <w:top w:val="single" w:sz="4" w:space="0" w:color="auto"/>
              <w:left w:val="single" w:sz="4" w:space="0" w:color="auto"/>
              <w:bottom w:val="single" w:sz="4" w:space="0" w:color="auto"/>
              <w:right w:val="single" w:sz="4" w:space="0" w:color="auto"/>
            </w:tcBorders>
          </w:tcPr>
          <w:p w14:paraId="77AE88B2" w14:textId="049F50EB" w:rsidR="0034611D" w:rsidRDefault="0034611D" w:rsidP="0034611D">
            <w:pPr>
              <w:tabs>
                <w:tab w:val="left" w:pos="0"/>
              </w:tabs>
              <w:autoSpaceDN w:val="0"/>
              <w:jc w:val="center"/>
              <w:rPr>
                <w:rFonts w:ascii="Arial" w:hAnsi="Arial" w:cs="Arial"/>
              </w:rPr>
            </w:pPr>
            <w:r>
              <w:rPr>
                <w:rFonts w:ascii="Arial" w:hAnsi="Arial" w:cs="Arial"/>
              </w:rPr>
              <w:t>123</w:t>
            </w:r>
          </w:p>
        </w:tc>
        <w:tc>
          <w:tcPr>
            <w:tcW w:w="2160" w:type="dxa"/>
            <w:tcBorders>
              <w:top w:val="single" w:sz="4" w:space="0" w:color="auto"/>
              <w:left w:val="single" w:sz="4" w:space="0" w:color="auto"/>
              <w:bottom w:val="single" w:sz="4" w:space="0" w:color="auto"/>
              <w:right w:val="single" w:sz="4" w:space="0" w:color="auto"/>
            </w:tcBorders>
          </w:tcPr>
          <w:p w14:paraId="7DBF1D54" w14:textId="788DE060" w:rsidR="0034611D" w:rsidRPr="00E8179B"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4.2.2.4 - Fax</w:t>
            </w:r>
          </w:p>
        </w:tc>
        <w:tc>
          <w:tcPr>
            <w:tcW w:w="7200" w:type="dxa"/>
            <w:tcBorders>
              <w:top w:val="single" w:sz="4" w:space="0" w:color="auto"/>
              <w:left w:val="single" w:sz="4" w:space="0" w:color="auto"/>
              <w:bottom w:val="single" w:sz="4" w:space="0" w:color="auto"/>
              <w:right w:val="single" w:sz="4" w:space="0" w:color="auto"/>
            </w:tcBorders>
          </w:tcPr>
          <w:p w14:paraId="5B19C77A" w14:textId="77777777" w:rsidR="0034611D" w:rsidRPr="00370CF3" w:rsidRDefault="0034611D" w:rsidP="0034611D">
            <w:pPr>
              <w:tabs>
                <w:tab w:val="left" w:pos="0"/>
              </w:tabs>
              <w:overflowPunct w:val="0"/>
              <w:autoSpaceDE w:val="0"/>
              <w:autoSpaceDN w:val="0"/>
              <w:adjustRightInd w:val="0"/>
              <w:jc w:val="both"/>
              <w:rPr>
                <w:rFonts w:ascii="Arial" w:hAnsi="Arial" w:cs="Arial"/>
                <w:b/>
              </w:rPr>
            </w:pPr>
            <w:r w:rsidRPr="00370CF3">
              <w:rPr>
                <w:rFonts w:ascii="Arial" w:hAnsi="Arial" w:cs="Arial"/>
                <w:b/>
              </w:rPr>
              <w:t xml:space="preserve">Q: </w:t>
            </w:r>
            <w:r w:rsidRPr="00F95BC8">
              <w:rPr>
                <w:rFonts w:ascii="Arial" w:hAnsi="Arial" w:cs="Arial"/>
                <w:b/>
              </w:rPr>
              <w:t>Section 4.3 requires bidders proposing Hosted Services to include Service Level Agreements (SLAs). Are there State-preferred SLA metrics (e.g., specific availability percentages, response times for incidents) that bidders must meet, or are we free to propose our standard SLAs subject to State approval?"</w:t>
            </w:r>
          </w:p>
          <w:p w14:paraId="070683A4" w14:textId="77777777" w:rsidR="0034611D" w:rsidRPr="00370CF3" w:rsidRDefault="0034611D" w:rsidP="0034611D">
            <w:pPr>
              <w:tabs>
                <w:tab w:val="left" w:pos="0"/>
              </w:tabs>
              <w:overflowPunct w:val="0"/>
              <w:autoSpaceDE w:val="0"/>
              <w:autoSpaceDN w:val="0"/>
              <w:adjustRightInd w:val="0"/>
              <w:jc w:val="both"/>
              <w:rPr>
                <w:rFonts w:ascii="Arial" w:hAnsi="Arial" w:cs="Arial"/>
                <w:b/>
              </w:rPr>
            </w:pPr>
          </w:p>
          <w:p w14:paraId="42F7E0A2" w14:textId="77777777" w:rsidR="0034611D" w:rsidRDefault="00C32957" w:rsidP="0034611D">
            <w:pPr>
              <w:tabs>
                <w:tab w:val="left" w:pos="0"/>
              </w:tabs>
              <w:overflowPunct w:val="0"/>
              <w:autoSpaceDE w:val="0"/>
              <w:autoSpaceDN w:val="0"/>
              <w:adjustRightInd w:val="0"/>
              <w:jc w:val="both"/>
              <w:rPr>
                <w:rFonts w:ascii="Arial" w:hAnsi="Arial" w:cs="Arial"/>
              </w:rPr>
            </w:pPr>
            <w:r w:rsidRPr="00C32957">
              <w:rPr>
                <w:rFonts w:ascii="Arial" w:hAnsi="Arial" w:cs="Arial"/>
              </w:rPr>
              <w:t>A: This Bid Solicitation does not include any State-preferred SLA metrics for Hosted Services</w:t>
            </w:r>
            <w:r>
              <w:rPr>
                <w:rFonts w:ascii="Arial" w:hAnsi="Arial" w:cs="Arial"/>
              </w:rPr>
              <w:t>.</w:t>
            </w:r>
          </w:p>
          <w:p w14:paraId="27D52BB5" w14:textId="3390541E" w:rsidR="000C3D3A" w:rsidRPr="00370CF3" w:rsidRDefault="000C3D3A" w:rsidP="0034611D">
            <w:pPr>
              <w:tabs>
                <w:tab w:val="left" w:pos="0"/>
              </w:tabs>
              <w:overflowPunct w:val="0"/>
              <w:autoSpaceDE w:val="0"/>
              <w:autoSpaceDN w:val="0"/>
              <w:adjustRightInd w:val="0"/>
              <w:jc w:val="both"/>
              <w:rPr>
                <w:rFonts w:ascii="Arial" w:hAnsi="Arial" w:cs="Arial"/>
              </w:rPr>
            </w:pPr>
          </w:p>
        </w:tc>
      </w:tr>
      <w:tr w:rsidR="0034611D" w:rsidRPr="00E8179B" w14:paraId="51ECAC57" w14:textId="77777777" w:rsidTr="00E40E1A">
        <w:tc>
          <w:tcPr>
            <w:tcW w:w="877" w:type="dxa"/>
            <w:tcBorders>
              <w:top w:val="single" w:sz="4" w:space="0" w:color="auto"/>
              <w:left w:val="single" w:sz="4" w:space="0" w:color="auto"/>
              <w:bottom w:val="single" w:sz="4" w:space="0" w:color="auto"/>
              <w:right w:val="single" w:sz="4" w:space="0" w:color="auto"/>
            </w:tcBorders>
          </w:tcPr>
          <w:p w14:paraId="36609A48" w14:textId="6D27F1DA" w:rsidR="0034611D" w:rsidRDefault="0034611D" w:rsidP="0034611D">
            <w:pPr>
              <w:tabs>
                <w:tab w:val="left" w:pos="0"/>
              </w:tabs>
              <w:autoSpaceDN w:val="0"/>
              <w:jc w:val="center"/>
              <w:rPr>
                <w:rFonts w:ascii="Arial" w:hAnsi="Arial" w:cs="Arial"/>
              </w:rPr>
            </w:pPr>
            <w:r>
              <w:rPr>
                <w:rFonts w:ascii="Arial" w:hAnsi="Arial" w:cs="Arial"/>
              </w:rPr>
              <w:t>124</w:t>
            </w:r>
          </w:p>
        </w:tc>
        <w:tc>
          <w:tcPr>
            <w:tcW w:w="2160" w:type="dxa"/>
            <w:tcBorders>
              <w:top w:val="single" w:sz="4" w:space="0" w:color="auto"/>
              <w:left w:val="single" w:sz="4" w:space="0" w:color="auto"/>
              <w:bottom w:val="single" w:sz="4" w:space="0" w:color="auto"/>
              <w:right w:val="single" w:sz="4" w:space="0" w:color="auto"/>
            </w:tcBorders>
          </w:tcPr>
          <w:p w14:paraId="330B9BFE" w14:textId="04A951F7" w:rsidR="0034611D" w:rsidRPr="00E8179B"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4.2.2.4 - Fax</w:t>
            </w:r>
          </w:p>
        </w:tc>
        <w:tc>
          <w:tcPr>
            <w:tcW w:w="7200" w:type="dxa"/>
            <w:tcBorders>
              <w:top w:val="single" w:sz="4" w:space="0" w:color="auto"/>
              <w:left w:val="single" w:sz="4" w:space="0" w:color="auto"/>
              <w:bottom w:val="single" w:sz="4" w:space="0" w:color="auto"/>
              <w:right w:val="single" w:sz="4" w:space="0" w:color="auto"/>
            </w:tcBorders>
          </w:tcPr>
          <w:p w14:paraId="689F2BF3" w14:textId="77777777" w:rsidR="0034611D" w:rsidRPr="00B37799" w:rsidRDefault="0034611D" w:rsidP="0034611D">
            <w:pPr>
              <w:tabs>
                <w:tab w:val="left" w:pos="0"/>
              </w:tabs>
              <w:overflowPunct w:val="0"/>
              <w:autoSpaceDE w:val="0"/>
              <w:autoSpaceDN w:val="0"/>
              <w:adjustRightInd w:val="0"/>
              <w:jc w:val="both"/>
              <w:rPr>
                <w:rFonts w:ascii="Arial" w:hAnsi="Arial" w:cs="Arial"/>
                <w:b/>
              </w:rPr>
            </w:pPr>
            <w:r w:rsidRPr="00B37799">
              <w:rPr>
                <w:rFonts w:ascii="Arial" w:hAnsi="Arial" w:cs="Arial"/>
                <w:b/>
              </w:rPr>
              <w:t xml:space="preserve">Q: </w:t>
            </w:r>
            <w:r w:rsidRPr="00F95BC8">
              <w:rPr>
                <w:rFonts w:ascii="Arial" w:hAnsi="Arial" w:cs="Arial"/>
                <w:b/>
              </w:rPr>
              <w:t>Please help to confirm the difference between B. Analog Telephones and D. Single-Line, Analog Telephones E. Multi-Line, Analog, Modular Telephones</w:t>
            </w:r>
          </w:p>
          <w:p w14:paraId="3D65F387" w14:textId="77777777" w:rsidR="0034611D" w:rsidRPr="00B37799" w:rsidRDefault="0034611D" w:rsidP="0034611D">
            <w:pPr>
              <w:tabs>
                <w:tab w:val="left" w:pos="0"/>
              </w:tabs>
              <w:overflowPunct w:val="0"/>
              <w:autoSpaceDE w:val="0"/>
              <w:autoSpaceDN w:val="0"/>
              <w:adjustRightInd w:val="0"/>
              <w:jc w:val="both"/>
              <w:rPr>
                <w:rFonts w:ascii="Arial" w:hAnsi="Arial" w:cs="Arial"/>
                <w:b/>
              </w:rPr>
            </w:pPr>
          </w:p>
          <w:p w14:paraId="3C8A2F96" w14:textId="75A16C33" w:rsidR="0034611D" w:rsidRDefault="00AD60EF" w:rsidP="0034611D">
            <w:pPr>
              <w:tabs>
                <w:tab w:val="left" w:pos="0"/>
              </w:tabs>
              <w:overflowPunct w:val="0"/>
              <w:autoSpaceDE w:val="0"/>
              <w:autoSpaceDN w:val="0"/>
              <w:adjustRightInd w:val="0"/>
              <w:jc w:val="both"/>
              <w:rPr>
                <w:rFonts w:ascii="Arial" w:hAnsi="Arial" w:cs="Arial"/>
              </w:rPr>
            </w:pPr>
            <w:r w:rsidRPr="00AD60EF">
              <w:rPr>
                <w:rFonts w:ascii="Arial" w:hAnsi="Arial" w:cs="Arial"/>
              </w:rPr>
              <w:lastRenderedPageBreak/>
              <w:t xml:space="preserve">A: There is no difference, and the “Analog Telephones” entry has been removed accordingly. This question is in connection with Section 4.3.2, which has been </w:t>
            </w:r>
            <w:r w:rsidR="003B7195">
              <w:rPr>
                <w:rFonts w:ascii="Arial" w:hAnsi="Arial" w:cs="Arial"/>
              </w:rPr>
              <w:t>revised</w:t>
            </w:r>
            <w:r w:rsidRPr="00AD60EF">
              <w:rPr>
                <w:rFonts w:ascii="Arial" w:hAnsi="Arial" w:cs="Arial"/>
              </w:rPr>
              <w:t>.</w:t>
            </w:r>
          </w:p>
          <w:p w14:paraId="5F6C1EF6" w14:textId="59D78806" w:rsidR="000C3D3A" w:rsidRPr="00666490" w:rsidRDefault="000C3D3A" w:rsidP="0034611D">
            <w:pPr>
              <w:tabs>
                <w:tab w:val="left" w:pos="0"/>
              </w:tabs>
              <w:overflowPunct w:val="0"/>
              <w:autoSpaceDE w:val="0"/>
              <w:autoSpaceDN w:val="0"/>
              <w:adjustRightInd w:val="0"/>
              <w:jc w:val="both"/>
              <w:rPr>
                <w:rFonts w:ascii="Arial" w:hAnsi="Arial" w:cs="Arial"/>
              </w:rPr>
            </w:pPr>
          </w:p>
        </w:tc>
      </w:tr>
      <w:tr w:rsidR="0034611D" w:rsidRPr="00E8179B" w14:paraId="77F5A0A4" w14:textId="77777777" w:rsidTr="00E40E1A">
        <w:tc>
          <w:tcPr>
            <w:tcW w:w="877" w:type="dxa"/>
            <w:tcBorders>
              <w:top w:val="single" w:sz="4" w:space="0" w:color="auto"/>
              <w:left w:val="single" w:sz="4" w:space="0" w:color="auto"/>
              <w:bottom w:val="single" w:sz="4" w:space="0" w:color="auto"/>
              <w:right w:val="single" w:sz="4" w:space="0" w:color="auto"/>
            </w:tcBorders>
          </w:tcPr>
          <w:p w14:paraId="15A43A4E" w14:textId="5FECC4DF" w:rsidR="0034611D" w:rsidRDefault="0034611D" w:rsidP="0034611D">
            <w:pPr>
              <w:tabs>
                <w:tab w:val="left" w:pos="0"/>
              </w:tabs>
              <w:autoSpaceDN w:val="0"/>
              <w:jc w:val="center"/>
              <w:rPr>
                <w:rFonts w:ascii="Arial" w:hAnsi="Arial" w:cs="Arial"/>
              </w:rPr>
            </w:pPr>
            <w:r>
              <w:rPr>
                <w:rFonts w:ascii="Arial" w:hAnsi="Arial" w:cs="Arial"/>
              </w:rPr>
              <w:lastRenderedPageBreak/>
              <w:t>125</w:t>
            </w:r>
          </w:p>
        </w:tc>
        <w:tc>
          <w:tcPr>
            <w:tcW w:w="2160" w:type="dxa"/>
            <w:tcBorders>
              <w:top w:val="single" w:sz="4" w:space="0" w:color="auto"/>
              <w:left w:val="single" w:sz="4" w:space="0" w:color="auto"/>
              <w:bottom w:val="single" w:sz="4" w:space="0" w:color="auto"/>
              <w:right w:val="single" w:sz="4" w:space="0" w:color="auto"/>
            </w:tcBorders>
          </w:tcPr>
          <w:p w14:paraId="585D7FC7" w14:textId="0AC3AA27" w:rsidR="0034611D" w:rsidRPr="00E8179B"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4.2.2.4 - Fax</w:t>
            </w:r>
          </w:p>
        </w:tc>
        <w:tc>
          <w:tcPr>
            <w:tcW w:w="7200" w:type="dxa"/>
            <w:tcBorders>
              <w:top w:val="single" w:sz="4" w:space="0" w:color="auto"/>
              <w:left w:val="single" w:sz="4" w:space="0" w:color="auto"/>
              <w:bottom w:val="single" w:sz="4" w:space="0" w:color="auto"/>
              <w:right w:val="single" w:sz="4" w:space="0" w:color="auto"/>
            </w:tcBorders>
          </w:tcPr>
          <w:p w14:paraId="267C8CCE" w14:textId="3FE8F58A" w:rsidR="0034611D" w:rsidRDefault="0034611D" w:rsidP="0034611D">
            <w:pPr>
              <w:tabs>
                <w:tab w:val="left" w:pos="0"/>
              </w:tabs>
              <w:overflowPunct w:val="0"/>
              <w:autoSpaceDE w:val="0"/>
              <w:autoSpaceDN w:val="0"/>
              <w:adjustRightInd w:val="0"/>
              <w:jc w:val="both"/>
              <w:rPr>
                <w:rFonts w:ascii="Arial" w:hAnsi="Arial" w:cs="Arial"/>
                <w:b/>
              </w:rPr>
            </w:pPr>
            <w:r w:rsidRPr="006440E9">
              <w:rPr>
                <w:rFonts w:ascii="Arial" w:hAnsi="Arial" w:cs="Arial"/>
                <w:b/>
              </w:rPr>
              <w:t xml:space="preserve">Q: </w:t>
            </w:r>
            <w:r w:rsidRPr="00F95BC8">
              <w:rPr>
                <w:rFonts w:ascii="Arial" w:hAnsi="Arial" w:cs="Arial"/>
                <w:b/>
              </w:rPr>
              <w:t>Section 4.3 specifies Ancillary Equipment such as Session Border Controllers and VoIP Telephones. Are there specific technical standards (e.g., codec support, encryption protocols like SRTP/TLS, power over Ethernet compatibility) that bidders must meet, or should we propose industry-standard specifications subject to State review?</w:t>
            </w:r>
          </w:p>
          <w:p w14:paraId="672093AF" w14:textId="77777777" w:rsidR="0034611D" w:rsidRPr="006440E9" w:rsidRDefault="0034611D" w:rsidP="0034611D">
            <w:pPr>
              <w:tabs>
                <w:tab w:val="left" w:pos="0"/>
              </w:tabs>
              <w:overflowPunct w:val="0"/>
              <w:autoSpaceDE w:val="0"/>
              <w:autoSpaceDN w:val="0"/>
              <w:adjustRightInd w:val="0"/>
              <w:jc w:val="both"/>
              <w:rPr>
                <w:rFonts w:ascii="Arial" w:hAnsi="Arial" w:cs="Arial"/>
                <w:b/>
              </w:rPr>
            </w:pPr>
          </w:p>
          <w:p w14:paraId="1493D22C" w14:textId="07119578" w:rsidR="0034611D" w:rsidRDefault="00AD60EF" w:rsidP="0034611D">
            <w:pPr>
              <w:tabs>
                <w:tab w:val="left" w:pos="0"/>
              </w:tabs>
              <w:overflowPunct w:val="0"/>
              <w:autoSpaceDE w:val="0"/>
              <w:autoSpaceDN w:val="0"/>
              <w:adjustRightInd w:val="0"/>
              <w:jc w:val="both"/>
              <w:rPr>
                <w:rFonts w:ascii="Arial" w:hAnsi="Arial" w:cs="Arial"/>
              </w:rPr>
            </w:pPr>
            <w:r w:rsidRPr="00AD60EF">
              <w:rPr>
                <w:rFonts w:ascii="Arial" w:hAnsi="Arial" w:cs="Arial"/>
              </w:rPr>
              <w:t>A</w:t>
            </w:r>
            <w:r>
              <w:rPr>
                <w:rFonts w:ascii="Arial" w:hAnsi="Arial" w:cs="Arial"/>
              </w:rPr>
              <w:t xml:space="preserve">: </w:t>
            </w:r>
            <w:r w:rsidRPr="00AD60EF">
              <w:rPr>
                <w:rFonts w:ascii="Arial" w:hAnsi="Arial" w:cs="Arial"/>
              </w:rPr>
              <w:t>This Bid Solicitation does not include specific technical standards for codec support, encryption protocols or power over Ethernet compatibility for Section 4.3 Ancillary equipment</w:t>
            </w:r>
            <w:r w:rsidR="00B072A9">
              <w:rPr>
                <w:rFonts w:ascii="Arial" w:hAnsi="Arial" w:cs="Arial"/>
              </w:rPr>
              <w:t>.</w:t>
            </w:r>
          </w:p>
          <w:p w14:paraId="15FBCD09" w14:textId="50602C64" w:rsidR="000C3D3A" w:rsidRPr="00666490" w:rsidRDefault="000C3D3A" w:rsidP="0034611D">
            <w:pPr>
              <w:tabs>
                <w:tab w:val="left" w:pos="0"/>
              </w:tabs>
              <w:overflowPunct w:val="0"/>
              <w:autoSpaceDE w:val="0"/>
              <w:autoSpaceDN w:val="0"/>
              <w:adjustRightInd w:val="0"/>
              <w:jc w:val="both"/>
              <w:rPr>
                <w:rFonts w:ascii="Arial" w:hAnsi="Arial" w:cs="Arial"/>
              </w:rPr>
            </w:pPr>
          </w:p>
        </w:tc>
      </w:tr>
      <w:tr w:rsidR="0034611D" w:rsidRPr="00E8179B" w14:paraId="6E35ADAC" w14:textId="77777777" w:rsidTr="00E40E1A">
        <w:tc>
          <w:tcPr>
            <w:tcW w:w="877" w:type="dxa"/>
            <w:tcBorders>
              <w:top w:val="single" w:sz="4" w:space="0" w:color="auto"/>
              <w:left w:val="single" w:sz="4" w:space="0" w:color="auto"/>
              <w:bottom w:val="single" w:sz="4" w:space="0" w:color="auto"/>
              <w:right w:val="single" w:sz="4" w:space="0" w:color="auto"/>
            </w:tcBorders>
          </w:tcPr>
          <w:p w14:paraId="692C336F" w14:textId="7F145B99" w:rsidR="0034611D" w:rsidRDefault="0034611D" w:rsidP="0034611D">
            <w:pPr>
              <w:tabs>
                <w:tab w:val="left" w:pos="0"/>
              </w:tabs>
              <w:autoSpaceDN w:val="0"/>
              <w:jc w:val="center"/>
              <w:rPr>
                <w:rFonts w:ascii="Arial" w:hAnsi="Arial" w:cs="Arial"/>
              </w:rPr>
            </w:pPr>
            <w:r>
              <w:rPr>
                <w:rFonts w:ascii="Arial" w:hAnsi="Arial" w:cs="Arial"/>
              </w:rPr>
              <w:t>126</w:t>
            </w:r>
          </w:p>
        </w:tc>
        <w:tc>
          <w:tcPr>
            <w:tcW w:w="2160" w:type="dxa"/>
            <w:tcBorders>
              <w:top w:val="single" w:sz="4" w:space="0" w:color="auto"/>
              <w:left w:val="single" w:sz="4" w:space="0" w:color="auto"/>
              <w:bottom w:val="single" w:sz="4" w:space="0" w:color="auto"/>
              <w:right w:val="single" w:sz="4" w:space="0" w:color="auto"/>
            </w:tcBorders>
          </w:tcPr>
          <w:p w14:paraId="5FBE1CA3" w14:textId="699DD512" w:rsidR="0034611D" w:rsidRPr="00E8179B"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4.2.2.4 - Fax</w:t>
            </w:r>
          </w:p>
        </w:tc>
        <w:tc>
          <w:tcPr>
            <w:tcW w:w="7200" w:type="dxa"/>
            <w:tcBorders>
              <w:top w:val="single" w:sz="4" w:space="0" w:color="auto"/>
              <w:left w:val="single" w:sz="4" w:space="0" w:color="auto"/>
              <w:bottom w:val="single" w:sz="4" w:space="0" w:color="auto"/>
              <w:right w:val="single" w:sz="4" w:space="0" w:color="auto"/>
            </w:tcBorders>
          </w:tcPr>
          <w:p w14:paraId="2768C67C" w14:textId="26EAAA82" w:rsidR="0034611D" w:rsidRPr="006440E9" w:rsidRDefault="0034611D" w:rsidP="0034611D">
            <w:pPr>
              <w:tabs>
                <w:tab w:val="left" w:pos="0"/>
              </w:tabs>
              <w:overflowPunct w:val="0"/>
              <w:autoSpaceDE w:val="0"/>
              <w:autoSpaceDN w:val="0"/>
              <w:adjustRightInd w:val="0"/>
              <w:jc w:val="both"/>
              <w:rPr>
                <w:rFonts w:ascii="Arial" w:hAnsi="Arial" w:cs="Arial"/>
                <w:b/>
              </w:rPr>
            </w:pPr>
            <w:r w:rsidRPr="006440E9">
              <w:rPr>
                <w:rFonts w:ascii="Arial" w:hAnsi="Arial" w:cs="Arial"/>
                <w:b/>
              </w:rPr>
              <w:t xml:space="preserve">Q: </w:t>
            </w:r>
            <w:r w:rsidRPr="00F95BC8">
              <w:rPr>
                <w:rFonts w:ascii="Arial" w:hAnsi="Arial" w:cs="Arial"/>
                <w:b/>
              </w:rPr>
              <w:t xml:space="preserve">For Uninterrupted Power Supplies (UPS) under Ancillary Equipment without Labor, does the State have a minimum capacity requirement (e.g., wattage, runtime) or environmental standards (e.g., rack-mountable, battery type) that bidders should include in their </w:t>
            </w:r>
            <w:r w:rsidR="00B318DF" w:rsidRPr="00F95BC8">
              <w:rPr>
                <w:rFonts w:ascii="Arial" w:hAnsi="Arial" w:cs="Arial"/>
                <w:b/>
              </w:rPr>
              <w:t>Price List/Catalog?</w:t>
            </w:r>
          </w:p>
          <w:p w14:paraId="79934162" w14:textId="77777777" w:rsidR="0034611D" w:rsidRPr="006440E9" w:rsidRDefault="0034611D" w:rsidP="0034611D">
            <w:pPr>
              <w:tabs>
                <w:tab w:val="left" w:pos="0"/>
              </w:tabs>
              <w:overflowPunct w:val="0"/>
              <w:autoSpaceDE w:val="0"/>
              <w:autoSpaceDN w:val="0"/>
              <w:adjustRightInd w:val="0"/>
              <w:jc w:val="both"/>
              <w:rPr>
                <w:rFonts w:ascii="Arial" w:hAnsi="Arial" w:cs="Arial"/>
                <w:b/>
              </w:rPr>
            </w:pPr>
          </w:p>
          <w:p w14:paraId="2CB23871" w14:textId="77777777" w:rsidR="0034611D" w:rsidRDefault="00AD60EF" w:rsidP="0034611D">
            <w:pPr>
              <w:tabs>
                <w:tab w:val="left" w:pos="0"/>
              </w:tabs>
              <w:overflowPunct w:val="0"/>
              <w:autoSpaceDE w:val="0"/>
              <w:autoSpaceDN w:val="0"/>
              <w:adjustRightInd w:val="0"/>
              <w:jc w:val="both"/>
              <w:rPr>
                <w:rFonts w:ascii="Arial" w:hAnsi="Arial" w:cs="Arial"/>
              </w:rPr>
            </w:pPr>
            <w:r w:rsidRPr="00AD60EF">
              <w:rPr>
                <w:rFonts w:ascii="Arial" w:hAnsi="Arial" w:cs="Arial"/>
              </w:rPr>
              <w:t>A: This Bid Solicitation does not include specific minimum capacity requirements or environmental standards</w:t>
            </w:r>
            <w:r>
              <w:rPr>
                <w:rFonts w:ascii="Arial" w:hAnsi="Arial" w:cs="Arial"/>
              </w:rPr>
              <w:t>.</w:t>
            </w:r>
          </w:p>
          <w:p w14:paraId="1B5D87F6" w14:textId="48D4F470" w:rsidR="000C3D3A" w:rsidRPr="00F22EBF" w:rsidRDefault="000C3D3A" w:rsidP="0034611D">
            <w:pPr>
              <w:tabs>
                <w:tab w:val="left" w:pos="0"/>
              </w:tabs>
              <w:overflowPunct w:val="0"/>
              <w:autoSpaceDE w:val="0"/>
              <w:autoSpaceDN w:val="0"/>
              <w:adjustRightInd w:val="0"/>
              <w:jc w:val="both"/>
              <w:rPr>
                <w:rFonts w:ascii="Arial" w:hAnsi="Arial" w:cs="Arial"/>
              </w:rPr>
            </w:pPr>
          </w:p>
        </w:tc>
      </w:tr>
      <w:tr w:rsidR="0034611D" w:rsidRPr="00E8179B" w14:paraId="11D24AD1" w14:textId="77777777" w:rsidTr="00E40E1A">
        <w:tc>
          <w:tcPr>
            <w:tcW w:w="877" w:type="dxa"/>
            <w:tcBorders>
              <w:top w:val="single" w:sz="4" w:space="0" w:color="auto"/>
              <w:left w:val="single" w:sz="4" w:space="0" w:color="auto"/>
              <w:bottom w:val="single" w:sz="4" w:space="0" w:color="auto"/>
              <w:right w:val="single" w:sz="4" w:space="0" w:color="auto"/>
            </w:tcBorders>
          </w:tcPr>
          <w:p w14:paraId="0DF9A20A" w14:textId="4BCB398D" w:rsidR="0034611D" w:rsidRDefault="0034611D" w:rsidP="0034611D">
            <w:pPr>
              <w:tabs>
                <w:tab w:val="left" w:pos="0"/>
              </w:tabs>
              <w:autoSpaceDN w:val="0"/>
              <w:jc w:val="center"/>
              <w:rPr>
                <w:rFonts w:ascii="Arial" w:hAnsi="Arial" w:cs="Arial"/>
              </w:rPr>
            </w:pPr>
            <w:r>
              <w:rPr>
                <w:rFonts w:ascii="Arial" w:hAnsi="Arial" w:cs="Arial"/>
              </w:rPr>
              <w:t>127</w:t>
            </w:r>
          </w:p>
        </w:tc>
        <w:tc>
          <w:tcPr>
            <w:tcW w:w="2160" w:type="dxa"/>
            <w:tcBorders>
              <w:top w:val="single" w:sz="4" w:space="0" w:color="auto"/>
              <w:left w:val="single" w:sz="4" w:space="0" w:color="auto"/>
              <w:bottom w:val="single" w:sz="4" w:space="0" w:color="auto"/>
              <w:right w:val="single" w:sz="4" w:space="0" w:color="auto"/>
            </w:tcBorders>
          </w:tcPr>
          <w:p w14:paraId="3CCA14AD" w14:textId="3374A5B0" w:rsidR="0034611D" w:rsidRPr="00E8179B"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4.3 – Ancillary Equipment</w:t>
            </w:r>
          </w:p>
        </w:tc>
        <w:tc>
          <w:tcPr>
            <w:tcW w:w="7200" w:type="dxa"/>
            <w:tcBorders>
              <w:top w:val="single" w:sz="4" w:space="0" w:color="auto"/>
              <w:left w:val="single" w:sz="4" w:space="0" w:color="auto"/>
              <w:bottom w:val="single" w:sz="4" w:space="0" w:color="auto"/>
              <w:right w:val="single" w:sz="4" w:space="0" w:color="auto"/>
            </w:tcBorders>
          </w:tcPr>
          <w:p w14:paraId="714E6AFC" w14:textId="71851F5B" w:rsidR="00DA4F85" w:rsidRDefault="0034611D" w:rsidP="0034611D">
            <w:pPr>
              <w:tabs>
                <w:tab w:val="left" w:pos="0"/>
              </w:tabs>
              <w:overflowPunct w:val="0"/>
              <w:autoSpaceDE w:val="0"/>
              <w:autoSpaceDN w:val="0"/>
              <w:adjustRightInd w:val="0"/>
              <w:jc w:val="both"/>
              <w:rPr>
                <w:rFonts w:ascii="Arial" w:hAnsi="Arial" w:cs="Arial"/>
                <w:b/>
              </w:rPr>
            </w:pPr>
            <w:r w:rsidRPr="001D01C7">
              <w:rPr>
                <w:rFonts w:ascii="Arial" w:hAnsi="Arial" w:cs="Arial"/>
                <w:b/>
              </w:rPr>
              <w:t xml:space="preserve">Q: </w:t>
            </w:r>
            <w:r w:rsidR="00DA4F85">
              <w:rPr>
                <w:rFonts w:ascii="Arial" w:hAnsi="Arial" w:cs="Arial"/>
                <w:b/>
              </w:rPr>
              <w:t>1</w:t>
            </w:r>
            <w:r w:rsidR="0032288E">
              <w:rPr>
                <w:rFonts w:ascii="Arial" w:hAnsi="Arial" w:cs="Arial"/>
                <w:b/>
              </w:rPr>
              <w:t>.</w:t>
            </w:r>
            <w:r w:rsidRPr="001D01C7">
              <w:rPr>
                <w:rFonts w:ascii="Arial" w:hAnsi="Arial" w:cs="Arial"/>
                <w:b/>
              </w:rPr>
              <w:t xml:space="preserve"> </w:t>
            </w:r>
            <w:r w:rsidRPr="00F95BC8">
              <w:rPr>
                <w:rFonts w:ascii="Arial" w:hAnsi="Arial" w:cs="Arial"/>
                <w:b/>
              </w:rPr>
              <w:t xml:space="preserve">Will the State require on-site personnel for implementation, or can vendors propose a remote deployment model? </w:t>
            </w:r>
          </w:p>
          <w:p w14:paraId="40E0EE1C" w14:textId="3BC3C3DE" w:rsidR="00DA4F85" w:rsidRDefault="00DA4F85" w:rsidP="0034611D">
            <w:pPr>
              <w:tabs>
                <w:tab w:val="left" w:pos="0"/>
              </w:tabs>
              <w:overflowPunct w:val="0"/>
              <w:autoSpaceDE w:val="0"/>
              <w:autoSpaceDN w:val="0"/>
              <w:adjustRightInd w:val="0"/>
              <w:jc w:val="both"/>
              <w:rPr>
                <w:rFonts w:ascii="Arial" w:hAnsi="Arial" w:cs="Arial"/>
                <w:b/>
              </w:rPr>
            </w:pPr>
          </w:p>
          <w:p w14:paraId="228037BF" w14:textId="54C559FD" w:rsidR="00AD60EF" w:rsidRPr="00AD60EF" w:rsidRDefault="00AD60EF" w:rsidP="00AD60EF">
            <w:pPr>
              <w:tabs>
                <w:tab w:val="left" w:pos="0"/>
              </w:tabs>
              <w:overflowPunct w:val="0"/>
              <w:autoSpaceDE w:val="0"/>
              <w:autoSpaceDN w:val="0"/>
              <w:adjustRightInd w:val="0"/>
              <w:jc w:val="both"/>
              <w:rPr>
                <w:rFonts w:ascii="Arial" w:hAnsi="Arial" w:cs="Arial"/>
              </w:rPr>
            </w:pPr>
            <w:r w:rsidRPr="00AD60EF">
              <w:rPr>
                <w:rFonts w:ascii="Arial" w:hAnsi="Arial" w:cs="Arial"/>
              </w:rPr>
              <w:t xml:space="preserve">A: 1. </w:t>
            </w:r>
            <w:r w:rsidR="00F41498">
              <w:rPr>
                <w:rFonts w:ascii="Arial" w:hAnsi="Arial" w:cs="Arial"/>
              </w:rPr>
              <w:t xml:space="preserve">Yes. </w:t>
            </w:r>
            <w:r w:rsidR="00AD0AAB">
              <w:rPr>
                <w:rFonts w:ascii="Arial" w:hAnsi="Arial" w:cs="Arial"/>
              </w:rPr>
              <w:t xml:space="preserve">Contractor </w:t>
            </w:r>
            <w:r w:rsidR="00CE2CD5">
              <w:rPr>
                <w:rFonts w:ascii="Arial" w:hAnsi="Arial" w:cs="Arial"/>
              </w:rPr>
              <w:t>per</w:t>
            </w:r>
            <w:r w:rsidRPr="00AD60EF">
              <w:rPr>
                <w:rFonts w:ascii="Arial" w:hAnsi="Arial" w:cs="Arial"/>
              </w:rPr>
              <w:t>sonnel must be available for on-site implementation of the Ancillary Equipment listed in Section 4.3.1</w:t>
            </w:r>
            <w:r w:rsidR="00822C9F">
              <w:rPr>
                <w:rFonts w:ascii="Arial" w:hAnsi="Arial" w:cs="Arial"/>
              </w:rPr>
              <w:t>, if such impl</w:t>
            </w:r>
            <w:r w:rsidR="005C0E24">
              <w:rPr>
                <w:rFonts w:ascii="Arial" w:hAnsi="Arial" w:cs="Arial"/>
              </w:rPr>
              <w:t xml:space="preserve">ementation is required by the </w:t>
            </w:r>
            <w:r w:rsidR="00AD0AAB">
              <w:rPr>
                <w:rFonts w:ascii="Arial" w:hAnsi="Arial" w:cs="Arial"/>
              </w:rPr>
              <w:t>Using A</w:t>
            </w:r>
            <w:r w:rsidR="005C0E24">
              <w:rPr>
                <w:rFonts w:ascii="Arial" w:hAnsi="Arial" w:cs="Arial"/>
              </w:rPr>
              <w:t>gency</w:t>
            </w:r>
            <w:r w:rsidR="00AD0AAB">
              <w:rPr>
                <w:rFonts w:ascii="Arial" w:hAnsi="Arial" w:cs="Arial"/>
              </w:rPr>
              <w:t>.</w:t>
            </w:r>
            <w:r w:rsidRPr="00AD60EF">
              <w:rPr>
                <w:rFonts w:ascii="Arial" w:hAnsi="Arial" w:cs="Arial"/>
              </w:rPr>
              <w:t xml:space="preserve"> </w:t>
            </w:r>
          </w:p>
          <w:p w14:paraId="63E32C87" w14:textId="0344C733" w:rsidR="000F3B7D" w:rsidRDefault="00700733" w:rsidP="00DA4F85">
            <w:pPr>
              <w:tabs>
                <w:tab w:val="left" w:pos="0"/>
              </w:tabs>
              <w:overflowPunct w:val="0"/>
              <w:autoSpaceDE w:val="0"/>
              <w:autoSpaceDN w:val="0"/>
              <w:adjustRightInd w:val="0"/>
              <w:jc w:val="both"/>
              <w:rPr>
                <w:rFonts w:ascii="Arial" w:hAnsi="Arial" w:cs="Arial"/>
              </w:rPr>
            </w:pPr>
            <w:r>
              <w:rPr>
                <w:rFonts w:ascii="Arial" w:hAnsi="Arial" w:cs="Arial"/>
              </w:rPr>
              <w:t xml:space="preserve"> </w:t>
            </w:r>
            <w:r w:rsidR="00466EAF">
              <w:rPr>
                <w:rFonts w:ascii="Arial" w:hAnsi="Arial" w:cs="Arial"/>
              </w:rPr>
              <w:t xml:space="preserve"> </w:t>
            </w:r>
          </w:p>
          <w:p w14:paraId="3B60400C" w14:textId="77777777" w:rsidR="00447A10" w:rsidRDefault="00963AF7" w:rsidP="00DA4F85">
            <w:pPr>
              <w:tabs>
                <w:tab w:val="left" w:pos="0"/>
              </w:tabs>
              <w:overflowPunct w:val="0"/>
              <w:autoSpaceDE w:val="0"/>
              <w:autoSpaceDN w:val="0"/>
              <w:adjustRightInd w:val="0"/>
              <w:jc w:val="both"/>
              <w:rPr>
                <w:rFonts w:ascii="Arial" w:hAnsi="Arial" w:cs="Arial"/>
                <w:b/>
                <w:bCs/>
              </w:rPr>
            </w:pPr>
            <w:r>
              <w:rPr>
                <w:rFonts w:ascii="Arial" w:hAnsi="Arial" w:cs="Arial"/>
                <w:b/>
                <w:bCs/>
              </w:rPr>
              <w:t>Q:  2. Are vendors expected to train State IT Staff on system maintenance post-installation</w:t>
            </w:r>
            <w:r w:rsidR="00447A10">
              <w:rPr>
                <w:rFonts w:ascii="Arial" w:hAnsi="Arial" w:cs="Arial"/>
                <w:b/>
                <w:bCs/>
              </w:rPr>
              <w:t>?</w:t>
            </w:r>
          </w:p>
          <w:p w14:paraId="36C411E2" w14:textId="77777777" w:rsidR="00447A10" w:rsidRDefault="00447A10" w:rsidP="00DA4F85">
            <w:pPr>
              <w:tabs>
                <w:tab w:val="left" w:pos="0"/>
              </w:tabs>
              <w:overflowPunct w:val="0"/>
              <w:autoSpaceDE w:val="0"/>
              <w:autoSpaceDN w:val="0"/>
              <w:adjustRightInd w:val="0"/>
              <w:jc w:val="both"/>
              <w:rPr>
                <w:rFonts w:ascii="Arial" w:hAnsi="Arial" w:cs="Arial"/>
                <w:b/>
                <w:bCs/>
              </w:rPr>
            </w:pPr>
          </w:p>
          <w:p w14:paraId="7778908D" w14:textId="6F24F9F1" w:rsidR="000C3D3A" w:rsidRDefault="00447A10" w:rsidP="00DA4F85">
            <w:pPr>
              <w:tabs>
                <w:tab w:val="left" w:pos="0"/>
              </w:tabs>
              <w:overflowPunct w:val="0"/>
              <w:autoSpaceDE w:val="0"/>
              <w:autoSpaceDN w:val="0"/>
              <w:adjustRightInd w:val="0"/>
              <w:jc w:val="both"/>
              <w:rPr>
                <w:rFonts w:ascii="Arial" w:hAnsi="Arial" w:cs="Arial"/>
              </w:rPr>
            </w:pPr>
            <w:r>
              <w:rPr>
                <w:rFonts w:ascii="Arial" w:hAnsi="Arial" w:cs="Arial"/>
              </w:rPr>
              <w:t xml:space="preserve">A:  2. </w:t>
            </w:r>
            <w:r w:rsidR="00F41498">
              <w:rPr>
                <w:rFonts w:ascii="Arial" w:hAnsi="Arial" w:cs="Arial"/>
              </w:rPr>
              <w:t xml:space="preserve">Yes. </w:t>
            </w:r>
            <w:r w:rsidR="008250D8">
              <w:rPr>
                <w:rFonts w:ascii="Arial" w:hAnsi="Arial" w:cs="Arial"/>
              </w:rPr>
              <w:t xml:space="preserve">Contractors </w:t>
            </w:r>
            <w:r w:rsidR="008722F9">
              <w:rPr>
                <w:rFonts w:ascii="Arial" w:hAnsi="Arial" w:cs="Arial"/>
              </w:rPr>
              <w:t>are required to train</w:t>
            </w:r>
            <w:r w:rsidR="00EB1E9F">
              <w:rPr>
                <w:rFonts w:ascii="Arial" w:hAnsi="Arial" w:cs="Arial"/>
              </w:rPr>
              <w:t xml:space="preserve"> </w:t>
            </w:r>
            <w:r w:rsidR="008250D8">
              <w:rPr>
                <w:rFonts w:ascii="Arial" w:hAnsi="Arial" w:cs="Arial"/>
              </w:rPr>
              <w:t>Using A</w:t>
            </w:r>
            <w:r w:rsidR="00EB1E9F">
              <w:rPr>
                <w:rFonts w:ascii="Arial" w:hAnsi="Arial" w:cs="Arial"/>
              </w:rPr>
              <w:t xml:space="preserve">gency personnel on </w:t>
            </w:r>
            <w:r w:rsidR="00A54B03">
              <w:rPr>
                <w:rFonts w:ascii="Arial" w:hAnsi="Arial" w:cs="Arial"/>
              </w:rPr>
              <w:t xml:space="preserve">the use of </w:t>
            </w:r>
            <w:r w:rsidR="00E43EE6">
              <w:rPr>
                <w:rFonts w:ascii="Arial" w:hAnsi="Arial" w:cs="Arial"/>
              </w:rPr>
              <w:t>the Ancillary Equipment listed in Section 4.3.1</w:t>
            </w:r>
            <w:r w:rsidR="00426871">
              <w:rPr>
                <w:rFonts w:ascii="Arial" w:hAnsi="Arial" w:cs="Arial"/>
              </w:rPr>
              <w:t>, if such training is req</w:t>
            </w:r>
            <w:r w:rsidR="005C0E24">
              <w:rPr>
                <w:rFonts w:ascii="Arial" w:hAnsi="Arial" w:cs="Arial"/>
              </w:rPr>
              <w:t>uired</w:t>
            </w:r>
            <w:r w:rsidR="00426871">
              <w:rPr>
                <w:rFonts w:ascii="Arial" w:hAnsi="Arial" w:cs="Arial"/>
              </w:rPr>
              <w:t xml:space="preserve"> by the </w:t>
            </w:r>
            <w:r w:rsidR="008250D8">
              <w:rPr>
                <w:rFonts w:ascii="Arial" w:hAnsi="Arial" w:cs="Arial"/>
              </w:rPr>
              <w:t>U</w:t>
            </w:r>
            <w:r w:rsidR="00426871">
              <w:rPr>
                <w:rFonts w:ascii="Arial" w:hAnsi="Arial" w:cs="Arial"/>
              </w:rPr>
              <w:t xml:space="preserve">sing </w:t>
            </w:r>
            <w:r w:rsidR="008250D8">
              <w:rPr>
                <w:rFonts w:ascii="Arial" w:hAnsi="Arial" w:cs="Arial"/>
              </w:rPr>
              <w:t>A</w:t>
            </w:r>
            <w:r w:rsidR="00426871">
              <w:rPr>
                <w:rFonts w:ascii="Arial" w:hAnsi="Arial" w:cs="Arial"/>
              </w:rPr>
              <w:t>gency</w:t>
            </w:r>
            <w:r w:rsidR="008250D8">
              <w:rPr>
                <w:rFonts w:ascii="Arial" w:hAnsi="Arial" w:cs="Arial"/>
              </w:rPr>
              <w:t>.</w:t>
            </w:r>
          </w:p>
          <w:p w14:paraId="3C4448A9" w14:textId="77777777" w:rsidR="00227D90" w:rsidRDefault="00227D90" w:rsidP="00DA4F85">
            <w:pPr>
              <w:tabs>
                <w:tab w:val="left" w:pos="0"/>
              </w:tabs>
              <w:overflowPunct w:val="0"/>
              <w:autoSpaceDE w:val="0"/>
              <w:autoSpaceDN w:val="0"/>
              <w:adjustRightInd w:val="0"/>
              <w:jc w:val="both"/>
              <w:rPr>
                <w:rFonts w:ascii="Arial" w:hAnsi="Arial" w:cs="Arial"/>
              </w:rPr>
            </w:pPr>
          </w:p>
          <w:p w14:paraId="7F11FFEC" w14:textId="162BB961" w:rsidR="00227D90" w:rsidRDefault="00227D90" w:rsidP="00DA4F85">
            <w:pPr>
              <w:tabs>
                <w:tab w:val="left" w:pos="0"/>
              </w:tabs>
              <w:overflowPunct w:val="0"/>
              <w:autoSpaceDE w:val="0"/>
              <w:autoSpaceDN w:val="0"/>
              <w:adjustRightInd w:val="0"/>
              <w:jc w:val="both"/>
              <w:rPr>
                <w:rFonts w:ascii="Arial" w:hAnsi="Arial" w:cs="Arial"/>
                <w:b/>
                <w:bCs/>
              </w:rPr>
            </w:pPr>
            <w:r>
              <w:rPr>
                <w:rFonts w:ascii="Arial" w:hAnsi="Arial" w:cs="Arial"/>
                <w:b/>
                <w:bCs/>
              </w:rPr>
              <w:t xml:space="preserve">Q:  3. </w:t>
            </w:r>
            <w:r w:rsidR="00A67B60">
              <w:rPr>
                <w:rFonts w:ascii="Arial" w:hAnsi="Arial" w:cs="Arial"/>
                <w:b/>
                <w:bCs/>
              </w:rPr>
              <w:t>How will vendors</w:t>
            </w:r>
            <w:r w:rsidR="007C42C4">
              <w:rPr>
                <w:rFonts w:ascii="Arial" w:hAnsi="Arial" w:cs="Arial"/>
                <w:b/>
                <w:bCs/>
              </w:rPr>
              <w:t xml:space="preserve"> be evaluated on their labor cost structure (hourly rates vs. fixed cost</w:t>
            </w:r>
            <w:r w:rsidR="00B43C04">
              <w:rPr>
                <w:rFonts w:ascii="Arial" w:hAnsi="Arial" w:cs="Arial"/>
                <w:b/>
                <w:bCs/>
              </w:rPr>
              <w:t>)?</w:t>
            </w:r>
          </w:p>
          <w:p w14:paraId="087EA93D" w14:textId="77777777" w:rsidR="00B43C04" w:rsidRDefault="00B43C04" w:rsidP="00DA4F85">
            <w:pPr>
              <w:tabs>
                <w:tab w:val="left" w:pos="0"/>
              </w:tabs>
              <w:overflowPunct w:val="0"/>
              <w:autoSpaceDE w:val="0"/>
              <w:autoSpaceDN w:val="0"/>
              <w:adjustRightInd w:val="0"/>
              <w:jc w:val="both"/>
              <w:rPr>
                <w:rFonts w:ascii="Arial" w:hAnsi="Arial" w:cs="Arial"/>
                <w:b/>
                <w:bCs/>
              </w:rPr>
            </w:pPr>
          </w:p>
          <w:p w14:paraId="6A0D1357" w14:textId="77777777" w:rsidR="000C6B4B" w:rsidRPr="000C6B4B" w:rsidRDefault="00B43C04" w:rsidP="000C6B4B">
            <w:pPr>
              <w:tabs>
                <w:tab w:val="left" w:pos="0"/>
              </w:tabs>
              <w:overflowPunct w:val="0"/>
              <w:autoSpaceDE w:val="0"/>
              <w:autoSpaceDN w:val="0"/>
              <w:adjustRightInd w:val="0"/>
              <w:jc w:val="both"/>
              <w:rPr>
                <w:rFonts w:ascii="Arial" w:hAnsi="Arial" w:cs="Arial"/>
              </w:rPr>
            </w:pPr>
            <w:r>
              <w:rPr>
                <w:rFonts w:ascii="Arial" w:hAnsi="Arial" w:cs="Arial"/>
              </w:rPr>
              <w:t>A</w:t>
            </w:r>
            <w:r w:rsidR="006E5F1C">
              <w:rPr>
                <w:rFonts w:ascii="Arial" w:hAnsi="Arial" w:cs="Arial"/>
              </w:rPr>
              <w:t>:  3.</w:t>
            </w:r>
            <w:r w:rsidR="006E2B99">
              <w:rPr>
                <w:rFonts w:ascii="Arial" w:hAnsi="Arial" w:cs="Arial"/>
              </w:rPr>
              <w:t xml:space="preserve"> </w:t>
            </w:r>
            <w:r w:rsidR="000C6B4B" w:rsidRPr="000C6B4B">
              <w:rPr>
                <w:rFonts w:ascii="Arial" w:hAnsi="Arial" w:cs="Arial"/>
              </w:rPr>
              <w:t>Labor rates shall be quoted by their Firm-Fixed Hourly Rate.</w:t>
            </w:r>
          </w:p>
          <w:p w14:paraId="2F880FC8" w14:textId="27C624A5" w:rsidR="0034611D" w:rsidRPr="00F22EBF" w:rsidRDefault="0034611D" w:rsidP="00DA4F85">
            <w:pPr>
              <w:tabs>
                <w:tab w:val="left" w:pos="0"/>
              </w:tabs>
              <w:overflowPunct w:val="0"/>
              <w:autoSpaceDE w:val="0"/>
              <w:autoSpaceDN w:val="0"/>
              <w:adjustRightInd w:val="0"/>
              <w:jc w:val="both"/>
              <w:rPr>
                <w:rFonts w:ascii="Arial" w:hAnsi="Arial" w:cs="Arial"/>
              </w:rPr>
            </w:pPr>
          </w:p>
        </w:tc>
      </w:tr>
      <w:tr w:rsidR="0034611D" w14:paraId="277220EF" w14:textId="77777777" w:rsidTr="002420F8">
        <w:tc>
          <w:tcPr>
            <w:tcW w:w="877" w:type="dxa"/>
            <w:tcBorders>
              <w:top w:val="single" w:sz="4" w:space="0" w:color="auto"/>
              <w:left w:val="single" w:sz="4" w:space="0" w:color="auto"/>
              <w:bottom w:val="single" w:sz="4" w:space="0" w:color="auto"/>
              <w:right w:val="single" w:sz="4" w:space="0" w:color="auto"/>
            </w:tcBorders>
          </w:tcPr>
          <w:p w14:paraId="471D2B2B" w14:textId="761DE300" w:rsidR="0034611D" w:rsidRDefault="0034611D" w:rsidP="0034611D">
            <w:pPr>
              <w:tabs>
                <w:tab w:val="left" w:pos="0"/>
              </w:tabs>
              <w:autoSpaceDN w:val="0"/>
              <w:jc w:val="center"/>
              <w:rPr>
                <w:rFonts w:ascii="Arial" w:hAnsi="Arial" w:cs="Arial"/>
              </w:rPr>
            </w:pPr>
            <w:r>
              <w:rPr>
                <w:rFonts w:ascii="Arial" w:hAnsi="Arial" w:cs="Arial"/>
              </w:rPr>
              <w:t>128</w:t>
            </w:r>
          </w:p>
        </w:tc>
        <w:tc>
          <w:tcPr>
            <w:tcW w:w="2160" w:type="dxa"/>
            <w:tcBorders>
              <w:top w:val="single" w:sz="4" w:space="0" w:color="auto"/>
              <w:left w:val="single" w:sz="4" w:space="0" w:color="auto"/>
              <w:bottom w:val="single" w:sz="4" w:space="0" w:color="auto"/>
              <w:right w:val="single" w:sz="4" w:space="0" w:color="auto"/>
            </w:tcBorders>
          </w:tcPr>
          <w:p w14:paraId="450DED9B" w14:textId="439C39C0" w:rsidR="0034611D" w:rsidRDefault="0034611D" w:rsidP="0034611D">
            <w:pPr>
              <w:tabs>
                <w:tab w:val="left" w:pos="0"/>
              </w:tabs>
              <w:overflowPunct w:val="0"/>
              <w:autoSpaceDE w:val="0"/>
              <w:autoSpaceDN w:val="0"/>
              <w:adjustRightInd w:val="0"/>
              <w:jc w:val="center"/>
              <w:rPr>
                <w:rFonts w:ascii="Arial" w:hAnsi="Arial" w:cs="Arial"/>
                <w:highlight w:val="yellow"/>
              </w:rPr>
            </w:pPr>
            <w:r w:rsidRPr="00DE2DF0">
              <w:rPr>
                <w:rFonts w:ascii="Arial" w:hAnsi="Arial" w:cs="Arial"/>
              </w:rPr>
              <w:t xml:space="preserve">4.3.1 - </w:t>
            </w:r>
            <w:r w:rsidRPr="00A9393A">
              <w:rPr>
                <w:rFonts w:ascii="Arial" w:hAnsi="Arial" w:cs="Arial"/>
              </w:rPr>
              <w:t>Ancillary Equipment</w:t>
            </w:r>
            <w:r>
              <w:rPr>
                <w:rFonts w:ascii="Arial" w:hAnsi="Arial" w:cs="Arial"/>
              </w:rPr>
              <w:t xml:space="preserve"> with Labor</w:t>
            </w:r>
          </w:p>
        </w:tc>
        <w:tc>
          <w:tcPr>
            <w:tcW w:w="7200" w:type="dxa"/>
            <w:tcBorders>
              <w:top w:val="single" w:sz="4" w:space="0" w:color="auto"/>
              <w:left w:val="single" w:sz="4" w:space="0" w:color="auto"/>
              <w:bottom w:val="single" w:sz="4" w:space="0" w:color="auto"/>
              <w:right w:val="single" w:sz="4" w:space="0" w:color="auto"/>
            </w:tcBorders>
          </w:tcPr>
          <w:p w14:paraId="39463ABE"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What is the state’s expectations as far as implementation intervals? When does the state need the whole voice network to be up and operational on the new system?</w:t>
            </w:r>
          </w:p>
          <w:p w14:paraId="5648550E" w14:textId="77777777" w:rsidR="0034611D" w:rsidRDefault="0034611D" w:rsidP="0034611D">
            <w:pPr>
              <w:tabs>
                <w:tab w:val="left" w:pos="0"/>
              </w:tabs>
              <w:overflowPunct w:val="0"/>
              <w:autoSpaceDE w:val="0"/>
              <w:autoSpaceDN w:val="0"/>
              <w:adjustRightInd w:val="0"/>
              <w:jc w:val="both"/>
              <w:rPr>
                <w:rFonts w:ascii="Arial" w:hAnsi="Arial" w:cs="Arial"/>
                <w:b/>
              </w:rPr>
            </w:pPr>
          </w:p>
          <w:p w14:paraId="137DEBE7" w14:textId="0D7969E0" w:rsidR="0034611D" w:rsidRDefault="006656E6" w:rsidP="0034611D">
            <w:pPr>
              <w:tabs>
                <w:tab w:val="left" w:pos="0"/>
              </w:tabs>
              <w:overflowPunct w:val="0"/>
              <w:autoSpaceDE w:val="0"/>
              <w:autoSpaceDN w:val="0"/>
              <w:adjustRightInd w:val="0"/>
              <w:jc w:val="both"/>
              <w:rPr>
                <w:rFonts w:ascii="Arial" w:hAnsi="Arial" w:cs="Arial"/>
              </w:rPr>
            </w:pPr>
            <w:r w:rsidRPr="006656E6">
              <w:rPr>
                <w:rFonts w:ascii="Arial" w:hAnsi="Arial" w:cs="Arial"/>
              </w:rPr>
              <w:t xml:space="preserve">A: Using agencies will work with Contractors on installation intervals on a per site basis during the </w:t>
            </w:r>
            <w:r w:rsidR="00B072A9">
              <w:rPr>
                <w:rFonts w:ascii="Arial" w:hAnsi="Arial" w:cs="Arial"/>
              </w:rPr>
              <w:t>Contract term</w:t>
            </w:r>
            <w:r w:rsidRPr="006656E6">
              <w:rPr>
                <w:rFonts w:ascii="Arial" w:hAnsi="Arial" w:cs="Arial"/>
              </w:rPr>
              <w:t>. The whole voice network is not being migrated to a new system all at once</w:t>
            </w:r>
            <w:r w:rsidR="00F94CB8">
              <w:rPr>
                <w:rFonts w:ascii="Arial" w:hAnsi="Arial" w:cs="Arial"/>
              </w:rPr>
              <w:t>.</w:t>
            </w:r>
            <w:r w:rsidRPr="006656E6">
              <w:rPr>
                <w:rFonts w:ascii="Arial" w:hAnsi="Arial" w:cs="Arial"/>
              </w:rPr>
              <w:t xml:space="preserve">  </w:t>
            </w:r>
          </w:p>
          <w:p w14:paraId="42613D1C" w14:textId="69E8652A" w:rsidR="000C3D3A" w:rsidRPr="00C2237F" w:rsidRDefault="000C3D3A" w:rsidP="0034611D">
            <w:pPr>
              <w:tabs>
                <w:tab w:val="left" w:pos="0"/>
              </w:tabs>
              <w:overflowPunct w:val="0"/>
              <w:autoSpaceDE w:val="0"/>
              <w:autoSpaceDN w:val="0"/>
              <w:adjustRightInd w:val="0"/>
              <w:jc w:val="both"/>
              <w:rPr>
                <w:rFonts w:ascii="Arial" w:hAnsi="Arial" w:cs="Arial"/>
                <w:b/>
              </w:rPr>
            </w:pPr>
          </w:p>
        </w:tc>
      </w:tr>
      <w:tr w:rsidR="0034611D" w14:paraId="47382F84" w14:textId="77777777" w:rsidTr="002420F8">
        <w:tc>
          <w:tcPr>
            <w:tcW w:w="877" w:type="dxa"/>
            <w:tcBorders>
              <w:top w:val="single" w:sz="4" w:space="0" w:color="auto"/>
              <w:left w:val="single" w:sz="4" w:space="0" w:color="auto"/>
              <w:bottom w:val="single" w:sz="4" w:space="0" w:color="auto"/>
              <w:right w:val="single" w:sz="4" w:space="0" w:color="auto"/>
            </w:tcBorders>
          </w:tcPr>
          <w:p w14:paraId="40408801" w14:textId="018CD294" w:rsidR="0034611D" w:rsidRDefault="0034611D" w:rsidP="0034611D">
            <w:pPr>
              <w:tabs>
                <w:tab w:val="left" w:pos="0"/>
              </w:tabs>
              <w:autoSpaceDN w:val="0"/>
              <w:jc w:val="center"/>
              <w:rPr>
                <w:rFonts w:ascii="Arial" w:hAnsi="Arial" w:cs="Arial"/>
              </w:rPr>
            </w:pPr>
            <w:r>
              <w:rPr>
                <w:rFonts w:ascii="Arial" w:hAnsi="Arial" w:cs="Arial"/>
              </w:rPr>
              <w:t>129</w:t>
            </w:r>
          </w:p>
        </w:tc>
        <w:tc>
          <w:tcPr>
            <w:tcW w:w="2160" w:type="dxa"/>
            <w:tcBorders>
              <w:top w:val="single" w:sz="4" w:space="0" w:color="auto"/>
              <w:left w:val="single" w:sz="4" w:space="0" w:color="auto"/>
              <w:bottom w:val="single" w:sz="4" w:space="0" w:color="auto"/>
              <w:right w:val="single" w:sz="4" w:space="0" w:color="auto"/>
            </w:tcBorders>
          </w:tcPr>
          <w:p w14:paraId="06AE6B48" w14:textId="2CBADE89" w:rsidR="0034611D" w:rsidRDefault="0034611D" w:rsidP="0034611D">
            <w:pPr>
              <w:tabs>
                <w:tab w:val="left" w:pos="0"/>
              </w:tabs>
              <w:overflowPunct w:val="0"/>
              <w:autoSpaceDE w:val="0"/>
              <w:autoSpaceDN w:val="0"/>
              <w:adjustRightInd w:val="0"/>
              <w:jc w:val="center"/>
              <w:rPr>
                <w:rFonts w:ascii="Arial" w:hAnsi="Arial" w:cs="Arial"/>
                <w:highlight w:val="yellow"/>
              </w:rPr>
            </w:pPr>
            <w:r w:rsidRPr="00F03CA5">
              <w:rPr>
                <w:rFonts w:ascii="Arial" w:hAnsi="Arial" w:cs="Arial"/>
              </w:rPr>
              <w:t>4.3.1</w:t>
            </w:r>
            <w:r>
              <w:rPr>
                <w:rFonts w:ascii="Arial" w:hAnsi="Arial" w:cs="Arial"/>
              </w:rPr>
              <w:t xml:space="preserve"> </w:t>
            </w:r>
            <w:r w:rsidRPr="00A9393A">
              <w:rPr>
                <w:rFonts w:ascii="Arial" w:hAnsi="Arial" w:cs="Arial"/>
              </w:rPr>
              <w:t>- Ancillary Equipment with Labor</w:t>
            </w:r>
          </w:p>
        </w:tc>
        <w:tc>
          <w:tcPr>
            <w:tcW w:w="7200" w:type="dxa"/>
            <w:tcBorders>
              <w:top w:val="single" w:sz="4" w:space="0" w:color="auto"/>
              <w:left w:val="single" w:sz="4" w:space="0" w:color="auto"/>
              <w:bottom w:val="single" w:sz="4" w:space="0" w:color="auto"/>
              <w:right w:val="single" w:sz="4" w:space="0" w:color="auto"/>
            </w:tcBorders>
          </w:tcPr>
          <w:p w14:paraId="066967F2" w14:textId="13EA1A83" w:rsidR="0034611D" w:rsidRPr="00125AB4" w:rsidRDefault="0034611D" w:rsidP="0034611D">
            <w:pPr>
              <w:tabs>
                <w:tab w:val="left" w:pos="0"/>
              </w:tabs>
              <w:overflowPunct w:val="0"/>
              <w:autoSpaceDE w:val="0"/>
              <w:autoSpaceDN w:val="0"/>
              <w:adjustRightInd w:val="0"/>
              <w:jc w:val="both"/>
              <w:rPr>
                <w:rFonts w:ascii="Arial" w:hAnsi="Arial" w:cs="Arial"/>
                <w:b/>
              </w:rPr>
            </w:pPr>
            <w:r w:rsidRPr="00125AB4">
              <w:rPr>
                <w:rFonts w:ascii="Arial" w:hAnsi="Arial" w:cs="Arial"/>
                <w:b/>
              </w:rPr>
              <w:t xml:space="preserve">Q: </w:t>
            </w:r>
            <w:r w:rsidRPr="00F95BC8">
              <w:rPr>
                <w:rFonts w:ascii="Arial" w:hAnsi="Arial" w:cs="Arial"/>
                <w:b/>
              </w:rPr>
              <w:t xml:space="preserve">Section 4.3.1 requires UCaaS to include capabilities like video, unified messaging, and mobility integration. Can the State clarify the minimum performance standards (e.g., latency, uptime, call quality) and interoperability requirements (e.g., SIP standards, PSTN connectivity) for these hosted services to be deemed </w:t>
            </w:r>
            <w:r w:rsidR="00710CFA" w:rsidRPr="00F95BC8">
              <w:rPr>
                <w:rFonts w:ascii="Arial" w:hAnsi="Arial" w:cs="Arial"/>
                <w:b/>
              </w:rPr>
              <w:t>compliant?</w:t>
            </w:r>
          </w:p>
          <w:p w14:paraId="14C56730" w14:textId="77777777" w:rsidR="0034611D" w:rsidRPr="00125AB4" w:rsidRDefault="0034611D" w:rsidP="0034611D">
            <w:pPr>
              <w:tabs>
                <w:tab w:val="left" w:pos="0"/>
              </w:tabs>
              <w:overflowPunct w:val="0"/>
              <w:autoSpaceDE w:val="0"/>
              <w:autoSpaceDN w:val="0"/>
              <w:adjustRightInd w:val="0"/>
              <w:jc w:val="both"/>
              <w:rPr>
                <w:rFonts w:ascii="Arial" w:hAnsi="Arial" w:cs="Arial"/>
                <w:b/>
              </w:rPr>
            </w:pPr>
          </w:p>
          <w:p w14:paraId="7F6D43BF" w14:textId="364A31E9" w:rsidR="0034611D" w:rsidRDefault="00F94CB8" w:rsidP="0034611D">
            <w:pPr>
              <w:tabs>
                <w:tab w:val="left" w:pos="0"/>
              </w:tabs>
              <w:overflowPunct w:val="0"/>
              <w:autoSpaceDE w:val="0"/>
              <w:autoSpaceDN w:val="0"/>
              <w:adjustRightInd w:val="0"/>
              <w:jc w:val="both"/>
              <w:rPr>
                <w:rFonts w:ascii="Arial" w:hAnsi="Arial" w:cs="Arial"/>
              </w:rPr>
            </w:pPr>
            <w:r w:rsidRPr="00F94CB8">
              <w:rPr>
                <w:rFonts w:ascii="Arial" w:hAnsi="Arial" w:cs="Arial"/>
              </w:rPr>
              <w:t xml:space="preserve">A: As per Section 3.14, Bidders must include a description of their SLAs, including performance standards. Using agencies will determine their interoperability requirements on a per site basis during the </w:t>
            </w:r>
            <w:r w:rsidR="00B072A9">
              <w:rPr>
                <w:rFonts w:ascii="Arial" w:hAnsi="Arial" w:cs="Arial"/>
              </w:rPr>
              <w:t>Contract term</w:t>
            </w:r>
            <w:r w:rsidRPr="00F94CB8">
              <w:rPr>
                <w:rFonts w:ascii="Arial" w:hAnsi="Arial" w:cs="Arial"/>
              </w:rPr>
              <w:t xml:space="preserve">, and will decide which awarded </w:t>
            </w:r>
            <w:r w:rsidR="00B072A9">
              <w:rPr>
                <w:rFonts w:ascii="Arial" w:hAnsi="Arial" w:cs="Arial"/>
              </w:rPr>
              <w:t>Contractor’s</w:t>
            </w:r>
            <w:r w:rsidR="00B072A9" w:rsidRPr="00F94CB8">
              <w:rPr>
                <w:rFonts w:ascii="Arial" w:hAnsi="Arial" w:cs="Arial"/>
              </w:rPr>
              <w:t xml:space="preserve"> </w:t>
            </w:r>
            <w:r w:rsidRPr="00F94CB8">
              <w:rPr>
                <w:rFonts w:ascii="Arial" w:hAnsi="Arial" w:cs="Arial"/>
              </w:rPr>
              <w:t xml:space="preserve">service to utilize.  </w:t>
            </w:r>
          </w:p>
          <w:p w14:paraId="6C565643" w14:textId="02CFF817" w:rsidR="000C3D3A" w:rsidRPr="00F22EBF" w:rsidRDefault="000C3D3A" w:rsidP="0034611D">
            <w:pPr>
              <w:tabs>
                <w:tab w:val="left" w:pos="0"/>
              </w:tabs>
              <w:overflowPunct w:val="0"/>
              <w:autoSpaceDE w:val="0"/>
              <w:autoSpaceDN w:val="0"/>
              <w:adjustRightInd w:val="0"/>
              <w:jc w:val="both"/>
              <w:rPr>
                <w:rFonts w:ascii="Arial" w:hAnsi="Arial" w:cs="Arial"/>
              </w:rPr>
            </w:pPr>
          </w:p>
        </w:tc>
      </w:tr>
      <w:tr w:rsidR="0034611D" w14:paraId="7AF49B93" w14:textId="77777777" w:rsidTr="002420F8">
        <w:tc>
          <w:tcPr>
            <w:tcW w:w="877" w:type="dxa"/>
            <w:tcBorders>
              <w:top w:val="single" w:sz="4" w:space="0" w:color="auto"/>
              <w:left w:val="single" w:sz="4" w:space="0" w:color="auto"/>
              <w:bottom w:val="single" w:sz="4" w:space="0" w:color="auto"/>
              <w:right w:val="single" w:sz="4" w:space="0" w:color="auto"/>
            </w:tcBorders>
          </w:tcPr>
          <w:p w14:paraId="50455588" w14:textId="62424A49" w:rsidR="0034611D" w:rsidRDefault="0034611D" w:rsidP="0034611D">
            <w:pPr>
              <w:tabs>
                <w:tab w:val="left" w:pos="0"/>
              </w:tabs>
              <w:autoSpaceDN w:val="0"/>
              <w:jc w:val="center"/>
              <w:rPr>
                <w:rFonts w:ascii="Arial" w:hAnsi="Arial" w:cs="Arial"/>
              </w:rPr>
            </w:pPr>
            <w:r>
              <w:rPr>
                <w:rFonts w:ascii="Arial" w:hAnsi="Arial" w:cs="Arial"/>
              </w:rPr>
              <w:lastRenderedPageBreak/>
              <w:t>130</w:t>
            </w:r>
          </w:p>
        </w:tc>
        <w:tc>
          <w:tcPr>
            <w:tcW w:w="2160" w:type="dxa"/>
            <w:tcBorders>
              <w:top w:val="single" w:sz="4" w:space="0" w:color="auto"/>
              <w:left w:val="single" w:sz="4" w:space="0" w:color="auto"/>
              <w:bottom w:val="single" w:sz="4" w:space="0" w:color="auto"/>
              <w:right w:val="single" w:sz="4" w:space="0" w:color="auto"/>
            </w:tcBorders>
          </w:tcPr>
          <w:p w14:paraId="0EEF2192" w14:textId="602367BB" w:rsidR="0034611D" w:rsidRDefault="0034611D" w:rsidP="0034611D">
            <w:pPr>
              <w:tabs>
                <w:tab w:val="left" w:pos="0"/>
              </w:tabs>
              <w:overflowPunct w:val="0"/>
              <w:autoSpaceDE w:val="0"/>
              <w:autoSpaceDN w:val="0"/>
              <w:adjustRightInd w:val="0"/>
              <w:jc w:val="center"/>
              <w:rPr>
                <w:rFonts w:ascii="Arial" w:hAnsi="Arial" w:cs="Arial"/>
              </w:rPr>
            </w:pPr>
            <w:r w:rsidRPr="00DE2DF0">
              <w:rPr>
                <w:rFonts w:ascii="Arial" w:hAnsi="Arial" w:cs="Arial"/>
              </w:rPr>
              <w:t>4.3.2</w:t>
            </w:r>
            <w:r>
              <w:rPr>
                <w:rFonts w:ascii="Arial" w:hAnsi="Arial" w:cs="Arial"/>
              </w:rPr>
              <w:t xml:space="preserve"> - </w:t>
            </w:r>
            <w:r w:rsidRPr="00A9393A">
              <w:rPr>
                <w:rFonts w:ascii="Arial" w:hAnsi="Arial" w:cs="Arial"/>
              </w:rPr>
              <w:t>Ancillary Equipment with</w:t>
            </w:r>
            <w:r>
              <w:rPr>
                <w:rFonts w:ascii="Arial" w:hAnsi="Arial" w:cs="Arial"/>
              </w:rPr>
              <w:t>out</w:t>
            </w:r>
            <w:r w:rsidRPr="00A9393A">
              <w:rPr>
                <w:rFonts w:ascii="Arial" w:hAnsi="Arial" w:cs="Arial"/>
              </w:rPr>
              <w:t xml:space="preserve"> Labor</w:t>
            </w:r>
          </w:p>
        </w:tc>
        <w:tc>
          <w:tcPr>
            <w:tcW w:w="7200" w:type="dxa"/>
            <w:tcBorders>
              <w:top w:val="single" w:sz="4" w:space="0" w:color="auto"/>
              <w:left w:val="single" w:sz="4" w:space="0" w:color="auto"/>
              <w:bottom w:val="single" w:sz="4" w:space="0" w:color="auto"/>
              <w:right w:val="single" w:sz="4" w:space="0" w:color="auto"/>
            </w:tcBorders>
          </w:tcPr>
          <w:p w14:paraId="5985574B" w14:textId="13ADEF5F" w:rsidR="00F94CB8" w:rsidRPr="00F94CB8" w:rsidRDefault="00F94CB8" w:rsidP="00F94CB8">
            <w:pPr>
              <w:tabs>
                <w:tab w:val="left" w:pos="0"/>
              </w:tabs>
              <w:overflowPunct w:val="0"/>
              <w:autoSpaceDE w:val="0"/>
              <w:autoSpaceDN w:val="0"/>
              <w:adjustRightInd w:val="0"/>
              <w:jc w:val="both"/>
              <w:rPr>
                <w:rFonts w:ascii="Arial" w:hAnsi="Arial" w:cs="Arial"/>
                <w:b/>
              </w:rPr>
            </w:pPr>
            <w:r w:rsidRPr="00F94CB8">
              <w:rPr>
                <w:rFonts w:ascii="Arial" w:hAnsi="Arial" w:cs="Arial"/>
                <w:b/>
              </w:rPr>
              <w:t>Q:</w:t>
            </w:r>
            <w:r>
              <w:rPr>
                <w:rFonts w:ascii="Arial" w:hAnsi="Arial" w:cs="Arial"/>
                <w:b/>
              </w:rPr>
              <w:t xml:space="preserve"> 1.</w:t>
            </w:r>
            <w:r w:rsidRPr="00F94CB8">
              <w:rPr>
                <w:rFonts w:ascii="Arial" w:hAnsi="Arial" w:cs="Arial"/>
                <w:b/>
              </w:rPr>
              <w:t xml:space="preserve"> How many phones are required?</w:t>
            </w:r>
            <w:r>
              <w:rPr>
                <w:rFonts w:ascii="Arial" w:hAnsi="Arial" w:cs="Arial"/>
                <w:b/>
              </w:rPr>
              <w:t xml:space="preserve">  </w:t>
            </w:r>
          </w:p>
          <w:p w14:paraId="6B72CD0F" w14:textId="77777777" w:rsidR="00F94CB8" w:rsidRPr="00F94CB8" w:rsidRDefault="00F94CB8" w:rsidP="00F94CB8">
            <w:pPr>
              <w:tabs>
                <w:tab w:val="left" w:pos="0"/>
              </w:tabs>
              <w:overflowPunct w:val="0"/>
              <w:autoSpaceDE w:val="0"/>
              <w:autoSpaceDN w:val="0"/>
              <w:adjustRightInd w:val="0"/>
              <w:jc w:val="both"/>
              <w:rPr>
                <w:rFonts w:ascii="Arial" w:hAnsi="Arial" w:cs="Arial"/>
                <w:b/>
              </w:rPr>
            </w:pPr>
          </w:p>
          <w:p w14:paraId="2E31991C" w14:textId="073612CD" w:rsidR="00F94CB8" w:rsidRDefault="00F94CB8" w:rsidP="00F94CB8">
            <w:pPr>
              <w:tabs>
                <w:tab w:val="left" w:pos="0"/>
              </w:tabs>
              <w:overflowPunct w:val="0"/>
              <w:autoSpaceDE w:val="0"/>
              <w:autoSpaceDN w:val="0"/>
              <w:adjustRightInd w:val="0"/>
              <w:jc w:val="both"/>
              <w:rPr>
                <w:rFonts w:ascii="Arial" w:hAnsi="Arial" w:cs="Arial"/>
              </w:rPr>
            </w:pPr>
            <w:r w:rsidRPr="00F95BC8">
              <w:rPr>
                <w:rFonts w:ascii="Arial" w:hAnsi="Arial" w:cs="Arial"/>
              </w:rPr>
              <w:t>A:</w:t>
            </w:r>
            <w:r>
              <w:rPr>
                <w:rFonts w:ascii="Arial" w:hAnsi="Arial" w:cs="Arial"/>
              </w:rPr>
              <w:t xml:space="preserve"> 1.</w:t>
            </w:r>
            <w:r w:rsidRPr="00F95BC8">
              <w:rPr>
                <w:rFonts w:ascii="Arial" w:hAnsi="Arial" w:cs="Arial"/>
              </w:rPr>
              <w:t xml:space="preserve"> Using agencies will determine how many phones are required on a per site basis during the </w:t>
            </w:r>
            <w:r w:rsidR="00B072A9">
              <w:rPr>
                <w:rFonts w:ascii="Arial" w:hAnsi="Arial" w:cs="Arial"/>
              </w:rPr>
              <w:t>Contract term</w:t>
            </w:r>
            <w:r w:rsidRPr="00F95BC8">
              <w:rPr>
                <w:rFonts w:ascii="Arial" w:hAnsi="Arial" w:cs="Arial"/>
              </w:rPr>
              <w:t>.</w:t>
            </w:r>
          </w:p>
          <w:p w14:paraId="513E129E" w14:textId="662D03E7" w:rsidR="00B072A9" w:rsidRDefault="00B072A9" w:rsidP="00F94CB8">
            <w:pPr>
              <w:tabs>
                <w:tab w:val="left" w:pos="0"/>
              </w:tabs>
              <w:overflowPunct w:val="0"/>
              <w:autoSpaceDE w:val="0"/>
              <w:autoSpaceDN w:val="0"/>
              <w:adjustRightInd w:val="0"/>
              <w:jc w:val="both"/>
              <w:rPr>
                <w:rFonts w:ascii="Arial" w:hAnsi="Arial" w:cs="Arial"/>
              </w:rPr>
            </w:pPr>
          </w:p>
          <w:p w14:paraId="67FB93DA" w14:textId="3461D135" w:rsidR="00B072A9" w:rsidRPr="00B072A9" w:rsidRDefault="00B072A9" w:rsidP="00F94CB8">
            <w:pPr>
              <w:tabs>
                <w:tab w:val="left" w:pos="0"/>
              </w:tabs>
              <w:overflowPunct w:val="0"/>
              <w:autoSpaceDE w:val="0"/>
              <w:autoSpaceDN w:val="0"/>
              <w:adjustRightInd w:val="0"/>
              <w:jc w:val="both"/>
              <w:rPr>
                <w:rFonts w:ascii="Arial" w:hAnsi="Arial" w:cs="Arial"/>
                <w:b/>
              </w:rPr>
            </w:pPr>
            <w:r>
              <w:rPr>
                <w:rFonts w:ascii="Arial" w:hAnsi="Arial" w:cs="Arial"/>
                <w:b/>
              </w:rPr>
              <w:t xml:space="preserve">Q: 2. </w:t>
            </w:r>
            <w:r w:rsidRPr="00F94CB8">
              <w:rPr>
                <w:rFonts w:ascii="Arial" w:hAnsi="Arial" w:cs="Arial"/>
                <w:b/>
              </w:rPr>
              <w:t>What is the current monthly and yearl</w:t>
            </w:r>
            <w:r>
              <w:rPr>
                <w:rFonts w:ascii="Arial" w:hAnsi="Arial" w:cs="Arial"/>
                <w:b/>
              </w:rPr>
              <w:t>y call minutes for phone usage?</w:t>
            </w:r>
          </w:p>
          <w:p w14:paraId="3FCB86F0" w14:textId="77777777" w:rsidR="00F94CB8" w:rsidRPr="00F95BC8" w:rsidRDefault="00F94CB8" w:rsidP="00F94CB8">
            <w:pPr>
              <w:tabs>
                <w:tab w:val="left" w:pos="0"/>
              </w:tabs>
              <w:overflowPunct w:val="0"/>
              <w:autoSpaceDE w:val="0"/>
              <w:autoSpaceDN w:val="0"/>
              <w:adjustRightInd w:val="0"/>
              <w:jc w:val="both"/>
              <w:rPr>
                <w:rFonts w:ascii="Arial" w:hAnsi="Arial" w:cs="Arial"/>
              </w:rPr>
            </w:pPr>
          </w:p>
          <w:p w14:paraId="7E046EC3" w14:textId="62D60CAE" w:rsidR="00F94CB8" w:rsidRDefault="00B072A9" w:rsidP="00F94CB8">
            <w:pPr>
              <w:tabs>
                <w:tab w:val="left" w:pos="0"/>
              </w:tabs>
              <w:overflowPunct w:val="0"/>
              <w:autoSpaceDE w:val="0"/>
              <w:autoSpaceDN w:val="0"/>
              <w:adjustRightInd w:val="0"/>
              <w:jc w:val="both"/>
              <w:rPr>
                <w:rFonts w:ascii="Arial" w:hAnsi="Arial" w:cs="Arial"/>
              </w:rPr>
            </w:pPr>
            <w:r>
              <w:rPr>
                <w:rFonts w:ascii="Arial" w:hAnsi="Arial" w:cs="Arial"/>
              </w:rPr>
              <w:t xml:space="preserve">A. 2. </w:t>
            </w:r>
            <w:r w:rsidR="00F94CB8" w:rsidRPr="00F95BC8">
              <w:rPr>
                <w:rFonts w:ascii="Arial" w:hAnsi="Arial" w:cs="Arial"/>
              </w:rPr>
              <w:t>Current monthly and yearly call minutes will not be provided at this time.</w:t>
            </w:r>
          </w:p>
          <w:p w14:paraId="46FF22D0" w14:textId="77777777" w:rsidR="00F94CB8" w:rsidRPr="00F95BC8" w:rsidRDefault="00F94CB8" w:rsidP="00F94CB8">
            <w:pPr>
              <w:tabs>
                <w:tab w:val="left" w:pos="0"/>
              </w:tabs>
              <w:overflowPunct w:val="0"/>
              <w:autoSpaceDE w:val="0"/>
              <w:autoSpaceDN w:val="0"/>
              <w:adjustRightInd w:val="0"/>
              <w:jc w:val="both"/>
              <w:rPr>
                <w:rFonts w:ascii="Arial" w:hAnsi="Arial" w:cs="Arial"/>
              </w:rPr>
            </w:pPr>
          </w:p>
          <w:p w14:paraId="597EDF0A" w14:textId="155BC6F7" w:rsidR="00F94CB8" w:rsidRPr="00F94CB8" w:rsidRDefault="00F94CB8" w:rsidP="00F94CB8">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00B072A9">
              <w:rPr>
                <w:rFonts w:ascii="Arial" w:hAnsi="Arial" w:cs="Arial"/>
                <w:b/>
              </w:rPr>
              <w:t>3</w:t>
            </w:r>
            <w:r>
              <w:rPr>
                <w:rFonts w:ascii="Arial" w:hAnsi="Arial" w:cs="Arial"/>
                <w:b/>
              </w:rPr>
              <w:t xml:space="preserve">. </w:t>
            </w:r>
            <w:r w:rsidRPr="00F94CB8">
              <w:rPr>
                <w:rFonts w:ascii="Arial" w:hAnsi="Arial" w:cs="Arial"/>
                <w:b/>
              </w:rPr>
              <w:t>Is there a design and scope of work that you can provide?</w:t>
            </w:r>
            <w:r w:rsidRPr="00F94CB8">
              <w:rPr>
                <w:rFonts w:ascii="Arial" w:hAnsi="Arial" w:cs="Arial"/>
                <w:b/>
              </w:rPr>
              <w:tab/>
            </w:r>
          </w:p>
          <w:p w14:paraId="0B1A3D48" w14:textId="77777777" w:rsidR="00F94CB8" w:rsidRPr="00F95BC8" w:rsidRDefault="00F94CB8" w:rsidP="00F94CB8">
            <w:pPr>
              <w:tabs>
                <w:tab w:val="left" w:pos="0"/>
              </w:tabs>
              <w:overflowPunct w:val="0"/>
              <w:autoSpaceDE w:val="0"/>
              <w:autoSpaceDN w:val="0"/>
              <w:adjustRightInd w:val="0"/>
              <w:jc w:val="both"/>
              <w:rPr>
                <w:rFonts w:ascii="Arial" w:hAnsi="Arial" w:cs="Arial"/>
              </w:rPr>
            </w:pPr>
          </w:p>
          <w:p w14:paraId="510503C3" w14:textId="5C66E14C" w:rsidR="0034611D" w:rsidRDefault="00F94CB8" w:rsidP="00F95BC8">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Pr>
                <w:rFonts w:ascii="Arial" w:hAnsi="Arial" w:cs="Arial"/>
              </w:rPr>
              <w:t>3</w:t>
            </w:r>
            <w:r>
              <w:rPr>
                <w:rFonts w:ascii="Arial" w:hAnsi="Arial" w:cs="Arial"/>
              </w:rPr>
              <w:t xml:space="preserve">. </w:t>
            </w:r>
            <w:r w:rsidRPr="00F95BC8">
              <w:rPr>
                <w:rFonts w:ascii="Arial" w:hAnsi="Arial" w:cs="Arial"/>
              </w:rPr>
              <w:t xml:space="preserve">There is </w:t>
            </w:r>
            <w:r w:rsidR="000C6B4B" w:rsidRPr="000C6B4B">
              <w:rPr>
                <w:rFonts w:ascii="Arial" w:hAnsi="Arial" w:cs="Arial"/>
              </w:rPr>
              <w:t xml:space="preserve">not a design or scope of work that will </w:t>
            </w:r>
            <w:r w:rsidRPr="00F95BC8">
              <w:rPr>
                <w:rFonts w:ascii="Arial" w:hAnsi="Arial" w:cs="Arial"/>
              </w:rPr>
              <w:t>be provided at this time, other than what is provided within the Bid Solicitation</w:t>
            </w:r>
            <w:r>
              <w:rPr>
                <w:rFonts w:ascii="Arial" w:hAnsi="Arial" w:cs="Arial"/>
              </w:rPr>
              <w:t>.</w:t>
            </w:r>
            <w:r w:rsidR="00350A3F">
              <w:rPr>
                <w:rFonts w:ascii="Arial" w:hAnsi="Arial" w:cs="Arial"/>
              </w:rPr>
              <w:t xml:space="preserve"> However, the Using Agency would provide a design/scope of work when the need arises.</w:t>
            </w:r>
          </w:p>
          <w:p w14:paraId="06E78561" w14:textId="1E7A330C" w:rsidR="000C3D3A" w:rsidRPr="000D6730" w:rsidRDefault="000C3D3A" w:rsidP="00F95BC8">
            <w:pPr>
              <w:tabs>
                <w:tab w:val="left" w:pos="0"/>
              </w:tabs>
              <w:overflowPunct w:val="0"/>
              <w:autoSpaceDE w:val="0"/>
              <w:autoSpaceDN w:val="0"/>
              <w:adjustRightInd w:val="0"/>
              <w:jc w:val="both"/>
              <w:rPr>
                <w:rFonts w:ascii="Arial" w:hAnsi="Arial" w:cs="Arial"/>
                <w:b/>
                <w:highlight w:val="green"/>
              </w:rPr>
            </w:pPr>
          </w:p>
        </w:tc>
      </w:tr>
      <w:tr w:rsidR="0034611D" w14:paraId="169C851A" w14:textId="77777777" w:rsidTr="002420F8">
        <w:tc>
          <w:tcPr>
            <w:tcW w:w="877" w:type="dxa"/>
            <w:tcBorders>
              <w:top w:val="single" w:sz="4" w:space="0" w:color="auto"/>
              <w:left w:val="single" w:sz="4" w:space="0" w:color="auto"/>
              <w:bottom w:val="single" w:sz="4" w:space="0" w:color="auto"/>
              <w:right w:val="single" w:sz="4" w:space="0" w:color="auto"/>
            </w:tcBorders>
          </w:tcPr>
          <w:p w14:paraId="76D0136D" w14:textId="23D73974" w:rsidR="0034611D" w:rsidRDefault="0034611D" w:rsidP="0034611D">
            <w:pPr>
              <w:tabs>
                <w:tab w:val="left" w:pos="0"/>
              </w:tabs>
              <w:autoSpaceDN w:val="0"/>
              <w:jc w:val="center"/>
              <w:rPr>
                <w:rFonts w:ascii="Arial" w:hAnsi="Arial" w:cs="Arial"/>
              </w:rPr>
            </w:pPr>
            <w:r>
              <w:rPr>
                <w:rFonts w:ascii="Arial" w:hAnsi="Arial" w:cs="Arial"/>
              </w:rPr>
              <w:t>131</w:t>
            </w:r>
          </w:p>
        </w:tc>
        <w:tc>
          <w:tcPr>
            <w:tcW w:w="2160" w:type="dxa"/>
            <w:tcBorders>
              <w:top w:val="single" w:sz="4" w:space="0" w:color="auto"/>
              <w:left w:val="single" w:sz="4" w:space="0" w:color="auto"/>
              <w:bottom w:val="single" w:sz="4" w:space="0" w:color="auto"/>
              <w:right w:val="single" w:sz="4" w:space="0" w:color="auto"/>
            </w:tcBorders>
          </w:tcPr>
          <w:p w14:paraId="278627F9" w14:textId="1925D88F" w:rsidR="0034611D" w:rsidRDefault="0034611D" w:rsidP="0034611D">
            <w:pPr>
              <w:tabs>
                <w:tab w:val="left" w:pos="0"/>
              </w:tabs>
              <w:overflowPunct w:val="0"/>
              <w:autoSpaceDE w:val="0"/>
              <w:autoSpaceDN w:val="0"/>
              <w:adjustRightInd w:val="0"/>
              <w:jc w:val="center"/>
              <w:rPr>
                <w:rFonts w:ascii="Arial" w:hAnsi="Arial" w:cs="Arial"/>
                <w:highlight w:val="yellow"/>
              </w:rPr>
            </w:pPr>
            <w:r w:rsidRPr="00DE2DF0">
              <w:rPr>
                <w:rFonts w:ascii="Arial" w:hAnsi="Arial" w:cs="Arial"/>
              </w:rPr>
              <w:t xml:space="preserve">4.3.2 </w:t>
            </w:r>
            <w:r w:rsidRPr="00A9393A">
              <w:rPr>
                <w:rFonts w:ascii="Arial" w:hAnsi="Arial" w:cs="Arial"/>
              </w:rPr>
              <w:t>- Ancillary Equipment without Labor</w:t>
            </w:r>
          </w:p>
        </w:tc>
        <w:tc>
          <w:tcPr>
            <w:tcW w:w="7200" w:type="dxa"/>
            <w:tcBorders>
              <w:top w:val="single" w:sz="4" w:space="0" w:color="auto"/>
              <w:left w:val="single" w:sz="4" w:space="0" w:color="auto"/>
              <w:bottom w:val="single" w:sz="4" w:space="0" w:color="auto"/>
              <w:right w:val="single" w:sz="4" w:space="0" w:color="auto"/>
            </w:tcBorders>
          </w:tcPr>
          <w:p w14:paraId="183D1EC7" w14:textId="6B8DAD0F"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Q</w:t>
            </w:r>
            <w:r w:rsidRPr="00C02958">
              <w:rPr>
                <w:rFonts w:ascii="Arial" w:hAnsi="Arial" w:cs="Arial"/>
                <w:b/>
              </w:rPr>
              <w:t xml:space="preserve">: </w:t>
            </w:r>
            <w:r w:rsidRPr="00F95BC8">
              <w:rPr>
                <w:rFonts w:ascii="Arial" w:hAnsi="Arial" w:cs="Arial"/>
                <w:b/>
              </w:rPr>
              <w:t>Third-Party Integrations · Do you have any 3rd party integration requirement for phones</w:t>
            </w:r>
          </w:p>
          <w:p w14:paraId="7BD27428" w14:textId="77777777" w:rsidR="0034611D" w:rsidRDefault="0034611D" w:rsidP="0034611D">
            <w:pPr>
              <w:tabs>
                <w:tab w:val="left" w:pos="0"/>
              </w:tabs>
              <w:overflowPunct w:val="0"/>
              <w:autoSpaceDE w:val="0"/>
              <w:autoSpaceDN w:val="0"/>
              <w:adjustRightInd w:val="0"/>
              <w:jc w:val="both"/>
              <w:rPr>
                <w:rFonts w:ascii="Arial" w:hAnsi="Arial" w:cs="Arial"/>
                <w:b/>
              </w:rPr>
            </w:pPr>
          </w:p>
          <w:p w14:paraId="32925E75" w14:textId="1CA39A9B" w:rsidR="0034611D" w:rsidRDefault="00A57242" w:rsidP="008250D8">
            <w:pPr>
              <w:tabs>
                <w:tab w:val="left" w:pos="0"/>
              </w:tabs>
              <w:overflowPunct w:val="0"/>
              <w:autoSpaceDE w:val="0"/>
              <w:autoSpaceDN w:val="0"/>
              <w:adjustRightInd w:val="0"/>
              <w:jc w:val="both"/>
              <w:rPr>
                <w:rFonts w:ascii="Arial" w:hAnsi="Arial" w:cs="Arial"/>
              </w:rPr>
            </w:pPr>
            <w:r w:rsidRPr="00A57242">
              <w:rPr>
                <w:rFonts w:ascii="Arial" w:hAnsi="Arial" w:cs="Arial"/>
              </w:rPr>
              <w:t>A: Using agencies will determine their 3</w:t>
            </w:r>
            <w:r w:rsidRPr="00A57242">
              <w:rPr>
                <w:rFonts w:ascii="Arial" w:hAnsi="Arial" w:cs="Arial"/>
                <w:vertAlign w:val="superscript"/>
              </w:rPr>
              <w:t>rd</w:t>
            </w:r>
            <w:r w:rsidRPr="00A57242">
              <w:rPr>
                <w:rFonts w:ascii="Arial" w:hAnsi="Arial" w:cs="Arial"/>
              </w:rPr>
              <w:t xml:space="preserve"> party integration requirements on a per site basis during the </w:t>
            </w:r>
            <w:r w:rsidR="00B072A9">
              <w:rPr>
                <w:rFonts w:ascii="Arial" w:hAnsi="Arial" w:cs="Arial"/>
              </w:rPr>
              <w:t>Contract term</w:t>
            </w:r>
            <w:r>
              <w:rPr>
                <w:rFonts w:ascii="Arial" w:hAnsi="Arial" w:cs="Arial"/>
              </w:rPr>
              <w:t>.</w:t>
            </w:r>
          </w:p>
          <w:p w14:paraId="60B83A2C" w14:textId="4FFCDC0A" w:rsidR="000C3D3A" w:rsidRPr="00A8120C" w:rsidRDefault="000C3D3A" w:rsidP="0034611D">
            <w:pPr>
              <w:tabs>
                <w:tab w:val="left" w:pos="0"/>
              </w:tabs>
              <w:overflowPunct w:val="0"/>
              <w:autoSpaceDE w:val="0"/>
              <w:autoSpaceDN w:val="0"/>
              <w:adjustRightInd w:val="0"/>
              <w:rPr>
                <w:rFonts w:ascii="Arial" w:hAnsi="Arial" w:cs="Arial"/>
              </w:rPr>
            </w:pPr>
          </w:p>
        </w:tc>
      </w:tr>
      <w:tr w:rsidR="0034611D" w14:paraId="03BA5EE3" w14:textId="77777777" w:rsidTr="002420F8">
        <w:tc>
          <w:tcPr>
            <w:tcW w:w="877" w:type="dxa"/>
            <w:tcBorders>
              <w:top w:val="single" w:sz="4" w:space="0" w:color="auto"/>
              <w:left w:val="single" w:sz="4" w:space="0" w:color="auto"/>
              <w:bottom w:val="single" w:sz="4" w:space="0" w:color="auto"/>
              <w:right w:val="single" w:sz="4" w:space="0" w:color="auto"/>
            </w:tcBorders>
          </w:tcPr>
          <w:p w14:paraId="47A5727D" w14:textId="775F9CD0" w:rsidR="0034611D" w:rsidRDefault="0034611D" w:rsidP="0034611D">
            <w:pPr>
              <w:tabs>
                <w:tab w:val="left" w:pos="0"/>
              </w:tabs>
              <w:autoSpaceDN w:val="0"/>
              <w:jc w:val="center"/>
              <w:rPr>
                <w:rFonts w:ascii="Arial" w:hAnsi="Arial" w:cs="Arial"/>
              </w:rPr>
            </w:pPr>
            <w:r>
              <w:rPr>
                <w:rFonts w:ascii="Arial" w:hAnsi="Arial" w:cs="Arial"/>
              </w:rPr>
              <w:t>132</w:t>
            </w:r>
          </w:p>
        </w:tc>
        <w:tc>
          <w:tcPr>
            <w:tcW w:w="2160" w:type="dxa"/>
            <w:tcBorders>
              <w:top w:val="single" w:sz="4" w:space="0" w:color="auto"/>
              <w:left w:val="single" w:sz="4" w:space="0" w:color="auto"/>
              <w:bottom w:val="single" w:sz="4" w:space="0" w:color="auto"/>
              <w:right w:val="single" w:sz="4" w:space="0" w:color="auto"/>
            </w:tcBorders>
          </w:tcPr>
          <w:p w14:paraId="3125F523" w14:textId="43573076" w:rsidR="0034611D" w:rsidRDefault="0034611D" w:rsidP="0034611D">
            <w:pPr>
              <w:tabs>
                <w:tab w:val="left" w:pos="0"/>
              </w:tabs>
              <w:overflowPunct w:val="0"/>
              <w:autoSpaceDE w:val="0"/>
              <w:autoSpaceDN w:val="0"/>
              <w:adjustRightInd w:val="0"/>
              <w:jc w:val="center"/>
              <w:rPr>
                <w:rFonts w:ascii="Arial" w:hAnsi="Arial" w:cs="Arial"/>
                <w:highlight w:val="yellow"/>
              </w:rPr>
            </w:pPr>
            <w:r w:rsidRPr="00F03CA5">
              <w:rPr>
                <w:rFonts w:ascii="Arial" w:hAnsi="Arial" w:cs="Arial"/>
              </w:rPr>
              <w:t>4.3.2</w:t>
            </w:r>
            <w:r>
              <w:rPr>
                <w:rFonts w:ascii="Arial" w:hAnsi="Arial" w:cs="Arial"/>
              </w:rPr>
              <w:t xml:space="preserve"> </w:t>
            </w:r>
            <w:r w:rsidRPr="00A9393A">
              <w:rPr>
                <w:rFonts w:ascii="Arial" w:hAnsi="Arial" w:cs="Arial"/>
              </w:rPr>
              <w:t>- Ancillary Equipment without Labor</w:t>
            </w:r>
          </w:p>
        </w:tc>
        <w:tc>
          <w:tcPr>
            <w:tcW w:w="7200" w:type="dxa"/>
            <w:tcBorders>
              <w:top w:val="single" w:sz="4" w:space="0" w:color="auto"/>
              <w:left w:val="single" w:sz="4" w:space="0" w:color="auto"/>
              <w:bottom w:val="single" w:sz="4" w:space="0" w:color="auto"/>
              <w:right w:val="single" w:sz="4" w:space="0" w:color="auto"/>
            </w:tcBorders>
          </w:tcPr>
          <w:p w14:paraId="10E8AD63" w14:textId="77777777" w:rsidR="0034611D" w:rsidRPr="009E79E7" w:rsidRDefault="0034611D" w:rsidP="0034611D">
            <w:pPr>
              <w:tabs>
                <w:tab w:val="left" w:pos="0"/>
              </w:tabs>
              <w:overflowPunct w:val="0"/>
              <w:autoSpaceDE w:val="0"/>
              <w:autoSpaceDN w:val="0"/>
              <w:adjustRightInd w:val="0"/>
              <w:jc w:val="both"/>
              <w:rPr>
                <w:rFonts w:ascii="Arial" w:hAnsi="Arial" w:cs="Arial"/>
                <w:b/>
              </w:rPr>
            </w:pPr>
            <w:r w:rsidRPr="009E79E7">
              <w:rPr>
                <w:rFonts w:ascii="Arial" w:hAnsi="Arial" w:cs="Arial"/>
                <w:b/>
              </w:rPr>
              <w:t xml:space="preserve">Q: </w:t>
            </w:r>
            <w:r w:rsidRPr="00F95BC8">
              <w:rPr>
                <w:rFonts w:ascii="Arial" w:hAnsi="Arial" w:cs="Arial"/>
                <w:b/>
              </w:rPr>
              <w:t>What features are needed from VoIP Phones?</w:t>
            </w:r>
          </w:p>
          <w:p w14:paraId="4950582D" w14:textId="77777777" w:rsidR="0034611D" w:rsidRPr="009E79E7" w:rsidRDefault="0034611D" w:rsidP="0034611D">
            <w:pPr>
              <w:tabs>
                <w:tab w:val="left" w:pos="0"/>
              </w:tabs>
              <w:overflowPunct w:val="0"/>
              <w:autoSpaceDE w:val="0"/>
              <w:autoSpaceDN w:val="0"/>
              <w:adjustRightInd w:val="0"/>
              <w:jc w:val="both"/>
              <w:rPr>
                <w:rFonts w:ascii="Arial" w:hAnsi="Arial" w:cs="Arial"/>
                <w:b/>
              </w:rPr>
            </w:pPr>
          </w:p>
          <w:p w14:paraId="27773616" w14:textId="2044DC01" w:rsidR="0034611D" w:rsidRDefault="00A57242" w:rsidP="0034611D">
            <w:pPr>
              <w:tabs>
                <w:tab w:val="left" w:pos="0"/>
              </w:tabs>
              <w:overflowPunct w:val="0"/>
              <w:autoSpaceDE w:val="0"/>
              <w:autoSpaceDN w:val="0"/>
              <w:adjustRightInd w:val="0"/>
              <w:jc w:val="both"/>
              <w:rPr>
                <w:rFonts w:ascii="Arial" w:hAnsi="Arial" w:cs="Arial"/>
              </w:rPr>
            </w:pPr>
            <w:r w:rsidRPr="00A57242">
              <w:rPr>
                <w:rFonts w:ascii="Arial" w:hAnsi="Arial" w:cs="Arial"/>
              </w:rPr>
              <w:t xml:space="preserve">A: Using agencies will determine VoIP Phone feature requirements on a per site basis during the </w:t>
            </w:r>
            <w:r w:rsidR="00B072A9">
              <w:rPr>
                <w:rFonts w:ascii="Arial" w:hAnsi="Arial" w:cs="Arial"/>
              </w:rPr>
              <w:t>Contract term</w:t>
            </w:r>
            <w:r>
              <w:rPr>
                <w:rFonts w:ascii="Arial" w:hAnsi="Arial" w:cs="Arial"/>
              </w:rPr>
              <w:t>.</w:t>
            </w:r>
          </w:p>
          <w:p w14:paraId="1839FD62" w14:textId="4FE88D07" w:rsidR="000C3D3A" w:rsidRPr="00D11469" w:rsidRDefault="000C3D3A" w:rsidP="0034611D">
            <w:pPr>
              <w:tabs>
                <w:tab w:val="left" w:pos="0"/>
              </w:tabs>
              <w:overflowPunct w:val="0"/>
              <w:autoSpaceDE w:val="0"/>
              <w:autoSpaceDN w:val="0"/>
              <w:adjustRightInd w:val="0"/>
              <w:jc w:val="both"/>
              <w:rPr>
                <w:rFonts w:ascii="Arial" w:hAnsi="Arial" w:cs="Arial"/>
              </w:rPr>
            </w:pPr>
          </w:p>
        </w:tc>
      </w:tr>
      <w:tr w:rsidR="0034611D" w14:paraId="1344E1EF" w14:textId="77777777" w:rsidTr="002420F8">
        <w:tc>
          <w:tcPr>
            <w:tcW w:w="877" w:type="dxa"/>
            <w:tcBorders>
              <w:top w:val="single" w:sz="4" w:space="0" w:color="auto"/>
              <w:left w:val="single" w:sz="4" w:space="0" w:color="auto"/>
              <w:bottom w:val="single" w:sz="4" w:space="0" w:color="auto"/>
              <w:right w:val="single" w:sz="4" w:space="0" w:color="auto"/>
            </w:tcBorders>
          </w:tcPr>
          <w:p w14:paraId="092BED21" w14:textId="39E20918" w:rsidR="0034611D" w:rsidRDefault="0034611D" w:rsidP="0034611D">
            <w:pPr>
              <w:tabs>
                <w:tab w:val="left" w:pos="0"/>
              </w:tabs>
              <w:autoSpaceDN w:val="0"/>
              <w:jc w:val="center"/>
              <w:rPr>
                <w:rFonts w:ascii="Arial" w:hAnsi="Arial" w:cs="Arial"/>
              </w:rPr>
            </w:pPr>
            <w:r>
              <w:rPr>
                <w:rFonts w:ascii="Arial" w:hAnsi="Arial" w:cs="Arial"/>
              </w:rPr>
              <w:t>133</w:t>
            </w:r>
          </w:p>
        </w:tc>
        <w:tc>
          <w:tcPr>
            <w:tcW w:w="2160" w:type="dxa"/>
            <w:tcBorders>
              <w:top w:val="single" w:sz="4" w:space="0" w:color="auto"/>
              <w:left w:val="single" w:sz="4" w:space="0" w:color="auto"/>
              <w:bottom w:val="single" w:sz="4" w:space="0" w:color="auto"/>
              <w:right w:val="single" w:sz="4" w:space="0" w:color="auto"/>
            </w:tcBorders>
          </w:tcPr>
          <w:p w14:paraId="7534BE16" w14:textId="2B922D08" w:rsidR="0034611D" w:rsidRDefault="0034611D" w:rsidP="0034611D">
            <w:pPr>
              <w:tabs>
                <w:tab w:val="left" w:pos="0"/>
              </w:tabs>
              <w:overflowPunct w:val="0"/>
              <w:autoSpaceDE w:val="0"/>
              <w:autoSpaceDN w:val="0"/>
              <w:adjustRightInd w:val="0"/>
              <w:jc w:val="center"/>
              <w:rPr>
                <w:rFonts w:ascii="Arial" w:hAnsi="Arial" w:cs="Arial"/>
                <w:highlight w:val="yellow"/>
              </w:rPr>
            </w:pPr>
            <w:r w:rsidRPr="00D11469">
              <w:rPr>
                <w:rFonts w:ascii="Arial" w:hAnsi="Arial" w:cs="Arial"/>
              </w:rPr>
              <w:t xml:space="preserve">4.3.2 </w:t>
            </w:r>
            <w:r w:rsidRPr="00A9393A">
              <w:rPr>
                <w:rFonts w:ascii="Arial" w:hAnsi="Arial" w:cs="Arial"/>
              </w:rPr>
              <w:t>- Ancillary Equipment without Labor</w:t>
            </w:r>
          </w:p>
        </w:tc>
        <w:tc>
          <w:tcPr>
            <w:tcW w:w="7200" w:type="dxa"/>
            <w:tcBorders>
              <w:top w:val="single" w:sz="4" w:space="0" w:color="auto"/>
              <w:left w:val="single" w:sz="4" w:space="0" w:color="auto"/>
              <w:bottom w:val="single" w:sz="4" w:space="0" w:color="auto"/>
              <w:right w:val="single" w:sz="4" w:space="0" w:color="auto"/>
            </w:tcBorders>
          </w:tcPr>
          <w:p w14:paraId="0E8DD9EB" w14:textId="77777777" w:rsidR="0034611D" w:rsidRPr="00C02958" w:rsidRDefault="0034611D" w:rsidP="00F95BC8">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How many headsets will be required?</w:t>
            </w:r>
          </w:p>
          <w:p w14:paraId="72EDB8F3" w14:textId="77777777" w:rsidR="0034611D" w:rsidRPr="00C02958" w:rsidRDefault="0034611D" w:rsidP="00F95BC8">
            <w:pPr>
              <w:tabs>
                <w:tab w:val="left" w:pos="0"/>
              </w:tabs>
              <w:overflowPunct w:val="0"/>
              <w:autoSpaceDE w:val="0"/>
              <w:autoSpaceDN w:val="0"/>
              <w:adjustRightInd w:val="0"/>
              <w:jc w:val="both"/>
              <w:rPr>
                <w:rFonts w:ascii="Arial" w:hAnsi="Arial" w:cs="Arial"/>
                <w:b/>
              </w:rPr>
            </w:pPr>
          </w:p>
          <w:p w14:paraId="04E46FD4" w14:textId="4C5FB486" w:rsidR="0034611D" w:rsidRDefault="00A57242" w:rsidP="00F95BC8">
            <w:pPr>
              <w:tabs>
                <w:tab w:val="left" w:pos="0"/>
              </w:tabs>
              <w:overflowPunct w:val="0"/>
              <w:autoSpaceDE w:val="0"/>
              <w:autoSpaceDN w:val="0"/>
              <w:adjustRightInd w:val="0"/>
              <w:jc w:val="both"/>
              <w:rPr>
                <w:rFonts w:ascii="Arial" w:hAnsi="Arial" w:cs="Arial"/>
              </w:rPr>
            </w:pPr>
            <w:r w:rsidRPr="00A57242">
              <w:rPr>
                <w:rFonts w:ascii="Arial" w:hAnsi="Arial" w:cs="Arial"/>
              </w:rPr>
              <w:t xml:space="preserve">A: Using agencies will determine headset requirements on a per site basis during the </w:t>
            </w:r>
            <w:r w:rsidR="00B072A9">
              <w:rPr>
                <w:rFonts w:ascii="Arial" w:hAnsi="Arial" w:cs="Arial"/>
              </w:rPr>
              <w:t>Contract term</w:t>
            </w:r>
            <w:r>
              <w:rPr>
                <w:rFonts w:ascii="Arial" w:hAnsi="Arial" w:cs="Arial"/>
              </w:rPr>
              <w:t>.</w:t>
            </w:r>
          </w:p>
          <w:p w14:paraId="036D4D8E" w14:textId="27C67E35" w:rsidR="000C3D3A" w:rsidRPr="00C02958" w:rsidRDefault="000C3D3A" w:rsidP="00F95BC8">
            <w:pPr>
              <w:tabs>
                <w:tab w:val="left" w:pos="0"/>
              </w:tabs>
              <w:overflowPunct w:val="0"/>
              <w:autoSpaceDE w:val="0"/>
              <w:autoSpaceDN w:val="0"/>
              <w:adjustRightInd w:val="0"/>
              <w:jc w:val="both"/>
              <w:rPr>
                <w:rFonts w:ascii="Arial" w:hAnsi="Arial" w:cs="Arial"/>
              </w:rPr>
            </w:pPr>
          </w:p>
        </w:tc>
      </w:tr>
      <w:tr w:rsidR="0034611D" w14:paraId="14621C4B" w14:textId="77777777" w:rsidTr="002420F8">
        <w:tc>
          <w:tcPr>
            <w:tcW w:w="877" w:type="dxa"/>
            <w:tcBorders>
              <w:top w:val="single" w:sz="4" w:space="0" w:color="auto"/>
              <w:left w:val="single" w:sz="4" w:space="0" w:color="auto"/>
              <w:bottom w:val="single" w:sz="4" w:space="0" w:color="auto"/>
              <w:right w:val="single" w:sz="4" w:space="0" w:color="auto"/>
            </w:tcBorders>
          </w:tcPr>
          <w:p w14:paraId="383467C7" w14:textId="3F0B172A" w:rsidR="0034611D" w:rsidRPr="00C02958" w:rsidRDefault="0034611D" w:rsidP="0034611D">
            <w:pPr>
              <w:tabs>
                <w:tab w:val="left" w:pos="0"/>
              </w:tabs>
              <w:autoSpaceDN w:val="0"/>
              <w:jc w:val="center"/>
              <w:rPr>
                <w:rFonts w:ascii="Arial" w:hAnsi="Arial" w:cs="Arial"/>
              </w:rPr>
            </w:pPr>
            <w:r w:rsidRPr="00C02958">
              <w:rPr>
                <w:rFonts w:ascii="Arial" w:hAnsi="Arial" w:cs="Arial"/>
              </w:rPr>
              <w:t>134</w:t>
            </w:r>
          </w:p>
        </w:tc>
        <w:tc>
          <w:tcPr>
            <w:tcW w:w="2160" w:type="dxa"/>
            <w:tcBorders>
              <w:top w:val="single" w:sz="4" w:space="0" w:color="auto"/>
              <w:left w:val="single" w:sz="4" w:space="0" w:color="auto"/>
              <w:bottom w:val="single" w:sz="4" w:space="0" w:color="auto"/>
              <w:right w:val="single" w:sz="4" w:space="0" w:color="auto"/>
            </w:tcBorders>
          </w:tcPr>
          <w:p w14:paraId="4D7DFD48" w14:textId="493E265A"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4.3.2 - Ancillary Equipment without Labor</w:t>
            </w:r>
          </w:p>
        </w:tc>
        <w:tc>
          <w:tcPr>
            <w:tcW w:w="7200" w:type="dxa"/>
            <w:tcBorders>
              <w:top w:val="single" w:sz="4" w:space="0" w:color="auto"/>
              <w:left w:val="single" w:sz="4" w:space="0" w:color="auto"/>
              <w:bottom w:val="single" w:sz="4" w:space="0" w:color="auto"/>
              <w:right w:val="single" w:sz="4" w:space="0" w:color="auto"/>
            </w:tcBorders>
          </w:tcPr>
          <w:p w14:paraId="75C33500" w14:textId="77777777" w:rsidR="0034611D" w:rsidRPr="00C02958" w:rsidRDefault="0034611D" w:rsidP="00F95BC8">
            <w:pPr>
              <w:tabs>
                <w:tab w:val="left" w:pos="0"/>
              </w:tabs>
              <w:overflowPunct w:val="0"/>
              <w:autoSpaceDE w:val="0"/>
              <w:autoSpaceDN w:val="0"/>
              <w:adjustRightInd w:val="0"/>
              <w:ind w:hanging="28"/>
              <w:jc w:val="both"/>
              <w:rPr>
                <w:rFonts w:ascii="Arial" w:hAnsi="Arial" w:cs="Arial"/>
                <w:b/>
              </w:rPr>
            </w:pPr>
            <w:r w:rsidRPr="00C02958">
              <w:rPr>
                <w:rFonts w:ascii="Arial" w:hAnsi="Arial" w:cs="Arial"/>
                <w:b/>
              </w:rPr>
              <w:t xml:space="preserve">Q: </w:t>
            </w:r>
            <w:r w:rsidRPr="00F95BC8">
              <w:rPr>
                <w:rFonts w:ascii="Arial" w:hAnsi="Arial" w:cs="Arial"/>
                <w:b/>
              </w:rPr>
              <w:t>How many desktop phones will be required?</w:t>
            </w:r>
            <w:r w:rsidRPr="00C02958">
              <w:rPr>
                <w:rFonts w:ascii="Arial" w:hAnsi="Arial" w:cs="Arial"/>
                <w:b/>
              </w:rPr>
              <w:tab/>
            </w:r>
          </w:p>
          <w:p w14:paraId="5CD5416D" w14:textId="77777777" w:rsidR="0034611D" w:rsidRPr="00C02958" w:rsidRDefault="0034611D" w:rsidP="00F95BC8">
            <w:pPr>
              <w:tabs>
                <w:tab w:val="left" w:pos="0"/>
              </w:tabs>
              <w:overflowPunct w:val="0"/>
              <w:autoSpaceDE w:val="0"/>
              <w:autoSpaceDN w:val="0"/>
              <w:adjustRightInd w:val="0"/>
              <w:ind w:hanging="28"/>
              <w:jc w:val="both"/>
              <w:rPr>
                <w:rFonts w:ascii="Arial" w:hAnsi="Arial" w:cs="Arial"/>
                <w:b/>
              </w:rPr>
            </w:pPr>
          </w:p>
          <w:p w14:paraId="097507A5" w14:textId="46D267F5" w:rsidR="0034611D" w:rsidRDefault="007E2F58" w:rsidP="00F95BC8">
            <w:pPr>
              <w:tabs>
                <w:tab w:val="left" w:pos="0"/>
              </w:tabs>
              <w:overflowPunct w:val="0"/>
              <w:autoSpaceDE w:val="0"/>
              <w:autoSpaceDN w:val="0"/>
              <w:adjustRightInd w:val="0"/>
              <w:jc w:val="both"/>
              <w:rPr>
                <w:rFonts w:ascii="Arial" w:hAnsi="Arial" w:cs="Arial"/>
              </w:rPr>
            </w:pPr>
            <w:r w:rsidRPr="007E2F58">
              <w:rPr>
                <w:rFonts w:ascii="Arial" w:hAnsi="Arial" w:cs="Arial"/>
              </w:rPr>
              <w:t xml:space="preserve">A: Using agencies will determine desktop phone requirements on a per site basis during the </w:t>
            </w:r>
            <w:r w:rsidR="00B072A9">
              <w:rPr>
                <w:rFonts w:ascii="Arial" w:hAnsi="Arial" w:cs="Arial"/>
              </w:rPr>
              <w:t>Contract term</w:t>
            </w:r>
            <w:r>
              <w:rPr>
                <w:rFonts w:ascii="Arial" w:hAnsi="Arial" w:cs="Arial"/>
              </w:rPr>
              <w:t>.</w:t>
            </w:r>
          </w:p>
          <w:p w14:paraId="756A91A3" w14:textId="10B1A0DD" w:rsidR="000C3D3A" w:rsidRPr="00C02958" w:rsidRDefault="000C3D3A" w:rsidP="00F95BC8">
            <w:pPr>
              <w:tabs>
                <w:tab w:val="left" w:pos="0"/>
              </w:tabs>
              <w:overflowPunct w:val="0"/>
              <w:autoSpaceDE w:val="0"/>
              <w:autoSpaceDN w:val="0"/>
              <w:adjustRightInd w:val="0"/>
              <w:jc w:val="both"/>
              <w:rPr>
                <w:rFonts w:ascii="Arial" w:hAnsi="Arial" w:cs="Arial"/>
                <w:b/>
              </w:rPr>
            </w:pPr>
          </w:p>
        </w:tc>
      </w:tr>
      <w:tr w:rsidR="0034611D" w14:paraId="38455B49" w14:textId="77777777" w:rsidTr="002420F8">
        <w:tc>
          <w:tcPr>
            <w:tcW w:w="877" w:type="dxa"/>
            <w:tcBorders>
              <w:top w:val="single" w:sz="4" w:space="0" w:color="auto"/>
              <w:left w:val="single" w:sz="4" w:space="0" w:color="auto"/>
              <w:bottom w:val="single" w:sz="4" w:space="0" w:color="auto"/>
              <w:right w:val="single" w:sz="4" w:space="0" w:color="auto"/>
            </w:tcBorders>
          </w:tcPr>
          <w:p w14:paraId="11007340" w14:textId="41E05D80" w:rsidR="0034611D" w:rsidRPr="00C02958" w:rsidRDefault="0034611D" w:rsidP="0034611D">
            <w:pPr>
              <w:tabs>
                <w:tab w:val="left" w:pos="0"/>
              </w:tabs>
              <w:autoSpaceDN w:val="0"/>
              <w:jc w:val="center"/>
              <w:rPr>
                <w:rFonts w:ascii="Arial" w:hAnsi="Arial" w:cs="Arial"/>
              </w:rPr>
            </w:pPr>
            <w:r w:rsidRPr="00C02958">
              <w:rPr>
                <w:rFonts w:ascii="Arial" w:hAnsi="Arial" w:cs="Arial"/>
              </w:rPr>
              <w:t>135</w:t>
            </w:r>
          </w:p>
        </w:tc>
        <w:tc>
          <w:tcPr>
            <w:tcW w:w="2160" w:type="dxa"/>
            <w:tcBorders>
              <w:top w:val="single" w:sz="4" w:space="0" w:color="auto"/>
              <w:left w:val="single" w:sz="4" w:space="0" w:color="auto"/>
              <w:bottom w:val="single" w:sz="4" w:space="0" w:color="auto"/>
              <w:right w:val="single" w:sz="4" w:space="0" w:color="auto"/>
            </w:tcBorders>
          </w:tcPr>
          <w:p w14:paraId="59522AD3" w14:textId="52B5091B"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4.3.2 - Ancillary Equipment without Labor</w:t>
            </w:r>
          </w:p>
        </w:tc>
        <w:tc>
          <w:tcPr>
            <w:tcW w:w="7200" w:type="dxa"/>
            <w:tcBorders>
              <w:top w:val="single" w:sz="4" w:space="0" w:color="auto"/>
              <w:left w:val="single" w:sz="4" w:space="0" w:color="auto"/>
              <w:bottom w:val="single" w:sz="4" w:space="0" w:color="auto"/>
              <w:right w:val="single" w:sz="4" w:space="0" w:color="auto"/>
            </w:tcBorders>
          </w:tcPr>
          <w:p w14:paraId="596A6852" w14:textId="77777777" w:rsidR="0034611D" w:rsidRPr="00C02958" w:rsidRDefault="0034611D" w:rsidP="00F95BC8">
            <w:pPr>
              <w:tabs>
                <w:tab w:val="left" w:pos="0"/>
              </w:tabs>
              <w:overflowPunct w:val="0"/>
              <w:autoSpaceDE w:val="0"/>
              <w:autoSpaceDN w:val="0"/>
              <w:adjustRightInd w:val="0"/>
              <w:ind w:hanging="28"/>
              <w:jc w:val="both"/>
              <w:rPr>
                <w:rFonts w:ascii="Arial" w:hAnsi="Arial" w:cs="Arial"/>
                <w:b/>
              </w:rPr>
            </w:pPr>
            <w:r w:rsidRPr="00C02958">
              <w:rPr>
                <w:rFonts w:ascii="Arial" w:hAnsi="Arial" w:cs="Arial"/>
                <w:b/>
              </w:rPr>
              <w:t>Q: How many headsets will be required?</w:t>
            </w:r>
            <w:r w:rsidRPr="00C02958">
              <w:rPr>
                <w:rFonts w:ascii="Arial" w:hAnsi="Arial" w:cs="Arial"/>
                <w:b/>
              </w:rPr>
              <w:tab/>
            </w:r>
          </w:p>
          <w:p w14:paraId="6230F584" w14:textId="77777777" w:rsidR="0034611D" w:rsidRPr="00C02958" w:rsidRDefault="0034611D" w:rsidP="00F95BC8">
            <w:pPr>
              <w:tabs>
                <w:tab w:val="left" w:pos="0"/>
              </w:tabs>
              <w:overflowPunct w:val="0"/>
              <w:autoSpaceDE w:val="0"/>
              <w:autoSpaceDN w:val="0"/>
              <w:adjustRightInd w:val="0"/>
              <w:ind w:hanging="28"/>
              <w:jc w:val="both"/>
              <w:rPr>
                <w:rFonts w:ascii="Arial" w:hAnsi="Arial" w:cs="Arial"/>
                <w:b/>
              </w:rPr>
            </w:pPr>
          </w:p>
          <w:p w14:paraId="57B7F349" w14:textId="25CE72C2" w:rsidR="0034611D" w:rsidRDefault="007E2F58" w:rsidP="00F95BC8">
            <w:pPr>
              <w:tabs>
                <w:tab w:val="left" w:pos="0"/>
              </w:tabs>
              <w:overflowPunct w:val="0"/>
              <w:autoSpaceDE w:val="0"/>
              <w:autoSpaceDN w:val="0"/>
              <w:adjustRightInd w:val="0"/>
              <w:ind w:hanging="28"/>
              <w:jc w:val="both"/>
              <w:rPr>
                <w:rFonts w:ascii="Arial" w:hAnsi="Arial" w:cs="Arial"/>
              </w:rPr>
            </w:pPr>
            <w:r w:rsidRPr="007E2F58">
              <w:rPr>
                <w:rFonts w:ascii="Arial" w:hAnsi="Arial" w:cs="Arial"/>
              </w:rPr>
              <w:t xml:space="preserve">A: Please see response to Question </w:t>
            </w:r>
            <w:r w:rsidR="003011D9">
              <w:rPr>
                <w:rFonts w:ascii="Arial" w:hAnsi="Arial" w:cs="Arial"/>
              </w:rPr>
              <w:t>#</w:t>
            </w:r>
            <w:r w:rsidRPr="007E2F58">
              <w:rPr>
                <w:rFonts w:ascii="Arial" w:hAnsi="Arial" w:cs="Arial"/>
              </w:rPr>
              <w:t>133</w:t>
            </w:r>
            <w:r w:rsidR="00B072A9">
              <w:rPr>
                <w:rFonts w:ascii="Arial" w:hAnsi="Arial" w:cs="Arial"/>
              </w:rPr>
              <w:t>.</w:t>
            </w:r>
          </w:p>
          <w:p w14:paraId="4041D2EB" w14:textId="3D82A31A" w:rsidR="000C3D3A" w:rsidRPr="00C02958" w:rsidRDefault="000C3D3A" w:rsidP="00F95BC8">
            <w:pPr>
              <w:tabs>
                <w:tab w:val="left" w:pos="0"/>
              </w:tabs>
              <w:overflowPunct w:val="0"/>
              <w:autoSpaceDE w:val="0"/>
              <w:autoSpaceDN w:val="0"/>
              <w:adjustRightInd w:val="0"/>
              <w:ind w:hanging="28"/>
              <w:jc w:val="both"/>
              <w:rPr>
                <w:rFonts w:ascii="Arial" w:hAnsi="Arial" w:cs="Arial"/>
              </w:rPr>
            </w:pPr>
          </w:p>
        </w:tc>
      </w:tr>
      <w:tr w:rsidR="0034611D" w14:paraId="6BD04C59" w14:textId="77777777" w:rsidTr="002420F8">
        <w:tc>
          <w:tcPr>
            <w:tcW w:w="877" w:type="dxa"/>
            <w:tcBorders>
              <w:top w:val="single" w:sz="4" w:space="0" w:color="auto"/>
              <w:left w:val="single" w:sz="4" w:space="0" w:color="auto"/>
              <w:bottom w:val="single" w:sz="4" w:space="0" w:color="auto"/>
              <w:right w:val="single" w:sz="4" w:space="0" w:color="auto"/>
            </w:tcBorders>
          </w:tcPr>
          <w:p w14:paraId="3A10B232" w14:textId="6FC9602F" w:rsidR="0034611D" w:rsidRPr="00C02958" w:rsidRDefault="0034611D" w:rsidP="0034611D">
            <w:pPr>
              <w:tabs>
                <w:tab w:val="left" w:pos="0"/>
              </w:tabs>
              <w:autoSpaceDN w:val="0"/>
              <w:jc w:val="center"/>
              <w:rPr>
                <w:rFonts w:ascii="Arial" w:hAnsi="Arial" w:cs="Arial"/>
              </w:rPr>
            </w:pPr>
            <w:r w:rsidRPr="00C02958">
              <w:rPr>
                <w:rFonts w:ascii="Arial" w:hAnsi="Arial" w:cs="Arial"/>
              </w:rPr>
              <w:t>136</w:t>
            </w:r>
          </w:p>
        </w:tc>
        <w:tc>
          <w:tcPr>
            <w:tcW w:w="2160" w:type="dxa"/>
            <w:tcBorders>
              <w:top w:val="single" w:sz="4" w:space="0" w:color="auto"/>
              <w:left w:val="single" w:sz="4" w:space="0" w:color="auto"/>
              <w:bottom w:val="single" w:sz="4" w:space="0" w:color="auto"/>
              <w:right w:val="single" w:sz="4" w:space="0" w:color="auto"/>
            </w:tcBorders>
          </w:tcPr>
          <w:p w14:paraId="2D9107B3" w14:textId="61018C5E"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4.3.2 - Ancillary Equipment without Labor</w:t>
            </w:r>
          </w:p>
        </w:tc>
        <w:tc>
          <w:tcPr>
            <w:tcW w:w="7200" w:type="dxa"/>
            <w:tcBorders>
              <w:top w:val="single" w:sz="4" w:space="0" w:color="auto"/>
              <w:left w:val="single" w:sz="4" w:space="0" w:color="auto"/>
              <w:bottom w:val="single" w:sz="4" w:space="0" w:color="auto"/>
              <w:right w:val="single" w:sz="4" w:space="0" w:color="auto"/>
            </w:tcBorders>
          </w:tcPr>
          <w:p w14:paraId="216B0171" w14:textId="77777777" w:rsidR="0034611D" w:rsidRPr="00C02958" w:rsidRDefault="0034611D" w:rsidP="00F95BC8">
            <w:pPr>
              <w:tabs>
                <w:tab w:val="left" w:pos="0"/>
              </w:tabs>
              <w:overflowPunct w:val="0"/>
              <w:autoSpaceDE w:val="0"/>
              <w:autoSpaceDN w:val="0"/>
              <w:adjustRightInd w:val="0"/>
              <w:ind w:hanging="28"/>
              <w:jc w:val="both"/>
              <w:rPr>
                <w:rFonts w:ascii="Arial" w:hAnsi="Arial" w:cs="Arial"/>
                <w:b/>
              </w:rPr>
            </w:pPr>
            <w:r w:rsidRPr="00C02958">
              <w:rPr>
                <w:rFonts w:ascii="Arial" w:hAnsi="Arial" w:cs="Arial"/>
                <w:b/>
              </w:rPr>
              <w:t xml:space="preserve">Q: </w:t>
            </w:r>
            <w:r w:rsidRPr="00F95BC8">
              <w:rPr>
                <w:rFonts w:ascii="Arial" w:hAnsi="Arial" w:cs="Arial"/>
                <w:b/>
              </w:rPr>
              <w:t>Do the headsets need to be wired or wireless?</w:t>
            </w:r>
            <w:r w:rsidRPr="00C02958">
              <w:rPr>
                <w:rFonts w:ascii="Arial" w:hAnsi="Arial" w:cs="Arial"/>
                <w:b/>
              </w:rPr>
              <w:tab/>
            </w:r>
          </w:p>
          <w:p w14:paraId="21231F13" w14:textId="77777777" w:rsidR="0034611D" w:rsidRPr="00C02958" w:rsidRDefault="0034611D" w:rsidP="00F95BC8">
            <w:pPr>
              <w:tabs>
                <w:tab w:val="left" w:pos="0"/>
              </w:tabs>
              <w:overflowPunct w:val="0"/>
              <w:autoSpaceDE w:val="0"/>
              <w:autoSpaceDN w:val="0"/>
              <w:adjustRightInd w:val="0"/>
              <w:ind w:hanging="28"/>
              <w:jc w:val="both"/>
              <w:rPr>
                <w:rFonts w:ascii="Arial" w:hAnsi="Arial" w:cs="Arial"/>
              </w:rPr>
            </w:pPr>
          </w:p>
          <w:p w14:paraId="44CF2974" w14:textId="672B0859" w:rsidR="0034611D" w:rsidRDefault="007E2F58" w:rsidP="00F95BC8">
            <w:pPr>
              <w:tabs>
                <w:tab w:val="left" w:pos="0"/>
              </w:tabs>
              <w:overflowPunct w:val="0"/>
              <w:autoSpaceDE w:val="0"/>
              <w:autoSpaceDN w:val="0"/>
              <w:adjustRightInd w:val="0"/>
              <w:ind w:hanging="28"/>
              <w:jc w:val="both"/>
              <w:rPr>
                <w:rFonts w:ascii="Arial" w:hAnsi="Arial" w:cs="Arial"/>
              </w:rPr>
            </w:pPr>
            <w:r w:rsidRPr="007E2F58">
              <w:rPr>
                <w:rFonts w:ascii="Arial" w:hAnsi="Arial" w:cs="Arial"/>
              </w:rPr>
              <w:t xml:space="preserve">A: </w:t>
            </w:r>
            <w:r w:rsidR="00B072A9">
              <w:rPr>
                <w:rFonts w:ascii="Arial" w:hAnsi="Arial" w:cs="Arial"/>
              </w:rPr>
              <w:t xml:space="preserve">Using agencies will determine headset requirements on a per site basis during the Contract term. </w:t>
            </w:r>
          </w:p>
          <w:p w14:paraId="2FE12835" w14:textId="2381C77F" w:rsidR="000C3D3A" w:rsidRPr="00C02958" w:rsidRDefault="000C3D3A" w:rsidP="00F95BC8">
            <w:pPr>
              <w:tabs>
                <w:tab w:val="left" w:pos="0"/>
              </w:tabs>
              <w:overflowPunct w:val="0"/>
              <w:autoSpaceDE w:val="0"/>
              <w:autoSpaceDN w:val="0"/>
              <w:adjustRightInd w:val="0"/>
              <w:ind w:hanging="28"/>
              <w:jc w:val="both"/>
              <w:rPr>
                <w:rFonts w:ascii="Arial" w:hAnsi="Arial" w:cs="Arial"/>
                <w:b/>
              </w:rPr>
            </w:pPr>
          </w:p>
        </w:tc>
      </w:tr>
      <w:tr w:rsidR="0034611D" w14:paraId="1136BD99" w14:textId="77777777" w:rsidTr="002420F8">
        <w:tc>
          <w:tcPr>
            <w:tcW w:w="877" w:type="dxa"/>
            <w:tcBorders>
              <w:top w:val="single" w:sz="4" w:space="0" w:color="auto"/>
              <w:left w:val="single" w:sz="4" w:space="0" w:color="auto"/>
              <w:bottom w:val="single" w:sz="4" w:space="0" w:color="auto"/>
              <w:right w:val="single" w:sz="4" w:space="0" w:color="auto"/>
            </w:tcBorders>
          </w:tcPr>
          <w:p w14:paraId="2E01C106" w14:textId="24CCDDCD" w:rsidR="0034611D" w:rsidRPr="00C02958" w:rsidRDefault="0034611D" w:rsidP="0034611D">
            <w:pPr>
              <w:tabs>
                <w:tab w:val="left" w:pos="0"/>
              </w:tabs>
              <w:autoSpaceDN w:val="0"/>
              <w:jc w:val="center"/>
              <w:rPr>
                <w:rFonts w:ascii="Arial" w:hAnsi="Arial" w:cs="Arial"/>
              </w:rPr>
            </w:pPr>
            <w:r w:rsidRPr="00C02958">
              <w:rPr>
                <w:rFonts w:ascii="Arial" w:hAnsi="Arial" w:cs="Arial"/>
              </w:rPr>
              <w:lastRenderedPageBreak/>
              <w:t>137</w:t>
            </w:r>
          </w:p>
        </w:tc>
        <w:tc>
          <w:tcPr>
            <w:tcW w:w="2160" w:type="dxa"/>
            <w:tcBorders>
              <w:top w:val="single" w:sz="4" w:space="0" w:color="auto"/>
              <w:left w:val="single" w:sz="4" w:space="0" w:color="auto"/>
              <w:bottom w:val="single" w:sz="4" w:space="0" w:color="auto"/>
              <w:right w:val="single" w:sz="4" w:space="0" w:color="auto"/>
            </w:tcBorders>
          </w:tcPr>
          <w:p w14:paraId="1456BCF4" w14:textId="2E51AD65"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4.3.2 - Ancillary Equipment without Labor</w:t>
            </w:r>
          </w:p>
        </w:tc>
        <w:tc>
          <w:tcPr>
            <w:tcW w:w="7200" w:type="dxa"/>
            <w:tcBorders>
              <w:top w:val="single" w:sz="4" w:space="0" w:color="auto"/>
              <w:left w:val="single" w:sz="4" w:space="0" w:color="auto"/>
              <w:bottom w:val="single" w:sz="4" w:space="0" w:color="auto"/>
              <w:right w:val="single" w:sz="4" w:space="0" w:color="auto"/>
            </w:tcBorders>
          </w:tcPr>
          <w:p w14:paraId="0FD34D61" w14:textId="69426CCF" w:rsidR="0034611D" w:rsidRPr="00C02958" w:rsidRDefault="0034611D" w:rsidP="00F95BC8">
            <w:pPr>
              <w:tabs>
                <w:tab w:val="left" w:pos="0"/>
              </w:tabs>
              <w:overflowPunct w:val="0"/>
              <w:autoSpaceDE w:val="0"/>
              <w:autoSpaceDN w:val="0"/>
              <w:adjustRightInd w:val="0"/>
              <w:ind w:hanging="28"/>
              <w:jc w:val="both"/>
              <w:rPr>
                <w:rFonts w:ascii="Arial" w:hAnsi="Arial" w:cs="Arial"/>
                <w:b/>
              </w:rPr>
            </w:pPr>
            <w:r w:rsidRPr="00C02958">
              <w:rPr>
                <w:rFonts w:ascii="Arial" w:hAnsi="Arial" w:cs="Arial"/>
                <w:b/>
              </w:rPr>
              <w:t xml:space="preserve">Q: </w:t>
            </w:r>
            <w:r w:rsidRPr="00F95BC8">
              <w:rPr>
                <w:rFonts w:ascii="Arial" w:hAnsi="Arial" w:cs="Arial"/>
                <w:b/>
              </w:rPr>
              <w:t>Softphones: · How many softphone and mobile phone users</w:t>
            </w:r>
          </w:p>
          <w:p w14:paraId="384C2B14" w14:textId="77777777" w:rsidR="0034611D" w:rsidRPr="00C02958" w:rsidRDefault="0034611D" w:rsidP="00F95BC8">
            <w:pPr>
              <w:tabs>
                <w:tab w:val="left" w:pos="0"/>
              </w:tabs>
              <w:overflowPunct w:val="0"/>
              <w:autoSpaceDE w:val="0"/>
              <w:autoSpaceDN w:val="0"/>
              <w:adjustRightInd w:val="0"/>
              <w:ind w:hanging="28"/>
              <w:jc w:val="both"/>
              <w:rPr>
                <w:rFonts w:ascii="Arial" w:hAnsi="Arial" w:cs="Arial"/>
                <w:b/>
              </w:rPr>
            </w:pPr>
          </w:p>
          <w:p w14:paraId="6BBF981B" w14:textId="27513528" w:rsidR="0034611D" w:rsidRDefault="007E2F58" w:rsidP="00F95BC8">
            <w:pPr>
              <w:tabs>
                <w:tab w:val="left" w:pos="0"/>
              </w:tabs>
              <w:overflowPunct w:val="0"/>
              <w:autoSpaceDE w:val="0"/>
              <w:autoSpaceDN w:val="0"/>
              <w:adjustRightInd w:val="0"/>
              <w:ind w:hanging="28"/>
              <w:jc w:val="both"/>
              <w:rPr>
                <w:rFonts w:ascii="Arial" w:hAnsi="Arial" w:cs="Arial"/>
              </w:rPr>
            </w:pPr>
            <w:r w:rsidRPr="007E2F58">
              <w:rPr>
                <w:rFonts w:ascii="Arial" w:hAnsi="Arial" w:cs="Arial"/>
              </w:rPr>
              <w:t xml:space="preserve">A: Using agencies will determine softphone and mobile phone requirements on a per site basis during the </w:t>
            </w:r>
            <w:r w:rsidR="00B072A9">
              <w:rPr>
                <w:rFonts w:ascii="Arial" w:hAnsi="Arial" w:cs="Arial"/>
              </w:rPr>
              <w:t>Contract term</w:t>
            </w:r>
            <w:r>
              <w:rPr>
                <w:rFonts w:ascii="Arial" w:hAnsi="Arial" w:cs="Arial"/>
              </w:rPr>
              <w:t>.</w:t>
            </w:r>
          </w:p>
          <w:p w14:paraId="5E9B91D7" w14:textId="0F593129" w:rsidR="000C3D3A" w:rsidRPr="00C02958" w:rsidRDefault="000C3D3A" w:rsidP="00F95BC8">
            <w:pPr>
              <w:tabs>
                <w:tab w:val="left" w:pos="0"/>
              </w:tabs>
              <w:overflowPunct w:val="0"/>
              <w:autoSpaceDE w:val="0"/>
              <w:autoSpaceDN w:val="0"/>
              <w:adjustRightInd w:val="0"/>
              <w:ind w:hanging="28"/>
              <w:jc w:val="both"/>
              <w:rPr>
                <w:rFonts w:ascii="Arial" w:hAnsi="Arial" w:cs="Arial"/>
              </w:rPr>
            </w:pPr>
          </w:p>
        </w:tc>
      </w:tr>
      <w:tr w:rsidR="0034611D" w14:paraId="533C7B3C" w14:textId="77777777" w:rsidTr="002420F8">
        <w:tc>
          <w:tcPr>
            <w:tcW w:w="877" w:type="dxa"/>
            <w:tcBorders>
              <w:top w:val="single" w:sz="4" w:space="0" w:color="auto"/>
              <w:left w:val="single" w:sz="4" w:space="0" w:color="auto"/>
              <w:bottom w:val="single" w:sz="4" w:space="0" w:color="auto"/>
              <w:right w:val="single" w:sz="4" w:space="0" w:color="auto"/>
            </w:tcBorders>
          </w:tcPr>
          <w:p w14:paraId="1E1F0003" w14:textId="67F6483B" w:rsidR="0034611D" w:rsidRPr="00C02958" w:rsidRDefault="0034611D" w:rsidP="0034611D">
            <w:pPr>
              <w:tabs>
                <w:tab w:val="left" w:pos="0"/>
              </w:tabs>
              <w:autoSpaceDN w:val="0"/>
              <w:jc w:val="center"/>
              <w:rPr>
                <w:rFonts w:ascii="Arial" w:hAnsi="Arial" w:cs="Arial"/>
              </w:rPr>
            </w:pPr>
            <w:r w:rsidRPr="00C02958">
              <w:rPr>
                <w:rFonts w:ascii="Arial" w:hAnsi="Arial" w:cs="Arial"/>
              </w:rPr>
              <w:t>138</w:t>
            </w:r>
          </w:p>
        </w:tc>
        <w:tc>
          <w:tcPr>
            <w:tcW w:w="2160" w:type="dxa"/>
            <w:tcBorders>
              <w:top w:val="single" w:sz="4" w:space="0" w:color="auto"/>
              <w:left w:val="single" w:sz="4" w:space="0" w:color="auto"/>
              <w:bottom w:val="single" w:sz="4" w:space="0" w:color="auto"/>
              <w:right w:val="single" w:sz="4" w:space="0" w:color="auto"/>
            </w:tcBorders>
          </w:tcPr>
          <w:p w14:paraId="265040F1" w14:textId="6FE98C49"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4.3.2 - Ancillary Equipment without Labor</w:t>
            </w:r>
          </w:p>
        </w:tc>
        <w:tc>
          <w:tcPr>
            <w:tcW w:w="7200" w:type="dxa"/>
            <w:tcBorders>
              <w:top w:val="single" w:sz="4" w:space="0" w:color="auto"/>
              <w:left w:val="single" w:sz="4" w:space="0" w:color="auto"/>
              <w:bottom w:val="single" w:sz="4" w:space="0" w:color="auto"/>
              <w:right w:val="single" w:sz="4" w:space="0" w:color="auto"/>
            </w:tcBorders>
          </w:tcPr>
          <w:p w14:paraId="32D9B7CD" w14:textId="77777777" w:rsidR="0034611D" w:rsidRPr="00C02958" w:rsidRDefault="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Since phones will be provided to support the hosted solution, would you like us to provide pricing for any other models/standards?</w:t>
            </w:r>
          </w:p>
          <w:p w14:paraId="656CF961" w14:textId="77777777" w:rsidR="0034611D" w:rsidRPr="00C02958" w:rsidRDefault="0034611D">
            <w:pPr>
              <w:tabs>
                <w:tab w:val="left" w:pos="0"/>
              </w:tabs>
              <w:overflowPunct w:val="0"/>
              <w:autoSpaceDE w:val="0"/>
              <w:autoSpaceDN w:val="0"/>
              <w:adjustRightInd w:val="0"/>
              <w:jc w:val="both"/>
              <w:rPr>
                <w:rFonts w:ascii="Arial" w:hAnsi="Arial" w:cs="Arial"/>
                <w:b/>
              </w:rPr>
            </w:pPr>
          </w:p>
          <w:p w14:paraId="3307F128" w14:textId="4E2704D9" w:rsidR="0034611D" w:rsidRDefault="00A55336" w:rsidP="00F95BC8">
            <w:pPr>
              <w:tabs>
                <w:tab w:val="left" w:pos="0"/>
              </w:tabs>
              <w:overflowPunct w:val="0"/>
              <w:autoSpaceDE w:val="0"/>
              <w:autoSpaceDN w:val="0"/>
              <w:adjustRightInd w:val="0"/>
              <w:ind w:hanging="28"/>
              <w:jc w:val="both"/>
              <w:rPr>
                <w:rFonts w:ascii="Arial" w:hAnsi="Arial" w:cs="Arial"/>
              </w:rPr>
            </w:pPr>
            <w:r w:rsidRPr="00A55336">
              <w:rPr>
                <w:rFonts w:ascii="Arial" w:hAnsi="Arial" w:cs="Arial"/>
              </w:rPr>
              <w:t xml:space="preserve">A: Bidders may bid up to (5) Brands </w:t>
            </w:r>
            <w:r w:rsidR="00B072A9">
              <w:rPr>
                <w:rFonts w:ascii="Arial" w:hAnsi="Arial" w:cs="Arial"/>
              </w:rPr>
              <w:t xml:space="preserve">on the State Supplied Price Sheet </w:t>
            </w:r>
            <w:r w:rsidRPr="00A55336">
              <w:rPr>
                <w:rFonts w:ascii="Arial" w:hAnsi="Arial" w:cs="Arial"/>
              </w:rPr>
              <w:t>for each of the telephone subcategories listed in Section 4.3.2.</w:t>
            </w:r>
            <w:r>
              <w:rPr>
                <w:rFonts w:ascii="Arial" w:hAnsi="Arial" w:cs="Arial"/>
              </w:rPr>
              <w:t xml:space="preserve"> </w:t>
            </w:r>
            <w:r w:rsidRPr="00A55336">
              <w:rPr>
                <w:rFonts w:ascii="Arial" w:hAnsi="Arial" w:cs="Arial"/>
              </w:rPr>
              <w:t>The State does not have a particular preference to a brand or model.</w:t>
            </w:r>
          </w:p>
          <w:p w14:paraId="6FD82CD3" w14:textId="182A8A4A" w:rsidR="000C3D3A" w:rsidRPr="00C02958" w:rsidRDefault="000C3D3A" w:rsidP="00F95BC8">
            <w:pPr>
              <w:tabs>
                <w:tab w:val="left" w:pos="0"/>
              </w:tabs>
              <w:overflowPunct w:val="0"/>
              <w:autoSpaceDE w:val="0"/>
              <w:autoSpaceDN w:val="0"/>
              <w:adjustRightInd w:val="0"/>
              <w:ind w:hanging="28"/>
              <w:jc w:val="both"/>
              <w:rPr>
                <w:rFonts w:ascii="Arial" w:hAnsi="Arial" w:cs="Arial"/>
                <w:b/>
              </w:rPr>
            </w:pPr>
          </w:p>
        </w:tc>
      </w:tr>
      <w:tr w:rsidR="0034611D" w14:paraId="6E85DB3C" w14:textId="77777777" w:rsidTr="002420F8">
        <w:tc>
          <w:tcPr>
            <w:tcW w:w="877" w:type="dxa"/>
            <w:tcBorders>
              <w:top w:val="single" w:sz="4" w:space="0" w:color="auto"/>
              <w:left w:val="single" w:sz="4" w:space="0" w:color="auto"/>
              <w:bottom w:val="single" w:sz="4" w:space="0" w:color="auto"/>
              <w:right w:val="single" w:sz="4" w:space="0" w:color="auto"/>
            </w:tcBorders>
          </w:tcPr>
          <w:p w14:paraId="4A705D44" w14:textId="7BD7052A" w:rsidR="0034611D" w:rsidRPr="00C02958" w:rsidRDefault="0034611D" w:rsidP="0034611D">
            <w:pPr>
              <w:tabs>
                <w:tab w:val="left" w:pos="0"/>
              </w:tabs>
              <w:autoSpaceDN w:val="0"/>
              <w:jc w:val="center"/>
              <w:rPr>
                <w:rFonts w:ascii="Arial" w:hAnsi="Arial" w:cs="Arial"/>
              </w:rPr>
            </w:pPr>
            <w:r w:rsidRPr="00C02958">
              <w:rPr>
                <w:rFonts w:ascii="Arial" w:hAnsi="Arial" w:cs="Arial"/>
              </w:rPr>
              <w:t>139</w:t>
            </w:r>
          </w:p>
        </w:tc>
        <w:tc>
          <w:tcPr>
            <w:tcW w:w="2160" w:type="dxa"/>
            <w:tcBorders>
              <w:top w:val="single" w:sz="4" w:space="0" w:color="auto"/>
              <w:left w:val="single" w:sz="4" w:space="0" w:color="auto"/>
              <w:bottom w:val="single" w:sz="4" w:space="0" w:color="auto"/>
              <w:right w:val="single" w:sz="4" w:space="0" w:color="auto"/>
            </w:tcBorders>
          </w:tcPr>
          <w:p w14:paraId="53B6E1C7" w14:textId="363AF7A4"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4.3.2 - Ancillary Equipment without Labor</w:t>
            </w:r>
          </w:p>
        </w:tc>
        <w:tc>
          <w:tcPr>
            <w:tcW w:w="7200" w:type="dxa"/>
            <w:tcBorders>
              <w:top w:val="single" w:sz="4" w:space="0" w:color="auto"/>
              <w:left w:val="single" w:sz="4" w:space="0" w:color="auto"/>
              <w:bottom w:val="single" w:sz="4" w:space="0" w:color="auto"/>
              <w:right w:val="single" w:sz="4" w:space="0" w:color="auto"/>
            </w:tcBorders>
          </w:tcPr>
          <w:p w14:paraId="44EBF0ED" w14:textId="0A205F6B" w:rsidR="0034611D" w:rsidRPr="00C02958" w:rsidRDefault="0034611D" w:rsidP="00F95BC8">
            <w:pPr>
              <w:tabs>
                <w:tab w:val="left" w:pos="0"/>
              </w:tabs>
              <w:overflowPunct w:val="0"/>
              <w:autoSpaceDE w:val="0"/>
              <w:autoSpaceDN w:val="0"/>
              <w:adjustRightInd w:val="0"/>
              <w:ind w:hanging="28"/>
              <w:jc w:val="both"/>
              <w:rPr>
                <w:rFonts w:ascii="Arial" w:hAnsi="Arial" w:cs="Arial"/>
                <w:b/>
              </w:rPr>
            </w:pPr>
            <w:r w:rsidRPr="00C02958">
              <w:rPr>
                <w:rFonts w:ascii="Arial" w:hAnsi="Arial" w:cs="Arial"/>
                <w:b/>
              </w:rPr>
              <w:t xml:space="preserve">Q: </w:t>
            </w:r>
            <w:r w:rsidR="00BF3EDA">
              <w:rPr>
                <w:rFonts w:ascii="Arial" w:hAnsi="Arial" w:cs="Arial"/>
                <w:b/>
              </w:rPr>
              <w:t xml:space="preserve">1. </w:t>
            </w:r>
            <w:r w:rsidRPr="00F95BC8">
              <w:rPr>
                <w:rFonts w:ascii="Arial" w:hAnsi="Arial" w:cs="Arial"/>
                <w:b/>
              </w:rPr>
              <w:t xml:space="preserve">For Contact Center How many contact center queues are there? </w:t>
            </w:r>
          </w:p>
          <w:p w14:paraId="2A8683E6" w14:textId="77777777" w:rsidR="0034611D" w:rsidRPr="00C02958" w:rsidRDefault="0034611D" w:rsidP="00F95BC8">
            <w:pPr>
              <w:tabs>
                <w:tab w:val="left" w:pos="0"/>
              </w:tabs>
              <w:overflowPunct w:val="0"/>
              <w:autoSpaceDE w:val="0"/>
              <w:autoSpaceDN w:val="0"/>
              <w:adjustRightInd w:val="0"/>
              <w:ind w:hanging="28"/>
              <w:jc w:val="both"/>
              <w:rPr>
                <w:rFonts w:ascii="Arial" w:hAnsi="Arial" w:cs="Arial"/>
                <w:b/>
              </w:rPr>
            </w:pPr>
          </w:p>
          <w:p w14:paraId="58775D29" w14:textId="67413850" w:rsidR="0034611D" w:rsidRDefault="00A55336" w:rsidP="00F95BC8">
            <w:pPr>
              <w:tabs>
                <w:tab w:val="left" w:pos="0"/>
              </w:tabs>
              <w:overflowPunct w:val="0"/>
              <w:autoSpaceDE w:val="0"/>
              <w:autoSpaceDN w:val="0"/>
              <w:adjustRightInd w:val="0"/>
              <w:ind w:hanging="28"/>
              <w:jc w:val="both"/>
              <w:rPr>
                <w:rFonts w:ascii="Arial" w:hAnsi="Arial" w:cs="Arial"/>
              </w:rPr>
            </w:pPr>
            <w:r w:rsidRPr="00A55336">
              <w:rPr>
                <w:rFonts w:ascii="Arial" w:hAnsi="Arial" w:cs="Arial"/>
              </w:rPr>
              <w:t xml:space="preserve">A: </w:t>
            </w:r>
            <w:r w:rsidR="00BF3EDA">
              <w:rPr>
                <w:rFonts w:ascii="Arial" w:hAnsi="Arial" w:cs="Arial"/>
              </w:rPr>
              <w:t xml:space="preserve">1. </w:t>
            </w:r>
            <w:r w:rsidRPr="00A55336">
              <w:rPr>
                <w:rFonts w:ascii="Arial" w:hAnsi="Arial" w:cs="Arial"/>
              </w:rPr>
              <w:t xml:space="preserve">Using </w:t>
            </w:r>
            <w:r w:rsidR="008250D8">
              <w:rPr>
                <w:rFonts w:ascii="Arial" w:hAnsi="Arial" w:cs="Arial"/>
              </w:rPr>
              <w:t>A</w:t>
            </w:r>
            <w:r w:rsidR="008250D8" w:rsidRPr="00A55336">
              <w:rPr>
                <w:rFonts w:ascii="Arial" w:hAnsi="Arial" w:cs="Arial"/>
              </w:rPr>
              <w:t xml:space="preserve">gencies </w:t>
            </w:r>
            <w:r w:rsidRPr="00A55336">
              <w:rPr>
                <w:rFonts w:ascii="Arial" w:hAnsi="Arial" w:cs="Arial"/>
              </w:rPr>
              <w:t xml:space="preserve">will determine Contact Center queue requirements on a per site basis during the </w:t>
            </w:r>
            <w:r w:rsidR="00B072A9">
              <w:rPr>
                <w:rFonts w:ascii="Arial" w:hAnsi="Arial" w:cs="Arial"/>
              </w:rPr>
              <w:t>Contract term</w:t>
            </w:r>
            <w:r>
              <w:rPr>
                <w:rFonts w:ascii="Arial" w:hAnsi="Arial" w:cs="Arial"/>
              </w:rPr>
              <w:t>.</w:t>
            </w:r>
          </w:p>
          <w:p w14:paraId="1BA897C6" w14:textId="6F554CA4" w:rsidR="00B072A9" w:rsidRDefault="00B072A9" w:rsidP="00F95BC8">
            <w:pPr>
              <w:tabs>
                <w:tab w:val="left" w:pos="0"/>
              </w:tabs>
              <w:overflowPunct w:val="0"/>
              <w:autoSpaceDE w:val="0"/>
              <w:autoSpaceDN w:val="0"/>
              <w:adjustRightInd w:val="0"/>
              <w:ind w:hanging="28"/>
              <w:jc w:val="both"/>
              <w:rPr>
                <w:rFonts w:ascii="Arial" w:hAnsi="Arial" w:cs="Arial"/>
              </w:rPr>
            </w:pPr>
          </w:p>
          <w:p w14:paraId="366A2524" w14:textId="663D8524" w:rsidR="00B072A9" w:rsidRDefault="00B072A9" w:rsidP="00F95BC8">
            <w:pPr>
              <w:tabs>
                <w:tab w:val="left" w:pos="0"/>
              </w:tabs>
              <w:overflowPunct w:val="0"/>
              <w:autoSpaceDE w:val="0"/>
              <w:autoSpaceDN w:val="0"/>
              <w:adjustRightInd w:val="0"/>
              <w:ind w:hanging="28"/>
              <w:jc w:val="both"/>
              <w:rPr>
                <w:rFonts w:ascii="Arial" w:hAnsi="Arial" w:cs="Arial"/>
              </w:rPr>
            </w:pPr>
            <w:r>
              <w:rPr>
                <w:rFonts w:ascii="Arial" w:hAnsi="Arial" w:cs="Arial"/>
                <w:b/>
              </w:rPr>
              <w:t xml:space="preserve">Q: </w:t>
            </w:r>
            <w:r w:rsidR="00BF3EDA">
              <w:rPr>
                <w:rFonts w:ascii="Arial" w:hAnsi="Arial" w:cs="Arial"/>
                <w:b/>
              </w:rPr>
              <w:t xml:space="preserve">2. </w:t>
            </w:r>
            <w:r w:rsidRPr="00F95BC8">
              <w:rPr>
                <w:rFonts w:ascii="Arial" w:hAnsi="Arial" w:cs="Arial"/>
                <w:b/>
              </w:rPr>
              <w:t xml:space="preserve">How many agents? </w:t>
            </w:r>
          </w:p>
          <w:p w14:paraId="3EA86D67" w14:textId="10E7CA8C" w:rsidR="00B072A9" w:rsidRDefault="00B072A9" w:rsidP="00F95BC8">
            <w:pPr>
              <w:tabs>
                <w:tab w:val="left" w:pos="0"/>
              </w:tabs>
              <w:overflowPunct w:val="0"/>
              <w:autoSpaceDE w:val="0"/>
              <w:autoSpaceDN w:val="0"/>
              <w:adjustRightInd w:val="0"/>
              <w:ind w:hanging="28"/>
              <w:jc w:val="both"/>
              <w:rPr>
                <w:rFonts w:ascii="Arial" w:hAnsi="Arial" w:cs="Arial"/>
              </w:rPr>
            </w:pPr>
          </w:p>
          <w:p w14:paraId="2752235E" w14:textId="171766B8" w:rsidR="00B072A9" w:rsidRDefault="00B072A9" w:rsidP="00F95BC8">
            <w:pPr>
              <w:tabs>
                <w:tab w:val="left" w:pos="0"/>
              </w:tabs>
              <w:overflowPunct w:val="0"/>
              <w:autoSpaceDE w:val="0"/>
              <w:autoSpaceDN w:val="0"/>
              <w:adjustRightInd w:val="0"/>
              <w:ind w:hanging="28"/>
              <w:jc w:val="both"/>
              <w:rPr>
                <w:rFonts w:ascii="Arial" w:hAnsi="Arial" w:cs="Arial"/>
              </w:rPr>
            </w:pPr>
            <w:r>
              <w:rPr>
                <w:rFonts w:ascii="Arial" w:hAnsi="Arial" w:cs="Arial"/>
              </w:rPr>
              <w:t>A:</w:t>
            </w:r>
            <w:r w:rsidR="00BF3EDA">
              <w:rPr>
                <w:rFonts w:ascii="Arial" w:hAnsi="Arial" w:cs="Arial"/>
              </w:rPr>
              <w:t xml:space="preserve"> 2.</w:t>
            </w:r>
            <w:r>
              <w:rPr>
                <w:rFonts w:ascii="Arial" w:hAnsi="Arial" w:cs="Arial"/>
              </w:rPr>
              <w:t xml:space="preserve"> Using </w:t>
            </w:r>
            <w:r w:rsidR="008250D8">
              <w:rPr>
                <w:rFonts w:ascii="Arial" w:hAnsi="Arial" w:cs="Arial"/>
              </w:rPr>
              <w:t xml:space="preserve">Agencies </w:t>
            </w:r>
            <w:r>
              <w:rPr>
                <w:rFonts w:ascii="Arial" w:hAnsi="Arial" w:cs="Arial"/>
              </w:rPr>
              <w:t>will determine Contact Center agent requirements on a per site basis during the Contract term.</w:t>
            </w:r>
          </w:p>
          <w:p w14:paraId="11198673" w14:textId="60A69EB6" w:rsidR="00B072A9" w:rsidRDefault="00B072A9" w:rsidP="00F95BC8">
            <w:pPr>
              <w:tabs>
                <w:tab w:val="left" w:pos="0"/>
              </w:tabs>
              <w:overflowPunct w:val="0"/>
              <w:autoSpaceDE w:val="0"/>
              <w:autoSpaceDN w:val="0"/>
              <w:adjustRightInd w:val="0"/>
              <w:ind w:hanging="28"/>
              <w:jc w:val="both"/>
              <w:rPr>
                <w:rFonts w:ascii="Arial" w:hAnsi="Arial" w:cs="Arial"/>
              </w:rPr>
            </w:pPr>
          </w:p>
          <w:p w14:paraId="73239F94" w14:textId="2C3EEF93" w:rsidR="00B072A9" w:rsidRDefault="00B072A9" w:rsidP="00F95BC8">
            <w:pPr>
              <w:tabs>
                <w:tab w:val="left" w:pos="0"/>
              </w:tabs>
              <w:overflowPunct w:val="0"/>
              <w:autoSpaceDE w:val="0"/>
              <w:autoSpaceDN w:val="0"/>
              <w:adjustRightInd w:val="0"/>
              <w:ind w:hanging="28"/>
              <w:jc w:val="both"/>
              <w:rPr>
                <w:rFonts w:ascii="Arial" w:hAnsi="Arial" w:cs="Arial"/>
              </w:rPr>
            </w:pPr>
            <w:r>
              <w:rPr>
                <w:rFonts w:ascii="Arial" w:hAnsi="Arial" w:cs="Arial"/>
                <w:b/>
              </w:rPr>
              <w:t>Q</w:t>
            </w:r>
            <w:r w:rsidR="00BF3EDA">
              <w:rPr>
                <w:rFonts w:ascii="Arial" w:hAnsi="Arial" w:cs="Arial"/>
                <w:b/>
              </w:rPr>
              <w:t>: 3.</w:t>
            </w:r>
            <w:r>
              <w:rPr>
                <w:rFonts w:ascii="Arial" w:hAnsi="Arial" w:cs="Arial"/>
                <w:b/>
              </w:rPr>
              <w:t xml:space="preserve"> </w:t>
            </w:r>
            <w:r w:rsidRPr="00F95BC8">
              <w:rPr>
                <w:rFonts w:ascii="Arial" w:hAnsi="Arial" w:cs="Arial"/>
                <w:b/>
              </w:rPr>
              <w:t>How many supervisors?</w:t>
            </w:r>
          </w:p>
          <w:p w14:paraId="1DF12A2A" w14:textId="27A27189" w:rsidR="00B072A9" w:rsidRDefault="00B072A9" w:rsidP="00F95BC8">
            <w:pPr>
              <w:tabs>
                <w:tab w:val="left" w:pos="0"/>
              </w:tabs>
              <w:overflowPunct w:val="0"/>
              <w:autoSpaceDE w:val="0"/>
              <w:autoSpaceDN w:val="0"/>
              <w:adjustRightInd w:val="0"/>
              <w:ind w:hanging="28"/>
              <w:jc w:val="both"/>
              <w:rPr>
                <w:rFonts w:ascii="Arial" w:hAnsi="Arial" w:cs="Arial"/>
              </w:rPr>
            </w:pPr>
          </w:p>
          <w:p w14:paraId="6D59515A" w14:textId="59D7C491" w:rsidR="000C3D3A" w:rsidRDefault="00B072A9" w:rsidP="00BF3EDA">
            <w:pPr>
              <w:tabs>
                <w:tab w:val="left" w:pos="0"/>
              </w:tabs>
              <w:overflowPunct w:val="0"/>
              <w:autoSpaceDE w:val="0"/>
              <w:autoSpaceDN w:val="0"/>
              <w:adjustRightInd w:val="0"/>
              <w:ind w:hanging="28"/>
              <w:jc w:val="both"/>
              <w:rPr>
                <w:rFonts w:ascii="Arial" w:hAnsi="Arial" w:cs="Arial"/>
              </w:rPr>
            </w:pPr>
            <w:r>
              <w:rPr>
                <w:rFonts w:ascii="Arial" w:hAnsi="Arial" w:cs="Arial"/>
              </w:rPr>
              <w:t>A</w:t>
            </w:r>
            <w:r w:rsidR="00BF3EDA">
              <w:rPr>
                <w:rFonts w:ascii="Arial" w:hAnsi="Arial" w:cs="Arial"/>
              </w:rPr>
              <w:t>: 3.</w:t>
            </w:r>
            <w:r>
              <w:rPr>
                <w:rFonts w:ascii="Arial" w:hAnsi="Arial" w:cs="Arial"/>
              </w:rPr>
              <w:t xml:space="preserve"> Using </w:t>
            </w:r>
            <w:r w:rsidR="008250D8">
              <w:rPr>
                <w:rFonts w:ascii="Arial" w:hAnsi="Arial" w:cs="Arial"/>
              </w:rPr>
              <w:t xml:space="preserve">Agencies </w:t>
            </w:r>
            <w:r>
              <w:rPr>
                <w:rFonts w:ascii="Arial" w:hAnsi="Arial" w:cs="Arial"/>
              </w:rPr>
              <w:t xml:space="preserve">will determine Contact center supervisor requirements on a per site basis during the Contract term. </w:t>
            </w:r>
          </w:p>
          <w:p w14:paraId="2A007499" w14:textId="697CA1D5" w:rsidR="008250D8" w:rsidRPr="00C02958" w:rsidRDefault="008250D8" w:rsidP="00BF3EDA">
            <w:pPr>
              <w:tabs>
                <w:tab w:val="left" w:pos="0"/>
              </w:tabs>
              <w:overflowPunct w:val="0"/>
              <w:autoSpaceDE w:val="0"/>
              <w:autoSpaceDN w:val="0"/>
              <w:adjustRightInd w:val="0"/>
              <w:ind w:hanging="28"/>
              <w:jc w:val="both"/>
              <w:rPr>
                <w:rFonts w:ascii="Arial" w:hAnsi="Arial" w:cs="Arial"/>
              </w:rPr>
            </w:pPr>
          </w:p>
        </w:tc>
      </w:tr>
      <w:tr w:rsidR="0034611D" w14:paraId="422B6800" w14:textId="77777777" w:rsidTr="002420F8">
        <w:tc>
          <w:tcPr>
            <w:tcW w:w="877" w:type="dxa"/>
            <w:tcBorders>
              <w:top w:val="single" w:sz="4" w:space="0" w:color="auto"/>
              <w:left w:val="single" w:sz="4" w:space="0" w:color="auto"/>
              <w:bottom w:val="single" w:sz="4" w:space="0" w:color="auto"/>
              <w:right w:val="single" w:sz="4" w:space="0" w:color="auto"/>
            </w:tcBorders>
          </w:tcPr>
          <w:p w14:paraId="39A81B77" w14:textId="7ACC0FA3" w:rsidR="0034611D" w:rsidRPr="00C02958" w:rsidRDefault="0034611D" w:rsidP="0034611D">
            <w:pPr>
              <w:tabs>
                <w:tab w:val="left" w:pos="0"/>
              </w:tabs>
              <w:autoSpaceDN w:val="0"/>
              <w:jc w:val="center"/>
              <w:rPr>
                <w:rFonts w:ascii="Arial" w:hAnsi="Arial" w:cs="Arial"/>
              </w:rPr>
            </w:pPr>
            <w:r w:rsidRPr="00C02958">
              <w:rPr>
                <w:rFonts w:ascii="Arial" w:hAnsi="Arial" w:cs="Arial"/>
              </w:rPr>
              <w:t>140</w:t>
            </w:r>
          </w:p>
        </w:tc>
        <w:tc>
          <w:tcPr>
            <w:tcW w:w="2160" w:type="dxa"/>
            <w:tcBorders>
              <w:top w:val="single" w:sz="4" w:space="0" w:color="auto"/>
              <w:left w:val="single" w:sz="4" w:space="0" w:color="auto"/>
              <w:bottom w:val="single" w:sz="4" w:space="0" w:color="auto"/>
              <w:right w:val="single" w:sz="4" w:space="0" w:color="auto"/>
            </w:tcBorders>
          </w:tcPr>
          <w:p w14:paraId="01326FB0" w14:textId="69B4559C"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4.3.2 - Ancillary Equipment without Labor</w:t>
            </w:r>
          </w:p>
        </w:tc>
        <w:tc>
          <w:tcPr>
            <w:tcW w:w="7200" w:type="dxa"/>
            <w:tcBorders>
              <w:top w:val="single" w:sz="4" w:space="0" w:color="auto"/>
              <w:left w:val="single" w:sz="4" w:space="0" w:color="auto"/>
              <w:bottom w:val="single" w:sz="4" w:space="0" w:color="auto"/>
              <w:right w:val="single" w:sz="4" w:space="0" w:color="auto"/>
            </w:tcBorders>
          </w:tcPr>
          <w:p w14:paraId="14D3AAB3" w14:textId="333859CA" w:rsidR="0034611D" w:rsidRPr="00C02958" w:rsidRDefault="0034611D" w:rsidP="00721319">
            <w:pPr>
              <w:tabs>
                <w:tab w:val="left" w:pos="0"/>
              </w:tabs>
              <w:overflowPunct w:val="0"/>
              <w:autoSpaceDE w:val="0"/>
              <w:autoSpaceDN w:val="0"/>
              <w:adjustRightInd w:val="0"/>
              <w:jc w:val="both"/>
              <w:rPr>
                <w:rFonts w:ascii="Arial" w:hAnsi="Arial" w:cs="Arial"/>
                <w:b/>
              </w:rPr>
            </w:pPr>
            <w:r w:rsidRPr="00C02958">
              <w:rPr>
                <w:rFonts w:ascii="Arial" w:hAnsi="Arial" w:cs="Arial"/>
                <w:b/>
              </w:rPr>
              <w:t>Q:</w:t>
            </w:r>
            <w:r w:rsidR="00772EB8">
              <w:rPr>
                <w:rFonts w:ascii="Arial" w:hAnsi="Arial" w:cs="Arial"/>
                <w:b/>
              </w:rPr>
              <w:t xml:space="preserve"> 1. </w:t>
            </w:r>
            <w:r w:rsidRPr="00F95BC8">
              <w:rPr>
                <w:rFonts w:ascii="Arial" w:hAnsi="Arial" w:cs="Arial"/>
                <w:b/>
              </w:rPr>
              <w:t xml:space="preserve">Analog Gateways and ATAs: · Does each building have overhead paging, is it single zone or multi zone? · </w:t>
            </w:r>
          </w:p>
          <w:p w14:paraId="1748504D" w14:textId="77777777" w:rsidR="0034611D" w:rsidRPr="00C02958" w:rsidRDefault="0034611D" w:rsidP="00721319">
            <w:pPr>
              <w:tabs>
                <w:tab w:val="left" w:pos="0"/>
              </w:tabs>
              <w:overflowPunct w:val="0"/>
              <w:autoSpaceDE w:val="0"/>
              <w:autoSpaceDN w:val="0"/>
              <w:adjustRightInd w:val="0"/>
              <w:jc w:val="both"/>
              <w:rPr>
                <w:rFonts w:ascii="Arial" w:hAnsi="Arial" w:cs="Arial"/>
                <w:b/>
              </w:rPr>
            </w:pPr>
          </w:p>
          <w:p w14:paraId="33F3CEDE" w14:textId="2209E772" w:rsidR="0034611D" w:rsidRDefault="00A55336" w:rsidP="008250D8">
            <w:pPr>
              <w:tabs>
                <w:tab w:val="left" w:pos="0"/>
              </w:tabs>
              <w:overflowPunct w:val="0"/>
              <w:autoSpaceDE w:val="0"/>
              <w:autoSpaceDN w:val="0"/>
              <w:adjustRightInd w:val="0"/>
              <w:ind w:hanging="28"/>
              <w:jc w:val="both"/>
              <w:rPr>
                <w:rFonts w:ascii="Arial" w:hAnsi="Arial" w:cs="Arial"/>
              </w:rPr>
            </w:pPr>
            <w:r w:rsidRPr="00A55336">
              <w:rPr>
                <w:rFonts w:ascii="Arial" w:hAnsi="Arial" w:cs="Arial"/>
              </w:rPr>
              <w:t xml:space="preserve">A: </w:t>
            </w:r>
            <w:r w:rsidR="00772EB8">
              <w:rPr>
                <w:rFonts w:ascii="Arial" w:hAnsi="Arial" w:cs="Arial"/>
              </w:rPr>
              <w:t xml:space="preserve">1. </w:t>
            </w:r>
            <w:r w:rsidRPr="00A55336">
              <w:rPr>
                <w:rFonts w:ascii="Arial" w:hAnsi="Arial" w:cs="Arial"/>
              </w:rPr>
              <w:t xml:space="preserve">Using </w:t>
            </w:r>
            <w:r w:rsidR="008250D8">
              <w:rPr>
                <w:rFonts w:ascii="Arial" w:hAnsi="Arial" w:cs="Arial"/>
              </w:rPr>
              <w:t>A</w:t>
            </w:r>
            <w:r w:rsidR="008250D8" w:rsidRPr="00A55336">
              <w:rPr>
                <w:rFonts w:ascii="Arial" w:hAnsi="Arial" w:cs="Arial"/>
              </w:rPr>
              <w:t xml:space="preserve">gencies </w:t>
            </w:r>
            <w:r w:rsidRPr="00A55336">
              <w:rPr>
                <w:rFonts w:ascii="Arial" w:hAnsi="Arial" w:cs="Arial"/>
              </w:rPr>
              <w:t xml:space="preserve">will determine paging requirements on a per site basis during the </w:t>
            </w:r>
            <w:r w:rsidR="00B072A9">
              <w:rPr>
                <w:rFonts w:ascii="Arial" w:hAnsi="Arial" w:cs="Arial"/>
              </w:rPr>
              <w:t>Contract term</w:t>
            </w:r>
            <w:r>
              <w:rPr>
                <w:rFonts w:ascii="Arial" w:hAnsi="Arial" w:cs="Arial"/>
              </w:rPr>
              <w:t>.</w:t>
            </w:r>
          </w:p>
          <w:p w14:paraId="69AA4B42" w14:textId="3CF24FA2" w:rsidR="00B072A9" w:rsidRDefault="00B072A9" w:rsidP="008250D8">
            <w:pPr>
              <w:tabs>
                <w:tab w:val="left" w:pos="0"/>
              </w:tabs>
              <w:overflowPunct w:val="0"/>
              <w:autoSpaceDE w:val="0"/>
              <w:autoSpaceDN w:val="0"/>
              <w:adjustRightInd w:val="0"/>
              <w:ind w:hanging="28"/>
              <w:jc w:val="both"/>
              <w:rPr>
                <w:rFonts w:ascii="Arial" w:hAnsi="Arial" w:cs="Arial"/>
              </w:rPr>
            </w:pPr>
          </w:p>
          <w:p w14:paraId="36E5CC0C" w14:textId="515AF5AB" w:rsidR="00B072A9" w:rsidRDefault="00B072A9" w:rsidP="008250D8">
            <w:pPr>
              <w:tabs>
                <w:tab w:val="left" w:pos="0"/>
              </w:tabs>
              <w:overflowPunct w:val="0"/>
              <w:autoSpaceDE w:val="0"/>
              <w:autoSpaceDN w:val="0"/>
              <w:adjustRightInd w:val="0"/>
              <w:ind w:hanging="28"/>
              <w:jc w:val="both"/>
              <w:rPr>
                <w:rFonts w:ascii="Arial" w:hAnsi="Arial" w:cs="Arial"/>
              </w:rPr>
            </w:pPr>
            <w:r>
              <w:rPr>
                <w:rFonts w:ascii="Arial" w:hAnsi="Arial" w:cs="Arial"/>
                <w:b/>
              </w:rPr>
              <w:t>Q</w:t>
            </w:r>
            <w:r w:rsidR="00772EB8">
              <w:rPr>
                <w:rFonts w:ascii="Arial" w:hAnsi="Arial" w:cs="Arial"/>
                <w:b/>
              </w:rPr>
              <w:t>: 2.</w:t>
            </w:r>
            <w:r>
              <w:rPr>
                <w:rFonts w:ascii="Arial" w:hAnsi="Arial" w:cs="Arial"/>
                <w:b/>
              </w:rPr>
              <w:t xml:space="preserve"> </w:t>
            </w:r>
            <w:r w:rsidRPr="00F95BC8">
              <w:rPr>
                <w:rFonts w:ascii="Arial" w:hAnsi="Arial" w:cs="Arial"/>
                <w:b/>
              </w:rPr>
              <w:t>How many analog paging gateways are required for Paging integration.</w:t>
            </w:r>
          </w:p>
          <w:p w14:paraId="0E90DC05" w14:textId="25C0C308" w:rsidR="00B072A9" w:rsidRDefault="00B072A9" w:rsidP="0034611D">
            <w:pPr>
              <w:tabs>
                <w:tab w:val="left" w:pos="0"/>
              </w:tabs>
              <w:overflowPunct w:val="0"/>
              <w:autoSpaceDE w:val="0"/>
              <w:autoSpaceDN w:val="0"/>
              <w:adjustRightInd w:val="0"/>
              <w:ind w:hanging="28"/>
              <w:rPr>
                <w:rFonts w:ascii="Arial" w:hAnsi="Arial" w:cs="Arial"/>
              </w:rPr>
            </w:pPr>
          </w:p>
          <w:p w14:paraId="6F06CADE" w14:textId="68D356AF" w:rsidR="00B072A9" w:rsidRPr="00B072A9" w:rsidRDefault="00B072A9" w:rsidP="008250D8">
            <w:pPr>
              <w:tabs>
                <w:tab w:val="left" w:pos="0"/>
              </w:tabs>
              <w:overflowPunct w:val="0"/>
              <w:autoSpaceDE w:val="0"/>
              <w:autoSpaceDN w:val="0"/>
              <w:adjustRightInd w:val="0"/>
              <w:ind w:hanging="28"/>
              <w:jc w:val="both"/>
              <w:rPr>
                <w:rFonts w:ascii="Arial" w:hAnsi="Arial" w:cs="Arial"/>
              </w:rPr>
            </w:pPr>
            <w:r>
              <w:rPr>
                <w:rFonts w:ascii="Arial" w:hAnsi="Arial" w:cs="Arial"/>
              </w:rPr>
              <w:t xml:space="preserve">A: </w:t>
            </w:r>
            <w:r w:rsidR="00772EB8">
              <w:rPr>
                <w:rFonts w:ascii="Arial" w:hAnsi="Arial" w:cs="Arial"/>
              </w:rPr>
              <w:t xml:space="preserve"> </w:t>
            </w:r>
            <w:r w:rsidR="00EB5DAA">
              <w:rPr>
                <w:rFonts w:ascii="Arial" w:hAnsi="Arial" w:cs="Arial"/>
              </w:rPr>
              <w:t>2</w:t>
            </w:r>
            <w:r w:rsidR="00772EB8">
              <w:rPr>
                <w:rFonts w:ascii="Arial" w:hAnsi="Arial" w:cs="Arial"/>
              </w:rPr>
              <w:t xml:space="preserve">. </w:t>
            </w:r>
            <w:r>
              <w:rPr>
                <w:rFonts w:ascii="Arial" w:hAnsi="Arial" w:cs="Arial"/>
              </w:rPr>
              <w:t xml:space="preserve">Using </w:t>
            </w:r>
            <w:r w:rsidR="008250D8">
              <w:rPr>
                <w:rFonts w:ascii="Arial" w:hAnsi="Arial" w:cs="Arial"/>
              </w:rPr>
              <w:t xml:space="preserve">Agencies </w:t>
            </w:r>
            <w:r>
              <w:rPr>
                <w:rFonts w:ascii="Arial" w:hAnsi="Arial" w:cs="Arial"/>
              </w:rPr>
              <w:t xml:space="preserve">will determine all paging requirements on a per site basis during the Contract term. </w:t>
            </w:r>
          </w:p>
          <w:p w14:paraId="06F3630C" w14:textId="135EB935" w:rsidR="000C3D3A" w:rsidRPr="00C02958" w:rsidRDefault="000C3D3A" w:rsidP="0034611D">
            <w:pPr>
              <w:tabs>
                <w:tab w:val="left" w:pos="0"/>
              </w:tabs>
              <w:overflowPunct w:val="0"/>
              <w:autoSpaceDE w:val="0"/>
              <w:autoSpaceDN w:val="0"/>
              <w:adjustRightInd w:val="0"/>
              <w:ind w:hanging="28"/>
              <w:rPr>
                <w:rFonts w:ascii="Arial" w:hAnsi="Arial" w:cs="Arial"/>
                <w:b/>
              </w:rPr>
            </w:pPr>
          </w:p>
        </w:tc>
      </w:tr>
      <w:tr w:rsidR="0034611D" w14:paraId="1DB06593" w14:textId="77777777" w:rsidTr="002420F8">
        <w:tc>
          <w:tcPr>
            <w:tcW w:w="877" w:type="dxa"/>
            <w:tcBorders>
              <w:top w:val="single" w:sz="4" w:space="0" w:color="auto"/>
              <w:left w:val="single" w:sz="4" w:space="0" w:color="auto"/>
              <w:bottom w:val="single" w:sz="4" w:space="0" w:color="auto"/>
              <w:right w:val="single" w:sz="4" w:space="0" w:color="auto"/>
            </w:tcBorders>
          </w:tcPr>
          <w:p w14:paraId="5F11A524" w14:textId="10229E32" w:rsidR="0034611D" w:rsidRPr="00C02958" w:rsidRDefault="0034611D" w:rsidP="0034611D">
            <w:pPr>
              <w:tabs>
                <w:tab w:val="left" w:pos="0"/>
              </w:tabs>
              <w:autoSpaceDN w:val="0"/>
              <w:jc w:val="center"/>
              <w:rPr>
                <w:rFonts w:ascii="Arial" w:hAnsi="Arial" w:cs="Arial"/>
              </w:rPr>
            </w:pPr>
            <w:r w:rsidRPr="00C02958">
              <w:rPr>
                <w:rFonts w:ascii="Arial" w:hAnsi="Arial" w:cs="Arial"/>
              </w:rPr>
              <w:t>141</w:t>
            </w:r>
          </w:p>
        </w:tc>
        <w:tc>
          <w:tcPr>
            <w:tcW w:w="2160" w:type="dxa"/>
            <w:tcBorders>
              <w:top w:val="single" w:sz="4" w:space="0" w:color="auto"/>
              <w:left w:val="single" w:sz="4" w:space="0" w:color="auto"/>
              <w:bottom w:val="single" w:sz="4" w:space="0" w:color="auto"/>
              <w:right w:val="single" w:sz="4" w:space="0" w:color="auto"/>
            </w:tcBorders>
          </w:tcPr>
          <w:p w14:paraId="42F92E6B" w14:textId="421BDDFF"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4.3.2 - Ancillary Equipment without Labor</w:t>
            </w:r>
          </w:p>
        </w:tc>
        <w:tc>
          <w:tcPr>
            <w:tcW w:w="7200" w:type="dxa"/>
            <w:tcBorders>
              <w:top w:val="single" w:sz="4" w:space="0" w:color="auto"/>
              <w:left w:val="single" w:sz="4" w:space="0" w:color="auto"/>
              <w:bottom w:val="single" w:sz="4" w:space="0" w:color="auto"/>
              <w:right w:val="single" w:sz="4" w:space="0" w:color="auto"/>
            </w:tcBorders>
          </w:tcPr>
          <w:p w14:paraId="3C90B1DF" w14:textId="2B19226E" w:rsidR="00195B4A" w:rsidRDefault="0034611D" w:rsidP="00A07B76">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007B081F">
              <w:rPr>
                <w:rFonts w:ascii="Arial" w:hAnsi="Arial" w:cs="Arial"/>
                <w:b/>
              </w:rPr>
              <w:t xml:space="preserve">1. </w:t>
            </w:r>
            <w:r w:rsidRPr="00F95BC8">
              <w:rPr>
                <w:rFonts w:ascii="Arial" w:hAnsi="Arial" w:cs="Arial"/>
                <w:b/>
              </w:rPr>
              <w:t xml:space="preserve">Migration · Do you need </w:t>
            </w:r>
            <w:r w:rsidR="00006428">
              <w:rPr>
                <w:rFonts w:ascii="Arial" w:hAnsi="Arial" w:cs="Arial"/>
                <w:b/>
              </w:rPr>
              <w:t>[Bidder’s]</w:t>
            </w:r>
            <w:r w:rsidRPr="00F95BC8">
              <w:rPr>
                <w:rFonts w:ascii="Arial" w:hAnsi="Arial" w:cs="Arial"/>
                <w:b/>
              </w:rPr>
              <w:t xml:space="preserve"> help for placing new phones on the desks and mounting phones on the walls. ·</w:t>
            </w:r>
          </w:p>
          <w:p w14:paraId="45542089" w14:textId="3B5F786E" w:rsidR="00195B4A" w:rsidRDefault="00195B4A" w:rsidP="00A07B76">
            <w:pPr>
              <w:tabs>
                <w:tab w:val="left" w:pos="0"/>
              </w:tabs>
              <w:overflowPunct w:val="0"/>
              <w:autoSpaceDE w:val="0"/>
              <w:autoSpaceDN w:val="0"/>
              <w:adjustRightInd w:val="0"/>
              <w:jc w:val="both"/>
              <w:rPr>
                <w:rFonts w:ascii="Arial" w:hAnsi="Arial" w:cs="Arial"/>
                <w:b/>
              </w:rPr>
            </w:pPr>
          </w:p>
          <w:p w14:paraId="589BEC86" w14:textId="2DFC8E36" w:rsidR="00195B4A" w:rsidRDefault="00195B4A" w:rsidP="00A07B76">
            <w:pPr>
              <w:tabs>
                <w:tab w:val="left" w:pos="0"/>
              </w:tabs>
              <w:overflowPunct w:val="0"/>
              <w:autoSpaceDE w:val="0"/>
              <w:autoSpaceDN w:val="0"/>
              <w:adjustRightInd w:val="0"/>
              <w:jc w:val="both"/>
              <w:rPr>
                <w:rFonts w:ascii="Arial" w:hAnsi="Arial" w:cs="Arial"/>
              </w:rPr>
            </w:pPr>
            <w:r w:rsidRPr="00F95BC8">
              <w:rPr>
                <w:rFonts w:ascii="Arial" w:hAnsi="Arial" w:cs="Arial"/>
              </w:rPr>
              <w:t>A:</w:t>
            </w:r>
            <w:r>
              <w:rPr>
                <w:rFonts w:ascii="Arial" w:hAnsi="Arial" w:cs="Arial"/>
              </w:rPr>
              <w:t xml:space="preserve"> </w:t>
            </w:r>
            <w:r w:rsidR="007B081F">
              <w:rPr>
                <w:rFonts w:ascii="Arial" w:hAnsi="Arial" w:cs="Arial"/>
              </w:rPr>
              <w:t xml:space="preserve">1. </w:t>
            </w:r>
            <w:r w:rsidR="00851348">
              <w:rPr>
                <w:rFonts w:ascii="Arial" w:hAnsi="Arial" w:cs="Arial"/>
              </w:rPr>
              <w:t xml:space="preserve">Using </w:t>
            </w:r>
            <w:r w:rsidR="008250D8">
              <w:rPr>
                <w:rFonts w:ascii="Arial" w:hAnsi="Arial" w:cs="Arial"/>
              </w:rPr>
              <w:t xml:space="preserve">Agencies </w:t>
            </w:r>
            <w:r w:rsidR="00851348">
              <w:rPr>
                <w:rFonts w:ascii="Arial" w:hAnsi="Arial" w:cs="Arial"/>
              </w:rPr>
              <w:t xml:space="preserve">may </w:t>
            </w:r>
            <w:r w:rsidR="00C672FB">
              <w:rPr>
                <w:rFonts w:ascii="Arial" w:hAnsi="Arial" w:cs="Arial"/>
              </w:rPr>
              <w:t>require help with the installation of phones</w:t>
            </w:r>
            <w:r w:rsidR="00E42A34">
              <w:rPr>
                <w:rFonts w:ascii="Arial" w:hAnsi="Arial" w:cs="Arial"/>
              </w:rPr>
              <w:t xml:space="preserve"> on a case-by-case basis</w:t>
            </w:r>
            <w:r w:rsidR="00C672FB">
              <w:rPr>
                <w:rFonts w:ascii="Arial" w:hAnsi="Arial" w:cs="Arial"/>
              </w:rPr>
              <w:t xml:space="preserve">. </w:t>
            </w:r>
          </w:p>
          <w:p w14:paraId="1D854B17" w14:textId="77777777" w:rsidR="00195B4A" w:rsidRPr="00F95BC8" w:rsidRDefault="00195B4A" w:rsidP="00A07B76">
            <w:pPr>
              <w:tabs>
                <w:tab w:val="left" w:pos="0"/>
              </w:tabs>
              <w:overflowPunct w:val="0"/>
              <w:autoSpaceDE w:val="0"/>
              <w:autoSpaceDN w:val="0"/>
              <w:adjustRightInd w:val="0"/>
              <w:jc w:val="both"/>
              <w:rPr>
                <w:rFonts w:ascii="Arial" w:hAnsi="Arial" w:cs="Arial"/>
              </w:rPr>
            </w:pPr>
          </w:p>
          <w:p w14:paraId="0CD19211" w14:textId="7905B33D" w:rsidR="00195B4A" w:rsidRDefault="00195B4A" w:rsidP="00A07B76">
            <w:pPr>
              <w:tabs>
                <w:tab w:val="left" w:pos="0"/>
              </w:tabs>
              <w:overflowPunct w:val="0"/>
              <w:autoSpaceDE w:val="0"/>
              <w:autoSpaceDN w:val="0"/>
              <w:adjustRightInd w:val="0"/>
              <w:jc w:val="both"/>
              <w:rPr>
                <w:rFonts w:ascii="Arial" w:hAnsi="Arial" w:cs="Arial"/>
                <w:b/>
              </w:rPr>
            </w:pPr>
            <w:r>
              <w:rPr>
                <w:rFonts w:ascii="Arial" w:hAnsi="Arial" w:cs="Arial"/>
                <w:b/>
              </w:rPr>
              <w:t>Q:</w:t>
            </w:r>
            <w:r w:rsidR="00A55336">
              <w:rPr>
                <w:rFonts w:ascii="Arial" w:hAnsi="Arial" w:cs="Arial"/>
                <w:b/>
              </w:rPr>
              <w:t xml:space="preserve"> </w:t>
            </w:r>
            <w:r w:rsidR="007B081F">
              <w:rPr>
                <w:rFonts w:ascii="Arial" w:hAnsi="Arial" w:cs="Arial"/>
                <w:b/>
              </w:rPr>
              <w:t>2</w:t>
            </w:r>
            <w:r w:rsidR="00A55336">
              <w:rPr>
                <w:rFonts w:ascii="Arial" w:hAnsi="Arial" w:cs="Arial"/>
                <w:b/>
              </w:rPr>
              <w:t>. Are</w:t>
            </w:r>
            <w:r w:rsidR="0034611D" w:rsidRPr="00F95BC8">
              <w:rPr>
                <w:rFonts w:ascii="Arial" w:hAnsi="Arial" w:cs="Arial"/>
                <w:b/>
              </w:rPr>
              <w:t xml:space="preserve"> there internal resources available to manage and troubleshoot the new system? </w:t>
            </w:r>
          </w:p>
          <w:p w14:paraId="5733D4E4" w14:textId="002B1EDA" w:rsidR="00A55336" w:rsidRDefault="00A55336" w:rsidP="00A07B76">
            <w:pPr>
              <w:tabs>
                <w:tab w:val="left" w:pos="0"/>
              </w:tabs>
              <w:overflowPunct w:val="0"/>
              <w:autoSpaceDE w:val="0"/>
              <w:autoSpaceDN w:val="0"/>
              <w:adjustRightInd w:val="0"/>
              <w:jc w:val="both"/>
              <w:rPr>
                <w:rFonts w:ascii="Arial" w:hAnsi="Arial" w:cs="Arial"/>
                <w:b/>
              </w:rPr>
            </w:pPr>
          </w:p>
          <w:p w14:paraId="114B371D" w14:textId="1FB93004" w:rsidR="00A55336" w:rsidRPr="00F95BC8" w:rsidRDefault="00A55336" w:rsidP="00A07B76">
            <w:pPr>
              <w:tabs>
                <w:tab w:val="left" w:pos="0"/>
              </w:tabs>
              <w:overflowPunct w:val="0"/>
              <w:autoSpaceDE w:val="0"/>
              <w:autoSpaceDN w:val="0"/>
              <w:adjustRightInd w:val="0"/>
              <w:jc w:val="both"/>
              <w:rPr>
                <w:rFonts w:ascii="Arial" w:hAnsi="Arial" w:cs="Arial"/>
                <w:bCs/>
              </w:rPr>
            </w:pPr>
            <w:r>
              <w:rPr>
                <w:rFonts w:ascii="Arial" w:hAnsi="Arial" w:cs="Arial"/>
              </w:rPr>
              <w:t xml:space="preserve">A: 2. </w:t>
            </w:r>
            <w:r w:rsidR="00A07B76" w:rsidRPr="00A07B76">
              <w:rPr>
                <w:rFonts w:ascii="Arial" w:hAnsi="Arial" w:cs="Arial"/>
                <w:bCs/>
              </w:rPr>
              <w:t xml:space="preserve">Using </w:t>
            </w:r>
            <w:r w:rsidR="008250D8">
              <w:rPr>
                <w:rFonts w:ascii="Arial" w:hAnsi="Arial" w:cs="Arial"/>
                <w:bCs/>
              </w:rPr>
              <w:t>A</w:t>
            </w:r>
            <w:r w:rsidR="008250D8" w:rsidRPr="00A07B76">
              <w:rPr>
                <w:rFonts w:ascii="Arial" w:hAnsi="Arial" w:cs="Arial"/>
                <w:bCs/>
              </w:rPr>
              <w:t xml:space="preserve">gencies </w:t>
            </w:r>
            <w:r w:rsidR="00A07B76" w:rsidRPr="00A07B76">
              <w:rPr>
                <w:rFonts w:ascii="Arial" w:hAnsi="Arial" w:cs="Arial"/>
                <w:bCs/>
              </w:rPr>
              <w:t>will assign points of contact to coordinate new system implementation and ongoing maintenance</w:t>
            </w:r>
            <w:r w:rsidR="00F12C67">
              <w:rPr>
                <w:rFonts w:ascii="Arial" w:hAnsi="Arial" w:cs="Arial"/>
                <w:bCs/>
              </w:rPr>
              <w:t xml:space="preserve"> on a </w:t>
            </w:r>
            <w:r w:rsidR="00AB33CA">
              <w:rPr>
                <w:rFonts w:ascii="Arial" w:hAnsi="Arial" w:cs="Arial"/>
                <w:bCs/>
              </w:rPr>
              <w:t>per-site basis during the Contract term</w:t>
            </w:r>
            <w:r w:rsidR="00A07B76">
              <w:rPr>
                <w:rFonts w:ascii="Arial" w:hAnsi="Arial" w:cs="Arial"/>
                <w:bCs/>
              </w:rPr>
              <w:t>.</w:t>
            </w:r>
          </w:p>
          <w:p w14:paraId="60BA653E" w14:textId="77777777" w:rsidR="00195B4A" w:rsidRDefault="00195B4A" w:rsidP="00A07B76">
            <w:pPr>
              <w:tabs>
                <w:tab w:val="left" w:pos="0"/>
              </w:tabs>
              <w:overflowPunct w:val="0"/>
              <w:autoSpaceDE w:val="0"/>
              <w:autoSpaceDN w:val="0"/>
              <w:adjustRightInd w:val="0"/>
              <w:jc w:val="both"/>
              <w:rPr>
                <w:rFonts w:ascii="Arial" w:hAnsi="Arial" w:cs="Arial"/>
                <w:b/>
              </w:rPr>
            </w:pPr>
          </w:p>
          <w:p w14:paraId="341F584F" w14:textId="49B86127" w:rsidR="0034611D" w:rsidRPr="00C02958" w:rsidRDefault="00195B4A" w:rsidP="00A07B76">
            <w:pPr>
              <w:tabs>
                <w:tab w:val="left" w:pos="0"/>
              </w:tabs>
              <w:overflowPunct w:val="0"/>
              <w:autoSpaceDE w:val="0"/>
              <w:autoSpaceDN w:val="0"/>
              <w:adjustRightInd w:val="0"/>
              <w:jc w:val="both"/>
              <w:rPr>
                <w:rFonts w:ascii="Arial" w:hAnsi="Arial" w:cs="Arial"/>
                <w:b/>
              </w:rPr>
            </w:pPr>
            <w:r>
              <w:rPr>
                <w:rFonts w:ascii="Arial" w:hAnsi="Arial" w:cs="Arial"/>
                <w:b/>
              </w:rPr>
              <w:t>Q: 3</w:t>
            </w:r>
            <w:r w:rsidR="005D1D0C">
              <w:rPr>
                <w:rFonts w:ascii="Arial" w:hAnsi="Arial" w:cs="Arial"/>
                <w:b/>
              </w:rPr>
              <w:t>.</w:t>
            </w:r>
            <w:r w:rsidR="0034611D" w:rsidRPr="00F95BC8">
              <w:rPr>
                <w:rFonts w:ascii="Arial" w:hAnsi="Arial" w:cs="Arial"/>
                <w:b/>
              </w:rPr>
              <w:t xml:space="preserve"> What level of technical support will you require from </w:t>
            </w:r>
            <w:r w:rsidR="00006428">
              <w:rPr>
                <w:rFonts w:ascii="Arial" w:hAnsi="Arial" w:cs="Arial"/>
                <w:b/>
              </w:rPr>
              <w:t>[Bidder]</w:t>
            </w:r>
            <w:r w:rsidR="0034611D" w:rsidRPr="00F95BC8">
              <w:rPr>
                <w:rFonts w:ascii="Arial" w:hAnsi="Arial" w:cs="Arial"/>
                <w:b/>
              </w:rPr>
              <w:t>?</w:t>
            </w:r>
          </w:p>
          <w:p w14:paraId="318BA23F" w14:textId="77777777" w:rsidR="0034611D" w:rsidRPr="00C02958" w:rsidRDefault="0034611D" w:rsidP="00A07B76">
            <w:pPr>
              <w:tabs>
                <w:tab w:val="left" w:pos="0"/>
              </w:tabs>
              <w:overflowPunct w:val="0"/>
              <w:autoSpaceDE w:val="0"/>
              <w:autoSpaceDN w:val="0"/>
              <w:adjustRightInd w:val="0"/>
              <w:jc w:val="both"/>
              <w:rPr>
                <w:rFonts w:ascii="Arial" w:hAnsi="Arial" w:cs="Arial"/>
                <w:b/>
              </w:rPr>
            </w:pPr>
          </w:p>
          <w:p w14:paraId="1B5902F4" w14:textId="4A81453E" w:rsidR="0034611D" w:rsidRDefault="00A07B76" w:rsidP="00A07B76">
            <w:pPr>
              <w:tabs>
                <w:tab w:val="left" w:pos="0"/>
              </w:tabs>
              <w:overflowPunct w:val="0"/>
              <w:autoSpaceDE w:val="0"/>
              <w:autoSpaceDN w:val="0"/>
              <w:adjustRightInd w:val="0"/>
              <w:jc w:val="both"/>
              <w:rPr>
                <w:rFonts w:ascii="Arial" w:hAnsi="Arial" w:cs="Arial"/>
              </w:rPr>
            </w:pPr>
            <w:r w:rsidRPr="00A07B76">
              <w:rPr>
                <w:rFonts w:ascii="Arial" w:hAnsi="Arial" w:cs="Arial"/>
              </w:rPr>
              <w:lastRenderedPageBreak/>
              <w:t xml:space="preserve">A: 3.Using </w:t>
            </w:r>
            <w:r w:rsidR="008250D8">
              <w:rPr>
                <w:rFonts w:ascii="Arial" w:hAnsi="Arial" w:cs="Arial"/>
              </w:rPr>
              <w:t>A</w:t>
            </w:r>
            <w:r w:rsidR="008250D8" w:rsidRPr="00A07B76">
              <w:rPr>
                <w:rFonts w:ascii="Arial" w:hAnsi="Arial" w:cs="Arial"/>
              </w:rPr>
              <w:t xml:space="preserve">gencies </w:t>
            </w:r>
            <w:r w:rsidRPr="00A07B76">
              <w:rPr>
                <w:rFonts w:ascii="Arial" w:hAnsi="Arial" w:cs="Arial"/>
              </w:rPr>
              <w:t xml:space="preserve">will determine the level of technical support required on a per site basis during the </w:t>
            </w:r>
            <w:r w:rsidR="00B072A9">
              <w:rPr>
                <w:rFonts w:ascii="Arial" w:hAnsi="Arial" w:cs="Arial"/>
              </w:rPr>
              <w:t>Contract term</w:t>
            </w:r>
            <w:r>
              <w:rPr>
                <w:rFonts w:ascii="Arial" w:hAnsi="Arial" w:cs="Arial"/>
              </w:rPr>
              <w:t>.</w:t>
            </w:r>
          </w:p>
          <w:p w14:paraId="6C769EA1" w14:textId="56D74403" w:rsidR="000C3D3A" w:rsidRPr="00C02958" w:rsidRDefault="000C3D3A" w:rsidP="00A07B76">
            <w:pPr>
              <w:tabs>
                <w:tab w:val="left" w:pos="0"/>
              </w:tabs>
              <w:overflowPunct w:val="0"/>
              <w:autoSpaceDE w:val="0"/>
              <w:autoSpaceDN w:val="0"/>
              <w:adjustRightInd w:val="0"/>
              <w:jc w:val="both"/>
              <w:rPr>
                <w:rFonts w:ascii="Arial" w:hAnsi="Arial" w:cs="Arial"/>
              </w:rPr>
            </w:pPr>
          </w:p>
        </w:tc>
      </w:tr>
      <w:tr w:rsidR="0034611D" w14:paraId="1CFC641A" w14:textId="77777777" w:rsidTr="002420F8">
        <w:tc>
          <w:tcPr>
            <w:tcW w:w="877" w:type="dxa"/>
            <w:tcBorders>
              <w:top w:val="single" w:sz="4" w:space="0" w:color="auto"/>
              <w:left w:val="single" w:sz="4" w:space="0" w:color="auto"/>
              <w:bottom w:val="single" w:sz="4" w:space="0" w:color="auto"/>
              <w:right w:val="single" w:sz="4" w:space="0" w:color="auto"/>
            </w:tcBorders>
          </w:tcPr>
          <w:p w14:paraId="5EC12BEF" w14:textId="22CC04F5" w:rsidR="0034611D" w:rsidRPr="00C02958" w:rsidRDefault="0034611D" w:rsidP="0034611D">
            <w:pPr>
              <w:tabs>
                <w:tab w:val="left" w:pos="0"/>
              </w:tabs>
              <w:autoSpaceDN w:val="0"/>
              <w:jc w:val="center"/>
              <w:rPr>
                <w:rFonts w:ascii="Arial" w:hAnsi="Arial" w:cs="Arial"/>
              </w:rPr>
            </w:pPr>
            <w:r w:rsidRPr="00C02958">
              <w:rPr>
                <w:rFonts w:ascii="Arial" w:hAnsi="Arial" w:cs="Arial"/>
              </w:rPr>
              <w:lastRenderedPageBreak/>
              <w:t>142</w:t>
            </w:r>
          </w:p>
        </w:tc>
        <w:tc>
          <w:tcPr>
            <w:tcW w:w="2160" w:type="dxa"/>
            <w:tcBorders>
              <w:top w:val="single" w:sz="4" w:space="0" w:color="auto"/>
              <w:left w:val="single" w:sz="4" w:space="0" w:color="auto"/>
              <w:bottom w:val="single" w:sz="4" w:space="0" w:color="auto"/>
              <w:right w:val="single" w:sz="4" w:space="0" w:color="auto"/>
            </w:tcBorders>
          </w:tcPr>
          <w:p w14:paraId="33BF6490" w14:textId="560B2E0C"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4.3.2 - Ancillary Equipment without Labor</w:t>
            </w:r>
          </w:p>
        </w:tc>
        <w:tc>
          <w:tcPr>
            <w:tcW w:w="7200" w:type="dxa"/>
            <w:tcBorders>
              <w:top w:val="single" w:sz="4" w:space="0" w:color="auto"/>
              <w:left w:val="single" w:sz="4" w:space="0" w:color="auto"/>
              <w:bottom w:val="single" w:sz="4" w:space="0" w:color="auto"/>
              <w:right w:val="single" w:sz="4" w:space="0" w:color="auto"/>
            </w:tcBorders>
          </w:tcPr>
          <w:p w14:paraId="08EA5A6B" w14:textId="77777777"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For Hosted Services without Labor (Section 4.3.2), such as Hosted Fax, does the State expect bidders to provide integration with existing State multi-functional devices (e.g., printers/scanners)? If so, are there specific protocols or hardware compatibility requirements we should address in our Technical Quote?</w:t>
            </w:r>
          </w:p>
          <w:p w14:paraId="219B71A5"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498CEA4C" w14:textId="0FAABE74" w:rsidR="0034611D" w:rsidRDefault="00D706C6" w:rsidP="00195B4A">
            <w:pPr>
              <w:tabs>
                <w:tab w:val="left" w:pos="0"/>
              </w:tabs>
              <w:overflowPunct w:val="0"/>
              <w:autoSpaceDE w:val="0"/>
              <w:autoSpaceDN w:val="0"/>
              <w:adjustRightInd w:val="0"/>
              <w:jc w:val="both"/>
              <w:rPr>
                <w:rFonts w:ascii="Arial" w:hAnsi="Arial" w:cs="Arial"/>
              </w:rPr>
            </w:pPr>
            <w:r w:rsidRPr="00D706C6">
              <w:rPr>
                <w:rFonts w:ascii="Arial" w:hAnsi="Arial" w:cs="Arial"/>
              </w:rPr>
              <w:t xml:space="preserve">A: Using </w:t>
            </w:r>
            <w:r w:rsidR="008250D8">
              <w:rPr>
                <w:rFonts w:ascii="Arial" w:hAnsi="Arial" w:cs="Arial"/>
              </w:rPr>
              <w:t>A</w:t>
            </w:r>
            <w:r w:rsidR="008250D8" w:rsidRPr="00D706C6">
              <w:rPr>
                <w:rFonts w:ascii="Arial" w:hAnsi="Arial" w:cs="Arial"/>
              </w:rPr>
              <w:t xml:space="preserve">gencies </w:t>
            </w:r>
            <w:r w:rsidRPr="00D706C6">
              <w:rPr>
                <w:rFonts w:ascii="Arial" w:hAnsi="Arial" w:cs="Arial"/>
              </w:rPr>
              <w:t xml:space="preserve">will determine their integration requirements on a per site basis during the </w:t>
            </w:r>
            <w:r w:rsidR="00B072A9">
              <w:rPr>
                <w:rFonts w:ascii="Arial" w:hAnsi="Arial" w:cs="Arial"/>
              </w:rPr>
              <w:t>Contract term</w:t>
            </w:r>
            <w:r>
              <w:rPr>
                <w:rFonts w:ascii="Arial" w:hAnsi="Arial" w:cs="Arial"/>
              </w:rPr>
              <w:t>.</w:t>
            </w:r>
          </w:p>
          <w:p w14:paraId="5081C200" w14:textId="1211A252" w:rsidR="000C3D3A" w:rsidRPr="00C02958" w:rsidRDefault="000C3D3A" w:rsidP="00195B4A">
            <w:pPr>
              <w:tabs>
                <w:tab w:val="left" w:pos="0"/>
              </w:tabs>
              <w:overflowPunct w:val="0"/>
              <w:autoSpaceDE w:val="0"/>
              <w:autoSpaceDN w:val="0"/>
              <w:adjustRightInd w:val="0"/>
              <w:jc w:val="both"/>
              <w:rPr>
                <w:rFonts w:ascii="Arial" w:hAnsi="Arial" w:cs="Arial"/>
              </w:rPr>
            </w:pPr>
          </w:p>
        </w:tc>
      </w:tr>
      <w:tr w:rsidR="0034611D" w:rsidRPr="00C947A5" w14:paraId="3ED9742D" w14:textId="77777777" w:rsidTr="00E40E1A">
        <w:tc>
          <w:tcPr>
            <w:tcW w:w="877" w:type="dxa"/>
            <w:tcBorders>
              <w:top w:val="single" w:sz="4" w:space="0" w:color="auto"/>
              <w:left w:val="single" w:sz="4" w:space="0" w:color="auto"/>
              <w:bottom w:val="single" w:sz="4" w:space="0" w:color="auto"/>
              <w:right w:val="single" w:sz="4" w:space="0" w:color="auto"/>
            </w:tcBorders>
          </w:tcPr>
          <w:p w14:paraId="7098CEFC" w14:textId="2A8900F4" w:rsidR="0034611D" w:rsidRPr="00C02958" w:rsidRDefault="0034611D" w:rsidP="0034611D">
            <w:pPr>
              <w:tabs>
                <w:tab w:val="left" w:pos="0"/>
              </w:tabs>
              <w:autoSpaceDN w:val="0"/>
              <w:jc w:val="center"/>
              <w:rPr>
                <w:rFonts w:ascii="Arial" w:hAnsi="Arial" w:cs="Arial"/>
              </w:rPr>
            </w:pPr>
            <w:r w:rsidRPr="00C02958">
              <w:rPr>
                <w:rFonts w:ascii="Arial" w:hAnsi="Arial" w:cs="Arial"/>
              </w:rPr>
              <w:t>143</w:t>
            </w:r>
          </w:p>
        </w:tc>
        <w:tc>
          <w:tcPr>
            <w:tcW w:w="2160" w:type="dxa"/>
            <w:tcBorders>
              <w:top w:val="single" w:sz="4" w:space="0" w:color="auto"/>
              <w:left w:val="single" w:sz="4" w:space="0" w:color="auto"/>
              <w:bottom w:val="single" w:sz="4" w:space="0" w:color="auto"/>
              <w:right w:val="single" w:sz="4" w:space="0" w:color="auto"/>
            </w:tcBorders>
          </w:tcPr>
          <w:p w14:paraId="31497D47" w14:textId="076EF729" w:rsidR="0034611D" w:rsidRPr="00C0295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4.3.2 - Ancillary Equipment without Labor</w:t>
            </w:r>
          </w:p>
        </w:tc>
        <w:tc>
          <w:tcPr>
            <w:tcW w:w="7200" w:type="dxa"/>
            <w:tcBorders>
              <w:top w:val="single" w:sz="4" w:space="0" w:color="auto"/>
              <w:left w:val="single" w:sz="4" w:space="0" w:color="auto"/>
              <w:bottom w:val="single" w:sz="4" w:space="0" w:color="auto"/>
              <w:right w:val="single" w:sz="4" w:space="0" w:color="auto"/>
            </w:tcBorders>
          </w:tcPr>
          <w:p w14:paraId="6B57DDA3" w14:textId="77777777"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What is the use case for multi-line, analog, modular telephones?</w:t>
            </w:r>
          </w:p>
          <w:p w14:paraId="24DEB60B"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7DE129A0" w14:textId="77777777" w:rsidR="0034611D" w:rsidRDefault="00D706C6" w:rsidP="0034611D">
            <w:pPr>
              <w:tabs>
                <w:tab w:val="left" w:pos="0"/>
              </w:tabs>
              <w:overflowPunct w:val="0"/>
              <w:autoSpaceDE w:val="0"/>
              <w:autoSpaceDN w:val="0"/>
              <w:adjustRightInd w:val="0"/>
              <w:jc w:val="both"/>
              <w:rPr>
                <w:rFonts w:ascii="Arial" w:hAnsi="Arial" w:cs="Arial"/>
              </w:rPr>
            </w:pPr>
            <w:r w:rsidRPr="00D706C6">
              <w:rPr>
                <w:rFonts w:ascii="Arial" w:hAnsi="Arial" w:cs="Arial"/>
              </w:rPr>
              <w:t>A: For use at sites equipped with either analog Centrex service or POTS.</w:t>
            </w:r>
          </w:p>
          <w:p w14:paraId="0EFA9958" w14:textId="024DCDEA" w:rsidR="000C3D3A" w:rsidRPr="00C02958" w:rsidRDefault="000C3D3A" w:rsidP="0034611D">
            <w:pPr>
              <w:tabs>
                <w:tab w:val="left" w:pos="0"/>
              </w:tabs>
              <w:overflowPunct w:val="0"/>
              <w:autoSpaceDE w:val="0"/>
              <w:autoSpaceDN w:val="0"/>
              <w:adjustRightInd w:val="0"/>
              <w:jc w:val="both"/>
              <w:rPr>
                <w:rFonts w:ascii="Arial" w:hAnsi="Arial" w:cs="Arial"/>
              </w:rPr>
            </w:pPr>
          </w:p>
        </w:tc>
      </w:tr>
      <w:tr w:rsidR="0034611D" w:rsidRPr="0018130D" w14:paraId="6E485104" w14:textId="77777777" w:rsidTr="00E40E1A">
        <w:tc>
          <w:tcPr>
            <w:tcW w:w="877" w:type="dxa"/>
            <w:tcBorders>
              <w:top w:val="single" w:sz="4" w:space="0" w:color="auto"/>
              <w:left w:val="single" w:sz="4" w:space="0" w:color="auto"/>
              <w:bottom w:val="single" w:sz="4" w:space="0" w:color="auto"/>
              <w:right w:val="single" w:sz="4" w:space="0" w:color="auto"/>
            </w:tcBorders>
          </w:tcPr>
          <w:p w14:paraId="0487A2A7" w14:textId="7198C487" w:rsidR="0034611D" w:rsidRPr="00C02958" w:rsidRDefault="0034611D" w:rsidP="0034611D">
            <w:pPr>
              <w:tabs>
                <w:tab w:val="left" w:pos="0"/>
              </w:tabs>
              <w:autoSpaceDN w:val="0"/>
              <w:jc w:val="center"/>
              <w:rPr>
                <w:rFonts w:ascii="Arial" w:hAnsi="Arial" w:cs="Arial"/>
              </w:rPr>
            </w:pPr>
            <w:r w:rsidRPr="00C02958">
              <w:rPr>
                <w:rFonts w:ascii="Arial" w:hAnsi="Arial" w:cs="Arial"/>
              </w:rPr>
              <w:t>144</w:t>
            </w:r>
          </w:p>
        </w:tc>
        <w:tc>
          <w:tcPr>
            <w:tcW w:w="2160" w:type="dxa"/>
            <w:tcBorders>
              <w:top w:val="single" w:sz="4" w:space="0" w:color="auto"/>
              <w:left w:val="single" w:sz="4" w:space="0" w:color="auto"/>
              <w:bottom w:val="single" w:sz="4" w:space="0" w:color="auto"/>
              <w:right w:val="single" w:sz="4" w:space="0" w:color="auto"/>
            </w:tcBorders>
          </w:tcPr>
          <w:p w14:paraId="62779C16" w14:textId="1B76814A" w:rsidR="0034611D" w:rsidRPr="00C0295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4.3.2 - Ancillary Equipment without Labor</w:t>
            </w:r>
          </w:p>
        </w:tc>
        <w:tc>
          <w:tcPr>
            <w:tcW w:w="7200" w:type="dxa"/>
            <w:tcBorders>
              <w:top w:val="single" w:sz="4" w:space="0" w:color="auto"/>
              <w:left w:val="single" w:sz="4" w:space="0" w:color="auto"/>
              <w:bottom w:val="single" w:sz="4" w:space="0" w:color="auto"/>
              <w:right w:val="single" w:sz="4" w:space="0" w:color="auto"/>
            </w:tcBorders>
          </w:tcPr>
          <w:p w14:paraId="21ABD368" w14:textId="77777777"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Is there a preference of headset type? E.g. wired, wireless, earbud, mono, stereo, multidevice connectivity vs single device connectivity?</w:t>
            </w:r>
          </w:p>
          <w:p w14:paraId="57DA0755"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7805E812" w14:textId="735B56D4" w:rsidR="0034611D" w:rsidRDefault="00D706C6" w:rsidP="0034611D">
            <w:pPr>
              <w:tabs>
                <w:tab w:val="left" w:pos="0"/>
              </w:tabs>
              <w:overflowPunct w:val="0"/>
              <w:autoSpaceDE w:val="0"/>
              <w:autoSpaceDN w:val="0"/>
              <w:adjustRightInd w:val="0"/>
              <w:jc w:val="both"/>
              <w:rPr>
                <w:rFonts w:ascii="Arial" w:hAnsi="Arial" w:cs="Arial"/>
              </w:rPr>
            </w:pPr>
            <w:r w:rsidRPr="00D706C6">
              <w:rPr>
                <w:rFonts w:ascii="Arial" w:hAnsi="Arial" w:cs="Arial"/>
              </w:rPr>
              <w:t xml:space="preserve">A: Using </w:t>
            </w:r>
            <w:r w:rsidR="00AB33CA">
              <w:rPr>
                <w:rFonts w:ascii="Arial" w:hAnsi="Arial" w:cs="Arial"/>
              </w:rPr>
              <w:t>A</w:t>
            </w:r>
            <w:r w:rsidR="00AB33CA" w:rsidRPr="00D706C6">
              <w:rPr>
                <w:rFonts w:ascii="Arial" w:hAnsi="Arial" w:cs="Arial"/>
              </w:rPr>
              <w:t xml:space="preserve">gencies </w:t>
            </w:r>
            <w:r w:rsidRPr="00D706C6">
              <w:rPr>
                <w:rFonts w:ascii="Arial" w:hAnsi="Arial" w:cs="Arial"/>
              </w:rPr>
              <w:t xml:space="preserve">will determine their headset requirements on a per site basis during the </w:t>
            </w:r>
            <w:r w:rsidR="00B072A9">
              <w:rPr>
                <w:rFonts w:ascii="Arial" w:hAnsi="Arial" w:cs="Arial"/>
              </w:rPr>
              <w:t>Contract term</w:t>
            </w:r>
            <w:r>
              <w:rPr>
                <w:rFonts w:ascii="Arial" w:hAnsi="Arial" w:cs="Arial"/>
              </w:rPr>
              <w:t>.</w:t>
            </w:r>
          </w:p>
          <w:p w14:paraId="62583DD0" w14:textId="641796ED" w:rsidR="000C3D3A" w:rsidRPr="00C02958" w:rsidRDefault="000C3D3A" w:rsidP="0034611D">
            <w:pPr>
              <w:tabs>
                <w:tab w:val="left" w:pos="0"/>
              </w:tabs>
              <w:overflowPunct w:val="0"/>
              <w:autoSpaceDE w:val="0"/>
              <w:autoSpaceDN w:val="0"/>
              <w:adjustRightInd w:val="0"/>
              <w:jc w:val="both"/>
              <w:rPr>
                <w:rFonts w:ascii="Arial" w:hAnsi="Arial" w:cs="Arial"/>
              </w:rPr>
            </w:pPr>
          </w:p>
        </w:tc>
      </w:tr>
      <w:tr w:rsidR="0034611D" w:rsidRPr="00675E4C" w14:paraId="658907A9" w14:textId="77777777" w:rsidTr="00E40E1A">
        <w:tc>
          <w:tcPr>
            <w:tcW w:w="877" w:type="dxa"/>
            <w:tcBorders>
              <w:top w:val="single" w:sz="4" w:space="0" w:color="auto"/>
              <w:left w:val="single" w:sz="4" w:space="0" w:color="auto"/>
              <w:bottom w:val="single" w:sz="4" w:space="0" w:color="auto"/>
              <w:right w:val="single" w:sz="4" w:space="0" w:color="auto"/>
            </w:tcBorders>
          </w:tcPr>
          <w:p w14:paraId="6758FB57" w14:textId="2FC45001" w:rsidR="0034611D" w:rsidRPr="00C02958" w:rsidRDefault="0034611D" w:rsidP="0034611D">
            <w:pPr>
              <w:tabs>
                <w:tab w:val="left" w:pos="0"/>
              </w:tabs>
              <w:autoSpaceDN w:val="0"/>
              <w:jc w:val="center"/>
              <w:rPr>
                <w:rFonts w:ascii="Arial" w:hAnsi="Arial" w:cs="Arial"/>
              </w:rPr>
            </w:pPr>
            <w:r w:rsidRPr="00C02958">
              <w:rPr>
                <w:rFonts w:ascii="Arial" w:hAnsi="Arial" w:cs="Arial"/>
              </w:rPr>
              <w:t>145</w:t>
            </w:r>
          </w:p>
        </w:tc>
        <w:tc>
          <w:tcPr>
            <w:tcW w:w="2160" w:type="dxa"/>
            <w:tcBorders>
              <w:top w:val="single" w:sz="4" w:space="0" w:color="auto"/>
              <w:left w:val="single" w:sz="4" w:space="0" w:color="auto"/>
              <w:bottom w:val="single" w:sz="4" w:space="0" w:color="auto"/>
              <w:right w:val="single" w:sz="4" w:space="0" w:color="auto"/>
            </w:tcBorders>
          </w:tcPr>
          <w:p w14:paraId="5BAF203B" w14:textId="6D3C513B" w:rsidR="0034611D" w:rsidRPr="00C0295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4.3.2 - Ancillary Equipment without Labor</w:t>
            </w:r>
          </w:p>
        </w:tc>
        <w:tc>
          <w:tcPr>
            <w:tcW w:w="7200" w:type="dxa"/>
            <w:tcBorders>
              <w:top w:val="single" w:sz="4" w:space="0" w:color="auto"/>
              <w:left w:val="single" w:sz="4" w:space="0" w:color="auto"/>
              <w:bottom w:val="single" w:sz="4" w:space="0" w:color="auto"/>
              <w:right w:val="single" w:sz="4" w:space="0" w:color="auto"/>
            </w:tcBorders>
          </w:tcPr>
          <w:p w14:paraId="6874594A" w14:textId="77777777"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Which devices is the UPS expected to support?</w:t>
            </w:r>
          </w:p>
          <w:p w14:paraId="52924E43"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2F2D2F63" w14:textId="77777777" w:rsidR="0034611D" w:rsidRDefault="0034611D" w:rsidP="0034611D">
            <w:pPr>
              <w:tabs>
                <w:tab w:val="left" w:pos="0"/>
              </w:tabs>
              <w:overflowPunct w:val="0"/>
              <w:autoSpaceDE w:val="0"/>
              <w:autoSpaceDN w:val="0"/>
              <w:adjustRightInd w:val="0"/>
              <w:jc w:val="both"/>
              <w:rPr>
                <w:rFonts w:ascii="Arial" w:hAnsi="Arial" w:cs="Arial"/>
              </w:rPr>
            </w:pPr>
            <w:r w:rsidRPr="00C02958">
              <w:rPr>
                <w:rFonts w:ascii="Arial" w:hAnsi="Arial" w:cs="Arial"/>
              </w:rPr>
              <w:t xml:space="preserve">A: </w:t>
            </w:r>
            <w:r w:rsidR="00A47EA1" w:rsidRPr="00C02958">
              <w:rPr>
                <w:rFonts w:ascii="Arial" w:hAnsi="Arial" w:cs="Arial"/>
              </w:rPr>
              <w:t>Components associated with IP PBX Systems</w:t>
            </w:r>
            <w:r w:rsidR="00004832" w:rsidRPr="00C02958">
              <w:rPr>
                <w:rFonts w:ascii="Arial" w:hAnsi="Arial" w:cs="Arial"/>
              </w:rPr>
              <w:t>.</w:t>
            </w:r>
          </w:p>
          <w:p w14:paraId="51D14D23" w14:textId="20A9DA6C" w:rsidR="000C3D3A" w:rsidRPr="00C02958" w:rsidRDefault="000C3D3A" w:rsidP="0034611D">
            <w:pPr>
              <w:tabs>
                <w:tab w:val="left" w:pos="0"/>
              </w:tabs>
              <w:overflowPunct w:val="0"/>
              <w:autoSpaceDE w:val="0"/>
              <w:autoSpaceDN w:val="0"/>
              <w:adjustRightInd w:val="0"/>
              <w:jc w:val="both"/>
              <w:rPr>
                <w:rFonts w:ascii="Arial" w:hAnsi="Arial" w:cs="Arial"/>
              </w:rPr>
            </w:pPr>
          </w:p>
        </w:tc>
      </w:tr>
      <w:tr w:rsidR="0034611D" w:rsidRPr="00675E4C" w14:paraId="23744E5E" w14:textId="77777777" w:rsidTr="00E40E1A">
        <w:tc>
          <w:tcPr>
            <w:tcW w:w="877" w:type="dxa"/>
            <w:tcBorders>
              <w:top w:val="single" w:sz="4" w:space="0" w:color="auto"/>
              <w:left w:val="single" w:sz="4" w:space="0" w:color="auto"/>
              <w:bottom w:val="single" w:sz="4" w:space="0" w:color="auto"/>
              <w:right w:val="single" w:sz="4" w:space="0" w:color="auto"/>
            </w:tcBorders>
          </w:tcPr>
          <w:p w14:paraId="68F37782" w14:textId="3A31AAB6" w:rsidR="0034611D" w:rsidRPr="00C02958" w:rsidRDefault="0034611D" w:rsidP="0034611D">
            <w:pPr>
              <w:tabs>
                <w:tab w:val="left" w:pos="0"/>
              </w:tabs>
              <w:autoSpaceDN w:val="0"/>
              <w:jc w:val="center"/>
              <w:rPr>
                <w:rFonts w:ascii="Arial" w:hAnsi="Arial" w:cs="Arial"/>
              </w:rPr>
            </w:pPr>
            <w:r w:rsidRPr="00C02958">
              <w:rPr>
                <w:rFonts w:ascii="Arial" w:hAnsi="Arial" w:cs="Arial"/>
              </w:rPr>
              <w:t>146</w:t>
            </w:r>
          </w:p>
        </w:tc>
        <w:tc>
          <w:tcPr>
            <w:tcW w:w="2160" w:type="dxa"/>
            <w:tcBorders>
              <w:top w:val="single" w:sz="4" w:space="0" w:color="auto"/>
              <w:left w:val="single" w:sz="4" w:space="0" w:color="auto"/>
              <w:bottom w:val="single" w:sz="4" w:space="0" w:color="auto"/>
              <w:right w:val="single" w:sz="4" w:space="0" w:color="auto"/>
            </w:tcBorders>
          </w:tcPr>
          <w:p w14:paraId="5F3CB707" w14:textId="75B90D69" w:rsidR="0034611D" w:rsidRPr="00C0295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4.4 - Labor</w:t>
            </w:r>
          </w:p>
        </w:tc>
        <w:tc>
          <w:tcPr>
            <w:tcW w:w="7200" w:type="dxa"/>
            <w:tcBorders>
              <w:top w:val="single" w:sz="4" w:space="0" w:color="auto"/>
              <w:left w:val="single" w:sz="4" w:space="0" w:color="auto"/>
              <w:bottom w:val="single" w:sz="4" w:space="0" w:color="auto"/>
              <w:right w:val="single" w:sz="4" w:space="0" w:color="auto"/>
            </w:tcBorders>
          </w:tcPr>
          <w:p w14:paraId="566BD6B4" w14:textId="43BBA6EF" w:rsidR="00DF1DBA"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00DF1DBA">
              <w:rPr>
                <w:rFonts w:ascii="Arial" w:hAnsi="Arial" w:cs="Arial"/>
                <w:b/>
              </w:rPr>
              <w:t>1</w:t>
            </w:r>
            <w:r w:rsidR="00C05BCA">
              <w:rPr>
                <w:rFonts w:ascii="Arial" w:hAnsi="Arial" w:cs="Arial"/>
                <w:b/>
              </w:rPr>
              <w:t>.</w:t>
            </w:r>
            <w:r w:rsidRPr="00C02958">
              <w:rPr>
                <w:rFonts w:ascii="Arial" w:hAnsi="Arial" w:cs="Arial"/>
                <w:b/>
              </w:rPr>
              <w:t xml:space="preserve"> </w:t>
            </w:r>
            <w:r w:rsidRPr="00F95BC8">
              <w:rPr>
                <w:rFonts w:ascii="Arial" w:hAnsi="Arial" w:cs="Arial"/>
                <w:b/>
              </w:rPr>
              <w:t>Does the State have preferred or pre-approved equipment brands that should be used?</w:t>
            </w:r>
          </w:p>
          <w:p w14:paraId="71C1AF85" w14:textId="77ABBCFE" w:rsidR="007B081F" w:rsidRDefault="007B081F" w:rsidP="0034611D">
            <w:pPr>
              <w:tabs>
                <w:tab w:val="left" w:pos="0"/>
              </w:tabs>
              <w:overflowPunct w:val="0"/>
              <w:autoSpaceDE w:val="0"/>
              <w:autoSpaceDN w:val="0"/>
              <w:adjustRightInd w:val="0"/>
              <w:jc w:val="both"/>
              <w:rPr>
                <w:rFonts w:ascii="Arial" w:hAnsi="Arial" w:cs="Arial"/>
                <w:b/>
              </w:rPr>
            </w:pPr>
          </w:p>
          <w:p w14:paraId="1D038ED7" w14:textId="5F2BA898" w:rsidR="00CA071B" w:rsidRPr="00CA071B" w:rsidRDefault="00CA071B" w:rsidP="00CA071B">
            <w:pPr>
              <w:tabs>
                <w:tab w:val="left" w:pos="0"/>
              </w:tabs>
              <w:overflowPunct w:val="0"/>
              <w:autoSpaceDE w:val="0"/>
              <w:autoSpaceDN w:val="0"/>
              <w:adjustRightInd w:val="0"/>
              <w:jc w:val="both"/>
              <w:rPr>
                <w:rFonts w:ascii="Arial" w:hAnsi="Arial" w:cs="Arial"/>
              </w:rPr>
            </w:pPr>
            <w:r w:rsidRPr="00CA071B">
              <w:rPr>
                <w:rFonts w:ascii="Arial" w:hAnsi="Arial" w:cs="Arial"/>
              </w:rPr>
              <w:t xml:space="preserve">A: 1. </w:t>
            </w:r>
            <w:r w:rsidR="003B5A4F">
              <w:rPr>
                <w:rFonts w:ascii="Arial" w:hAnsi="Arial" w:cs="Arial"/>
              </w:rPr>
              <w:t xml:space="preserve">No. </w:t>
            </w:r>
            <w:r w:rsidRPr="00CA071B">
              <w:rPr>
                <w:rFonts w:ascii="Arial" w:hAnsi="Arial" w:cs="Arial"/>
              </w:rPr>
              <w:t>The State does not have preferred equipment brands in mind, and as indicated in Section 3.23, Tabs 3 and 4, Bidders may bid up to (5) Brands per each Ancillary Equipment subcategory.</w:t>
            </w:r>
          </w:p>
          <w:p w14:paraId="39EA44EC" w14:textId="77777777" w:rsidR="00DF1DBA" w:rsidRDefault="00DF1DBA" w:rsidP="0034611D">
            <w:pPr>
              <w:tabs>
                <w:tab w:val="left" w:pos="0"/>
              </w:tabs>
              <w:overflowPunct w:val="0"/>
              <w:autoSpaceDE w:val="0"/>
              <w:autoSpaceDN w:val="0"/>
              <w:adjustRightInd w:val="0"/>
              <w:jc w:val="both"/>
              <w:rPr>
                <w:rFonts w:ascii="Arial" w:hAnsi="Arial" w:cs="Arial"/>
                <w:b/>
              </w:rPr>
            </w:pPr>
          </w:p>
          <w:p w14:paraId="44A7F6A2" w14:textId="075A6AC3" w:rsidR="0034611D" w:rsidRPr="00C02958" w:rsidRDefault="00DF1DBA" w:rsidP="0034611D">
            <w:pPr>
              <w:tabs>
                <w:tab w:val="left" w:pos="0"/>
              </w:tabs>
              <w:overflowPunct w:val="0"/>
              <w:autoSpaceDE w:val="0"/>
              <w:autoSpaceDN w:val="0"/>
              <w:adjustRightInd w:val="0"/>
              <w:jc w:val="both"/>
              <w:rPr>
                <w:rFonts w:ascii="Arial" w:hAnsi="Arial" w:cs="Arial"/>
                <w:b/>
              </w:rPr>
            </w:pPr>
            <w:r>
              <w:rPr>
                <w:rFonts w:ascii="Arial" w:hAnsi="Arial" w:cs="Arial"/>
                <w:b/>
              </w:rPr>
              <w:t>Q: 2</w:t>
            </w:r>
            <w:r w:rsidR="00C05BCA">
              <w:rPr>
                <w:rFonts w:ascii="Arial" w:hAnsi="Arial" w:cs="Arial"/>
                <w:b/>
              </w:rPr>
              <w:t>.</w:t>
            </w:r>
            <w:r w:rsidR="0034611D" w:rsidRPr="00F95BC8">
              <w:rPr>
                <w:rFonts w:ascii="Arial" w:hAnsi="Arial" w:cs="Arial"/>
                <w:b/>
              </w:rPr>
              <w:t xml:space="preserve"> Are vendors allowed to propose alternative equipment if specifications are </w:t>
            </w:r>
            <w:r w:rsidR="00A47EA1" w:rsidRPr="00F95BC8">
              <w:rPr>
                <w:rFonts w:ascii="Arial" w:hAnsi="Arial" w:cs="Arial"/>
                <w:b/>
              </w:rPr>
              <w:t>met?</w:t>
            </w:r>
          </w:p>
          <w:p w14:paraId="7CDFA813" w14:textId="77777777" w:rsidR="00A47EA1" w:rsidRPr="00C02958" w:rsidRDefault="00A47EA1" w:rsidP="0034611D">
            <w:pPr>
              <w:tabs>
                <w:tab w:val="left" w:pos="0"/>
              </w:tabs>
              <w:overflowPunct w:val="0"/>
              <w:autoSpaceDE w:val="0"/>
              <w:autoSpaceDN w:val="0"/>
              <w:adjustRightInd w:val="0"/>
              <w:jc w:val="both"/>
              <w:rPr>
                <w:rFonts w:ascii="Arial" w:hAnsi="Arial" w:cs="Arial"/>
                <w:b/>
              </w:rPr>
            </w:pPr>
          </w:p>
          <w:p w14:paraId="0108962B" w14:textId="2CB5C544" w:rsidR="0034611D" w:rsidRDefault="007B081F" w:rsidP="00CA071B">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CA071B">
              <w:rPr>
                <w:rFonts w:ascii="Arial" w:hAnsi="Arial" w:cs="Arial"/>
              </w:rPr>
              <w:t xml:space="preserve">2. </w:t>
            </w:r>
            <w:r w:rsidR="003B5A4F">
              <w:rPr>
                <w:rFonts w:ascii="Arial" w:hAnsi="Arial" w:cs="Arial"/>
              </w:rPr>
              <w:t xml:space="preserve">Yes. </w:t>
            </w:r>
            <w:r w:rsidR="00CA071B" w:rsidRPr="00CA071B">
              <w:rPr>
                <w:rFonts w:ascii="Arial" w:hAnsi="Arial" w:cs="Arial"/>
              </w:rPr>
              <w:t>It is up to the Bidder to determine the brands of equipment to propose</w:t>
            </w:r>
            <w:r w:rsidR="00CA071B">
              <w:rPr>
                <w:rFonts w:ascii="Arial" w:hAnsi="Arial" w:cs="Arial"/>
              </w:rPr>
              <w:t>.</w:t>
            </w:r>
          </w:p>
          <w:p w14:paraId="37466A99" w14:textId="285C8936" w:rsidR="000C3D3A" w:rsidRPr="00C02958" w:rsidRDefault="000C3D3A" w:rsidP="00CA071B">
            <w:pPr>
              <w:tabs>
                <w:tab w:val="left" w:pos="0"/>
              </w:tabs>
              <w:overflowPunct w:val="0"/>
              <w:autoSpaceDE w:val="0"/>
              <w:autoSpaceDN w:val="0"/>
              <w:adjustRightInd w:val="0"/>
              <w:jc w:val="both"/>
              <w:rPr>
                <w:rFonts w:ascii="Arial" w:hAnsi="Arial" w:cs="Arial"/>
              </w:rPr>
            </w:pPr>
          </w:p>
        </w:tc>
      </w:tr>
      <w:tr w:rsidR="0034611D" w14:paraId="431C7877" w14:textId="77777777" w:rsidTr="002420F8">
        <w:tc>
          <w:tcPr>
            <w:tcW w:w="877" w:type="dxa"/>
            <w:tcBorders>
              <w:top w:val="single" w:sz="4" w:space="0" w:color="auto"/>
              <w:left w:val="single" w:sz="4" w:space="0" w:color="auto"/>
              <w:bottom w:val="single" w:sz="4" w:space="0" w:color="auto"/>
              <w:right w:val="single" w:sz="4" w:space="0" w:color="auto"/>
            </w:tcBorders>
          </w:tcPr>
          <w:p w14:paraId="6F7ADE40" w14:textId="0AFC93F7" w:rsidR="0034611D" w:rsidRPr="00C02958" w:rsidRDefault="0034611D" w:rsidP="0034611D">
            <w:pPr>
              <w:tabs>
                <w:tab w:val="left" w:pos="0"/>
              </w:tabs>
              <w:autoSpaceDN w:val="0"/>
              <w:jc w:val="center"/>
              <w:rPr>
                <w:rFonts w:ascii="Arial" w:hAnsi="Arial" w:cs="Arial"/>
              </w:rPr>
            </w:pPr>
            <w:r w:rsidRPr="00C02958">
              <w:rPr>
                <w:rFonts w:ascii="Arial" w:hAnsi="Arial" w:cs="Arial"/>
              </w:rPr>
              <w:t>147</w:t>
            </w:r>
          </w:p>
        </w:tc>
        <w:tc>
          <w:tcPr>
            <w:tcW w:w="2160" w:type="dxa"/>
            <w:tcBorders>
              <w:top w:val="single" w:sz="4" w:space="0" w:color="auto"/>
              <w:left w:val="single" w:sz="4" w:space="0" w:color="auto"/>
              <w:bottom w:val="single" w:sz="4" w:space="0" w:color="auto"/>
              <w:right w:val="single" w:sz="4" w:space="0" w:color="auto"/>
            </w:tcBorders>
          </w:tcPr>
          <w:p w14:paraId="57AD2506" w14:textId="4FFBFDCE"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4.4.1 – Labor Categories</w:t>
            </w:r>
          </w:p>
        </w:tc>
        <w:tc>
          <w:tcPr>
            <w:tcW w:w="7200" w:type="dxa"/>
            <w:tcBorders>
              <w:top w:val="single" w:sz="4" w:space="0" w:color="auto"/>
              <w:left w:val="single" w:sz="4" w:space="0" w:color="auto"/>
              <w:bottom w:val="single" w:sz="4" w:space="0" w:color="auto"/>
              <w:right w:val="single" w:sz="4" w:space="0" w:color="auto"/>
            </w:tcBorders>
          </w:tcPr>
          <w:p w14:paraId="7574B9AA" w14:textId="4597DC10"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Reference: </w:t>
            </w:r>
            <w:r w:rsidRPr="00F95BC8">
              <w:rPr>
                <w:rFonts w:ascii="Arial" w:hAnsi="Arial" w:cs="Arial"/>
                <w:b/>
              </w:rPr>
              <w:t xml:space="preserve">Solicitation Document (Section 4.4.1) Original Text: The Contractor shall be able to provide all of the following subcategories of labor for Sections 4.1.1, Ancillary Equipment with Labor, Section 4.2, Internet Protocol Private Branch Exchange (IP PBX), and Section 4.3.1 Unified Communications as a Service (UCaaS) and 4.3.2, Contact Center as a Service (CCaaS). Redline Text: The Contractor shall be able to provide all of the following subcategories of labor for Sections 4.3.1, Ancillary Equipment with Labor, Section 4.1, Internet Protocol Private Branch Exchange (IP PBX), and Section 4.2.1.1 Unified Communications as a Service (UCaaS) and 4.2.1.2, Contact Center as a Service (CCaaS) Rationale: The original section references appear to have been entered in </w:t>
            </w:r>
            <w:r w:rsidR="000D4C7B" w:rsidRPr="00F95BC8">
              <w:rPr>
                <w:rFonts w:ascii="Arial" w:hAnsi="Arial" w:cs="Arial"/>
                <w:b/>
              </w:rPr>
              <w:t>error.</w:t>
            </w:r>
          </w:p>
          <w:p w14:paraId="1A03A406"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5A1DEABB" w14:textId="77777777" w:rsidR="00590C26" w:rsidRPr="00590C26" w:rsidRDefault="00EB77B8" w:rsidP="00590C26">
            <w:pPr>
              <w:tabs>
                <w:tab w:val="left" w:pos="0"/>
              </w:tabs>
              <w:overflowPunct w:val="0"/>
              <w:autoSpaceDE w:val="0"/>
              <w:autoSpaceDN w:val="0"/>
              <w:adjustRightInd w:val="0"/>
              <w:jc w:val="both"/>
              <w:rPr>
                <w:rFonts w:ascii="Arial" w:hAnsi="Arial" w:cs="Arial"/>
              </w:rPr>
            </w:pPr>
            <w:r w:rsidRPr="00EB77B8">
              <w:rPr>
                <w:rFonts w:ascii="Arial" w:hAnsi="Arial" w:cs="Arial"/>
              </w:rPr>
              <w:t xml:space="preserve">A: </w:t>
            </w:r>
            <w:r w:rsidR="0002393A">
              <w:rPr>
                <w:rFonts w:ascii="Arial" w:hAnsi="Arial" w:cs="Arial"/>
              </w:rPr>
              <w:t xml:space="preserve"> The State does not accept </w:t>
            </w:r>
            <w:r w:rsidR="00AB33CA">
              <w:rPr>
                <w:rFonts w:ascii="Arial" w:hAnsi="Arial" w:cs="Arial"/>
              </w:rPr>
              <w:t xml:space="preserve">the </w:t>
            </w:r>
            <w:r w:rsidR="0002393A">
              <w:rPr>
                <w:rFonts w:ascii="Arial" w:hAnsi="Arial" w:cs="Arial"/>
              </w:rPr>
              <w:t xml:space="preserve">Bidder’s </w:t>
            </w:r>
            <w:r w:rsidR="00AB33CA">
              <w:rPr>
                <w:rFonts w:ascii="Arial" w:hAnsi="Arial" w:cs="Arial"/>
              </w:rPr>
              <w:t>proposed modifications</w:t>
            </w:r>
            <w:r w:rsidR="00B64490">
              <w:rPr>
                <w:rFonts w:ascii="Arial" w:hAnsi="Arial" w:cs="Arial"/>
              </w:rPr>
              <w:t xml:space="preserve">. </w:t>
            </w:r>
            <w:r w:rsidR="00AB33CA">
              <w:rPr>
                <w:rFonts w:ascii="Arial" w:hAnsi="Arial" w:cs="Arial"/>
              </w:rPr>
              <w:t xml:space="preserve">The State has revised the requirements in Section 4.4.1. </w:t>
            </w:r>
            <w:r w:rsidR="00B64490">
              <w:rPr>
                <w:rFonts w:ascii="Arial" w:hAnsi="Arial" w:cs="Arial"/>
              </w:rPr>
              <w:t xml:space="preserve">Please see </w:t>
            </w:r>
            <w:r w:rsidR="00AB33CA">
              <w:rPr>
                <w:rFonts w:ascii="Arial" w:hAnsi="Arial" w:cs="Arial"/>
              </w:rPr>
              <w:t>revised</w:t>
            </w:r>
            <w:r w:rsidR="00B64490">
              <w:rPr>
                <w:rFonts w:ascii="Arial" w:hAnsi="Arial" w:cs="Arial"/>
              </w:rPr>
              <w:t xml:space="preserve"> Section 4.4.1</w:t>
            </w:r>
            <w:r w:rsidR="00AB33CA">
              <w:rPr>
                <w:rFonts w:ascii="Arial" w:hAnsi="Arial" w:cs="Arial"/>
              </w:rPr>
              <w:t xml:space="preserve"> </w:t>
            </w:r>
            <w:r w:rsidR="00AB33CA">
              <w:rPr>
                <w:rFonts w:ascii="Arial" w:hAnsi="Arial" w:cs="Arial"/>
              </w:rPr>
              <w:lastRenderedPageBreak/>
              <w:t xml:space="preserve">in the revised Bid Solicitation entitled, </w:t>
            </w:r>
            <w:r w:rsidR="00590C26" w:rsidRPr="00590C26">
              <w:rPr>
                <w:rFonts w:ascii="Arial" w:hAnsi="Arial" w:cs="Arial"/>
              </w:rPr>
              <w:t>“T1316 Revised Bid Solicitation 12/19/2025.”</w:t>
            </w:r>
          </w:p>
          <w:p w14:paraId="620AD888" w14:textId="77777777" w:rsidR="00222DD8" w:rsidRDefault="00222DD8" w:rsidP="0002393A">
            <w:pPr>
              <w:tabs>
                <w:tab w:val="left" w:pos="0"/>
              </w:tabs>
              <w:overflowPunct w:val="0"/>
              <w:autoSpaceDE w:val="0"/>
              <w:autoSpaceDN w:val="0"/>
              <w:adjustRightInd w:val="0"/>
              <w:jc w:val="both"/>
              <w:rPr>
                <w:rFonts w:ascii="Arial" w:hAnsi="Arial" w:cs="Arial"/>
              </w:rPr>
            </w:pPr>
          </w:p>
          <w:p w14:paraId="2872470D" w14:textId="7D5DAFCC" w:rsidR="000C3D3A" w:rsidRPr="00C02958" w:rsidRDefault="000C3D3A" w:rsidP="0034611D">
            <w:pPr>
              <w:tabs>
                <w:tab w:val="left" w:pos="0"/>
              </w:tabs>
              <w:overflowPunct w:val="0"/>
              <w:autoSpaceDE w:val="0"/>
              <w:autoSpaceDN w:val="0"/>
              <w:adjustRightInd w:val="0"/>
              <w:jc w:val="both"/>
              <w:rPr>
                <w:rFonts w:ascii="Arial" w:hAnsi="Arial" w:cs="Arial"/>
                <w:b/>
              </w:rPr>
            </w:pPr>
          </w:p>
        </w:tc>
      </w:tr>
      <w:tr w:rsidR="0034611D" w14:paraId="65B77B37" w14:textId="77777777" w:rsidTr="002420F8">
        <w:tc>
          <w:tcPr>
            <w:tcW w:w="877" w:type="dxa"/>
            <w:tcBorders>
              <w:top w:val="single" w:sz="4" w:space="0" w:color="auto"/>
              <w:left w:val="single" w:sz="4" w:space="0" w:color="auto"/>
              <w:bottom w:val="single" w:sz="4" w:space="0" w:color="auto"/>
              <w:right w:val="single" w:sz="4" w:space="0" w:color="auto"/>
            </w:tcBorders>
          </w:tcPr>
          <w:p w14:paraId="7660E108" w14:textId="2A61709D" w:rsidR="0034611D" w:rsidRPr="00C02958" w:rsidRDefault="0034611D" w:rsidP="0034611D">
            <w:pPr>
              <w:tabs>
                <w:tab w:val="left" w:pos="0"/>
              </w:tabs>
              <w:autoSpaceDN w:val="0"/>
              <w:jc w:val="center"/>
              <w:rPr>
                <w:rFonts w:ascii="Arial" w:hAnsi="Arial" w:cs="Arial"/>
              </w:rPr>
            </w:pPr>
            <w:r w:rsidRPr="00C02958">
              <w:rPr>
                <w:rFonts w:ascii="Arial" w:hAnsi="Arial" w:cs="Arial"/>
              </w:rPr>
              <w:lastRenderedPageBreak/>
              <w:t>148</w:t>
            </w:r>
          </w:p>
        </w:tc>
        <w:tc>
          <w:tcPr>
            <w:tcW w:w="2160" w:type="dxa"/>
            <w:tcBorders>
              <w:top w:val="single" w:sz="4" w:space="0" w:color="auto"/>
              <w:left w:val="single" w:sz="4" w:space="0" w:color="auto"/>
              <w:bottom w:val="single" w:sz="4" w:space="0" w:color="auto"/>
              <w:right w:val="single" w:sz="4" w:space="0" w:color="auto"/>
            </w:tcBorders>
          </w:tcPr>
          <w:p w14:paraId="7DA5E624" w14:textId="6C6EA027"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4.4.2 – Optional Labor</w:t>
            </w:r>
          </w:p>
        </w:tc>
        <w:tc>
          <w:tcPr>
            <w:tcW w:w="7200" w:type="dxa"/>
            <w:tcBorders>
              <w:top w:val="single" w:sz="4" w:space="0" w:color="auto"/>
              <w:left w:val="single" w:sz="4" w:space="0" w:color="auto"/>
              <w:bottom w:val="single" w:sz="4" w:space="0" w:color="auto"/>
              <w:right w:val="single" w:sz="4" w:space="0" w:color="auto"/>
            </w:tcBorders>
          </w:tcPr>
          <w:p w14:paraId="5F207C9B" w14:textId="70DB206D"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 xml:space="preserve">For the optional Dedicated Service Technician (Section 4.4.2), does the State anticipate this role to be on-site at State facilities, or can it be fulfilled remotely? </w:t>
            </w:r>
          </w:p>
          <w:p w14:paraId="7C5936D9"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76C86A69" w14:textId="63C7BDC5" w:rsidR="0034611D" w:rsidRDefault="00EB77B8" w:rsidP="0034611D">
            <w:pPr>
              <w:tabs>
                <w:tab w:val="left" w:pos="0"/>
              </w:tabs>
              <w:overflowPunct w:val="0"/>
              <w:autoSpaceDE w:val="0"/>
              <w:autoSpaceDN w:val="0"/>
              <w:adjustRightInd w:val="0"/>
              <w:jc w:val="both"/>
              <w:rPr>
                <w:rFonts w:ascii="Arial" w:hAnsi="Arial" w:cs="Arial"/>
              </w:rPr>
            </w:pPr>
            <w:r w:rsidRPr="00EB77B8">
              <w:rPr>
                <w:rFonts w:ascii="Arial" w:hAnsi="Arial" w:cs="Arial"/>
              </w:rPr>
              <w:t xml:space="preserve">A: The State does anticipate this role to be on-site. </w:t>
            </w:r>
          </w:p>
          <w:p w14:paraId="0EED22F6" w14:textId="637BDE00" w:rsidR="00B072A9" w:rsidRDefault="00B072A9" w:rsidP="0034611D">
            <w:pPr>
              <w:tabs>
                <w:tab w:val="left" w:pos="0"/>
              </w:tabs>
              <w:overflowPunct w:val="0"/>
              <w:autoSpaceDE w:val="0"/>
              <w:autoSpaceDN w:val="0"/>
              <w:adjustRightInd w:val="0"/>
              <w:jc w:val="both"/>
              <w:rPr>
                <w:rFonts w:ascii="Arial" w:hAnsi="Arial" w:cs="Arial"/>
              </w:rPr>
            </w:pPr>
          </w:p>
          <w:p w14:paraId="22009977" w14:textId="39DFE723" w:rsidR="00B072A9" w:rsidRDefault="00B072A9" w:rsidP="0034611D">
            <w:pPr>
              <w:tabs>
                <w:tab w:val="left" w:pos="0"/>
              </w:tabs>
              <w:overflowPunct w:val="0"/>
              <w:autoSpaceDE w:val="0"/>
              <w:autoSpaceDN w:val="0"/>
              <w:adjustRightInd w:val="0"/>
              <w:jc w:val="both"/>
              <w:rPr>
                <w:rFonts w:ascii="Arial" w:hAnsi="Arial" w:cs="Arial"/>
              </w:rPr>
            </w:pPr>
            <w:r>
              <w:rPr>
                <w:rFonts w:ascii="Arial" w:hAnsi="Arial" w:cs="Arial"/>
                <w:b/>
              </w:rPr>
              <w:t xml:space="preserve">Q: </w:t>
            </w:r>
            <w:r w:rsidRPr="00F95BC8">
              <w:rPr>
                <w:rFonts w:ascii="Arial" w:hAnsi="Arial" w:cs="Arial"/>
                <w:b/>
              </w:rPr>
              <w:t>If on-site, are there specific facilities (e.g., correctional facilities) requiring additional security clearances?</w:t>
            </w:r>
          </w:p>
          <w:p w14:paraId="5DB30E32" w14:textId="5AF54CA5" w:rsidR="00B072A9" w:rsidRDefault="00B072A9" w:rsidP="0034611D">
            <w:pPr>
              <w:tabs>
                <w:tab w:val="left" w:pos="0"/>
              </w:tabs>
              <w:overflowPunct w:val="0"/>
              <w:autoSpaceDE w:val="0"/>
              <w:autoSpaceDN w:val="0"/>
              <w:adjustRightInd w:val="0"/>
              <w:jc w:val="both"/>
              <w:rPr>
                <w:rFonts w:ascii="Arial" w:hAnsi="Arial" w:cs="Arial"/>
              </w:rPr>
            </w:pPr>
          </w:p>
          <w:p w14:paraId="0F8A47D6" w14:textId="5DE4C942" w:rsidR="00B072A9" w:rsidRPr="00B072A9" w:rsidRDefault="00B072A9"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EB77B8">
              <w:rPr>
                <w:rFonts w:ascii="Arial" w:hAnsi="Arial" w:cs="Arial"/>
              </w:rPr>
              <w:t>Please refer to Section 4.7 for information pertinent to on-site personnel background check requirements.</w:t>
            </w:r>
          </w:p>
          <w:p w14:paraId="607AE531" w14:textId="437EE949" w:rsidR="000C3D3A" w:rsidRPr="00C02958" w:rsidRDefault="000C3D3A" w:rsidP="0034611D">
            <w:pPr>
              <w:tabs>
                <w:tab w:val="left" w:pos="0"/>
              </w:tabs>
              <w:overflowPunct w:val="0"/>
              <w:autoSpaceDE w:val="0"/>
              <w:autoSpaceDN w:val="0"/>
              <w:adjustRightInd w:val="0"/>
              <w:jc w:val="both"/>
              <w:rPr>
                <w:rFonts w:ascii="Arial" w:hAnsi="Arial" w:cs="Arial"/>
              </w:rPr>
            </w:pPr>
          </w:p>
        </w:tc>
      </w:tr>
      <w:tr w:rsidR="0034611D" w14:paraId="2B0C38D1" w14:textId="77777777" w:rsidTr="002420F8">
        <w:tc>
          <w:tcPr>
            <w:tcW w:w="877" w:type="dxa"/>
            <w:tcBorders>
              <w:top w:val="single" w:sz="4" w:space="0" w:color="auto"/>
              <w:left w:val="single" w:sz="4" w:space="0" w:color="auto"/>
              <w:bottom w:val="single" w:sz="4" w:space="0" w:color="auto"/>
              <w:right w:val="single" w:sz="4" w:space="0" w:color="auto"/>
            </w:tcBorders>
          </w:tcPr>
          <w:p w14:paraId="2429835F" w14:textId="10C662F2" w:rsidR="0034611D" w:rsidRPr="00C02958" w:rsidRDefault="0034611D" w:rsidP="0034611D">
            <w:pPr>
              <w:tabs>
                <w:tab w:val="left" w:pos="0"/>
              </w:tabs>
              <w:autoSpaceDN w:val="0"/>
              <w:jc w:val="center"/>
              <w:rPr>
                <w:rFonts w:ascii="Arial" w:hAnsi="Arial" w:cs="Arial"/>
              </w:rPr>
            </w:pPr>
            <w:r w:rsidRPr="00C02958">
              <w:rPr>
                <w:rFonts w:ascii="Arial" w:hAnsi="Arial" w:cs="Arial"/>
              </w:rPr>
              <w:t>149</w:t>
            </w:r>
          </w:p>
        </w:tc>
        <w:tc>
          <w:tcPr>
            <w:tcW w:w="2160" w:type="dxa"/>
            <w:tcBorders>
              <w:top w:val="single" w:sz="4" w:space="0" w:color="auto"/>
              <w:left w:val="single" w:sz="4" w:space="0" w:color="auto"/>
              <w:bottom w:val="single" w:sz="4" w:space="0" w:color="auto"/>
              <w:right w:val="single" w:sz="4" w:space="0" w:color="auto"/>
            </w:tcBorders>
          </w:tcPr>
          <w:p w14:paraId="67A1A64E" w14:textId="700D4D0D"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4.4.2 – Optional Labor</w:t>
            </w:r>
          </w:p>
        </w:tc>
        <w:tc>
          <w:tcPr>
            <w:tcW w:w="7200" w:type="dxa"/>
            <w:tcBorders>
              <w:top w:val="single" w:sz="4" w:space="0" w:color="auto"/>
              <w:left w:val="single" w:sz="4" w:space="0" w:color="auto"/>
              <w:bottom w:val="single" w:sz="4" w:space="0" w:color="auto"/>
              <w:right w:val="single" w:sz="4" w:space="0" w:color="auto"/>
            </w:tcBorders>
          </w:tcPr>
          <w:p w14:paraId="1F3CC6A6" w14:textId="77777777"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For the optional Dedicated Service Technician (Section 4.4.2), does the State anticipate this person to have a minimum set of qualifications or any job description associated for the role?</w:t>
            </w:r>
          </w:p>
          <w:p w14:paraId="799D92DC"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1A2B04E9" w14:textId="77777777" w:rsidR="0034611D" w:rsidRDefault="0034611D" w:rsidP="0034611D">
            <w:pPr>
              <w:tabs>
                <w:tab w:val="left" w:pos="0"/>
              </w:tabs>
              <w:overflowPunct w:val="0"/>
              <w:autoSpaceDE w:val="0"/>
              <w:autoSpaceDN w:val="0"/>
              <w:adjustRightInd w:val="0"/>
              <w:jc w:val="both"/>
              <w:rPr>
                <w:rFonts w:ascii="Arial" w:hAnsi="Arial" w:cs="Arial"/>
              </w:rPr>
            </w:pPr>
            <w:r w:rsidRPr="00C02958">
              <w:rPr>
                <w:rFonts w:ascii="Arial" w:hAnsi="Arial" w:cs="Arial"/>
              </w:rPr>
              <w:t>A:</w:t>
            </w:r>
            <w:r w:rsidR="000D4C7B" w:rsidRPr="00C02958">
              <w:rPr>
                <w:rFonts w:ascii="Arial" w:hAnsi="Arial" w:cs="Arial"/>
              </w:rPr>
              <w:t xml:space="preserve"> As indicated in Section 4.4.2, a Dedicated Service Technician is responsible for providing technical repair and service work. In order to provide those services technicians must be knowledgeable of the product/service in need of support, and capable of providing that support</w:t>
            </w:r>
            <w:r w:rsidR="00004832" w:rsidRPr="00C02958">
              <w:rPr>
                <w:rFonts w:ascii="Arial" w:hAnsi="Arial" w:cs="Arial"/>
              </w:rPr>
              <w:t>.</w:t>
            </w:r>
          </w:p>
          <w:p w14:paraId="3F75F386" w14:textId="32B30DF3" w:rsidR="000C3D3A" w:rsidRPr="00C02958" w:rsidRDefault="000C3D3A" w:rsidP="0034611D">
            <w:pPr>
              <w:tabs>
                <w:tab w:val="left" w:pos="0"/>
              </w:tabs>
              <w:overflowPunct w:val="0"/>
              <w:autoSpaceDE w:val="0"/>
              <w:autoSpaceDN w:val="0"/>
              <w:adjustRightInd w:val="0"/>
              <w:jc w:val="both"/>
              <w:rPr>
                <w:rFonts w:ascii="Arial" w:hAnsi="Arial" w:cs="Arial"/>
              </w:rPr>
            </w:pPr>
          </w:p>
        </w:tc>
      </w:tr>
      <w:tr w:rsidR="0034611D" w14:paraId="4400F69D" w14:textId="77777777" w:rsidTr="002420F8">
        <w:tc>
          <w:tcPr>
            <w:tcW w:w="877" w:type="dxa"/>
            <w:tcBorders>
              <w:top w:val="single" w:sz="4" w:space="0" w:color="auto"/>
              <w:left w:val="single" w:sz="4" w:space="0" w:color="auto"/>
              <w:bottom w:val="single" w:sz="4" w:space="0" w:color="auto"/>
              <w:right w:val="single" w:sz="4" w:space="0" w:color="auto"/>
            </w:tcBorders>
          </w:tcPr>
          <w:p w14:paraId="19AE5857" w14:textId="68D84161" w:rsidR="0034611D" w:rsidRPr="00C02958" w:rsidRDefault="0034611D" w:rsidP="0034611D">
            <w:pPr>
              <w:tabs>
                <w:tab w:val="left" w:pos="0"/>
              </w:tabs>
              <w:autoSpaceDN w:val="0"/>
              <w:jc w:val="center"/>
              <w:rPr>
                <w:rFonts w:ascii="Arial" w:hAnsi="Arial" w:cs="Arial"/>
              </w:rPr>
            </w:pPr>
            <w:r w:rsidRPr="00C02958">
              <w:rPr>
                <w:rFonts w:ascii="Arial" w:hAnsi="Arial" w:cs="Arial"/>
              </w:rPr>
              <w:t>150</w:t>
            </w:r>
          </w:p>
        </w:tc>
        <w:tc>
          <w:tcPr>
            <w:tcW w:w="2160" w:type="dxa"/>
            <w:tcBorders>
              <w:top w:val="single" w:sz="4" w:space="0" w:color="auto"/>
              <w:left w:val="single" w:sz="4" w:space="0" w:color="auto"/>
              <w:bottom w:val="single" w:sz="4" w:space="0" w:color="auto"/>
              <w:right w:val="single" w:sz="4" w:space="0" w:color="auto"/>
            </w:tcBorders>
          </w:tcPr>
          <w:p w14:paraId="507FD261" w14:textId="29AC92F3"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4.4.2 – Optional Labor</w:t>
            </w:r>
          </w:p>
        </w:tc>
        <w:tc>
          <w:tcPr>
            <w:tcW w:w="7200" w:type="dxa"/>
            <w:tcBorders>
              <w:top w:val="single" w:sz="4" w:space="0" w:color="auto"/>
              <w:left w:val="single" w:sz="4" w:space="0" w:color="auto"/>
              <w:bottom w:val="single" w:sz="4" w:space="0" w:color="auto"/>
              <w:right w:val="single" w:sz="4" w:space="0" w:color="auto"/>
            </w:tcBorders>
          </w:tcPr>
          <w:p w14:paraId="04392561" w14:textId="6F7489CB"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 xml:space="preserve">Section 4.4.1 lists labor categories required for IP PBX, UCaaS/CCaaS, and Ancillary Equipment with Labor. Can the State provide examples of expected deliverables or tasks for each role (e.g., scope of Technical Engineer support vs. Installation Technician duties) to ensure accurate labor rate proposals on the State-Supplied Price </w:t>
            </w:r>
            <w:r w:rsidR="000D4C7B" w:rsidRPr="00F95BC8">
              <w:rPr>
                <w:rFonts w:ascii="Arial" w:hAnsi="Arial" w:cs="Arial"/>
                <w:b/>
              </w:rPr>
              <w:t>Sheet?</w:t>
            </w:r>
          </w:p>
          <w:p w14:paraId="1F5BB176"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24411777" w14:textId="77777777" w:rsidR="00B072A9" w:rsidRDefault="0034611D" w:rsidP="0034611D">
            <w:pPr>
              <w:tabs>
                <w:tab w:val="left" w:pos="0"/>
              </w:tabs>
              <w:overflowPunct w:val="0"/>
              <w:autoSpaceDE w:val="0"/>
              <w:autoSpaceDN w:val="0"/>
              <w:adjustRightInd w:val="0"/>
              <w:jc w:val="both"/>
              <w:rPr>
                <w:rFonts w:ascii="Arial" w:hAnsi="Arial" w:cs="Arial"/>
              </w:rPr>
            </w:pPr>
            <w:r w:rsidRPr="00C02958">
              <w:rPr>
                <w:rFonts w:ascii="Arial" w:hAnsi="Arial" w:cs="Arial"/>
              </w:rPr>
              <w:t>A:</w:t>
            </w:r>
            <w:r w:rsidR="000D4C7B" w:rsidRPr="00C02958">
              <w:rPr>
                <w:rFonts w:ascii="Arial" w:hAnsi="Arial" w:cs="Arial"/>
              </w:rPr>
              <w:t xml:space="preserve"> </w:t>
            </w:r>
            <w:r w:rsidR="00B072A9">
              <w:rPr>
                <w:rFonts w:ascii="Arial" w:hAnsi="Arial" w:cs="Arial"/>
              </w:rPr>
              <w:t xml:space="preserve">Examples may include, but are not limited to: </w:t>
            </w:r>
          </w:p>
          <w:p w14:paraId="2390AA3F" w14:textId="288B5CE5" w:rsidR="00B072A9" w:rsidRDefault="000D4C7B" w:rsidP="001223C5">
            <w:pPr>
              <w:pStyle w:val="ListParagraph"/>
              <w:numPr>
                <w:ilvl w:val="0"/>
                <w:numId w:val="5"/>
              </w:numPr>
              <w:tabs>
                <w:tab w:val="left" w:pos="0"/>
              </w:tabs>
              <w:overflowPunct w:val="0"/>
              <w:autoSpaceDE w:val="0"/>
              <w:autoSpaceDN w:val="0"/>
              <w:adjustRightInd w:val="0"/>
              <w:jc w:val="both"/>
              <w:rPr>
                <w:rFonts w:ascii="Arial" w:hAnsi="Arial" w:cs="Arial"/>
              </w:rPr>
            </w:pPr>
            <w:r w:rsidRPr="001223C5">
              <w:rPr>
                <w:rFonts w:ascii="Arial" w:hAnsi="Arial" w:cs="Arial"/>
              </w:rPr>
              <w:t xml:space="preserve">An Installation Technician </w:t>
            </w:r>
            <w:r w:rsidR="00B072A9" w:rsidRPr="001223C5">
              <w:rPr>
                <w:rFonts w:ascii="Arial" w:hAnsi="Arial" w:cs="Arial"/>
              </w:rPr>
              <w:t xml:space="preserve">may </w:t>
            </w:r>
            <w:r w:rsidRPr="001223C5">
              <w:rPr>
                <w:rFonts w:ascii="Arial" w:hAnsi="Arial" w:cs="Arial"/>
              </w:rPr>
              <w:t xml:space="preserve">install and maintain quoted equipment. </w:t>
            </w:r>
          </w:p>
          <w:p w14:paraId="5D0E45E5" w14:textId="42A7BB46" w:rsidR="00B072A9" w:rsidRDefault="000D4C7B" w:rsidP="001223C5">
            <w:pPr>
              <w:pStyle w:val="ListParagraph"/>
              <w:numPr>
                <w:ilvl w:val="0"/>
                <w:numId w:val="5"/>
              </w:numPr>
              <w:tabs>
                <w:tab w:val="left" w:pos="0"/>
              </w:tabs>
              <w:overflowPunct w:val="0"/>
              <w:autoSpaceDE w:val="0"/>
              <w:autoSpaceDN w:val="0"/>
              <w:adjustRightInd w:val="0"/>
              <w:jc w:val="both"/>
              <w:rPr>
                <w:rFonts w:ascii="Arial" w:hAnsi="Arial" w:cs="Arial"/>
              </w:rPr>
            </w:pPr>
            <w:r w:rsidRPr="001223C5">
              <w:rPr>
                <w:rFonts w:ascii="Arial" w:hAnsi="Arial" w:cs="Arial"/>
              </w:rPr>
              <w:t xml:space="preserve">A Trainer </w:t>
            </w:r>
            <w:r w:rsidR="00B072A9">
              <w:rPr>
                <w:rFonts w:ascii="Arial" w:hAnsi="Arial" w:cs="Arial"/>
              </w:rPr>
              <w:t xml:space="preserve">may </w:t>
            </w:r>
            <w:r w:rsidRPr="001223C5">
              <w:rPr>
                <w:rFonts w:ascii="Arial" w:hAnsi="Arial" w:cs="Arial"/>
              </w:rPr>
              <w:t xml:space="preserve">train on the use of the quoted equipment or service as called for in the Bid Specification. </w:t>
            </w:r>
          </w:p>
          <w:p w14:paraId="25F94F1E" w14:textId="77777777" w:rsidR="00B072A9" w:rsidRDefault="000D4C7B" w:rsidP="001223C5">
            <w:pPr>
              <w:pStyle w:val="ListParagraph"/>
              <w:numPr>
                <w:ilvl w:val="0"/>
                <w:numId w:val="5"/>
              </w:numPr>
              <w:tabs>
                <w:tab w:val="left" w:pos="0"/>
              </w:tabs>
              <w:overflowPunct w:val="0"/>
              <w:autoSpaceDE w:val="0"/>
              <w:autoSpaceDN w:val="0"/>
              <w:adjustRightInd w:val="0"/>
              <w:jc w:val="both"/>
              <w:rPr>
                <w:rFonts w:ascii="Arial" w:hAnsi="Arial" w:cs="Arial"/>
              </w:rPr>
            </w:pPr>
            <w:r w:rsidRPr="001223C5">
              <w:rPr>
                <w:rFonts w:ascii="Arial" w:hAnsi="Arial" w:cs="Arial"/>
              </w:rPr>
              <w:t xml:space="preserve">For complex equipment or service implementation that requires coordination between State and Bidder resources, a Project Manager may be required. </w:t>
            </w:r>
          </w:p>
          <w:p w14:paraId="23645BAE" w14:textId="5589E3E9" w:rsidR="0034611D" w:rsidRPr="001223C5" w:rsidRDefault="000D4C7B" w:rsidP="001223C5">
            <w:pPr>
              <w:pStyle w:val="ListParagraph"/>
              <w:numPr>
                <w:ilvl w:val="0"/>
                <w:numId w:val="5"/>
              </w:numPr>
              <w:tabs>
                <w:tab w:val="left" w:pos="0"/>
              </w:tabs>
              <w:overflowPunct w:val="0"/>
              <w:autoSpaceDE w:val="0"/>
              <w:autoSpaceDN w:val="0"/>
              <w:adjustRightInd w:val="0"/>
              <w:jc w:val="both"/>
              <w:rPr>
                <w:rFonts w:ascii="Arial" w:hAnsi="Arial" w:cs="Arial"/>
              </w:rPr>
            </w:pPr>
            <w:r w:rsidRPr="001223C5">
              <w:rPr>
                <w:rFonts w:ascii="Arial" w:hAnsi="Arial" w:cs="Arial"/>
              </w:rPr>
              <w:t xml:space="preserve">A Technical Engineer may be required for implementations that </w:t>
            </w:r>
            <w:r w:rsidR="003651A0" w:rsidRPr="001223C5">
              <w:rPr>
                <w:rFonts w:ascii="Arial" w:hAnsi="Arial" w:cs="Arial"/>
              </w:rPr>
              <w:t>require complex</w:t>
            </w:r>
            <w:r w:rsidRPr="001223C5">
              <w:rPr>
                <w:rFonts w:ascii="Arial" w:hAnsi="Arial" w:cs="Arial"/>
              </w:rPr>
              <w:t xml:space="preserve"> configuration and implementation support</w:t>
            </w:r>
            <w:r w:rsidR="004A2931" w:rsidRPr="001223C5">
              <w:rPr>
                <w:rFonts w:ascii="Arial" w:hAnsi="Arial" w:cs="Arial"/>
              </w:rPr>
              <w:t>.</w:t>
            </w:r>
          </w:p>
          <w:p w14:paraId="52B6A5BC" w14:textId="572E3998" w:rsidR="000C3D3A" w:rsidRPr="00C02958" w:rsidRDefault="000C3D3A" w:rsidP="0034611D">
            <w:pPr>
              <w:tabs>
                <w:tab w:val="left" w:pos="0"/>
              </w:tabs>
              <w:overflowPunct w:val="0"/>
              <w:autoSpaceDE w:val="0"/>
              <w:autoSpaceDN w:val="0"/>
              <w:adjustRightInd w:val="0"/>
              <w:jc w:val="both"/>
              <w:rPr>
                <w:rFonts w:ascii="Arial" w:hAnsi="Arial" w:cs="Arial"/>
              </w:rPr>
            </w:pPr>
          </w:p>
        </w:tc>
      </w:tr>
      <w:tr w:rsidR="0034611D" w14:paraId="10BD465F" w14:textId="77777777" w:rsidTr="002420F8">
        <w:tc>
          <w:tcPr>
            <w:tcW w:w="877" w:type="dxa"/>
            <w:tcBorders>
              <w:top w:val="single" w:sz="4" w:space="0" w:color="auto"/>
              <w:left w:val="single" w:sz="4" w:space="0" w:color="auto"/>
              <w:bottom w:val="single" w:sz="4" w:space="0" w:color="auto"/>
              <w:right w:val="single" w:sz="4" w:space="0" w:color="auto"/>
            </w:tcBorders>
          </w:tcPr>
          <w:p w14:paraId="67F170DD" w14:textId="6E7E899A" w:rsidR="0034611D" w:rsidRPr="00C02958" w:rsidRDefault="0034611D" w:rsidP="0034611D">
            <w:pPr>
              <w:tabs>
                <w:tab w:val="left" w:pos="0"/>
              </w:tabs>
              <w:autoSpaceDN w:val="0"/>
              <w:jc w:val="center"/>
              <w:rPr>
                <w:rFonts w:ascii="Arial" w:hAnsi="Arial" w:cs="Arial"/>
              </w:rPr>
            </w:pPr>
            <w:r w:rsidRPr="00C02958">
              <w:rPr>
                <w:rFonts w:ascii="Arial" w:hAnsi="Arial" w:cs="Arial"/>
              </w:rPr>
              <w:t>151</w:t>
            </w:r>
          </w:p>
        </w:tc>
        <w:tc>
          <w:tcPr>
            <w:tcW w:w="2160" w:type="dxa"/>
            <w:tcBorders>
              <w:top w:val="single" w:sz="4" w:space="0" w:color="auto"/>
              <w:left w:val="single" w:sz="4" w:space="0" w:color="auto"/>
              <w:bottom w:val="single" w:sz="4" w:space="0" w:color="auto"/>
              <w:right w:val="single" w:sz="4" w:space="0" w:color="auto"/>
            </w:tcBorders>
          </w:tcPr>
          <w:p w14:paraId="3483BC6E" w14:textId="2BE0A5A4"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4.5 – General Requirement</w:t>
            </w:r>
          </w:p>
        </w:tc>
        <w:tc>
          <w:tcPr>
            <w:tcW w:w="7200" w:type="dxa"/>
            <w:tcBorders>
              <w:top w:val="single" w:sz="4" w:space="0" w:color="auto"/>
              <w:left w:val="single" w:sz="4" w:space="0" w:color="auto"/>
              <w:bottom w:val="single" w:sz="4" w:space="0" w:color="auto"/>
              <w:right w:val="single" w:sz="4" w:space="0" w:color="auto"/>
            </w:tcBorders>
          </w:tcPr>
          <w:p w14:paraId="77E18C6A" w14:textId="77777777" w:rsidR="0034611D" w:rsidRDefault="0034611D" w:rsidP="00F95BC8">
            <w:pPr>
              <w:tabs>
                <w:tab w:val="left" w:pos="0"/>
              </w:tabs>
              <w:overflowPunct w:val="0"/>
              <w:autoSpaceDE w:val="0"/>
              <w:autoSpaceDN w:val="0"/>
              <w:adjustRightInd w:val="0"/>
              <w:ind w:hanging="28"/>
              <w:jc w:val="both"/>
              <w:rPr>
                <w:rFonts w:ascii="Arial" w:hAnsi="Arial" w:cs="Arial"/>
                <w:b/>
              </w:rPr>
            </w:pPr>
            <w:r w:rsidRPr="00C02958">
              <w:rPr>
                <w:rFonts w:ascii="Arial" w:hAnsi="Arial" w:cs="Arial"/>
                <w:b/>
              </w:rPr>
              <w:t xml:space="preserve">Q: </w:t>
            </w:r>
            <w:r w:rsidRPr="00F95BC8">
              <w:rPr>
                <w:rFonts w:ascii="Arial" w:hAnsi="Arial" w:cs="Arial"/>
                <w:b/>
              </w:rPr>
              <w:t>Many of the requirements specified in Section 4.5 do not appear to applicable to Section 4.2, "Hosted Services." Can the state identify which, if any, subsections of 4.5 would be applicable to services requested in Section 4.2, "Hosted Services?"</w:t>
            </w:r>
          </w:p>
          <w:p w14:paraId="0442E368" w14:textId="77777777" w:rsidR="00135589" w:rsidRDefault="00135589" w:rsidP="00F95BC8">
            <w:pPr>
              <w:tabs>
                <w:tab w:val="left" w:pos="0"/>
              </w:tabs>
              <w:overflowPunct w:val="0"/>
              <w:autoSpaceDE w:val="0"/>
              <w:autoSpaceDN w:val="0"/>
              <w:adjustRightInd w:val="0"/>
              <w:ind w:hanging="28"/>
              <w:jc w:val="both"/>
              <w:rPr>
                <w:rFonts w:ascii="Arial" w:hAnsi="Arial" w:cs="Arial"/>
                <w:b/>
              </w:rPr>
            </w:pPr>
          </w:p>
          <w:p w14:paraId="3F9A0CB0" w14:textId="55332D9D" w:rsidR="009A163C" w:rsidRPr="009A163C" w:rsidRDefault="0034611D" w:rsidP="00F95BC8">
            <w:pPr>
              <w:tabs>
                <w:tab w:val="left" w:pos="0"/>
              </w:tabs>
              <w:overflowPunct w:val="0"/>
              <w:autoSpaceDE w:val="0"/>
              <w:autoSpaceDN w:val="0"/>
              <w:adjustRightInd w:val="0"/>
              <w:ind w:hanging="28"/>
              <w:jc w:val="both"/>
              <w:rPr>
                <w:rFonts w:ascii="Arial" w:hAnsi="Arial" w:cs="Arial"/>
                <w:bCs/>
              </w:rPr>
            </w:pPr>
            <w:r w:rsidRPr="00C02958">
              <w:rPr>
                <w:rFonts w:ascii="Arial" w:hAnsi="Arial" w:cs="Arial"/>
              </w:rPr>
              <w:t>A:</w:t>
            </w:r>
            <w:r w:rsidR="000D4C7B" w:rsidRPr="00C02958">
              <w:rPr>
                <w:rFonts w:ascii="Arial" w:hAnsi="Arial" w:cs="Arial"/>
              </w:rPr>
              <w:t xml:space="preserve">  </w:t>
            </w:r>
            <w:r w:rsidR="004C1EE9">
              <w:rPr>
                <w:rFonts w:ascii="Arial" w:hAnsi="Arial" w:cs="Arial"/>
              </w:rPr>
              <w:t xml:space="preserve">Please see response to Question </w:t>
            </w:r>
            <w:r w:rsidR="001223C5">
              <w:rPr>
                <w:rFonts w:ascii="Arial" w:hAnsi="Arial" w:cs="Arial"/>
              </w:rPr>
              <w:t>#</w:t>
            </w:r>
            <w:r w:rsidR="004C1EE9">
              <w:rPr>
                <w:rFonts w:ascii="Arial" w:hAnsi="Arial" w:cs="Arial"/>
              </w:rPr>
              <w:t>55</w:t>
            </w:r>
            <w:r w:rsidR="001223C5">
              <w:rPr>
                <w:rFonts w:ascii="Arial" w:hAnsi="Arial" w:cs="Arial"/>
              </w:rPr>
              <w:t>.</w:t>
            </w:r>
          </w:p>
          <w:p w14:paraId="3CE0A240" w14:textId="03FBA2C5" w:rsidR="0034611D" w:rsidRPr="00C02958" w:rsidRDefault="0034611D" w:rsidP="001223C5">
            <w:pPr>
              <w:tabs>
                <w:tab w:val="left" w:pos="0"/>
              </w:tabs>
              <w:overflowPunct w:val="0"/>
              <w:autoSpaceDE w:val="0"/>
              <w:autoSpaceDN w:val="0"/>
              <w:adjustRightInd w:val="0"/>
              <w:jc w:val="both"/>
              <w:rPr>
                <w:rFonts w:ascii="Arial" w:hAnsi="Arial" w:cs="Arial"/>
              </w:rPr>
            </w:pPr>
          </w:p>
        </w:tc>
      </w:tr>
      <w:tr w:rsidR="0034611D" w14:paraId="6FFE3202" w14:textId="77777777" w:rsidTr="002420F8">
        <w:tc>
          <w:tcPr>
            <w:tcW w:w="877" w:type="dxa"/>
            <w:tcBorders>
              <w:top w:val="single" w:sz="4" w:space="0" w:color="auto"/>
              <w:left w:val="single" w:sz="4" w:space="0" w:color="auto"/>
              <w:bottom w:val="single" w:sz="4" w:space="0" w:color="auto"/>
              <w:right w:val="single" w:sz="4" w:space="0" w:color="auto"/>
            </w:tcBorders>
          </w:tcPr>
          <w:p w14:paraId="79822B34" w14:textId="6463A577" w:rsidR="0034611D" w:rsidRPr="00C02958" w:rsidRDefault="0034611D" w:rsidP="0034611D">
            <w:pPr>
              <w:tabs>
                <w:tab w:val="left" w:pos="0"/>
              </w:tabs>
              <w:autoSpaceDN w:val="0"/>
              <w:jc w:val="center"/>
              <w:rPr>
                <w:rFonts w:ascii="Arial" w:hAnsi="Arial" w:cs="Arial"/>
              </w:rPr>
            </w:pPr>
            <w:r w:rsidRPr="00C02958">
              <w:rPr>
                <w:rFonts w:ascii="Arial" w:hAnsi="Arial" w:cs="Arial"/>
              </w:rPr>
              <w:t>152</w:t>
            </w:r>
          </w:p>
        </w:tc>
        <w:tc>
          <w:tcPr>
            <w:tcW w:w="2160" w:type="dxa"/>
            <w:tcBorders>
              <w:top w:val="single" w:sz="4" w:space="0" w:color="auto"/>
              <w:left w:val="single" w:sz="4" w:space="0" w:color="auto"/>
              <w:bottom w:val="single" w:sz="4" w:space="0" w:color="auto"/>
              <w:right w:val="single" w:sz="4" w:space="0" w:color="auto"/>
            </w:tcBorders>
          </w:tcPr>
          <w:p w14:paraId="11C07350" w14:textId="0964A063"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4.5 – General Requirement</w:t>
            </w:r>
          </w:p>
        </w:tc>
        <w:tc>
          <w:tcPr>
            <w:tcW w:w="7200" w:type="dxa"/>
            <w:tcBorders>
              <w:top w:val="single" w:sz="4" w:space="0" w:color="auto"/>
              <w:left w:val="single" w:sz="4" w:space="0" w:color="auto"/>
              <w:bottom w:val="single" w:sz="4" w:space="0" w:color="auto"/>
              <w:right w:val="single" w:sz="4" w:space="0" w:color="auto"/>
            </w:tcBorders>
          </w:tcPr>
          <w:p w14:paraId="4D1A9EF8" w14:textId="77777777" w:rsidR="0034611D" w:rsidRPr="00C02958" w:rsidRDefault="0034611D" w:rsidP="00F95BC8">
            <w:pPr>
              <w:tabs>
                <w:tab w:val="left" w:pos="0"/>
              </w:tabs>
              <w:overflowPunct w:val="0"/>
              <w:autoSpaceDE w:val="0"/>
              <w:autoSpaceDN w:val="0"/>
              <w:adjustRightInd w:val="0"/>
              <w:ind w:hanging="28"/>
              <w:jc w:val="both"/>
              <w:rPr>
                <w:rFonts w:ascii="Arial" w:hAnsi="Arial" w:cs="Arial"/>
                <w:b/>
              </w:rPr>
            </w:pPr>
            <w:r w:rsidRPr="00C02958">
              <w:rPr>
                <w:rFonts w:ascii="Arial" w:hAnsi="Arial" w:cs="Arial"/>
                <w:b/>
              </w:rPr>
              <w:t xml:space="preserve">Q: </w:t>
            </w:r>
            <w:r w:rsidRPr="00F95BC8">
              <w:rPr>
                <w:rFonts w:ascii="Arial" w:hAnsi="Arial" w:cs="Arial"/>
                <w:b/>
              </w:rPr>
              <w:t>Section 4.5 requires compliance with NG911 requirements 'as they are defined and implemented.' Can the State clarify the current NG911 standards or features (e.g., text-to-911, location accuracy) that bidders must support at the time of Quote submission, or are we to assume compliance with future mandates during the contract term?</w:t>
            </w:r>
          </w:p>
          <w:p w14:paraId="11516DAF" w14:textId="77777777" w:rsidR="0034611D" w:rsidRPr="00C02958" w:rsidRDefault="0034611D" w:rsidP="00F95BC8">
            <w:pPr>
              <w:tabs>
                <w:tab w:val="left" w:pos="0"/>
              </w:tabs>
              <w:overflowPunct w:val="0"/>
              <w:autoSpaceDE w:val="0"/>
              <w:autoSpaceDN w:val="0"/>
              <w:adjustRightInd w:val="0"/>
              <w:ind w:hanging="28"/>
              <w:jc w:val="both"/>
              <w:rPr>
                <w:rFonts w:ascii="Arial" w:hAnsi="Arial" w:cs="Arial"/>
                <w:b/>
              </w:rPr>
            </w:pPr>
          </w:p>
          <w:p w14:paraId="71B958A4" w14:textId="45FE0A8F" w:rsidR="0034611D" w:rsidRDefault="00C844D9" w:rsidP="00953F2B">
            <w:pPr>
              <w:tabs>
                <w:tab w:val="left" w:pos="0"/>
              </w:tabs>
              <w:overflowPunct w:val="0"/>
              <w:autoSpaceDE w:val="0"/>
              <w:autoSpaceDN w:val="0"/>
              <w:adjustRightInd w:val="0"/>
              <w:ind w:hanging="28"/>
              <w:jc w:val="both"/>
              <w:rPr>
                <w:rFonts w:ascii="Arial" w:hAnsi="Arial" w:cs="Arial"/>
              </w:rPr>
            </w:pPr>
            <w:r w:rsidRPr="00C844D9">
              <w:rPr>
                <w:rFonts w:ascii="Arial" w:hAnsi="Arial" w:cs="Arial"/>
              </w:rPr>
              <w:lastRenderedPageBreak/>
              <w:t>A</w:t>
            </w:r>
            <w:r w:rsidR="00721319" w:rsidRPr="00C844D9">
              <w:rPr>
                <w:rFonts w:ascii="Arial" w:hAnsi="Arial" w:cs="Arial"/>
              </w:rPr>
              <w:t>:</w:t>
            </w:r>
            <w:r w:rsidR="00BC0DBC">
              <w:rPr>
                <w:rFonts w:ascii="Arial" w:hAnsi="Arial" w:cs="Arial"/>
              </w:rPr>
              <w:t xml:space="preserve"> </w:t>
            </w:r>
            <w:r w:rsidR="009828CB">
              <w:rPr>
                <w:rFonts w:ascii="Arial" w:hAnsi="Arial" w:cs="Arial"/>
              </w:rPr>
              <w:t xml:space="preserve">The requirements in Section 4.5.4 have been revised to state that “all proposed telecommunications equipment and services with outbound dialing capability shall comply with Federal and State E911 governing statutes.” Please see the revised Bid Solicitation entitled, </w:t>
            </w:r>
            <w:r w:rsidR="00953F2B" w:rsidRPr="00953F2B">
              <w:rPr>
                <w:rFonts w:ascii="Arial" w:hAnsi="Arial" w:cs="Arial"/>
              </w:rPr>
              <w:t>“T1316 Revised Bid Solicitation 12/19/2025</w:t>
            </w:r>
            <w:r w:rsidR="00953F2B">
              <w:rPr>
                <w:rFonts w:ascii="Arial" w:hAnsi="Arial" w:cs="Arial"/>
              </w:rPr>
              <w:t>,</w:t>
            </w:r>
            <w:r w:rsidR="00953F2B" w:rsidRPr="00953F2B">
              <w:rPr>
                <w:rFonts w:ascii="Arial" w:hAnsi="Arial" w:cs="Arial"/>
              </w:rPr>
              <w:t>”</w:t>
            </w:r>
            <w:r w:rsidR="00953F2B">
              <w:rPr>
                <w:rFonts w:ascii="Arial" w:hAnsi="Arial" w:cs="Arial"/>
              </w:rPr>
              <w:t xml:space="preserve"> </w:t>
            </w:r>
            <w:r w:rsidR="009828CB">
              <w:rPr>
                <w:rFonts w:ascii="Arial" w:hAnsi="Arial" w:cs="Arial"/>
              </w:rPr>
              <w:t>for more information.</w:t>
            </w:r>
          </w:p>
          <w:p w14:paraId="1F147CA3" w14:textId="76714036" w:rsidR="000C3D3A" w:rsidRPr="00C02958" w:rsidRDefault="000C3D3A" w:rsidP="00F95BC8">
            <w:pPr>
              <w:tabs>
                <w:tab w:val="left" w:pos="0"/>
              </w:tabs>
              <w:overflowPunct w:val="0"/>
              <w:autoSpaceDE w:val="0"/>
              <w:autoSpaceDN w:val="0"/>
              <w:adjustRightInd w:val="0"/>
              <w:ind w:hanging="28"/>
              <w:jc w:val="both"/>
              <w:rPr>
                <w:rFonts w:ascii="Arial" w:hAnsi="Arial" w:cs="Arial"/>
              </w:rPr>
            </w:pPr>
          </w:p>
        </w:tc>
      </w:tr>
      <w:tr w:rsidR="0034611D" w14:paraId="4E54A14C" w14:textId="77777777" w:rsidTr="002420F8">
        <w:tc>
          <w:tcPr>
            <w:tcW w:w="877" w:type="dxa"/>
            <w:tcBorders>
              <w:top w:val="single" w:sz="4" w:space="0" w:color="auto"/>
              <w:left w:val="single" w:sz="4" w:space="0" w:color="auto"/>
              <w:bottom w:val="single" w:sz="4" w:space="0" w:color="auto"/>
              <w:right w:val="single" w:sz="4" w:space="0" w:color="auto"/>
            </w:tcBorders>
          </w:tcPr>
          <w:p w14:paraId="50A2068E" w14:textId="2C38D99B" w:rsidR="0034611D" w:rsidRDefault="0034611D" w:rsidP="0034611D">
            <w:pPr>
              <w:tabs>
                <w:tab w:val="left" w:pos="0"/>
              </w:tabs>
              <w:autoSpaceDN w:val="0"/>
              <w:jc w:val="center"/>
              <w:rPr>
                <w:rFonts w:ascii="Arial" w:hAnsi="Arial" w:cs="Arial"/>
              </w:rPr>
            </w:pPr>
            <w:r>
              <w:rPr>
                <w:rFonts w:ascii="Arial" w:hAnsi="Arial" w:cs="Arial"/>
              </w:rPr>
              <w:lastRenderedPageBreak/>
              <w:t>153</w:t>
            </w:r>
          </w:p>
        </w:tc>
        <w:tc>
          <w:tcPr>
            <w:tcW w:w="2160" w:type="dxa"/>
            <w:tcBorders>
              <w:top w:val="single" w:sz="4" w:space="0" w:color="auto"/>
              <w:left w:val="single" w:sz="4" w:space="0" w:color="auto"/>
              <w:bottom w:val="single" w:sz="4" w:space="0" w:color="auto"/>
              <w:right w:val="single" w:sz="4" w:space="0" w:color="auto"/>
            </w:tcBorders>
          </w:tcPr>
          <w:p w14:paraId="72E24D79" w14:textId="21F08B04" w:rsidR="0034611D" w:rsidRDefault="0034611D" w:rsidP="0034611D">
            <w:pPr>
              <w:tabs>
                <w:tab w:val="left" w:pos="0"/>
              </w:tabs>
              <w:overflowPunct w:val="0"/>
              <w:autoSpaceDE w:val="0"/>
              <w:autoSpaceDN w:val="0"/>
              <w:adjustRightInd w:val="0"/>
              <w:jc w:val="center"/>
              <w:rPr>
                <w:rFonts w:ascii="Arial" w:hAnsi="Arial" w:cs="Arial"/>
                <w:highlight w:val="yellow"/>
              </w:rPr>
            </w:pPr>
            <w:r w:rsidRPr="00D11469">
              <w:rPr>
                <w:rFonts w:ascii="Arial" w:hAnsi="Arial" w:cs="Arial"/>
              </w:rPr>
              <w:t>4.5.1 – On-Site System Equipment</w:t>
            </w:r>
          </w:p>
        </w:tc>
        <w:tc>
          <w:tcPr>
            <w:tcW w:w="7200" w:type="dxa"/>
            <w:tcBorders>
              <w:top w:val="single" w:sz="4" w:space="0" w:color="auto"/>
              <w:left w:val="single" w:sz="4" w:space="0" w:color="auto"/>
              <w:bottom w:val="single" w:sz="4" w:space="0" w:color="auto"/>
              <w:right w:val="single" w:sz="4" w:space="0" w:color="auto"/>
            </w:tcBorders>
          </w:tcPr>
          <w:p w14:paraId="50ECC888" w14:textId="77777777" w:rsidR="0034611D" w:rsidRPr="0086684A"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Is this section applicable to the services requested in Section 4.2, "Hosted Services?"</w:t>
            </w:r>
            <w:r w:rsidRPr="0086684A">
              <w:rPr>
                <w:rFonts w:ascii="Arial" w:hAnsi="Arial" w:cs="Arial"/>
                <w:b/>
              </w:rPr>
              <w:tab/>
            </w:r>
          </w:p>
          <w:p w14:paraId="26D5DA08" w14:textId="77777777" w:rsidR="0034611D" w:rsidRDefault="0034611D" w:rsidP="0034611D">
            <w:pPr>
              <w:tabs>
                <w:tab w:val="left" w:pos="0"/>
              </w:tabs>
              <w:overflowPunct w:val="0"/>
              <w:autoSpaceDE w:val="0"/>
              <w:autoSpaceDN w:val="0"/>
              <w:adjustRightInd w:val="0"/>
              <w:jc w:val="both"/>
              <w:rPr>
                <w:rFonts w:ascii="Arial" w:hAnsi="Arial" w:cs="Arial"/>
                <w:b/>
              </w:rPr>
            </w:pPr>
          </w:p>
          <w:p w14:paraId="3C628C7F" w14:textId="6668FE0F" w:rsidR="0034611D" w:rsidRDefault="00C844D9" w:rsidP="0034611D">
            <w:pPr>
              <w:tabs>
                <w:tab w:val="left" w:pos="0"/>
              </w:tabs>
              <w:overflowPunct w:val="0"/>
              <w:autoSpaceDE w:val="0"/>
              <w:autoSpaceDN w:val="0"/>
              <w:adjustRightInd w:val="0"/>
              <w:ind w:hanging="28"/>
              <w:rPr>
                <w:rFonts w:ascii="Arial" w:hAnsi="Arial" w:cs="Arial"/>
              </w:rPr>
            </w:pPr>
            <w:r w:rsidRPr="00C844D9">
              <w:rPr>
                <w:rFonts w:ascii="Arial" w:hAnsi="Arial" w:cs="Arial"/>
              </w:rPr>
              <w:t xml:space="preserve">A: Yes, if </w:t>
            </w:r>
            <w:r w:rsidR="0089555E">
              <w:rPr>
                <w:rFonts w:ascii="Arial" w:hAnsi="Arial" w:cs="Arial"/>
              </w:rPr>
              <w:t xml:space="preserve">on-site </w:t>
            </w:r>
            <w:r w:rsidR="007A492F">
              <w:rPr>
                <w:rFonts w:ascii="Arial" w:hAnsi="Arial" w:cs="Arial"/>
              </w:rPr>
              <w:t xml:space="preserve">equipment is provided by the Contractor as a component of their </w:t>
            </w:r>
            <w:r w:rsidRPr="00C844D9">
              <w:rPr>
                <w:rFonts w:ascii="Arial" w:hAnsi="Arial" w:cs="Arial"/>
              </w:rPr>
              <w:t>Hosted Service</w:t>
            </w:r>
            <w:r w:rsidR="006C5002">
              <w:rPr>
                <w:rFonts w:ascii="Arial" w:hAnsi="Arial" w:cs="Arial"/>
              </w:rPr>
              <w:t>.</w:t>
            </w:r>
            <w:r w:rsidRPr="00C844D9">
              <w:rPr>
                <w:rFonts w:ascii="Arial" w:hAnsi="Arial" w:cs="Arial"/>
              </w:rPr>
              <w:t xml:space="preserve"> </w:t>
            </w:r>
          </w:p>
          <w:p w14:paraId="6EC31DA1" w14:textId="50432EAD" w:rsidR="000C3D3A" w:rsidRPr="001E40B1" w:rsidRDefault="000C3D3A" w:rsidP="0034611D">
            <w:pPr>
              <w:tabs>
                <w:tab w:val="left" w:pos="0"/>
              </w:tabs>
              <w:overflowPunct w:val="0"/>
              <w:autoSpaceDE w:val="0"/>
              <w:autoSpaceDN w:val="0"/>
              <w:adjustRightInd w:val="0"/>
              <w:ind w:hanging="28"/>
              <w:rPr>
                <w:rFonts w:ascii="Arial" w:hAnsi="Arial" w:cs="Arial"/>
                <w:b/>
              </w:rPr>
            </w:pPr>
          </w:p>
        </w:tc>
      </w:tr>
      <w:tr w:rsidR="0034611D" w14:paraId="0BBB15E4" w14:textId="77777777" w:rsidTr="002420F8">
        <w:tc>
          <w:tcPr>
            <w:tcW w:w="877" w:type="dxa"/>
            <w:tcBorders>
              <w:top w:val="single" w:sz="4" w:space="0" w:color="auto"/>
              <w:left w:val="single" w:sz="4" w:space="0" w:color="auto"/>
              <w:bottom w:val="single" w:sz="4" w:space="0" w:color="auto"/>
              <w:right w:val="single" w:sz="4" w:space="0" w:color="auto"/>
            </w:tcBorders>
          </w:tcPr>
          <w:p w14:paraId="200B131D" w14:textId="5FCCA487" w:rsidR="0034611D" w:rsidRPr="00C02958" w:rsidRDefault="0034611D" w:rsidP="0034611D">
            <w:pPr>
              <w:tabs>
                <w:tab w:val="left" w:pos="0"/>
              </w:tabs>
              <w:autoSpaceDN w:val="0"/>
              <w:jc w:val="center"/>
              <w:rPr>
                <w:rFonts w:ascii="Arial" w:hAnsi="Arial" w:cs="Arial"/>
              </w:rPr>
            </w:pPr>
            <w:r w:rsidRPr="00C02958">
              <w:rPr>
                <w:rFonts w:ascii="Arial" w:hAnsi="Arial" w:cs="Arial"/>
              </w:rPr>
              <w:t>154</w:t>
            </w:r>
          </w:p>
        </w:tc>
        <w:tc>
          <w:tcPr>
            <w:tcW w:w="2160" w:type="dxa"/>
            <w:tcBorders>
              <w:top w:val="single" w:sz="4" w:space="0" w:color="auto"/>
              <w:left w:val="single" w:sz="4" w:space="0" w:color="auto"/>
              <w:bottom w:val="single" w:sz="4" w:space="0" w:color="auto"/>
              <w:right w:val="single" w:sz="4" w:space="0" w:color="auto"/>
            </w:tcBorders>
          </w:tcPr>
          <w:p w14:paraId="63E8F28F" w14:textId="505E49D6"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4.5.2 – Standards and Codes</w:t>
            </w:r>
          </w:p>
        </w:tc>
        <w:tc>
          <w:tcPr>
            <w:tcW w:w="7200" w:type="dxa"/>
            <w:tcBorders>
              <w:top w:val="single" w:sz="4" w:space="0" w:color="auto"/>
              <w:left w:val="single" w:sz="4" w:space="0" w:color="auto"/>
              <w:bottom w:val="single" w:sz="4" w:space="0" w:color="auto"/>
              <w:right w:val="single" w:sz="4" w:space="0" w:color="auto"/>
            </w:tcBorders>
          </w:tcPr>
          <w:p w14:paraId="03812071" w14:textId="77777777"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Is this section applicable to the services requested in Section 4.2, "Hosted Services?"</w:t>
            </w:r>
            <w:r w:rsidRPr="00C02958">
              <w:rPr>
                <w:rFonts w:ascii="Arial" w:hAnsi="Arial" w:cs="Arial"/>
                <w:b/>
              </w:rPr>
              <w:tab/>
            </w:r>
          </w:p>
          <w:p w14:paraId="0BC64A06"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435498B7" w14:textId="08631BA2" w:rsidR="0034611D" w:rsidRDefault="003F1D40" w:rsidP="0034611D">
            <w:pPr>
              <w:tabs>
                <w:tab w:val="left" w:pos="0"/>
              </w:tabs>
              <w:overflowPunct w:val="0"/>
              <w:autoSpaceDE w:val="0"/>
              <w:autoSpaceDN w:val="0"/>
              <w:adjustRightInd w:val="0"/>
              <w:jc w:val="both"/>
              <w:rPr>
                <w:rFonts w:ascii="Arial" w:hAnsi="Arial" w:cs="Arial"/>
              </w:rPr>
            </w:pPr>
            <w:r w:rsidRPr="003F1D40">
              <w:rPr>
                <w:rFonts w:ascii="Arial" w:hAnsi="Arial" w:cs="Arial"/>
              </w:rPr>
              <w:t xml:space="preserve">A: Yes, if </w:t>
            </w:r>
            <w:r w:rsidR="00BC77AA">
              <w:rPr>
                <w:rFonts w:ascii="Arial" w:hAnsi="Arial" w:cs="Arial"/>
              </w:rPr>
              <w:t>on-site equipment is provided by the Contractor as a comp</w:t>
            </w:r>
            <w:r w:rsidR="009D1A12">
              <w:rPr>
                <w:rFonts w:ascii="Arial" w:hAnsi="Arial" w:cs="Arial"/>
              </w:rPr>
              <w:t xml:space="preserve">onent of their </w:t>
            </w:r>
            <w:r w:rsidRPr="003F1D40">
              <w:rPr>
                <w:rFonts w:ascii="Arial" w:hAnsi="Arial" w:cs="Arial"/>
              </w:rPr>
              <w:t>Hosted Service</w:t>
            </w:r>
            <w:r w:rsidR="006C5002">
              <w:rPr>
                <w:rFonts w:ascii="Arial" w:hAnsi="Arial" w:cs="Arial"/>
              </w:rPr>
              <w:t>.</w:t>
            </w:r>
            <w:r w:rsidRPr="003F1D40">
              <w:rPr>
                <w:rFonts w:ascii="Arial" w:hAnsi="Arial" w:cs="Arial"/>
              </w:rPr>
              <w:t xml:space="preserve"> </w:t>
            </w:r>
          </w:p>
          <w:p w14:paraId="7AAE4C89" w14:textId="229182D3" w:rsidR="000C3D3A" w:rsidRPr="00C02958" w:rsidRDefault="000C3D3A" w:rsidP="0034611D">
            <w:pPr>
              <w:tabs>
                <w:tab w:val="left" w:pos="0"/>
              </w:tabs>
              <w:overflowPunct w:val="0"/>
              <w:autoSpaceDE w:val="0"/>
              <w:autoSpaceDN w:val="0"/>
              <w:adjustRightInd w:val="0"/>
              <w:jc w:val="both"/>
              <w:rPr>
                <w:rFonts w:ascii="Arial" w:hAnsi="Arial" w:cs="Arial"/>
              </w:rPr>
            </w:pPr>
          </w:p>
        </w:tc>
      </w:tr>
      <w:tr w:rsidR="0034611D" w14:paraId="5CD9276E" w14:textId="77777777" w:rsidTr="002420F8">
        <w:tc>
          <w:tcPr>
            <w:tcW w:w="877" w:type="dxa"/>
            <w:tcBorders>
              <w:top w:val="single" w:sz="4" w:space="0" w:color="auto"/>
              <w:left w:val="single" w:sz="4" w:space="0" w:color="auto"/>
              <w:bottom w:val="single" w:sz="4" w:space="0" w:color="auto"/>
              <w:right w:val="single" w:sz="4" w:space="0" w:color="auto"/>
            </w:tcBorders>
          </w:tcPr>
          <w:p w14:paraId="250C40E1" w14:textId="1B396282" w:rsidR="0034611D" w:rsidRPr="00C02958" w:rsidRDefault="0034611D" w:rsidP="0034611D">
            <w:pPr>
              <w:tabs>
                <w:tab w:val="left" w:pos="0"/>
              </w:tabs>
              <w:autoSpaceDN w:val="0"/>
              <w:jc w:val="center"/>
              <w:rPr>
                <w:rFonts w:ascii="Arial" w:hAnsi="Arial" w:cs="Arial"/>
              </w:rPr>
            </w:pPr>
            <w:r w:rsidRPr="00C02958">
              <w:rPr>
                <w:rFonts w:ascii="Arial" w:hAnsi="Arial" w:cs="Arial"/>
              </w:rPr>
              <w:t>155</w:t>
            </w:r>
          </w:p>
        </w:tc>
        <w:tc>
          <w:tcPr>
            <w:tcW w:w="2160" w:type="dxa"/>
            <w:tcBorders>
              <w:top w:val="single" w:sz="4" w:space="0" w:color="auto"/>
              <w:left w:val="single" w:sz="4" w:space="0" w:color="auto"/>
              <w:bottom w:val="single" w:sz="4" w:space="0" w:color="auto"/>
              <w:right w:val="single" w:sz="4" w:space="0" w:color="auto"/>
            </w:tcBorders>
          </w:tcPr>
          <w:p w14:paraId="6221C450" w14:textId="164884FD"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 xml:space="preserve">4.5.4 – 911 Compliance </w:t>
            </w:r>
          </w:p>
        </w:tc>
        <w:tc>
          <w:tcPr>
            <w:tcW w:w="7200" w:type="dxa"/>
            <w:tcBorders>
              <w:top w:val="single" w:sz="4" w:space="0" w:color="auto"/>
              <w:left w:val="single" w:sz="4" w:space="0" w:color="auto"/>
              <w:bottom w:val="single" w:sz="4" w:space="0" w:color="auto"/>
              <w:right w:val="single" w:sz="4" w:space="0" w:color="auto"/>
            </w:tcBorders>
          </w:tcPr>
          <w:p w14:paraId="246E2932" w14:textId="1E582920" w:rsidR="0034611D" w:rsidRPr="00C02958" w:rsidRDefault="0034611D" w:rsidP="006C5002">
            <w:pPr>
              <w:tabs>
                <w:tab w:val="left" w:pos="0"/>
              </w:tabs>
              <w:overflowPunct w:val="0"/>
              <w:autoSpaceDE w:val="0"/>
              <w:autoSpaceDN w:val="0"/>
              <w:adjustRightInd w:val="0"/>
              <w:jc w:val="both"/>
              <w:rPr>
                <w:rFonts w:ascii="Arial" w:hAnsi="Arial" w:cs="Arial"/>
                <w:b/>
              </w:rPr>
            </w:pPr>
            <w:r w:rsidRPr="00C02958">
              <w:rPr>
                <w:rFonts w:ascii="Arial" w:hAnsi="Arial" w:cs="Arial"/>
                <w:b/>
              </w:rPr>
              <w:t>Q:</w:t>
            </w:r>
            <w:r w:rsidR="00225748">
              <w:rPr>
                <w:rFonts w:ascii="Arial" w:hAnsi="Arial" w:cs="Arial"/>
                <w:b/>
              </w:rPr>
              <w:t xml:space="preserve"> 1.</w:t>
            </w:r>
            <w:r w:rsidRPr="00C02958">
              <w:rPr>
                <w:rFonts w:ascii="Arial" w:hAnsi="Arial" w:cs="Arial"/>
                <w:b/>
              </w:rPr>
              <w:t xml:space="preserve"> </w:t>
            </w:r>
            <w:r w:rsidRPr="00F95BC8">
              <w:rPr>
                <w:rFonts w:ascii="Arial" w:hAnsi="Arial" w:cs="Arial"/>
                <w:b/>
              </w:rPr>
              <w:t xml:space="preserve">E911 Services: </w:t>
            </w:r>
            <w:r w:rsidR="008F403E" w:rsidRPr="00897339">
              <w:rPr>
                <w:rFonts w:ascii="Arial" w:hAnsi="Arial" w:cs="Arial"/>
                <w:b/>
              </w:rPr>
              <w:t>· Do</w:t>
            </w:r>
            <w:r w:rsidRPr="00F95BC8">
              <w:rPr>
                <w:rFonts w:ascii="Arial" w:hAnsi="Arial" w:cs="Arial"/>
                <w:b/>
              </w:rPr>
              <w:t xml:space="preserve"> you have an E911 solution in place for desk phones and softphones per Kari’s Law and Ray BAUM’s Act? · </w:t>
            </w:r>
          </w:p>
          <w:p w14:paraId="312F2780" w14:textId="77777777" w:rsidR="0034611D" w:rsidRPr="00C02958" w:rsidRDefault="0034611D" w:rsidP="006C5002">
            <w:pPr>
              <w:tabs>
                <w:tab w:val="left" w:pos="0"/>
              </w:tabs>
              <w:overflowPunct w:val="0"/>
              <w:autoSpaceDE w:val="0"/>
              <w:autoSpaceDN w:val="0"/>
              <w:adjustRightInd w:val="0"/>
              <w:jc w:val="both"/>
              <w:rPr>
                <w:rFonts w:ascii="Arial" w:hAnsi="Arial" w:cs="Arial"/>
                <w:b/>
              </w:rPr>
            </w:pPr>
          </w:p>
          <w:p w14:paraId="146C4E8F" w14:textId="73882BDA" w:rsidR="0034611D" w:rsidRDefault="0034611D" w:rsidP="006C5002">
            <w:pPr>
              <w:tabs>
                <w:tab w:val="left" w:pos="0"/>
              </w:tabs>
              <w:overflowPunct w:val="0"/>
              <w:autoSpaceDE w:val="0"/>
              <w:autoSpaceDN w:val="0"/>
              <w:adjustRightInd w:val="0"/>
              <w:jc w:val="both"/>
              <w:rPr>
                <w:rFonts w:ascii="Arial" w:hAnsi="Arial" w:cs="Arial"/>
              </w:rPr>
            </w:pPr>
            <w:r w:rsidRPr="00C02958">
              <w:rPr>
                <w:rFonts w:ascii="Arial" w:hAnsi="Arial" w:cs="Arial"/>
              </w:rPr>
              <w:t>A:</w:t>
            </w:r>
            <w:r w:rsidR="00225748">
              <w:rPr>
                <w:rFonts w:ascii="Arial" w:hAnsi="Arial" w:cs="Arial"/>
              </w:rPr>
              <w:t xml:space="preserve"> 1.</w:t>
            </w:r>
            <w:r w:rsidR="000D4C7B" w:rsidRPr="00C02958">
              <w:rPr>
                <w:rFonts w:ascii="Arial" w:hAnsi="Arial" w:cs="Arial"/>
              </w:rPr>
              <w:t xml:space="preserve"> Proposed systems </w:t>
            </w:r>
            <w:r w:rsidR="00643381">
              <w:rPr>
                <w:rFonts w:ascii="Arial" w:hAnsi="Arial" w:cs="Arial"/>
              </w:rPr>
              <w:t xml:space="preserve">with outbound dialing capability shall comply with </w:t>
            </w:r>
            <w:r w:rsidR="001C602A">
              <w:rPr>
                <w:rFonts w:ascii="Arial" w:hAnsi="Arial" w:cs="Arial"/>
              </w:rPr>
              <w:t xml:space="preserve">any and all </w:t>
            </w:r>
            <w:r w:rsidR="00643381">
              <w:rPr>
                <w:rFonts w:ascii="Arial" w:hAnsi="Arial" w:cs="Arial"/>
              </w:rPr>
              <w:t xml:space="preserve">applicable Federal and State E911 governing statutes. </w:t>
            </w:r>
            <w:r w:rsidR="008D0062">
              <w:rPr>
                <w:rFonts w:ascii="Arial" w:hAnsi="Arial" w:cs="Arial"/>
              </w:rPr>
              <w:t xml:space="preserve">Please see </w:t>
            </w:r>
            <w:r w:rsidR="00643381">
              <w:rPr>
                <w:rFonts w:ascii="Arial" w:hAnsi="Arial" w:cs="Arial"/>
              </w:rPr>
              <w:t xml:space="preserve">revised </w:t>
            </w:r>
            <w:r w:rsidR="008D0062">
              <w:rPr>
                <w:rFonts w:ascii="Arial" w:hAnsi="Arial" w:cs="Arial"/>
              </w:rPr>
              <w:t>Bid S</w:t>
            </w:r>
            <w:r w:rsidR="00643381">
              <w:rPr>
                <w:rFonts w:ascii="Arial" w:hAnsi="Arial" w:cs="Arial"/>
              </w:rPr>
              <w:t>olicitation</w:t>
            </w:r>
            <w:r w:rsidR="008D0062">
              <w:rPr>
                <w:rFonts w:ascii="Arial" w:hAnsi="Arial" w:cs="Arial"/>
              </w:rPr>
              <w:t xml:space="preserve"> Section </w:t>
            </w:r>
            <w:r w:rsidR="00E95B09">
              <w:rPr>
                <w:rFonts w:ascii="Arial" w:hAnsi="Arial" w:cs="Arial"/>
              </w:rPr>
              <w:t>4.5.4.</w:t>
            </w:r>
            <w:r w:rsidR="000D4C7B" w:rsidRPr="00C02958">
              <w:rPr>
                <w:rFonts w:ascii="Arial" w:hAnsi="Arial" w:cs="Arial"/>
              </w:rPr>
              <w:t xml:space="preserve"> </w:t>
            </w:r>
          </w:p>
          <w:p w14:paraId="1EF0DC17" w14:textId="2E8A6A5A" w:rsidR="00B072A9" w:rsidRDefault="00B072A9" w:rsidP="006C5002">
            <w:pPr>
              <w:tabs>
                <w:tab w:val="left" w:pos="0"/>
              </w:tabs>
              <w:overflowPunct w:val="0"/>
              <w:autoSpaceDE w:val="0"/>
              <w:autoSpaceDN w:val="0"/>
              <w:adjustRightInd w:val="0"/>
              <w:jc w:val="both"/>
              <w:rPr>
                <w:rFonts w:ascii="Arial" w:hAnsi="Arial" w:cs="Arial"/>
              </w:rPr>
            </w:pPr>
          </w:p>
          <w:p w14:paraId="0F1ED025" w14:textId="40670014" w:rsidR="00B072A9" w:rsidRDefault="00B072A9" w:rsidP="006C5002">
            <w:pPr>
              <w:tabs>
                <w:tab w:val="left" w:pos="0"/>
              </w:tabs>
              <w:overflowPunct w:val="0"/>
              <w:autoSpaceDE w:val="0"/>
              <w:autoSpaceDN w:val="0"/>
              <w:adjustRightInd w:val="0"/>
              <w:jc w:val="both"/>
              <w:rPr>
                <w:rFonts w:ascii="Arial" w:hAnsi="Arial" w:cs="Arial"/>
              </w:rPr>
            </w:pPr>
            <w:r>
              <w:rPr>
                <w:rFonts w:ascii="Arial" w:hAnsi="Arial" w:cs="Arial"/>
                <w:b/>
              </w:rPr>
              <w:t>Q:</w:t>
            </w:r>
            <w:r w:rsidR="00225748">
              <w:rPr>
                <w:rFonts w:ascii="Arial" w:hAnsi="Arial" w:cs="Arial"/>
                <w:b/>
              </w:rPr>
              <w:t xml:space="preserve"> 2.</w:t>
            </w:r>
            <w:r>
              <w:rPr>
                <w:rFonts w:ascii="Arial" w:hAnsi="Arial" w:cs="Arial"/>
                <w:b/>
              </w:rPr>
              <w:t xml:space="preserve"> </w:t>
            </w:r>
            <w:r w:rsidRPr="00F95BC8">
              <w:rPr>
                <w:rFonts w:ascii="Arial" w:hAnsi="Arial" w:cs="Arial"/>
                <w:b/>
              </w:rPr>
              <w:t>Please provide a list of all buildings with physical addresses Third-Party Integrations</w:t>
            </w:r>
          </w:p>
          <w:p w14:paraId="4E549A45" w14:textId="67CA61D4" w:rsidR="00B072A9" w:rsidRDefault="00B072A9" w:rsidP="006C5002">
            <w:pPr>
              <w:tabs>
                <w:tab w:val="left" w:pos="0"/>
              </w:tabs>
              <w:overflowPunct w:val="0"/>
              <w:autoSpaceDE w:val="0"/>
              <w:autoSpaceDN w:val="0"/>
              <w:adjustRightInd w:val="0"/>
              <w:jc w:val="both"/>
              <w:rPr>
                <w:rFonts w:ascii="Arial" w:hAnsi="Arial" w:cs="Arial"/>
              </w:rPr>
            </w:pPr>
          </w:p>
          <w:p w14:paraId="5A17F58E" w14:textId="54137A51" w:rsidR="00B072A9" w:rsidRPr="00B072A9" w:rsidRDefault="00B072A9" w:rsidP="006C5002">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225748">
              <w:rPr>
                <w:rFonts w:ascii="Arial" w:hAnsi="Arial" w:cs="Arial"/>
              </w:rPr>
              <w:t xml:space="preserve">2. </w:t>
            </w:r>
            <w:r>
              <w:rPr>
                <w:rFonts w:ascii="Arial" w:hAnsi="Arial" w:cs="Arial"/>
              </w:rPr>
              <w:t>This is kept confidential until after Contract award.</w:t>
            </w:r>
          </w:p>
          <w:p w14:paraId="44752354" w14:textId="5824BCD0" w:rsidR="000C3D3A" w:rsidRPr="00C02958" w:rsidRDefault="000C3D3A" w:rsidP="00A02114">
            <w:pPr>
              <w:tabs>
                <w:tab w:val="left" w:pos="0"/>
              </w:tabs>
              <w:overflowPunct w:val="0"/>
              <w:autoSpaceDE w:val="0"/>
              <w:autoSpaceDN w:val="0"/>
              <w:adjustRightInd w:val="0"/>
              <w:jc w:val="both"/>
              <w:rPr>
                <w:rFonts w:ascii="Arial" w:hAnsi="Arial" w:cs="Arial"/>
                <w:b/>
              </w:rPr>
            </w:pPr>
          </w:p>
        </w:tc>
      </w:tr>
      <w:tr w:rsidR="0034611D" w14:paraId="74AEC1FB" w14:textId="77777777" w:rsidTr="002420F8">
        <w:tc>
          <w:tcPr>
            <w:tcW w:w="877" w:type="dxa"/>
            <w:tcBorders>
              <w:top w:val="single" w:sz="4" w:space="0" w:color="auto"/>
              <w:left w:val="single" w:sz="4" w:space="0" w:color="auto"/>
              <w:bottom w:val="single" w:sz="4" w:space="0" w:color="auto"/>
              <w:right w:val="single" w:sz="4" w:space="0" w:color="auto"/>
            </w:tcBorders>
          </w:tcPr>
          <w:p w14:paraId="6A2DD6FA" w14:textId="763846C6" w:rsidR="0034611D" w:rsidRPr="00C02958" w:rsidRDefault="0034611D" w:rsidP="0034611D">
            <w:pPr>
              <w:tabs>
                <w:tab w:val="left" w:pos="0"/>
              </w:tabs>
              <w:autoSpaceDN w:val="0"/>
              <w:jc w:val="center"/>
              <w:rPr>
                <w:rFonts w:ascii="Arial" w:hAnsi="Arial" w:cs="Arial"/>
              </w:rPr>
            </w:pPr>
            <w:r w:rsidRPr="00C02958">
              <w:rPr>
                <w:rFonts w:ascii="Arial" w:hAnsi="Arial" w:cs="Arial"/>
              </w:rPr>
              <w:t>156</w:t>
            </w:r>
          </w:p>
        </w:tc>
        <w:tc>
          <w:tcPr>
            <w:tcW w:w="2160" w:type="dxa"/>
            <w:tcBorders>
              <w:top w:val="single" w:sz="4" w:space="0" w:color="auto"/>
              <w:left w:val="single" w:sz="4" w:space="0" w:color="auto"/>
              <w:bottom w:val="single" w:sz="4" w:space="0" w:color="auto"/>
              <w:right w:val="single" w:sz="4" w:space="0" w:color="auto"/>
            </w:tcBorders>
          </w:tcPr>
          <w:p w14:paraId="7B9D316C" w14:textId="6F14EF49"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 xml:space="preserve">4.5.4 – 911 Compliance </w:t>
            </w:r>
          </w:p>
        </w:tc>
        <w:tc>
          <w:tcPr>
            <w:tcW w:w="7200" w:type="dxa"/>
            <w:tcBorders>
              <w:top w:val="single" w:sz="4" w:space="0" w:color="auto"/>
              <w:left w:val="single" w:sz="4" w:space="0" w:color="auto"/>
              <w:bottom w:val="single" w:sz="4" w:space="0" w:color="auto"/>
              <w:right w:val="single" w:sz="4" w:space="0" w:color="auto"/>
            </w:tcBorders>
          </w:tcPr>
          <w:p w14:paraId="3C33E765" w14:textId="51EAB006"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00225748">
              <w:rPr>
                <w:rFonts w:ascii="Arial" w:hAnsi="Arial" w:cs="Arial"/>
                <w:b/>
              </w:rPr>
              <w:t>1.</w:t>
            </w:r>
            <w:r w:rsidRPr="00F95BC8">
              <w:rPr>
                <w:rFonts w:ascii="Arial" w:hAnsi="Arial" w:cs="Arial"/>
                <w:b/>
              </w:rPr>
              <w:t xml:space="preserve"> What specific Next-Gen 911 (NG911) features does the State require? </w:t>
            </w:r>
          </w:p>
          <w:p w14:paraId="2E40EE5A"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1234635E" w14:textId="7AAB7B4E" w:rsidR="000C3D3A" w:rsidRDefault="0034611D" w:rsidP="0034611D">
            <w:pPr>
              <w:tabs>
                <w:tab w:val="left" w:pos="0"/>
              </w:tabs>
              <w:overflowPunct w:val="0"/>
              <w:autoSpaceDE w:val="0"/>
              <w:autoSpaceDN w:val="0"/>
              <w:adjustRightInd w:val="0"/>
              <w:jc w:val="both"/>
              <w:rPr>
                <w:rFonts w:ascii="Arial" w:hAnsi="Arial" w:cs="Arial"/>
              </w:rPr>
            </w:pPr>
            <w:r w:rsidRPr="00C02958">
              <w:rPr>
                <w:rFonts w:ascii="Arial" w:hAnsi="Arial" w:cs="Arial"/>
              </w:rPr>
              <w:t>A:</w:t>
            </w:r>
            <w:r w:rsidR="000D4C7B" w:rsidRPr="00C02958">
              <w:rPr>
                <w:rFonts w:ascii="Arial" w:hAnsi="Arial" w:cs="Arial"/>
              </w:rPr>
              <w:t xml:space="preserve"> </w:t>
            </w:r>
            <w:r w:rsidR="00225748">
              <w:rPr>
                <w:rFonts w:ascii="Arial" w:hAnsi="Arial" w:cs="Arial"/>
              </w:rPr>
              <w:t xml:space="preserve">1. </w:t>
            </w:r>
            <w:r w:rsidR="00720C8F">
              <w:rPr>
                <w:rFonts w:ascii="Arial" w:hAnsi="Arial" w:cs="Arial"/>
              </w:rPr>
              <w:t xml:space="preserve">Proposed equipment and services with outbound dialing capability shall comply with Federal and State E911 governing statutes. </w:t>
            </w:r>
            <w:r w:rsidR="00810F94">
              <w:rPr>
                <w:rFonts w:ascii="Arial" w:hAnsi="Arial" w:cs="Arial"/>
              </w:rPr>
              <w:t xml:space="preserve">Please see </w:t>
            </w:r>
            <w:r w:rsidR="00720C8F">
              <w:rPr>
                <w:rFonts w:ascii="Arial" w:hAnsi="Arial" w:cs="Arial"/>
              </w:rPr>
              <w:t>revised</w:t>
            </w:r>
            <w:r w:rsidR="00810F94">
              <w:rPr>
                <w:rFonts w:ascii="Arial" w:hAnsi="Arial" w:cs="Arial"/>
              </w:rPr>
              <w:t xml:space="preserve"> Bid </w:t>
            </w:r>
            <w:r w:rsidR="00720C8F">
              <w:rPr>
                <w:rFonts w:ascii="Arial" w:hAnsi="Arial" w:cs="Arial"/>
              </w:rPr>
              <w:t>Solicitation</w:t>
            </w:r>
            <w:r w:rsidR="00810F94">
              <w:rPr>
                <w:rFonts w:ascii="Arial" w:hAnsi="Arial" w:cs="Arial"/>
              </w:rPr>
              <w:t xml:space="preserve"> Section 4.5.4</w:t>
            </w:r>
            <w:r w:rsidR="00720C8F">
              <w:rPr>
                <w:rFonts w:ascii="Arial" w:hAnsi="Arial" w:cs="Arial"/>
              </w:rPr>
              <w:t>.</w:t>
            </w:r>
          </w:p>
          <w:p w14:paraId="48CBD5C5" w14:textId="35D1B50C" w:rsidR="00B072A9" w:rsidRDefault="00B072A9" w:rsidP="0034611D">
            <w:pPr>
              <w:tabs>
                <w:tab w:val="left" w:pos="0"/>
              </w:tabs>
              <w:overflowPunct w:val="0"/>
              <w:autoSpaceDE w:val="0"/>
              <w:autoSpaceDN w:val="0"/>
              <w:adjustRightInd w:val="0"/>
              <w:jc w:val="both"/>
              <w:rPr>
                <w:rFonts w:ascii="Arial" w:hAnsi="Arial" w:cs="Arial"/>
              </w:rPr>
            </w:pPr>
          </w:p>
          <w:p w14:paraId="491B5E82" w14:textId="3F138A55" w:rsidR="00B072A9" w:rsidRDefault="00B072A9" w:rsidP="0034611D">
            <w:pPr>
              <w:tabs>
                <w:tab w:val="left" w:pos="0"/>
              </w:tabs>
              <w:overflowPunct w:val="0"/>
              <w:autoSpaceDE w:val="0"/>
              <w:autoSpaceDN w:val="0"/>
              <w:adjustRightInd w:val="0"/>
              <w:jc w:val="both"/>
              <w:rPr>
                <w:rFonts w:ascii="Arial" w:hAnsi="Arial" w:cs="Arial"/>
              </w:rPr>
            </w:pPr>
            <w:r>
              <w:rPr>
                <w:rFonts w:ascii="Arial" w:hAnsi="Arial" w:cs="Arial"/>
                <w:b/>
              </w:rPr>
              <w:t xml:space="preserve">Q: </w:t>
            </w:r>
            <w:r w:rsidR="00225748">
              <w:rPr>
                <w:rFonts w:ascii="Arial" w:hAnsi="Arial" w:cs="Arial"/>
                <w:b/>
              </w:rPr>
              <w:t xml:space="preserve">2. </w:t>
            </w:r>
            <w:r w:rsidRPr="00F95BC8">
              <w:rPr>
                <w:rFonts w:ascii="Arial" w:hAnsi="Arial" w:cs="Arial"/>
                <w:b/>
              </w:rPr>
              <w:t>Will vendors be responsible for third-party 911 validation testing and compliance reporting?</w:t>
            </w:r>
          </w:p>
          <w:p w14:paraId="5A826136" w14:textId="4EA03F64" w:rsidR="00B072A9" w:rsidRDefault="00B072A9" w:rsidP="0034611D">
            <w:pPr>
              <w:tabs>
                <w:tab w:val="left" w:pos="0"/>
              </w:tabs>
              <w:overflowPunct w:val="0"/>
              <w:autoSpaceDE w:val="0"/>
              <w:autoSpaceDN w:val="0"/>
              <w:adjustRightInd w:val="0"/>
              <w:jc w:val="both"/>
              <w:rPr>
                <w:rFonts w:ascii="Arial" w:hAnsi="Arial" w:cs="Arial"/>
              </w:rPr>
            </w:pPr>
          </w:p>
          <w:p w14:paraId="6D6D636E" w14:textId="77777777" w:rsidR="00CA7CE0" w:rsidRPr="00CA7CE0" w:rsidRDefault="00CA7CE0" w:rsidP="00CA7CE0">
            <w:pPr>
              <w:tabs>
                <w:tab w:val="left" w:pos="0"/>
              </w:tabs>
              <w:overflowPunct w:val="0"/>
              <w:autoSpaceDE w:val="0"/>
              <w:autoSpaceDN w:val="0"/>
              <w:adjustRightInd w:val="0"/>
              <w:jc w:val="both"/>
              <w:rPr>
                <w:rFonts w:ascii="Arial" w:hAnsi="Arial" w:cs="Arial"/>
              </w:rPr>
            </w:pPr>
            <w:r w:rsidRPr="00CA7CE0">
              <w:rPr>
                <w:rFonts w:ascii="Arial" w:hAnsi="Arial" w:cs="Arial"/>
              </w:rPr>
              <w:t xml:space="preserve">A: 2. Yes, awarded Contractors will be responsible for third-party validation testing and compliance reporting, if applicable. </w:t>
            </w:r>
          </w:p>
          <w:p w14:paraId="587DFF0F" w14:textId="34F72303" w:rsidR="0034611D" w:rsidRPr="00C02958" w:rsidRDefault="00CA7CE0" w:rsidP="0034611D">
            <w:pPr>
              <w:tabs>
                <w:tab w:val="left" w:pos="0"/>
              </w:tabs>
              <w:overflowPunct w:val="0"/>
              <w:autoSpaceDE w:val="0"/>
              <w:autoSpaceDN w:val="0"/>
              <w:adjustRightInd w:val="0"/>
              <w:jc w:val="both"/>
              <w:rPr>
                <w:rFonts w:ascii="Arial" w:hAnsi="Arial" w:cs="Arial"/>
              </w:rPr>
            </w:pPr>
            <w:r w:rsidRPr="00CA7CE0">
              <w:rPr>
                <w:rFonts w:ascii="Arial" w:hAnsi="Arial" w:cs="Arial"/>
              </w:rPr>
              <w:t xml:space="preserve">  </w:t>
            </w:r>
          </w:p>
        </w:tc>
      </w:tr>
      <w:tr w:rsidR="0034611D" w14:paraId="64F02416" w14:textId="77777777" w:rsidTr="002420F8">
        <w:tc>
          <w:tcPr>
            <w:tcW w:w="877" w:type="dxa"/>
            <w:tcBorders>
              <w:top w:val="single" w:sz="4" w:space="0" w:color="auto"/>
              <w:left w:val="single" w:sz="4" w:space="0" w:color="auto"/>
              <w:bottom w:val="single" w:sz="4" w:space="0" w:color="auto"/>
              <w:right w:val="single" w:sz="4" w:space="0" w:color="auto"/>
            </w:tcBorders>
          </w:tcPr>
          <w:p w14:paraId="582947BB" w14:textId="6C5C109E" w:rsidR="0034611D" w:rsidRPr="00C02958" w:rsidRDefault="0034611D" w:rsidP="0034611D">
            <w:pPr>
              <w:tabs>
                <w:tab w:val="left" w:pos="0"/>
              </w:tabs>
              <w:autoSpaceDN w:val="0"/>
              <w:jc w:val="center"/>
              <w:rPr>
                <w:rFonts w:ascii="Arial" w:hAnsi="Arial" w:cs="Arial"/>
              </w:rPr>
            </w:pPr>
            <w:r w:rsidRPr="00C02958">
              <w:rPr>
                <w:rFonts w:ascii="Arial" w:hAnsi="Arial" w:cs="Arial"/>
              </w:rPr>
              <w:t>157</w:t>
            </w:r>
          </w:p>
        </w:tc>
        <w:tc>
          <w:tcPr>
            <w:tcW w:w="2160" w:type="dxa"/>
            <w:tcBorders>
              <w:top w:val="single" w:sz="4" w:space="0" w:color="auto"/>
              <w:left w:val="single" w:sz="4" w:space="0" w:color="auto"/>
              <w:bottom w:val="single" w:sz="4" w:space="0" w:color="auto"/>
              <w:right w:val="single" w:sz="4" w:space="0" w:color="auto"/>
            </w:tcBorders>
          </w:tcPr>
          <w:p w14:paraId="42B1B32A" w14:textId="2FE374F8"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 xml:space="preserve">4.5.5 – Purchasing </w:t>
            </w:r>
          </w:p>
        </w:tc>
        <w:tc>
          <w:tcPr>
            <w:tcW w:w="7200" w:type="dxa"/>
            <w:tcBorders>
              <w:top w:val="single" w:sz="4" w:space="0" w:color="auto"/>
              <w:left w:val="single" w:sz="4" w:space="0" w:color="auto"/>
              <w:bottom w:val="single" w:sz="4" w:space="0" w:color="auto"/>
              <w:right w:val="single" w:sz="4" w:space="0" w:color="auto"/>
            </w:tcBorders>
          </w:tcPr>
          <w:p w14:paraId="0E36C035" w14:textId="722B901F"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Q:</w:t>
            </w:r>
            <w:r w:rsidR="0020225B">
              <w:rPr>
                <w:rFonts w:ascii="Arial" w:hAnsi="Arial" w:cs="Arial"/>
                <w:b/>
              </w:rPr>
              <w:t xml:space="preserve"> 1. </w:t>
            </w:r>
            <w:r w:rsidRPr="00F95BC8">
              <w:rPr>
                <w:rFonts w:ascii="Arial" w:hAnsi="Arial" w:cs="Arial"/>
                <w:b/>
              </w:rPr>
              <w:t xml:space="preserve">Can the State please clarify the process for purchase orders or scopes of work issued under the State’s P.O and for cooperative purchasing? </w:t>
            </w:r>
          </w:p>
          <w:p w14:paraId="65787942"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442DB934" w14:textId="69467DD5" w:rsidR="0034611D" w:rsidRDefault="0034611D" w:rsidP="0034611D">
            <w:pPr>
              <w:tabs>
                <w:tab w:val="left" w:pos="0"/>
              </w:tabs>
              <w:overflowPunct w:val="0"/>
              <w:autoSpaceDE w:val="0"/>
              <w:autoSpaceDN w:val="0"/>
              <w:adjustRightInd w:val="0"/>
              <w:jc w:val="both"/>
              <w:rPr>
                <w:rFonts w:ascii="Arial" w:hAnsi="Arial" w:cs="Arial"/>
              </w:rPr>
            </w:pPr>
            <w:r w:rsidRPr="00C02958">
              <w:rPr>
                <w:rFonts w:ascii="Arial" w:hAnsi="Arial" w:cs="Arial"/>
              </w:rPr>
              <w:t>A:</w:t>
            </w:r>
            <w:r w:rsidR="00F4218E">
              <w:rPr>
                <w:rFonts w:ascii="Arial" w:hAnsi="Arial" w:cs="Arial"/>
              </w:rPr>
              <w:t xml:space="preserve"> </w:t>
            </w:r>
            <w:r w:rsidR="0020225B">
              <w:rPr>
                <w:rFonts w:ascii="Arial" w:hAnsi="Arial" w:cs="Arial"/>
              </w:rPr>
              <w:t>1.</w:t>
            </w:r>
            <w:r w:rsidR="00DD7849">
              <w:rPr>
                <w:rFonts w:ascii="Arial" w:hAnsi="Arial" w:cs="Arial"/>
              </w:rPr>
              <w:t xml:space="preserve"> Pursuant to Bid Solicitation Section 1.5</w:t>
            </w:r>
            <w:r w:rsidR="00A84011">
              <w:rPr>
                <w:rFonts w:ascii="Arial" w:hAnsi="Arial" w:cs="Arial"/>
              </w:rPr>
              <w:t xml:space="preserve"> and 4.5.5</w:t>
            </w:r>
            <w:r w:rsidR="00DD7849">
              <w:rPr>
                <w:rFonts w:ascii="Arial" w:hAnsi="Arial" w:cs="Arial"/>
              </w:rPr>
              <w:t xml:space="preserve"> the goods and services in this Bid Solicitation will be extended to and for the benefit of the Intrastate Cooperative Purchasing Participants. </w:t>
            </w:r>
            <w:r w:rsidR="00A84011">
              <w:rPr>
                <w:rFonts w:ascii="Arial" w:hAnsi="Arial" w:cs="Arial"/>
              </w:rPr>
              <w:t xml:space="preserve">The Contractor and the Cooperative Purchasing Participants will enter into separate purchase orders for any goods and or services to be provided.  </w:t>
            </w:r>
          </w:p>
          <w:p w14:paraId="25D5C72D" w14:textId="21685B18" w:rsidR="00B072A9" w:rsidRDefault="00B072A9" w:rsidP="0034611D">
            <w:pPr>
              <w:tabs>
                <w:tab w:val="left" w:pos="0"/>
              </w:tabs>
              <w:overflowPunct w:val="0"/>
              <w:autoSpaceDE w:val="0"/>
              <w:autoSpaceDN w:val="0"/>
              <w:adjustRightInd w:val="0"/>
              <w:jc w:val="both"/>
              <w:rPr>
                <w:rFonts w:ascii="Arial" w:hAnsi="Arial" w:cs="Arial"/>
              </w:rPr>
            </w:pPr>
          </w:p>
          <w:p w14:paraId="3B7B665C" w14:textId="2E694469" w:rsidR="00B072A9" w:rsidRDefault="00B072A9" w:rsidP="0034611D">
            <w:pPr>
              <w:tabs>
                <w:tab w:val="left" w:pos="0"/>
              </w:tabs>
              <w:overflowPunct w:val="0"/>
              <w:autoSpaceDE w:val="0"/>
              <w:autoSpaceDN w:val="0"/>
              <w:adjustRightInd w:val="0"/>
              <w:jc w:val="both"/>
              <w:rPr>
                <w:rFonts w:ascii="Arial" w:hAnsi="Arial" w:cs="Arial"/>
              </w:rPr>
            </w:pPr>
            <w:r>
              <w:rPr>
                <w:rFonts w:ascii="Arial" w:hAnsi="Arial" w:cs="Arial"/>
                <w:b/>
              </w:rPr>
              <w:t>Q:</w:t>
            </w:r>
            <w:r w:rsidR="0020225B">
              <w:rPr>
                <w:rFonts w:ascii="Arial" w:hAnsi="Arial" w:cs="Arial"/>
                <w:b/>
              </w:rPr>
              <w:t xml:space="preserve"> 2. Are</w:t>
            </w:r>
            <w:r w:rsidRPr="00F95BC8">
              <w:rPr>
                <w:rFonts w:ascii="Arial" w:hAnsi="Arial" w:cs="Arial"/>
                <w:b/>
              </w:rPr>
              <w:t xml:space="preserve"> purchase orders or scopes of work binding on Respondent? </w:t>
            </w:r>
          </w:p>
          <w:p w14:paraId="77C43FC8" w14:textId="24BDF50E" w:rsidR="00B072A9" w:rsidRDefault="00B072A9" w:rsidP="0034611D">
            <w:pPr>
              <w:tabs>
                <w:tab w:val="left" w:pos="0"/>
              </w:tabs>
              <w:overflowPunct w:val="0"/>
              <w:autoSpaceDE w:val="0"/>
              <w:autoSpaceDN w:val="0"/>
              <w:adjustRightInd w:val="0"/>
              <w:jc w:val="both"/>
              <w:rPr>
                <w:rFonts w:ascii="Arial" w:hAnsi="Arial" w:cs="Arial"/>
              </w:rPr>
            </w:pPr>
          </w:p>
          <w:p w14:paraId="596C147E" w14:textId="372582F3" w:rsidR="00C46754" w:rsidRDefault="00B072A9" w:rsidP="0034611D">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A: </w:t>
            </w:r>
            <w:r w:rsidR="0020225B">
              <w:rPr>
                <w:rFonts w:ascii="Arial" w:hAnsi="Arial" w:cs="Arial"/>
              </w:rPr>
              <w:t xml:space="preserve">2. </w:t>
            </w:r>
            <w:r w:rsidR="00C46754">
              <w:rPr>
                <w:rFonts w:ascii="Arial" w:hAnsi="Arial" w:cs="Arial"/>
              </w:rPr>
              <w:t xml:space="preserve">Through the submission and execution of the Offer and Acceptance the Bidder agrees to all of the terms and conditions. </w:t>
            </w:r>
          </w:p>
          <w:p w14:paraId="77C85E8F" w14:textId="08F34064" w:rsidR="00B072A9" w:rsidRDefault="00B072A9" w:rsidP="0034611D">
            <w:pPr>
              <w:tabs>
                <w:tab w:val="left" w:pos="0"/>
              </w:tabs>
              <w:overflowPunct w:val="0"/>
              <w:autoSpaceDE w:val="0"/>
              <w:autoSpaceDN w:val="0"/>
              <w:adjustRightInd w:val="0"/>
              <w:jc w:val="both"/>
              <w:rPr>
                <w:rFonts w:ascii="Arial" w:hAnsi="Arial" w:cs="Arial"/>
              </w:rPr>
            </w:pPr>
          </w:p>
          <w:p w14:paraId="76F9E7B5" w14:textId="3442DFE5" w:rsidR="00B072A9" w:rsidRDefault="00B072A9" w:rsidP="0034611D">
            <w:pPr>
              <w:tabs>
                <w:tab w:val="left" w:pos="0"/>
              </w:tabs>
              <w:overflowPunct w:val="0"/>
              <w:autoSpaceDE w:val="0"/>
              <w:autoSpaceDN w:val="0"/>
              <w:adjustRightInd w:val="0"/>
              <w:jc w:val="both"/>
              <w:rPr>
                <w:rFonts w:ascii="Arial" w:hAnsi="Arial" w:cs="Arial"/>
              </w:rPr>
            </w:pPr>
            <w:r>
              <w:rPr>
                <w:rFonts w:ascii="Arial" w:hAnsi="Arial" w:cs="Arial"/>
                <w:b/>
              </w:rPr>
              <w:t>Q:</w:t>
            </w:r>
            <w:r w:rsidR="0020225B">
              <w:rPr>
                <w:rFonts w:ascii="Arial" w:hAnsi="Arial" w:cs="Arial"/>
                <w:b/>
              </w:rPr>
              <w:t xml:space="preserve"> 3.</w:t>
            </w:r>
            <w:r>
              <w:rPr>
                <w:rFonts w:ascii="Arial" w:hAnsi="Arial" w:cs="Arial"/>
                <w:b/>
              </w:rPr>
              <w:t xml:space="preserve"> </w:t>
            </w:r>
            <w:r w:rsidRPr="00F95BC8">
              <w:rPr>
                <w:rFonts w:ascii="Arial" w:hAnsi="Arial" w:cs="Arial"/>
                <w:b/>
              </w:rPr>
              <w:t>Will Respondent have the right to reject purchase orders associated with the State’s P.O.</w:t>
            </w:r>
          </w:p>
          <w:p w14:paraId="05B4D3AC" w14:textId="7D07FA53" w:rsidR="00B072A9" w:rsidRDefault="00B072A9" w:rsidP="0034611D">
            <w:pPr>
              <w:tabs>
                <w:tab w:val="left" w:pos="0"/>
              </w:tabs>
              <w:overflowPunct w:val="0"/>
              <w:autoSpaceDE w:val="0"/>
              <w:autoSpaceDN w:val="0"/>
              <w:adjustRightInd w:val="0"/>
              <w:jc w:val="both"/>
              <w:rPr>
                <w:rFonts w:ascii="Arial" w:hAnsi="Arial" w:cs="Arial"/>
              </w:rPr>
            </w:pPr>
          </w:p>
          <w:p w14:paraId="361B4368" w14:textId="43B00FD1" w:rsidR="00B072A9" w:rsidRPr="00B072A9" w:rsidRDefault="00B072A9" w:rsidP="0034611D">
            <w:pPr>
              <w:tabs>
                <w:tab w:val="left" w:pos="0"/>
              </w:tabs>
              <w:overflowPunct w:val="0"/>
              <w:autoSpaceDE w:val="0"/>
              <w:autoSpaceDN w:val="0"/>
              <w:adjustRightInd w:val="0"/>
              <w:jc w:val="both"/>
              <w:rPr>
                <w:rFonts w:ascii="Arial" w:hAnsi="Arial" w:cs="Arial"/>
              </w:rPr>
            </w:pPr>
            <w:r>
              <w:rPr>
                <w:rFonts w:ascii="Arial" w:hAnsi="Arial" w:cs="Arial"/>
              </w:rPr>
              <w:t>A</w:t>
            </w:r>
            <w:r w:rsidR="00AC1136">
              <w:rPr>
                <w:rFonts w:ascii="Arial" w:hAnsi="Arial" w:cs="Arial"/>
              </w:rPr>
              <w:t>:</w:t>
            </w:r>
            <w:r w:rsidR="0020225B">
              <w:rPr>
                <w:rFonts w:ascii="Arial" w:hAnsi="Arial" w:cs="Arial"/>
              </w:rPr>
              <w:t xml:space="preserve"> 3. </w:t>
            </w:r>
            <w:r w:rsidR="00C46754">
              <w:rPr>
                <w:rFonts w:ascii="Arial" w:hAnsi="Arial" w:cs="Arial"/>
              </w:rPr>
              <w:t xml:space="preserve">See the Answers above. </w:t>
            </w:r>
          </w:p>
          <w:p w14:paraId="3633311E" w14:textId="598AFD8C" w:rsidR="000C3D3A" w:rsidRPr="00C02958" w:rsidRDefault="000C3D3A" w:rsidP="0034611D">
            <w:pPr>
              <w:tabs>
                <w:tab w:val="left" w:pos="0"/>
              </w:tabs>
              <w:overflowPunct w:val="0"/>
              <w:autoSpaceDE w:val="0"/>
              <w:autoSpaceDN w:val="0"/>
              <w:adjustRightInd w:val="0"/>
              <w:jc w:val="both"/>
              <w:rPr>
                <w:rFonts w:ascii="Arial" w:hAnsi="Arial" w:cs="Arial"/>
                <w:b/>
              </w:rPr>
            </w:pPr>
          </w:p>
        </w:tc>
      </w:tr>
      <w:tr w:rsidR="0034611D" w14:paraId="73CED860" w14:textId="77777777" w:rsidTr="002420F8">
        <w:tc>
          <w:tcPr>
            <w:tcW w:w="877" w:type="dxa"/>
            <w:tcBorders>
              <w:top w:val="single" w:sz="4" w:space="0" w:color="auto"/>
              <w:left w:val="single" w:sz="4" w:space="0" w:color="auto"/>
              <w:bottom w:val="single" w:sz="4" w:space="0" w:color="auto"/>
              <w:right w:val="single" w:sz="4" w:space="0" w:color="auto"/>
            </w:tcBorders>
          </w:tcPr>
          <w:p w14:paraId="3F9CA748" w14:textId="6339502A" w:rsidR="0034611D" w:rsidRPr="00C02958" w:rsidRDefault="0034611D" w:rsidP="0034611D">
            <w:pPr>
              <w:tabs>
                <w:tab w:val="left" w:pos="0"/>
              </w:tabs>
              <w:autoSpaceDN w:val="0"/>
              <w:jc w:val="center"/>
              <w:rPr>
                <w:rFonts w:ascii="Arial" w:hAnsi="Arial" w:cs="Arial"/>
              </w:rPr>
            </w:pPr>
            <w:r w:rsidRPr="00C02958">
              <w:rPr>
                <w:rFonts w:ascii="Arial" w:hAnsi="Arial" w:cs="Arial"/>
              </w:rPr>
              <w:lastRenderedPageBreak/>
              <w:t>158</w:t>
            </w:r>
          </w:p>
        </w:tc>
        <w:tc>
          <w:tcPr>
            <w:tcW w:w="2160" w:type="dxa"/>
            <w:tcBorders>
              <w:top w:val="single" w:sz="4" w:space="0" w:color="auto"/>
              <w:left w:val="single" w:sz="4" w:space="0" w:color="auto"/>
              <w:bottom w:val="single" w:sz="4" w:space="0" w:color="auto"/>
              <w:right w:val="single" w:sz="4" w:space="0" w:color="auto"/>
            </w:tcBorders>
          </w:tcPr>
          <w:p w14:paraId="77CA5B21" w14:textId="6F064664" w:rsidR="0034611D" w:rsidRPr="00C0295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 xml:space="preserve">4.5.7 – System Documentation </w:t>
            </w:r>
          </w:p>
        </w:tc>
        <w:tc>
          <w:tcPr>
            <w:tcW w:w="7200" w:type="dxa"/>
            <w:tcBorders>
              <w:top w:val="single" w:sz="4" w:space="0" w:color="auto"/>
              <w:left w:val="single" w:sz="4" w:space="0" w:color="auto"/>
              <w:bottom w:val="single" w:sz="4" w:space="0" w:color="auto"/>
              <w:right w:val="single" w:sz="4" w:space="0" w:color="auto"/>
            </w:tcBorders>
          </w:tcPr>
          <w:p w14:paraId="785D18F1" w14:textId="77777777"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Is this section applicable to the services requested in Section 4.2, "Hosted Services?"</w:t>
            </w:r>
            <w:r w:rsidRPr="00C02958">
              <w:rPr>
                <w:rFonts w:ascii="Arial" w:hAnsi="Arial" w:cs="Arial"/>
                <w:b/>
              </w:rPr>
              <w:tab/>
            </w:r>
          </w:p>
          <w:p w14:paraId="2692BC94"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4D4E2452" w14:textId="22D81559" w:rsidR="0034611D" w:rsidRDefault="00BD10D6" w:rsidP="0034611D">
            <w:pPr>
              <w:tabs>
                <w:tab w:val="left" w:pos="0"/>
              </w:tabs>
              <w:overflowPunct w:val="0"/>
              <w:autoSpaceDE w:val="0"/>
              <w:autoSpaceDN w:val="0"/>
              <w:adjustRightInd w:val="0"/>
              <w:jc w:val="both"/>
              <w:rPr>
                <w:rFonts w:ascii="Arial" w:hAnsi="Arial" w:cs="Arial"/>
              </w:rPr>
            </w:pPr>
            <w:r w:rsidRPr="00BD10D6">
              <w:rPr>
                <w:rFonts w:ascii="Arial" w:hAnsi="Arial" w:cs="Arial"/>
              </w:rPr>
              <w:t xml:space="preserve">A: </w:t>
            </w:r>
            <w:r w:rsidR="009A4473">
              <w:rPr>
                <w:rFonts w:ascii="Arial" w:hAnsi="Arial" w:cs="Arial"/>
              </w:rPr>
              <w:t>Yes,</w:t>
            </w:r>
            <w:r w:rsidR="006C5002">
              <w:rPr>
                <w:rFonts w:ascii="Arial" w:hAnsi="Arial" w:cs="Arial"/>
              </w:rPr>
              <w:t xml:space="preserve"> this section is applicable to the services requested in Section 4.2, </w:t>
            </w:r>
            <w:r w:rsidR="006C5002">
              <w:rPr>
                <w:rFonts w:ascii="Arial" w:hAnsi="Arial" w:cs="Arial"/>
                <w:i/>
              </w:rPr>
              <w:t>Hosted Services</w:t>
            </w:r>
            <w:r w:rsidR="006C5002">
              <w:rPr>
                <w:rFonts w:ascii="Arial" w:hAnsi="Arial" w:cs="Arial"/>
              </w:rPr>
              <w:t>.</w:t>
            </w:r>
            <w:r w:rsidR="009A4473">
              <w:rPr>
                <w:rFonts w:ascii="Arial" w:hAnsi="Arial" w:cs="Arial"/>
              </w:rPr>
              <w:t xml:space="preserve"> </w:t>
            </w:r>
            <w:r w:rsidR="006C5002">
              <w:rPr>
                <w:rFonts w:ascii="Arial" w:hAnsi="Arial" w:cs="Arial"/>
              </w:rPr>
              <w:t xml:space="preserve">The State has </w:t>
            </w:r>
            <w:r w:rsidR="000C6B4B" w:rsidRPr="000C6B4B">
              <w:rPr>
                <w:rFonts w:ascii="Arial" w:hAnsi="Arial" w:cs="Arial"/>
              </w:rPr>
              <w:t>revised</w:t>
            </w:r>
            <w:r w:rsidR="006C5002">
              <w:rPr>
                <w:rFonts w:ascii="Arial" w:hAnsi="Arial" w:cs="Arial"/>
              </w:rPr>
              <w:t xml:space="preserve"> the requirements in Section 4.5.7. </w:t>
            </w:r>
            <w:r w:rsidR="00DE5938">
              <w:rPr>
                <w:rFonts w:ascii="Arial" w:hAnsi="Arial" w:cs="Arial"/>
              </w:rPr>
              <w:t xml:space="preserve">Please see </w:t>
            </w:r>
            <w:r w:rsidR="006C5002">
              <w:rPr>
                <w:rFonts w:ascii="Arial" w:hAnsi="Arial" w:cs="Arial"/>
              </w:rPr>
              <w:t>revised</w:t>
            </w:r>
            <w:r w:rsidR="00B1126C">
              <w:rPr>
                <w:rFonts w:ascii="Arial" w:hAnsi="Arial" w:cs="Arial"/>
              </w:rPr>
              <w:t xml:space="preserve"> </w:t>
            </w:r>
            <w:r w:rsidRPr="00BD10D6">
              <w:rPr>
                <w:rFonts w:ascii="Arial" w:hAnsi="Arial" w:cs="Arial"/>
              </w:rPr>
              <w:t>Section 4.5.7</w:t>
            </w:r>
            <w:r w:rsidR="006C5002">
              <w:rPr>
                <w:rFonts w:ascii="Arial" w:hAnsi="Arial" w:cs="Arial"/>
              </w:rPr>
              <w:t xml:space="preserve"> in the revised Bid Solicitation entitled, </w:t>
            </w:r>
            <w:r w:rsidR="00590C26" w:rsidRPr="00590C26">
              <w:rPr>
                <w:rFonts w:ascii="Arial" w:hAnsi="Arial" w:cs="Arial"/>
              </w:rPr>
              <w:t>“T1316 Revised Bid Solicitation 12/19/2025.”</w:t>
            </w:r>
          </w:p>
          <w:p w14:paraId="2917095C" w14:textId="79B91B02" w:rsidR="000C3D3A" w:rsidRPr="00C02958" w:rsidRDefault="000C3D3A" w:rsidP="0034611D">
            <w:pPr>
              <w:tabs>
                <w:tab w:val="left" w:pos="0"/>
              </w:tabs>
              <w:overflowPunct w:val="0"/>
              <w:autoSpaceDE w:val="0"/>
              <w:autoSpaceDN w:val="0"/>
              <w:adjustRightInd w:val="0"/>
              <w:jc w:val="both"/>
              <w:rPr>
                <w:rFonts w:ascii="Arial" w:hAnsi="Arial" w:cs="Arial"/>
                <w:b/>
              </w:rPr>
            </w:pPr>
          </w:p>
        </w:tc>
      </w:tr>
      <w:tr w:rsidR="0034611D" w14:paraId="644A97E6" w14:textId="77777777" w:rsidTr="002420F8">
        <w:tc>
          <w:tcPr>
            <w:tcW w:w="877" w:type="dxa"/>
            <w:tcBorders>
              <w:top w:val="single" w:sz="4" w:space="0" w:color="auto"/>
              <w:left w:val="single" w:sz="4" w:space="0" w:color="auto"/>
              <w:bottom w:val="single" w:sz="4" w:space="0" w:color="auto"/>
              <w:right w:val="single" w:sz="4" w:space="0" w:color="auto"/>
            </w:tcBorders>
          </w:tcPr>
          <w:p w14:paraId="7E3580E3" w14:textId="4F3F54E0" w:rsidR="0034611D" w:rsidRPr="00C02958" w:rsidRDefault="0034611D" w:rsidP="0034611D">
            <w:pPr>
              <w:tabs>
                <w:tab w:val="left" w:pos="0"/>
              </w:tabs>
              <w:autoSpaceDN w:val="0"/>
              <w:jc w:val="center"/>
              <w:rPr>
                <w:rFonts w:ascii="Arial" w:hAnsi="Arial" w:cs="Arial"/>
              </w:rPr>
            </w:pPr>
            <w:r w:rsidRPr="00C02958">
              <w:rPr>
                <w:rFonts w:ascii="Arial" w:hAnsi="Arial" w:cs="Arial"/>
              </w:rPr>
              <w:t>159</w:t>
            </w:r>
          </w:p>
        </w:tc>
        <w:tc>
          <w:tcPr>
            <w:tcW w:w="2160" w:type="dxa"/>
            <w:tcBorders>
              <w:top w:val="single" w:sz="4" w:space="0" w:color="auto"/>
              <w:left w:val="single" w:sz="4" w:space="0" w:color="auto"/>
              <w:bottom w:val="single" w:sz="4" w:space="0" w:color="auto"/>
              <w:right w:val="single" w:sz="4" w:space="0" w:color="auto"/>
            </w:tcBorders>
          </w:tcPr>
          <w:p w14:paraId="659E7F58" w14:textId="75E39DCF"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 xml:space="preserve">4.5.8 – Training </w:t>
            </w:r>
          </w:p>
        </w:tc>
        <w:tc>
          <w:tcPr>
            <w:tcW w:w="7200" w:type="dxa"/>
            <w:tcBorders>
              <w:top w:val="single" w:sz="4" w:space="0" w:color="auto"/>
              <w:left w:val="single" w:sz="4" w:space="0" w:color="auto"/>
              <w:bottom w:val="single" w:sz="4" w:space="0" w:color="auto"/>
              <w:right w:val="single" w:sz="4" w:space="0" w:color="auto"/>
            </w:tcBorders>
          </w:tcPr>
          <w:p w14:paraId="5EA7F2DF" w14:textId="631B973A"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Is this section applicable to the services requested in Section 4.2, "Hosted Services?"</w:t>
            </w:r>
            <w:r w:rsidRPr="00C02958">
              <w:rPr>
                <w:rFonts w:ascii="Arial" w:hAnsi="Arial" w:cs="Arial"/>
                <w:b/>
              </w:rPr>
              <w:tab/>
            </w:r>
          </w:p>
          <w:p w14:paraId="34856A55"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6B719D48" w14:textId="77777777" w:rsidR="0034611D" w:rsidRDefault="0034611D" w:rsidP="0034611D">
            <w:pPr>
              <w:tabs>
                <w:tab w:val="left" w:pos="0"/>
              </w:tabs>
              <w:overflowPunct w:val="0"/>
              <w:autoSpaceDE w:val="0"/>
              <w:autoSpaceDN w:val="0"/>
              <w:adjustRightInd w:val="0"/>
              <w:jc w:val="both"/>
              <w:rPr>
                <w:rFonts w:ascii="Arial" w:hAnsi="Arial" w:cs="Arial"/>
              </w:rPr>
            </w:pPr>
            <w:r w:rsidRPr="00C02958">
              <w:rPr>
                <w:rFonts w:ascii="Arial" w:hAnsi="Arial" w:cs="Arial"/>
              </w:rPr>
              <w:t>A:</w:t>
            </w:r>
            <w:r w:rsidR="00A06FBF" w:rsidRPr="00C02958">
              <w:rPr>
                <w:rFonts w:ascii="Arial" w:hAnsi="Arial" w:cs="Arial"/>
              </w:rPr>
              <w:t xml:space="preserve"> Yes, if it is needed for Sections 4.2.1.1 and 4.2.1.2, as determined by the Using Agency</w:t>
            </w:r>
            <w:r w:rsidR="00004832" w:rsidRPr="00C02958">
              <w:rPr>
                <w:rFonts w:ascii="Arial" w:hAnsi="Arial" w:cs="Arial"/>
              </w:rPr>
              <w:t>.</w:t>
            </w:r>
          </w:p>
          <w:p w14:paraId="0C884EFB" w14:textId="2AB7E24E" w:rsidR="000C3D3A" w:rsidRPr="00C02958" w:rsidRDefault="000C3D3A" w:rsidP="0034611D">
            <w:pPr>
              <w:tabs>
                <w:tab w:val="left" w:pos="0"/>
              </w:tabs>
              <w:overflowPunct w:val="0"/>
              <w:autoSpaceDE w:val="0"/>
              <w:autoSpaceDN w:val="0"/>
              <w:adjustRightInd w:val="0"/>
              <w:jc w:val="both"/>
              <w:rPr>
                <w:rFonts w:ascii="Arial" w:hAnsi="Arial" w:cs="Arial"/>
                <w:b/>
              </w:rPr>
            </w:pPr>
          </w:p>
        </w:tc>
      </w:tr>
      <w:tr w:rsidR="0034611D" w14:paraId="35D703B7" w14:textId="77777777" w:rsidTr="002420F8">
        <w:tc>
          <w:tcPr>
            <w:tcW w:w="877" w:type="dxa"/>
            <w:tcBorders>
              <w:top w:val="single" w:sz="4" w:space="0" w:color="auto"/>
              <w:left w:val="single" w:sz="4" w:space="0" w:color="auto"/>
              <w:bottom w:val="single" w:sz="4" w:space="0" w:color="auto"/>
              <w:right w:val="single" w:sz="4" w:space="0" w:color="auto"/>
            </w:tcBorders>
          </w:tcPr>
          <w:p w14:paraId="7881DA32" w14:textId="41CC6D06" w:rsidR="0034611D" w:rsidRPr="00C02958" w:rsidRDefault="0034611D" w:rsidP="0034611D">
            <w:pPr>
              <w:tabs>
                <w:tab w:val="left" w:pos="0"/>
              </w:tabs>
              <w:autoSpaceDN w:val="0"/>
              <w:jc w:val="center"/>
              <w:rPr>
                <w:rFonts w:ascii="Arial" w:hAnsi="Arial" w:cs="Arial"/>
              </w:rPr>
            </w:pPr>
            <w:r w:rsidRPr="00C02958">
              <w:rPr>
                <w:rFonts w:ascii="Arial" w:hAnsi="Arial" w:cs="Arial"/>
              </w:rPr>
              <w:t>160</w:t>
            </w:r>
          </w:p>
        </w:tc>
        <w:tc>
          <w:tcPr>
            <w:tcW w:w="2160" w:type="dxa"/>
            <w:tcBorders>
              <w:top w:val="single" w:sz="4" w:space="0" w:color="auto"/>
              <w:left w:val="single" w:sz="4" w:space="0" w:color="auto"/>
              <w:bottom w:val="single" w:sz="4" w:space="0" w:color="auto"/>
              <w:right w:val="single" w:sz="4" w:space="0" w:color="auto"/>
            </w:tcBorders>
          </w:tcPr>
          <w:p w14:paraId="289CAA00" w14:textId="2A893EEC"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 xml:space="preserve">4.5.8 – Training </w:t>
            </w:r>
          </w:p>
        </w:tc>
        <w:tc>
          <w:tcPr>
            <w:tcW w:w="7200" w:type="dxa"/>
            <w:tcBorders>
              <w:top w:val="single" w:sz="4" w:space="0" w:color="auto"/>
              <w:left w:val="single" w:sz="4" w:space="0" w:color="auto"/>
              <w:bottom w:val="single" w:sz="4" w:space="0" w:color="auto"/>
              <w:right w:val="single" w:sz="4" w:space="0" w:color="auto"/>
            </w:tcBorders>
          </w:tcPr>
          <w:p w14:paraId="515FC8B4" w14:textId="166B7E40" w:rsidR="00A02114"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00A02114">
              <w:rPr>
                <w:rFonts w:ascii="Arial" w:hAnsi="Arial" w:cs="Arial"/>
                <w:b/>
              </w:rPr>
              <w:t>1</w:t>
            </w:r>
            <w:r w:rsidR="00DF4808">
              <w:rPr>
                <w:rFonts w:ascii="Arial" w:hAnsi="Arial" w:cs="Arial"/>
                <w:b/>
              </w:rPr>
              <w:t>.</w:t>
            </w:r>
            <w:r w:rsidR="00897339">
              <w:rPr>
                <w:rFonts w:ascii="Arial" w:hAnsi="Arial" w:cs="Arial"/>
                <w:b/>
              </w:rPr>
              <w:t xml:space="preserve"> </w:t>
            </w:r>
            <w:r w:rsidRPr="00F95BC8">
              <w:rPr>
                <w:rFonts w:ascii="Arial" w:hAnsi="Arial" w:cs="Arial"/>
                <w:b/>
              </w:rPr>
              <w:t xml:space="preserve">Training and Change Management · How will you train staff to use the new system? </w:t>
            </w:r>
          </w:p>
          <w:p w14:paraId="1EA77233" w14:textId="05EB4084" w:rsidR="00262A8F" w:rsidRDefault="00262A8F" w:rsidP="0034611D">
            <w:pPr>
              <w:tabs>
                <w:tab w:val="left" w:pos="0"/>
              </w:tabs>
              <w:overflowPunct w:val="0"/>
              <w:autoSpaceDE w:val="0"/>
              <w:autoSpaceDN w:val="0"/>
              <w:adjustRightInd w:val="0"/>
              <w:jc w:val="both"/>
              <w:rPr>
                <w:rFonts w:ascii="Arial" w:hAnsi="Arial" w:cs="Arial"/>
                <w:b/>
              </w:rPr>
            </w:pPr>
          </w:p>
          <w:p w14:paraId="2D16CD57" w14:textId="56B7CBDA" w:rsidR="00262A8F" w:rsidRDefault="00262A8F" w:rsidP="0034611D">
            <w:pPr>
              <w:tabs>
                <w:tab w:val="left" w:pos="0"/>
              </w:tabs>
              <w:overflowPunct w:val="0"/>
              <w:autoSpaceDE w:val="0"/>
              <w:autoSpaceDN w:val="0"/>
              <w:adjustRightInd w:val="0"/>
              <w:jc w:val="both"/>
              <w:rPr>
                <w:rFonts w:ascii="Arial" w:hAnsi="Arial" w:cs="Arial"/>
                <w:b/>
              </w:rPr>
            </w:pPr>
            <w:r w:rsidRPr="00F95BC8">
              <w:rPr>
                <w:rFonts w:ascii="Arial" w:hAnsi="Arial" w:cs="Arial"/>
              </w:rPr>
              <w:t xml:space="preserve">A: </w:t>
            </w:r>
            <w:r w:rsidR="00C05BCA">
              <w:rPr>
                <w:rFonts w:ascii="Arial" w:hAnsi="Arial" w:cs="Arial"/>
              </w:rPr>
              <w:t xml:space="preserve">1. </w:t>
            </w:r>
            <w:r w:rsidR="00F37687">
              <w:rPr>
                <w:rFonts w:ascii="Arial" w:hAnsi="Arial" w:cs="Arial"/>
              </w:rPr>
              <w:t>If required by the end user, the Contractor shall be responsible for providing training that would occur immediately after installation of Section 4.1, 4.2.1.1 and 4.2.1.2 systems.</w:t>
            </w:r>
          </w:p>
          <w:p w14:paraId="4641D8D9" w14:textId="77777777" w:rsidR="00A02114" w:rsidRDefault="00A02114" w:rsidP="0034611D">
            <w:pPr>
              <w:tabs>
                <w:tab w:val="left" w:pos="0"/>
              </w:tabs>
              <w:overflowPunct w:val="0"/>
              <w:autoSpaceDE w:val="0"/>
              <w:autoSpaceDN w:val="0"/>
              <w:adjustRightInd w:val="0"/>
              <w:jc w:val="both"/>
              <w:rPr>
                <w:rFonts w:ascii="Arial" w:hAnsi="Arial" w:cs="Arial"/>
                <w:b/>
              </w:rPr>
            </w:pPr>
          </w:p>
          <w:p w14:paraId="4BEA1463" w14:textId="46675180" w:rsidR="00262A8F" w:rsidRDefault="00A02114" w:rsidP="0034611D">
            <w:pPr>
              <w:tabs>
                <w:tab w:val="left" w:pos="0"/>
              </w:tabs>
              <w:overflowPunct w:val="0"/>
              <w:autoSpaceDE w:val="0"/>
              <w:autoSpaceDN w:val="0"/>
              <w:adjustRightInd w:val="0"/>
              <w:jc w:val="both"/>
              <w:rPr>
                <w:rFonts w:ascii="Arial" w:hAnsi="Arial" w:cs="Arial"/>
                <w:b/>
              </w:rPr>
            </w:pPr>
            <w:r>
              <w:rPr>
                <w:rFonts w:ascii="Arial" w:hAnsi="Arial" w:cs="Arial"/>
                <w:b/>
              </w:rPr>
              <w:t>Q: 2</w:t>
            </w:r>
            <w:r w:rsidR="00C05BCA">
              <w:rPr>
                <w:rFonts w:ascii="Arial" w:hAnsi="Arial" w:cs="Arial"/>
                <w:b/>
              </w:rPr>
              <w:t>.</w:t>
            </w:r>
            <w:r w:rsidR="00897339">
              <w:rPr>
                <w:rFonts w:ascii="Arial" w:hAnsi="Arial" w:cs="Arial"/>
                <w:b/>
              </w:rPr>
              <w:t xml:space="preserve"> </w:t>
            </w:r>
            <w:r w:rsidR="0034611D" w:rsidRPr="00F95BC8">
              <w:rPr>
                <w:rFonts w:ascii="Arial" w:hAnsi="Arial" w:cs="Arial"/>
                <w:b/>
              </w:rPr>
              <w:t xml:space="preserve">Do you have a timeline for migration and onboarding? </w:t>
            </w:r>
          </w:p>
          <w:p w14:paraId="0E7A875D" w14:textId="77777777" w:rsidR="00262A8F" w:rsidRDefault="00262A8F" w:rsidP="0034611D">
            <w:pPr>
              <w:tabs>
                <w:tab w:val="left" w:pos="0"/>
              </w:tabs>
              <w:overflowPunct w:val="0"/>
              <w:autoSpaceDE w:val="0"/>
              <w:autoSpaceDN w:val="0"/>
              <w:adjustRightInd w:val="0"/>
              <w:jc w:val="both"/>
              <w:rPr>
                <w:rFonts w:ascii="Arial" w:hAnsi="Arial" w:cs="Arial"/>
                <w:b/>
              </w:rPr>
            </w:pPr>
          </w:p>
          <w:p w14:paraId="2498934F" w14:textId="4AEA223D" w:rsidR="00A02114" w:rsidRPr="00F95BC8" w:rsidRDefault="00262A8F" w:rsidP="0034611D">
            <w:pPr>
              <w:tabs>
                <w:tab w:val="left" w:pos="0"/>
              </w:tabs>
              <w:overflowPunct w:val="0"/>
              <w:autoSpaceDE w:val="0"/>
              <w:autoSpaceDN w:val="0"/>
              <w:adjustRightInd w:val="0"/>
              <w:jc w:val="both"/>
              <w:rPr>
                <w:rFonts w:ascii="Arial" w:hAnsi="Arial" w:cs="Arial"/>
              </w:rPr>
            </w:pPr>
            <w:r w:rsidRPr="00F95BC8">
              <w:rPr>
                <w:rFonts w:ascii="Arial" w:hAnsi="Arial" w:cs="Arial"/>
              </w:rPr>
              <w:t xml:space="preserve">A: </w:t>
            </w:r>
            <w:r w:rsidR="00DF4808">
              <w:rPr>
                <w:rFonts w:ascii="Arial" w:hAnsi="Arial" w:cs="Arial"/>
              </w:rPr>
              <w:t>2</w:t>
            </w:r>
            <w:r w:rsidR="00897339">
              <w:rPr>
                <w:rFonts w:ascii="Arial" w:hAnsi="Arial" w:cs="Arial"/>
              </w:rPr>
              <w:t xml:space="preserve">. </w:t>
            </w:r>
            <w:r w:rsidRPr="00F95BC8">
              <w:rPr>
                <w:rFonts w:ascii="Arial" w:hAnsi="Arial" w:cs="Arial"/>
              </w:rPr>
              <w:t>There is no specific timeline for migration and onboarding.</w:t>
            </w:r>
          </w:p>
          <w:p w14:paraId="04EFCF49" w14:textId="77777777" w:rsidR="00A02114" w:rsidRDefault="00A02114" w:rsidP="0034611D">
            <w:pPr>
              <w:tabs>
                <w:tab w:val="left" w:pos="0"/>
              </w:tabs>
              <w:overflowPunct w:val="0"/>
              <w:autoSpaceDE w:val="0"/>
              <w:autoSpaceDN w:val="0"/>
              <w:adjustRightInd w:val="0"/>
              <w:jc w:val="both"/>
              <w:rPr>
                <w:rFonts w:ascii="Arial" w:hAnsi="Arial" w:cs="Arial"/>
                <w:b/>
              </w:rPr>
            </w:pPr>
          </w:p>
          <w:p w14:paraId="4D7DFBDF" w14:textId="0D025A57" w:rsidR="00A02114" w:rsidRDefault="00A02114" w:rsidP="0034611D">
            <w:pPr>
              <w:tabs>
                <w:tab w:val="left" w:pos="0"/>
              </w:tabs>
              <w:overflowPunct w:val="0"/>
              <w:autoSpaceDE w:val="0"/>
              <w:autoSpaceDN w:val="0"/>
              <w:adjustRightInd w:val="0"/>
              <w:jc w:val="both"/>
              <w:rPr>
                <w:rFonts w:ascii="Arial" w:hAnsi="Arial" w:cs="Arial"/>
                <w:b/>
              </w:rPr>
            </w:pPr>
            <w:r>
              <w:rPr>
                <w:rFonts w:ascii="Arial" w:hAnsi="Arial" w:cs="Arial"/>
                <w:b/>
              </w:rPr>
              <w:t>Q</w:t>
            </w:r>
            <w:r w:rsidR="00262A8F">
              <w:rPr>
                <w:rFonts w:ascii="Arial" w:hAnsi="Arial" w:cs="Arial"/>
                <w:b/>
              </w:rPr>
              <w:t>: 3</w:t>
            </w:r>
            <w:r w:rsidR="00C05BCA">
              <w:rPr>
                <w:rFonts w:ascii="Arial" w:hAnsi="Arial" w:cs="Arial"/>
                <w:b/>
              </w:rPr>
              <w:t>.</w:t>
            </w:r>
            <w:r>
              <w:rPr>
                <w:rFonts w:ascii="Arial" w:hAnsi="Arial" w:cs="Arial"/>
                <w:b/>
              </w:rPr>
              <w:t xml:space="preserve"> </w:t>
            </w:r>
            <w:r w:rsidR="0034611D" w:rsidRPr="00F95BC8">
              <w:rPr>
                <w:rFonts w:ascii="Arial" w:hAnsi="Arial" w:cs="Arial"/>
                <w:b/>
              </w:rPr>
              <w:t xml:space="preserve">Are there concerns about adoption among certain user groups? </w:t>
            </w:r>
            <w:r w:rsidR="00262A8F">
              <w:rPr>
                <w:rFonts w:ascii="Arial" w:hAnsi="Arial" w:cs="Arial"/>
                <w:b/>
              </w:rPr>
              <w:t>‘</w:t>
            </w:r>
          </w:p>
          <w:p w14:paraId="16A1A930" w14:textId="221A083E" w:rsidR="00262A8F" w:rsidRDefault="00262A8F" w:rsidP="0034611D">
            <w:pPr>
              <w:tabs>
                <w:tab w:val="left" w:pos="0"/>
              </w:tabs>
              <w:overflowPunct w:val="0"/>
              <w:autoSpaceDE w:val="0"/>
              <w:autoSpaceDN w:val="0"/>
              <w:adjustRightInd w:val="0"/>
              <w:jc w:val="both"/>
              <w:rPr>
                <w:rFonts w:ascii="Arial" w:hAnsi="Arial" w:cs="Arial"/>
                <w:b/>
              </w:rPr>
            </w:pPr>
          </w:p>
          <w:p w14:paraId="5BBAE540" w14:textId="2A203174" w:rsidR="00262A8F" w:rsidRPr="00F95BC8" w:rsidRDefault="00262A8F" w:rsidP="0034611D">
            <w:pPr>
              <w:tabs>
                <w:tab w:val="left" w:pos="0"/>
              </w:tabs>
              <w:overflowPunct w:val="0"/>
              <w:autoSpaceDE w:val="0"/>
              <w:autoSpaceDN w:val="0"/>
              <w:adjustRightInd w:val="0"/>
              <w:jc w:val="both"/>
              <w:rPr>
                <w:rFonts w:ascii="Arial" w:hAnsi="Arial" w:cs="Arial"/>
              </w:rPr>
            </w:pPr>
            <w:r w:rsidRPr="00F95BC8">
              <w:rPr>
                <w:rFonts w:ascii="Arial" w:hAnsi="Arial" w:cs="Arial"/>
              </w:rPr>
              <w:t xml:space="preserve">A: </w:t>
            </w:r>
            <w:r w:rsidR="00DF4808">
              <w:rPr>
                <w:rFonts w:ascii="Arial" w:hAnsi="Arial" w:cs="Arial"/>
              </w:rPr>
              <w:t>3.</w:t>
            </w:r>
            <w:r w:rsidR="00897339">
              <w:rPr>
                <w:rFonts w:ascii="Arial" w:hAnsi="Arial" w:cs="Arial"/>
              </w:rPr>
              <w:t xml:space="preserve"> </w:t>
            </w:r>
            <w:r w:rsidRPr="00F95BC8">
              <w:rPr>
                <w:rFonts w:ascii="Arial" w:hAnsi="Arial" w:cs="Arial"/>
              </w:rPr>
              <w:t>There are no concerns about adoption among certain user groups.</w:t>
            </w:r>
          </w:p>
          <w:p w14:paraId="15C52A34" w14:textId="77777777" w:rsidR="00A02114" w:rsidRDefault="00A02114" w:rsidP="0034611D">
            <w:pPr>
              <w:tabs>
                <w:tab w:val="left" w:pos="0"/>
              </w:tabs>
              <w:overflowPunct w:val="0"/>
              <w:autoSpaceDE w:val="0"/>
              <w:autoSpaceDN w:val="0"/>
              <w:adjustRightInd w:val="0"/>
              <w:jc w:val="both"/>
              <w:rPr>
                <w:rFonts w:ascii="Arial" w:hAnsi="Arial" w:cs="Arial"/>
                <w:b/>
              </w:rPr>
            </w:pPr>
          </w:p>
          <w:p w14:paraId="698BF96B" w14:textId="07727F83" w:rsidR="0034611D" w:rsidRPr="00C02958" w:rsidRDefault="00A02114" w:rsidP="0034611D">
            <w:pPr>
              <w:tabs>
                <w:tab w:val="left" w:pos="0"/>
              </w:tabs>
              <w:overflowPunct w:val="0"/>
              <w:autoSpaceDE w:val="0"/>
              <w:autoSpaceDN w:val="0"/>
              <w:adjustRightInd w:val="0"/>
              <w:jc w:val="both"/>
              <w:rPr>
                <w:rFonts w:ascii="Arial" w:hAnsi="Arial" w:cs="Arial"/>
                <w:b/>
              </w:rPr>
            </w:pPr>
            <w:r>
              <w:rPr>
                <w:rFonts w:ascii="Arial" w:hAnsi="Arial" w:cs="Arial"/>
                <w:b/>
              </w:rPr>
              <w:t>Q: 4</w:t>
            </w:r>
            <w:r w:rsidR="00C05BCA">
              <w:rPr>
                <w:rFonts w:ascii="Arial" w:hAnsi="Arial" w:cs="Arial"/>
                <w:b/>
              </w:rPr>
              <w:t>.</w:t>
            </w:r>
            <w:r w:rsidR="0034611D" w:rsidRPr="00F95BC8">
              <w:rPr>
                <w:rFonts w:ascii="Arial" w:hAnsi="Arial" w:cs="Arial"/>
                <w:b/>
              </w:rPr>
              <w:t xml:space="preserve"> What type of support or documentation will your users need?</w:t>
            </w:r>
          </w:p>
          <w:p w14:paraId="39EC5DB4"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3D7C8D53" w14:textId="77777777" w:rsidR="0034611D" w:rsidRDefault="0034611D" w:rsidP="00262A8F">
            <w:pPr>
              <w:tabs>
                <w:tab w:val="left" w:pos="0"/>
              </w:tabs>
              <w:overflowPunct w:val="0"/>
              <w:autoSpaceDE w:val="0"/>
              <w:autoSpaceDN w:val="0"/>
              <w:adjustRightInd w:val="0"/>
              <w:jc w:val="both"/>
              <w:rPr>
                <w:rFonts w:ascii="Arial" w:hAnsi="Arial" w:cs="Arial"/>
              </w:rPr>
            </w:pPr>
            <w:r w:rsidRPr="00C02958">
              <w:rPr>
                <w:rFonts w:ascii="Arial" w:hAnsi="Arial" w:cs="Arial"/>
              </w:rPr>
              <w:t>A:</w:t>
            </w:r>
            <w:r w:rsidR="00A06FBF" w:rsidRPr="00C02958">
              <w:rPr>
                <w:rFonts w:ascii="Arial" w:hAnsi="Arial" w:cs="Arial"/>
              </w:rPr>
              <w:t xml:space="preserve"> </w:t>
            </w:r>
            <w:r w:rsidR="00DF4808">
              <w:rPr>
                <w:rFonts w:ascii="Arial" w:hAnsi="Arial" w:cs="Arial"/>
              </w:rPr>
              <w:t>4.</w:t>
            </w:r>
            <w:r w:rsidR="00C05BCA">
              <w:rPr>
                <w:rFonts w:ascii="Arial" w:hAnsi="Arial" w:cs="Arial"/>
              </w:rPr>
              <w:t xml:space="preserve"> </w:t>
            </w:r>
            <w:r w:rsidR="00262A8F">
              <w:rPr>
                <w:rFonts w:ascii="Arial" w:hAnsi="Arial" w:cs="Arial"/>
              </w:rPr>
              <w:t>The type of support or documentation needed is dependent upon what is being implemented.</w:t>
            </w:r>
          </w:p>
          <w:p w14:paraId="1D3282F7" w14:textId="5818763B" w:rsidR="000C3D3A" w:rsidRPr="00C02958" w:rsidRDefault="000C3D3A" w:rsidP="00262A8F">
            <w:pPr>
              <w:tabs>
                <w:tab w:val="left" w:pos="0"/>
              </w:tabs>
              <w:overflowPunct w:val="0"/>
              <w:autoSpaceDE w:val="0"/>
              <w:autoSpaceDN w:val="0"/>
              <w:adjustRightInd w:val="0"/>
              <w:jc w:val="both"/>
              <w:rPr>
                <w:rFonts w:ascii="Arial" w:hAnsi="Arial" w:cs="Arial"/>
                <w:b/>
              </w:rPr>
            </w:pPr>
          </w:p>
        </w:tc>
      </w:tr>
      <w:tr w:rsidR="0034611D" w14:paraId="3E72174A" w14:textId="77777777" w:rsidTr="002420F8">
        <w:tc>
          <w:tcPr>
            <w:tcW w:w="877" w:type="dxa"/>
            <w:tcBorders>
              <w:top w:val="single" w:sz="4" w:space="0" w:color="auto"/>
              <w:left w:val="single" w:sz="4" w:space="0" w:color="auto"/>
              <w:bottom w:val="single" w:sz="4" w:space="0" w:color="auto"/>
              <w:right w:val="single" w:sz="4" w:space="0" w:color="auto"/>
            </w:tcBorders>
          </w:tcPr>
          <w:p w14:paraId="3BF8B151" w14:textId="51A128E7" w:rsidR="0034611D" w:rsidRPr="00C02958" w:rsidRDefault="0034611D" w:rsidP="0034611D">
            <w:pPr>
              <w:tabs>
                <w:tab w:val="left" w:pos="0"/>
              </w:tabs>
              <w:autoSpaceDN w:val="0"/>
              <w:jc w:val="center"/>
              <w:rPr>
                <w:rFonts w:ascii="Arial" w:hAnsi="Arial" w:cs="Arial"/>
              </w:rPr>
            </w:pPr>
            <w:r w:rsidRPr="00C02958">
              <w:rPr>
                <w:rFonts w:ascii="Arial" w:hAnsi="Arial" w:cs="Arial"/>
              </w:rPr>
              <w:t>161</w:t>
            </w:r>
          </w:p>
        </w:tc>
        <w:tc>
          <w:tcPr>
            <w:tcW w:w="2160" w:type="dxa"/>
            <w:tcBorders>
              <w:top w:val="single" w:sz="4" w:space="0" w:color="auto"/>
              <w:left w:val="single" w:sz="4" w:space="0" w:color="auto"/>
              <w:bottom w:val="single" w:sz="4" w:space="0" w:color="auto"/>
              <w:right w:val="single" w:sz="4" w:space="0" w:color="auto"/>
            </w:tcBorders>
          </w:tcPr>
          <w:p w14:paraId="4EB73D3A" w14:textId="58B20BA5"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4.5.9 – Equipment Delivery</w:t>
            </w:r>
          </w:p>
        </w:tc>
        <w:tc>
          <w:tcPr>
            <w:tcW w:w="7200" w:type="dxa"/>
            <w:tcBorders>
              <w:top w:val="single" w:sz="4" w:space="0" w:color="auto"/>
              <w:left w:val="single" w:sz="4" w:space="0" w:color="auto"/>
              <w:bottom w:val="single" w:sz="4" w:space="0" w:color="auto"/>
              <w:right w:val="single" w:sz="4" w:space="0" w:color="auto"/>
            </w:tcBorders>
          </w:tcPr>
          <w:p w14:paraId="7FEAD0B9" w14:textId="77777777"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Is this section applicable to the services requested in Section 4.2, "Hosted Services?"</w:t>
            </w:r>
          </w:p>
          <w:p w14:paraId="6E564669"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34153EAA" w14:textId="3D44E88E" w:rsidR="00F3352D" w:rsidRPr="00F3352D" w:rsidRDefault="0034611D" w:rsidP="00F3352D">
            <w:pPr>
              <w:tabs>
                <w:tab w:val="left" w:pos="0"/>
              </w:tabs>
              <w:overflowPunct w:val="0"/>
              <w:autoSpaceDE w:val="0"/>
              <w:autoSpaceDN w:val="0"/>
              <w:adjustRightInd w:val="0"/>
              <w:jc w:val="both"/>
              <w:rPr>
                <w:rFonts w:ascii="Arial" w:hAnsi="Arial" w:cs="Arial"/>
              </w:rPr>
            </w:pPr>
            <w:r w:rsidRPr="00C02958">
              <w:rPr>
                <w:rFonts w:ascii="Arial" w:hAnsi="Arial" w:cs="Arial"/>
              </w:rPr>
              <w:t>A:</w:t>
            </w:r>
            <w:r w:rsidR="00A06FBF" w:rsidRPr="00C02958">
              <w:rPr>
                <w:rFonts w:ascii="Arial" w:hAnsi="Arial" w:cs="Arial"/>
              </w:rPr>
              <w:t xml:space="preserve"> </w:t>
            </w:r>
            <w:r w:rsidR="00B500EB">
              <w:rPr>
                <w:rFonts w:ascii="Arial" w:hAnsi="Arial" w:cs="Arial"/>
              </w:rPr>
              <w:t xml:space="preserve">Yes, </w:t>
            </w:r>
            <w:r w:rsidR="00663A5E">
              <w:rPr>
                <w:rFonts w:ascii="Arial" w:hAnsi="Arial" w:cs="Arial"/>
              </w:rPr>
              <w:t>if on-site equipment is provided by the Contractor as a component of</w:t>
            </w:r>
            <w:r w:rsidR="0001386C">
              <w:rPr>
                <w:rFonts w:ascii="Arial" w:hAnsi="Arial" w:cs="Arial"/>
              </w:rPr>
              <w:t xml:space="preserve"> their Hosted Service</w:t>
            </w:r>
            <w:r w:rsidR="00716DBD">
              <w:rPr>
                <w:rFonts w:ascii="Arial" w:hAnsi="Arial" w:cs="Arial"/>
              </w:rPr>
              <w:t>.</w:t>
            </w:r>
            <w:r w:rsidR="00A06FBF" w:rsidRPr="00C02958">
              <w:rPr>
                <w:rFonts w:ascii="Arial" w:hAnsi="Arial" w:cs="Arial"/>
              </w:rPr>
              <w:t xml:space="preserve"> </w:t>
            </w:r>
          </w:p>
          <w:p w14:paraId="66B4BAE0" w14:textId="22A6AC0E" w:rsidR="000C3D3A" w:rsidRPr="00C02958" w:rsidRDefault="000C3D3A">
            <w:pPr>
              <w:tabs>
                <w:tab w:val="left" w:pos="0"/>
              </w:tabs>
              <w:overflowPunct w:val="0"/>
              <w:autoSpaceDE w:val="0"/>
              <w:autoSpaceDN w:val="0"/>
              <w:adjustRightInd w:val="0"/>
              <w:jc w:val="both"/>
              <w:rPr>
                <w:rFonts w:ascii="Arial" w:hAnsi="Arial" w:cs="Arial"/>
              </w:rPr>
            </w:pPr>
          </w:p>
        </w:tc>
      </w:tr>
      <w:tr w:rsidR="0034611D" w14:paraId="096031A8" w14:textId="77777777" w:rsidTr="002420F8">
        <w:tc>
          <w:tcPr>
            <w:tcW w:w="877" w:type="dxa"/>
            <w:tcBorders>
              <w:top w:val="single" w:sz="4" w:space="0" w:color="auto"/>
              <w:left w:val="single" w:sz="4" w:space="0" w:color="auto"/>
              <w:bottom w:val="single" w:sz="4" w:space="0" w:color="auto"/>
              <w:right w:val="single" w:sz="4" w:space="0" w:color="auto"/>
            </w:tcBorders>
          </w:tcPr>
          <w:p w14:paraId="0B33A41F" w14:textId="660B7D75" w:rsidR="0034611D" w:rsidRPr="00C02958" w:rsidRDefault="0034611D" w:rsidP="0034611D">
            <w:pPr>
              <w:tabs>
                <w:tab w:val="left" w:pos="0"/>
              </w:tabs>
              <w:autoSpaceDN w:val="0"/>
              <w:jc w:val="center"/>
              <w:rPr>
                <w:rFonts w:ascii="Arial" w:hAnsi="Arial" w:cs="Arial"/>
              </w:rPr>
            </w:pPr>
            <w:r w:rsidRPr="00C02958">
              <w:rPr>
                <w:rFonts w:ascii="Arial" w:hAnsi="Arial" w:cs="Arial"/>
              </w:rPr>
              <w:t>162</w:t>
            </w:r>
          </w:p>
        </w:tc>
        <w:tc>
          <w:tcPr>
            <w:tcW w:w="2160" w:type="dxa"/>
            <w:tcBorders>
              <w:top w:val="single" w:sz="4" w:space="0" w:color="auto"/>
              <w:left w:val="single" w:sz="4" w:space="0" w:color="auto"/>
              <w:bottom w:val="single" w:sz="4" w:space="0" w:color="auto"/>
              <w:right w:val="single" w:sz="4" w:space="0" w:color="auto"/>
            </w:tcBorders>
          </w:tcPr>
          <w:p w14:paraId="572BE0D3" w14:textId="7EB21DF4"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4.5.9 – Equipment Delivery</w:t>
            </w:r>
          </w:p>
        </w:tc>
        <w:tc>
          <w:tcPr>
            <w:tcW w:w="7200" w:type="dxa"/>
            <w:tcBorders>
              <w:top w:val="single" w:sz="4" w:space="0" w:color="auto"/>
              <w:left w:val="single" w:sz="4" w:space="0" w:color="auto"/>
              <w:bottom w:val="single" w:sz="4" w:space="0" w:color="auto"/>
              <w:right w:val="single" w:sz="4" w:space="0" w:color="auto"/>
            </w:tcBorders>
          </w:tcPr>
          <w:p w14:paraId="0928663A" w14:textId="77777777" w:rsidR="0034611D" w:rsidRPr="00F95BC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 xml:space="preserve">Reference: Solicitation Document (Section 4.5.9(A)) Original Text: The Contractor must adhere to the following equipment delivery requirements: All deliveries are to be FOB destination, including inside delivery, if applicable. The seller retains ownership until delivery is accepted by the Using Agency; Redline Text: The Contractor must adhere to the following equipment delivery requirements: All deliveries are to be FOB origin. The seller </w:t>
            </w:r>
            <w:r w:rsidRPr="00F95BC8">
              <w:rPr>
                <w:rFonts w:ascii="Arial" w:hAnsi="Arial" w:cs="Arial"/>
                <w:b/>
              </w:rPr>
              <w:lastRenderedPageBreak/>
              <w:t>retains ownership until delivery is accepted by the Using Agency pursuant to Section 4.10 (Warranty) below; Rationale: We respectfully request this change because our delivery process is FOB Origin for all customers. This consistency allows for expediency in fulfilling orders and also gives the State more control over carrier selection, transportation, and freight costs as well as the ability to optimize logistics according to the State’s specific needs.</w:t>
            </w:r>
          </w:p>
          <w:p w14:paraId="6DE66D39" w14:textId="77777777" w:rsidR="0034611D" w:rsidRPr="00F95BC8" w:rsidRDefault="0034611D" w:rsidP="0034611D">
            <w:pPr>
              <w:tabs>
                <w:tab w:val="left" w:pos="0"/>
              </w:tabs>
              <w:overflowPunct w:val="0"/>
              <w:autoSpaceDE w:val="0"/>
              <w:autoSpaceDN w:val="0"/>
              <w:adjustRightInd w:val="0"/>
              <w:jc w:val="both"/>
              <w:rPr>
                <w:rFonts w:ascii="Arial" w:hAnsi="Arial" w:cs="Arial"/>
                <w:b/>
              </w:rPr>
            </w:pPr>
          </w:p>
          <w:p w14:paraId="0A213E8F" w14:textId="6593F6DA" w:rsidR="0034611D" w:rsidRDefault="0034611D" w:rsidP="00F35016">
            <w:pPr>
              <w:tabs>
                <w:tab w:val="left" w:pos="0"/>
              </w:tabs>
              <w:overflowPunct w:val="0"/>
              <w:autoSpaceDE w:val="0"/>
              <w:autoSpaceDN w:val="0"/>
              <w:adjustRightInd w:val="0"/>
              <w:jc w:val="both"/>
              <w:rPr>
                <w:rFonts w:ascii="Arial" w:hAnsi="Arial" w:cs="Arial"/>
              </w:rPr>
            </w:pPr>
            <w:r w:rsidRPr="00C02958">
              <w:rPr>
                <w:rFonts w:ascii="Arial" w:hAnsi="Arial" w:cs="Arial"/>
              </w:rPr>
              <w:t xml:space="preserve">A: </w:t>
            </w:r>
            <w:r w:rsidR="00D470E0" w:rsidRPr="00C02958">
              <w:rPr>
                <w:rFonts w:ascii="Arial" w:hAnsi="Arial" w:cs="Arial"/>
              </w:rPr>
              <w:t>The State does not accept this proposed modification</w:t>
            </w:r>
            <w:r w:rsidR="00C552F1">
              <w:rPr>
                <w:rFonts w:ascii="Arial" w:hAnsi="Arial" w:cs="Arial"/>
              </w:rPr>
              <w:t xml:space="preserve">. </w:t>
            </w:r>
            <w:r w:rsidR="00B072A9" w:rsidRPr="00C02958">
              <w:rPr>
                <w:rFonts w:ascii="Arial" w:hAnsi="Arial" w:cs="Arial"/>
              </w:rPr>
              <w:t>Terms and conditions on publicly bid procurements must be consistent for all potential Bidders, and cannot be based on a single vendor’s terms.</w:t>
            </w:r>
          </w:p>
          <w:p w14:paraId="495CD4E5" w14:textId="3C57A9FE" w:rsidR="000C3D3A" w:rsidRPr="00F95BC8" w:rsidRDefault="000C3D3A" w:rsidP="00F35016">
            <w:pPr>
              <w:tabs>
                <w:tab w:val="left" w:pos="0"/>
              </w:tabs>
              <w:overflowPunct w:val="0"/>
              <w:autoSpaceDE w:val="0"/>
              <w:autoSpaceDN w:val="0"/>
              <w:adjustRightInd w:val="0"/>
              <w:jc w:val="both"/>
              <w:rPr>
                <w:rFonts w:ascii="Arial" w:hAnsi="Arial" w:cs="Arial"/>
                <w:b/>
              </w:rPr>
            </w:pPr>
          </w:p>
        </w:tc>
      </w:tr>
      <w:tr w:rsidR="0034611D" w14:paraId="7A7D7971" w14:textId="77777777" w:rsidTr="002420F8">
        <w:tc>
          <w:tcPr>
            <w:tcW w:w="877" w:type="dxa"/>
            <w:tcBorders>
              <w:top w:val="single" w:sz="4" w:space="0" w:color="auto"/>
              <w:left w:val="single" w:sz="4" w:space="0" w:color="auto"/>
              <w:bottom w:val="single" w:sz="4" w:space="0" w:color="auto"/>
              <w:right w:val="single" w:sz="4" w:space="0" w:color="auto"/>
            </w:tcBorders>
          </w:tcPr>
          <w:p w14:paraId="5BEAAD5E" w14:textId="6E57C93D" w:rsidR="0034611D" w:rsidRPr="00C02958" w:rsidRDefault="0034611D" w:rsidP="0034611D">
            <w:pPr>
              <w:tabs>
                <w:tab w:val="left" w:pos="0"/>
              </w:tabs>
              <w:autoSpaceDN w:val="0"/>
              <w:jc w:val="center"/>
              <w:rPr>
                <w:rFonts w:ascii="Arial" w:hAnsi="Arial" w:cs="Arial"/>
              </w:rPr>
            </w:pPr>
            <w:r w:rsidRPr="00C02958">
              <w:rPr>
                <w:rFonts w:ascii="Arial" w:hAnsi="Arial" w:cs="Arial"/>
              </w:rPr>
              <w:lastRenderedPageBreak/>
              <w:t>163</w:t>
            </w:r>
          </w:p>
        </w:tc>
        <w:tc>
          <w:tcPr>
            <w:tcW w:w="2160" w:type="dxa"/>
            <w:tcBorders>
              <w:top w:val="single" w:sz="4" w:space="0" w:color="auto"/>
              <w:left w:val="single" w:sz="4" w:space="0" w:color="auto"/>
              <w:bottom w:val="single" w:sz="4" w:space="0" w:color="auto"/>
              <w:right w:val="single" w:sz="4" w:space="0" w:color="auto"/>
            </w:tcBorders>
          </w:tcPr>
          <w:p w14:paraId="5509CF35" w14:textId="5D78F093"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4.5.9 – Equipment Delivery</w:t>
            </w:r>
          </w:p>
        </w:tc>
        <w:tc>
          <w:tcPr>
            <w:tcW w:w="7200" w:type="dxa"/>
            <w:tcBorders>
              <w:top w:val="single" w:sz="4" w:space="0" w:color="auto"/>
              <w:left w:val="single" w:sz="4" w:space="0" w:color="auto"/>
              <w:bottom w:val="single" w:sz="4" w:space="0" w:color="auto"/>
              <w:right w:val="single" w:sz="4" w:space="0" w:color="auto"/>
            </w:tcBorders>
          </w:tcPr>
          <w:p w14:paraId="4ECC202E" w14:textId="77777777"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Reference: Solicitation Document (Section 4.5.9(E)) Original Text: If deliveries cannot be affected within the stated time after receipt of order, the Using Agency shall be advised immediately to permit purchase from another source. There will be no back ordering, except upon specific approval of ordering Using Agency; Redline Text: If deliveries cannot be affected within the stated time after receipt of order, the Using Agency shall be advised immediately to permit purchase from another source. There will be no back ordering, except upon specific approval of ordering Using Agency; Rationale: We respectfully request this change because our lead times are estimates at the time of quoting and are not a formal commitment. Additional time on the lead time is requested to help mitigate any unforeseen circumstances (i.e. unexpected increase in demand, or unexpected supply chain issues).</w:t>
            </w:r>
          </w:p>
          <w:p w14:paraId="07FB6094"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5A647224" w14:textId="5DBC2BED" w:rsidR="0034611D" w:rsidRDefault="0034611D" w:rsidP="0034611D">
            <w:pPr>
              <w:tabs>
                <w:tab w:val="left" w:pos="0"/>
              </w:tabs>
              <w:overflowPunct w:val="0"/>
              <w:autoSpaceDE w:val="0"/>
              <w:autoSpaceDN w:val="0"/>
              <w:adjustRightInd w:val="0"/>
              <w:jc w:val="both"/>
              <w:rPr>
                <w:rFonts w:ascii="Arial" w:hAnsi="Arial" w:cs="Arial"/>
              </w:rPr>
            </w:pPr>
            <w:r w:rsidRPr="00C02958">
              <w:rPr>
                <w:rFonts w:ascii="Arial" w:hAnsi="Arial" w:cs="Arial"/>
              </w:rPr>
              <w:t>A:</w:t>
            </w:r>
            <w:r w:rsidR="001F71B9" w:rsidRPr="00C02958">
              <w:rPr>
                <w:rFonts w:ascii="Arial" w:hAnsi="Arial" w:cs="Arial"/>
              </w:rPr>
              <w:t xml:space="preserve"> The State sees no difference between </w:t>
            </w:r>
            <w:r w:rsidR="00B072A9">
              <w:rPr>
                <w:rFonts w:ascii="Arial" w:hAnsi="Arial" w:cs="Arial"/>
              </w:rPr>
              <w:t xml:space="preserve">the original Bid Solicitation language and the proposed redline language. </w:t>
            </w:r>
          </w:p>
          <w:p w14:paraId="745EF8D8" w14:textId="31B3D0F7" w:rsidR="000C3D3A" w:rsidRPr="00C02958" w:rsidRDefault="000C3D3A" w:rsidP="0034611D">
            <w:pPr>
              <w:tabs>
                <w:tab w:val="left" w:pos="0"/>
              </w:tabs>
              <w:overflowPunct w:val="0"/>
              <w:autoSpaceDE w:val="0"/>
              <w:autoSpaceDN w:val="0"/>
              <w:adjustRightInd w:val="0"/>
              <w:jc w:val="both"/>
              <w:rPr>
                <w:rFonts w:ascii="Arial" w:hAnsi="Arial" w:cs="Arial"/>
              </w:rPr>
            </w:pPr>
          </w:p>
        </w:tc>
      </w:tr>
      <w:tr w:rsidR="0034611D" w14:paraId="747DA51C" w14:textId="77777777" w:rsidTr="002420F8">
        <w:tc>
          <w:tcPr>
            <w:tcW w:w="877" w:type="dxa"/>
            <w:tcBorders>
              <w:top w:val="single" w:sz="4" w:space="0" w:color="auto"/>
              <w:left w:val="single" w:sz="4" w:space="0" w:color="auto"/>
              <w:bottom w:val="single" w:sz="4" w:space="0" w:color="auto"/>
              <w:right w:val="single" w:sz="4" w:space="0" w:color="auto"/>
            </w:tcBorders>
          </w:tcPr>
          <w:p w14:paraId="2226DF87" w14:textId="54C42670" w:rsidR="0034611D" w:rsidRPr="00C02958" w:rsidRDefault="0034611D" w:rsidP="0034611D">
            <w:pPr>
              <w:tabs>
                <w:tab w:val="left" w:pos="0"/>
              </w:tabs>
              <w:autoSpaceDN w:val="0"/>
              <w:jc w:val="center"/>
              <w:rPr>
                <w:rFonts w:ascii="Arial" w:hAnsi="Arial" w:cs="Arial"/>
              </w:rPr>
            </w:pPr>
            <w:r w:rsidRPr="00C02958">
              <w:rPr>
                <w:rFonts w:ascii="Arial" w:hAnsi="Arial" w:cs="Arial"/>
              </w:rPr>
              <w:t>164</w:t>
            </w:r>
          </w:p>
        </w:tc>
        <w:tc>
          <w:tcPr>
            <w:tcW w:w="2160" w:type="dxa"/>
            <w:tcBorders>
              <w:top w:val="single" w:sz="4" w:space="0" w:color="auto"/>
              <w:left w:val="single" w:sz="4" w:space="0" w:color="auto"/>
              <w:bottom w:val="single" w:sz="4" w:space="0" w:color="auto"/>
              <w:right w:val="single" w:sz="4" w:space="0" w:color="auto"/>
            </w:tcBorders>
          </w:tcPr>
          <w:p w14:paraId="4859F304" w14:textId="4A7AD52F"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4.5.9 – Equipment Delivery</w:t>
            </w:r>
          </w:p>
        </w:tc>
        <w:tc>
          <w:tcPr>
            <w:tcW w:w="7200" w:type="dxa"/>
            <w:tcBorders>
              <w:top w:val="single" w:sz="4" w:space="0" w:color="auto"/>
              <w:left w:val="single" w:sz="4" w:space="0" w:color="auto"/>
              <w:bottom w:val="single" w:sz="4" w:space="0" w:color="auto"/>
              <w:right w:val="single" w:sz="4" w:space="0" w:color="auto"/>
            </w:tcBorders>
          </w:tcPr>
          <w:p w14:paraId="7BFA1C8E" w14:textId="77777777"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Reference: Solicitation Document (Section 4.5.9(G)) Original Text: Contractor shall be able to service and deliver to all regions of the State; and. Redline Text: Contractor shall be able to provide warranty service and deliver such service to all regions of the State, pursuant to Section 4.10 (Warranty) below; and Rationale: We respectfully request this change to avoid any confusion that these terms are referring to warranty service which will be provided pursuant to the warranty terms.</w:t>
            </w:r>
          </w:p>
          <w:p w14:paraId="45267DE7"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2407C86D" w14:textId="61B810C7" w:rsidR="00D12144" w:rsidRPr="00D12144" w:rsidRDefault="0034611D" w:rsidP="00D12144">
            <w:pPr>
              <w:tabs>
                <w:tab w:val="left" w:pos="0"/>
              </w:tabs>
              <w:overflowPunct w:val="0"/>
              <w:autoSpaceDE w:val="0"/>
              <w:autoSpaceDN w:val="0"/>
              <w:adjustRightInd w:val="0"/>
              <w:jc w:val="both"/>
              <w:rPr>
                <w:rFonts w:ascii="Arial" w:hAnsi="Arial" w:cs="Arial"/>
              </w:rPr>
            </w:pPr>
            <w:r w:rsidRPr="00C02958">
              <w:rPr>
                <w:rFonts w:ascii="Arial" w:hAnsi="Arial" w:cs="Arial"/>
              </w:rPr>
              <w:t>A:</w:t>
            </w:r>
            <w:r w:rsidR="001F71B9" w:rsidRPr="00C02958">
              <w:rPr>
                <w:rFonts w:ascii="Arial" w:hAnsi="Arial" w:cs="Arial"/>
              </w:rPr>
              <w:t xml:space="preserve"> </w:t>
            </w:r>
            <w:r w:rsidR="00AE0AE5">
              <w:rPr>
                <w:rFonts w:ascii="Arial" w:hAnsi="Arial" w:cs="Arial"/>
              </w:rPr>
              <w:t xml:space="preserve">The State </w:t>
            </w:r>
            <w:r w:rsidR="00943C0A">
              <w:rPr>
                <w:rFonts w:ascii="Arial" w:hAnsi="Arial" w:cs="Arial"/>
              </w:rPr>
              <w:t>does not accept this proposed modification, but has eliminated the term “service” from Section 4.5.9(G).</w:t>
            </w:r>
            <w:r w:rsidR="00AE0AE5">
              <w:rPr>
                <w:rFonts w:ascii="Arial" w:hAnsi="Arial" w:cs="Arial"/>
              </w:rPr>
              <w:t xml:space="preserve"> Please see </w:t>
            </w:r>
            <w:r w:rsidR="00B072A9">
              <w:rPr>
                <w:rFonts w:ascii="Arial" w:hAnsi="Arial" w:cs="Arial"/>
              </w:rPr>
              <w:t xml:space="preserve">the </w:t>
            </w:r>
            <w:r w:rsidR="00AE0AE5">
              <w:rPr>
                <w:rFonts w:ascii="Arial" w:hAnsi="Arial" w:cs="Arial"/>
              </w:rPr>
              <w:t>revised</w:t>
            </w:r>
            <w:r w:rsidR="00B072A9">
              <w:rPr>
                <w:rFonts w:ascii="Arial" w:hAnsi="Arial" w:cs="Arial"/>
              </w:rPr>
              <w:t xml:space="preserve"> Section 4.5.9(G) in the revised Bid Solicitation entitled,</w:t>
            </w:r>
            <w:r w:rsidR="00D12144">
              <w:rPr>
                <w:rFonts w:ascii="Arial" w:hAnsi="Arial" w:cs="Arial"/>
              </w:rPr>
              <w:t xml:space="preserve"> </w:t>
            </w:r>
            <w:r w:rsidR="00D12144" w:rsidRPr="00D12144">
              <w:rPr>
                <w:rFonts w:ascii="Arial" w:hAnsi="Arial" w:cs="Arial"/>
              </w:rPr>
              <w:t>“T1316 Revised Bid Solicitation 12/19/2025.”</w:t>
            </w:r>
          </w:p>
          <w:p w14:paraId="40B35C03" w14:textId="59A0C8E6" w:rsidR="0034611D" w:rsidRDefault="0034611D" w:rsidP="00AE0AE5">
            <w:pPr>
              <w:tabs>
                <w:tab w:val="left" w:pos="0"/>
              </w:tabs>
              <w:overflowPunct w:val="0"/>
              <w:autoSpaceDE w:val="0"/>
              <w:autoSpaceDN w:val="0"/>
              <w:adjustRightInd w:val="0"/>
              <w:jc w:val="both"/>
              <w:rPr>
                <w:rFonts w:ascii="Arial" w:hAnsi="Arial" w:cs="Arial"/>
              </w:rPr>
            </w:pPr>
          </w:p>
          <w:p w14:paraId="3DCCCA67" w14:textId="3DCB70CE" w:rsidR="000C3D3A" w:rsidRPr="00C02958" w:rsidRDefault="000C3D3A" w:rsidP="00AE0AE5">
            <w:pPr>
              <w:tabs>
                <w:tab w:val="left" w:pos="0"/>
              </w:tabs>
              <w:overflowPunct w:val="0"/>
              <w:autoSpaceDE w:val="0"/>
              <w:autoSpaceDN w:val="0"/>
              <w:adjustRightInd w:val="0"/>
              <w:jc w:val="both"/>
              <w:rPr>
                <w:rFonts w:ascii="Arial" w:hAnsi="Arial" w:cs="Arial"/>
              </w:rPr>
            </w:pPr>
          </w:p>
        </w:tc>
      </w:tr>
      <w:tr w:rsidR="0034611D" w14:paraId="134AE44D" w14:textId="77777777" w:rsidTr="002420F8">
        <w:tc>
          <w:tcPr>
            <w:tcW w:w="877" w:type="dxa"/>
            <w:tcBorders>
              <w:top w:val="single" w:sz="4" w:space="0" w:color="auto"/>
              <w:left w:val="single" w:sz="4" w:space="0" w:color="auto"/>
              <w:bottom w:val="single" w:sz="4" w:space="0" w:color="auto"/>
              <w:right w:val="single" w:sz="4" w:space="0" w:color="auto"/>
            </w:tcBorders>
          </w:tcPr>
          <w:p w14:paraId="1FFB78BF" w14:textId="10D00518" w:rsidR="0034611D" w:rsidRPr="00C02958" w:rsidRDefault="0034611D" w:rsidP="0034611D">
            <w:pPr>
              <w:tabs>
                <w:tab w:val="left" w:pos="0"/>
              </w:tabs>
              <w:autoSpaceDN w:val="0"/>
              <w:jc w:val="center"/>
              <w:rPr>
                <w:rFonts w:ascii="Arial" w:hAnsi="Arial" w:cs="Arial"/>
              </w:rPr>
            </w:pPr>
            <w:r w:rsidRPr="00C02958">
              <w:rPr>
                <w:rFonts w:ascii="Arial" w:hAnsi="Arial" w:cs="Arial"/>
              </w:rPr>
              <w:t>165</w:t>
            </w:r>
          </w:p>
        </w:tc>
        <w:tc>
          <w:tcPr>
            <w:tcW w:w="2160" w:type="dxa"/>
            <w:tcBorders>
              <w:top w:val="single" w:sz="4" w:space="0" w:color="auto"/>
              <w:left w:val="single" w:sz="4" w:space="0" w:color="auto"/>
              <w:bottom w:val="single" w:sz="4" w:space="0" w:color="auto"/>
              <w:right w:val="single" w:sz="4" w:space="0" w:color="auto"/>
            </w:tcBorders>
          </w:tcPr>
          <w:p w14:paraId="0D5402EB" w14:textId="1EE88F43"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 xml:space="preserve">4.5.10 – Packing and Shipping </w:t>
            </w:r>
          </w:p>
        </w:tc>
        <w:tc>
          <w:tcPr>
            <w:tcW w:w="7200" w:type="dxa"/>
            <w:tcBorders>
              <w:top w:val="single" w:sz="4" w:space="0" w:color="auto"/>
              <w:left w:val="single" w:sz="4" w:space="0" w:color="auto"/>
              <w:bottom w:val="single" w:sz="4" w:space="0" w:color="auto"/>
              <w:right w:val="single" w:sz="4" w:space="0" w:color="auto"/>
            </w:tcBorders>
          </w:tcPr>
          <w:p w14:paraId="0FC28E26" w14:textId="77777777"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Is this section applicable to the services requested in Section 4.2, "Hosted Services?"</w:t>
            </w:r>
            <w:r w:rsidRPr="00C02958">
              <w:rPr>
                <w:rFonts w:ascii="Arial" w:hAnsi="Arial" w:cs="Arial"/>
                <w:b/>
              </w:rPr>
              <w:tab/>
            </w:r>
          </w:p>
          <w:p w14:paraId="35D3FDAE"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54AE577D" w14:textId="5F7CD25D" w:rsidR="0034611D" w:rsidRDefault="00210264" w:rsidP="00F3352D">
            <w:pPr>
              <w:tabs>
                <w:tab w:val="left" w:pos="0"/>
              </w:tabs>
              <w:overflowPunct w:val="0"/>
              <w:autoSpaceDE w:val="0"/>
              <w:autoSpaceDN w:val="0"/>
              <w:adjustRightInd w:val="0"/>
              <w:jc w:val="both"/>
              <w:rPr>
                <w:rFonts w:ascii="Arial" w:hAnsi="Arial" w:cs="Arial"/>
              </w:rPr>
            </w:pPr>
            <w:r w:rsidRPr="00210264">
              <w:rPr>
                <w:rFonts w:ascii="Arial" w:hAnsi="Arial" w:cs="Arial"/>
              </w:rPr>
              <w:t xml:space="preserve">A: Yes, if </w:t>
            </w:r>
            <w:r w:rsidR="00124FEE">
              <w:rPr>
                <w:rFonts w:ascii="Arial" w:hAnsi="Arial" w:cs="Arial"/>
              </w:rPr>
              <w:t>on-site</w:t>
            </w:r>
            <w:r w:rsidR="00DB23DA">
              <w:rPr>
                <w:rFonts w:ascii="Arial" w:hAnsi="Arial" w:cs="Arial"/>
              </w:rPr>
              <w:t xml:space="preserve"> equipment is provided by the Contractor as a component of their </w:t>
            </w:r>
            <w:r w:rsidRPr="00210264">
              <w:rPr>
                <w:rFonts w:ascii="Arial" w:hAnsi="Arial" w:cs="Arial"/>
              </w:rPr>
              <w:t>Hosted Service</w:t>
            </w:r>
            <w:r w:rsidR="00716DBD">
              <w:rPr>
                <w:rFonts w:ascii="Arial" w:hAnsi="Arial" w:cs="Arial"/>
              </w:rPr>
              <w:t>.</w:t>
            </w:r>
            <w:r w:rsidRPr="00210264">
              <w:rPr>
                <w:rFonts w:ascii="Arial" w:hAnsi="Arial" w:cs="Arial"/>
              </w:rPr>
              <w:t xml:space="preserve">  </w:t>
            </w:r>
          </w:p>
          <w:p w14:paraId="6B00A871" w14:textId="66FB6068" w:rsidR="000C3D3A" w:rsidRPr="00C02958" w:rsidRDefault="000C3D3A" w:rsidP="00F3352D">
            <w:pPr>
              <w:tabs>
                <w:tab w:val="left" w:pos="0"/>
              </w:tabs>
              <w:overflowPunct w:val="0"/>
              <w:autoSpaceDE w:val="0"/>
              <w:autoSpaceDN w:val="0"/>
              <w:adjustRightInd w:val="0"/>
              <w:jc w:val="both"/>
              <w:rPr>
                <w:rFonts w:ascii="Arial" w:hAnsi="Arial" w:cs="Arial"/>
              </w:rPr>
            </w:pPr>
          </w:p>
        </w:tc>
      </w:tr>
      <w:tr w:rsidR="0034611D" w14:paraId="3E32325C" w14:textId="77777777" w:rsidTr="002420F8">
        <w:tc>
          <w:tcPr>
            <w:tcW w:w="877" w:type="dxa"/>
            <w:tcBorders>
              <w:top w:val="single" w:sz="4" w:space="0" w:color="auto"/>
              <w:left w:val="single" w:sz="4" w:space="0" w:color="auto"/>
              <w:bottom w:val="single" w:sz="4" w:space="0" w:color="auto"/>
              <w:right w:val="single" w:sz="4" w:space="0" w:color="auto"/>
            </w:tcBorders>
          </w:tcPr>
          <w:p w14:paraId="2F0E8DF8" w14:textId="6837CF04" w:rsidR="0034611D" w:rsidRPr="00C02958" w:rsidRDefault="0034611D" w:rsidP="0034611D">
            <w:pPr>
              <w:tabs>
                <w:tab w:val="left" w:pos="0"/>
              </w:tabs>
              <w:autoSpaceDN w:val="0"/>
              <w:jc w:val="center"/>
              <w:rPr>
                <w:rFonts w:ascii="Arial" w:hAnsi="Arial" w:cs="Arial"/>
              </w:rPr>
            </w:pPr>
            <w:r w:rsidRPr="00C02958">
              <w:rPr>
                <w:rFonts w:ascii="Arial" w:hAnsi="Arial" w:cs="Arial"/>
              </w:rPr>
              <w:t>166</w:t>
            </w:r>
          </w:p>
        </w:tc>
        <w:tc>
          <w:tcPr>
            <w:tcW w:w="2160" w:type="dxa"/>
            <w:tcBorders>
              <w:top w:val="single" w:sz="4" w:space="0" w:color="auto"/>
              <w:left w:val="single" w:sz="4" w:space="0" w:color="auto"/>
              <w:bottom w:val="single" w:sz="4" w:space="0" w:color="auto"/>
              <w:right w:val="single" w:sz="4" w:space="0" w:color="auto"/>
            </w:tcBorders>
          </w:tcPr>
          <w:p w14:paraId="5C6927CD" w14:textId="186EA38E"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4.5.10 – Packing and Shipping</w:t>
            </w:r>
          </w:p>
        </w:tc>
        <w:tc>
          <w:tcPr>
            <w:tcW w:w="7200" w:type="dxa"/>
            <w:tcBorders>
              <w:top w:val="single" w:sz="4" w:space="0" w:color="auto"/>
              <w:left w:val="single" w:sz="4" w:space="0" w:color="auto"/>
              <w:bottom w:val="single" w:sz="4" w:space="0" w:color="auto"/>
              <w:right w:val="single" w:sz="4" w:space="0" w:color="auto"/>
            </w:tcBorders>
          </w:tcPr>
          <w:p w14:paraId="7BF8CBAF" w14:textId="77777777"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Reference: Solicitation Document (Section 4.5.10) Original Text: Equipment damaged due to improper packing and/or shipping shall be replaced by the Contractor(s) at their own expense. Redline Text: Request to re</w:t>
            </w:r>
            <w:r w:rsidRPr="00F95BC8">
              <w:rPr>
                <w:rFonts w:ascii="Arial" w:hAnsi="Arial" w:cs="Arial"/>
                <w:b/>
              </w:rPr>
              <w:lastRenderedPageBreak/>
              <w:t>move Original Text. Rationale: We respectfully request this change because our delivery process is FOB Origin, which gives the State the ability to control these logistics.</w:t>
            </w:r>
          </w:p>
          <w:p w14:paraId="12AAE4B3"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0C5554CF" w14:textId="2C9FA89E" w:rsidR="0034611D" w:rsidRDefault="0034611D" w:rsidP="00F35016">
            <w:pPr>
              <w:tabs>
                <w:tab w:val="left" w:pos="0"/>
              </w:tabs>
              <w:overflowPunct w:val="0"/>
              <w:autoSpaceDE w:val="0"/>
              <w:autoSpaceDN w:val="0"/>
              <w:adjustRightInd w:val="0"/>
              <w:jc w:val="both"/>
              <w:rPr>
                <w:rFonts w:ascii="Arial" w:hAnsi="Arial" w:cs="Arial"/>
              </w:rPr>
            </w:pPr>
            <w:r w:rsidRPr="00C02958">
              <w:rPr>
                <w:rFonts w:ascii="Arial" w:hAnsi="Arial" w:cs="Arial"/>
              </w:rPr>
              <w:t>A:</w:t>
            </w:r>
            <w:r w:rsidR="001F71B9" w:rsidRPr="00C02958">
              <w:rPr>
                <w:rFonts w:ascii="Arial" w:hAnsi="Arial" w:cs="Arial"/>
              </w:rPr>
              <w:t xml:space="preserve"> </w:t>
            </w:r>
            <w:r w:rsidR="00805AA6" w:rsidRPr="00C02958">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4928D2F7" w14:textId="3B85853D" w:rsidR="000C3D3A" w:rsidRPr="00C02958" w:rsidRDefault="000C3D3A" w:rsidP="00F35016">
            <w:pPr>
              <w:tabs>
                <w:tab w:val="left" w:pos="0"/>
              </w:tabs>
              <w:overflowPunct w:val="0"/>
              <w:autoSpaceDE w:val="0"/>
              <w:autoSpaceDN w:val="0"/>
              <w:adjustRightInd w:val="0"/>
              <w:jc w:val="both"/>
              <w:rPr>
                <w:rFonts w:ascii="Arial" w:hAnsi="Arial" w:cs="Arial"/>
                <w:b/>
              </w:rPr>
            </w:pPr>
          </w:p>
        </w:tc>
      </w:tr>
      <w:tr w:rsidR="0034611D" w14:paraId="41D29666" w14:textId="77777777" w:rsidTr="002420F8">
        <w:tc>
          <w:tcPr>
            <w:tcW w:w="877" w:type="dxa"/>
            <w:tcBorders>
              <w:top w:val="single" w:sz="4" w:space="0" w:color="auto"/>
              <w:left w:val="single" w:sz="4" w:space="0" w:color="auto"/>
              <w:bottom w:val="single" w:sz="4" w:space="0" w:color="auto"/>
              <w:right w:val="single" w:sz="4" w:space="0" w:color="auto"/>
            </w:tcBorders>
          </w:tcPr>
          <w:p w14:paraId="666C228A" w14:textId="3C0BD908" w:rsidR="0034611D" w:rsidRPr="00C02958" w:rsidRDefault="0034611D" w:rsidP="0034611D">
            <w:pPr>
              <w:tabs>
                <w:tab w:val="left" w:pos="0"/>
              </w:tabs>
              <w:autoSpaceDN w:val="0"/>
              <w:jc w:val="center"/>
              <w:rPr>
                <w:rFonts w:ascii="Arial" w:hAnsi="Arial" w:cs="Arial"/>
              </w:rPr>
            </w:pPr>
            <w:r w:rsidRPr="00C02958">
              <w:rPr>
                <w:rFonts w:ascii="Arial" w:hAnsi="Arial" w:cs="Arial"/>
              </w:rPr>
              <w:lastRenderedPageBreak/>
              <w:t>167</w:t>
            </w:r>
          </w:p>
        </w:tc>
        <w:tc>
          <w:tcPr>
            <w:tcW w:w="2160" w:type="dxa"/>
            <w:tcBorders>
              <w:top w:val="single" w:sz="4" w:space="0" w:color="auto"/>
              <w:left w:val="single" w:sz="4" w:space="0" w:color="auto"/>
              <w:bottom w:val="single" w:sz="4" w:space="0" w:color="auto"/>
              <w:right w:val="single" w:sz="4" w:space="0" w:color="auto"/>
            </w:tcBorders>
          </w:tcPr>
          <w:p w14:paraId="5D760855" w14:textId="6E37C1F3" w:rsidR="0034611D" w:rsidRPr="00C0295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 xml:space="preserve">4.5.11 – Returns </w:t>
            </w:r>
          </w:p>
        </w:tc>
        <w:tc>
          <w:tcPr>
            <w:tcW w:w="7200" w:type="dxa"/>
            <w:tcBorders>
              <w:top w:val="single" w:sz="4" w:space="0" w:color="auto"/>
              <w:left w:val="single" w:sz="4" w:space="0" w:color="auto"/>
              <w:bottom w:val="single" w:sz="4" w:space="0" w:color="auto"/>
              <w:right w:val="single" w:sz="4" w:space="0" w:color="auto"/>
            </w:tcBorders>
          </w:tcPr>
          <w:p w14:paraId="4BD9B000" w14:textId="77777777"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Is this section applicable to the services requested in Section 4.2, "Hosted Services?"</w:t>
            </w:r>
          </w:p>
          <w:p w14:paraId="7941DA3F"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580E860A" w14:textId="3296BC99" w:rsidR="0034611D" w:rsidRDefault="0098682E" w:rsidP="00F3352D">
            <w:pPr>
              <w:tabs>
                <w:tab w:val="left" w:pos="0"/>
              </w:tabs>
              <w:overflowPunct w:val="0"/>
              <w:autoSpaceDE w:val="0"/>
              <w:autoSpaceDN w:val="0"/>
              <w:adjustRightInd w:val="0"/>
              <w:jc w:val="both"/>
              <w:rPr>
                <w:rFonts w:ascii="Arial" w:hAnsi="Arial" w:cs="Arial"/>
              </w:rPr>
            </w:pPr>
            <w:r w:rsidRPr="0098682E">
              <w:rPr>
                <w:rFonts w:ascii="Arial" w:hAnsi="Arial" w:cs="Arial"/>
              </w:rPr>
              <w:t>A</w:t>
            </w:r>
            <w:r w:rsidR="00E3328A" w:rsidRPr="0098682E">
              <w:rPr>
                <w:rFonts w:ascii="Arial" w:hAnsi="Arial" w:cs="Arial"/>
              </w:rPr>
              <w:t xml:space="preserve">: </w:t>
            </w:r>
            <w:r w:rsidR="00BE098F">
              <w:rPr>
                <w:rFonts w:ascii="Arial" w:hAnsi="Arial" w:cs="Arial"/>
              </w:rPr>
              <w:t xml:space="preserve">No. </w:t>
            </w:r>
            <w:r w:rsidR="00E629ED">
              <w:rPr>
                <w:rFonts w:ascii="Arial" w:hAnsi="Arial" w:cs="Arial"/>
              </w:rPr>
              <w:t xml:space="preserve">Section </w:t>
            </w:r>
            <w:r w:rsidR="00EA43C4">
              <w:rPr>
                <w:rFonts w:ascii="Arial" w:hAnsi="Arial" w:cs="Arial"/>
              </w:rPr>
              <w:t>4.5.11 does not apply to the services requested in</w:t>
            </w:r>
            <w:r w:rsidR="00184E4F">
              <w:rPr>
                <w:rFonts w:ascii="Arial" w:hAnsi="Arial" w:cs="Arial"/>
              </w:rPr>
              <w:t xml:space="preserve"> Section 4.2, </w:t>
            </w:r>
            <w:r w:rsidR="00184E4F" w:rsidRPr="00716DBD">
              <w:rPr>
                <w:rFonts w:ascii="Arial" w:hAnsi="Arial" w:cs="Arial"/>
                <w:i/>
              </w:rPr>
              <w:t>Hosted Services</w:t>
            </w:r>
            <w:r w:rsidR="00716DBD">
              <w:rPr>
                <w:rFonts w:ascii="Arial" w:hAnsi="Arial" w:cs="Arial"/>
              </w:rPr>
              <w:t>.</w:t>
            </w:r>
            <w:r w:rsidRPr="0098682E" w:rsidDel="0098682E">
              <w:rPr>
                <w:rFonts w:ascii="Arial" w:hAnsi="Arial" w:cs="Arial"/>
              </w:rPr>
              <w:t xml:space="preserve"> </w:t>
            </w:r>
          </w:p>
          <w:p w14:paraId="142A9CEB" w14:textId="1DF195DA" w:rsidR="000C3D3A" w:rsidRPr="00C02958" w:rsidRDefault="000C3D3A" w:rsidP="00F3352D">
            <w:pPr>
              <w:tabs>
                <w:tab w:val="left" w:pos="0"/>
              </w:tabs>
              <w:overflowPunct w:val="0"/>
              <w:autoSpaceDE w:val="0"/>
              <w:autoSpaceDN w:val="0"/>
              <w:adjustRightInd w:val="0"/>
              <w:jc w:val="both"/>
              <w:rPr>
                <w:rFonts w:ascii="Arial" w:hAnsi="Arial" w:cs="Arial"/>
              </w:rPr>
            </w:pPr>
          </w:p>
        </w:tc>
      </w:tr>
      <w:tr w:rsidR="0034611D" w14:paraId="3F7CF7D4" w14:textId="77777777" w:rsidTr="002420F8">
        <w:tc>
          <w:tcPr>
            <w:tcW w:w="877" w:type="dxa"/>
            <w:tcBorders>
              <w:top w:val="single" w:sz="4" w:space="0" w:color="auto"/>
              <w:left w:val="single" w:sz="4" w:space="0" w:color="auto"/>
              <w:bottom w:val="single" w:sz="4" w:space="0" w:color="auto"/>
              <w:right w:val="single" w:sz="4" w:space="0" w:color="auto"/>
            </w:tcBorders>
          </w:tcPr>
          <w:p w14:paraId="1650FA7D" w14:textId="5898B23B" w:rsidR="0034611D" w:rsidRPr="00C02958" w:rsidRDefault="0034611D" w:rsidP="0034611D">
            <w:pPr>
              <w:tabs>
                <w:tab w:val="left" w:pos="0"/>
              </w:tabs>
              <w:autoSpaceDN w:val="0"/>
              <w:jc w:val="center"/>
              <w:rPr>
                <w:rFonts w:ascii="Arial" w:hAnsi="Arial" w:cs="Arial"/>
              </w:rPr>
            </w:pPr>
            <w:r w:rsidRPr="00C02958">
              <w:rPr>
                <w:rFonts w:ascii="Arial" w:hAnsi="Arial" w:cs="Arial"/>
              </w:rPr>
              <w:t>168</w:t>
            </w:r>
          </w:p>
        </w:tc>
        <w:tc>
          <w:tcPr>
            <w:tcW w:w="2160" w:type="dxa"/>
            <w:tcBorders>
              <w:top w:val="single" w:sz="4" w:space="0" w:color="auto"/>
              <w:left w:val="single" w:sz="4" w:space="0" w:color="auto"/>
              <w:bottom w:val="single" w:sz="4" w:space="0" w:color="auto"/>
              <w:right w:val="single" w:sz="4" w:space="0" w:color="auto"/>
            </w:tcBorders>
          </w:tcPr>
          <w:p w14:paraId="3BA647EE" w14:textId="5CD37316"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 xml:space="preserve"> 4.5.11.2 – Using Agency Error </w:t>
            </w:r>
          </w:p>
        </w:tc>
        <w:tc>
          <w:tcPr>
            <w:tcW w:w="7200" w:type="dxa"/>
            <w:tcBorders>
              <w:top w:val="single" w:sz="4" w:space="0" w:color="auto"/>
              <w:left w:val="single" w:sz="4" w:space="0" w:color="auto"/>
              <w:bottom w:val="single" w:sz="4" w:space="0" w:color="auto"/>
              <w:right w:val="single" w:sz="4" w:space="0" w:color="auto"/>
            </w:tcBorders>
          </w:tcPr>
          <w:p w14:paraId="38F7171F" w14:textId="77777777"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Reference: Solicitation Document (Section 4.5.11.2) Request/Rationale: We respectfully request to strike this provision in its entirety because all sales are final and as a result, we would not be able to accept a return under the circumstances stipulated in this provision.</w:t>
            </w:r>
          </w:p>
          <w:p w14:paraId="7A3EC68B"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064C6210" w14:textId="77777777" w:rsidR="0034611D" w:rsidRDefault="00E3328A" w:rsidP="00F35016">
            <w:pPr>
              <w:tabs>
                <w:tab w:val="left" w:pos="0"/>
              </w:tabs>
              <w:overflowPunct w:val="0"/>
              <w:autoSpaceDE w:val="0"/>
              <w:autoSpaceDN w:val="0"/>
              <w:adjustRightInd w:val="0"/>
              <w:jc w:val="both"/>
              <w:rPr>
                <w:rFonts w:ascii="Arial" w:hAnsi="Arial" w:cs="Arial"/>
              </w:rPr>
            </w:pPr>
            <w:r w:rsidRPr="00E3328A">
              <w:rPr>
                <w:rFonts w:ascii="Arial" w:hAnsi="Arial" w:cs="Arial"/>
              </w:rPr>
              <w:t>A: The State does not accept this proposed modification. Terms and conditions on publicly bid procurements must be consistent for all potential Bidders, and cannot be based on a single vendor’s terms. </w:t>
            </w:r>
          </w:p>
          <w:p w14:paraId="752249FA" w14:textId="4732E372" w:rsidR="000C3D3A" w:rsidRPr="00C02958" w:rsidRDefault="000C3D3A" w:rsidP="00F35016">
            <w:pPr>
              <w:tabs>
                <w:tab w:val="left" w:pos="0"/>
              </w:tabs>
              <w:overflowPunct w:val="0"/>
              <w:autoSpaceDE w:val="0"/>
              <w:autoSpaceDN w:val="0"/>
              <w:adjustRightInd w:val="0"/>
              <w:jc w:val="both"/>
              <w:rPr>
                <w:rFonts w:ascii="Arial" w:hAnsi="Arial" w:cs="Arial"/>
                <w:b/>
              </w:rPr>
            </w:pPr>
          </w:p>
        </w:tc>
      </w:tr>
      <w:tr w:rsidR="0034611D" w14:paraId="0920984E" w14:textId="77777777" w:rsidTr="002420F8">
        <w:tc>
          <w:tcPr>
            <w:tcW w:w="877" w:type="dxa"/>
            <w:tcBorders>
              <w:top w:val="single" w:sz="4" w:space="0" w:color="auto"/>
              <w:left w:val="single" w:sz="4" w:space="0" w:color="auto"/>
              <w:bottom w:val="single" w:sz="4" w:space="0" w:color="auto"/>
              <w:right w:val="single" w:sz="4" w:space="0" w:color="auto"/>
            </w:tcBorders>
          </w:tcPr>
          <w:p w14:paraId="39C13EF7" w14:textId="6CF7996E" w:rsidR="0034611D" w:rsidRPr="00C02958" w:rsidRDefault="0034611D" w:rsidP="0034611D">
            <w:pPr>
              <w:tabs>
                <w:tab w:val="left" w:pos="0"/>
              </w:tabs>
              <w:autoSpaceDN w:val="0"/>
              <w:jc w:val="center"/>
              <w:rPr>
                <w:rFonts w:ascii="Arial" w:hAnsi="Arial" w:cs="Arial"/>
              </w:rPr>
            </w:pPr>
            <w:r w:rsidRPr="00C02958">
              <w:rPr>
                <w:rFonts w:ascii="Arial" w:hAnsi="Arial" w:cs="Arial"/>
              </w:rPr>
              <w:t>169</w:t>
            </w:r>
          </w:p>
        </w:tc>
        <w:tc>
          <w:tcPr>
            <w:tcW w:w="2160" w:type="dxa"/>
            <w:tcBorders>
              <w:top w:val="single" w:sz="4" w:space="0" w:color="auto"/>
              <w:left w:val="single" w:sz="4" w:space="0" w:color="auto"/>
              <w:bottom w:val="single" w:sz="4" w:space="0" w:color="auto"/>
              <w:right w:val="single" w:sz="4" w:space="0" w:color="auto"/>
            </w:tcBorders>
          </w:tcPr>
          <w:p w14:paraId="45995F99" w14:textId="642DC1C9"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 xml:space="preserve">4.5.12 – Current Production Items </w:t>
            </w:r>
          </w:p>
        </w:tc>
        <w:tc>
          <w:tcPr>
            <w:tcW w:w="7200" w:type="dxa"/>
            <w:tcBorders>
              <w:top w:val="single" w:sz="4" w:space="0" w:color="auto"/>
              <w:left w:val="single" w:sz="4" w:space="0" w:color="auto"/>
              <w:bottom w:val="single" w:sz="4" w:space="0" w:color="auto"/>
              <w:right w:val="single" w:sz="4" w:space="0" w:color="auto"/>
            </w:tcBorders>
          </w:tcPr>
          <w:p w14:paraId="57126C76" w14:textId="27C1EE1F"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Is this section applicable to the services requested in Section 4.2, "Hosted Services?"</w:t>
            </w:r>
            <w:r w:rsidRPr="00C02958">
              <w:rPr>
                <w:rFonts w:ascii="Arial" w:hAnsi="Arial" w:cs="Arial"/>
                <w:b/>
              </w:rPr>
              <w:tab/>
            </w:r>
          </w:p>
          <w:p w14:paraId="78D7D796"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1DC70005" w14:textId="63EB1ECA" w:rsidR="0034611D" w:rsidRDefault="00E3328A" w:rsidP="00F3352D">
            <w:pPr>
              <w:tabs>
                <w:tab w:val="left" w:pos="0"/>
              </w:tabs>
              <w:overflowPunct w:val="0"/>
              <w:autoSpaceDE w:val="0"/>
              <w:autoSpaceDN w:val="0"/>
              <w:adjustRightInd w:val="0"/>
              <w:jc w:val="both"/>
              <w:rPr>
                <w:rFonts w:ascii="Arial" w:hAnsi="Arial" w:cs="Arial"/>
              </w:rPr>
            </w:pPr>
            <w:r w:rsidRPr="00E3328A">
              <w:rPr>
                <w:rFonts w:ascii="Arial" w:hAnsi="Arial" w:cs="Arial"/>
              </w:rPr>
              <w:t xml:space="preserve">A: Section 4.5.12 does not apply to </w:t>
            </w:r>
            <w:r w:rsidR="00B072A9">
              <w:rPr>
                <w:rFonts w:ascii="Arial" w:hAnsi="Arial" w:cs="Arial"/>
              </w:rPr>
              <w:t xml:space="preserve">the services requested in Section 4.2, </w:t>
            </w:r>
            <w:r w:rsidRPr="00590C26">
              <w:rPr>
                <w:rFonts w:ascii="Arial" w:hAnsi="Arial" w:cs="Arial"/>
                <w:i/>
              </w:rPr>
              <w:t>Hosted Services</w:t>
            </w:r>
            <w:r>
              <w:rPr>
                <w:rFonts w:ascii="Arial" w:hAnsi="Arial" w:cs="Arial"/>
              </w:rPr>
              <w:t>.</w:t>
            </w:r>
          </w:p>
          <w:p w14:paraId="27F55091" w14:textId="23054F7C" w:rsidR="000C3D3A" w:rsidRPr="00C02958" w:rsidRDefault="000C3D3A" w:rsidP="00F3352D">
            <w:pPr>
              <w:tabs>
                <w:tab w:val="left" w:pos="0"/>
              </w:tabs>
              <w:overflowPunct w:val="0"/>
              <w:autoSpaceDE w:val="0"/>
              <w:autoSpaceDN w:val="0"/>
              <w:adjustRightInd w:val="0"/>
              <w:jc w:val="both"/>
              <w:rPr>
                <w:rFonts w:ascii="Arial" w:hAnsi="Arial" w:cs="Arial"/>
              </w:rPr>
            </w:pPr>
          </w:p>
        </w:tc>
      </w:tr>
      <w:tr w:rsidR="0034611D" w14:paraId="3CD4D79A" w14:textId="77777777" w:rsidTr="002420F8">
        <w:tc>
          <w:tcPr>
            <w:tcW w:w="877" w:type="dxa"/>
            <w:tcBorders>
              <w:top w:val="single" w:sz="4" w:space="0" w:color="auto"/>
              <w:left w:val="single" w:sz="4" w:space="0" w:color="auto"/>
              <w:bottom w:val="single" w:sz="4" w:space="0" w:color="auto"/>
              <w:right w:val="single" w:sz="4" w:space="0" w:color="auto"/>
            </w:tcBorders>
          </w:tcPr>
          <w:p w14:paraId="50DD0F60" w14:textId="6B1A3E74" w:rsidR="0034611D" w:rsidRPr="00C02958" w:rsidRDefault="0034611D" w:rsidP="0034611D">
            <w:pPr>
              <w:tabs>
                <w:tab w:val="left" w:pos="0"/>
              </w:tabs>
              <w:autoSpaceDN w:val="0"/>
              <w:jc w:val="center"/>
              <w:rPr>
                <w:rFonts w:ascii="Arial" w:hAnsi="Arial" w:cs="Arial"/>
              </w:rPr>
            </w:pPr>
            <w:r w:rsidRPr="00C02958">
              <w:rPr>
                <w:rFonts w:ascii="Arial" w:hAnsi="Arial" w:cs="Arial"/>
              </w:rPr>
              <w:t>170</w:t>
            </w:r>
          </w:p>
        </w:tc>
        <w:tc>
          <w:tcPr>
            <w:tcW w:w="2160" w:type="dxa"/>
            <w:tcBorders>
              <w:top w:val="single" w:sz="4" w:space="0" w:color="auto"/>
              <w:left w:val="single" w:sz="4" w:space="0" w:color="auto"/>
              <w:bottom w:val="single" w:sz="4" w:space="0" w:color="auto"/>
              <w:right w:val="single" w:sz="4" w:space="0" w:color="auto"/>
            </w:tcBorders>
          </w:tcPr>
          <w:p w14:paraId="4BA3A825" w14:textId="31FCBEF1" w:rsidR="0034611D" w:rsidRPr="00C0295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4.9 – Additions, Substitutions, Deletions</w:t>
            </w:r>
          </w:p>
        </w:tc>
        <w:tc>
          <w:tcPr>
            <w:tcW w:w="7200" w:type="dxa"/>
            <w:tcBorders>
              <w:top w:val="single" w:sz="4" w:space="0" w:color="auto"/>
              <w:left w:val="single" w:sz="4" w:space="0" w:color="auto"/>
              <w:bottom w:val="single" w:sz="4" w:space="0" w:color="auto"/>
              <w:right w:val="single" w:sz="4" w:space="0" w:color="auto"/>
            </w:tcBorders>
          </w:tcPr>
          <w:p w14:paraId="2E933DCC" w14:textId="77777777"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Q: Will the State please add language to the Scope of Work section that specifically addresses Evolution of Services? Contractor proposes the following: EVOLUTION OF SERVICES. The State acknowledges that Contractor's products and services, including certain hosted products and services will evolve over time and consequently Contractor may introduce new products and services to replace existing products and services or cease to offer new instances of a product or service in whole or in part. Accordingly, Contractor may terminate products and services without liability upon not less than six months’ written notice in the event that it generally decommissions any product or service (that is, ceases to provide such products or services on a commercial basis to its customers). Contractor may cease to offer new instances of a product or service in whole or in part at any time. Where available, Contractor will advise the State of any alternative product and service offerings that have comparable technical characteristics. Justification: The proposed language acknowledges the inherent evolutionary nature of technology, including the decommissioning of products and services.</w:t>
            </w:r>
          </w:p>
          <w:p w14:paraId="61B690AD"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2107FA9F" w14:textId="3CE2842E" w:rsidR="0034611D" w:rsidRDefault="00E3328A" w:rsidP="0034611D">
            <w:pPr>
              <w:tabs>
                <w:tab w:val="left" w:pos="0"/>
              </w:tabs>
              <w:overflowPunct w:val="0"/>
              <w:autoSpaceDE w:val="0"/>
              <w:autoSpaceDN w:val="0"/>
              <w:adjustRightInd w:val="0"/>
              <w:jc w:val="both"/>
              <w:rPr>
                <w:rFonts w:ascii="Arial" w:hAnsi="Arial" w:cs="Arial"/>
              </w:rPr>
            </w:pPr>
            <w:r w:rsidRPr="00E3328A">
              <w:rPr>
                <w:rFonts w:ascii="Arial" w:hAnsi="Arial" w:cs="Arial"/>
              </w:rPr>
              <w:t xml:space="preserve">A: </w:t>
            </w:r>
            <w:r w:rsidR="00B072A9">
              <w:rPr>
                <w:rFonts w:ascii="Arial" w:hAnsi="Arial" w:cs="Arial"/>
              </w:rPr>
              <w:t xml:space="preserve">The State has included language regarding new technology in the Bid Solicitation in Section 4.8, </w:t>
            </w:r>
            <w:r w:rsidR="00B072A9" w:rsidRPr="00590C26">
              <w:rPr>
                <w:rFonts w:ascii="Arial" w:hAnsi="Arial" w:cs="Arial"/>
                <w:i/>
              </w:rPr>
              <w:t>New Technology</w:t>
            </w:r>
            <w:r w:rsidR="00B072A9">
              <w:rPr>
                <w:rFonts w:ascii="Arial" w:hAnsi="Arial" w:cs="Arial"/>
              </w:rPr>
              <w:t xml:space="preserve">. </w:t>
            </w:r>
          </w:p>
          <w:p w14:paraId="60767E36" w14:textId="3C263690" w:rsidR="000C3D3A" w:rsidRPr="00C02958" w:rsidRDefault="000C3D3A" w:rsidP="0034611D">
            <w:pPr>
              <w:tabs>
                <w:tab w:val="left" w:pos="0"/>
              </w:tabs>
              <w:overflowPunct w:val="0"/>
              <w:autoSpaceDE w:val="0"/>
              <w:autoSpaceDN w:val="0"/>
              <w:adjustRightInd w:val="0"/>
              <w:jc w:val="both"/>
              <w:rPr>
                <w:rFonts w:ascii="Arial" w:hAnsi="Arial" w:cs="Arial"/>
              </w:rPr>
            </w:pPr>
          </w:p>
        </w:tc>
      </w:tr>
      <w:tr w:rsidR="0034611D" w14:paraId="7DD8F82E" w14:textId="77777777" w:rsidTr="002420F8">
        <w:tc>
          <w:tcPr>
            <w:tcW w:w="877" w:type="dxa"/>
            <w:tcBorders>
              <w:top w:val="single" w:sz="4" w:space="0" w:color="auto"/>
              <w:left w:val="single" w:sz="4" w:space="0" w:color="auto"/>
              <w:bottom w:val="single" w:sz="4" w:space="0" w:color="auto"/>
              <w:right w:val="single" w:sz="4" w:space="0" w:color="auto"/>
            </w:tcBorders>
          </w:tcPr>
          <w:p w14:paraId="6C2D2A72" w14:textId="5223F402" w:rsidR="0034611D" w:rsidRPr="00C02958" w:rsidRDefault="0034611D" w:rsidP="0034611D">
            <w:pPr>
              <w:tabs>
                <w:tab w:val="left" w:pos="0"/>
              </w:tabs>
              <w:autoSpaceDN w:val="0"/>
              <w:jc w:val="center"/>
              <w:rPr>
                <w:rFonts w:ascii="Arial" w:hAnsi="Arial" w:cs="Arial"/>
              </w:rPr>
            </w:pPr>
            <w:r w:rsidRPr="00C02958">
              <w:rPr>
                <w:rFonts w:ascii="Arial" w:hAnsi="Arial" w:cs="Arial"/>
              </w:rPr>
              <w:t>171</w:t>
            </w:r>
          </w:p>
        </w:tc>
        <w:tc>
          <w:tcPr>
            <w:tcW w:w="2160" w:type="dxa"/>
            <w:tcBorders>
              <w:top w:val="single" w:sz="4" w:space="0" w:color="auto"/>
              <w:left w:val="single" w:sz="4" w:space="0" w:color="auto"/>
              <w:bottom w:val="single" w:sz="4" w:space="0" w:color="auto"/>
              <w:right w:val="single" w:sz="4" w:space="0" w:color="auto"/>
            </w:tcBorders>
          </w:tcPr>
          <w:p w14:paraId="1BC24184" w14:textId="544F03F0" w:rsidR="0034611D" w:rsidRPr="00C0295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4.10 - Warranty</w:t>
            </w:r>
          </w:p>
        </w:tc>
        <w:tc>
          <w:tcPr>
            <w:tcW w:w="7200" w:type="dxa"/>
            <w:tcBorders>
              <w:top w:val="single" w:sz="4" w:space="0" w:color="auto"/>
              <w:left w:val="single" w:sz="4" w:space="0" w:color="auto"/>
              <w:bottom w:val="single" w:sz="4" w:space="0" w:color="auto"/>
              <w:right w:val="single" w:sz="4" w:space="0" w:color="auto"/>
            </w:tcBorders>
          </w:tcPr>
          <w:p w14:paraId="67FB7AA0" w14:textId="77777777"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Is this section applicable to the services requested in Section 4.2, "Hosted Services?"</w:t>
            </w:r>
          </w:p>
          <w:p w14:paraId="359C3939"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78218A59" w14:textId="6168F9ED" w:rsidR="0034611D" w:rsidRDefault="0034611D" w:rsidP="00032440">
            <w:pPr>
              <w:tabs>
                <w:tab w:val="left" w:pos="0"/>
              </w:tabs>
              <w:overflowPunct w:val="0"/>
              <w:autoSpaceDE w:val="0"/>
              <w:autoSpaceDN w:val="0"/>
              <w:adjustRightInd w:val="0"/>
              <w:jc w:val="both"/>
              <w:rPr>
                <w:rFonts w:ascii="Arial" w:hAnsi="Arial" w:cs="Arial"/>
              </w:rPr>
            </w:pPr>
            <w:r w:rsidRPr="00C02958">
              <w:rPr>
                <w:rFonts w:ascii="Arial" w:hAnsi="Arial" w:cs="Arial"/>
              </w:rPr>
              <w:lastRenderedPageBreak/>
              <w:t>A:</w:t>
            </w:r>
            <w:r w:rsidR="001F71B9" w:rsidRPr="00C02958">
              <w:rPr>
                <w:rFonts w:ascii="Arial" w:hAnsi="Arial" w:cs="Arial"/>
              </w:rPr>
              <w:t xml:space="preserve"> </w:t>
            </w:r>
            <w:r w:rsidR="00E50237">
              <w:rPr>
                <w:rFonts w:ascii="Arial" w:hAnsi="Arial" w:cs="Arial"/>
              </w:rPr>
              <w:t xml:space="preserve">No. </w:t>
            </w:r>
            <w:r w:rsidR="00E3328A" w:rsidRPr="00E3328A">
              <w:rPr>
                <w:rFonts w:ascii="Arial" w:hAnsi="Arial" w:cs="Arial"/>
              </w:rPr>
              <w:t xml:space="preserve">Section 4.10 does not apply to </w:t>
            </w:r>
            <w:r w:rsidR="00B072A9">
              <w:rPr>
                <w:rFonts w:ascii="Arial" w:hAnsi="Arial" w:cs="Arial"/>
              </w:rPr>
              <w:t xml:space="preserve">the services requested in </w:t>
            </w:r>
            <w:r w:rsidR="00E3328A" w:rsidRPr="00E3328A">
              <w:rPr>
                <w:rFonts w:ascii="Arial" w:hAnsi="Arial" w:cs="Arial"/>
              </w:rPr>
              <w:t xml:space="preserve">Section 4.2 </w:t>
            </w:r>
            <w:r w:rsidR="00E3328A" w:rsidRPr="00590C26">
              <w:rPr>
                <w:rFonts w:ascii="Arial" w:hAnsi="Arial" w:cs="Arial"/>
                <w:i/>
              </w:rPr>
              <w:t>Hosted Services</w:t>
            </w:r>
            <w:r w:rsidR="00E3328A">
              <w:rPr>
                <w:rFonts w:ascii="Arial" w:hAnsi="Arial" w:cs="Arial"/>
              </w:rPr>
              <w:t>.</w:t>
            </w:r>
          </w:p>
          <w:p w14:paraId="0658203A" w14:textId="0A83AA1B" w:rsidR="000C3D3A" w:rsidRPr="00C02958" w:rsidRDefault="000C3D3A" w:rsidP="00032440">
            <w:pPr>
              <w:tabs>
                <w:tab w:val="left" w:pos="0"/>
              </w:tabs>
              <w:overflowPunct w:val="0"/>
              <w:autoSpaceDE w:val="0"/>
              <w:autoSpaceDN w:val="0"/>
              <w:adjustRightInd w:val="0"/>
              <w:jc w:val="both"/>
              <w:rPr>
                <w:rFonts w:ascii="Arial" w:hAnsi="Arial" w:cs="Arial"/>
              </w:rPr>
            </w:pPr>
          </w:p>
        </w:tc>
      </w:tr>
      <w:tr w:rsidR="0034611D" w14:paraId="54294EDB" w14:textId="77777777" w:rsidTr="002420F8">
        <w:tc>
          <w:tcPr>
            <w:tcW w:w="877" w:type="dxa"/>
            <w:tcBorders>
              <w:top w:val="single" w:sz="4" w:space="0" w:color="auto"/>
              <w:left w:val="single" w:sz="4" w:space="0" w:color="auto"/>
              <w:bottom w:val="single" w:sz="4" w:space="0" w:color="auto"/>
              <w:right w:val="single" w:sz="4" w:space="0" w:color="auto"/>
            </w:tcBorders>
          </w:tcPr>
          <w:p w14:paraId="1B037076" w14:textId="4A68001C" w:rsidR="0034611D" w:rsidRPr="00C02958" w:rsidRDefault="0034611D" w:rsidP="0034611D">
            <w:pPr>
              <w:tabs>
                <w:tab w:val="left" w:pos="0"/>
              </w:tabs>
              <w:autoSpaceDN w:val="0"/>
              <w:jc w:val="center"/>
              <w:rPr>
                <w:rFonts w:ascii="Arial" w:hAnsi="Arial" w:cs="Arial"/>
              </w:rPr>
            </w:pPr>
            <w:r w:rsidRPr="00C02958">
              <w:rPr>
                <w:rFonts w:ascii="Arial" w:hAnsi="Arial" w:cs="Arial"/>
              </w:rPr>
              <w:lastRenderedPageBreak/>
              <w:t>172</w:t>
            </w:r>
          </w:p>
        </w:tc>
        <w:tc>
          <w:tcPr>
            <w:tcW w:w="2160" w:type="dxa"/>
            <w:tcBorders>
              <w:top w:val="single" w:sz="4" w:space="0" w:color="auto"/>
              <w:left w:val="single" w:sz="4" w:space="0" w:color="auto"/>
              <w:bottom w:val="single" w:sz="4" w:space="0" w:color="auto"/>
              <w:right w:val="single" w:sz="4" w:space="0" w:color="auto"/>
            </w:tcBorders>
          </w:tcPr>
          <w:p w14:paraId="6DFE2FF0" w14:textId="66F5BA04" w:rsidR="0034611D" w:rsidRPr="00F95BC8" w:rsidRDefault="0034611D" w:rsidP="0034611D">
            <w:pPr>
              <w:tabs>
                <w:tab w:val="left" w:pos="0"/>
              </w:tabs>
              <w:overflowPunct w:val="0"/>
              <w:autoSpaceDE w:val="0"/>
              <w:autoSpaceDN w:val="0"/>
              <w:adjustRightInd w:val="0"/>
              <w:jc w:val="center"/>
              <w:rPr>
                <w:rFonts w:ascii="Arial" w:hAnsi="Arial" w:cs="Arial"/>
              </w:rPr>
            </w:pPr>
            <w:r w:rsidRPr="00C02958">
              <w:rPr>
                <w:rFonts w:ascii="Arial" w:hAnsi="Arial" w:cs="Arial"/>
              </w:rPr>
              <w:t>4.10 - Warranty</w:t>
            </w:r>
          </w:p>
        </w:tc>
        <w:tc>
          <w:tcPr>
            <w:tcW w:w="7200" w:type="dxa"/>
            <w:tcBorders>
              <w:top w:val="single" w:sz="4" w:space="0" w:color="auto"/>
              <w:left w:val="single" w:sz="4" w:space="0" w:color="auto"/>
              <w:bottom w:val="single" w:sz="4" w:space="0" w:color="auto"/>
              <w:right w:val="single" w:sz="4" w:space="0" w:color="auto"/>
            </w:tcBorders>
          </w:tcPr>
          <w:p w14:paraId="7A98043C" w14:textId="77777777" w:rsidR="0034611D" w:rsidRPr="00C02958" w:rsidRDefault="0034611D" w:rsidP="0034611D">
            <w:pPr>
              <w:tabs>
                <w:tab w:val="left" w:pos="0"/>
              </w:tabs>
              <w:overflowPunct w:val="0"/>
              <w:autoSpaceDE w:val="0"/>
              <w:autoSpaceDN w:val="0"/>
              <w:adjustRightInd w:val="0"/>
              <w:jc w:val="both"/>
              <w:rPr>
                <w:rFonts w:ascii="Arial" w:hAnsi="Arial" w:cs="Arial"/>
                <w:b/>
              </w:rPr>
            </w:pPr>
            <w:r w:rsidRPr="00C02958">
              <w:rPr>
                <w:rFonts w:ascii="Arial" w:hAnsi="Arial" w:cs="Arial"/>
                <w:b/>
              </w:rPr>
              <w:t xml:space="preserve">Q: </w:t>
            </w:r>
            <w:r w:rsidRPr="00F95BC8">
              <w:rPr>
                <w:rFonts w:ascii="Arial" w:hAnsi="Arial" w:cs="Arial"/>
                <w:b/>
              </w:rPr>
              <w:t>Reference: Solicitation Document (Section 4.10) Original Text: All equipment and associated software shall operate in accordance with the manufacturer's standard specifications and documentation. Warranty for IP PBX Systems and stand-alone Session Border Controllers, Voice Gateways, Audio Conferencing and Voicemail systems shall include 24 X 7 coverage for a minimum period of one (1) year to begin after acceptance. Acceptance will occur after the equipment is installed and is in good working order as determined by the Using Agency. Redline Text: 4.10.1 GENERALLY All equipment and associated software shall operate in accordance with the manufacturer's standard specifications and documentation. Notwithstanding anything to the contrary in this Bid Solicitation, acceptance of equipment or hardware delivery will occur upon the earlier of: (i) sixty (60) days after the equipment or hardware delivery, if the Using Agency fails to notify Contractor of any external or concealed damage within the Acceptance Period (as defined in Section 5.11.1(C) of the State of New Jersey Standard Terms and Conditions), or (ii) upon the Using Agency’s written acceptance of such equipment or hardware delivery. Rationale: While a maintenance program is available, it will be subject to an additional fee. Further, the acceptance language is similar language to that agreed upon between us and the State of NJ in our agreement for networking equipment, wherein we define a period by which acceptance must occur, or the hardware will be deemed accepted. This avoids significant revenue recognition implications and provides the State with consistency in contractual terms.</w:t>
            </w:r>
          </w:p>
          <w:p w14:paraId="34E75E72" w14:textId="77777777" w:rsidR="0034611D" w:rsidRPr="00C02958" w:rsidRDefault="0034611D" w:rsidP="0034611D">
            <w:pPr>
              <w:tabs>
                <w:tab w:val="left" w:pos="0"/>
              </w:tabs>
              <w:overflowPunct w:val="0"/>
              <w:autoSpaceDE w:val="0"/>
              <w:autoSpaceDN w:val="0"/>
              <w:adjustRightInd w:val="0"/>
              <w:jc w:val="both"/>
              <w:rPr>
                <w:rFonts w:ascii="Arial" w:hAnsi="Arial" w:cs="Arial"/>
                <w:b/>
              </w:rPr>
            </w:pPr>
          </w:p>
          <w:p w14:paraId="1F9A6303" w14:textId="6C88FD5C" w:rsidR="0034611D" w:rsidRDefault="003E3C36" w:rsidP="001A4899">
            <w:pPr>
              <w:tabs>
                <w:tab w:val="left" w:pos="0"/>
              </w:tabs>
              <w:overflowPunct w:val="0"/>
              <w:autoSpaceDE w:val="0"/>
              <w:autoSpaceDN w:val="0"/>
              <w:adjustRightInd w:val="0"/>
              <w:jc w:val="both"/>
              <w:rPr>
                <w:rFonts w:ascii="Arial" w:hAnsi="Arial" w:cs="Arial"/>
              </w:rPr>
            </w:pPr>
            <w:r w:rsidRPr="003E3C36">
              <w:rPr>
                <w:rFonts w:ascii="Arial" w:hAnsi="Arial" w:cs="Arial"/>
              </w:rPr>
              <w:t>A: The State does not accept this proposed modification. Terms and conditions on publicly bid procurements must be consistent for all potential Bidders, and cannot be based on a single vendor’s terms. </w:t>
            </w:r>
          </w:p>
          <w:p w14:paraId="4B81F88E" w14:textId="729D823D" w:rsidR="000C3D3A" w:rsidRPr="00C02958" w:rsidRDefault="000C3D3A" w:rsidP="001A4899">
            <w:pPr>
              <w:tabs>
                <w:tab w:val="left" w:pos="0"/>
              </w:tabs>
              <w:overflowPunct w:val="0"/>
              <w:autoSpaceDE w:val="0"/>
              <w:autoSpaceDN w:val="0"/>
              <w:adjustRightInd w:val="0"/>
              <w:jc w:val="both"/>
              <w:rPr>
                <w:rFonts w:ascii="Arial" w:hAnsi="Arial" w:cs="Arial"/>
              </w:rPr>
            </w:pPr>
          </w:p>
        </w:tc>
      </w:tr>
      <w:tr w:rsidR="0034611D" w14:paraId="0CEF88F9" w14:textId="77777777" w:rsidTr="002420F8">
        <w:tc>
          <w:tcPr>
            <w:tcW w:w="877" w:type="dxa"/>
            <w:tcBorders>
              <w:top w:val="single" w:sz="4" w:space="0" w:color="auto"/>
              <w:left w:val="single" w:sz="4" w:space="0" w:color="auto"/>
              <w:bottom w:val="single" w:sz="4" w:space="0" w:color="auto"/>
              <w:right w:val="single" w:sz="4" w:space="0" w:color="auto"/>
            </w:tcBorders>
          </w:tcPr>
          <w:p w14:paraId="7E0E4C0C" w14:textId="14570E6F" w:rsidR="0034611D" w:rsidRDefault="0034611D" w:rsidP="0034611D">
            <w:pPr>
              <w:tabs>
                <w:tab w:val="left" w:pos="0"/>
              </w:tabs>
              <w:autoSpaceDN w:val="0"/>
              <w:jc w:val="center"/>
              <w:rPr>
                <w:rFonts w:ascii="Arial" w:hAnsi="Arial" w:cs="Arial"/>
              </w:rPr>
            </w:pPr>
            <w:r>
              <w:rPr>
                <w:rFonts w:ascii="Arial" w:hAnsi="Arial" w:cs="Arial"/>
              </w:rPr>
              <w:t>173</w:t>
            </w:r>
          </w:p>
        </w:tc>
        <w:tc>
          <w:tcPr>
            <w:tcW w:w="2160" w:type="dxa"/>
            <w:tcBorders>
              <w:top w:val="single" w:sz="4" w:space="0" w:color="auto"/>
              <w:left w:val="single" w:sz="4" w:space="0" w:color="auto"/>
              <w:bottom w:val="single" w:sz="4" w:space="0" w:color="auto"/>
              <w:right w:val="single" w:sz="4" w:space="0" w:color="auto"/>
            </w:tcBorders>
          </w:tcPr>
          <w:p w14:paraId="0588741B" w14:textId="0047BEDB" w:rsidR="0034611D" w:rsidRPr="00D24282" w:rsidRDefault="0034611D" w:rsidP="0034611D">
            <w:pPr>
              <w:tabs>
                <w:tab w:val="left" w:pos="0"/>
              </w:tabs>
              <w:overflowPunct w:val="0"/>
              <w:autoSpaceDE w:val="0"/>
              <w:autoSpaceDN w:val="0"/>
              <w:adjustRightInd w:val="0"/>
              <w:jc w:val="center"/>
              <w:rPr>
                <w:rFonts w:ascii="Arial" w:hAnsi="Arial" w:cs="Arial"/>
              </w:rPr>
            </w:pPr>
            <w:r w:rsidRPr="00D24282">
              <w:rPr>
                <w:rFonts w:ascii="Arial" w:hAnsi="Arial" w:cs="Arial"/>
              </w:rPr>
              <w:t>4.10 - Warranty</w:t>
            </w:r>
          </w:p>
        </w:tc>
        <w:tc>
          <w:tcPr>
            <w:tcW w:w="7200" w:type="dxa"/>
            <w:tcBorders>
              <w:top w:val="single" w:sz="4" w:space="0" w:color="auto"/>
              <w:left w:val="single" w:sz="4" w:space="0" w:color="auto"/>
              <w:bottom w:val="single" w:sz="4" w:space="0" w:color="auto"/>
              <w:right w:val="single" w:sz="4" w:space="0" w:color="auto"/>
            </w:tcBorders>
          </w:tcPr>
          <w:p w14:paraId="00048626" w14:textId="77777777" w:rsidR="0034611D" w:rsidRPr="009E79E7" w:rsidRDefault="0034611D" w:rsidP="0034611D">
            <w:pPr>
              <w:tabs>
                <w:tab w:val="left" w:pos="0"/>
              </w:tabs>
              <w:overflowPunct w:val="0"/>
              <w:autoSpaceDE w:val="0"/>
              <w:autoSpaceDN w:val="0"/>
              <w:adjustRightInd w:val="0"/>
              <w:jc w:val="both"/>
              <w:rPr>
                <w:rFonts w:ascii="Arial" w:hAnsi="Arial" w:cs="Arial"/>
                <w:b/>
              </w:rPr>
            </w:pPr>
            <w:r w:rsidRPr="009E79E7">
              <w:rPr>
                <w:rFonts w:ascii="Arial" w:hAnsi="Arial" w:cs="Arial"/>
                <w:b/>
              </w:rPr>
              <w:t xml:space="preserve">Q: </w:t>
            </w:r>
            <w:r w:rsidRPr="00F95BC8">
              <w:rPr>
                <w:rFonts w:ascii="Arial" w:hAnsi="Arial" w:cs="Arial"/>
                <w:b/>
              </w:rPr>
              <w:t>Reference: Solicitation Document (Section 4.10) Original Text: Firmware and software updates, including installation, shall be made available at no charge during the warranty period. Prior to warranty expiration, the Contractor shall perform an audit of all software and firmware to ensure that they are at the appropriate patch and release level. The Contractor shall provide a written report detailing audit results which shall be delivered to the Using Agency within 30 Calendar Days prior to warranty expiration. Redline Text: Firmware and software updates, including installation, shall be made available at no charge during the warranty period. Upon written request by the State, the contractor agrees to make available to the State information on then-current patch and release levels of the software and firmware, if any. Rationale: This change is necessary because while we do not provide or have a means of providing such audit or reporting to customers, we can agree to make the information available, upon written request by the State.</w:t>
            </w:r>
          </w:p>
          <w:p w14:paraId="489B08DD" w14:textId="77777777" w:rsidR="0034611D" w:rsidRPr="009E79E7" w:rsidRDefault="0034611D" w:rsidP="0034611D">
            <w:pPr>
              <w:tabs>
                <w:tab w:val="left" w:pos="0"/>
              </w:tabs>
              <w:overflowPunct w:val="0"/>
              <w:autoSpaceDE w:val="0"/>
              <w:autoSpaceDN w:val="0"/>
              <w:adjustRightInd w:val="0"/>
              <w:jc w:val="both"/>
              <w:rPr>
                <w:rFonts w:ascii="Arial" w:hAnsi="Arial" w:cs="Arial"/>
                <w:b/>
              </w:rPr>
            </w:pPr>
          </w:p>
          <w:p w14:paraId="78CB6136" w14:textId="29531A10" w:rsidR="0034611D" w:rsidRDefault="003E3C36" w:rsidP="00306F7C">
            <w:pPr>
              <w:tabs>
                <w:tab w:val="left" w:pos="0"/>
              </w:tabs>
              <w:overflowPunct w:val="0"/>
              <w:autoSpaceDE w:val="0"/>
              <w:autoSpaceDN w:val="0"/>
              <w:adjustRightInd w:val="0"/>
              <w:jc w:val="both"/>
              <w:rPr>
                <w:rFonts w:ascii="Arial" w:hAnsi="Arial" w:cs="Arial"/>
              </w:rPr>
            </w:pPr>
            <w:r w:rsidRPr="003E3C36">
              <w:rPr>
                <w:rFonts w:ascii="Arial" w:hAnsi="Arial" w:cs="Arial"/>
              </w:rPr>
              <w:t>A: The State does not accept this proposed modification. Terms and conditions on publicly bid procurements must be consistent for all potential Bidders, and cannot be based on a single vendor’s terms. </w:t>
            </w:r>
          </w:p>
          <w:p w14:paraId="5EDADA24" w14:textId="1F4D6FEC" w:rsidR="000C3D3A" w:rsidRPr="00B5071C" w:rsidRDefault="000C3D3A" w:rsidP="00306F7C">
            <w:pPr>
              <w:tabs>
                <w:tab w:val="left" w:pos="0"/>
              </w:tabs>
              <w:overflowPunct w:val="0"/>
              <w:autoSpaceDE w:val="0"/>
              <w:autoSpaceDN w:val="0"/>
              <w:adjustRightInd w:val="0"/>
              <w:jc w:val="both"/>
              <w:rPr>
                <w:rFonts w:ascii="Arial" w:hAnsi="Arial" w:cs="Arial"/>
              </w:rPr>
            </w:pPr>
          </w:p>
        </w:tc>
      </w:tr>
      <w:tr w:rsidR="0034611D" w14:paraId="68429591" w14:textId="77777777" w:rsidTr="002420F8">
        <w:tc>
          <w:tcPr>
            <w:tcW w:w="877" w:type="dxa"/>
            <w:tcBorders>
              <w:top w:val="single" w:sz="4" w:space="0" w:color="auto"/>
              <w:left w:val="single" w:sz="4" w:space="0" w:color="auto"/>
              <w:bottom w:val="single" w:sz="4" w:space="0" w:color="auto"/>
              <w:right w:val="single" w:sz="4" w:space="0" w:color="auto"/>
            </w:tcBorders>
          </w:tcPr>
          <w:p w14:paraId="0E2ECF4C" w14:textId="63C7C32B" w:rsidR="0034611D" w:rsidRDefault="0034611D" w:rsidP="0034611D">
            <w:pPr>
              <w:tabs>
                <w:tab w:val="left" w:pos="0"/>
              </w:tabs>
              <w:autoSpaceDN w:val="0"/>
              <w:jc w:val="center"/>
              <w:rPr>
                <w:rFonts w:ascii="Arial" w:hAnsi="Arial" w:cs="Arial"/>
              </w:rPr>
            </w:pPr>
            <w:r>
              <w:rPr>
                <w:rFonts w:ascii="Arial" w:hAnsi="Arial" w:cs="Arial"/>
              </w:rPr>
              <w:lastRenderedPageBreak/>
              <w:t>174</w:t>
            </w:r>
          </w:p>
        </w:tc>
        <w:tc>
          <w:tcPr>
            <w:tcW w:w="2160" w:type="dxa"/>
            <w:tcBorders>
              <w:top w:val="single" w:sz="4" w:space="0" w:color="auto"/>
              <w:left w:val="single" w:sz="4" w:space="0" w:color="auto"/>
              <w:bottom w:val="single" w:sz="4" w:space="0" w:color="auto"/>
              <w:right w:val="single" w:sz="4" w:space="0" w:color="auto"/>
            </w:tcBorders>
          </w:tcPr>
          <w:p w14:paraId="34D3491D" w14:textId="5F1E16F6" w:rsidR="0034611D" w:rsidRPr="00D24282" w:rsidRDefault="0034611D" w:rsidP="0034611D">
            <w:pPr>
              <w:tabs>
                <w:tab w:val="left" w:pos="0"/>
              </w:tabs>
              <w:overflowPunct w:val="0"/>
              <w:autoSpaceDE w:val="0"/>
              <w:autoSpaceDN w:val="0"/>
              <w:adjustRightInd w:val="0"/>
              <w:jc w:val="center"/>
              <w:rPr>
                <w:rFonts w:ascii="Arial" w:hAnsi="Arial" w:cs="Arial"/>
              </w:rPr>
            </w:pPr>
            <w:r w:rsidRPr="00D24282">
              <w:rPr>
                <w:rFonts w:ascii="Arial" w:hAnsi="Arial" w:cs="Arial"/>
              </w:rPr>
              <w:t>4.10.2</w:t>
            </w:r>
            <w:r w:rsidR="00C02958">
              <w:rPr>
                <w:rFonts w:ascii="Arial" w:hAnsi="Arial" w:cs="Arial"/>
              </w:rPr>
              <w:t xml:space="preserve"> -</w:t>
            </w:r>
            <w:r w:rsidR="00C02958" w:rsidRPr="00C02958">
              <w:rPr>
                <w:rFonts w:ascii="Arial" w:hAnsi="Arial" w:cs="Arial"/>
              </w:rPr>
              <w:t xml:space="preserve"> PROPOSED NEW SECTION</w:t>
            </w:r>
          </w:p>
        </w:tc>
        <w:tc>
          <w:tcPr>
            <w:tcW w:w="7200" w:type="dxa"/>
            <w:tcBorders>
              <w:top w:val="single" w:sz="4" w:space="0" w:color="auto"/>
              <w:left w:val="single" w:sz="4" w:space="0" w:color="auto"/>
              <w:bottom w:val="single" w:sz="4" w:space="0" w:color="auto"/>
              <w:right w:val="single" w:sz="4" w:space="0" w:color="auto"/>
            </w:tcBorders>
          </w:tcPr>
          <w:p w14:paraId="6ACE4947" w14:textId="77777777" w:rsidR="0034611D" w:rsidRDefault="0034611D" w:rsidP="0034611D">
            <w:pPr>
              <w:tabs>
                <w:tab w:val="left" w:pos="0"/>
              </w:tabs>
              <w:overflowPunct w:val="0"/>
              <w:autoSpaceDE w:val="0"/>
              <w:autoSpaceDN w:val="0"/>
              <w:adjustRightInd w:val="0"/>
              <w:jc w:val="both"/>
              <w:rPr>
                <w:rFonts w:ascii="Arial" w:hAnsi="Arial" w:cs="Arial"/>
                <w:b/>
              </w:rPr>
            </w:pPr>
            <w:r w:rsidRPr="009E79E7">
              <w:rPr>
                <w:rFonts w:ascii="Arial" w:hAnsi="Arial" w:cs="Arial"/>
                <w:b/>
              </w:rPr>
              <w:t xml:space="preserve">Q: </w:t>
            </w:r>
            <w:r w:rsidRPr="00F95BC8">
              <w:rPr>
                <w:rFonts w:ascii="Arial" w:hAnsi="Arial" w:cs="Arial"/>
                <w:b/>
              </w:rPr>
              <w:t>Reference: Solicitation Document (New Section 4.10.2(A)) Rationale: We respectfully request to add our standard limited manufacturer’s warranties. We agreed with the State to the same standard warranty terms with respect to our agreement for networking equipment and this ensures not only continuity with our product warranty offerings but also provides the State with consistency in contractual terms. Proposed New Language: 4.10.2 LIMITED WARRANTY All hardware products are sold, software licensed, and services delivered with Contractor’s standard limited warranty as set forth below. A. Hardware Products. Contractor warrants that from the date of shipment by Contractor to Using Agency and continuing for a period of the longer of (a) ninety (90) days or (b) the period set forth in the warranty card accompanying the product or at [warranty webpage URL placeholder], the hardware product will be free from defects in material and workmanship, under normal use. This limited warranty extends only to the original user of the product.</w:t>
            </w:r>
          </w:p>
          <w:p w14:paraId="7930E60A" w14:textId="77777777" w:rsidR="0034611D" w:rsidRDefault="0034611D" w:rsidP="0034611D">
            <w:pPr>
              <w:tabs>
                <w:tab w:val="left" w:pos="0"/>
              </w:tabs>
              <w:overflowPunct w:val="0"/>
              <w:autoSpaceDE w:val="0"/>
              <w:autoSpaceDN w:val="0"/>
              <w:adjustRightInd w:val="0"/>
              <w:jc w:val="both"/>
              <w:rPr>
                <w:rFonts w:ascii="Arial" w:hAnsi="Arial" w:cs="Arial"/>
                <w:b/>
              </w:rPr>
            </w:pPr>
          </w:p>
          <w:p w14:paraId="7613EBBC" w14:textId="20C454CF" w:rsidR="0034611D" w:rsidRDefault="00040736" w:rsidP="00F1662A">
            <w:pPr>
              <w:tabs>
                <w:tab w:val="left" w:pos="0"/>
              </w:tabs>
              <w:overflowPunct w:val="0"/>
              <w:autoSpaceDE w:val="0"/>
              <w:autoSpaceDN w:val="0"/>
              <w:adjustRightInd w:val="0"/>
              <w:jc w:val="both"/>
              <w:rPr>
                <w:rFonts w:ascii="Arial" w:hAnsi="Arial" w:cs="Arial"/>
              </w:rPr>
            </w:pPr>
            <w:r w:rsidRPr="00040736">
              <w:rPr>
                <w:rFonts w:ascii="Arial" w:hAnsi="Arial" w:cs="Arial"/>
              </w:rPr>
              <w:t>A: The State does not accept this proposed modification. Terms and conditions on publicly bid procurements must be consistent for all potential Bidders, and cannot be based on a single vendor’s terms. </w:t>
            </w:r>
          </w:p>
          <w:p w14:paraId="28A8A159" w14:textId="201F913F" w:rsidR="000C3D3A" w:rsidRPr="00774BF8" w:rsidRDefault="000C3D3A" w:rsidP="00F1662A">
            <w:pPr>
              <w:tabs>
                <w:tab w:val="left" w:pos="0"/>
              </w:tabs>
              <w:overflowPunct w:val="0"/>
              <w:autoSpaceDE w:val="0"/>
              <w:autoSpaceDN w:val="0"/>
              <w:adjustRightInd w:val="0"/>
              <w:jc w:val="both"/>
              <w:rPr>
                <w:rFonts w:ascii="Arial" w:hAnsi="Arial" w:cs="Arial"/>
              </w:rPr>
            </w:pPr>
          </w:p>
        </w:tc>
      </w:tr>
      <w:tr w:rsidR="0034611D" w14:paraId="55864F75" w14:textId="77777777" w:rsidTr="002420F8">
        <w:tc>
          <w:tcPr>
            <w:tcW w:w="877" w:type="dxa"/>
            <w:tcBorders>
              <w:top w:val="single" w:sz="4" w:space="0" w:color="auto"/>
              <w:left w:val="single" w:sz="4" w:space="0" w:color="auto"/>
              <w:bottom w:val="single" w:sz="4" w:space="0" w:color="auto"/>
              <w:right w:val="single" w:sz="4" w:space="0" w:color="auto"/>
            </w:tcBorders>
          </w:tcPr>
          <w:p w14:paraId="79AA70B4" w14:textId="756E4C00" w:rsidR="0034611D" w:rsidRDefault="0034611D" w:rsidP="0034611D">
            <w:pPr>
              <w:tabs>
                <w:tab w:val="left" w:pos="0"/>
              </w:tabs>
              <w:autoSpaceDN w:val="0"/>
              <w:jc w:val="center"/>
              <w:rPr>
                <w:rFonts w:ascii="Arial" w:hAnsi="Arial" w:cs="Arial"/>
              </w:rPr>
            </w:pPr>
            <w:r>
              <w:rPr>
                <w:rFonts w:ascii="Arial" w:hAnsi="Arial" w:cs="Arial"/>
              </w:rPr>
              <w:t>175</w:t>
            </w:r>
          </w:p>
        </w:tc>
        <w:tc>
          <w:tcPr>
            <w:tcW w:w="2160" w:type="dxa"/>
            <w:tcBorders>
              <w:top w:val="single" w:sz="4" w:space="0" w:color="auto"/>
              <w:left w:val="single" w:sz="4" w:space="0" w:color="auto"/>
              <w:bottom w:val="single" w:sz="4" w:space="0" w:color="auto"/>
              <w:right w:val="single" w:sz="4" w:space="0" w:color="auto"/>
            </w:tcBorders>
          </w:tcPr>
          <w:p w14:paraId="1AB29D02" w14:textId="416ED2F1" w:rsidR="0034611D" w:rsidRDefault="001C7A39" w:rsidP="0034611D">
            <w:pPr>
              <w:tabs>
                <w:tab w:val="left" w:pos="0"/>
              </w:tabs>
              <w:overflowPunct w:val="0"/>
              <w:autoSpaceDE w:val="0"/>
              <w:autoSpaceDN w:val="0"/>
              <w:adjustRightInd w:val="0"/>
              <w:jc w:val="center"/>
              <w:rPr>
                <w:rFonts w:ascii="Arial" w:hAnsi="Arial" w:cs="Arial"/>
                <w:highlight w:val="yellow"/>
              </w:rPr>
            </w:pPr>
            <w:r w:rsidRPr="00F95BC8">
              <w:rPr>
                <w:rFonts w:ascii="Arial" w:hAnsi="Arial" w:cs="Arial"/>
              </w:rPr>
              <w:t>4.10.2 – PROPOSED NEW SECTION</w:t>
            </w:r>
          </w:p>
        </w:tc>
        <w:tc>
          <w:tcPr>
            <w:tcW w:w="7200" w:type="dxa"/>
            <w:tcBorders>
              <w:top w:val="single" w:sz="4" w:space="0" w:color="auto"/>
              <w:left w:val="single" w:sz="4" w:space="0" w:color="auto"/>
              <w:bottom w:val="single" w:sz="4" w:space="0" w:color="auto"/>
              <w:right w:val="single" w:sz="4" w:space="0" w:color="auto"/>
            </w:tcBorders>
          </w:tcPr>
          <w:p w14:paraId="2C4053C4" w14:textId="77777777" w:rsidR="0034611D" w:rsidRPr="00F95BC8" w:rsidRDefault="0034611D" w:rsidP="0034611D">
            <w:pPr>
              <w:tabs>
                <w:tab w:val="left" w:pos="0"/>
              </w:tabs>
              <w:overflowPunct w:val="0"/>
              <w:autoSpaceDE w:val="0"/>
              <w:autoSpaceDN w:val="0"/>
              <w:adjustRightInd w:val="0"/>
              <w:jc w:val="both"/>
              <w:rPr>
                <w:rFonts w:ascii="Arial" w:hAnsi="Arial" w:cs="Arial"/>
                <w:b/>
              </w:rPr>
            </w:pPr>
            <w:r w:rsidRPr="00F95BC8">
              <w:rPr>
                <w:rFonts w:ascii="Arial" w:hAnsi="Arial" w:cs="Arial"/>
                <w:b/>
              </w:rPr>
              <w:t>Q: Continued from Part 1… Using Agency’s sole and exclusive remedy and the entire liability of Contractor and its suppliers under this limited warranty will be, at Contractor's or its service center's option, (i) shipment of a replacement within the period and according to the replacement process described in the warranty card (if any) or if no warranty card, as described at [warranty webpage URL placeholder], or (ii) a refund of the purchase price, if the hardware product is returned to the party supplying it to Using Agency, if different than Contractor, freight and insurance prepaid. Contractor replacement parts, used in the replacement of hardware products, may be new or equivalent to new. Contractor's obligations hereunder are conditioned upon the return of affected products, in accordance with Contractor's then- current return procedures. This limited warranty does not apply if the hardware product (i) has been altered, except by Contractor or its authorized representative, (ii) has not been installed, operated, repaired, or maintained in accordance with instructions supplied by Contractor, (ii) has been subjected to abnormal physical or electrical stress, abnormal environmental conditions, misuse, negligence, or accident; or (iv) is licensed or provided for beta, evaluation, testing or demonstration purposes.</w:t>
            </w:r>
          </w:p>
          <w:p w14:paraId="6128659B" w14:textId="77777777" w:rsidR="0034611D" w:rsidRPr="000A5D5E" w:rsidRDefault="0034611D" w:rsidP="0034611D">
            <w:pPr>
              <w:tabs>
                <w:tab w:val="left" w:pos="0"/>
              </w:tabs>
              <w:overflowPunct w:val="0"/>
              <w:autoSpaceDE w:val="0"/>
              <w:autoSpaceDN w:val="0"/>
              <w:adjustRightInd w:val="0"/>
              <w:jc w:val="both"/>
              <w:rPr>
                <w:rFonts w:ascii="Arial" w:hAnsi="Arial" w:cs="Arial"/>
                <w:b/>
                <w:highlight w:val="yellow"/>
              </w:rPr>
            </w:pPr>
          </w:p>
          <w:p w14:paraId="3AC0C673" w14:textId="7A439A27" w:rsidR="0034611D" w:rsidRDefault="00040736" w:rsidP="00B729CE">
            <w:pPr>
              <w:tabs>
                <w:tab w:val="left" w:pos="0"/>
              </w:tabs>
              <w:overflowPunct w:val="0"/>
              <w:autoSpaceDE w:val="0"/>
              <w:autoSpaceDN w:val="0"/>
              <w:adjustRightInd w:val="0"/>
              <w:jc w:val="both"/>
              <w:rPr>
                <w:rFonts w:ascii="Arial" w:hAnsi="Arial" w:cs="Arial"/>
              </w:rPr>
            </w:pPr>
            <w:r w:rsidRPr="00040736">
              <w:rPr>
                <w:rFonts w:ascii="Arial" w:hAnsi="Arial" w:cs="Arial"/>
              </w:rPr>
              <w:t>A: The State does not accept this proposed modification. Terms and conditions on publicly bid procurements must be consistent for all potential Bidders, and cannot be based on a single vendor’s terms. </w:t>
            </w:r>
          </w:p>
          <w:p w14:paraId="513E13B1" w14:textId="0C267770" w:rsidR="000C3D3A" w:rsidRPr="000A5D5E" w:rsidRDefault="000C3D3A" w:rsidP="00B729CE">
            <w:pPr>
              <w:tabs>
                <w:tab w:val="left" w:pos="0"/>
              </w:tabs>
              <w:overflowPunct w:val="0"/>
              <w:autoSpaceDE w:val="0"/>
              <w:autoSpaceDN w:val="0"/>
              <w:adjustRightInd w:val="0"/>
              <w:jc w:val="both"/>
              <w:rPr>
                <w:rFonts w:ascii="Arial" w:hAnsi="Arial" w:cs="Arial"/>
                <w:highlight w:val="yellow"/>
              </w:rPr>
            </w:pPr>
          </w:p>
        </w:tc>
      </w:tr>
      <w:tr w:rsidR="0034611D" w14:paraId="11053CDE" w14:textId="77777777" w:rsidTr="002420F8">
        <w:tc>
          <w:tcPr>
            <w:tcW w:w="877" w:type="dxa"/>
            <w:tcBorders>
              <w:top w:val="single" w:sz="4" w:space="0" w:color="auto"/>
              <w:left w:val="single" w:sz="4" w:space="0" w:color="auto"/>
              <w:bottom w:val="single" w:sz="4" w:space="0" w:color="auto"/>
              <w:right w:val="single" w:sz="4" w:space="0" w:color="auto"/>
            </w:tcBorders>
          </w:tcPr>
          <w:p w14:paraId="323484C3" w14:textId="0B3150A1" w:rsidR="0034611D" w:rsidRDefault="0034611D" w:rsidP="0034611D">
            <w:pPr>
              <w:tabs>
                <w:tab w:val="left" w:pos="0"/>
              </w:tabs>
              <w:autoSpaceDN w:val="0"/>
              <w:jc w:val="center"/>
              <w:rPr>
                <w:rFonts w:ascii="Arial" w:hAnsi="Arial" w:cs="Arial"/>
              </w:rPr>
            </w:pPr>
            <w:r>
              <w:rPr>
                <w:rFonts w:ascii="Arial" w:hAnsi="Arial" w:cs="Arial"/>
              </w:rPr>
              <w:t>176</w:t>
            </w:r>
          </w:p>
        </w:tc>
        <w:tc>
          <w:tcPr>
            <w:tcW w:w="2160" w:type="dxa"/>
            <w:tcBorders>
              <w:top w:val="single" w:sz="4" w:space="0" w:color="auto"/>
              <w:left w:val="single" w:sz="4" w:space="0" w:color="auto"/>
              <w:bottom w:val="single" w:sz="4" w:space="0" w:color="auto"/>
              <w:right w:val="single" w:sz="4" w:space="0" w:color="auto"/>
            </w:tcBorders>
          </w:tcPr>
          <w:p w14:paraId="23D5FEE3" w14:textId="7B959435" w:rsidR="0034611D" w:rsidRDefault="0034611D" w:rsidP="0034611D">
            <w:pPr>
              <w:tabs>
                <w:tab w:val="left" w:pos="0"/>
              </w:tabs>
              <w:overflowPunct w:val="0"/>
              <w:autoSpaceDE w:val="0"/>
              <w:autoSpaceDN w:val="0"/>
              <w:adjustRightInd w:val="0"/>
              <w:jc w:val="center"/>
              <w:rPr>
                <w:rFonts w:ascii="Arial" w:hAnsi="Arial" w:cs="Arial"/>
                <w:highlight w:val="yellow"/>
              </w:rPr>
            </w:pPr>
            <w:r w:rsidRPr="0059179B">
              <w:rPr>
                <w:rFonts w:ascii="Arial" w:hAnsi="Arial" w:cs="Arial"/>
              </w:rPr>
              <w:t>4.10.2</w:t>
            </w:r>
            <w:r>
              <w:rPr>
                <w:rFonts w:ascii="Arial" w:hAnsi="Arial" w:cs="Arial"/>
              </w:rPr>
              <w:t xml:space="preserve"> – PROPOSED NEW SECTION</w:t>
            </w:r>
          </w:p>
        </w:tc>
        <w:tc>
          <w:tcPr>
            <w:tcW w:w="7200" w:type="dxa"/>
            <w:tcBorders>
              <w:top w:val="single" w:sz="4" w:space="0" w:color="auto"/>
              <w:left w:val="single" w:sz="4" w:space="0" w:color="auto"/>
              <w:bottom w:val="single" w:sz="4" w:space="0" w:color="auto"/>
              <w:right w:val="single" w:sz="4" w:space="0" w:color="auto"/>
            </w:tcBorders>
          </w:tcPr>
          <w:p w14:paraId="3383CD9E" w14:textId="77777777" w:rsidR="0034611D" w:rsidRDefault="0034611D" w:rsidP="0034611D">
            <w:pPr>
              <w:tabs>
                <w:tab w:val="left" w:pos="0"/>
              </w:tabs>
              <w:overflowPunct w:val="0"/>
              <w:autoSpaceDE w:val="0"/>
              <w:autoSpaceDN w:val="0"/>
              <w:adjustRightInd w:val="0"/>
              <w:jc w:val="both"/>
              <w:rPr>
                <w:rFonts w:ascii="Arial" w:hAnsi="Arial" w:cs="Arial"/>
                <w:b/>
              </w:rPr>
            </w:pPr>
            <w:r w:rsidRPr="009E79E7">
              <w:rPr>
                <w:rFonts w:ascii="Arial" w:hAnsi="Arial" w:cs="Arial"/>
                <w:b/>
              </w:rPr>
              <w:t>Q: Part 1 of 2 - Exception Request: Limited Warranty (New Section 4.10.2(B)) Reference: Solicitation Document (New Section 4.10.2(B)) Rationale: We respectfully request to add our standard limited manufacturer’s warranty for embedded software. We agreed with the State to the same standard warranty terms with respect to our agreement for networking equipment and this ensures not only continuity with our product warranty offerings but also provides the State with consistency in contractual terms.</w:t>
            </w:r>
          </w:p>
          <w:p w14:paraId="69B9E32D" w14:textId="77777777" w:rsidR="0034611D" w:rsidRDefault="0034611D" w:rsidP="0034611D">
            <w:pPr>
              <w:tabs>
                <w:tab w:val="left" w:pos="0"/>
              </w:tabs>
              <w:overflowPunct w:val="0"/>
              <w:autoSpaceDE w:val="0"/>
              <w:autoSpaceDN w:val="0"/>
              <w:adjustRightInd w:val="0"/>
              <w:jc w:val="both"/>
              <w:rPr>
                <w:rFonts w:ascii="Arial" w:hAnsi="Arial" w:cs="Arial"/>
                <w:b/>
              </w:rPr>
            </w:pPr>
          </w:p>
          <w:p w14:paraId="42F658E5" w14:textId="11BBEDDB" w:rsidR="0034611D" w:rsidRDefault="00040736" w:rsidP="00CB0913">
            <w:pPr>
              <w:tabs>
                <w:tab w:val="left" w:pos="0"/>
              </w:tabs>
              <w:overflowPunct w:val="0"/>
              <w:autoSpaceDE w:val="0"/>
              <w:autoSpaceDN w:val="0"/>
              <w:adjustRightInd w:val="0"/>
              <w:jc w:val="both"/>
              <w:rPr>
                <w:rFonts w:ascii="Arial" w:hAnsi="Arial" w:cs="Arial"/>
              </w:rPr>
            </w:pPr>
            <w:r w:rsidRPr="00040736">
              <w:rPr>
                <w:rFonts w:ascii="Arial" w:hAnsi="Arial" w:cs="Arial"/>
              </w:rPr>
              <w:lastRenderedPageBreak/>
              <w:t>A: The State does not accept this proposed modification. Terms and conditions on publicly bid procurements must be consistent for all potential Bidders, and cannot be based on a single vendor’s terms.</w:t>
            </w:r>
          </w:p>
          <w:p w14:paraId="63A02055" w14:textId="6267CB7D" w:rsidR="000C3D3A" w:rsidRPr="007672CA" w:rsidRDefault="000C3D3A" w:rsidP="00CB0913">
            <w:pPr>
              <w:tabs>
                <w:tab w:val="left" w:pos="0"/>
              </w:tabs>
              <w:overflowPunct w:val="0"/>
              <w:autoSpaceDE w:val="0"/>
              <w:autoSpaceDN w:val="0"/>
              <w:adjustRightInd w:val="0"/>
              <w:jc w:val="both"/>
              <w:rPr>
                <w:rFonts w:ascii="Arial" w:hAnsi="Arial" w:cs="Arial"/>
              </w:rPr>
            </w:pPr>
          </w:p>
        </w:tc>
      </w:tr>
      <w:tr w:rsidR="0034611D" w14:paraId="6BBF5101" w14:textId="77777777" w:rsidTr="002420F8">
        <w:tc>
          <w:tcPr>
            <w:tcW w:w="877" w:type="dxa"/>
            <w:tcBorders>
              <w:top w:val="single" w:sz="4" w:space="0" w:color="auto"/>
              <w:left w:val="single" w:sz="4" w:space="0" w:color="auto"/>
              <w:bottom w:val="single" w:sz="4" w:space="0" w:color="auto"/>
              <w:right w:val="single" w:sz="4" w:space="0" w:color="auto"/>
            </w:tcBorders>
          </w:tcPr>
          <w:p w14:paraId="20A8516D" w14:textId="556714E2" w:rsidR="0034611D" w:rsidRDefault="0034611D" w:rsidP="0034611D">
            <w:pPr>
              <w:tabs>
                <w:tab w:val="left" w:pos="0"/>
              </w:tabs>
              <w:autoSpaceDN w:val="0"/>
              <w:jc w:val="center"/>
              <w:rPr>
                <w:rFonts w:ascii="Arial" w:hAnsi="Arial" w:cs="Arial"/>
              </w:rPr>
            </w:pPr>
            <w:r>
              <w:rPr>
                <w:rFonts w:ascii="Arial" w:hAnsi="Arial" w:cs="Arial"/>
              </w:rPr>
              <w:lastRenderedPageBreak/>
              <w:t>177</w:t>
            </w:r>
          </w:p>
        </w:tc>
        <w:tc>
          <w:tcPr>
            <w:tcW w:w="2160" w:type="dxa"/>
            <w:tcBorders>
              <w:top w:val="single" w:sz="4" w:space="0" w:color="auto"/>
              <w:left w:val="single" w:sz="4" w:space="0" w:color="auto"/>
              <w:bottom w:val="single" w:sz="4" w:space="0" w:color="auto"/>
              <w:right w:val="single" w:sz="4" w:space="0" w:color="auto"/>
            </w:tcBorders>
          </w:tcPr>
          <w:p w14:paraId="74487758" w14:textId="711668FE" w:rsidR="0034611D" w:rsidRDefault="0034611D" w:rsidP="0034611D">
            <w:pPr>
              <w:tabs>
                <w:tab w:val="left" w:pos="0"/>
              </w:tabs>
              <w:overflowPunct w:val="0"/>
              <w:autoSpaceDE w:val="0"/>
              <w:autoSpaceDN w:val="0"/>
              <w:adjustRightInd w:val="0"/>
              <w:jc w:val="center"/>
              <w:rPr>
                <w:rFonts w:ascii="Arial" w:hAnsi="Arial" w:cs="Arial"/>
                <w:highlight w:val="yellow"/>
              </w:rPr>
            </w:pPr>
            <w:r w:rsidRPr="00774BF8">
              <w:rPr>
                <w:rFonts w:ascii="Arial" w:hAnsi="Arial" w:cs="Arial"/>
              </w:rPr>
              <w:t>4.10.2</w:t>
            </w:r>
            <w:r>
              <w:rPr>
                <w:rFonts w:ascii="Arial" w:hAnsi="Arial" w:cs="Arial"/>
              </w:rPr>
              <w:t xml:space="preserve"> – PROPOSED NEW SECTION</w:t>
            </w:r>
          </w:p>
        </w:tc>
        <w:tc>
          <w:tcPr>
            <w:tcW w:w="7200" w:type="dxa"/>
            <w:tcBorders>
              <w:top w:val="single" w:sz="4" w:space="0" w:color="auto"/>
              <w:left w:val="single" w:sz="4" w:space="0" w:color="auto"/>
              <w:bottom w:val="single" w:sz="4" w:space="0" w:color="auto"/>
              <w:right w:val="single" w:sz="4" w:space="0" w:color="auto"/>
            </w:tcBorders>
          </w:tcPr>
          <w:p w14:paraId="7802649F" w14:textId="7AEF938F" w:rsidR="0034611D" w:rsidRDefault="0034611D" w:rsidP="0034611D">
            <w:pPr>
              <w:tabs>
                <w:tab w:val="left" w:pos="0"/>
              </w:tabs>
              <w:overflowPunct w:val="0"/>
              <w:autoSpaceDE w:val="0"/>
              <w:autoSpaceDN w:val="0"/>
              <w:adjustRightInd w:val="0"/>
              <w:jc w:val="both"/>
              <w:rPr>
                <w:rFonts w:ascii="Arial" w:hAnsi="Arial" w:cs="Arial"/>
                <w:b/>
              </w:rPr>
            </w:pPr>
            <w:r w:rsidRPr="00AD1067">
              <w:rPr>
                <w:rFonts w:ascii="Arial" w:hAnsi="Arial" w:cs="Arial"/>
                <w:b/>
              </w:rPr>
              <w:t>Q: Continued from Part 1… Proposed New Language: i. Embedded Software Products. Contractor warrants that Embedded Software will substantially conform to the applicable documentation of the Embedded Software for the longer of (i) ninety (90) days following the date the Embedded Software is made available to Using Agency for use or (ii) as otherwise set forth at [warranty webpage URL placeholder]. This warranty does not apply if the Embedded Software, the hardware product supplied by Contractor, or any other equipment upon which the Embedded Software is authorized to be used: (i) has been altered, except by Contractor or its authorized representative, (ii) has not been installed, operated, repaired, or maintained in accordance with instructions supplied by Contractor, (iii) has been subjected to abnormal physical or electrical stress, abnormal environmental conditions, misuse, negligence, or accident; (iv) is licensed for beta, evaluation, testing or demonstration purposes or other circumstances for which there is not payment of a purchase price or license fee; or (v) has not been provided by an authorized reseller of Contractor. Contractor will use commercially reasonable efforts to deliver to Embedded Software free from any viruses, programs, or programming devices designed to modify, delete, damage, or disable the Embedded Software or data.</w:t>
            </w:r>
          </w:p>
          <w:p w14:paraId="53FCC0FF" w14:textId="77777777" w:rsidR="0034611D" w:rsidRDefault="0034611D" w:rsidP="0034611D">
            <w:pPr>
              <w:tabs>
                <w:tab w:val="left" w:pos="0"/>
              </w:tabs>
              <w:overflowPunct w:val="0"/>
              <w:autoSpaceDE w:val="0"/>
              <w:autoSpaceDN w:val="0"/>
              <w:adjustRightInd w:val="0"/>
              <w:jc w:val="both"/>
              <w:rPr>
                <w:rFonts w:ascii="Arial" w:hAnsi="Arial" w:cs="Arial"/>
                <w:b/>
              </w:rPr>
            </w:pPr>
          </w:p>
          <w:p w14:paraId="317AA488" w14:textId="55057F90" w:rsidR="0034611D" w:rsidRDefault="00040736" w:rsidP="009E071E">
            <w:pPr>
              <w:tabs>
                <w:tab w:val="left" w:pos="0"/>
              </w:tabs>
              <w:overflowPunct w:val="0"/>
              <w:autoSpaceDE w:val="0"/>
              <w:autoSpaceDN w:val="0"/>
              <w:adjustRightInd w:val="0"/>
              <w:jc w:val="both"/>
              <w:rPr>
                <w:rFonts w:ascii="Arial" w:hAnsi="Arial" w:cs="Arial"/>
              </w:rPr>
            </w:pPr>
            <w:r w:rsidRPr="00040736">
              <w:rPr>
                <w:rFonts w:ascii="Arial" w:hAnsi="Arial" w:cs="Arial"/>
              </w:rPr>
              <w:t>A: The State does not accept this proposed modification. Terms and conditions on publicly bid procurements must be consistent for all potential Bidders, and cannot be based on a single vendor’s terms. </w:t>
            </w:r>
          </w:p>
          <w:p w14:paraId="1B176661" w14:textId="4091B933" w:rsidR="000C3D3A" w:rsidRPr="00BE358D" w:rsidRDefault="000C3D3A" w:rsidP="009E071E">
            <w:pPr>
              <w:tabs>
                <w:tab w:val="left" w:pos="0"/>
              </w:tabs>
              <w:overflowPunct w:val="0"/>
              <w:autoSpaceDE w:val="0"/>
              <w:autoSpaceDN w:val="0"/>
              <w:adjustRightInd w:val="0"/>
              <w:jc w:val="both"/>
              <w:rPr>
                <w:rFonts w:ascii="Arial" w:hAnsi="Arial" w:cs="Arial"/>
              </w:rPr>
            </w:pPr>
          </w:p>
        </w:tc>
      </w:tr>
      <w:tr w:rsidR="0034611D" w14:paraId="5165FC2C" w14:textId="77777777" w:rsidTr="002420F8">
        <w:tc>
          <w:tcPr>
            <w:tcW w:w="877" w:type="dxa"/>
            <w:tcBorders>
              <w:top w:val="single" w:sz="4" w:space="0" w:color="auto"/>
              <w:left w:val="single" w:sz="4" w:space="0" w:color="auto"/>
              <w:bottom w:val="single" w:sz="4" w:space="0" w:color="auto"/>
              <w:right w:val="single" w:sz="4" w:space="0" w:color="auto"/>
            </w:tcBorders>
          </w:tcPr>
          <w:p w14:paraId="1A5BE1CF" w14:textId="650315D6" w:rsidR="0034611D" w:rsidRDefault="0034611D" w:rsidP="0034611D">
            <w:pPr>
              <w:tabs>
                <w:tab w:val="left" w:pos="0"/>
              </w:tabs>
              <w:autoSpaceDN w:val="0"/>
              <w:jc w:val="center"/>
              <w:rPr>
                <w:rFonts w:ascii="Arial" w:hAnsi="Arial" w:cs="Arial"/>
              </w:rPr>
            </w:pPr>
            <w:r>
              <w:rPr>
                <w:rFonts w:ascii="Arial" w:hAnsi="Arial" w:cs="Arial"/>
              </w:rPr>
              <w:t>178</w:t>
            </w:r>
          </w:p>
        </w:tc>
        <w:tc>
          <w:tcPr>
            <w:tcW w:w="2160" w:type="dxa"/>
            <w:tcBorders>
              <w:top w:val="single" w:sz="4" w:space="0" w:color="auto"/>
              <w:left w:val="single" w:sz="4" w:space="0" w:color="auto"/>
              <w:bottom w:val="single" w:sz="4" w:space="0" w:color="auto"/>
              <w:right w:val="single" w:sz="4" w:space="0" w:color="auto"/>
            </w:tcBorders>
          </w:tcPr>
          <w:p w14:paraId="51F271EE" w14:textId="677F8171" w:rsidR="0034611D" w:rsidRDefault="0034611D" w:rsidP="0034611D">
            <w:pPr>
              <w:tabs>
                <w:tab w:val="left" w:pos="0"/>
              </w:tabs>
              <w:overflowPunct w:val="0"/>
              <w:autoSpaceDE w:val="0"/>
              <w:autoSpaceDN w:val="0"/>
              <w:adjustRightInd w:val="0"/>
              <w:jc w:val="center"/>
              <w:rPr>
                <w:rFonts w:ascii="Arial" w:hAnsi="Arial" w:cs="Arial"/>
                <w:highlight w:val="yellow"/>
              </w:rPr>
            </w:pPr>
            <w:r w:rsidRPr="00774BF8">
              <w:rPr>
                <w:rFonts w:ascii="Arial" w:hAnsi="Arial" w:cs="Arial"/>
              </w:rPr>
              <w:t>4.10.2</w:t>
            </w:r>
            <w:r>
              <w:rPr>
                <w:rFonts w:ascii="Arial" w:hAnsi="Arial" w:cs="Arial"/>
              </w:rPr>
              <w:t xml:space="preserve"> – PROPOSED NEW SECTION</w:t>
            </w:r>
          </w:p>
        </w:tc>
        <w:tc>
          <w:tcPr>
            <w:tcW w:w="7200" w:type="dxa"/>
            <w:tcBorders>
              <w:top w:val="single" w:sz="4" w:space="0" w:color="auto"/>
              <w:left w:val="single" w:sz="4" w:space="0" w:color="auto"/>
              <w:bottom w:val="single" w:sz="4" w:space="0" w:color="auto"/>
              <w:right w:val="single" w:sz="4" w:space="0" w:color="auto"/>
            </w:tcBorders>
          </w:tcPr>
          <w:p w14:paraId="233192A8" w14:textId="77777777" w:rsidR="0034611D" w:rsidRPr="00AD1067" w:rsidRDefault="0034611D" w:rsidP="0034611D">
            <w:pPr>
              <w:tabs>
                <w:tab w:val="left" w:pos="0"/>
              </w:tabs>
              <w:overflowPunct w:val="0"/>
              <w:autoSpaceDE w:val="0"/>
              <w:autoSpaceDN w:val="0"/>
              <w:adjustRightInd w:val="0"/>
              <w:jc w:val="both"/>
              <w:rPr>
                <w:rFonts w:ascii="Arial" w:hAnsi="Arial" w:cs="Arial"/>
                <w:b/>
              </w:rPr>
            </w:pPr>
            <w:r w:rsidRPr="00AD1067">
              <w:rPr>
                <w:rFonts w:ascii="Arial" w:hAnsi="Arial" w:cs="Arial"/>
                <w:b/>
              </w:rPr>
              <w:t>Q: Continued from Part 2.... At Contractor’s option and expense, Contractor shall repair, replace, or cause the refund of the license fees paid for the non-conforming Embedded Software. This remedy is conditioned on Using Agency’s reporting the non- conformance in writing to Contractor within the warranty period. Using Agency may be required to return the Embedded Software, the Contractor hardware product, and/or Documentation as a condition of this remedy. This is the Using Agency’s sole and exclusive remedy under this warranty for Embedded Software. Except as set forth herein, Embedded Software are provided “as-is”. Contractor does not warrant that Embedded Software will operate uninterrupted or error-free or that all errors will be corrected. In addition, Contractor does not warrant that the Embedded Software or any equipment, system or network on which the Embedded Software is used will be free of vulnerability to intrusion or attack.</w:t>
            </w:r>
          </w:p>
          <w:p w14:paraId="3FD3F43F" w14:textId="77777777" w:rsidR="0034611D" w:rsidRPr="00AD1067" w:rsidRDefault="0034611D" w:rsidP="0034611D">
            <w:pPr>
              <w:tabs>
                <w:tab w:val="left" w:pos="0"/>
              </w:tabs>
              <w:overflowPunct w:val="0"/>
              <w:autoSpaceDE w:val="0"/>
              <w:autoSpaceDN w:val="0"/>
              <w:adjustRightInd w:val="0"/>
              <w:jc w:val="both"/>
              <w:rPr>
                <w:rFonts w:ascii="Arial" w:hAnsi="Arial" w:cs="Arial"/>
                <w:b/>
              </w:rPr>
            </w:pPr>
          </w:p>
          <w:p w14:paraId="46319FB2" w14:textId="55DF8A20" w:rsidR="0034611D" w:rsidRDefault="00040736" w:rsidP="009E071E">
            <w:pPr>
              <w:tabs>
                <w:tab w:val="left" w:pos="0"/>
              </w:tabs>
              <w:overflowPunct w:val="0"/>
              <w:autoSpaceDE w:val="0"/>
              <w:autoSpaceDN w:val="0"/>
              <w:adjustRightInd w:val="0"/>
              <w:jc w:val="both"/>
              <w:rPr>
                <w:rFonts w:ascii="Arial" w:hAnsi="Arial" w:cs="Arial"/>
              </w:rPr>
            </w:pPr>
            <w:r w:rsidRPr="00040736">
              <w:rPr>
                <w:rFonts w:ascii="Arial" w:hAnsi="Arial" w:cs="Arial"/>
              </w:rPr>
              <w:t>A: The State does not accept this proposed modification. Terms and conditions on publicly bid procurements must be consistent for all potential Bidders, and cannot be based on a single vendor’s terms</w:t>
            </w:r>
            <w:r>
              <w:rPr>
                <w:rFonts w:ascii="Arial" w:hAnsi="Arial" w:cs="Arial"/>
              </w:rPr>
              <w:t>.</w:t>
            </w:r>
          </w:p>
          <w:p w14:paraId="5D0985FC" w14:textId="5CDA851D" w:rsidR="000C3D3A" w:rsidRPr="00864FA0" w:rsidRDefault="000C3D3A" w:rsidP="009E071E">
            <w:pPr>
              <w:tabs>
                <w:tab w:val="left" w:pos="0"/>
              </w:tabs>
              <w:overflowPunct w:val="0"/>
              <w:autoSpaceDE w:val="0"/>
              <w:autoSpaceDN w:val="0"/>
              <w:adjustRightInd w:val="0"/>
              <w:jc w:val="both"/>
              <w:rPr>
                <w:rFonts w:ascii="Arial" w:hAnsi="Arial" w:cs="Arial"/>
              </w:rPr>
            </w:pPr>
          </w:p>
        </w:tc>
      </w:tr>
      <w:tr w:rsidR="0034611D" w14:paraId="5BA7E474" w14:textId="77777777" w:rsidTr="00E40E1A">
        <w:tc>
          <w:tcPr>
            <w:tcW w:w="877" w:type="dxa"/>
            <w:tcBorders>
              <w:top w:val="single" w:sz="4" w:space="0" w:color="auto"/>
              <w:left w:val="single" w:sz="4" w:space="0" w:color="auto"/>
              <w:bottom w:val="single" w:sz="4" w:space="0" w:color="auto"/>
              <w:right w:val="single" w:sz="4" w:space="0" w:color="auto"/>
            </w:tcBorders>
          </w:tcPr>
          <w:p w14:paraId="5BDE7D09" w14:textId="08B19775" w:rsidR="0034611D" w:rsidRDefault="0034611D" w:rsidP="0034611D">
            <w:pPr>
              <w:tabs>
                <w:tab w:val="left" w:pos="0"/>
              </w:tabs>
              <w:autoSpaceDN w:val="0"/>
              <w:jc w:val="center"/>
              <w:rPr>
                <w:rFonts w:ascii="Arial" w:hAnsi="Arial" w:cs="Arial"/>
              </w:rPr>
            </w:pPr>
            <w:r>
              <w:rPr>
                <w:rFonts w:ascii="Arial" w:hAnsi="Arial" w:cs="Arial"/>
              </w:rPr>
              <w:t>179</w:t>
            </w:r>
          </w:p>
        </w:tc>
        <w:tc>
          <w:tcPr>
            <w:tcW w:w="2160" w:type="dxa"/>
            <w:tcBorders>
              <w:top w:val="single" w:sz="4" w:space="0" w:color="auto"/>
              <w:left w:val="single" w:sz="4" w:space="0" w:color="auto"/>
              <w:bottom w:val="single" w:sz="4" w:space="0" w:color="auto"/>
              <w:right w:val="single" w:sz="4" w:space="0" w:color="auto"/>
            </w:tcBorders>
          </w:tcPr>
          <w:p w14:paraId="016F9DC3" w14:textId="0C3968D1" w:rsidR="0034611D" w:rsidRPr="00524AF2" w:rsidRDefault="0034611D" w:rsidP="0034611D">
            <w:pPr>
              <w:tabs>
                <w:tab w:val="left" w:pos="0"/>
              </w:tabs>
              <w:overflowPunct w:val="0"/>
              <w:autoSpaceDE w:val="0"/>
              <w:autoSpaceDN w:val="0"/>
              <w:adjustRightInd w:val="0"/>
              <w:jc w:val="center"/>
              <w:rPr>
                <w:rFonts w:ascii="Arial" w:hAnsi="Arial" w:cs="Arial"/>
              </w:rPr>
            </w:pPr>
            <w:r w:rsidRPr="00765DB7">
              <w:rPr>
                <w:rFonts w:ascii="Arial" w:hAnsi="Arial" w:cs="Arial"/>
              </w:rPr>
              <w:t>4.10.2(C)</w:t>
            </w:r>
            <w:r>
              <w:rPr>
                <w:rFonts w:ascii="Arial" w:hAnsi="Arial" w:cs="Arial"/>
              </w:rPr>
              <w:t xml:space="preserve"> – PROPOSED NEW SECTION</w:t>
            </w:r>
          </w:p>
        </w:tc>
        <w:tc>
          <w:tcPr>
            <w:tcW w:w="7200" w:type="dxa"/>
            <w:tcBorders>
              <w:top w:val="single" w:sz="4" w:space="0" w:color="auto"/>
              <w:left w:val="single" w:sz="4" w:space="0" w:color="auto"/>
              <w:bottom w:val="single" w:sz="4" w:space="0" w:color="auto"/>
              <w:right w:val="single" w:sz="4" w:space="0" w:color="auto"/>
            </w:tcBorders>
          </w:tcPr>
          <w:p w14:paraId="783A79A6"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765DB7">
              <w:rPr>
                <w:rFonts w:ascii="Arial" w:hAnsi="Arial" w:cs="Arial"/>
                <w:b/>
              </w:rPr>
              <w:t xml:space="preserve">Reference: Solicitation Document (New Section 4.10.2(C) Rationale: We respectfully request to add our standard limited manufacturer’s warranty for cloud software. We agreed with the State to the same standard warranty terms with respect to our agreement for networking equipment and this ensures not only continuity with our product warranty offerings but also provides the State with consistency in contractual terms. Proposed </w:t>
            </w:r>
            <w:r w:rsidRPr="00765DB7">
              <w:rPr>
                <w:rFonts w:ascii="Arial" w:hAnsi="Arial" w:cs="Arial"/>
                <w:b/>
              </w:rPr>
              <w:lastRenderedPageBreak/>
              <w:t>New Language: C. Cloud Software Products. Unless otherwise provided for in the applicable Cloud Offer Description, Contractor warrants that it will provide the Cloud Software in accordance with the Cloud Offer Description using commercially reasonable skill and care. Upon prompt notification by Using Agency of Contractor’s breach of this warranty, to the extent permitted by applicable law, Contractor will, at Contractor’s option (i) repair or replace the Cloud Software, or (ii) refund fees paid to Contractor for the period in which the Cloud Software did not materially comply with the Cloud Software Offer Description. This is Using Agency’s sole and exclusive remedy under this warranty for Cloud Software.</w:t>
            </w:r>
          </w:p>
          <w:p w14:paraId="19A05580" w14:textId="77777777" w:rsidR="0034611D" w:rsidRDefault="0034611D" w:rsidP="0034611D">
            <w:pPr>
              <w:tabs>
                <w:tab w:val="left" w:pos="0"/>
              </w:tabs>
              <w:overflowPunct w:val="0"/>
              <w:autoSpaceDE w:val="0"/>
              <w:autoSpaceDN w:val="0"/>
              <w:adjustRightInd w:val="0"/>
              <w:jc w:val="both"/>
              <w:rPr>
                <w:rFonts w:ascii="Arial" w:hAnsi="Arial" w:cs="Arial"/>
                <w:b/>
              </w:rPr>
            </w:pPr>
          </w:p>
          <w:p w14:paraId="169BDADE" w14:textId="1D47FB24" w:rsidR="0034611D" w:rsidRDefault="00040736" w:rsidP="00040736">
            <w:pPr>
              <w:tabs>
                <w:tab w:val="left" w:pos="0"/>
              </w:tabs>
              <w:overflowPunct w:val="0"/>
              <w:autoSpaceDE w:val="0"/>
              <w:autoSpaceDN w:val="0"/>
              <w:adjustRightInd w:val="0"/>
              <w:jc w:val="both"/>
              <w:rPr>
                <w:rFonts w:ascii="Arial" w:hAnsi="Arial" w:cs="Arial"/>
              </w:rPr>
            </w:pPr>
            <w:r w:rsidRPr="00040736">
              <w:rPr>
                <w:rFonts w:ascii="Arial" w:hAnsi="Arial" w:cs="Arial"/>
              </w:rPr>
              <w:t>A: The State does not accept this proposed modification</w:t>
            </w:r>
            <w:r w:rsidR="00C1114F">
              <w:rPr>
                <w:rFonts w:ascii="Arial" w:hAnsi="Arial" w:cs="Arial"/>
              </w:rPr>
              <w:t xml:space="preserve">. </w:t>
            </w:r>
            <w:r w:rsidRPr="00040736">
              <w:rPr>
                <w:rFonts w:ascii="Arial" w:hAnsi="Arial" w:cs="Arial"/>
              </w:rPr>
              <w:t>Terms and conditions on publicly bid procurements must be consistent for all potential Bidders, and cannot be based on a single vendor’s terms</w:t>
            </w:r>
            <w:r>
              <w:rPr>
                <w:rFonts w:ascii="Arial" w:hAnsi="Arial" w:cs="Arial"/>
              </w:rPr>
              <w:t>.</w:t>
            </w:r>
          </w:p>
          <w:p w14:paraId="3203ED00" w14:textId="484EEB0B" w:rsidR="000C3D3A" w:rsidRPr="00195CAD" w:rsidRDefault="000C3D3A" w:rsidP="00040736">
            <w:pPr>
              <w:tabs>
                <w:tab w:val="left" w:pos="0"/>
              </w:tabs>
              <w:overflowPunct w:val="0"/>
              <w:autoSpaceDE w:val="0"/>
              <w:autoSpaceDN w:val="0"/>
              <w:adjustRightInd w:val="0"/>
              <w:jc w:val="both"/>
              <w:rPr>
                <w:rFonts w:ascii="Arial" w:hAnsi="Arial" w:cs="Arial"/>
              </w:rPr>
            </w:pPr>
          </w:p>
        </w:tc>
      </w:tr>
      <w:tr w:rsidR="0034611D" w:rsidRPr="004B3812" w14:paraId="16F26DEF" w14:textId="77777777" w:rsidTr="00E40E1A">
        <w:tc>
          <w:tcPr>
            <w:tcW w:w="877" w:type="dxa"/>
            <w:tcBorders>
              <w:top w:val="single" w:sz="4" w:space="0" w:color="auto"/>
              <w:left w:val="single" w:sz="4" w:space="0" w:color="auto"/>
              <w:bottom w:val="single" w:sz="4" w:space="0" w:color="auto"/>
              <w:right w:val="single" w:sz="4" w:space="0" w:color="auto"/>
            </w:tcBorders>
          </w:tcPr>
          <w:p w14:paraId="52F4181C" w14:textId="500619E9" w:rsidR="0034611D" w:rsidRDefault="0034611D" w:rsidP="0034611D">
            <w:pPr>
              <w:tabs>
                <w:tab w:val="left" w:pos="0"/>
              </w:tabs>
              <w:autoSpaceDN w:val="0"/>
              <w:jc w:val="center"/>
              <w:rPr>
                <w:rFonts w:ascii="Arial" w:hAnsi="Arial" w:cs="Arial"/>
              </w:rPr>
            </w:pPr>
            <w:r>
              <w:rPr>
                <w:rFonts w:ascii="Arial" w:hAnsi="Arial" w:cs="Arial"/>
              </w:rPr>
              <w:lastRenderedPageBreak/>
              <w:t>180</w:t>
            </w:r>
          </w:p>
        </w:tc>
        <w:tc>
          <w:tcPr>
            <w:tcW w:w="2160" w:type="dxa"/>
            <w:tcBorders>
              <w:top w:val="single" w:sz="4" w:space="0" w:color="auto"/>
              <w:left w:val="single" w:sz="4" w:space="0" w:color="auto"/>
              <w:bottom w:val="single" w:sz="4" w:space="0" w:color="auto"/>
              <w:right w:val="single" w:sz="4" w:space="0" w:color="auto"/>
            </w:tcBorders>
          </w:tcPr>
          <w:p w14:paraId="794DC3C8" w14:textId="2E1A2B28" w:rsidR="0034611D" w:rsidRPr="00524AF2" w:rsidRDefault="0034611D" w:rsidP="0034611D">
            <w:pPr>
              <w:tabs>
                <w:tab w:val="left" w:pos="0"/>
              </w:tabs>
              <w:overflowPunct w:val="0"/>
              <w:autoSpaceDE w:val="0"/>
              <w:autoSpaceDN w:val="0"/>
              <w:adjustRightInd w:val="0"/>
              <w:jc w:val="center"/>
              <w:rPr>
                <w:rFonts w:ascii="Arial" w:hAnsi="Arial" w:cs="Arial"/>
              </w:rPr>
            </w:pPr>
            <w:r w:rsidRPr="00765DB7">
              <w:rPr>
                <w:rFonts w:ascii="Arial" w:hAnsi="Arial" w:cs="Arial"/>
              </w:rPr>
              <w:t>4.10.2(D)</w:t>
            </w:r>
            <w:r>
              <w:rPr>
                <w:rFonts w:ascii="Arial" w:hAnsi="Arial" w:cs="Arial"/>
              </w:rPr>
              <w:t xml:space="preserve"> – PROPOSED NEW SECTION</w:t>
            </w:r>
          </w:p>
        </w:tc>
        <w:tc>
          <w:tcPr>
            <w:tcW w:w="7200" w:type="dxa"/>
            <w:tcBorders>
              <w:top w:val="single" w:sz="4" w:space="0" w:color="auto"/>
              <w:left w:val="single" w:sz="4" w:space="0" w:color="auto"/>
              <w:bottom w:val="single" w:sz="4" w:space="0" w:color="auto"/>
              <w:right w:val="single" w:sz="4" w:space="0" w:color="auto"/>
            </w:tcBorders>
          </w:tcPr>
          <w:p w14:paraId="375CD927"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4B3812">
              <w:rPr>
                <w:rFonts w:ascii="Arial" w:hAnsi="Arial" w:cs="Arial"/>
                <w:b/>
              </w:rPr>
              <w:t>Reference: Solicitation Document (New Section 4.10.2(D)) Rationale: We respectfully request to add our standard limited manufacturer’s warranty for services. We agreed with the State to the same standard warranty terms with respect to our agreement for networking equipment and this ensures not only continuity with our product warranty offerings but also provides the State with consistency in contractual terms. Proposed New Language: D. Services. Contractor warrants that Services sold under this Contract will be performed in a workmanlike manner and, where applicable, will materially comply with the applicable Service Description. Using Agency must promptly notify Contractor of a breach of this warranty. Using Agency’s sole and exclusive remedy for any breach of this warranty shall be, at Contractor’s option, (i) re-performance of the Services, or (ii) termination of the applicable Service and return of the portion of fees paid to Contractor by the Using Agency for such non-conforming Services.</w:t>
            </w:r>
          </w:p>
          <w:p w14:paraId="00036CA3" w14:textId="77777777" w:rsidR="0034611D" w:rsidRDefault="0034611D" w:rsidP="0034611D">
            <w:pPr>
              <w:tabs>
                <w:tab w:val="left" w:pos="0"/>
              </w:tabs>
              <w:overflowPunct w:val="0"/>
              <w:autoSpaceDE w:val="0"/>
              <w:autoSpaceDN w:val="0"/>
              <w:adjustRightInd w:val="0"/>
              <w:jc w:val="both"/>
              <w:rPr>
                <w:rFonts w:ascii="Arial" w:hAnsi="Arial" w:cs="Arial"/>
                <w:b/>
              </w:rPr>
            </w:pPr>
          </w:p>
          <w:p w14:paraId="1361CF1C" w14:textId="5779D71A" w:rsidR="0034611D" w:rsidRDefault="0040469D" w:rsidP="009E071E">
            <w:pPr>
              <w:tabs>
                <w:tab w:val="left" w:pos="0"/>
              </w:tabs>
              <w:overflowPunct w:val="0"/>
              <w:autoSpaceDE w:val="0"/>
              <w:autoSpaceDN w:val="0"/>
              <w:adjustRightInd w:val="0"/>
              <w:jc w:val="both"/>
              <w:rPr>
                <w:rFonts w:ascii="Arial" w:hAnsi="Arial" w:cs="Arial"/>
              </w:rPr>
            </w:pPr>
            <w:r w:rsidRPr="0040469D">
              <w:rPr>
                <w:rFonts w:ascii="Arial" w:hAnsi="Arial" w:cs="Arial"/>
              </w:rPr>
              <w:t>A: The State does not accept this proposed modification. Terms and conditions on publicly bid procurements must be consistent for all potential Bidders, and cannot be based on a single vendor’s terms</w:t>
            </w:r>
            <w:r>
              <w:rPr>
                <w:rFonts w:ascii="Arial" w:hAnsi="Arial" w:cs="Arial"/>
              </w:rPr>
              <w:t>.</w:t>
            </w:r>
          </w:p>
          <w:p w14:paraId="1E6B56EC" w14:textId="1ECC017D" w:rsidR="000C3D3A" w:rsidRPr="004B3812" w:rsidRDefault="000C3D3A" w:rsidP="009E071E">
            <w:pPr>
              <w:tabs>
                <w:tab w:val="left" w:pos="0"/>
              </w:tabs>
              <w:overflowPunct w:val="0"/>
              <w:autoSpaceDE w:val="0"/>
              <w:autoSpaceDN w:val="0"/>
              <w:adjustRightInd w:val="0"/>
              <w:jc w:val="both"/>
              <w:rPr>
                <w:rFonts w:ascii="Arial" w:hAnsi="Arial" w:cs="Arial"/>
              </w:rPr>
            </w:pPr>
          </w:p>
        </w:tc>
      </w:tr>
      <w:tr w:rsidR="0034611D" w:rsidRPr="004B3812" w14:paraId="077BC431" w14:textId="77777777" w:rsidTr="00E40E1A">
        <w:tc>
          <w:tcPr>
            <w:tcW w:w="877" w:type="dxa"/>
            <w:tcBorders>
              <w:top w:val="single" w:sz="4" w:space="0" w:color="auto"/>
              <w:left w:val="single" w:sz="4" w:space="0" w:color="auto"/>
              <w:bottom w:val="single" w:sz="4" w:space="0" w:color="auto"/>
              <w:right w:val="single" w:sz="4" w:space="0" w:color="auto"/>
            </w:tcBorders>
          </w:tcPr>
          <w:p w14:paraId="6D703516" w14:textId="3C0E275B" w:rsidR="0034611D" w:rsidRDefault="0034611D" w:rsidP="0034611D">
            <w:pPr>
              <w:tabs>
                <w:tab w:val="left" w:pos="0"/>
              </w:tabs>
              <w:autoSpaceDN w:val="0"/>
              <w:jc w:val="center"/>
              <w:rPr>
                <w:rFonts w:ascii="Arial" w:hAnsi="Arial" w:cs="Arial"/>
              </w:rPr>
            </w:pPr>
            <w:r>
              <w:rPr>
                <w:rFonts w:ascii="Arial" w:hAnsi="Arial" w:cs="Arial"/>
              </w:rPr>
              <w:t>181</w:t>
            </w:r>
          </w:p>
        </w:tc>
        <w:tc>
          <w:tcPr>
            <w:tcW w:w="2160" w:type="dxa"/>
            <w:tcBorders>
              <w:top w:val="single" w:sz="4" w:space="0" w:color="auto"/>
              <w:left w:val="single" w:sz="4" w:space="0" w:color="auto"/>
              <w:bottom w:val="single" w:sz="4" w:space="0" w:color="auto"/>
              <w:right w:val="single" w:sz="4" w:space="0" w:color="auto"/>
            </w:tcBorders>
          </w:tcPr>
          <w:p w14:paraId="04B18B96" w14:textId="1394D707" w:rsidR="0034611D" w:rsidRPr="00524AF2" w:rsidRDefault="0034611D" w:rsidP="0034611D">
            <w:pPr>
              <w:tabs>
                <w:tab w:val="left" w:pos="0"/>
              </w:tabs>
              <w:overflowPunct w:val="0"/>
              <w:autoSpaceDE w:val="0"/>
              <w:autoSpaceDN w:val="0"/>
              <w:adjustRightInd w:val="0"/>
              <w:jc w:val="center"/>
              <w:rPr>
                <w:rFonts w:ascii="Arial" w:hAnsi="Arial" w:cs="Arial"/>
              </w:rPr>
            </w:pPr>
            <w:r w:rsidRPr="004B3812">
              <w:rPr>
                <w:rFonts w:ascii="Arial" w:hAnsi="Arial" w:cs="Arial"/>
              </w:rPr>
              <w:t>4.10.3</w:t>
            </w:r>
            <w:r>
              <w:rPr>
                <w:rFonts w:ascii="Arial" w:hAnsi="Arial" w:cs="Arial"/>
              </w:rPr>
              <w:t xml:space="preserve"> -PROPOSED NEW SECTION</w:t>
            </w:r>
          </w:p>
        </w:tc>
        <w:tc>
          <w:tcPr>
            <w:tcW w:w="7200" w:type="dxa"/>
            <w:tcBorders>
              <w:top w:val="single" w:sz="4" w:space="0" w:color="auto"/>
              <w:left w:val="single" w:sz="4" w:space="0" w:color="auto"/>
              <w:bottom w:val="single" w:sz="4" w:space="0" w:color="auto"/>
              <w:right w:val="single" w:sz="4" w:space="0" w:color="auto"/>
            </w:tcBorders>
          </w:tcPr>
          <w:p w14:paraId="2A44BBA8"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4B3812">
              <w:rPr>
                <w:rFonts w:ascii="Arial" w:hAnsi="Arial" w:cs="Arial"/>
                <w:b/>
              </w:rPr>
              <w:t>Reference: Solicitation Document (New Section 4.10.3) Rationale: We respectfully request to add our standard limited manufacturer’s warranty disclaimer. We agreed with the State to the same standard warranty disclaimer with respect to our agreement for networking equipment and this ensures not only continuity with our product warranty offerings but also provides the State with consistency in contractual terms. Proposed New Language: 4.10.3 DISCLAIMER OF WARRANTY EXCEPT AS EXPRESSLY PROVIDED IN THIS SECTION 4.10, CONTRACTOR HEREBY DISCLAIMS ALL REPRESENTATIONS, CONDITIONS AND WARRANTIES (WHETHER EXPRESS, IMPLIED, OR STATUTORY), INCLUDING, WITHOUT LIMITATION, ANY WARRANTY OR CONDITION (A) OF MERCHANTABILITY, FITNESS FOR A PARTICULAR PURPOSE, NONINFRINGEMENT, TITLE, SATISFACTORY QUALITY, QUIET ENJOYMENT, ACCURACY, OR SYSTEM INTEGRATION, OR (B) ARISING FROM ANY COURSE OF DEALING, COURSE OF PERFORMANCE, OR USAGE IN THE INDUSTRY. TO THE EXTENT AN IMPLIED WARRANTY OR CONDITION CANNOT BE DISCLAIMED, SUCH WARRANTY OR CONDITION IS LIMITED IN DURATION TO THE APPLICABLE EXPRESS WARRANTY PERIOD.</w:t>
            </w:r>
          </w:p>
          <w:p w14:paraId="29DFDE6B" w14:textId="77777777" w:rsidR="0034611D" w:rsidRDefault="0034611D" w:rsidP="0034611D">
            <w:pPr>
              <w:tabs>
                <w:tab w:val="left" w:pos="0"/>
              </w:tabs>
              <w:overflowPunct w:val="0"/>
              <w:autoSpaceDE w:val="0"/>
              <w:autoSpaceDN w:val="0"/>
              <w:adjustRightInd w:val="0"/>
              <w:jc w:val="both"/>
              <w:rPr>
                <w:rFonts w:ascii="Arial" w:hAnsi="Arial" w:cs="Arial"/>
                <w:b/>
              </w:rPr>
            </w:pPr>
          </w:p>
          <w:p w14:paraId="43ACABB5" w14:textId="18219501" w:rsidR="0034611D" w:rsidRDefault="0040469D" w:rsidP="009E071E">
            <w:pPr>
              <w:tabs>
                <w:tab w:val="left" w:pos="0"/>
              </w:tabs>
              <w:overflowPunct w:val="0"/>
              <w:autoSpaceDE w:val="0"/>
              <w:autoSpaceDN w:val="0"/>
              <w:adjustRightInd w:val="0"/>
              <w:jc w:val="both"/>
              <w:rPr>
                <w:rFonts w:ascii="Arial" w:hAnsi="Arial" w:cs="Arial"/>
              </w:rPr>
            </w:pPr>
            <w:r w:rsidRPr="0040469D">
              <w:rPr>
                <w:rFonts w:ascii="Arial" w:hAnsi="Arial" w:cs="Arial"/>
              </w:rPr>
              <w:lastRenderedPageBreak/>
              <w:t>A: The State does not accept this proposed modification. Terms and conditions on publicly bid procurements must be consistent for all potential Bidders, and cannot be based on a single vendor’s terms. </w:t>
            </w:r>
          </w:p>
          <w:p w14:paraId="0C64862B" w14:textId="5F1BAC45" w:rsidR="000C3D3A" w:rsidRPr="004B3812" w:rsidRDefault="000C3D3A" w:rsidP="009E071E">
            <w:pPr>
              <w:tabs>
                <w:tab w:val="left" w:pos="0"/>
              </w:tabs>
              <w:overflowPunct w:val="0"/>
              <w:autoSpaceDE w:val="0"/>
              <w:autoSpaceDN w:val="0"/>
              <w:adjustRightInd w:val="0"/>
              <w:jc w:val="both"/>
              <w:rPr>
                <w:rFonts w:ascii="Arial" w:hAnsi="Arial" w:cs="Arial"/>
              </w:rPr>
            </w:pPr>
          </w:p>
        </w:tc>
      </w:tr>
      <w:tr w:rsidR="0034611D" w:rsidRPr="004B3812" w14:paraId="3133F125" w14:textId="77777777" w:rsidTr="00E40E1A">
        <w:tc>
          <w:tcPr>
            <w:tcW w:w="877" w:type="dxa"/>
            <w:tcBorders>
              <w:top w:val="single" w:sz="4" w:space="0" w:color="auto"/>
              <w:left w:val="single" w:sz="4" w:space="0" w:color="auto"/>
              <w:bottom w:val="single" w:sz="4" w:space="0" w:color="auto"/>
              <w:right w:val="single" w:sz="4" w:space="0" w:color="auto"/>
            </w:tcBorders>
          </w:tcPr>
          <w:p w14:paraId="7DB6E731" w14:textId="3238FAC9" w:rsidR="0034611D" w:rsidRDefault="0034611D" w:rsidP="0034611D">
            <w:pPr>
              <w:tabs>
                <w:tab w:val="left" w:pos="0"/>
              </w:tabs>
              <w:autoSpaceDN w:val="0"/>
              <w:jc w:val="center"/>
              <w:rPr>
                <w:rFonts w:ascii="Arial" w:hAnsi="Arial" w:cs="Arial"/>
              </w:rPr>
            </w:pPr>
            <w:r>
              <w:rPr>
                <w:rFonts w:ascii="Arial" w:hAnsi="Arial" w:cs="Arial"/>
              </w:rPr>
              <w:lastRenderedPageBreak/>
              <w:t>182</w:t>
            </w:r>
          </w:p>
        </w:tc>
        <w:tc>
          <w:tcPr>
            <w:tcW w:w="2160" w:type="dxa"/>
            <w:tcBorders>
              <w:top w:val="single" w:sz="4" w:space="0" w:color="auto"/>
              <w:left w:val="single" w:sz="4" w:space="0" w:color="auto"/>
              <w:bottom w:val="single" w:sz="4" w:space="0" w:color="auto"/>
              <w:right w:val="single" w:sz="4" w:space="0" w:color="auto"/>
            </w:tcBorders>
          </w:tcPr>
          <w:p w14:paraId="6CD039A2" w14:textId="678051FE" w:rsidR="0034611D" w:rsidRPr="004B3812" w:rsidRDefault="0034611D" w:rsidP="0034611D">
            <w:pPr>
              <w:tabs>
                <w:tab w:val="left" w:pos="0"/>
              </w:tabs>
              <w:overflowPunct w:val="0"/>
              <w:autoSpaceDE w:val="0"/>
              <w:autoSpaceDN w:val="0"/>
              <w:adjustRightInd w:val="0"/>
              <w:jc w:val="center"/>
              <w:rPr>
                <w:rFonts w:ascii="Arial" w:hAnsi="Arial" w:cs="Arial"/>
              </w:rPr>
            </w:pPr>
            <w:r w:rsidRPr="00774BF8">
              <w:rPr>
                <w:rFonts w:ascii="Arial" w:hAnsi="Arial" w:cs="Arial"/>
              </w:rPr>
              <w:t>4.10.3</w:t>
            </w:r>
            <w:r>
              <w:rPr>
                <w:rFonts w:ascii="Arial" w:hAnsi="Arial" w:cs="Arial"/>
              </w:rPr>
              <w:t xml:space="preserve"> – PROPOSED NEW SECTION</w:t>
            </w:r>
          </w:p>
        </w:tc>
        <w:tc>
          <w:tcPr>
            <w:tcW w:w="7200" w:type="dxa"/>
            <w:tcBorders>
              <w:top w:val="single" w:sz="4" w:space="0" w:color="auto"/>
              <w:left w:val="single" w:sz="4" w:space="0" w:color="auto"/>
              <w:bottom w:val="single" w:sz="4" w:space="0" w:color="auto"/>
              <w:right w:val="single" w:sz="4" w:space="0" w:color="auto"/>
            </w:tcBorders>
          </w:tcPr>
          <w:p w14:paraId="39D86674" w14:textId="77777777" w:rsidR="0034611D" w:rsidRPr="006440E9" w:rsidRDefault="0034611D" w:rsidP="0034611D">
            <w:pPr>
              <w:tabs>
                <w:tab w:val="left" w:pos="0"/>
              </w:tabs>
              <w:overflowPunct w:val="0"/>
              <w:autoSpaceDE w:val="0"/>
              <w:autoSpaceDN w:val="0"/>
              <w:adjustRightInd w:val="0"/>
              <w:jc w:val="both"/>
              <w:rPr>
                <w:rFonts w:ascii="Arial" w:hAnsi="Arial" w:cs="Arial"/>
                <w:b/>
              </w:rPr>
            </w:pPr>
            <w:r w:rsidRPr="006440E9">
              <w:rPr>
                <w:rFonts w:ascii="Arial" w:hAnsi="Arial" w:cs="Arial"/>
                <w:b/>
              </w:rPr>
              <w:t xml:space="preserve">Q: </w:t>
            </w:r>
            <w:r w:rsidRPr="001C7A39">
              <w:rPr>
                <w:rFonts w:ascii="Arial" w:hAnsi="Arial" w:cs="Arial"/>
                <w:b/>
              </w:rPr>
              <w:t>For Mail-Back Maintenance of Ancillary Equipment, are there preferred shipping methods or carriers (e.g., State contracts) that bidders must use, and who bears the cost if expedited shipping is required to meet repair timelines?</w:t>
            </w:r>
          </w:p>
          <w:p w14:paraId="3DDF3A2C" w14:textId="77777777" w:rsidR="0034611D" w:rsidRPr="006440E9" w:rsidRDefault="0034611D" w:rsidP="0034611D">
            <w:pPr>
              <w:tabs>
                <w:tab w:val="left" w:pos="0"/>
              </w:tabs>
              <w:overflowPunct w:val="0"/>
              <w:autoSpaceDE w:val="0"/>
              <w:autoSpaceDN w:val="0"/>
              <w:adjustRightInd w:val="0"/>
              <w:jc w:val="both"/>
              <w:rPr>
                <w:rFonts w:ascii="Arial" w:hAnsi="Arial" w:cs="Arial"/>
                <w:b/>
              </w:rPr>
            </w:pPr>
          </w:p>
          <w:p w14:paraId="561AC1E6" w14:textId="25D5E21C" w:rsidR="0034611D" w:rsidRDefault="0040469D" w:rsidP="0034611D">
            <w:pPr>
              <w:tabs>
                <w:tab w:val="left" w:pos="0"/>
              </w:tabs>
              <w:overflowPunct w:val="0"/>
              <w:autoSpaceDE w:val="0"/>
              <w:autoSpaceDN w:val="0"/>
              <w:adjustRightInd w:val="0"/>
              <w:jc w:val="both"/>
              <w:rPr>
                <w:rFonts w:ascii="Arial" w:hAnsi="Arial" w:cs="Arial"/>
              </w:rPr>
            </w:pPr>
            <w:r w:rsidRPr="0040469D">
              <w:rPr>
                <w:rFonts w:ascii="Arial" w:hAnsi="Arial" w:cs="Arial"/>
              </w:rPr>
              <w:t>A: The State does not have preferred shipping method or carriers. During the Warranty period, shipping costs are to be borne by the Contractor for Section 4.3.2 Ancillary Equipment.</w:t>
            </w:r>
          </w:p>
          <w:p w14:paraId="0B3FFF5B" w14:textId="495B7EC2" w:rsidR="000C3D3A" w:rsidRPr="00CD3B0E" w:rsidRDefault="000C3D3A" w:rsidP="0034611D">
            <w:pPr>
              <w:tabs>
                <w:tab w:val="left" w:pos="0"/>
              </w:tabs>
              <w:overflowPunct w:val="0"/>
              <w:autoSpaceDE w:val="0"/>
              <w:autoSpaceDN w:val="0"/>
              <w:adjustRightInd w:val="0"/>
              <w:jc w:val="both"/>
              <w:rPr>
                <w:rFonts w:ascii="Arial" w:hAnsi="Arial" w:cs="Arial"/>
              </w:rPr>
            </w:pPr>
          </w:p>
        </w:tc>
      </w:tr>
      <w:tr w:rsidR="0034611D" w:rsidRPr="004B3812" w14:paraId="6D4A96F3" w14:textId="77777777" w:rsidTr="00E40E1A">
        <w:tc>
          <w:tcPr>
            <w:tcW w:w="877" w:type="dxa"/>
            <w:tcBorders>
              <w:top w:val="single" w:sz="4" w:space="0" w:color="auto"/>
              <w:left w:val="single" w:sz="4" w:space="0" w:color="auto"/>
              <w:bottom w:val="single" w:sz="4" w:space="0" w:color="auto"/>
              <w:right w:val="single" w:sz="4" w:space="0" w:color="auto"/>
            </w:tcBorders>
          </w:tcPr>
          <w:p w14:paraId="3222317E" w14:textId="184FAEAA" w:rsidR="0034611D" w:rsidRDefault="0034611D" w:rsidP="0034611D">
            <w:pPr>
              <w:tabs>
                <w:tab w:val="left" w:pos="0"/>
              </w:tabs>
              <w:autoSpaceDN w:val="0"/>
              <w:jc w:val="center"/>
              <w:rPr>
                <w:rFonts w:ascii="Arial" w:hAnsi="Arial" w:cs="Arial"/>
              </w:rPr>
            </w:pPr>
            <w:r>
              <w:rPr>
                <w:rFonts w:ascii="Arial" w:hAnsi="Arial" w:cs="Arial"/>
              </w:rPr>
              <w:t>183</w:t>
            </w:r>
          </w:p>
        </w:tc>
        <w:tc>
          <w:tcPr>
            <w:tcW w:w="2160" w:type="dxa"/>
            <w:tcBorders>
              <w:top w:val="single" w:sz="4" w:space="0" w:color="auto"/>
              <w:left w:val="single" w:sz="4" w:space="0" w:color="auto"/>
              <w:bottom w:val="single" w:sz="4" w:space="0" w:color="auto"/>
              <w:right w:val="single" w:sz="4" w:space="0" w:color="auto"/>
            </w:tcBorders>
          </w:tcPr>
          <w:p w14:paraId="64D17042" w14:textId="61D26D8C" w:rsidR="0034611D" w:rsidRPr="00524AF2" w:rsidRDefault="0034611D" w:rsidP="0034611D">
            <w:pPr>
              <w:tabs>
                <w:tab w:val="left" w:pos="0"/>
              </w:tabs>
              <w:overflowPunct w:val="0"/>
              <w:autoSpaceDE w:val="0"/>
              <w:autoSpaceDN w:val="0"/>
              <w:adjustRightInd w:val="0"/>
              <w:jc w:val="center"/>
              <w:rPr>
                <w:rFonts w:ascii="Arial" w:hAnsi="Arial" w:cs="Arial"/>
              </w:rPr>
            </w:pPr>
            <w:r w:rsidRPr="004B3812">
              <w:rPr>
                <w:rFonts w:ascii="Arial" w:hAnsi="Arial" w:cs="Arial"/>
              </w:rPr>
              <w:t>4.11</w:t>
            </w:r>
            <w:r>
              <w:rPr>
                <w:rFonts w:ascii="Arial" w:hAnsi="Arial" w:cs="Arial"/>
              </w:rPr>
              <w:t xml:space="preserve"> – Post-Warranty Maintenance </w:t>
            </w:r>
          </w:p>
        </w:tc>
        <w:tc>
          <w:tcPr>
            <w:tcW w:w="7200" w:type="dxa"/>
            <w:tcBorders>
              <w:top w:val="single" w:sz="4" w:space="0" w:color="auto"/>
              <w:left w:val="single" w:sz="4" w:space="0" w:color="auto"/>
              <w:bottom w:val="single" w:sz="4" w:space="0" w:color="auto"/>
              <w:right w:val="single" w:sz="4" w:space="0" w:color="auto"/>
            </w:tcBorders>
          </w:tcPr>
          <w:p w14:paraId="51CC8ABD"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Solicitation Document (Section 4.11) Original Text: After warranty expiration, the Contractor shall provide all - inclusive annual, time &amp; material, and Mail-Back Maintenance options for the Using Agencies as described below: Redline Text: After warranty expiration, the following Maintenance options are available for purchase by the Using Agencies as described below: Rationale: We respectfully request this change because while a maintenance program is available, it will be subject to an additional fee.</w:t>
            </w:r>
          </w:p>
          <w:p w14:paraId="2EF34AAE" w14:textId="77777777" w:rsidR="0034611D" w:rsidRDefault="0034611D" w:rsidP="0034611D">
            <w:pPr>
              <w:tabs>
                <w:tab w:val="left" w:pos="0"/>
              </w:tabs>
              <w:overflowPunct w:val="0"/>
              <w:autoSpaceDE w:val="0"/>
              <w:autoSpaceDN w:val="0"/>
              <w:adjustRightInd w:val="0"/>
              <w:jc w:val="both"/>
              <w:rPr>
                <w:rFonts w:ascii="Arial" w:hAnsi="Arial" w:cs="Arial"/>
                <w:b/>
              </w:rPr>
            </w:pPr>
          </w:p>
          <w:p w14:paraId="19E6EA63" w14:textId="3268FFA2" w:rsidR="0034611D" w:rsidRDefault="00CF61D9" w:rsidP="0034611D">
            <w:pPr>
              <w:tabs>
                <w:tab w:val="left" w:pos="0"/>
              </w:tabs>
              <w:overflowPunct w:val="0"/>
              <w:autoSpaceDE w:val="0"/>
              <w:autoSpaceDN w:val="0"/>
              <w:adjustRightInd w:val="0"/>
              <w:jc w:val="both"/>
              <w:rPr>
                <w:rFonts w:ascii="Arial" w:hAnsi="Arial" w:cs="Arial"/>
              </w:rPr>
            </w:pPr>
            <w:r w:rsidRPr="00CF61D9">
              <w:rPr>
                <w:rFonts w:ascii="Arial" w:hAnsi="Arial" w:cs="Arial"/>
              </w:rPr>
              <w:t xml:space="preserve">A: </w:t>
            </w:r>
            <w:r w:rsidR="00B072A9">
              <w:rPr>
                <w:rFonts w:ascii="Arial" w:hAnsi="Arial" w:cs="Arial"/>
              </w:rPr>
              <w:t>The State</w:t>
            </w:r>
            <w:r w:rsidR="00E63E70">
              <w:rPr>
                <w:rFonts w:ascii="Arial" w:hAnsi="Arial" w:cs="Arial"/>
              </w:rPr>
              <w:t xml:space="preserve"> do</w:t>
            </w:r>
            <w:r w:rsidR="00787E55">
              <w:rPr>
                <w:rFonts w:ascii="Arial" w:hAnsi="Arial" w:cs="Arial"/>
              </w:rPr>
              <w:t>es</w:t>
            </w:r>
            <w:r w:rsidR="00E63E70">
              <w:rPr>
                <w:rFonts w:ascii="Arial" w:hAnsi="Arial" w:cs="Arial"/>
              </w:rPr>
              <w:t xml:space="preserve"> not accept the proposed modification</w:t>
            </w:r>
            <w:r w:rsidR="00787E55">
              <w:rPr>
                <w:rFonts w:ascii="Arial" w:hAnsi="Arial" w:cs="Arial"/>
              </w:rPr>
              <w:t>. The State</w:t>
            </w:r>
            <w:r w:rsidR="00B072A9">
              <w:rPr>
                <w:rFonts w:ascii="Arial" w:hAnsi="Arial" w:cs="Arial"/>
              </w:rPr>
              <w:t xml:space="preserve"> has revised the </w:t>
            </w:r>
            <w:r w:rsidR="00E60725">
              <w:rPr>
                <w:rFonts w:ascii="Arial" w:hAnsi="Arial" w:cs="Arial"/>
              </w:rPr>
              <w:t>post-</w:t>
            </w:r>
            <w:r w:rsidR="00B072A9">
              <w:rPr>
                <w:rFonts w:ascii="Arial" w:hAnsi="Arial" w:cs="Arial"/>
              </w:rPr>
              <w:t>warranty</w:t>
            </w:r>
            <w:r w:rsidR="002549F3">
              <w:rPr>
                <w:rFonts w:ascii="Arial" w:hAnsi="Arial" w:cs="Arial"/>
              </w:rPr>
              <w:t xml:space="preserve"> maintenance</w:t>
            </w:r>
            <w:r w:rsidR="00B072A9">
              <w:rPr>
                <w:rFonts w:ascii="Arial" w:hAnsi="Arial" w:cs="Arial"/>
              </w:rPr>
              <w:t xml:space="preserve"> requirements. Please see the revised Bid Solicitation entitled</w:t>
            </w:r>
            <w:r w:rsidR="00B072A9" w:rsidRPr="00E84BAC">
              <w:rPr>
                <w:rFonts w:ascii="Arial" w:hAnsi="Arial" w:cs="Arial"/>
              </w:rPr>
              <w:t>, “</w:t>
            </w:r>
            <w:r w:rsidR="00E84BAC" w:rsidRPr="00E84BAC">
              <w:rPr>
                <w:rFonts w:ascii="Arial" w:hAnsi="Arial" w:cs="Arial"/>
              </w:rPr>
              <w:t>T1316 Revised Bid Solicitation 12/19/2025</w:t>
            </w:r>
            <w:r w:rsidR="00E84BAC">
              <w:rPr>
                <w:rFonts w:ascii="Arial" w:hAnsi="Arial" w:cs="Arial"/>
              </w:rPr>
              <w:t xml:space="preserve">,” </w:t>
            </w:r>
            <w:r w:rsidR="00CC1490">
              <w:rPr>
                <w:rFonts w:ascii="Arial" w:hAnsi="Arial" w:cs="Arial"/>
              </w:rPr>
              <w:t xml:space="preserve">and the </w:t>
            </w:r>
            <w:r w:rsidR="00716DBD">
              <w:rPr>
                <w:rFonts w:ascii="Arial" w:hAnsi="Arial" w:cs="Arial"/>
              </w:rPr>
              <w:t xml:space="preserve">revised </w:t>
            </w:r>
            <w:r w:rsidR="00CC1490">
              <w:rPr>
                <w:rFonts w:ascii="Arial" w:hAnsi="Arial" w:cs="Arial"/>
              </w:rPr>
              <w:t>State</w:t>
            </w:r>
            <w:r w:rsidR="008A7CA3">
              <w:rPr>
                <w:rFonts w:ascii="Arial" w:hAnsi="Arial" w:cs="Arial"/>
              </w:rPr>
              <w:t>-</w:t>
            </w:r>
            <w:r w:rsidR="00716DBD">
              <w:rPr>
                <w:rFonts w:ascii="Arial" w:hAnsi="Arial" w:cs="Arial"/>
              </w:rPr>
              <w:t xml:space="preserve">Supplied </w:t>
            </w:r>
            <w:r w:rsidR="00015A32">
              <w:rPr>
                <w:rFonts w:ascii="Arial" w:hAnsi="Arial" w:cs="Arial"/>
              </w:rPr>
              <w:t>Price Sheet</w:t>
            </w:r>
            <w:r w:rsidR="00716DBD">
              <w:rPr>
                <w:rFonts w:ascii="Arial" w:hAnsi="Arial" w:cs="Arial"/>
              </w:rPr>
              <w:t xml:space="preserve"> entitled, “</w:t>
            </w:r>
            <w:r w:rsidR="00E84BAC" w:rsidRPr="00E84BAC">
              <w:rPr>
                <w:rFonts w:ascii="Arial" w:hAnsi="Arial" w:cs="Arial"/>
              </w:rPr>
              <w:t>REVISED T1316 - ATTACHMENT 3 – State-Supplied Price Sheet 12/19/2025</w:t>
            </w:r>
            <w:r w:rsidR="00015A32" w:rsidRPr="00E84BAC">
              <w:rPr>
                <w:rFonts w:ascii="Arial" w:hAnsi="Arial" w:cs="Arial"/>
              </w:rPr>
              <w:t>.</w:t>
            </w:r>
            <w:r w:rsidR="00716DBD" w:rsidRPr="00E84BAC">
              <w:rPr>
                <w:rFonts w:ascii="Arial" w:hAnsi="Arial" w:cs="Arial"/>
              </w:rPr>
              <w:t>”</w:t>
            </w:r>
            <w:r w:rsidR="00015A32">
              <w:rPr>
                <w:rFonts w:ascii="Arial" w:hAnsi="Arial" w:cs="Arial"/>
              </w:rPr>
              <w:t xml:space="preserve"> </w:t>
            </w:r>
          </w:p>
          <w:p w14:paraId="4684BCC4" w14:textId="5F56A438" w:rsidR="000C3D3A" w:rsidRPr="004B3812" w:rsidRDefault="000C3D3A" w:rsidP="0034611D">
            <w:pPr>
              <w:tabs>
                <w:tab w:val="left" w:pos="0"/>
              </w:tabs>
              <w:overflowPunct w:val="0"/>
              <w:autoSpaceDE w:val="0"/>
              <w:autoSpaceDN w:val="0"/>
              <w:adjustRightInd w:val="0"/>
              <w:jc w:val="both"/>
              <w:rPr>
                <w:rFonts w:ascii="Arial" w:hAnsi="Arial" w:cs="Arial"/>
              </w:rPr>
            </w:pPr>
          </w:p>
        </w:tc>
      </w:tr>
      <w:tr w:rsidR="0034611D" w:rsidRPr="004B3812" w14:paraId="6AFCE0DA" w14:textId="77777777" w:rsidTr="00E40E1A">
        <w:tc>
          <w:tcPr>
            <w:tcW w:w="877" w:type="dxa"/>
            <w:tcBorders>
              <w:top w:val="single" w:sz="4" w:space="0" w:color="auto"/>
              <w:left w:val="single" w:sz="4" w:space="0" w:color="auto"/>
              <w:bottom w:val="single" w:sz="4" w:space="0" w:color="auto"/>
              <w:right w:val="single" w:sz="4" w:space="0" w:color="auto"/>
            </w:tcBorders>
          </w:tcPr>
          <w:p w14:paraId="4549409D" w14:textId="0D3CFDB0" w:rsidR="0034611D" w:rsidRDefault="0034611D" w:rsidP="0034611D">
            <w:pPr>
              <w:tabs>
                <w:tab w:val="left" w:pos="0"/>
              </w:tabs>
              <w:autoSpaceDN w:val="0"/>
              <w:jc w:val="center"/>
              <w:rPr>
                <w:rFonts w:ascii="Arial" w:hAnsi="Arial" w:cs="Arial"/>
              </w:rPr>
            </w:pPr>
            <w:r>
              <w:rPr>
                <w:rFonts w:ascii="Arial" w:hAnsi="Arial" w:cs="Arial"/>
              </w:rPr>
              <w:t>184</w:t>
            </w:r>
          </w:p>
        </w:tc>
        <w:tc>
          <w:tcPr>
            <w:tcW w:w="2160" w:type="dxa"/>
            <w:tcBorders>
              <w:top w:val="single" w:sz="4" w:space="0" w:color="auto"/>
              <w:left w:val="single" w:sz="4" w:space="0" w:color="auto"/>
              <w:bottom w:val="single" w:sz="4" w:space="0" w:color="auto"/>
              <w:right w:val="single" w:sz="4" w:space="0" w:color="auto"/>
            </w:tcBorders>
          </w:tcPr>
          <w:p w14:paraId="26409736" w14:textId="0D0CD8AC" w:rsidR="0034611D" w:rsidRPr="004B3812" w:rsidRDefault="0034611D" w:rsidP="0034611D">
            <w:pPr>
              <w:tabs>
                <w:tab w:val="left" w:pos="0"/>
              </w:tabs>
              <w:overflowPunct w:val="0"/>
              <w:autoSpaceDE w:val="0"/>
              <w:autoSpaceDN w:val="0"/>
              <w:adjustRightInd w:val="0"/>
              <w:jc w:val="center"/>
              <w:rPr>
                <w:rFonts w:ascii="Arial" w:hAnsi="Arial" w:cs="Arial"/>
              </w:rPr>
            </w:pPr>
            <w:r w:rsidRPr="00774BF8">
              <w:rPr>
                <w:rFonts w:ascii="Arial" w:hAnsi="Arial" w:cs="Arial"/>
              </w:rPr>
              <w:t>4.11</w:t>
            </w:r>
            <w:r>
              <w:rPr>
                <w:rFonts w:ascii="Arial" w:hAnsi="Arial" w:cs="Arial"/>
              </w:rPr>
              <w:t xml:space="preserve"> </w:t>
            </w:r>
            <w:r w:rsidRPr="00135680">
              <w:rPr>
                <w:rFonts w:ascii="Arial" w:hAnsi="Arial" w:cs="Arial"/>
              </w:rPr>
              <w:t>– Post-Warranty Maintenance</w:t>
            </w:r>
          </w:p>
        </w:tc>
        <w:tc>
          <w:tcPr>
            <w:tcW w:w="7200" w:type="dxa"/>
            <w:tcBorders>
              <w:top w:val="single" w:sz="4" w:space="0" w:color="auto"/>
              <w:left w:val="single" w:sz="4" w:space="0" w:color="auto"/>
              <w:bottom w:val="single" w:sz="4" w:space="0" w:color="auto"/>
              <w:right w:val="single" w:sz="4" w:space="0" w:color="auto"/>
            </w:tcBorders>
          </w:tcPr>
          <w:p w14:paraId="59C2779F" w14:textId="77777777" w:rsidR="0034611D" w:rsidRPr="00BC4459" w:rsidRDefault="0034611D" w:rsidP="0034611D">
            <w:pPr>
              <w:tabs>
                <w:tab w:val="left" w:pos="0"/>
              </w:tabs>
              <w:overflowPunct w:val="0"/>
              <w:autoSpaceDE w:val="0"/>
              <w:autoSpaceDN w:val="0"/>
              <w:adjustRightInd w:val="0"/>
              <w:jc w:val="both"/>
              <w:rPr>
                <w:rFonts w:ascii="Arial" w:hAnsi="Arial" w:cs="Arial"/>
                <w:b/>
              </w:rPr>
            </w:pPr>
            <w:r w:rsidRPr="00BC4459">
              <w:rPr>
                <w:rFonts w:ascii="Arial" w:hAnsi="Arial" w:cs="Arial"/>
                <w:b/>
              </w:rPr>
              <w:t xml:space="preserve">Q: </w:t>
            </w:r>
            <w:r w:rsidRPr="00F95BC8">
              <w:rPr>
                <w:rFonts w:ascii="Arial" w:hAnsi="Arial" w:cs="Arial"/>
                <w:b/>
              </w:rPr>
              <w:t>do we submit with the bid post warranty maintenance plans and prices? If not, how and where is post maintenance priced?</w:t>
            </w:r>
          </w:p>
          <w:p w14:paraId="1473EC93" w14:textId="77777777" w:rsidR="0034611D" w:rsidRPr="00BC4459" w:rsidRDefault="0034611D" w:rsidP="0034611D">
            <w:pPr>
              <w:tabs>
                <w:tab w:val="left" w:pos="0"/>
              </w:tabs>
              <w:overflowPunct w:val="0"/>
              <w:autoSpaceDE w:val="0"/>
              <w:autoSpaceDN w:val="0"/>
              <w:adjustRightInd w:val="0"/>
              <w:jc w:val="both"/>
              <w:rPr>
                <w:rFonts w:ascii="Arial" w:hAnsi="Arial" w:cs="Arial"/>
                <w:b/>
              </w:rPr>
            </w:pPr>
          </w:p>
          <w:p w14:paraId="2FAE2E60" w14:textId="5B92B4CC" w:rsidR="0034611D" w:rsidRDefault="00CF61D9" w:rsidP="001E2BEB">
            <w:pPr>
              <w:tabs>
                <w:tab w:val="left" w:pos="0"/>
              </w:tabs>
              <w:overflowPunct w:val="0"/>
              <w:autoSpaceDE w:val="0"/>
              <w:autoSpaceDN w:val="0"/>
              <w:adjustRightInd w:val="0"/>
              <w:jc w:val="both"/>
              <w:rPr>
                <w:rFonts w:ascii="Arial" w:hAnsi="Arial" w:cs="Arial"/>
                <w:b/>
              </w:rPr>
            </w:pPr>
            <w:r w:rsidRPr="00F95BC8">
              <w:rPr>
                <w:rFonts w:ascii="Arial" w:hAnsi="Arial" w:cs="Arial"/>
              </w:rPr>
              <w:t>A:</w:t>
            </w:r>
            <w:r w:rsidRPr="00CF61D9">
              <w:rPr>
                <w:rFonts w:ascii="Arial" w:hAnsi="Arial" w:cs="Arial"/>
                <w:b/>
              </w:rPr>
              <w:t xml:space="preserve"> </w:t>
            </w:r>
            <w:r w:rsidR="00B36CB5">
              <w:rPr>
                <w:rFonts w:ascii="Arial" w:hAnsi="Arial" w:cs="Arial"/>
                <w:bCs/>
              </w:rPr>
              <w:t xml:space="preserve">Yes. </w:t>
            </w:r>
            <w:r w:rsidR="00B072A9">
              <w:rPr>
                <w:rFonts w:ascii="Arial" w:hAnsi="Arial" w:cs="Arial"/>
              </w:rPr>
              <w:t xml:space="preserve">The State has </w:t>
            </w:r>
            <w:r w:rsidR="00B05877" w:rsidRPr="00B05877">
              <w:rPr>
                <w:rFonts w:ascii="Arial" w:hAnsi="Arial" w:cs="Arial"/>
              </w:rPr>
              <w:t xml:space="preserve">revised post-warranty maintenance </w:t>
            </w:r>
            <w:r w:rsidR="0054043A">
              <w:rPr>
                <w:rFonts w:ascii="Arial" w:hAnsi="Arial" w:cs="Arial"/>
              </w:rPr>
              <w:t>requirements</w:t>
            </w:r>
            <w:r w:rsidR="001F336C">
              <w:rPr>
                <w:rFonts w:ascii="Arial" w:hAnsi="Arial" w:cs="Arial"/>
              </w:rPr>
              <w:t xml:space="preserve">. </w:t>
            </w:r>
            <w:r w:rsidR="00B072A9">
              <w:rPr>
                <w:rFonts w:ascii="Arial" w:hAnsi="Arial" w:cs="Arial"/>
              </w:rPr>
              <w:t xml:space="preserve"> Please see the revised Bid Solicitation entitled, </w:t>
            </w:r>
            <w:r w:rsidR="00B072A9" w:rsidRPr="00E84BAC">
              <w:rPr>
                <w:rFonts w:ascii="Arial" w:hAnsi="Arial" w:cs="Arial"/>
              </w:rPr>
              <w:t>“</w:t>
            </w:r>
            <w:r w:rsidR="00E84BAC" w:rsidRPr="00E84BAC">
              <w:rPr>
                <w:rFonts w:ascii="Arial" w:hAnsi="Arial" w:cs="Arial"/>
              </w:rPr>
              <w:t>T1316 Revised Bid Solicitation 12/19/2025</w:t>
            </w:r>
            <w:r w:rsidR="00716DBD" w:rsidRPr="00E84BAC">
              <w:rPr>
                <w:rFonts w:ascii="Arial" w:hAnsi="Arial" w:cs="Arial"/>
              </w:rPr>
              <w:t>,</w:t>
            </w:r>
            <w:r w:rsidR="00B072A9" w:rsidRPr="00E84BAC">
              <w:rPr>
                <w:rFonts w:ascii="Arial" w:hAnsi="Arial" w:cs="Arial"/>
              </w:rPr>
              <w:t>”</w:t>
            </w:r>
            <w:r w:rsidR="001B5EA3">
              <w:rPr>
                <w:rFonts w:ascii="Arial" w:hAnsi="Arial" w:cs="Arial"/>
              </w:rPr>
              <w:t xml:space="preserve"> and</w:t>
            </w:r>
            <w:r w:rsidR="00E46917">
              <w:rPr>
                <w:rFonts w:ascii="Arial" w:hAnsi="Arial" w:cs="Arial"/>
              </w:rPr>
              <w:t xml:space="preserve"> the revised State</w:t>
            </w:r>
            <w:r w:rsidR="00716DBD">
              <w:rPr>
                <w:rFonts w:ascii="Arial" w:hAnsi="Arial" w:cs="Arial"/>
              </w:rPr>
              <w:t>-S</w:t>
            </w:r>
            <w:r w:rsidR="00E46917">
              <w:rPr>
                <w:rFonts w:ascii="Arial" w:hAnsi="Arial" w:cs="Arial"/>
              </w:rPr>
              <w:t>upplied Price Sheet</w:t>
            </w:r>
            <w:r w:rsidR="008A7CA3">
              <w:rPr>
                <w:rFonts w:ascii="Arial" w:hAnsi="Arial" w:cs="Arial"/>
              </w:rPr>
              <w:t xml:space="preserve"> entitled, “</w:t>
            </w:r>
            <w:bookmarkStart w:id="2" w:name="_Hlk216785798"/>
            <w:r w:rsidR="003B24BB" w:rsidRPr="003B24BB">
              <w:rPr>
                <w:rFonts w:ascii="Arial" w:hAnsi="Arial" w:cs="Arial"/>
              </w:rPr>
              <w:t>REVISED T1316 - ATTACHMENT 3 – State-Supplied Price Sheet 12/19/2025</w:t>
            </w:r>
            <w:r w:rsidRPr="003B24BB">
              <w:rPr>
                <w:rFonts w:ascii="Arial" w:hAnsi="Arial" w:cs="Arial"/>
                <w:b/>
              </w:rPr>
              <w:t>.</w:t>
            </w:r>
            <w:r w:rsidR="008A7CA3" w:rsidRPr="003B24BB">
              <w:rPr>
                <w:rFonts w:ascii="Arial" w:hAnsi="Arial" w:cs="Arial"/>
                <w:b/>
              </w:rPr>
              <w:t>”</w:t>
            </w:r>
            <w:bookmarkEnd w:id="2"/>
          </w:p>
          <w:p w14:paraId="16F5B3BC" w14:textId="22624999" w:rsidR="000C3D3A" w:rsidRPr="00F95BC8" w:rsidRDefault="000C3D3A" w:rsidP="001E2BEB">
            <w:pPr>
              <w:tabs>
                <w:tab w:val="left" w:pos="0"/>
              </w:tabs>
              <w:overflowPunct w:val="0"/>
              <w:autoSpaceDE w:val="0"/>
              <w:autoSpaceDN w:val="0"/>
              <w:adjustRightInd w:val="0"/>
              <w:jc w:val="both"/>
              <w:rPr>
                <w:rFonts w:ascii="Arial" w:hAnsi="Arial" w:cs="Arial"/>
                <w:b/>
              </w:rPr>
            </w:pPr>
          </w:p>
        </w:tc>
      </w:tr>
      <w:tr w:rsidR="0034611D" w:rsidRPr="00DF0BE8" w14:paraId="35ED127A" w14:textId="77777777" w:rsidTr="00E40E1A">
        <w:tc>
          <w:tcPr>
            <w:tcW w:w="877" w:type="dxa"/>
            <w:tcBorders>
              <w:top w:val="single" w:sz="4" w:space="0" w:color="auto"/>
              <w:left w:val="single" w:sz="4" w:space="0" w:color="auto"/>
              <w:bottom w:val="single" w:sz="4" w:space="0" w:color="auto"/>
              <w:right w:val="single" w:sz="4" w:space="0" w:color="auto"/>
            </w:tcBorders>
          </w:tcPr>
          <w:p w14:paraId="618DC9C2" w14:textId="61A4F64B" w:rsidR="0034611D" w:rsidRDefault="0034611D" w:rsidP="0034611D">
            <w:pPr>
              <w:tabs>
                <w:tab w:val="left" w:pos="0"/>
              </w:tabs>
              <w:autoSpaceDN w:val="0"/>
              <w:jc w:val="center"/>
              <w:rPr>
                <w:rFonts w:ascii="Arial" w:hAnsi="Arial" w:cs="Arial"/>
              </w:rPr>
            </w:pPr>
            <w:r>
              <w:rPr>
                <w:rFonts w:ascii="Arial" w:hAnsi="Arial" w:cs="Arial"/>
              </w:rPr>
              <w:t>185</w:t>
            </w:r>
          </w:p>
        </w:tc>
        <w:tc>
          <w:tcPr>
            <w:tcW w:w="2160" w:type="dxa"/>
            <w:tcBorders>
              <w:top w:val="single" w:sz="4" w:space="0" w:color="auto"/>
              <w:left w:val="single" w:sz="4" w:space="0" w:color="auto"/>
              <w:bottom w:val="single" w:sz="4" w:space="0" w:color="auto"/>
              <w:right w:val="single" w:sz="4" w:space="0" w:color="auto"/>
            </w:tcBorders>
          </w:tcPr>
          <w:p w14:paraId="1781FD75" w14:textId="57653F8A" w:rsidR="0034611D" w:rsidRPr="00524AF2" w:rsidRDefault="0034611D" w:rsidP="0034611D">
            <w:pPr>
              <w:tabs>
                <w:tab w:val="left" w:pos="0"/>
              </w:tabs>
              <w:overflowPunct w:val="0"/>
              <w:autoSpaceDE w:val="0"/>
              <w:autoSpaceDN w:val="0"/>
              <w:adjustRightInd w:val="0"/>
              <w:jc w:val="center"/>
              <w:rPr>
                <w:rFonts w:ascii="Arial" w:hAnsi="Arial" w:cs="Arial"/>
              </w:rPr>
            </w:pPr>
            <w:r w:rsidRPr="00DF0BE8">
              <w:rPr>
                <w:rFonts w:ascii="Arial" w:hAnsi="Arial" w:cs="Arial"/>
              </w:rPr>
              <w:t xml:space="preserve"> 4.11.1</w:t>
            </w:r>
            <w:r>
              <w:rPr>
                <w:rFonts w:ascii="Arial" w:hAnsi="Arial" w:cs="Arial"/>
              </w:rPr>
              <w:t xml:space="preserve"> – Annual Maintenance  </w:t>
            </w:r>
          </w:p>
        </w:tc>
        <w:tc>
          <w:tcPr>
            <w:tcW w:w="7200" w:type="dxa"/>
            <w:tcBorders>
              <w:top w:val="single" w:sz="4" w:space="0" w:color="auto"/>
              <w:left w:val="single" w:sz="4" w:space="0" w:color="auto"/>
              <w:bottom w:val="single" w:sz="4" w:space="0" w:color="auto"/>
              <w:right w:val="single" w:sz="4" w:space="0" w:color="auto"/>
            </w:tcBorders>
          </w:tcPr>
          <w:p w14:paraId="2301D4C3" w14:textId="4A3C4696"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Solicitation Document (Section 4.11.1) Original Text: Maintenance is only required for IP PBX, and stand-alone Session Border Controllers, Voice Gateways, Audio Conferencing, and Voicemail Systems. Contractor shall include a one (1) year maintenance to the Using Agency for the services listed above at no-cost. Additional annual maintenance may be purchased by the Using Agency. If the Using Agency wishes to have additional annual maintenance the Using Agency will reach out to the Contractor directly to purchase. Maintenance shall include the following: Redline Text: Maintenance may be purchased by the Using Agency. If the Using Agency wishes to have annual maintenance the Using Agency will reach out to the Contractor directly to purchase. If purchased by the Using Agency, maintenance shall include the following: Rationale: We respectfully request this change because while a maintenance program is available, it will be subject to an additional </w:t>
            </w:r>
            <w:r w:rsidR="00E63B3D" w:rsidRPr="00F95BC8">
              <w:rPr>
                <w:rFonts w:ascii="Arial" w:hAnsi="Arial" w:cs="Arial"/>
                <w:b/>
              </w:rPr>
              <w:t>fee.</w:t>
            </w:r>
          </w:p>
          <w:p w14:paraId="056CC781" w14:textId="77777777" w:rsidR="00E63B3D" w:rsidRDefault="00E63B3D" w:rsidP="0034611D">
            <w:pPr>
              <w:tabs>
                <w:tab w:val="left" w:pos="0"/>
              </w:tabs>
              <w:overflowPunct w:val="0"/>
              <w:autoSpaceDE w:val="0"/>
              <w:autoSpaceDN w:val="0"/>
              <w:adjustRightInd w:val="0"/>
              <w:jc w:val="both"/>
              <w:rPr>
                <w:rFonts w:ascii="Arial" w:hAnsi="Arial" w:cs="Arial"/>
                <w:b/>
              </w:rPr>
            </w:pPr>
          </w:p>
          <w:p w14:paraId="1937687C" w14:textId="48578E26" w:rsidR="0034611D" w:rsidRDefault="00B00EAA" w:rsidP="0034611D">
            <w:pPr>
              <w:tabs>
                <w:tab w:val="left" w:pos="0"/>
              </w:tabs>
              <w:overflowPunct w:val="0"/>
              <w:autoSpaceDE w:val="0"/>
              <w:autoSpaceDN w:val="0"/>
              <w:adjustRightInd w:val="0"/>
              <w:jc w:val="both"/>
              <w:rPr>
                <w:rFonts w:ascii="Arial" w:hAnsi="Arial" w:cs="Arial"/>
              </w:rPr>
            </w:pPr>
            <w:r w:rsidRPr="00B00EAA">
              <w:rPr>
                <w:rFonts w:ascii="Arial" w:hAnsi="Arial" w:cs="Arial"/>
              </w:rPr>
              <w:t xml:space="preserve">A: </w:t>
            </w:r>
            <w:r w:rsidR="00B072A9">
              <w:rPr>
                <w:rFonts w:ascii="Arial" w:hAnsi="Arial" w:cs="Arial"/>
              </w:rPr>
              <w:t>The State</w:t>
            </w:r>
            <w:r w:rsidR="00491205">
              <w:rPr>
                <w:rFonts w:ascii="Arial" w:hAnsi="Arial" w:cs="Arial"/>
              </w:rPr>
              <w:t xml:space="preserve"> </w:t>
            </w:r>
            <w:r w:rsidR="00CA7CE0" w:rsidRPr="00CA7CE0">
              <w:rPr>
                <w:rFonts w:ascii="Arial" w:hAnsi="Arial" w:cs="Arial"/>
              </w:rPr>
              <w:t xml:space="preserve">does not accept the proposed modification. </w:t>
            </w:r>
            <w:r w:rsidR="006B3C7C">
              <w:rPr>
                <w:rFonts w:ascii="Arial" w:hAnsi="Arial" w:cs="Arial"/>
              </w:rPr>
              <w:t>The State</w:t>
            </w:r>
            <w:r w:rsidR="00B072A9">
              <w:rPr>
                <w:rFonts w:ascii="Arial" w:hAnsi="Arial" w:cs="Arial"/>
              </w:rPr>
              <w:t xml:space="preserve"> has revised </w:t>
            </w:r>
            <w:r w:rsidR="00D91DA4">
              <w:rPr>
                <w:rFonts w:ascii="Arial" w:hAnsi="Arial" w:cs="Arial"/>
              </w:rPr>
              <w:t>post-</w:t>
            </w:r>
            <w:r w:rsidR="00B072A9">
              <w:rPr>
                <w:rFonts w:ascii="Arial" w:hAnsi="Arial" w:cs="Arial"/>
              </w:rPr>
              <w:t>warranty</w:t>
            </w:r>
            <w:r w:rsidR="00D91DA4">
              <w:rPr>
                <w:rFonts w:ascii="Arial" w:hAnsi="Arial" w:cs="Arial"/>
              </w:rPr>
              <w:t xml:space="preserve"> maintenance</w:t>
            </w:r>
            <w:r w:rsidR="00B072A9">
              <w:rPr>
                <w:rFonts w:ascii="Arial" w:hAnsi="Arial" w:cs="Arial"/>
              </w:rPr>
              <w:t xml:space="preserve"> requirements. Please see the revised Bid Solicitation entitled, “</w:t>
            </w:r>
            <w:r w:rsidR="003B24BB" w:rsidRPr="003B24BB">
              <w:rPr>
                <w:rFonts w:ascii="Arial" w:hAnsi="Arial" w:cs="Arial"/>
              </w:rPr>
              <w:t>T1316 Revised Bid Solicitation 12/19/2025</w:t>
            </w:r>
            <w:r w:rsidR="00B072A9" w:rsidRPr="003B24BB">
              <w:rPr>
                <w:rFonts w:ascii="Arial" w:hAnsi="Arial" w:cs="Arial"/>
              </w:rPr>
              <w:t>.”</w:t>
            </w:r>
          </w:p>
          <w:p w14:paraId="184BFB1C" w14:textId="629214DE" w:rsidR="000C3D3A" w:rsidRPr="00DF0BE8" w:rsidRDefault="000C3D3A" w:rsidP="0034611D">
            <w:pPr>
              <w:tabs>
                <w:tab w:val="left" w:pos="0"/>
              </w:tabs>
              <w:overflowPunct w:val="0"/>
              <w:autoSpaceDE w:val="0"/>
              <w:autoSpaceDN w:val="0"/>
              <w:adjustRightInd w:val="0"/>
              <w:jc w:val="both"/>
              <w:rPr>
                <w:rFonts w:ascii="Arial" w:hAnsi="Arial" w:cs="Arial"/>
              </w:rPr>
            </w:pPr>
          </w:p>
        </w:tc>
      </w:tr>
      <w:tr w:rsidR="0034611D" w:rsidRPr="00DF0BE8" w14:paraId="45460459" w14:textId="77777777" w:rsidTr="00E40E1A">
        <w:tc>
          <w:tcPr>
            <w:tcW w:w="877" w:type="dxa"/>
            <w:tcBorders>
              <w:top w:val="single" w:sz="4" w:space="0" w:color="auto"/>
              <w:left w:val="single" w:sz="4" w:space="0" w:color="auto"/>
              <w:bottom w:val="single" w:sz="4" w:space="0" w:color="auto"/>
              <w:right w:val="single" w:sz="4" w:space="0" w:color="auto"/>
            </w:tcBorders>
          </w:tcPr>
          <w:p w14:paraId="16673D06" w14:textId="07F39BB6" w:rsidR="0034611D" w:rsidRDefault="0034611D" w:rsidP="0034611D">
            <w:pPr>
              <w:tabs>
                <w:tab w:val="left" w:pos="0"/>
              </w:tabs>
              <w:autoSpaceDN w:val="0"/>
              <w:jc w:val="center"/>
              <w:rPr>
                <w:rFonts w:ascii="Arial" w:hAnsi="Arial" w:cs="Arial"/>
              </w:rPr>
            </w:pPr>
            <w:r>
              <w:rPr>
                <w:rFonts w:ascii="Arial" w:hAnsi="Arial" w:cs="Arial"/>
              </w:rPr>
              <w:lastRenderedPageBreak/>
              <w:t>186</w:t>
            </w:r>
          </w:p>
        </w:tc>
        <w:tc>
          <w:tcPr>
            <w:tcW w:w="2160" w:type="dxa"/>
            <w:tcBorders>
              <w:top w:val="single" w:sz="4" w:space="0" w:color="auto"/>
              <w:left w:val="single" w:sz="4" w:space="0" w:color="auto"/>
              <w:bottom w:val="single" w:sz="4" w:space="0" w:color="auto"/>
              <w:right w:val="single" w:sz="4" w:space="0" w:color="auto"/>
            </w:tcBorders>
          </w:tcPr>
          <w:p w14:paraId="119CCC8D" w14:textId="7AD96D61" w:rsidR="0034611D" w:rsidRPr="00DF0BE8"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4.11.1.D – Maintenance</w:t>
            </w:r>
          </w:p>
        </w:tc>
        <w:tc>
          <w:tcPr>
            <w:tcW w:w="7200" w:type="dxa"/>
            <w:tcBorders>
              <w:top w:val="single" w:sz="4" w:space="0" w:color="auto"/>
              <w:left w:val="single" w:sz="4" w:space="0" w:color="auto"/>
              <w:bottom w:val="single" w:sz="4" w:space="0" w:color="auto"/>
              <w:right w:val="single" w:sz="4" w:space="0" w:color="auto"/>
            </w:tcBorders>
          </w:tcPr>
          <w:p w14:paraId="66489E39" w14:textId="5570BB72" w:rsidR="0034611D" w:rsidRPr="00AD1067" w:rsidRDefault="0034611D" w:rsidP="0034611D">
            <w:pPr>
              <w:tabs>
                <w:tab w:val="left" w:pos="0"/>
              </w:tabs>
              <w:overflowPunct w:val="0"/>
              <w:autoSpaceDE w:val="0"/>
              <w:autoSpaceDN w:val="0"/>
              <w:adjustRightInd w:val="0"/>
              <w:jc w:val="both"/>
              <w:rPr>
                <w:rFonts w:ascii="Arial" w:hAnsi="Arial" w:cs="Arial"/>
                <w:b/>
              </w:rPr>
            </w:pPr>
            <w:r w:rsidRPr="00AD1067">
              <w:rPr>
                <w:rFonts w:ascii="Arial" w:hAnsi="Arial" w:cs="Arial"/>
                <w:b/>
              </w:rPr>
              <w:t>Q:</w:t>
            </w:r>
            <w:r w:rsidR="001C7A39">
              <w:rPr>
                <w:rFonts w:ascii="Arial" w:hAnsi="Arial" w:cs="Arial"/>
                <w:b/>
              </w:rPr>
              <w:t xml:space="preserve"> </w:t>
            </w:r>
            <w:r w:rsidRPr="00F95BC8">
              <w:rPr>
                <w:rFonts w:ascii="Arial" w:hAnsi="Arial" w:cs="Arial"/>
                <w:b/>
              </w:rPr>
              <w:t>Reference: Bid Solicitation (Section 4.11.1(D)) Original Text: A preventive maintenance program that shall include the following: 1. An annual audit of all installed software and hardware to ensure that they are at the appropriate patch and release level, results for which should be delivered to the Using Agency within 30 Calendar Days of completion 2. Using Agency approval of any preventive maintenance program and associated schedule 3. Contractor notification to the Using Agency at least 72 hours prior to any scheduled maintenance shutdown Redline Text: A preventive maintenance program that shall include the following: 1. Information on then-current patch and release levels of the software and firmware, if any, available upon written request by the State 2. Using Agency approval of any preventive maintenance program and associated schedule 3. Contractor notification to the Using Agency at least 72 hours prior to any scheduled maintenance shutdown Rationale: This change</w:t>
            </w:r>
            <w:r w:rsidRPr="00CB6285">
              <w:rPr>
                <w:rFonts w:ascii="Arial" w:hAnsi="Arial" w:cs="Arial"/>
                <w:b/>
              </w:rPr>
              <w:t xml:space="preserve"> </w:t>
            </w:r>
            <w:r w:rsidRPr="00F95BC8">
              <w:rPr>
                <w:rFonts w:ascii="Arial" w:hAnsi="Arial" w:cs="Arial"/>
                <w:b/>
              </w:rPr>
              <w:t>necessary because we do not provide or have a means of providing such audit or reporting to customers, but we can agree to make the information available, upon written request by the State.</w:t>
            </w:r>
          </w:p>
          <w:p w14:paraId="0AEAEE11" w14:textId="77777777" w:rsidR="0034611D" w:rsidRPr="00AD1067" w:rsidRDefault="0034611D" w:rsidP="0034611D">
            <w:pPr>
              <w:tabs>
                <w:tab w:val="left" w:pos="0"/>
              </w:tabs>
              <w:overflowPunct w:val="0"/>
              <w:autoSpaceDE w:val="0"/>
              <w:autoSpaceDN w:val="0"/>
              <w:adjustRightInd w:val="0"/>
              <w:jc w:val="both"/>
              <w:rPr>
                <w:rFonts w:ascii="Arial" w:hAnsi="Arial" w:cs="Arial"/>
                <w:b/>
              </w:rPr>
            </w:pPr>
          </w:p>
          <w:p w14:paraId="34A461E4" w14:textId="0614C04C" w:rsidR="0034611D" w:rsidRDefault="00B00EAA" w:rsidP="00F43BAB">
            <w:pPr>
              <w:tabs>
                <w:tab w:val="left" w:pos="0"/>
              </w:tabs>
              <w:overflowPunct w:val="0"/>
              <w:autoSpaceDE w:val="0"/>
              <w:autoSpaceDN w:val="0"/>
              <w:adjustRightInd w:val="0"/>
              <w:jc w:val="both"/>
              <w:rPr>
                <w:rFonts w:ascii="Arial" w:hAnsi="Arial" w:cs="Arial"/>
              </w:rPr>
            </w:pPr>
            <w:r w:rsidRPr="00B00EAA">
              <w:rPr>
                <w:rFonts w:ascii="Arial" w:hAnsi="Arial" w:cs="Arial"/>
              </w:rPr>
              <w:t xml:space="preserve">A: </w:t>
            </w:r>
            <w:r w:rsidR="00B072A9">
              <w:rPr>
                <w:rFonts w:ascii="Arial" w:hAnsi="Arial" w:cs="Arial"/>
              </w:rPr>
              <w:t>The State</w:t>
            </w:r>
            <w:r w:rsidR="006D61A7">
              <w:rPr>
                <w:rFonts w:ascii="Arial" w:hAnsi="Arial" w:cs="Arial"/>
              </w:rPr>
              <w:t xml:space="preserve"> does not accept the proposed modification. The State</w:t>
            </w:r>
            <w:r w:rsidR="00B072A9">
              <w:rPr>
                <w:rFonts w:ascii="Arial" w:hAnsi="Arial" w:cs="Arial"/>
              </w:rPr>
              <w:t xml:space="preserve"> has revised </w:t>
            </w:r>
            <w:r w:rsidR="00CF3988">
              <w:rPr>
                <w:rFonts w:ascii="Arial" w:hAnsi="Arial" w:cs="Arial"/>
              </w:rPr>
              <w:t>post-</w:t>
            </w:r>
            <w:r w:rsidR="00B072A9">
              <w:rPr>
                <w:rFonts w:ascii="Arial" w:hAnsi="Arial" w:cs="Arial"/>
              </w:rPr>
              <w:t>warranty</w:t>
            </w:r>
            <w:r w:rsidR="00CF3988">
              <w:rPr>
                <w:rFonts w:ascii="Arial" w:hAnsi="Arial" w:cs="Arial"/>
              </w:rPr>
              <w:t xml:space="preserve"> maintenance</w:t>
            </w:r>
            <w:r w:rsidR="00B072A9">
              <w:rPr>
                <w:rFonts w:ascii="Arial" w:hAnsi="Arial" w:cs="Arial"/>
              </w:rPr>
              <w:t xml:space="preserve"> requirements. Please see the revised Bid Solicitation entitled, </w:t>
            </w:r>
            <w:r w:rsidR="00B072A9" w:rsidRPr="003B24BB">
              <w:rPr>
                <w:rFonts w:ascii="Arial" w:hAnsi="Arial" w:cs="Arial"/>
              </w:rPr>
              <w:t>“</w:t>
            </w:r>
            <w:r w:rsidR="003B24BB" w:rsidRPr="003B24BB">
              <w:rPr>
                <w:rFonts w:ascii="Arial" w:hAnsi="Arial" w:cs="Arial"/>
              </w:rPr>
              <w:t>T1316 Revised Bid Solicitation 12/19/2025</w:t>
            </w:r>
            <w:r w:rsidR="00B072A9" w:rsidRPr="003B24BB">
              <w:rPr>
                <w:rFonts w:ascii="Arial" w:hAnsi="Arial" w:cs="Arial"/>
              </w:rPr>
              <w:t>.”</w:t>
            </w:r>
          </w:p>
          <w:p w14:paraId="475FE7A2" w14:textId="7E699C76" w:rsidR="000C3D3A" w:rsidRPr="00CD3B0E" w:rsidRDefault="000C3D3A" w:rsidP="00F43BAB">
            <w:pPr>
              <w:tabs>
                <w:tab w:val="left" w:pos="0"/>
              </w:tabs>
              <w:overflowPunct w:val="0"/>
              <w:autoSpaceDE w:val="0"/>
              <w:autoSpaceDN w:val="0"/>
              <w:adjustRightInd w:val="0"/>
              <w:jc w:val="both"/>
              <w:rPr>
                <w:rFonts w:ascii="Arial" w:hAnsi="Arial" w:cs="Arial"/>
              </w:rPr>
            </w:pPr>
          </w:p>
        </w:tc>
      </w:tr>
      <w:tr w:rsidR="0034611D" w:rsidRPr="00DF0BE8" w14:paraId="51570402" w14:textId="77777777" w:rsidTr="00E40E1A">
        <w:tc>
          <w:tcPr>
            <w:tcW w:w="877" w:type="dxa"/>
            <w:tcBorders>
              <w:top w:val="single" w:sz="4" w:space="0" w:color="auto"/>
              <w:left w:val="single" w:sz="4" w:space="0" w:color="auto"/>
              <w:bottom w:val="single" w:sz="4" w:space="0" w:color="auto"/>
              <w:right w:val="single" w:sz="4" w:space="0" w:color="auto"/>
            </w:tcBorders>
          </w:tcPr>
          <w:p w14:paraId="3DDF04C2" w14:textId="30F74460" w:rsidR="0034611D" w:rsidRDefault="0034611D" w:rsidP="0034611D">
            <w:pPr>
              <w:tabs>
                <w:tab w:val="left" w:pos="0"/>
              </w:tabs>
              <w:autoSpaceDN w:val="0"/>
              <w:jc w:val="center"/>
              <w:rPr>
                <w:rFonts w:ascii="Arial" w:hAnsi="Arial" w:cs="Arial"/>
              </w:rPr>
            </w:pPr>
            <w:r>
              <w:rPr>
                <w:rFonts w:ascii="Arial" w:hAnsi="Arial" w:cs="Arial"/>
              </w:rPr>
              <w:t>187</w:t>
            </w:r>
          </w:p>
        </w:tc>
        <w:tc>
          <w:tcPr>
            <w:tcW w:w="2160" w:type="dxa"/>
            <w:tcBorders>
              <w:top w:val="single" w:sz="4" w:space="0" w:color="auto"/>
              <w:left w:val="single" w:sz="4" w:space="0" w:color="auto"/>
              <w:bottom w:val="single" w:sz="4" w:space="0" w:color="auto"/>
              <w:right w:val="single" w:sz="4" w:space="0" w:color="auto"/>
            </w:tcBorders>
          </w:tcPr>
          <w:p w14:paraId="2FC64CC3" w14:textId="09060743" w:rsidR="0034611D"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4.11.1.F - </w:t>
            </w:r>
            <w:r w:rsidRPr="006455BC">
              <w:rPr>
                <w:rFonts w:ascii="Arial" w:hAnsi="Arial" w:cs="Arial"/>
              </w:rPr>
              <w:t>Maintenance</w:t>
            </w:r>
          </w:p>
        </w:tc>
        <w:tc>
          <w:tcPr>
            <w:tcW w:w="7200" w:type="dxa"/>
            <w:tcBorders>
              <w:top w:val="single" w:sz="4" w:space="0" w:color="auto"/>
              <w:left w:val="single" w:sz="4" w:space="0" w:color="auto"/>
              <w:bottom w:val="single" w:sz="4" w:space="0" w:color="auto"/>
              <w:right w:val="single" w:sz="4" w:space="0" w:color="auto"/>
            </w:tcBorders>
          </w:tcPr>
          <w:p w14:paraId="474C4E9A" w14:textId="77777777" w:rsidR="0034611D" w:rsidRPr="00AD1067" w:rsidRDefault="0034611D" w:rsidP="0034611D">
            <w:pPr>
              <w:tabs>
                <w:tab w:val="left" w:pos="0"/>
              </w:tabs>
              <w:overflowPunct w:val="0"/>
              <w:autoSpaceDE w:val="0"/>
              <w:autoSpaceDN w:val="0"/>
              <w:adjustRightInd w:val="0"/>
              <w:jc w:val="both"/>
              <w:rPr>
                <w:rFonts w:ascii="Arial" w:hAnsi="Arial" w:cs="Arial"/>
                <w:b/>
              </w:rPr>
            </w:pPr>
            <w:r w:rsidRPr="00AD1067">
              <w:rPr>
                <w:rFonts w:ascii="Arial" w:hAnsi="Arial" w:cs="Arial"/>
                <w:b/>
              </w:rPr>
              <w:t xml:space="preserve">Q: </w:t>
            </w:r>
            <w:r w:rsidRPr="00F95BC8">
              <w:rPr>
                <w:rFonts w:ascii="Arial" w:hAnsi="Arial" w:cs="Arial"/>
                <w:b/>
              </w:rPr>
              <w:t>Reference: Solicitation Document (Section 4.11.1(F)) Original Text: A factory field service workforce capable of performing all maintenance tasks Redline Text: A factory field service workforce capable of the replacement of parts. Rationale: This change is necessary because the original language did not properly define the role of our field workforce. The maintenance provided by our field service workforce is specific to the replacement of parts.</w:t>
            </w:r>
          </w:p>
          <w:p w14:paraId="55704E93" w14:textId="77777777" w:rsidR="0034611D" w:rsidRPr="00AD1067" w:rsidRDefault="0034611D" w:rsidP="0034611D">
            <w:pPr>
              <w:tabs>
                <w:tab w:val="left" w:pos="0"/>
              </w:tabs>
              <w:overflowPunct w:val="0"/>
              <w:autoSpaceDE w:val="0"/>
              <w:autoSpaceDN w:val="0"/>
              <w:adjustRightInd w:val="0"/>
              <w:jc w:val="both"/>
              <w:rPr>
                <w:rFonts w:ascii="Arial" w:hAnsi="Arial" w:cs="Arial"/>
                <w:b/>
              </w:rPr>
            </w:pPr>
          </w:p>
          <w:p w14:paraId="72EAE987" w14:textId="42749B5C" w:rsidR="0034611D" w:rsidRDefault="00B00EAA" w:rsidP="00F43BAB">
            <w:pPr>
              <w:tabs>
                <w:tab w:val="left" w:pos="0"/>
              </w:tabs>
              <w:overflowPunct w:val="0"/>
              <w:autoSpaceDE w:val="0"/>
              <w:autoSpaceDN w:val="0"/>
              <w:adjustRightInd w:val="0"/>
              <w:jc w:val="both"/>
              <w:rPr>
                <w:rFonts w:ascii="Arial" w:hAnsi="Arial" w:cs="Arial"/>
              </w:rPr>
            </w:pPr>
            <w:r w:rsidRPr="00B00EAA">
              <w:rPr>
                <w:rFonts w:ascii="Arial" w:hAnsi="Arial" w:cs="Arial"/>
              </w:rPr>
              <w:t xml:space="preserve">A: </w:t>
            </w:r>
            <w:r w:rsidR="00B072A9">
              <w:rPr>
                <w:rFonts w:ascii="Arial" w:hAnsi="Arial" w:cs="Arial"/>
              </w:rPr>
              <w:t>The State</w:t>
            </w:r>
            <w:r w:rsidR="00807702">
              <w:rPr>
                <w:rFonts w:ascii="Arial" w:hAnsi="Arial" w:cs="Arial"/>
              </w:rPr>
              <w:t xml:space="preserve"> does not accept the proposed modification. The State</w:t>
            </w:r>
            <w:r w:rsidR="00B072A9">
              <w:rPr>
                <w:rFonts w:ascii="Arial" w:hAnsi="Arial" w:cs="Arial"/>
              </w:rPr>
              <w:t xml:space="preserve"> has revised </w:t>
            </w:r>
            <w:r w:rsidR="00807702">
              <w:rPr>
                <w:rFonts w:ascii="Arial" w:hAnsi="Arial" w:cs="Arial"/>
              </w:rPr>
              <w:t>post-</w:t>
            </w:r>
            <w:r w:rsidR="00B072A9">
              <w:rPr>
                <w:rFonts w:ascii="Arial" w:hAnsi="Arial" w:cs="Arial"/>
              </w:rPr>
              <w:t>warranty</w:t>
            </w:r>
            <w:r w:rsidR="00807702">
              <w:rPr>
                <w:rFonts w:ascii="Arial" w:hAnsi="Arial" w:cs="Arial"/>
              </w:rPr>
              <w:t xml:space="preserve"> maintenance</w:t>
            </w:r>
            <w:r w:rsidR="00B072A9">
              <w:rPr>
                <w:rFonts w:ascii="Arial" w:hAnsi="Arial" w:cs="Arial"/>
              </w:rPr>
              <w:t xml:space="preserve"> requirements. Please see the revised Bid Solicitation entitled, “</w:t>
            </w:r>
            <w:r w:rsidR="009B546D" w:rsidRPr="009B546D">
              <w:rPr>
                <w:rFonts w:ascii="Arial" w:hAnsi="Arial" w:cs="Arial"/>
              </w:rPr>
              <w:t>T1316 Revised Bid Solicitation 12/19/2025</w:t>
            </w:r>
            <w:r w:rsidR="00B072A9">
              <w:rPr>
                <w:rFonts w:ascii="Arial" w:hAnsi="Arial" w:cs="Arial"/>
              </w:rPr>
              <w:t>.”</w:t>
            </w:r>
          </w:p>
          <w:p w14:paraId="657B96DA" w14:textId="5988DF49" w:rsidR="000C3D3A" w:rsidRPr="00CD3B0E" w:rsidRDefault="000C3D3A" w:rsidP="00F43BAB">
            <w:pPr>
              <w:tabs>
                <w:tab w:val="left" w:pos="0"/>
              </w:tabs>
              <w:overflowPunct w:val="0"/>
              <w:autoSpaceDE w:val="0"/>
              <w:autoSpaceDN w:val="0"/>
              <w:adjustRightInd w:val="0"/>
              <w:jc w:val="both"/>
              <w:rPr>
                <w:rFonts w:ascii="Arial" w:hAnsi="Arial" w:cs="Arial"/>
              </w:rPr>
            </w:pPr>
          </w:p>
        </w:tc>
      </w:tr>
      <w:tr w:rsidR="0034611D" w:rsidRPr="00DF0BE8" w14:paraId="2EA82E4C" w14:textId="77777777" w:rsidTr="00E40E1A">
        <w:tc>
          <w:tcPr>
            <w:tcW w:w="877" w:type="dxa"/>
            <w:tcBorders>
              <w:top w:val="single" w:sz="4" w:space="0" w:color="auto"/>
              <w:left w:val="single" w:sz="4" w:space="0" w:color="auto"/>
              <w:bottom w:val="single" w:sz="4" w:space="0" w:color="auto"/>
              <w:right w:val="single" w:sz="4" w:space="0" w:color="auto"/>
            </w:tcBorders>
          </w:tcPr>
          <w:p w14:paraId="390C59CA" w14:textId="1D1BCA33" w:rsidR="0034611D" w:rsidRDefault="0034611D" w:rsidP="0034611D">
            <w:pPr>
              <w:tabs>
                <w:tab w:val="left" w:pos="0"/>
              </w:tabs>
              <w:autoSpaceDN w:val="0"/>
              <w:jc w:val="center"/>
              <w:rPr>
                <w:rFonts w:ascii="Arial" w:hAnsi="Arial" w:cs="Arial"/>
              </w:rPr>
            </w:pPr>
            <w:r>
              <w:rPr>
                <w:rFonts w:ascii="Arial" w:hAnsi="Arial" w:cs="Arial"/>
              </w:rPr>
              <w:t>188</w:t>
            </w:r>
          </w:p>
        </w:tc>
        <w:tc>
          <w:tcPr>
            <w:tcW w:w="2160" w:type="dxa"/>
            <w:tcBorders>
              <w:top w:val="single" w:sz="4" w:space="0" w:color="auto"/>
              <w:left w:val="single" w:sz="4" w:space="0" w:color="auto"/>
              <w:bottom w:val="single" w:sz="4" w:space="0" w:color="auto"/>
              <w:right w:val="single" w:sz="4" w:space="0" w:color="auto"/>
            </w:tcBorders>
          </w:tcPr>
          <w:p w14:paraId="29DD6ADC" w14:textId="386A5F80" w:rsidR="0034611D"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4.11.1.J - </w:t>
            </w:r>
            <w:r w:rsidRPr="006455BC">
              <w:rPr>
                <w:rFonts w:ascii="Arial" w:hAnsi="Arial" w:cs="Arial"/>
              </w:rPr>
              <w:t>Maintenance</w:t>
            </w:r>
          </w:p>
        </w:tc>
        <w:tc>
          <w:tcPr>
            <w:tcW w:w="7200" w:type="dxa"/>
            <w:tcBorders>
              <w:top w:val="single" w:sz="4" w:space="0" w:color="auto"/>
              <w:left w:val="single" w:sz="4" w:space="0" w:color="auto"/>
              <w:bottom w:val="single" w:sz="4" w:space="0" w:color="auto"/>
              <w:right w:val="single" w:sz="4" w:space="0" w:color="auto"/>
            </w:tcBorders>
          </w:tcPr>
          <w:p w14:paraId="25E0F87F" w14:textId="77777777" w:rsidR="0034611D" w:rsidRPr="002B59D2" w:rsidRDefault="0034611D" w:rsidP="0034611D">
            <w:pPr>
              <w:tabs>
                <w:tab w:val="left" w:pos="0"/>
              </w:tabs>
              <w:overflowPunct w:val="0"/>
              <w:autoSpaceDE w:val="0"/>
              <w:autoSpaceDN w:val="0"/>
              <w:adjustRightInd w:val="0"/>
              <w:jc w:val="both"/>
              <w:rPr>
                <w:rFonts w:ascii="Arial" w:hAnsi="Arial" w:cs="Arial"/>
                <w:b/>
              </w:rPr>
            </w:pPr>
            <w:r w:rsidRPr="002B59D2">
              <w:rPr>
                <w:rFonts w:ascii="Arial" w:hAnsi="Arial" w:cs="Arial"/>
                <w:b/>
              </w:rPr>
              <w:t xml:space="preserve">Q: </w:t>
            </w:r>
            <w:r w:rsidRPr="00F95BC8">
              <w:rPr>
                <w:rFonts w:ascii="Arial" w:hAnsi="Arial" w:cs="Arial"/>
                <w:b/>
              </w:rPr>
              <w:t>Reference: Solicitation Document (Section 4.11.1(J)) Original Text: Manufacturer discontinued equipment shall be replaced by the latest version available in the event of a failure. Redline Text: Manufacturer discontinued equipment shall be replaced in the event of a failure, unless such equipment has reached its last date of support. Rationale: We can agree that the replacement of defective discontinued equipment would be fulfilled by the same type of available discontinued equipment, so long as that equipment has not already reached its last date of support by the time of the failure.</w:t>
            </w:r>
          </w:p>
          <w:p w14:paraId="42A9DF74" w14:textId="77777777" w:rsidR="0034611D" w:rsidRPr="002B59D2" w:rsidRDefault="0034611D" w:rsidP="0034611D">
            <w:pPr>
              <w:tabs>
                <w:tab w:val="left" w:pos="0"/>
              </w:tabs>
              <w:overflowPunct w:val="0"/>
              <w:autoSpaceDE w:val="0"/>
              <w:autoSpaceDN w:val="0"/>
              <w:adjustRightInd w:val="0"/>
              <w:jc w:val="both"/>
              <w:rPr>
                <w:rFonts w:ascii="Arial" w:hAnsi="Arial" w:cs="Arial"/>
                <w:b/>
              </w:rPr>
            </w:pPr>
          </w:p>
          <w:p w14:paraId="5536ACE8" w14:textId="290DD77D" w:rsidR="0034611D" w:rsidRDefault="00B00EAA" w:rsidP="009B3CA3">
            <w:pPr>
              <w:tabs>
                <w:tab w:val="left" w:pos="0"/>
              </w:tabs>
              <w:overflowPunct w:val="0"/>
              <w:autoSpaceDE w:val="0"/>
              <w:autoSpaceDN w:val="0"/>
              <w:adjustRightInd w:val="0"/>
              <w:jc w:val="both"/>
              <w:rPr>
                <w:rFonts w:ascii="Arial" w:hAnsi="Arial" w:cs="Arial"/>
              </w:rPr>
            </w:pPr>
            <w:r w:rsidRPr="00B00EAA">
              <w:rPr>
                <w:rFonts w:ascii="Arial" w:hAnsi="Arial" w:cs="Arial"/>
              </w:rPr>
              <w:t xml:space="preserve">A:  </w:t>
            </w:r>
            <w:r w:rsidR="00B072A9">
              <w:rPr>
                <w:rFonts w:ascii="Arial" w:hAnsi="Arial" w:cs="Arial"/>
              </w:rPr>
              <w:t xml:space="preserve">The State </w:t>
            </w:r>
            <w:r w:rsidR="00FE62FB">
              <w:rPr>
                <w:rFonts w:ascii="Arial" w:hAnsi="Arial" w:cs="Arial"/>
              </w:rPr>
              <w:t xml:space="preserve">does not accept the proposed </w:t>
            </w:r>
            <w:r w:rsidR="00CF2526">
              <w:rPr>
                <w:rFonts w:ascii="Arial" w:hAnsi="Arial" w:cs="Arial"/>
              </w:rPr>
              <w:t xml:space="preserve">modification. The State </w:t>
            </w:r>
            <w:r w:rsidR="00B072A9">
              <w:rPr>
                <w:rFonts w:ascii="Arial" w:hAnsi="Arial" w:cs="Arial"/>
              </w:rPr>
              <w:t xml:space="preserve">has revised </w:t>
            </w:r>
            <w:r w:rsidR="00CF2526">
              <w:rPr>
                <w:rFonts w:ascii="Arial" w:hAnsi="Arial" w:cs="Arial"/>
              </w:rPr>
              <w:t>post-</w:t>
            </w:r>
            <w:r w:rsidR="00B072A9">
              <w:rPr>
                <w:rFonts w:ascii="Arial" w:hAnsi="Arial" w:cs="Arial"/>
              </w:rPr>
              <w:t>warranty</w:t>
            </w:r>
            <w:r w:rsidR="00CF2526">
              <w:rPr>
                <w:rFonts w:ascii="Arial" w:hAnsi="Arial" w:cs="Arial"/>
              </w:rPr>
              <w:t xml:space="preserve"> maintenance</w:t>
            </w:r>
            <w:r w:rsidR="00B072A9">
              <w:rPr>
                <w:rFonts w:ascii="Arial" w:hAnsi="Arial" w:cs="Arial"/>
              </w:rPr>
              <w:t xml:space="preserve"> requirements. Please see the revised Bid Solicitation entitled, “</w:t>
            </w:r>
            <w:r w:rsidR="009B546D" w:rsidRPr="009B546D">
              <w:rPr>
                <w:rFonts w:ascii="Arial" w:hAnsi="Arial" w:cs="Arial"/>
              </w:rPr>
              <w:t>T1316 Revised Bid Solicitation 12/19/2025</w:t>
            </w:r>
            <w:r w:rsidR="00B072A9">
              <w:rPr>
                <w:rFonts w:ascii="Arial" w:hAnsi="Arial" w:cs="Arial"/>
              </w:rPr>
              <w:t>.”</w:t>
            </w:r>
          </w:p>
          <w:p w14:paraId="2E59308C" w14:textId="283004D8" w:rsidR="000C3D3A" w:rsidRPr="007D7932" w:rsidRDefault="000C3D3A" w:rsidP="009B3CA3">
            <w:pPr>
              <w:tabs>
                <w:tab w:val="left" w:pos="0"/>
              </w:tabs>
              <w:overflowPunct w:val="0"/>
              <w:autoSpaceDE w:val="0"/>
              <w:autoSpaceDN w:val="0"/>
              <w:adjustRightInd w:val="0"/>
              <w:jc w:val="both"/>
              <w:rPr>
                <w:rFonts w:ascii="Arial" w:hAnsi="Arial" w:cs="Arial"/>
              </w:rPr>
            </w:pPr>
          </w:p>
        </w:tc>
      </w:tr>
      <w:tr w:rsidR="0034611D" w:rsidRPr="00DF0BE8" w14:paraId="5DCCBA53" w14:textId="77777777" w:rsidTr="00E40E1A">
        <w:tc>
          <w:tcPr>
            <w:tcW w:w="877" w:type="dxa"/>
            <w:tcBorders>
              <w:top w:val="single" w:sz="4" w:space="0" w:color="auto"/>
              <w:left w:val="single" w:sz="4" w:space="0" w:color="auto"/>
              <w:bottom w:val="single" w:sz="4" w:space="0" w:color="auto"/>
              <w:right w:val="single" w:sz="4" w:space="0" w:color="auto"/>
            </w:tcBorders>
          </w:tcPr>
          <w:p w14:paraId="24CA7FE5" w14:textId="5E98F2A8" w:rsidR="0034611D" w:rsidRDefault="0034611D" w:rsidP="0034611D">
            <w:pPr>
              <w:tabs>
                <w:tab w:val="left" w:pos="0"/>
              </w:tabs>
              <w:autoSpaceDN w:val="0"/>
              <w:jc w:val="center"/>
              <w:rPr>
                <w:rFonts w:ascii="Arial" w:hAnsi="Arial" w:cs="Arial"/>
              </w:rPr>
            </w:pPr>
            <w:r>
              <w:rPr>
                <w:rFonts w:ascii="Arial" w:hAnsi="Arial" w:cs="Arial"/>
              </w:rPr>
              <w:t>189</w:t>
            </w:r>
          </w:p>
        </w:tc>
        <w:tc>
          <w:tcPr>
            <w:tcW w:w="2160" w:type="dxa"/>
            <w:tcBorders>
              <w:top w:val="single" w:sz="4" w:space="0" w:color="auto"/>
              <w:left w:val="single" w:sz="4" w:space="0" w:color="auto"/>
              <w:bottom w:val="single" w:sz="4" w:space="0" w:color="auto"/>
              <w:right w:val="single" w:sz="4" w:space="0" w:color="auto"/>
            </w:tcBorders>
          </w:tcPr>
          <w:p w14:paraId="07994BDC" w14:textId="79B353B5" w:rsidR="0034611D"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4.11.2 – Time and Material Maintenance </w:t>
            </w:r>
          </w:p>
        </w:tc>
        <w:tc>
          <w:tcPr>
            <w:tcW w:w="7200" w:type="dxa"/>
            <w:tcBorders>
              <w:top w:val="single" w:sz="4" w:space="0" w:color="auto"/>
              <w:left w:val="single" w:sz="4" w:space="0" w:color="auto"/>
              <w:bottom w:val="single" w:sz="4" w:space="0" w:color="auto"/>
              <w:right w:val="single" w:sz="4" w:space="0" w:color="auto"/>
            </w:tcBorders>
          </w:tcPr>
          <w:p w14:paraId="70001229" w14:textId="77777777" w:rsidR="0034611D" w:rsidRPr="00701B60" w:rsidRDefault="0034611D" w:rsidP="0034611D">
            <w:pPr>
              <w:tabs>
                <w:tab w:val="left" w:pos="0"/>
              </w:tabs>
              <w:overflowPunct w:val="0"/>
              <w:autoSpaceDE w:val="0"/>
              <w:autoSpaceDN w:val="0"/>
              <w:adjustRightInd w:val="0"/>
              <w:jc w:val="both"/>
              <w:rPr>
                <w:rFonts w:ascii="Arial" w:hAnsi="Arial" w:cs="Arial"/>
                <w:b/>
              </w:rPr>
            </w:pPr>
            <w:r w:rsidRPr="00701B60">
              <w:rPr>
                <w:rFonts w:ascii="Arial" w:hAnsi="Arial" w:cs="Arial"/>
                <w:b/>
              </w:rPr>
              <w:t xml:space="preserve">Q: </w:t>
            </w:r>
            <w:r w:rsidRPr="00F95BC8">
              <w:rPr>
                <w:rFonts w:ascii="Arial" w:hAnsi="Arial" w:cs="Arial"/>
                <w:b/>
              </w:rPr>
              <w:t>Reference: Solicitation Document (Section 4.11.2) Original Text: For ancillary equipment, the Contractor shall provide a mail-back maintenance option wherein the replacement equipment will be sent to the Using Agency by the Contractor, and the Using Agency will mail - back the de</w:t>
            </w:r>
            <w:r w:rsidRPr="00F95BC8">
              <w:rPr>
                <w:rFonts w:ascii="Arial" w:hAnsi="Arial" w:cs="Arial"/>
                <w:b/>
              </w:rPr>
              <w:lastRenderedPageBreak/>
              <w:t>fective piece of equipment. Shipping costs are to be borne by the Contractor. Redline Text: For ancillary equipment, if maintenance is purchased by the Using Agency, the Contractor shall provide a mail-back maintenance option wherein the replacement equipment will be sent to the Using Agency by the Contractor, and the Using Agency will mail - back the defective piece of equipment. Shipping costs are to be borne by the Contractor. Rationale: This change is necessary to provide additional clarity as this mail-back option is available, if the using agency has purchased a maintenance plan.</w:t>
            </w:r>
          </w:p>
          <w:p w14:paraId="4DC59CE4" w14:textId="77777777" w:rsidR="0034611D" w:rsidRPr="00701B60" w:rsidRDefault="0034611D" w:rsidP="0034611D">
            <w:pPr>
              <w:tabs>
                <w:tab w:val="left" w:pos="0"/>
              </w:tabs>
              <w:overflowPunct w:val="0"/>
              <w:autoSpaceDE w:val="0"/>
              <w:autoSpaceDN w:val="0"/>
              <w:adjustRightInd w:val="0"/>
              <w:jc w:val="both"/>
              <w:rPr>
                <w:rFonts w:ascii="Arial" w:hAnsi="Arial" w:cs="Arial"/>
                <w:b/>
              </w:rPr>
            </w:pPr>
          </w:p>
          <w:p w14:paraId="74DB8322" w14:textId="16E219FC" w:rsidR="0034611D" w:rsidRDefault="00B00EAA" w:rsidP="0034611D">
            <w:pPr>
              <w:tabs>
                <w:tab w:val="left" w:pos="0"/>
              </w:tabs>
              <w:overflowPunct w:val="0"/>
              <w:autoSpaceDE w:val="0"/>
              <w:autoSpaceDN w:val="0"/>
              <w:adjustRightInd w:val="0"/>
              <w:jc w:val="both"/>
              <w:rPr>
                <w:rFonts w:ascii="Arial" w:hAnsi="Arial" w:cs="Arial"/>
              </w:rPr>
            </w:pPr>
            <w:r w:rsidRPr="00B00EAA">
              <w:rPr>
                <w:rFonts w:ascii="Arial" w:hAnsi="Arial" w:cs="Arial"/>
              </w:rPr>
              <w:t xml:space="preserve">A: </w:t>
            </w:r>
            <w:r w:rsidR="00B072A9">
              <w:rPr>
                <w:rFonts w:ascii="Arial" w:hAnsi="Arial" w:cs="Arial"/>
              </w:rPr>
              <w:t xml:space="preserve">The State </w:t>
            </w:r>
            <w:r w:rsidR="008045E0">
              <w:rPr>
                <w:rFonts w:ascii="Arial" w:hAnsi="Arial" w:cs="Arial"/>
              </w:rPr>
              <w:t xml:space="preserve">does not accept the proposed modification. The State </w:t>
            </w:r>
            <w:r w:rsidR="00B072A9">
              <w:rPr>
                <w:rFonts w:ascii="Arial" w:hAnsi="Arial" w:cs="Arial"/>
              </w:rPr>
              <w:t xml:space="preserve">has revised </w:t>
            </w:r>
            <w:r w:rsidR="008045E0">
              <w:rPr>
                <w:rFonts w:ascii="Arial" w:hAnsi="Arial" w:cs="Arial"/>
              </w:rPr>
              <w:t>po</w:t>
            </w:r>
            <w:r w:rsidR="00116103">
              <w:rPr>
                <w:rFonts w:ascii="Arial" w:hAnsi="Arial" w:cs="Arial"/>
              </w:rPr>
              <w:t>st-</w:t>
            </w:r>
            <w:r w:rsidR="00B072A9">
              <w:rPr>
                <w:rFonts w:ascii="Arial" w:hAnsi="Arial" w:cs="Arial"/>
              </w:rPr>
              <w:t>warranty</w:t>
            </w:r>
            <w:r w:rsidR="00116103">
              <w:rPr>
                <w:rFonts w:ascii="Arial" w:hAnsi="Arial" w:cs="Arial"/>
              </w:rPr>
              <w:t xml:space="preserve"> maintenance</w:t>
            </w:r>
            <w:r w:rsidR="00B072A9">
              <w:rPr>
                <w:rFonts w:ascii="Arial" w:hAnsi="Arial" w:cs="Arial"/>
              </w:rPr>
              <w:t xml:space="preserve"> requirements. Please see the revised Bid Solicitation entitled, “</w:t>
            </w:r>
            <w:r w:rsidR="009B546D" w:rsidRPr="009B546D">
              <w:rPr>
                <w:rFonts w:ascii="Arial" w:hAnsi="Arial" w:cs="Arial"/>
              </w:rPr>
              <w:t>T1316 Revised Bid Solicitation 12/19/2025</w:t>
            </w:r>
            <w:r w:rsidR="00B072A9">
              <w:rPr>
                <w:rFonts w:ascii="Arial" w:hAnsi="Arial" w:cs="Arial"/>
              </w:rPr>
              <w:t>.”</w:t>
            </w:r>
          </w:p>
          <w:p w14:paraId="1EFFFE55" w14:textId="4ABAA1BC" w:rsidR="000C3D3A" w:rsidRPr="006455BC" w:rsidRDefault="000C3D3A" w:rsidP="0034611D">
            <w:pPr>
              <w:tabs>
                <w:tab w:val="left" w:pos="0"/>
              </w:tabs>
              <w:overflowPunct w:val="0"/>
              <w:autoSpaceDE w:val="0"/>
              <w:autoSpaceDN w:val="0"/>
              <w:adjustRightInd w:val="0"/>
              <w:jc w:val="both"/>
              <w:rPr>
                <w:rFonts w:ascii="Arial" w:hAnsi="Arial" w:cs="Arial"/>
              </w:rPr>
            </w:pPr>
          </w:p>
        </w:tc>
      </w:tr>
      <w:tr w:rsidR="0034611D" w:rsidRPr="00DF0BE8" w14:paraId="6E21579C" w14:textId="77777777" w:rsidTr="00E40E1A">
        <w:tc>
          <w:tcPr>
            <w:tcW w:w="877" w:type="dxa"/>
            <w:tcBorders>
              <w:top w:val="single" w:sz="4" w:space="0" w:color="auto"/>
              <w:left w:val="single" w:sz="4" w:space="0" w:color="auto"/>
              <w:bottom w:val="single" w:sz="4" w:space="0" w:color="auto"/>
              <w:right w:val="single" w:sz="4" w:space="0" w:color="auto"/>
            </w:tcBorders>
          </w:tcPr>
          <w:p w14:paraId="01D169B8" w14:textId="7A37B391" w:rsidR="0034611D" w:rsidRDefault="0034611D" w:rsidP="0034611D">
            <w:pPr>
              <w:tabs>
                <w:tab w:val="left" w:pos="0"/>
              </w:tabs>
              <w:autoSpaceDN w:val="0"/>
              <w:jc w:val="center"/>
              <w:rPr>
                <w:rFonts w:ascii="Arial" w:hAnsi="Arial" w:cs="Arial"/>
              </w:rPr>
            </w:pPr>
            <w:r>
              <w:rPr>
                <w:rFonts w:ascii="Arial" w:hAnsi="Arial" w:cs="Arial"/>
              </w:rPr>
              <w:lastRenderedPageBreak/>
              <w:t>190</w:t>
            </w:r>
          </w:p>
        </w:tc>
        <w:tc>
          <w:tcPr>
            <w:tcW w:w="2160" w:type="dxa"/>
            <w:tcBorders>
              <w:top w:val="single" w:sz="4" w:space="0" w:color="auto"/>
              <w:left w:val="single" w:sz="4" w:space="0" w:color="auto"/>
              <w:bottom w:val="single" w:sz="4" w:space="0" w:color="auto"/>
              <w:right w:val="single" w:sz="4" w:space="0" w:color="auto"/>
            </w:tcBorders>
          </w:tcPr>
          <w:p w14:paraId="59D17A27" w14:textId="68863AE7" w:rsidR="0034611D" w:rsidRDefault="0034611D" w:rsidP="0034611D">
            <w:pPr>
              <w:tabs>
                <w:tab w:val="left" w:pos="0"/>
              </w:tabs>
              <w:overflowPunct w:val="0"/>
              <w:autoSpaceDE w:val="0"/>
              <w:autoSpaceDN w:val="0"/>
              <w:adjustRightInd w:val="0"/>
              <w:jc w:val="center"/>
              <w:rPr>
                <w:rFonts w:ascii="Arial" w:hAnsi="Arial" w:cs="Arial"/>
              </w:rPr>
            </w:pPr>
            <w:r w:rsidRPr="00774BF8">
              <w:rPr>
                <w:rFonts w:ascii="Arial" w:hAnsi="Arial" w:cs="Arial"/>
              </w:rPr>
              <w:t>4.11.3</w:t>
            </w:r>
            <w:r>
              <w:rPr>
                <w:rFonts w:ascii="Arial" w:hAnsi="Arial" w:cs="Arial"/>
              </w:rPr>
              <w:t xml:space="preserve"> – Mail-Back Maintenance </w:t>
            </w:r>
          </w:p>
        </w:tc>
        <w:tc>
          <w:tcPr>
            <w:tcW w:w="7200" w:type="dxa"/>
            <w:tcBorders>
              <w:top w:val="single" w:sz="4" w:space="0" w:color="auto"/>
              <w:left w:val="single" w:sz="4" w:space="0" w:color="auto"/>
              <w:bottom w:val="single" w:sz="4" w:space="0" w:color="auto"/>
              <w:right w:val="single" w:sz="4" w:space="0" w:color="auto"/>
            </w:tcBorders>
          </w:tcPr>
          <w:p w14:paraId="1042BBA0" w14:textId="77777777" w:rsidR="0034611D" w:rsidRPr="006440E9" w:rsidRDefault="0034611D" w:rsidP="0034611D">
            <w:pPr>
              <w:tabs>
                <w:tab w:val="left" w:pos="0"/>
              </w:tabs>
              <w:overflowPunct w:val="0"/>
              <w:autoSpaceDE w:val="0"/>
              <w:autoSpaceDN w:val="0"/>
              <w:adjustRightInd w:val="0"/>
              <w:jc w:val="both"/>
              <w:rPr>
                <w:rFonts w:ascii="Arial" w:hAnsi="Arial" w:cs="Arial"/>
                <w:b/>
              </w:rPr>
            </w:pPr>
            <w:r w:rsidRPr="006440E9">
              <w:rPr>
                <w:rFonts w:ascii="Arial" w:hAnsi="Arial" w:cs="Arial"/>
                <w:b/>
              </w:rPr>
              <w:t xml:space="preserve">Q: </w:t>
            </w:r>
            <w:r w:rsidRPr="00F95BC8">
              <w:rPr>
                <w:rFonts w:ascii="Arial" w:hAnsi="Arial" w:cs="Arial"/>
                <w:b/>
              </w:rPr>
              <w:t>Section 4.11.3 specifies response and repair times for warranty maintenance (e.g., Severity Level 1 cleared within 2 hours). Does the State expect bidders to include a detailed escalation process in our Quote to meet these timelines, or will this be defined post-award with the State Contract Manager?</w:t>
            </w:r>
          </w:p>
          <w:p w14:paraId="6B249089" w14:textId="77777777" w:rsidR="0034611D" w:rsidRPr="006440E9" w:rsidRDefault="0034611D" w:rsidP="0034611D">
            <w:pPr>
              <w:tabs>
                <w:tab w:val="left" w:pos="0"/>
              </w:tabs>
              <w:overflowPunct w:val="0"/>
              <w:autoSpaceDE w:val="0"/>
              <w:autoSpaceDN w:val="0"/>
              <w:adjustRightInd w:val="0"/>
              <w:jc w:val="both"/>
              <w:rPr>
                <w:rFonts w:ascii="Arial" w:hAnsi="Arial" w:cs="Arial"/>
                <w:b/>
              </w:rPr>
            </w:pPr>
          </w:p>
          <w:p w14:paraId="53E873D9" w14:textId="3DF9E1A5" w:rsidR="00E72832" w:rsidRDefault="00B00EAA" w:rsidP="00897C9D">
            <w:pPr>
              <w:tabs>
                <w:tab w:val="left" w:pos="0"/>
              </w:tabs>
              <w:overflowPunct w:val="0"/>
              <w:autoSpaceDE w:val="0"/>
              <w:autoSpaceDN w:val="0"/>
              <w:adjustRightInd w:val="0"/>
              <w:jc w:val="both"/>
              <w:rPr>
                <w:rFonts w:ascii="Arial" w:hAnsi="Arial" w:cs="Arial"/>
              </w:rPr>
            </w:pPr>
            <w:r w:rsidRPr="00B00EAA">
              <w:rPr>
                <w:rFonts w:ascii="Arial" w:hAnsi="Arial" w:cs="Arial"/>
              </w:rPr>
              <w:t xml:space="preserve">A: </w:t>
            </w:r>
            <w:r w:rsidR="00C21332">
              <w:rPr>
                <w:rFonts w:ascii="Arial" w:hAnsi="Arial" w:cs="Arial"/>
              </w:rPr>
              <w:t>Response</w:t>
            </w:r>
            <w:r w:rsidR="00EA1897">
              <w:rPr>
                <w:rFonts w:ascii="Arial" w:hAnsi="Arial" w:cs="Arial"/>
              </w:rPr>
              <w:t xml:space="preserve"> and repair times are now addressed in the Warranty section</w:t>
            </w:r>
            <w:r w:rsidR="002C2CDC">
              <w:rPr>
                <w:rFonts w:ascii="Arial" w:hAnsi="Arial" w:cs="Arial"/>
              </w:rPr>
              <w:t xml:space="preserve">. </w:t>
            </w:r>
            <w:r w:rsidR="00952190">
              <w:rPr>
                <w:rFonts w:ascii="Arial" w:hAnsi="Arial" w:cs="Arial"/>
              </w:rPr>
              <w:t>Please se</w:t>
            </w:r>
            <w:r w:rsidR="008922EA">
              <w:rPr>
                <w:rFonts w:ascii="Arial" w:hAnsi="Arial" w:cs="Arial"/>
              </w:rPr>
              <w:t>e</w:t>
            </w:r>
            <w:r w:rsidR="00952190">
              <w:rPr>
                <w:rFonts w:ascii="Arial" w:hAnsi="Arial" w:cs="Arial"/>
              </w:rPr>
              <w:t xml:space="preserve"> revised </w:t>
            </w:r>
            <w:r w:rsidR="00E24B2F" w:rsidRPr="00E24B2F">
              <w:rPr>
                <w:rFonts w:ascii="Arial" w:hAnsi="Arial" w:cs="Arial"/>
              </w:rPr>
              <w:t xml:space="preserve">Bid Solicitation Section 4.11 </w:t>
            </w:r>
            <w:r w:rsidR="00E24B2F" w:rsidRPr="00E24B2F">
              <w:rPr>
                <w:rFonts w:ascii="Arial" w:hAnsi="Arial" w:cs="Arial"/>
                <w:i/>
              </w:rPr>
              <w:t>Post-Warranty Maintenance</w:t>
            </w:r>
            <w:r w:rsidR="00E24B2F" w:rsidRPr="00E24B2F">
              <w:rPr>
                <w:rFonts w:ascii="Arial" w:hAnsi="Arial" w:cs="Arial"/>
              </w:rPr>
              <w:t xml:space="preserve"> and the revised Bid Solicitation entitled</w:t>
            </w:r>
            <w:r w:rsidR="009B546D">
              <w:rPr>
                <w:rFonts w:ascii="Arial" w:hAnsi="Arial" w:cs="Arial"/>
              </w:rPr>
              <w:t xml:space="preserve"> “</w:t>
            </w:r>
            <w:r w:rsidR="009B546D" w:rsidRPr="009B546D">
              <w:rPr>
                <w:rFonts w:ascii="Arial" w:hAnsi="Arial" w:cs="Arial"/>
              </w:rPr>
              <w:t>T1316 Revised Bid Solicitation 12/19/2025</w:t>
            </w:r>
            <w:r w:rsidR="008A7CA3">
              <w:rPr>
                <w:rFonts w:ascii="Arial" w:hAnsi="Arial" w:cs="Arial"/>
              </w:rPr>
              <w:t>.</w:t>
            </w:r>
            <w:r w:rsidR="008922EA">
              <w:rPr>
                <w:rFonts w:ascii="Arial" w:hAnsi="Arial" w:cs="Arial"/>
              </w:rPr>
              <w:t xml:space="preserve">” </w:t>
            </w:r>
            <w:r w:rsidRPr="00B00EAA">
              <w:rPr>
                <w:rFonts w:ascii="Arial" w:hAnsi="Arial" w:cs="Arial"/>
              </w:rPr>
              <w:t xml:space="preserve">The State does not expect </w:t>
            </w:r>
            <w:r w:rsidR="00B072A9">
              <w:rPr>
                <w:rFonts w:ascii="Arial" w:hAnsi="Arial" w:cs="Arial"/>
              </w:rPr>
              <w:t>B</w:t>
            </w:r>
            <w:r w:rsidR="00B072A9" w:rsidRPr="00B00EAA">
              <w:rPr>
                <w:rFonts w:ascii="Arial" w:hAnsi="Arial" w:cs="Arial"/>
              </w:rPr>
              <w:t xml:space="preserve">idders </w:t>
            </w:r>
            <w:r w:rsidRPr="00B00EAA">
              <w:rPr>
                <w:rFonts w:ascii="Arial" w:hAnsi="Arial" w:cs="Arial"/>
              </w:rPr>
              <w:t>to include a detailed escalation process in their response to address these requirements, nor will that process be further defined post award with the State Contract Manager.</w:t>
            </w:r>
            <w:r w:rsidR="00B072A9">
              <w:rPr>
                <w:rFonts w:ascii="Arial" w:hAnsi="Arial" w:cs="Arial"/>
              </w:rPr>
              <w:t xml:space="preserve"> </w:t>
            </w:r>
          </w:p>
          <w:p w14:paraId="544820DB" w14:textId="5DC3E550" w:rsidR="000C3D3A" w:rsidRPr="006455BC" w:rsidRDefault="000C3D3A" w:rsidP="00897C9D">
            <w:pPr>
              <w:tabs>
                <w:tab w:val="left" w:pos="0"/>
              </w:tabs>
              <w:overflowPunct w:val="0"/>
              <w:autoSpaceDE w:val="0"/>
              <w:autoSpaceDN w:val="0"/>
              <w:adjustRightInd w:val="0"/>
              <w:jc w:val="both"/>
              <w:rPr>
                <w:rFonts w:ascii="Arial" w:hAnsi="Arial" w:cs="Arial"/>
              </w:rPr>
            </w:pPr>
          </w:p>
        </w:tc>
      </w:tr>
      <w:tr w:rsidR="0034611D" w14:paraId="5E8204AD" w14:textId="77777777" w:rsidTr="002420F8">
        <w:tc>
          <w:tcPr>
            <w:tcW w:w="877" w:type="dxa"/>
            <w:tcBorders>
              <w:top w:val="single" w:sz="4" w:space="0" w:color="auto"/>
              <w:left w:val="single" w:sz="4" w:space="0" w:color="auto"/>
              <w:bottom w:val="single" w:sz="4" w:space="0" w:color="auto"/>
              <w:right w:val="single" w:sz="4" w:space="0" w:color="auto"/>
            </w:tcBorders>
          </w:tcPr>
          <w:p w14:paraId="493EF045" w14:textId="2332491F" w:rsidR="0034611D" w:rsidRDefault="0034611D" w:rsidP="0034611D">
            <w:pPr>
              <w:tabs>
                <w:tab w:val="left" w:pos="0"/>
              </w:tabs>
              <w:autoSpaceDN w:val="0"/>
              <w:jc w:val="center"/>
              <w:rPr>
                <w:rFonts w:ascii="Arial" w:hAnsi="Arial" w:cs="Arial"/>
              </w:rPr>
            </w:pPr>
            <w:r>
              <w:rPr>
                <w:rFonts w:ascii="Arial" w:hAnsi="Arial" w:cs="Arial"/>
              </w:rPr>
              <w:t>191</w:t>
            </w:r>
          </w:p>
        </w:tc>
        <w:tc>
          <w:tcPr>
            <w:tcW w:w="2160" w:type="dxa"/>
            <w:tcBorders>
              <w:top w:val="single" w:sz="4" w:space="0" w:color="auto"/>
              <w:left w:val="single" w:sz="4" w:space="0" w:color="auto"/>
              <w:bottom w:val="single" w:sz="4" w:space="0" w:color="auto"/>
              <w:right w:val="single" w:sz="4" w:space="0" w:color="auto"/>
            </w:tcBorders>
          </w:tcPr>
          <w:p w14:paraId="0E945213" w14:textId="55C2D547" w:rsidR="0034611D" w:rsidRDefault="0034611D" w:rsidP="0034611D">
            <w:pPr>
              <w:tabs>
                <w:tab w:val="left" w:pos="0"/>
              </w:tabs>
              <w:overflowPunct w:val="0"/>
              <w:autoSpaceDE w:val="0"/>
              <w:autoSpaceDN w:val="0"/>
              <w:adjustRightInd w:val="0"/>
              <w:jc w:val="center"/>
              <w:rPr>
                <w:rFonts w:ascii="Arial" w:hAnsi="Arial" w:cs="Arial"/>
                <w:highlight w:val="yellow"/>
              </w:rPr>
            </w:pPr>
            <w:r w:rsidRPr="00D24282">
              <w:rPr>
                <w:rFonts w:ascii="Arial" w:hAnsi="Arial" w:cs="Arial"/>
              </w:rPr>
              <w:t>4.12 – Replacement Parts for Warranty and Post-Warranty Maintenance</w:t>
            </w:r>
          </w:p>
        </w:tc>
        <w:tc>
          <w:tcPr>
            <w:tcW w:w="7200" w:type="dxa"/>
            <w:tcBorders>
              <w:top w:val="single" w:sz="4" w:space="0" w:color="auto"/>
              <w:left w:val="single" w:sz="4" w:space="0" w:color="auto"/>
              <w:bottom w:val="single" w:sz="4" w:space="0" w:color="auto"/>
              <w:right w:val="single" w:sz="4" w:space="0" w:color="auto"/>
            </w:tcBorders>
          </w:tcPr>
          <w:p w14:paraId="77362A34" w14:textId="7C6B4CAF" w:rsidR="0034611D" w:rsidRPr="001662D4" w:rsidRDefault="0034611D" w:rsidP="0034611D">
            <w:pPr>
              <w:tabs>
                <w:tab w:val="left" w:pos="0"/>
              </w:tabs>
              <w:overflowPunct w:val="0"/>
              <w:autoSpaceDE w:val="0"/>
              <w:autoSpaceDN w:val="0"/>
              <w:adjustRightInd w:val="0"/>
              <w:jc w:val="both"/>
              <w:rPr>
                <w:rFonts w:ascii="Arial" w:hAnsi="Arial" w:cs="Arial"/>
                <w:b/>
              </w:rPr>
            </w:pPr>
            <w:r w:rsidRPr="001662D4">
              <w:rPr>
                <w:rFonts w:ascii="Arial" w:hAnsi="Arial" w:cs="Arial"/>
                <w:b/>
              </w:rPr>
              <w:t xml:space="preserve">Q: </w:t>
            </w:r>
            <w:r w:rsidRPr="00F95BC8">
              <w:rPr>
                <w:rFonts w:ascii="Arial" w:hAnsi="Arial" w:cs="Arial"/>
                <w:b/>
              </w:rPr>
              <w:t>Is this section applicable to the services requested in Section 4.2, "Hosted Services?"</w:t>
            </w:r>
          </w:p>
          <w:p w14:paraId="73FE0E84" w14:textId="77777777" w:rsidR="0034611D" w:rsidRPr="001662D4" w:rsidRDefault="0034611D" w:rsidP="0034611D">
            <w:pPr>
              <w:tabs>
                <w:tab w:val="left" w:pos="0"/>
              </w:tabs>
              <w:overflowPunct w:val="0"/>
              <w:autoSpaceDE w:val="0"/>
              <w:autoSpaceDN w:val="0"/>
              <w:adjustRightInd w:val="0"/>
              <w:jc w:val="both"/>
              <w:rPr>
                <w:rFonts w:ascii="Arial" w:hAnsi="Arial" w:cs="Arial"/>
                <w:b/>
              </w:rPr>
            </w:pPr>
          </w:p>
          <w:p w14:paraId="48422E2E" w14:textId="1116E1A1" w:rsidR="00BD66E2" w:rsidRPr="00BD66E2" w:rsidRDefault="0034611D" w:rsidP="00032440">
            <w:pPr>
              <w:tabs>
                <w:tab w:val="left" w:pos="0"/>
              </w:tabs>
              <w:overflowPunct w:val="0"/>
              <w:autoSpaceDE w:val="0"/>
              <w:autoSpaceDN w:val="0"/>
              <w:adjustRightInd w:val="0"/>
              <w:jc w:val="both"/>
              <w:rPr>
                <w:rFonts w:ascii="Arial" w:hAnsi="Arial" w:cs="Arial"/>
                <w:bCs/>
              </w:rPr>
            </w:pPr>
            <w:r w:rsidRPr="006455BC">
              <w:rPr>
                <w:rFonts w:ascii="Arial" w:hAnsi="Arial" w:cs="Arial"/>
              </w:rPr>
              <w:t>A:</w:t>
            </w:r>
            <w:r w:rsidR="00B00EAA">
              <w:rPr>
                <w:rFonts w:ascii="Arial" w:hAnsi="Arial" w:cs="Arial"/>
              </w:rPr>
              <w:t xml:space="preserve"> </w:t>
            </w:r>
            <w:r w:rsidR="00954612">
              <w:rPr>
                <w:rFonts w:ascii="Arial" w:hAnsi="Arial" w:cs="Arial"/>
              </w:rPr>
              <w:t>Re</w:t>
            </w:r>
            <w:r w:rsidR="00363C67">
              <w:rPr>
                <w:rFonts w:ascii="Arial" w:hAnsi="Arial" w:cs="Arial"/>
              </w:rPr>
              <w:t>placement parts are now</w:t>
            </w:r>
            <w:r w:rsidR="007C0F66">
              <w:rPr>
                <w:rFonts w:ascii="Arial" w:hAnsi="Arial" w:cs="Arial"/>
              </w:rPr>
              <w:t xml:space="preserve"> part</w:t>
            </w:r>
            <w:r w:rsidR="00363C67">
              <w:rPr>
                <w:rFonts w:ascii="Arial" w:hAnsi="Arial" w:cs="Arial"/>
              </w:rPr>
              <w:t xml:space="preserve"> </w:t>
            </w:r>
            <w:r w:rsidR="00E24B2F" w:rsidRPr="00E24B2F">
              <w:rPr>
                <w:rFonts w:ascii="Arial" w:hAnsi="Arial" w:cs="Arial"/>
              </w:rPr>
              <w:t xml:space="preserve">of revised Bid Solicitation Section 4.11 Post-Warranty Maintenance, which </w:t>
            </w:r>
            <w:r w:rsidR="004723DF">
              <w:rPr>
                <w:rFonts w:ascii="Arial" w:hAnsi="Arial" w:cs="Arial"/>
              </w:rPr>
              <w:t xml:space="preserve">do not </w:t>
            </w:r>
            <w:r w:rsidR="00852BC5">
              <w:rPr>
                <w:rFonts w:ascii="Arial" w:hAnsi="Arial" w:cs="Arial"/>
              </w:rPr>
              <w:t>apply to Hosted Services</w:t>
            </w:r>
            <w:r w:rsidR="00B072A9">
              <w:rPr>
                <w:rFonts w:ascii="Arial" w:hAnsi="Arial" w:cs="Arial"/>
              </w:rPr>
              <w:t>.</w:t>
            </w:r>
            <w:r w:rsidR="00B00EAA" w:rsidRPr="00B00EAA">
              <w:rPr>
                <w:rFonts w:ascii="Arial" w:hAnsi="Arial" w:cs="Arial"/>
              </w:rPr>
              <w:t xml:space="preserve"> </w:t>
            </w:r>
            <w:r w:rsidR="00D208F0">
              <w:rPr>
                <w:rFonts w:ascii="Arial" w:hAnsi="Arial" w:cs="Arial"/>
              </w:rPr>
              <w:t>Please see</w:t>
            </w:r>
            <w:r w:rsidR="00B35A7F">
              <w:rPr>
                <w:rFonts w:ascii="Arial" w:hAnsi="Arial" w:cs="Arial"/>
              </w:rPr>
              <w:t xml:space="preserve"> the revised Bid Solicitation</w:t>
            </w:r>
            <w:r w:rsidR="00B00EAA" w:rsidRPr="00BD66E2" w:rsidDel="00B00EAA">
              <w:rPr>
                <w:rFonts w:ascii="Arial" w:hAnsi="Arial" w:cs="Arial"/>
                <w:bCs/>
              </w:rPr>
              <w:t xml:space="preserve"> </w:t>
            </w:r>
            <w:r w:rsidR="00595192">
              <w:rPr>
                <w:rFonts w:ascii="Arial" w:hAnsi="Arial" w:cs="Arial"/>
                <w:bCs/>
              </w:rPr>
              <w:t>entitled “</w:t>
            </w:r>
            <w:r w:rsidR="009B546D" w:rsidRPr="009B546D">
              <w:rPr>
                <w:rFonts w:ascii="Arial" w:hAnsi="Arial" w:cs="Arial"/>
                <w:bCs/>
              </w:rPr>
              <w:t>T1316 Revised Bid Solicitation 12/19/2025</w:t>
            </w:r>
            <w:r w:rsidR="008A7CA3">
              <w:rPr>
                <w:rFonts w:ascii="Arial" w:hAnsi="Arial" w:cs="Arial"/>
                <w:bCs/>
              </w:rPr>
              <w:t>.</w:t>
            </w:r>
            <w:r w:rsidR="00744E7F">
              <w:rPr>
                <w:rFonts w:ascii="Arial" w:hAnsi="Arial" w:cs="Arial"/>
                <w:bCs/>
              </w:rPr>
              <w:t>”</w:t>
            </w:r>
          </w:p>
          <w:p w14:paraId="6B1D4F8F" w14:textId="53CD909C" w:rsidR="0034611D" w:rsidRPr="00F95BC8" w:rsidRDefault="0034611D" w:rsidP="0034611D">
            <w:pPr>
              <w:tabs>
                <w:tab w:val="left" w:pos="0"/>
              </w:tabs>
              <w:overflowPunct w:val="0"/>
              <w:autoSpaceDE w:val="0"/>
              <w:autoSpaceDN w:val="0"/>
              <w:adjustRightInd w:val="0"/>
              <w:jc w:val="both"/>
              <w:rPr>
                <w:rFonts w:ascii="Arial" w:hAnsi="Arial" w:cs="Arial"/>
                <w:b/>
              </w:rPr>
            </w:pPr>
          </w:p>
        </w:tc>
      </w:tr>
      <w:tr w:rsidR="0034611D" w14:paraId="587F300B" w14:textId="77777777" w:rsidTr="002420F8">
        <w:tc>
          <w:tcPr>
            <w:tcW w:w="877" w:type="dxa"/>
            <w:tcBorders>
              <w:top w:val="single" w:sz="4" w:space="0" w:color="auto"/>
              <w:left w:val="single" w:sz="4" w:space="0" w:color="auto"/>
              <w:bottom w:val="single" w:sz="4" w:space="0" w:color="auto"/>
              <w:right w:val="single" w:sz="4" w:space="0" w:color="auto"/>
            </w:tcBorders>
          </w:tcPr>
          <w:p w14:paraId="5820E384" w14:textId="6F7FC244" w:rsidR="0034611D" w:rsidRDefault="00C552F1" w:rsidP="0034611D">
            <w:pPr>
              <w:tabs>
                <w:tab w:val="left" w:pos="0"/>
              </w:tabs>
              <w:autoSpaceDN w:val="0"/>
              <w:jc w:val="center"/>
              <w:rPr>
                <w:rFonts w:ascii="Arial" w:hAnsi="Arial" w:cs="Arial"/>
              </w:rPr>
            </w:pPr>
            <w:r>
              <w:rPr>
                <w:rFonts w:ascii="Arial" w:hAnsi="Arial" w:cs="Arial"/>
              </w:rPr>
              <w:t>192</w:t>
            </w:r>
          </w:p>
        </w:tc>
        <w:tc>
          <w:tcPr>
            <w:tcW w:w="2160" w:type="dxa"/>
            <w:tcBorders>
              <w:top w:val="single" w:sz="4" w:space="0" w:color="auto"/>
              <w:left w:val="single" w:sz="4" w:space="0" w:color="auto"/>
              <w:bottom w:val="single" w:sz="4" w:space="0" w:color="auto"/>
              <w:right w:val="single" w:sz="4" w:space="0" w:color="auto"/>
            </w:tcBorders>
          </w:tcPr>
          <w:p w14:paraId="00C51DBE" w14:textId="3732AC4A" w:rsidR="0034611D" w:rsidRDefault="0034611D" w:rsidP="0034611D">
            <w:pPr>
              <w:tabs>
                <w:tab w:val="left" w:pos="0"/>
              </w:tabs>
              <w:overflowPunct w:val="0"/>
              <w:autoSpaceDE w:val="0"/>
              <w:autoSpaceDN w:val="0"/>
              <w:adjustRightInd w:val="0"/>
              <w:jc w:val="center"/>
              <w:rPr>
                <w:rFonts w:ascii="Arial" w:hAnsi="Arial" w:cs="Arial"/>
                <w:highlight w:val="yellow"/>
              </w:rPr>
            </w:pPr>
            <w:r w:rsidRPr="00774BF8">
              <w:rPr>
                <w:rFonts w:ascii="Arial" w:hAnsi="Arial" w:cs="Arial"/>
              </w:rPr>
              <w:t>4.12</w:t>
            </w:r>
            <w:r>
              <w:rPr>
                <w:rFonts w:ascii="Arial" w:hAnsi="Arial" w:cs="Arial"/>
              </w:rPr>
              <w:t xml:space="preserve"> </w:t>
            </w:r>
            <w:r w:rsidRPr="006455BC">
              <w:rPr>
                <w:rFonts w:ascii="Arial" w:hAnsi="Arial" w:cs="Arial"/>
              </w:rPr>
              <w:t>– Replacement Parts for Warranty and Post-Warranty Maintenance</w:t>
            </w:r>
          </w:p>
        </w:tc>
        <w:tc>
          <w:tcPr>
            <w:tcW w:w="7200" w:type="dxa"/>
            <w:tcBorders>
              <w:top w:val="single" w:sz="4" w:space="0" w:color="auto"/>
              <w:left w:val="single" w:sz="4" w:space="0" w:color="auto"/>
              <w:bottom w:val="single" w:sz="4" w:space="0" w:color="auto"/>
              <w:right w:val="single" w:sz="4" w:space="0" w:color="auto"/>
            </w:tcBorders>
          </w:tcPr>
          <w:p w14:paraId="31615B8E" w14:textId="77777777" w:rsidR="0034611D" w:rsidRPr="00701B60" w:rsidRDefault="0034611D" w:rsidP="0034611D">
            <w:pPr>
              <w:tabs>
                <w:tab w:val="left" w:pos="0"/>
              </w:tabs>
              <w:overflowPunct w:val="0"/>
              <w:autoSpaceDE w:val="0"/>
              <w:autoSpaceDN w:val="0"/>
              <w:adjustRightInd w:val="0"/>
              <w:jc w:val="both"/>
              <w:rPr>
                <w:rFonts w:ascii="Arial" w:hAnsi="Arial" w:cs="Arial"/>
                <w:b/>
              </w:rPr>
            </w:pPr>
            <w:r w:rsidRPr="00701B60">
              <w:rPr>
                <w:rFonts w:ascii="Arial" w:hAnsi="Arial" w:cs="Arial"/>
                <w:b/>
              </w:rPr>
              <w:t xml:space="preserve">Q: </w:t>
            </w:r>
            <w:r w:rsidRPr="00F95BC8">
              <w:rPr>
                <w:rFonts w:ascii="Arial" w:hAnsi="Arial" w:cs="Arial"/>
                <w:b/>
              </w:rPr>
              <w:t>Reference: Solicitation Document (Section 4.12) Original Text: The State will allow refurbished parts if new parts are no longer available. Redline Text: The State will allow new or refurbished parts as part of the repair process. Rationale: We respectfully request that replacement parts may include new and refurbished parts because our refurbished parts are provided at a like-new standard and are therefore otherwise indistinguishable from our new parts. We agreed to the same terms in our current networking agreement with the State.</w:t>
            </w:r>
          </w:p>
          <w:p w14:paraId="7F022BC7" w14:textId="77777777" w:rsidR="0034611D" w:rsidRPr="00701B60" w:rsidRDefault="0034611D" w:rsidP="0034611D">
            <w:pPr>
              <w:tabs>
                <w:tab w:val="left" w:pos="0"/>
              </w:tabs>
              <w:overflowPunct w:val="0"/>
              <w:autoSpaceDE w:val="0"/>
              <w:autoSpaceDN w:val="0"/>
              <w:adjustRightInd w:val="0"/>
              <w:jc w:val="both"/>
              <w:rPr>
                <w:rFonts w:ascii="Arial" w:hAnsi="Arial" w:cs="Arial"/>
                <w:b/>
              </w:rPr>
            </w:pPr>
          </w:p>
          <w:p w14:paraId="297E626F" w14:textId="5B2CEBB2" w:rsidR="0034611D" w:rsidRDefault="00B0004E" w:rsidP="00AC3905">
            <w:pPr>
              <w:tabs>
                <w:tab w:val="left" w:pos="0"/>
              </w:tabs>
              <w:overflowPunct w:val="0"/>
              <w:autoSpaceDE w:val="0"/>
              <w:autoSpaceDN w:val="0"/>
              <w:adjustRightInd w:val="0"/>
              <w:jc w:val="both"/>
              <w:rPr>
                <w:rFonts w:ascii="Arial" w:hAnsi="Arial" w:cs="Arial"/>
              </w:rPr>
            </w:pPr>
            <w:r w:rsidRPr="00B0004E">
              <w:rPr>
                <w:rFonts w:ascii="Arial" w:hAnsi="Arial" w:cs="Arial"/>
              </w:rPr>
              <w:t xml:space="preserve">A:  </w:t>
            </w:r>
            <w:r w:rsidR="00B072A9" w:rsidRPr="00B0004E">
              <w:rPr>
                <w:rFonts w:ascii="Arial" w:hAnsi="Arial" w:cs="Arial"/>
              </w:rPr>
              <w:t>The State does not accept this proposed modification. </w:t>
            </w:r>
            <w:r w:rsidR="004955C2">
              <w:rPr>
                <w:rFonts w:ascii="Arial" w:hAnsi="Arial" w:cs="Arial"/>
              </w:rPr>
              <w:t xml:space="preserve">The State has revised warranty and post-warranty maintenance requirements. </w:t>
            </w:r>
            <w:r w:rsidR="00B072A9">
              <w:rPr>
                <w:rFonts w:ascii="Arial" w:hAnsi="Arial" w:cs="Arial"/>
              </w:rPr>
              <w:t>Please see the revised Bid Solicitation entitled, “</w:t>
            </w:r>
            <w:r w:rsidR="004622F3" w:rsidRPr="004622F3">
              <w:rPr>
                <w:rFonts w:ascii="Arial" w:hAnsi="Arial" w:cs="Arial"/>
              </w:rPr>
              <w:t>T1316 Revised Bid Solicitation 12/19/2025</w:t>
            </w:r>
            <w:r w:rsidR="00B072A9">
              <w:rPr>
                <w:rFonts w:ascii="Arial" w:hAnsi="Arial" w:cs="Arial"/>
              </w:rPr>
              <w:t>.”</w:t>
            </w:r>
            <w:r w:rsidRPr="00B0004E">
              <w:rPr>
                <w:rFonts w:ascii="Arial" w:hAnsi="Arial" w:cs="Arial"/>
              </w:rPr>
              <w:t> </w:t>
            </w:r>
          </w:p>
          <w:p w14:paraId="2512ACE2" w14:textId="22DA3DB7" w:rsidR="000C3D3A" w:rsidRPr="007D7932" w:rsidRDefault="000C3D3A" w:rsidP="00AC3905">
            <w:pPr>
              <w:tabs>
                <w:tab w:val="left" w:pos="0"/>
              </w:tabs>
              <w:overflowPunct w:val="0"/>
              <w:autoSpaceDE w:val="0"/>
              <w:autoSpaceDN w:val="0"/>
              <w:adjustRightInd w:val="0"/>
              <w:jc w:val="both"/>
              <w:rPr>
                <w:rFonts w:ascii="Arial" w:hAnsi="Arial" w:cs="Arial"/>
              </w:rPr>
            </w:pPr>
          </w:p>
        </w:tc>
      </w:tr>
      <w:tr w:rsidR="0034611D" w14:paraId="6544B4D8" w14:textId="77777777" w:rsidTr="002420F8">
        <w:tc>
          <w:tcPr>
            <w:tcW w:w="877" w:type="dxa"/>
            <w:tcBorders>
              <w:top w:val="single" w:sz="4" w:space="0" w:color="auto"/>
              <w:left w:val="single" w:sz="4" w:space="0" w:color="auto"/>
              <w:bottom w:val="single" w:sz="4" w:space="0" w:color="auto"/>
              <w:right w:val="single" w:sz="4" w:space="0" w:color="auto"/>
            </w:tcBorders>
          </w:tcPr>
          <w:p w14:paraId="4E5087F8" w14:textId="361E153C" w:rsidR="0034611D" w:rsidRDefault="0034611D" w:rsidP="0034611D">
            <w:pPr>
              <w:tabs>
                <w:tab w:val="left" w:pos="0"/>
              </w:tabs>
              <w:autoSpaceDN w:val="0"/>
              <w:jc w:val="center"/>
              <w:rPr>
                <w:rFonts w:ascii="Arial" w:hAnsi="Arial" w:cs="Arial"/>
              </w:rPr>
            </w:pPr>
            <w:r>
              <w:rPr>
                <w:rFonts w:ascii="Arial" w:hAnsi="Arial" w:cs="Arial"/>
              </w:rPr>
              <w:t>193</w:t>
            </w:r>
          </w:p>
        </w:tc>
        <w:tc>
          <w:tcPr>
            <w:tcW w:w="2160" w:type="dxa"/>
            <w:tcBorders>
              <w:top w:val="single" w:sz="4" w:space="0" w:color="auto"/>
              <w:left w:val="single" w:sz="4" w:space="0" w:color="auto"/>
              <w:bottom w:val="single" w:sz="4" w:space="0" w:color="auto"/>
              <w:right w:val="single" w:sz="4" w:space="0" w:color="auto"/>
            </w:tcBorders>
          </w:tcPr>
          <w:p w14:paraId="027D17A1" w14:textId="049803BB" w:rsidR="0034611D" w:rsidRDefault="0034611D" w:rsidP="0034611D">
            <w:pPr>
              <w:tabs>
                <w:tab w:val="left" w:pos="0"/>
              </w:tabs>
              <w:overflowPunct w:val="0"/>
              <w:autoSpaceDE w:val="0"/>
              <w:autoSpaceDN w:val="0"/>
              <w:adjustRightInd w:val="0"/>
              <w:jc w:val="center"/>
              <w:rPr>
                <w:rFonts w:ascii="Arial" w:hAnsi="Arial" w:cs="Arial"/>
                <w:highlight w:val="yellow"/>
              </w:rPr>
            </w:pPr>
            <w:r w:rsidRPr="00774BF8">
              <w:rPr>
                <w:rFonts w:ascii="Arial" w:hAnsi="Arial" w:cs="Arial"/>
              </w:rPr>
              <w:t>4.12</w:t>
            </w:r>
            <w:r>
              <w:rPr>
                <w:rFonts w:ascii="Arial" w:hAnsi="Arial" w:cs="Arial"/>
              </w:rPr>
              <w:t xml:space="preserve"> </w:t>
            </w:r>
            <w:r w:rsidRPr="006455BC">
              <w:rPr>
                <w:rFonts w:ascii="Arial" w:hAnsi="Arial" w:cs="Arial"/>
              </w:rPr>
              <w:t>– Replacement Parts for Warranty and Post-Warranty Maintenance</w:t>
            </w:r>
          </w:p>
        </w:tc>
        <w:tc>
          <w:tcPr>
            <w:tcW w:w="7200" w:type="dxa"/>
            <w:tcBorders>
              <w:top w:val="single" w:sz="4" w:space="0" w:color="auto"/>
              <w:left w:val="single" w:sz="4" w:space="0" w:color="auto"/>
              <w:bottom w:val="single" w:sz="4" w:space="0" w:color="auto"/>
              <w:right w:val="single" w:sz="4" w:space="0" w:color="auto"/>
            </w:tcBorders>
          </w:tcPr>
          <w:p w14:paraId="5FD04C59" w14:textId="77777777" w:rsidR="0034611D" w:rsidRPr="00522A86" w:rsidRDefault="0034611D" w:rsidP="0034611D">
            <w:pPr>
              <w:tabs>
                <w:tab w:val="left" w:pos="0"/>
              </w:tabs>
              <w:overflowPunct w:val="0"/>
              <w:autoSpaceDE w:val="0"/>
              <w:autoSpaceDN w:val="0"/>
              <w:adjustRightInd w:val="0"/>
              <w:jc w:val="both"/>
              <w:rPr>
                <w:rFonts w:ascii="Arial" w:hAnsi="Arial" w:cs="Arial"/>
                <w:b/>
              </w:rPr>
            </w:pPr>
            <w:r w:rsidRPr="00522A86">
              <w:rPr>
                <w:rFonts w:ascii="Arial" w:hAnsi="Arial" w:cs="Arial"/>
                <w:b/>
              </w:rPr>
              <w:t xml:space="preserve">Q: </w:t>
            </w:r>
            <w:r w:rsidRPr="00F95BC8">
              <w:rPr>
                <w:rFonts w:ascii="Arial" w:hAnsi="Arial" w:cs="Arial"/>
                <w:b/>
              </w:rPr>
              <w:t xml:space="preserve">Reference: Solicitation Document (Section 4.12) Original Text: Only new parts and materials are permissible (no manufacturer discontinued parts) where replacement of parts and materials are required in accordance with the manufacturer's guidelines to affect the necessary repairs. The State will allow refurbished parts if new parts are no longer available. Redline Text: Only new or refurbished parts and materials are permissible </w:t>
            </w:r>
            <w:r w:rsidRPr="00F95BC8">
              <w:rPr>
                <w:rFonts w:ascii="Arial" w:hAnsi="Arial" w:cs="Arial"/>
                <w:b/>
              </w:rPr>
              <w:lastRenderedPageBreak/>
              <w:t>(no manufacturer discontinued parts) where replacement of parts and materials are required in accordance with the manufacturer's guidelines to affect the necessary repairs. Rationale: This change is required because our refurbished parts are deemed like new and we do not make a distinction between the two when it comes to replacement parts. We agreed to the same terms in our current networking agreement with the State.</w:t>
            </w:r>
          </w:p>
          <w:p w14:paraId="550DC919" w14:textId="77777777" w:rsidR="0034611D" w:rsidRPr="00522A86" w:rsidRDefault="0034611D" w:rsidP="0034611D">
            <w:pPr>
              <w:tabs>
                <w:tab w:val="left" w:pos="0"/>
              </w:tabs>
              <w:overflowPunct w:val="0"/>
              <w:autoSpaceDE w:val="0"/>
              <w:autoSpaceDN w:val="0"/>
              <w:adjustRightInd w:val="0"/>
              <w:jc w:val="both"/>
              <w:rPr>
                <w:rFonts w:ascii="Arial" w:hAnsi="Arial" w:cs="Arial"/>
                <w:b/>
              </w:rPr>
            </w:pPr>
          </w:p>
          <w:p w14:paraId="4961F07D" w14:textId="766937DF" w:rsidR="0034611D" w:rsidRDefault="0034611D" w:rsidP="00032440">
            <w:pPr>
              <w:tabs>
                <w:tab w:val="left" w:pos="0"/>
              </w:tabs>
              <w:overflowPunct w:val="0"/>
              <w:autoSpaceDE w:val="0"/>
              <w:autoSpaceDN w:val="0"/>
              <w:adjustRightInd w:val="0"/>
              <w:jc w:val="both"/>
              <w:rPr>
                <w:rFonts w:ascii="Arial" w:hAnsi="Arial" w:cs="Arial"/>
              </w:rPr>
            </w:pPr>
            <w:r w:rsidRPr="006611E5">
              <w:rPr>
                <w:rFonts w:ascii="Arial" w:hAnsi="Arial" w:cs="Arial"/>
              </w:rPr>
              <w:t>A:</w:t>
            </w:r>
            <w:r w:rsidR="00A43CFA">
              <w:rPr>
                <w:rFonts w:ascii="Arial" w:hAnsi="Arial" w:cs="Arial"/>
              </w:rPr>
              <w:t xml:space="preserve"> </w:t>
            </w:r>
            <w:r w:rsidR="00D40CA3">
              <w:rPr>
                <w:rFonts w:ascii="Arial" w:hAnsi="Arial" w:cs="Arial"/>
              </w:rPr>
              <w:t>The State</w:t>
            </w:r>
            <w:r w:rsidR="00A9173C">
              <w:rPr>
                <w:rFonts w:ascii="Arial" w:hAnsi="Arial" w:cs="Arial"/>
              </w:rPr>
              <w:t xml:space="preserve"> </w:t>
            </w:r>
            <w:r w:rsidR="00D40CA3">
              <w:rPr>
                <w:rFonts w:ascii="Arial" w:hAnsi="Arial" w:cs="Arial"/>
              </w:rPr>
              <w:t xml:space="preserve">does not accept the proposed modification. The State has </w:t>
            </w:r>
            <w:r w:rsidR="00E33452">
              <w:rPr>
                <w:rFonts w:ascii="Arial" w:hAnsi="Arial" w:cs="Arial"/>
              </w:rPr>
              <w:t>revised warranty and post-warranty maintenance requirements. P</w:t>
            </w:r>
            <w:r w:rsidR="00142341">
              <w:rPr>
                <w:rFonts w:ascii="Arial" w:hAnsi="Arial" w:cs="Arial"/>
              </w:rPr>
              <w:t>l</w:t>
            </w:r>
            <w:r w:rsidR="00E33452">
              <w:rPr>
                <w:rFonts w:ascii="Arial" w:hAnsi="Arial" w:cs="Arial"/>
              </w:rPr>
              <w:t>ease</w:t>
            </w:r>
            <w:r w:rsidR="00142341">
              <w:rPr>
                <w:rFonts w:ascii="Arial" w:hAnsi="Arial" w:cs="Arial"/>
              </w:rPr>
              <w:t xml:space="preserve"> see the revised</w:t>
            </w:r>
            <w:r w:rsidR="005250B0">
              <w:rPr>
                <w:rFonts w:ascii="Arial" w:hAnsi="Arial" w:cs="Arial"/>
              </w:rPr>
              <w:t xml:space="preserve"> Bid Solicitation entitled “</w:t>
            </w:r>
            <w:r w:rsidR="004622F3" w:rsidRPr="004622F3">
              <w:rPr>
                <w:rFonts w:ascii="Arial" w:hAnsi="Arial" w:cs="Arial"/>
              </w:rPr>
              <w:t>T1316 Revised Bid Solicitation 12/19/2025</w:t>
            </w:r>
            <w:r w:rsidR="008A7CA3">
              <w:rPr>
                <w:rFonts w:ascii="Arial" w:hAnsi="Arial" w:cs="Arial"/>
              </w:rPr>
              <w:t>.</w:t>
            </w:r>
            <w:r w:rsidR="009A5C20">
              <w:rPr>
                <w:rFonts w:ascii="Arial" w:hAnsi="Arial" w:cs="Arial"/>
              </w:rPr>
              <w:t>”</w:t>
            </w:r>
            <w:r w:rsidR="00B0004E">
              <w:rPr>
                <w:rFonts w:ascii="Arial" w:hAnsi="Arial" w:cs="Arial"/>
              </w:rPr>
              <w:t xml:space="preserve"> </w:t>
            </w:r>
          </w:p>
          <w:p w14:paraId="1400297F" w14:textId="73421664" w:rsidR="000C3D3A" w:rsidRPr="006611E5" w:rsidRDefault="000C3D3A" w:rsidP="00032440">
            <w:pPr>
              <w:tabs>
                <w:tab w:val="left" w:pos="0"/>
              </w:tabs>
              <w:overflowPunct w:val="0"/>
              <w:autoSpaceDE w:val="0"/>
              <w:autoSpaceDN w:val="0"/>
              <w:adjustRightInd w:val="0"/>
              <w:jc w:val="both"/>
              <w:rPr>
                <w:rFonts w:ascii="Arial" w:hAnsi="Arial" w:cs="Arial"/>
              </w:rPr>
            </w:pPr>
          </w:p>
        </w:tc>
      </w:tr>
      <w:tr w:rsidR="0034611D" w14:paraId="6731593C" w14:textId="77777777" w:rsidTr="002420F8">
        <w:tc>
          <w:tcPr>
            <w:tcW w:w="877" w:type="dxa"/>
            <w:tcBorders>
              <w:top w:val="single" w:sz="4" w:space="0" w:color="auto"/>
              <w:left w:val="single" w:sz="4" w:space="0" w:color="auto"/>
              <w:bottom w:val="single" w:sz="4" w:space="0" w:color="auto"/>
              <w:right w:val="single" w:sz="4" w:space="0" w:color="auto"/>
            </w:tcBorders>
          </w:tcPr>
          <w:p w14:paraId="65D74EED" w14:textId="1391AB39" w:rsidR="0034611D" w:rsidRDefault="0034611D" w:rsidP="0034611D">
            <w:pPr>
              <w:tabs>
                <w:tab w:val="left" w:pos="0"/>
              </w:tabs>
              <w:autoSpaceDN w:val="0"/>
              <w:jc w:val="center"/>
              <w:rPr>
                <w:rFonts w:ascii="Arial" w:hAnsi="Arial" w:cs="Arial"/>
              </w:rPr>
            </w:pPr>
            <w:r>
              <w:rPr>
                <w:rFonts w:ascii="Arial" w:hAnsi="Arial" w:cs="Arial"/>
              </w:rPr>
              <w:lastRenderedPageBreak/>
              <w:t>194</w:t>
            </w:r>
          </w:p>
        </w:tc>
        <w:tc>
          <w:tcPr>
            <w:tcW w:w="2160" w:type="dxa"/>
            <w:tcBorders>
              <w:top w:val="single" w:sz="4" w:space="0" w:color="auto"/>
              <w:left w:val="single" w:sz="4" w:space="0" w:color="auto"/>
              <w:bottom w:val="single" w:sz="4" w:space="0" w:color="auto"/>
              <w:right w:val="single" w:sz="4" w:space="0" w:color="auto"/>
            </w:tcBorders>
          </w:tcPr>
          <w:p w14:paraId="0FFBBA29" w14:textId="7C002220" w:rsidR="0034611D" w:rsidRDefault="0034611D" w:rsidP="0034611D">
            <w:pPr>
              <w:tabs>
                <w:tab w:val="left" w:pos="0"/>
              </w:tabs>
              <w:overflowPunct w:val="0"/>
              <w:autoSpaceDE w:val="0"/>
              <w:autoSpaceDN w:val="0"/>
              <w:adjustRightInd w:val="0"/>
              <w:jc w:val="center"/>
              <w:rPr>
                <w:rFonts w:ascii="Arial" w:hAnsi="Arial" w:cs="Arial"/>
                <w:highlight w:val="yellow"/>
              </w:rPr>
            </w:pPr>
            <w:r w:rsidRPr="00FE7279">
              <w:rPr>
                <w:rFonts w:ascii="Arial" w:hAnsi="Arial" w:cs="Arial"/>
              </w:rPr>
              <w:t>4.12.1</w:t>
            </w:r>
            <w:r w:rsidR="007256D9">
              <w:rPr>
                <w:rFonts w:ascii="Arial" w:hAnsi="Arial" w:cs="Arial"/>
              </w:rPr>
              <w:t xml:space="preserve"> – Price List/Catalog</w:t>
            </w:r>
          </w:p>
        </w:tc>
        <w:tc>
          <w:tcPr>
            <w:tcW w:w="7200" w:type="dxa"/>
            <w:tcBorders>
              <w:top w:val="single" w:sz="4" w:space="0" w:color="auto"/>
              <w:left w:val="single" w:sz="4" w:space="0" w:color="auto"/>
              <w:bottom w:val="single" w:sz="4" w:space="0" w:color="auto"/>
              <w:right w:val="single" w:sz="4" w:space="0" w:color="auto"/>
            </w:tcBorders>
          </w:tcPr>
          <w:p w14:paraId="1F891E65" w14:textId="77777777" w:rsidR="0034611D" w:rsidRPr="002B59D2" w:rsidRDefault="0034611D" w:rsidP="0034611D">
            <w:pPr>
              <w:tabs>
                <w:tab w:val="left" w:pos="0"/>
              </w:tabs>
              <w:overflowPunct w:val="0"/>
              <w:autoSpaceDE w:val="0"/>
              <w:autoSpaceDN w:val="0"/>
              <w:adjustRightInd w:val="0"/>
              <w:jc w:val="both"/>
              <w:rPr>
                <w:rFonts w:ascii="Arial" w:hAnsi="Arial" w:cs="Arial"/>
                <w:b/>
              </w:rPr>
            </w:pPr>
            <w:r w:rsidRPr="002B59D2">
              <w:rPr>
                <w:rFonts w:ascii="Arial" w:hAnsi="Arial" w:cs="Arial"/>
                <w:b/>
              </w:rPr>
              <w:t xml:space="preserve">Q: </w:t>
            </w:r>
            <w:r w:rsidRPr="00F95BC8">
              <w:rPr>
                <w:rFonts w:ascii="Arial" w:hAnsi="Arial" w:cs="Arial"/>
                <w:b/>
              </w:rPr>
              <w:t>Reference: Solicitation Document (Section 4.12.1) Request/Rationale: We respectfully request to strike this provision in its entirety because our technical support offerings do not include time and materials based support.</w:t>
            </w:r>
          </w:p>
          <w:p w14:paraId="6A5FBAAB" w14:textId="77777777" w:rsidR="0034611D" w:rsidRPr="002B59D2" w:rsidRDefault="0034611D" w:rsidP="0034611D">
            <w:pPr>
              <w:tabs>
                <w:tab w:val="left" w:pos="0"/>
              </w:tabs>
              <w:overflowPunct w:val="0"/>
              <w:autoSpaceDE w:val="0"/>
              <w:autoSpaceDN w:val="0"/>
              <w:adjustRightInd w:val="0"/>
              <w:jc w:val="both"/>
              <w:rPr>
                <w:rFonts w:ascii="Arial" w:hAnsi="Arial" w:cs="Arial"/>
                <w:b/>
              </w:rPr>
            </w:pPr>
          </w:p>
          <w:p w14:paraId="6AEFEFCB" w14:textId="2C42ECF8" w:rsidR="0034611D" w:rsidRDefault="00C264E5" w:rsidP="0034611D">
            <w:pPr>
              <w:tabs>
                <w:tab w:val="left" w:pos="0"/>
              </w:tabs>
              <w:overflowPunct w:val="0"/>
              <w:autoSpaceDE w:val="0"/>
              <w:autoSpaceDN w:val="0"/>
              <w:adjustRightInd w:val="0"/>
              <w:jc w:val="both"/>
              <w:rPr>
                <w:rFonts w:ascii="Arial" w:hAnsi="Arial" w:cs="Arial"/>
              </w:rPr>
            </w:pPr>
            <w:r w:rsidRPr="00C264E5">
              <w:rPr>
                <w:rFonts w:ascii="Arial" w:hAnsi="Arial" w:cs="Arial"/>
              </w:rPr>
              <w:t xml:space="preserve">A: </w:t>
            </w:r>
            <w:r w:rsidR="00B072A9">
              <w:rPr>
                <w:rFonts w:ascii="Arial" w:hAnsi="Arial" w:cs="Arial"/>
              </w:rPr>
              <w:t>The State</w:t>
            </w:r>
            <w:r w:rsidR="007F1A38">
              <w:rPr>
                <w:rFonts w:ascii="Arial" w:hAnsi="Arial" w:cs="Arial"/>
              </w:rPr>
              <w:t xml:space="preserve"> does not accept the proposed modification</w:t>
            </w:r>
            <w:r w:rsidR="00D80114">
              <w:rPr>
                <w:rFonts w:ascii="Arial" w:hAnsi="Arial" w:cs="Arial"/>
              </w:rPr>
              <w:t>. The State</w:t>
            </w:r>
            <w:r w:rsidR="00B072A9">
              <w:rPr>
                <w:rFonts w:ascii="Arial" w:hAnsi="Arial" w:cs="Arial"/>
              </w:rPr>
              <w:t xml:space="preserve"> has revised warranty</w:t>
            </w:r>
            <w:r w:rsidR="008A0832">
              <w:rPr>
                <w:rFonts w:ascii="Arial" w:hAnsi="Arial" w:cs="Arial"/>
              </w:rPr>
              <w:t xml:space="preserve"> and pos</w:t>
            </w:r>
            <w:r w:rsidR="001E5407">
              <w:rPr>
                <w:rFonts w:ascii="Arial" w:hAnsi="Arial" w:cs="Arial"/>
              </w:rPr>
              <w:t>t</w:t>
            </w:r>
            <w:r w:rsidR="008A0832">
              <w:rPr>
                <w:rFonts w:ascii="Arial" w:hAnsi="Arial" w:cs="Arial"/>
              </w:rPr>
              <w:t xml:space="preserve">-warranty maintenance </w:t>
            </w:r>
            <w:r w:rsidR="00B072A9">
              <w:rPr>
                <w:rFonts w:ascii="Arial" w:hAnsi="Arial" w:cs="Arial"/>
              </w:rPr>
              <w:t>requirements.</w:t>
            </w:r>
            <w:r w:rsidRPr="00C264E5">
              <w:rPr>
                <w:rFonts w:ascii="Arial" w:hAnsi="Arial" w:cs="Arial"/>
              </w:rPr>
              <w:t xml:space="preserve"> </w:t>
            </w:r>
            <w:r w:rsidR="00B072A9">
              <w:rPr>
                <w:rFonts w:ascii="Arial" w:hAnsi="Arial" w:cs="Arial"/>
              </w:rPr>
              <w:t xml:space="preserve">Please </w:t>
            </w:r>
            <w:r w:rsidR="00803199">
              <w:rPr>
                <w:rFonts w:ascii="Arial" w:hAnsi="Arial" w:cs="Arial"/>
              </w:rPr>
              <w:t>see</w:t>
            </w:r>
            <w:r w:rsidR="00B072A9">
              <w:rPr>
                <w:rFonts w:ascii="Arial" w:hAnsi="Arial" w:cs="Arial"/>
              </w:rPr>
              <w:t xml:space="preserve"> the revised Bid Solicitation entitled, “</w:t>
            </w:r>
            <w:r w:rsidR="004622F3" w:rsidRPr="004622F3">
              <w:rPr>
                <w:rFonts w:ascii="Arial" w:hAnsi="Arial" w:cs="Arial"/>
              </w:rPr>
              <w:t>T1316 Revised Bid Solicitation 12/19/2025</w:t>
            </w:r>
            <w:r w:rsidR="00B072A9">
              <w:rPr>
                <w:rFonts w:ascii="Arial" w:hAnsi="Arial" w:cs="Arial"/>
              </w:rPr>
              <w:t>.”</w:t>
            </w:r>
            <w:r>
              <w:rPr>
                <w:rFonts w:ascii="Arial" w:hAnsi="Arial" w:cs="Arial"/>
              </w:rPr>
              <w:t xml:space="preserve"> </w:t>
            </w:r>
          </w:p>
          <w:p w14:paraId="47216520" w14:textId="627984FE" w:rsidR="000C3D3A" w:rsidRPr="006611E5" w:rsidRDefault="000C3D3A" w:rsidP="0034611D">
            <w:pPr>
              <w:tabs>
                <w:tab w:val="left" w:pos="0"/>
              </w:tabs>
              <w:overflowPunct w:val="0"/>
              <w:autoSpaceDE w:val="0"/>
              <w:autoSpaceDN w:val="0"/>
              <w:adjustRightInd w:val="0"/>
              <w:jc w:val="both"/>
              <w:rPr>
                <w:rFonts w:ascii="Arial" w:hAnsi="Arial" w:cs="Arial"/>
              </w:rPr>
            </w:pPr>
          </w:p>
        </w:tc>
      </w:tr>
      <w:tr w:rsidR="0034611D" w14:paraId="3C926108" w14:textId="77777777" w:rsidTr="002420F8">
        <w:tc>
          <w:tcPr>
            <w:tcW w:w="877" w:type="dxa"/>
            <w:tcBorders>
              <w:top w:val="single" w:sz="4" w:space="0" w:color="auto"/>
              <w:left w:val="single" w:sz="4" w:space="0" w:color="auto"/>
              <w:bottom w:val="single" w:sz="4" w:space="0" w:color="auto"/>
              <w:right w:val="single" w:sz="4" w:space="0" w:color="auto"/>
            </w:tcBorders>
          </w:tcPr>
          <w:p w14:paraId="73C96084" w14:textId="11BB0F43" w:rsidR="0034611D" w:rsidRDefault="0034611D" w:rsidP="0034611D">
            <w:pPr>
              <w:tabs>
                <w:tab w:val="left" w:pos="0"/>
              </w:tabs>
              <w:autoSpaceDN w:val="0"/>
              <w:jc w:val="center"/>
              <w:rPr>
                <w:rFonts w:ascii="Arial" w:hAnsi="Arial" w:cs="Arial"/>
              </w:rPr>
            </w:pPr>
            <w:r>
              <w:rPr>
                <w:rFonts w:ascii="Arial" w:hAnsi="Arial" w:cs="Arial"/>
              </w:rPr>
              <w:t>195</w:t>
            </w:r>
          </w:p>
        </w:tc>
        <w:tc>
          <w:tcPr>
            <w:tcW w:w="2160" w:type="dxa"/>
            <w:tcBorders>
              <w:top w:val="single" w:sz="4" w:space="0" w:color="auto"/>
              <w:left w:val="single" w:sz="4" w:space="0" w:color="auto"/>
              <w:bottom w:val="single" w:sz="4" w:space="0" w:color="auto"/>
              <w:right w:val="single" w:sz="4" w:space="0" w:color="auto"/>
            </w:tcBorders>
          </w:tcPr>
          <w:p w14:paraId="0F888ADD" w14:textId="5CFF937F" w:rsidR="0034611D" w:rsidRDefault="0034611D" w:rsidP="0034611D">
            <w:pPr>
              <w:tabs>
                <w:tab w:val="left" w:pos="0"/>
              </w:tabs>
              <w:overflowPunct w:val="0"/>
              <w:autoSpaceDE w:val="0"/>
              <w:autoSpaceDN w:val="0"/>
              <w:adjustRightInd w:val="0"/>
              <w:jc w:val="center"/>
              <w:rPr>
                <w:rFonts w:ascii="Arial" w:hAnsi="Arial" w:cs="Arial"/>
                <w:highlight w:val="yellow"/>
              </w:rPr>
            </w:pPr>
            <w:r w:rsidRPr="00FE7279">
              <w:rPr>
                <w:rFonts w:ascii="Arial" w:hAnsi="Arial" w:cs="Arial"/>
              </w:rPr>
              <w:t xml:space="preserve">4.13 – Warranty and Post-Warranty Maintenance Response Time  </w:t>
            </w:r>
          </w:p>
        </w:tc>
        <w:tc>
          <w:tcPr>
            <w:tcW w:w="7200" w:type="dxa"/>
            <w:tcBorders>
              <w:top w:val="single" w:sz="4" w:space="0" w:color="auto"/>
              <w:left w:val="single" w:sz="4" w:space="0" w:color="auto"/>
              <w:bottom w:val="single" w:sz="4" w:space="0" w:color="auto"/>
              <w:right w:val="single" w:sz="4" w:space="0" w:color="auto"/>
            </w:tcBorders>
          </w:tcPr>
          <w:p w14:paraId="6311A62B" w14:textId="77777777" w:rsidR="0034611D" w:rsidRPr="001662D4" w:rsidRDefault="0034611D" w:rsidP="0034611D">
            <w:pPr>
              <w:tabs>
                <w:tab w:val="left" w:pos="0"/>
              </w:tabs>
              <w:overflowPunct w:val="0"/>
              <w:autoSpaceDE w:val="0"/>
              <w:autoSpaceDN w:val="0"/>
              <w:adjustRightInd w:val="0"/>
              <w:jc w:val="both"/>
              <w:rPr>
                <w:rFonts w:ascii="Arial" w:hAnsi="Arial" w:cs="Arial"/>
                <w:b/>
              </w:rPr>
            </w:pPr>
            <w:r w:rsidRPr="001662D4">
              <w:rPr>
                <w:rFonts w:ascii="Arial" w:hAnsi="Arial" w:cs="Arial"/>
                <w:b/>
              </w:rPr>
              <w:t xml:space="preserve">Q: </w:t>
            </w:r>
            <w:r w:rsidRPr="00F95BC8">
              <w:rPr>
                <w:rFonts w:ascii="Arial" w:hAnsi="Arial" w:cs="Arial"/>
                <w:b/>
              </w:rPr>
              <w:t>Is this section applicable to the services requested in Section 4.2, "Hosted Services?"</w:t>
            </w:r>
          </w:p>
          <w:p w14:paraId="372099C3" w14:textId="77777777" w:rsidR="0034611D" w:rsidRPr="001662D4" w:rsidRDefault="0034611D" w:rsidP="0034611D">
            <w:pPr>
              <w:tabs>
                <w:tab w:val="left" w:pos="0"/>
              </w:tabs>
              <w:overflowPunct w:val="0"/>
              <w:autoSpaceDE w:val="0"/>
              <w:autoSpaceDN w:val="0"/>
              <w:adjustRightInd w:val="0"/>
              <w:jc w:val="both"/>
              <w:rPr>
                <w:rFonts w:ascii="Arial" w:hAnsi="Arial" w:cs="Arial"/>
                <w:b/>
              </w:rPr>
            </w:pPr>
          </w:p>
          <w:p w14:paraId="359E9B3B" w14:textId="3E1DDF43" w:rsidR="0034611D" w:rsidRDefault="00C264E5" w:rsidP="006D11B3">
            <w:pPr>
              <w:tabs>
                <w:tab w:val="left" w:pos="0"/>
              </w:tabs>
              <w:overflowPunct w:val="0"/>
              <w:autoSpaceDE w:val="0"/>
              <w:autoSpaceDN w:val="0"/>
              <w:adjustRightInd w:val="0"/>
              <w:jc w:val="both"/>
              <w:rPr>
                <w:rFonts w:ascii="Arial" w:hAnsi="Arial" w:cs="Arial"/>
              </w:rPr>
            </w:pPr>
            <w:r w:rsidRPr="00C264E5">
              <w:rPr>
                <w:rFonts w:ascii="Arial" w:hAnsi="Arial" w:cs="Arial"/>
              </w:rPr>
              <w:t xml:space="preserve">A: </w:t>
            </w:r>
            <w:r w:rsidR="00B072A9">
              <w:rPr>
                <w:rFonts w:ascii="Arial" w:hAnsi="Arial" w:cs="Arial"/>
              </w:rPr>
              <w:t xml:space="preserve">The State has revised the warranty </w:t>
            </w:r>
            <w:r w:rsidR="00230F87">
              <w:rPr>
                <w:rFonts w:ascii="Arial" w:hAnsi="Arial" w:cs="Arial"/>
              </w:rPr>
              <w:t xml:space="preserve">and post-warranty maintenance </w:t>
            </w:r>
            <w:r w:rsidR="00B072A9">
              <w:rPr>
                <w:rFonts w:ascii="Arial" w:hAnsi="Arial" w:cs="Arial"/>
              </w:rPr>
              <w:t>requirements</w:t>
            </w:r>
            <w:r w:rsidR="00230F87">
              <w:rPr>
                <w:rFonts w:ascii="Arial" w:hAnsi="Arial" w:cs="Arial"/>
              </w:rPr>
              <w:t xml:space="preserve">, which do not </w:t>
            </w:r>
            <w:r w:rsidR="00DF4691">
              <w:rPr>
                <w:rFonts w:ascii="Arial" w:hAnsi="Arial" w:cs="Arial"/>
              </w:rPr>
              <w:t>apply to Hosted Services</w:t>
            </w:r>
            <w:r w:rsidR="00B072A9">
              <w:rPr>
                <w:rFonts w:ascii="Arial" w:hAnsi="Arial" w:cs="Arial"/>
              </w:rPr>
              <w:t xml:space="preserve">.  Please </w:t>
            </w:r>
            <w:r w:rsidR="00CB7029">
              <w:rPr>
                <w:rFonts w:ascii="Arial" w:hAnsi="Arial" w:cs="Arial"/>
              </w:rPr>
              <w:t>see</w:t>
            </w:r>
            <w:r w:rsidR="00B072A9">
              <w:rPr>
                <w:rFonts w:ascii="Arial" w:hAnsi="Arial" w:cs="Arial"/>
              </w:rPr>
              <w:t xml:space="preserve"> the revised Bid Solicitation entitled, “</w:t>
            </w:r>
            <w:r w:rsidR="004622F3" w:rsidRPr="004622F3">
              <w:rPr>
                <w:rFonts w:ascii="Arial" w:hAnsi="Arial" w:cs="Arial"/>
              </w:rPr>
              <w:t>T1316 Revised Bid Solicitation 12/19/2025</w:t>
            </w:r>
            <w:r w:rsidR="00B072A9">
              <w:rPr>
                <w:rFonts w:ascii="Arial" w:hAnsi="Arial" w:cs="Arial"/>
              </w:rPr>
              <w:t>.”</w:t>
            </w:r>
            <w:r w:rsidRPr="00C264E5">
              <w:rPr>
                <w:rFonts w:ascii="Arial" w:hAnsi="Arial" w:cs="Arial"/>
              </w:rPr>
              <w:t xml:space="preserve">     </w:t>
            </w:r>
          </w:p>
          <w:p w14:paraId="0443EAC6" w14:textId="5FD2D0BC" w:rsidR="000C3D3A" w:rsidRPr="006611E5" w:rsidRDefault="000C3D3A" w:rsidP="006D11B3">
            <w:pPr>
              <w:tabs>
                <w:tab w:val="left" w:pos="0"/>
              </w:tabs>
              <w:overflowPunct w:val="0"/>
              <w:autoSpaceDE w:val="0"/>
              <w:autoSpaceDN w:val="0"/>
              <w:adjustRightInd w:val="0"/>
              <w:jc w:val="both"/>
              <w:rPr>
                <w:rFonts w:ascii="Arial" w:hAnsi="Arial" w:cs="Arial"/>
              </w:rPr>
            </w:pPr>
          </w:p>
        </w:tc>
      </w:tr>
      <w:tr w:rsidR="0034611D" w14:paraId="0750907F" w14:textId="77777777" w:rsidTr="002420F8">
        <w:tc>
          <w:tcPr>
            <w:tcW w:w="877" w:type="dxa"/>
            <w:tcBorders>
              <w:top w:val="single" w:sz="4" w:space="0" w:color="auto"/>
              <w:left w:val="single" w:sz="4" w:space="0" w:color="auto"/>
              <w:bottom w:val="single" w:sz="4" w:space="0" w:color="auto"/>
              <w:right w:val="single" w:sz="4" w:space="0" w:color="auto"/>
            </w:tcBorders>
          </w:tcPr>
          <w:p w14:paraId="164826A1" w14:textId="5B58DE45" w:rsidR="0034611D" w:rsidRDefault="0034611D" w:rsidP="0034611D">
            <w:pPr>
              <w:tabs>
                <w:tab w:val="left" w:pos="0"/>
              </w:tabs>
              <w:autoSpaceDN w:val="0"/>
              <w:jc w:val="center"/>
              <w:rPr>
                <w:rFonts w:ascii="Arial" w:hAnsi="Arial" w:cs="Arial"/>
              </w:rPr>
            </w:pPr>
            <w:r>
              <w:rPr>
                <w:rFonts w:ascii="Arial" w:hAnsi="Arial" w:cs="Arial"/>
              </w:rPr>
              <w:t>196</w:t>
            </w:r>
          </w:p>
        </w:tc>
        <w:tc>
          <w:tcPr>
            <w:tcW w:w="2160" w:type="dxa"/>
            <w:tcBorders>
              <w:top w:val="single" w:sz="4" w:space="0" w:color="auto"/>
              <w:left w:val="single" w:sz="4" w:space="0" w:color="auto"/>
              <w:bottom w:val="single" w:sz="4" w:space="0" w:color="auto"/>
              <w:right w:val="single" w:sz="4" w:space="0" w:color="auto"/>
            </w:tcBorders>
          </w:tcPr>
          <w:p w14:paraId="68FE9E11" w14:textId="620213B8" w:rsidR="0034611D" w:rsidRDefault="0034611D" w:rsidP="0034611D">
            <w:pPr>
              <w:tabs>
                <w:tab w:val="left" w:pos="0"/>
              </w:tabs>
              <w:overflowPunct w:val="0"/>
              <w:autoSpaceDE w:val="0"/>
              <w:autoSpaceDN w:val="0"/>
              <w:adjustRightInd w:val="0"/>
              <w:jc w:val="center"/>
              <w:rPr>
                <w:rFonts w:ascii="Arial" w:hAnsi="Arial" w:cs="Arial"/>
                <w:highlight w:val="yellow"/>
              </w:rPr>
            </w:pPr>
            <w:r w:rsidRPr="00774BF8">
              <w:rPr>
                <w:rFonts w:ascii="Arial" w:hAnsi="Arial" w:cs="Arial"/>
              </w:rPr>
              <w:t>4.13</w:t>
            </w:r>
            <w:r>
              <w:rPr>
                <w:rFonts w:ascii="Arial" w:hAnsi="Arial" w:cs="Arial"/>
              </w:rPr>
              <w:t xml:space="preserve"> </w:t>
            </w:r>
            <w:r w:rsidRPr="006611E5">
              <w:rPr>
                <w:rFonts w:ascii="Arial" w:hAnsi="Arial" w:cs="Arial"/>
              </w:rPr>
              <w:t xml:space="preserve">– Warranty and Post-Warranty Maintenance Response Time  </w:t>
            </w:r>
          </w:p>
        </w:tc>
        <w:tc>
          <w:tcPr>
            <w:tcW w:w="7200" w:type="dxa"/>
            <w:tcBorders>
              <w:top w:val="single" w:sz="4" w:space="0" w:color="auto"/>
              <w:left w:val="single" w:sz="4" w:space="0" w:color="auto"/>
              <w:bottom w:val="single" w:sz="4" w:space="0" w:color="auto"/>
              <w:right w:val="single" w:sz="4" w:space="0" w:color="auto"/>
            </w:tcBorders>
          </w:tcPr>
          <w:p w14:paraId="577D1A0D" w14:textId="77777777" w:rsidR="0034611D" w:rsidRPr="00586E6B" w:rsidRDefault="0034611D" w:rsidP="0034611D">
            <w:pPr>
              <w:tabs>
                <w:tab w:val="left" w:pos="0"/>
              </w:tabs>
              <w:overflowPunct w:val="0"/>
              <w:autoSpaceDE w:val="0"/>
              <w:autoSpaceDN w:val="0"/>
              <w:adjustRightInd w:val="0"/>
              <w:jc w:val="both"/>
              <w:rPr>
                <w:rFonts w:ascii="Arial" w:hAnsi="Arial" w:cs="Arial"/>
                <w:b/>
                <w:highlight w:val="green"/>
              </w:rPr>
            </w:pPr>
            <w:r w:rsidRPr="00586E6B">
              <w:rPr>
                <w:rFonts w:ascii="Arial" w:hAnsi="Arial" w:cs="Arial"/>
                <w:b/>
              </w:rPr>
              <w:t xml:space="preserve">Q: </w:t>
            </w:r>
            <w:r w:rsidRPr="0055632C">
              <w:rPr>
                <w:rFonts w:ascii="Arial" w:hAnsi="Arial" w:cs="Arial"/>
                <w:b/>
              </w:rPr>
              <w:t>Respondent would like to discuss this section with the State in the context of requested exceptions to Order of Precedence and Warranties. Respondent will submit applicable SLA documents with our Quote.</w:t>
            </w:r>
          </w:p>
          <w:p w14:paraId="755D4BBF" w14:textId="77777777" w:rsidR="0034611D" w:rsidRPr="00586E6B" w:rsidRDefault="0034611D" w:rsidP="0034611D">
            <w:pPr>
              <w:tabs>
                <w:tab w:val="left" w:pos="0"/>
              </w:tabs>
              <w:overflowPunct w:val="0"/>
              <w:autoSpaceDE w:val="0"/>
              <w:autoSpaceDN w:val="0"/>
              <w:adjustRightInd w:val="0"/>
              <w:jc w:val="both"/>
              <w:rPr>
                <w:rFonts w:ascii="Arial" w:hAnsi="Arial" w:cs="Arial"/>
                <w:b/>
                <w:highlight w:val="green"/>
              </w:rPr>
            </w:pPr>
          </w:p>
          <w:p w14:paraId="56ACCE4E" w14:textId="46CA7C25" w:rsidR="0034611D" w:rsidRDefault="00C20EAA" w:rsidP="0034611D">
            <w:pPr>
              <w:tabs>
                <w:tab w:val="left" w:pos="0"/>
              </w:tabs>
              <w:overflowPunct w:val="0"/>
              <w:autoSpaceDE w:val="0"/>
              <w:autoSpaceDN w:val="0"/>
              <w:adjustRightInd w:val="0"/>
              <w:jc w:val="both"/>
              <w:rPr>
                <w:rFonts w:ascii="Arial" w:hAnsi="Arial" w:cs="Arial"/>
              </w:rPr>
            </w:pPr>
            <w:r w:rsidRPr="00C20EAA">
              <w:rPr>
                <w:rFonts w:ascii="Arial" w:hAnsi="Arial" w:cs="Arial"/>
              </w:rPr>
              <w:t xml:space="preserve">A: There will be no post award negotiation of the terms and conditions. </w:t>
            </w:r>
            <w:r w:rsidR="00E24B2F" w:rsidRPr="00E24B2F">
              <w:rPr>
                <w:rFonts w:ascii="Arial" w:hAnsi="Arial" w:cs="Arial"/>
              </w:rPr>
              <w:t>The</w:t>
            </w:r>
            <w:r w:rsidR="00B072A9">
              <w:rPr>
                <w:rFonts w:ascii="Arial" w:hAnsi="Arial" w:cs="Arial"/>
              </w:rPr>
              <w:t xml:space="preserve"> State has revised warranty </w:t>
            </w:r>
            <w:r w:rsidR="0029728B">
              <w:rPr>
                <w:rFonts w:ascii="Arial" w:hAnsi="Arial" w:cs="Arial"/>
              </w:rPr>
              <w:t xml:space="preserve">and post-warranty maintenance </w:t>
            </w:r>
            <w:r w:rsidR="00B072A9">
              <w:rPr>
                <w:rFonts w:ascii="Arial" w:hAnsi="Arial" w:cs="Arial"/>
              </w:rPr>
              <w:t xml:space="preserve">requirements. Please </w:t>
            </w:r>
            <w:r w:rsidR="0029728B">
              <w:rPr>
                <w:rFonts w:ascii="Arial" w:hAnsi="Arial" w:cs="Arial"/>
              </w:rPr>
              <w:t>see</w:t>
            </w:r>
            <w:r w:rsidR="00B072A9">
              <w:rPr>
                <w:rFonts w:ascii="Arial" w:hAnsi="Arial" w:cs="Arial"/>
              </w:rPr>
              <w:t xml:space="preserve"> the revised Bid Solicitation entitled,</w:t>
            </w:r>
            <w:r w:rsidR="00004F6F">
              <w:rPr>
                <w:rFonts w:ascii="Arial" w:hAnsi="Arial" w:cs="Arial"/>
              </w:rPr>
              <w:t xml:space="preserve"> </w:t>
            </w:r>
            <w:r w:rsidR="00B072A9" w:rsidRPr="004622F3">
              <w:rPr>
                <w:rFonts w:ascii="Arial" w:hAnsi="Arial" w:cs="Arial"/>
              </w:rPr>
              <w:t>“</w:t>
            </w:r>
            <w:r w:rsidR="004622F3" w:rsidRPr="004622F3">
              <w:rPr>
                <w:rFonts w:ascii="Arial" w:hAnsi="Arial" w:cs="Arial"/>
              </w:rPr>
              <w:t>T1316 Revised Bid</w:t>
            </w:r>
            <w:r w:rsidR="004622F3">
              <w:rPr>
                <w:rFonts w:ascii="Arial" w:hAnsi="Arial" w:cs="Arial"/>
              </w:rPr>
              <w:t xml:space="preserve"> </w:t>
            </w:r>
            <w:r w:rsidR="004622F3" w:rsidRPr="004622F3">
              <w:rPr>
                <w:rFonts w:ascii="Arial" w:hAnsi="Arial" w:cs="Arial"/>
              </w:rPr>
              <w:t>Solicitation 12/19/2025</w:t>
            </w:r>
            <w:r w:rsidR="00B072A9" w:rsidRPr="004622F3">
              <w:rPr>
                <w:rFonts w:ascii="Arial" w:hAnsi="Arial" w:cs="Arial"/>
              </w:rPr>
              <w:t>.”</w:t>
            </w:r>
            <w:r w:rsidR="0034611D">
              <w:rPr>
                <w:rFonts w:ascii="Arial" w:hAnsi="Arial" w:cs="Arial"/>
              </w:rPr>
              <w:t xml:space="preserve"> </w:t>
            </w:r>
          </w:p>
          <w:p w14:paraId="0B02D921" w14:textId="48CC0A1D" w:rsidR="00C92D54" w:rsidRPr="00586E6B" w:rsidRDefault="00C92D54" w:rsidP="0034611D">
            <w:pPr>
              <w:tabs>
                <w:tab w:val="left" w:pos="0"/>
              </w:tabs>
              <w:overflowPunct w:val="0"/>
              <w:autoSpaceDE w:val="0"/>
              <w:autoSpaceDN w:val="0"/>
              <w:adjustRightInd w:val="0"/>
              <w:jc w:val="both"/>
              <w:rPr>
                <w:rFonts w:ascii="Arial" w:hAnsi="Arial" w:cs="Arial"/>
                <w:highlight w:val="green"/>
              </w:rPr>
            </w:pPr>
          </w:p>
        </w:tc>
      </w:tr>
      <w:tr w:rsidR="0034611D" w14:paraId="5FC80F68" w14:textId="77777777" w:rsidTr="002420F8">
        <w:tc>
          <w:tcPr>
            <w:tcW w:w="877" w:type="dxa"/>
            <w:tcBorders>
              <w:top w:val="single" w:sz="4" w:space="0" w:color="auto"/>
              <w:left w:val="single" w:sz="4" w:space="0" w:color="auto"/>
              <w:bottom w:val="single" w:sz="4" w:space="0" w:color="auto"/>
              <w:right w:val="single" w:sz="4" w:space="0" w:color="auto"/>
            </w:tcBorders>
          </w:tcPr>
          <w:p w14:paraId="670921ED" w14:textId="495809D5" w:rsidR="0034611D" w:rsidRDefault="0034611D" w:rsidP="0034611D">
            <w:pPr>
              <w:tabs>
                <w:tab w:val="left" w:pos="0"/>
              </w:tabs>
              <w:autoSpaceDN w:val="0"/>
              <w:jc w:val="center"/>
              <w:rPr>
                <w:rFonts w:ascii="Arial" w:hAnsi="Arial" w:cs="Arial"/>
              </w:rPr>
            </w:pPr>
            <w:r>
              <w:rPr>
                <w:rFonts w:ascii="Arial" w:hAnsi="Arial" w:cs="Arial"/>
              </w:rPr>
              <w:t>197</w:t>
            </w:r>
          </w:p>
        </w:tc>
        <w:tc>
          <w:tcPr>
            <w:tcW w:w="2160" w:type="dxa"/>
            <w:tcBorders>
              <w:top w:val="single" w:sz="4" w:space="0" w:color="auto"/>
              <w:left w:val="single" w:sz="4" w:space="0" w:color="auto"/>
              <w:bottom w:val="single" w:sz="4" w:space="0" w:color="auto"/>
              <w:right w:val="single" w:sz="4" w:space="0" w:color="auto"/>
            </w:tcBorders>
          </w:tcPr>
          <w:p w14:paraId="64677FE0" w14:textId="14649986" w:rsidR="0034611D" w:rsidRDefault="0034611D" w:rsidP="0034611D">
            <w:pPr>
              <w:tabs>
                <w:tab w:val="left" w:pos="0"/>
              </w:tabs>
              <w:overflowPunct w:val="0"/>
              <w:autoSpaceDE w:val="0"/>
              <w:autoSpaceDN w:val="0"/>
              <w:adjustRightInd w:val="0"/>
              <w:jc w:val="center"/>
              <w:rPr>
                <w:rFonts w:ascii="Arial" w:hAnsi="Arial" w:cs="Arial"/>
                <w:highlight w:val="yellow"/>
              </w:rPr>
            </w:pPr>
            <w:r w:rsidRPr="00FE7279">
              <w:rPr>
                <w:rFonts w:ascii="Arial" w:hAnsi="Arial" w:cs="Arial"/>
              </w:rPr>
              <w:t xml:space="preserve">4.13 </w:t>
            </w:r>
            <w:r w:rsidRPr="006611E5">
              <w:rPr>
                <w:rFonts w:ascii="Arial" w:hAnsi="Arial" w:cs="Arial"/>
              </w:rPr>
              <w:t xml:space="preserve">– Warranty and Post-Warranty Maintenance Response Time  </w:t>
            </w:r>
          </w:p>
        </w:tc>
        <w:tc>
          <w:tcPr>
            <w:tcW w:w="7200" w:type="dxa"/>
            <w:tcBorders>
              <w:top w:val="single" w:sz="4" w:space="0" w:color="auto"/>
              <w:left w:val="single" w:sz="4" w:space="0" w:color="auto"/>
              <w:bottom w:val="single" w:sz="4" w:space="0" w:color="auto"/>
              <w:right w:val="single" w:sz="4" w:space="0" w:color="auto"/>
            </w:tcBorders>
          </w:tcPr>
          <w:p w14:paraId="3756F337" w14:textId="77777777" w:rsidR="0034611D" w:rsidRDefault="0034611D" w:rsidP="0034611D">
            <w:pPr>
              <w:tabs>
                <w:tab w:val="left" w:pos="0"/>
              </w:tabs>
              <w:overflowPunct w:val="0"/>
              <w:autoSpaceDE w:val="0"/>
              <w:autoSpaceDN w:val="0"/>
              <w:adjustRightInd w:val="0"/>
              <w:jc w:val="both"/>
              <w:rPr>
                <w:rFonts w:ascii="Arial" w:hAnsi="Arial" w:cs="Arial"/>
                <w:b/>
              </w:rPr>
            </w:pPr>
            <w:r w:rsidRPr="00730F62">
              <w:rPr>
                <w:rFonts w:ascii="Arial" w:hAnsi="Arial" w:cs="Arial"/>
                <w:b/>
              </w:rPr>
              <w:t xml:space="preserve">Q: </w:t>
            </w:r>
            <w:r w:rsidRPr="00F95BC8">
              <w:rPr>
                <w:rFonts w:ascii="Arial" w:hAnsi="Arial" w:cs="Arial"/>
                <w:b/>
              </w:rPr>
              <w:t>Reference: Solicitation Document (Section 4.13(A)) Original Text: 4.13 WARRANTY AND POST-WARRANTY MAINTENANCE REPONSE TIME The Contractor shall comply with the below response and repair time requirements. A. Time to respond: 1. Response to a problem reported is 30 minutes. A response is considered to be the actual start of the resolution, not just merely the process of logging the report for later action. The start of the response is considered after the Contractor has received and acknowledged the Using Agency’s reported problem. The Contractor shall provide an hourly update to the Using Agency. Such updates will be provided by either phone or email, as directed by the Using Agency when the problem is reported. 2. Each reported maintenance trouble will be assigned an individual trouble ticket number by the Contractor. All correspondence for that maintenance trouble shall reference the specific trouble ticket number, a detailed description of the</w:t>
            </w:r>
            <w:r w:rsidRPr="00CB6285">
              <w:rPr>
                <w:rFonts w:ascii="Arial" w:hAnsi="Arial" w:cs="Arial"/>
                <w:b/>
              </w:rPr>
              <w:t xml:space="preserve"> </w:t>
            </w:r>
            <w:r w:rsidRPr="00F95BC8">
              <w:rPr>
                <w:rFonts w:ascii="Arial" w:hAnsi="Arial" w:cs="Arial"/>
                <w:b/>
              </w:rPr>
              <w:t>reported problem, the Contractor’s name, toll-free number and the physical location of the trouble. The Contractor shall provide an estimated date and time for resolution.</w:t>
            </w:r>
          </w:p>
          <w:p w14:paraId="2746B7C6" w14:textId="77777777" w:rsidR="0034611D" w:rsidRDefault="0034611D" w:rsidP="0034611D">
            <w:pPr>
              <w:tabs>
                <w:tab w:val="left" w:pos="0"/>
              </w:tabs>
              <w:overflowPunct w:val="0"/>
              <w:autoSpaceDE w:val="0"/>
              <w:autoSpaceDN w:val="0"/>
              <w:adjustRightInd w:val="0"/>
              <w:jc w:val="both"/>
              <w:rPr>
                <w:rFonts w:ascii="Arial" w:hAnsi="Arial" w:cs="Arial"/>
                <w:b/>
              </w:rPr>
            </w:pPr>
          </w:p>
          <w:p w14:paraId="011F33CC" w14:textId="7B5CB1E2"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60625B" w:rsidRPr="0060625B">
              <w:rPr>
                <w:rFonts w:ascii="Arial" w:hAnsi="Arial" w:cs="Arial"/>
              </w:rPr>
              <w:t>This is not a question and cannot be answered</w:t>
            </w:r>
            <w:r w:rsidR="00B072A9">
              <w:rPr>
                <w:rFonts w:ascii="Arial" w:hAnsi="Arial" w:cs="Arial"/>
              </w:rPr>
              <w:t xml:space="preserve"> as posed</w:t>
            </w:r>
            <w:r w:rsidR="001E2BEB">
              <w:rPr>
                <w:rFonts w:ascii="Arial" w:hAnsi="Arial" w:cs="Arial"/>
              </w:rPr>
              <w:t>.</w:t>
            </w:r>
          </w:p>
          <w:p w14:paraId="71A19B19" w14:textId="1A712182" w:rsidR="00951CEC" w:rsidRPr="006611E5" w:rsidRDefault="00951CEC" w:rsidP="0034611D">
            <w:pPr>
              <w:tabs>
                <w:tab w:val="left" w:pos="0"/>
              </w:tabs>
              <w:overflowPunct w:val="0"/>
              <w:autoSpaceDE w:val="0"/>
              <w:autoSpaceDN w:val="0"/>
              <w:adjustRightInd w:val="0"/>
              <w:jc w:val="both"/>
              <w:rPr>
                <w:rFonts w:ascii="Arial" w:hAnsi="Arial" w:cs="Arial"/>
              </w:rPr>
            </w:pPr>
          </w:p>
        </w:tc>
      </w:tr>
      <w:tr w:rsidR="0034611D" w14:paraId="3491652B" w14:textId="77777777" w:rsidTr="002420F8">
        <w:tc>
          <w:tcPr>
            <w:tcW w:w="877" w:type="dxa"/>
            <w:tcBorders>
              <w:top w:val="single" w:sz="4" w:space="0" w:color="auto"/>
              <w:left w:val="single" w:sz="4" w:space="0" w:color="auto"/>
              <w:bottom w:val="single" w:sz="4" w:space="0" w:color="auto"/>
              <w:right w:val="single" w:sz="4" w:space="0" w:color="auto"/>
            </w:tcBorders>
          </w:tcPr>
          <w:p w14:paraId="5D387512" w14:textId="67C3070B" w:rsidR="0034611D" w:rsidRDefault="0034611D" w:rsidP="0034611D">
            <w:pPr>
              <w:tabs>
                <w:tab w:val="left" w:pos="0"/>
              </w:tabs>
              <w:autoSpaceDN w:val="0"/>
              <w:jc w:val="center"/>
              <w:rPr>
                <w:rFonts w:ascii="Arial" w:hAnsi="Arial" w:cs="Arial"/>
              </w:rPr>
            </w:pPr>
            <w:r>
              <w:rPr>
                <w:rFonts w:ascii="Arial" w:hAnsi="Arial" w:cs="Arial"/>
              </w:rPr>
              <w:lastRenderedPageBreak/>
              <w:t>198</w:t>
            </w:r>
          </w:p>
        </w:tc>
        <w:tc>
          <w:tcPr>
            <w:tcW w:w="2160" w:type="dxa"/>
            <w:tcBorders>
              <w:top w:val="single" w:sz="4" w:space="0" w:color="auto"/>
              <w:left w:val="single" w:sz="4" w:space="0" w:color="auto"/>
              <w:bottom w:val="single" w:sz="4" w:space="0" w:color="auto"/>
              <w:right w:val="single" w:sz="4" w:space="0" w:color="auto"/>
            </w:tcBorders>
          </w:tcPr>
          <w:p w14:paraId="59F01C5D" w14:textId="71D1D8F8" w:rsidR="0034611D" w:rsidRDefault="0034611D" w:rsidP="0034611D">
            <w:pPr>
              <w:tabs>
                <w:tab w:val="left" w:pos="0"/>
              </w:tabs>
              <w:overflowPunct w:val="0"/>
              <w:autoSpaceDE w:val="0"/>
              <w:autoSpaceDN w:val="0"/>
              <w:adjustRightInd w:val="0"/>
              <w:jc w:val="center"/>
              <w:rPr>
                <w:rFonts w:ascii="Arial" w:hAnsi="Arial" w:cs="Arial"/>
                <w:highlight w:val="yellow"/>
              </w:rPr>
            </w:pPr>
            <w:r w:rsidRPr="00774BF8">
              <w:rPr>
                <w:rFonts w:ascii="Arial" w:hAnsi="Arial" w:cs="Arial"/>
              </w:rPr>
              <w:t>4.13</w:t>
            </w:r>
            <w:r>
              <w:rPr>
                <w:rFonts w:ascii="Arial" w:hAnsi="Arial" w:cs="Arial"/>
              </w:rPr>
              <w:t xml:space="preserve"> </w:t>
            </w:r>
            <w:r w:rsidRPr="006611E5">
              <w:rPr>
                <w:rFonts w:ascii="Arial" w:hAnsi="Arial" w:cs="Arial"/>
              </w:rPr>
              <w:t xml:space="preserve">– Warranty and Post-Warranty Maintenance Response Time  </w:t>
            </w:r>
          </w:p>
        </w:tc>
        <w:tc>
          <w:tcPr>
            <w:tcW w:w="7200" w:type="dxa"/>
            <w:tcBorders>
              <w:top w:val="single" w:sz="4" w:space="0" w:color="auto"/>
              <w:left w:val="single" w:sz="4" w:space="0" w:color="auto"/>
              <w:bottom w:val="single" w:sz="4" w:space="0" w:color="auto"/>
              <w:right w:val="single" w:sz="4" w:space="0" w:color="auto"/>
            </w:tcBorders>
          </w:tcPr>
          <w:p w14:paraId="782B1662" w14:textId="77777777" w:rsidR="0034611D" w:rsidRPr="00730F62" w:rsidRDefault="0034611D" w:rsidP="0034611D">
            <w:pPr>
              <w:tabs>
                <w:tab w:val="left" w:pos="0"/>
              </w:tabs>
              <w:overflowPunct w:val="0"/>
              <w:autoSpaceDE w:val="0"/>
              <w:autoSpaceDN w:val="0"/>
              <w:adjustRightInd w:val="0"/>
              <w:jc w:val="both"/>
              <w:rPr>
                <w:rFonts w:ascii="Arial" w:hAnsi="Arial" w:cs="Arial"/>
                <w:b/>
              </w:rPr>
            </w:pPr>
            <w:r w:rsidRPr="00730F62">
              <w:rPr>
                <w:rFonts w:ascii="Arial" w:hAnsi="Arial" w:cs="Arial"/>
                <w:b/>
              </w:rPr>
              <w:t xml:space="preserve">Q: </w:t>
            </w:r>
            <w:r w:rsidRPr="00F95BC8">
              <w:rPr>
                <w:rFonts w:ascii="Arial" w:hAnsi="Arial" w:cs="Arial"/>
                <w:b/>
              </w:rPr>
              <w:t>Redline Text: 4.13 MAINTENANCE REPONSE TIME 1. Severity levels and related response to a problem reported will be in accordance with the support service description applicable to the maintenance program purchased by the Using Agency. A response is considered to be the actual start of the resolution, not just merely the process of logging the report for later action. The start of the response is considered after the Contractor has received and acknowledged the Using Agency’s reported problem. The Contractor shall provide an hourly update to the Using Agency. Such updates will be provided by either phone or email, as directed by the Using Agency when the problem is reported. 2. Each reported maintenance trouble will be assigned an individual trouble ticket number by the Contractor. All correspondence for that maintenance trouble shall reference the specific trouble ticket number, a detailed description of the reported problem, the Contractor’s name, toll-free number and the physical location of the trouble. The Contractor shall communicate its final findings to the Using Agency with respect to resolution, if any. Rationale: We respectfully request this change because the maintenance program terms will be dependent upon the maintenance program purchased by the Using Agency and any response and/or severity level terms will be described in our separate maintenance program document.</w:t>
            </w:r>
          </w:p>
          <w:p w14:paraId="280695D4" w14:textId="77777777" w:rsidR="0034611D" w:rsidRPr="00730F62" w:rsidRDefault="0034611D" w:rsidP="0034611D">
            <w:pPr>
              <w:tabs>
                <w:tab w:val="left" w:pos="0"/>
              </w:tabs>
              <w:overflowPunct w:val="0"/>
              <w:autoSpaceDE w:val="0"/>
              <w:autoSpaceDN w:val="0"/>
              <w:adjustRightInd w:val="0"/>
              <w:jc w:val="both"/>
              <w:rPr>
                <w:rFonts w:ascii="Arial" w:hAnsi="Arial" w:cs="Arial"/>
                <w:b/>
              </w:rPr>
            </w:pPr>
          </w:p>
          <w:p w14:paraId="4B22359C" w14:textId="0F71581A" w:rsidR="0034611D" w:rsidRDefault="000545E2" w:rsidP="00AC3905">
            <w:pPr>
              <w:tabs>
                <w:tab w:val="left" w:pos="0"/>
              </w:tabs>
              <w:overflowPunct w:val="0"/>
              <w:autoSpaceDE w:val="0"/>
              <w:autoSpaceDN w:val="0"/>
              <w:adjustRightInd w:val="0"/>
              <w:jc w:val="both"/>
              <w:rPr>
                <w:rFonts w:ascii="Arial" w:hAnsi="Arial" w:cs="Arial"/>
              </w:rPr>
            </w:pPr>
            <w:r w:rsidRPr="000545E2">
              <w:rPr>
                <w:rFonts w:ascii="Arial" w:hAnsi="Arial" w:cs="Arial"/>
              </w:rPr>
              <w:t>A: The State does not accept this proposed modification. </w:t>
            </w:r>
            <w:r w:rsidR="00F22BA3">
              <w:rPr>
                <w:rFonts w:ascii="Arial" w:hAnsi="Arial" w:cs="Arial"/>
              </w:rPr>
              <w:t>T</w:t>
            </w:r>
            <w:r w:rsidR="00B072A9">
              <w:rPr>
                <w:rFonts w:ascii="Arial" w:hAnsi="Arial" w:cs="Arial"/>
              </w:rPr>
              <w:t xml:space="preserve">he State has revised warranty </w:t>
            </w:r>
            <w:r w:rsidR="00AB1D8F">
              <w:rPr>
                <w:rFonts w:ascii="Arial" w:hAnsi="Arial" w:cs="Arial"/>
              </w:rPr>
              <w:t xml:space="preserve">and post warranty </w:t>
            </w:r>
            <w:r w:rsidR="00F674D1">
              <w:rPr>
                <w:rFonts w:ascii="Arial" w:hAnsi="Arial" w:cs="Arial"/>
              </w:rPr>
              <w:t xml:space="preserve">maintenance </w:t>
            </w:r>
            <w:r w:rsidR="00B072A9">
              <w:rPr>
                <w:rFonts w:ascii="Arial" w:hAnsi="Arial" w:cs="Arial"/>
              </w:rPr>
              <w:t xml:space="preserve">requirements. Please </w:t>
            </w:r>
            <w:r w:rsidR="000C6443">
              <w:rPr>
                <w:rFonts w:ascii="Arial" w:hAnsi="Arial" w:cs="Arial"/>
              </w:rPr>
              <w:t>see</w:t>
            </w:r>
            <w:r w:rsidR="00B072A9">
              <w:rPr>
                <w:rFonts w:ascii="Arial" w:hAnsi="Arial" w:cs="Arial"/>
              </w:rPr>
              <w:t xml:space="preserve"> the revised Bid Solicitation entitled, </w:t>
            </w:r>
            <w:r w:rsidR="00590C26" w:rsidRPr="00590C26">
              <w:rPr>
                <w:rFonts w:ascii="Arial" w:hAnsi="Arial" w:cs="Arial"/>
              </w:rPr>
              <w:t>“T1316 Revised Bid Solicitation 12/19/2025.”</w:t>
            </w:r>
          </w:p>
          <w:p w14:paraId="6B7CFA0B" w14:textId="35925DB8" w:rsidR="00951CEC" w:rsidRPr="006611E5" w:rsidRDefault="00951CEC" w:rsidP="00AC3905">
            <w:pPr>
              <w:tabs>
                <w:tab w:val="left" w:pos="0"/>
              </w:tabs>
              <w:overflowPunct w:val="0"/>
              <w:autoSpaceDE w:val="0"/>
              <w:autoSpaceDN w:val="0"/>
              <w:adjustRightInd w:val="0"/>
              <w:jc w:val="both"/>
              <w:rPr>
                <w:rFonts w:ascii="Arial" w:hAnsi="Arial" w:cs="Arial"/>
              </w:rPr>
            </w:pPr>
          </w:p>
        </w:tc>
      </w:tr>
      <w:tr w:rsidR="0034611D" w14:paraId="34585B21" w14:textId="77777777" w:rsidTr="002420F8">
        <w:tc>
          <w:tcPr>
            <w:tcW w:w="877" w:type="dxa"/>
            <w:tcBorders>
              <w:top w:val="single" w:sz="4" w:space="0" w:color="auto"/>
              <w:left w:val="single" w:sz="4" w:space="0" w:color="auto"/>
              <w:bottom w:val="single" w:sz="4" w:space="0" w:color="auto"/>
              <w:right w:val="single" w:sz="4" w:space="0" w:color="auto"/>
            </w:tcBorders>
          </w:tcPr>
          <w:p w14:paraId="6EEFB72A" w14:textId="28E6D4F7" w:rsidR="0034611D" w:rsidRDefault="0034611D" w:rsidP="0034611D">
            <w:pPr>
              <w:tabs>
                <w:tab w:val="left" w:pos="0"/>
              </w:tabs>
              <w:autoSpaceDN w:val="0"/>
              <w:jc w:val="center"/>
              <w:rPr>
                <w:rFonts w:ascii="Arial" w:hAnsi="Arial" w:cs="Arial"/>
              </w:rPr>
            </w:pPr>
            <w:r>
              <w:rPr>
                <w:rFonts w:ascii="Arial" w:hAnsi="Arial" w:cs="Arial"/>
              </w:rPr>
              <w:t>199</w:t>
            </w:r>
          </w:p>
        </w:tc>
        <w:tc>
          <w:tcPr>
            <w:tcW w:w="2160" w:type="dxa"/>
            <w:tcBorders>
              <w:top w:val="single" w:sz="4" w:space="0" w:color="auto"/>
              <w:left w:val="single" w:sz="4" w:space="0" w:color="auto"/>
              <w:bottom w:val="single" w:sz="4" w:space="0" w:color="auto"/>
              <w:right w:val="single" w:sz="4" w:space="0" w:color="auto"/>
            </w:tcBorders>
          </w:tcPr>
          <w:p w14:paraId="7D52CACD" w14:textId="176DC276" w:rsidR="0034611D" w:rsidRDefault="0034611D" w:rsidP="0034611D">
            <w:pPr>
              <w:tabs>
                <w:tab w:val="left" w:pos="0"/>
              </w:tabs>
              <w:overflowPunct w:val="0"/>
              <w:autoSpaceDE w:val="0"/>
              <w:autoSpaceDN w:val="0"/>
              <w:adjustRightInd w:val="0"/>
              <w:jc w:val="center"/>
              <w:rPr>
                <w:rFonts w:ascii="Arial" w:hAnsi="Arial" w:cs="Arial"/>
                <w:highlight w:val="yellow"/>
              </w:rPr>
            </w:pPr>
            <w:r w:rsidRPr="00FE7279">
              <w:rPr>
                <w:rFonts w:ascii="Arial" w:hAnsi="Arial" w:cs="Arial"/>
              </w:rPr>
              <w:t xml:space="preserve">4.13.B </w:t>
            </w:r>
            <w:r w:rsidRPr="006611E5">
              <w:rPr>
                <w:rFonts w:ascii="Arial" w:hAnsi="Arial" w:cs="Arial"/>
              </w:rPr>
              <w:t xml:space="preserve">– Warranty and Post-Warranty Maintenance Response Time  </w:t>
            </w:r>
          </w:p>
        </w:tc>
        <w:tc>
          <w:tcPr>
            <w:tcW w:w="7200" w:type="dxa"/>
            <w:tcBorders>
              <w:top w:val="single" w:sz="4" w:space="0" w:color="auto"/>
              <w:left w:val="single" w:sz="4" w:space="0" w:color="auto"/>
              <w:bottom w:val="single" w:sz="4" w:space="0" w:color="auto"/>
              <w:right w:val="single" w:sz="4" w:space="0" w:color="auto"/>
            </w:tcBorders>
          </w:tcPr>
          <w:p w14:paraId="46DE5E7C" w14:textId="77777777" w:rsidR="0034611D" w:rsidRPr="00730F62" w:rsidRDefault="0034611D" w:rsidP="0034611D">
            <w:pPr>
              <w:tabs>
                <w:tab w:val="left" w:pos="0"/>
              </w:tabs>
              <w:overflowPunct w:val="0"/>
              <w:autoSpaceDE w:val="0"/>
              <w:autoSpaceDN w:val="0"/>
              <w:adjustRightInd w:val="0"/>
              <w:jc w:val="both"/>
              <w:rPr>
                <w:rFonts w:ascii="Arial" w:hAnsi="Arial" w:cs="Arial"/>
                <w:b/>
              </w:rPr>
            </w:pPr>
            <w:r w:rsidRPr="00730F62">
              <w:rPr>
                <w:rFonts w:ascii="Arial" w:hAnsi="Arial" w:cs="Arial"/>
                <w:b/>
              </w:rPr>
              <w:t xml:space="preserve">Q: </w:t>
            </w:r>
            <w:r w:rsidRPr="00F95BC8">
              <w:rPr>
                <w:rFonts w:ascii="Arial" w:hAnsi="Arial" w:cs="Arial"/>
                <w:b/>
              </w:rPr>
              <w:t>Reference: Solicitation Document (Section 4.13(B)) Request/Rationale: We respectfully request striking this subsection in its entirety because the maintenance programs available for purchase by the Using Agency do not include resolution times.</w:t>
            </w:r>
          </w:p>
          <w:p w14:paraId="5BDBA8BE" w14:textId="77777777" w:rsidR="0034611D" w:rsidRPr="00730F62" w:rsidRDefault="0034611D" w:rsidP="0034611D">
            <w:pPr>
              <w:tabs>
                <w:tab w:val="left" w:pos="0"/>
              </w:tabs>
              <w:overflowPunct w:val="0"/>
              <w:autoSpaceDE w:val="0"/>
              <w:autoSpaceDN w:val="0"/>
              <w:adjustRightInd w:val="0"/>
              <w:jc w:val="both"/>
              <w:rPr>
                <w:rFonts w:ascii="Arial" w:hAnsi="Arial" w:cs="Arial"/>
                <w:b/>
              </w:rPr>
            </w:pPr>
          </w:p>
          <w:p w14:paraId="332191B3" w14:textId="1EE5FFE8" w:rsidR="0034611D" w:rsidRDefault="000545E2" w:rsidP="00AC3905">
            <w:pPr>
              <w:tabs>
                <w:tab w:val="left" w:pos="0"/>
              </w:tabs>
              <w:overflowPunct w:val="0"/>
              <w:autoSpaceDE w:val="0"/>
              <w:autoSpaceDN w:val="0"/>
              <w:adjustRightInd w:val="0"/>
              <w:jc w:val="both"/>
              <w:rPr>
                <w:rFonts w:ascii="Arial" w:hAnsi="Arial" w:cs="Arial"/>
              </w:rPr>
            </w:pPr>
            <w:r w:rsidRPr="000545E2">
              <w:rPr>
                <w:rFonts w:ascii="Arial" w:hAnsi="Arial" w:cs="Arial"/>
              </w:rPr>
              <w:t xml:space="preserve">A: </w:t>
            </w:r>
            <w:r w:rsidR="002E2EB7">
              <w:rPr>
                <w:rFonts w:ascii="Arial" w:hAnsi="Arial" w:cs="Arial"/>
              </w:rPr>
              <w:t>The State</w:t>
            </w:r>
            <w:r w:rsidR="00FC590A">
              <w:rPr>
                <w:rFonts w:ascii="Arial" w:hAnsi="Arial" w:cs="Arial"/>
              </w:rPr>
              <w:t xml:space="preserve"> does not accept this proposed modification. </w:t>
            </w:r>
            <w:r w:rsidR="00B072A9">
              <w:rPr>
                <w:rFonts w:ascii="Arial" w:hAnsi="Arial" w:cs="Arial"/>
              </w:rPr>
              <w:t>The State has revised warranty</w:t>
            </w:r>
            <w:r w:rsidR="00EC58B5">
              <w:rPr>
                <w:rFonts w:ascii="Arial" w:hAnsi="Arial" w:cs="Arial"/>
              </w:rPr>
              <w:t xml:space="preserve"> and post-warranty maintenance </w:t>
            </w:r>
            <w:r w:rsidR="00B072A9">
              <w:rPr>
                <w:rFonts w:ascii="Arial" w:hAnsi="Arial" w:cs="Arial"/>
              </w:rPr>
              <w:t xml:space="preserve">requirements. Please </w:t>
            </w:r>
            <w:r w:rsidR="00EF0EC1">
              <w:rPr>
                <w:rFonts w:ascii="Arial" w:hAnsi="Arial" w:cs="Arial"/>
              </w:rPr>
              <w:t xml:space="preserve">see </w:t>
            </w:r>
            <w:r w:rsidR="00B072A9">
              <w:rPr>
                <w:rFonts w:ascii="Arial" w:hAnsi="Arial" w:cs="Arial"/>
              </w:rPr>
              <w:t xml:space="preserve">the revised Bid Solicitation entitled, </w:t>
            </w:r>
            <w:r w:rsidR="00590C26" w:rsidRPr="00590C26">
              <w:rPr>
                <w:rFonts w:ascii="Arial" w:hAnsi="Arial" w:cs="Arial"/>
              </w:rPr>
              <w:t>“T1316 Revised Bid Solicitation 12/19/2025.”</w:t>
            </w:r>
          </w:p>
          <w:p w14:paraId="6C3B271C" w14:textId="63970181" w:rsidR="00951CEC" w:rsidRPr="006611E5" w:rsidRDefault="00951CEC" w:rsidP="00AC3905">
            <w:pPr>
              <w:tabs>
                <w:tab w:val="left" w:pos="0"/>
              </w:tabs>
              <w:overflowPunct w:val="0"/>
              <w:autoSpaceDE w:val="0"/>
              <w:autoSpaceDN w:val="0"/>
              <w:adjustRightInd w:val="0"/>
              <w:jc w:val="both"/>
              <w:rPr>
                <w:rFonts w:ascii="Arial" w:hAnsi="Arial" w:cs="Arial"/>
              </w:rPr>
            </w:pPr>
          </w:p>
        </w:tc>
      </w:tr>
      <w:tr w:rsidR="0034611D" w14:paraId="006BA929" w14:textId="77777777" w:rsidTr="002420F8">
        <w:tc>
          <w:tcPr>
            <w:tcW w:w="877" w:type="dxa"/>
            <w:tcBorders>
              <w:top w:val="single" w:sz="4" w:space="0" w:color="auto"/>
              <w:left w:val="single" w:sz="4" w:space="0" w:color="auto"/>
              <w:bottom w:val="single" w:sz="4" w:space="0" w:color="auto"/>
              <w:right w:val="single" w:sz="4" w:space="0" w:color="auto"/>
            </w:tcBorders>
          </w:tcPr>
          <w:p w14:paraId="5302B04A" w14:textId="1C2512A9" w:rsidR="0034611D" w:rsidRDefault="0034611D" w:rsidP="0034611D">
            <w:pPr>
              <w:tabs>
                <w:tab w:val="left" w:pos="0"/>
              </w:tabs>
              <w:autoSpaceDN w:val="0"/>
              <w:jc w:val="center"/>
              <w:rPr>
                <w:rFonts w:ascii="Arial" w:hAnsi="Arial" w:cs="Arial"/>
              </w:rPr>
            </w:pPr>
            <w:r>
              <w:rPr>
                <w:rFonts w:ascii="Arial" w:hAnsi="Arial" w:cs="Arial"/>
              </w:rPr>
              <w:t>200</w:t>
            </w:r>
          </w:p>
        </w:tc>
        <w:tc>
          <w:tcPr>
            <w:tcW w:w="2160" w:type="dxa"/>
            <w:tcBorders>
              <w:top w:val="single" w:sz="4" w:space="0" w:color="auto"/>
              <w:left w:val="single" w:sz="4" w:space="0" w:color="auto"/>
              <w:bottom w:val="single" w:sz="4" w:space="0" w:color="auto"/>
              <w:right w:val="single" w:sz="4" w:space="0" w:color="auto"/>
            </w:tcBorders>
          </w:tcPr>
          <w:p w14:paraId="2931F960" w14:textId="3C365AF5" w:rsidR="0034611D" w:rsidRDefault="0034611D" w:rsidP="0034611D">
            <w:pPr>
              <w:tabs>
                <w:tab w:val="left" w:pos="0"/>
              </w:tabs>
              <w:overflowPunct w:val="0"/>
              <w:autoSpaceDE w:val="0"/>
              <w:autoSpaceDN w:val="0"/>
              <w:adjustRightInd w:val="0"/>
              <w:jc w:val="center"/>
              <w:rPr>
                <w:rFonts w:ascii="Arial" w:hAnsi="Arial" w:cs="Arial"/>
                <w:highlight w:val="yellow"/>
              </w:rPr>
            </w:pPr>
            <w:r w:rsidRPr="00774BF8">
              <w:rPr>
                <w:rFonts w:ascii="Arial" w:hAnsi="Arial" w:cs="Arial"/>
              </w:rPr>
              <w:t>4.13.2</w:t>
            </w:r>
          </w:p>
        </w:tc>
        <w:tc>
          <w:tcPr>
            <w:tcW w:w="7200" w:type="dxa"/>
            <w:tcBorders>
              <w:top w:val="single" w:sz="4" w:space="0" w:color="auto"/>
              <w:left w:val="single" w:sz="4" w:space="0" w:color="auto"/>
              <w:bottom w:val="single" w:sz="4" w:space="0" w:color="auto"/>
              <w:right w:val="single" w:sz="4" w:space="0" w:color="auto"/>
            </w:tcBorders>
          </w:tcPr>
          <w:p w14:paraId="17D68235" w14:textId="77777777" w:rsidR="0034611D" w:rsidRPr="00BC2E3E" w:rsidRDefault="0034611D" w:rsidP="0034611D">
            <w:pPr>
              <w:tabs>
                <w:tab w:val="left" w:pos="0"/>
              </w:tabs>
              <w:overflowPunct w:val="0"/>
              <w:autoSpaceDE w:val="0"/>
              <w:autoSpaceDN w:val="0"/>
              <w:adjustRightInd w:val="0"/>
              <w:jc w:val="both"/>
              <w:rPr>
                <w:rFonts w:ascii="Arial" w:hAnsi="Arial" w:cs="Arial"/>
                <w:b/>
              </w:rPr>
            </w:pPr>
            <w:r w:rsidRPr="00BC2E3E">
              <w:rPr>
                <w:rFonts w:ascii="Arial" w:hAnsi="Arial" w:cs="Arial"/>
                <w:b/>
              </w:rPr>
              <w:t xml:space="preserve">Q: </w:t>
            </w:r>
            <w:r w:rsidRPr="00F95BC8">
              <w:rPr>
                <w:rFonts w:ascii="Arial" w:hAnsi="Arial" w:cs="Arial"/>
                <w:b/>
              </w:rPr>
              <w:t>Section 4.13.2 requires billing disputes to be resolved with the Contractor’s Account Manager. Can the State provide a timeline or process (e.g., escalation levels, resolution deadlines) for addressing billing discrepancies to ensure compliance with the prompt payment expectations outlined in the Bid Solicitation?"</w:t>
            </w:r>
          </w:p>
          <w:p w14:paraId="1B4DE254" w14:textId="77777777" w:rsidR="0034611D" w:rsidRPr="00BC2E3E" w:rsidRDefault="0034611D" w:rsidP="0034611D">
            <w:pPr>
              <w:tabs>
                <w:tab w:val="left" w:pos="0"/>
              </w:tabs>
              <w:overflowPunct w:val="0"/>
              <w:autoSpaceDE w:val="0"/>
              <w:autoSpaceDN w:val="0"/>
              <w:adjustRightInd w:val="0"/>
              <w:jc w:val="both"/>
              <w:rPr>
                <w:rFonts w:ascii="Arial" w:hAnsi="Arial" w:cs="Arial"/>
                <w:b/>
              </w:rPr>
            </w:pPr>
          </w:p>
          <w:p w14:paraId="1053FA49" w14:textId="77777777" w:rsidR="0034611D" w:rsidRDefault="002D2B81" w:rsidP="0034611D">
            <w:pPr>
              <w:tabs>
                <w:tab w:val="left" w:pos="0"/>
              </w:tabs>
              <w:overflowPunct w:val="0"/>
              <w:autoSpaceDE w:val="0"/>
              <w:autoSpaceDN w:val="0"/>
              <w:adjustRightInd w:val="0"/>
              <w:jc w:val="both"/>
              <w:rPr>
                <w:rFonts w:ascii="Arial" w:hAnsi="Arial" w:cs="Arial"/>
              </w:rPr>
            </w:pPr>
            <w:r w:rsidRPr="002D2B81">
              <w:rPr>
                <w:rFonts w:ascii="Arial" w:hAnsi="Arial" w:cs="Arial"/>
              </w:rPr>
              <w:t>A: There is no Section 4.13.2, but as indicated in Section 4.15.2, the State supports prompt payment to its Contractors and will submit information on any disputed matters in a timely fashion.</w:t>
            </w:r>
          </w:p>
          <w:p w14:paraId="7D38A054" w14:textId="09AB6BD2" w:rsidR="00951CEC" w:rsidRPr="001F413E" w:rsidRDefault="00951CEC" w:rsidP="0034611D">
            <w:pPr>
              <w:tabs>
                <w:tab w:val="left" w:pos="0"/>
              </w:tabs>
              <w:overflowPunct w:val="0"/>
              <w:autoSpaceDE w:val="0"/>
              <w:autoSpaceDN w:val="0"/>
              <w:adjustRightInd w:val="0"/>
              <w:jc w:val="both"/>
              <w:rPr>
                <w:rFonts w:ascii="Arial" w:hAnsi="Arial" w:cs="Arial"/>
              </w:rPr>
            </w:pPr>
          </w:p>
        </w:tc>
      </w:tr>
      <w:tr w:rsidR="0034611D" w14:paraId="7469EACF" w14:textId="77777777" w:rsidTr="002420F8">
        <w:tc>
          <w:tcPr>
            <w:tcW w:w="877" w:type="dxa"/>
            <w:tcBorders>
              <w:top w:val="single" w:sz="4" w:space="0" w:color="auto"/>
              <w:left w:val="single" w:sz="4" w:space="0" w:color="auto"/>
              <w:bottom w:val="single" w:sz="4" w:space="0" w:color="auto"/>
              <w:right w:val="single" w:sz="4" w:space="0" w:color="auto"/>
            </w:tcBorders>
          </w:tcPr>
          <w:p w14:paraId="57D3482C" w14:textId="6422006F" w:rsidR="0034611D" w:rsidRDefault="0034611D" w:rsidP="0034611D">
            <w:pPr>
              <w:tabs>
                <w:tab w:val="left" w:pos="0"/>
              </w:tabs>
              <w:autoSpaceDN w:val="0"/>
              <w:jc w:val="center"/>
              <w:rPr>
                <w:rFonts w:ascii="Arial" w:hAnsi="Arial" w:cs="Arial"/>
              </w:rPr>
            </w:pPr>
            <w:r>
              <w:rPr>
                <w:rFonts w:ascii="Arial" w:hAnsi="Arial" w:cs="Arial"/>
              </w:rPr>
              <w:t>201</w:t>
            </w:r>
          </w:p>
        </w:tc>
        <w:tc>
          <w:tcPr>
            <w:tcW w:w="2160" w:type="dxa"/>
            <w:tcBorders>
              <w:top w:val="single" w:sz="4" w:space="0" w:color="auto"/>
              <w:left w:val="single" w:sz="4" w:space="0" w:color="auto"/>
              <w:bottom w:val="single" w:sz="4" w:space="0" w:color="auto"/>
              <w:right w:val="single" w:sz="4" w:space="0" w:color="auto"/>
            </w:tcBorders>
          </w:tcPr>
          <w:p w14:paraId="5F84A07E" w14:textId="10B0BCE1" w:rsidR="0034611D" w:rsidRPr="00FE7279" w:rsidRDefault="0034611D" w:rsidP="0034611D">
            <w:pPr>
              <w:tabs>
                <w:tab w:val="left" w:pos="0"/>
              </w:tabs>
              <w:overflowPunct w:val="0"/>
              <w:autoSpaceDE w:val="0"/>
              <w:autoSpaceDN w:val="0"/>
              <w:adjustRightInd w:val="0"/>
              <w:jc w:val="center"/>
              <w:rPr>
                <w:rFonts w:ascii="Arial" w:hAnsi="Arial" w:cs="Arial"/>
              </w:rPr>
            </w:pPr>
            <w:r w:rsidRPr="00FE7279">
              <w:rPr>
                <w:rFonts w:ascii="Arial" w:hAnsi="Arial" w:cs="Arial"/>
              </w:rPr>
              <w:t xml:space="preserve">4.14 – Pricing </w:t>
            </w:r>
          </w:p>
        </w:tc>
        <w:tc>
          <w:tcPr>
            <w:tcW w:w="7200" w:type="dxa"/>
            <w:tcBorders>
              <w:top w:val="single" w:sz="4" w:space="0" w:color="auto"/>
              <w:left w:val="single" w:sz="4" w:space="0" w:color="auto"/>
              <w:bottom w:val="single" w:sz="4" w:space="0" w:color="auto"/>
              <w:right w:val="single" w:sz="4" w:space="0" w:color="auto"/>
            </w:tcBorders>
          </w:tcPr>
          <w:p w14:paraId="0AA2865C" w14:textId="77777777" w:rsidR="0034611D" w:rsidRDefault="0034611D" w:rsidP="0034611D">
            <w:pPr>
              <w:tabs>
                <w:tab w:val="left" w:pos="0"/>
              </w:tabs>
              <w:overflowPunct w:val="0"/>
              <w:autoSpaceDE w:val="0"/>
              <w:autoSpaceDN w:val="0"/>
              <w:adjustRightInd w:val="0"/>
              <w:jc w:val="both"/>
              <w:rPr>
                <w:rFonts w:ascii="Arial" w:hAnsi="Arial" w:cs="Arial"/>
                <w:b/>
              </w:rPr>
            </w:pPr>
            <w:r w:rsidRPr="00BC4459">
              <w:rPr>
                <w:rFonts w:ascii="Arial" w:hAnsi="Arial" w:cs="Arial"/>
                <w:b/>
              </w:rPr>
              <w:t xml:space="preserve">Q: </w:t>
            </w:r>
            <w:r w:rsidRPr="00F95BC8">
              <w:rPr>
                <w:rFonts w:ascii="Arial" w:hAnsi="Arial" w:cs="Arial"/>
                <w:b/>
              </w:rPr>
              <w:t>can the contractor use a subcontractor erate number and price list? PBX products are not erate eligible</w:t>
            </w:r>
          </w:p>
          <w:p w14:paraId="61D6540E" w14:textId="77777777" w:rsidR="0034611D" w:rsidRDefault="0034611D" w:rsidP="0034611D">
            <w:pPr>
              <w:tabs>
                <w:tab w:val="left" w:pos="0"/>
              </w:tabs>
              <w:overflowPunct w:val="0"/>
              <w:autoSpaceDE w:val="0"/>
              <w:autoSpaceDN w:val="0"/>
              <w:adjustRightInd w:val="0"/>
              <w:jc w:val="both"/>
              <w:rPr>
                <w:rFonts w:ascii="Arial" w:hAnsi="Arial" w:cs="Arial"/>
                <w:b/>
              </w:rPr>
            </w:pPr>
          </w:p>
          <w:p w14:paraId="4E046CD9" w14:textId="78973521" w:rsidR="00C92D54" w:rsidRDefault="00DF7EFA" w:rsidP="00D74D74">
            <w:pPr>
              <w:tabs>
                <w:tab w:val="left" w:pos="0"/>
              </w:tabs>
              <w:overflowPunct w:val="0"/>
              <w:autoSpaceDE w:val="0"/>
              <w:autoSpaceDN w:val="0"/>
              <w:adjustRightInd w:val="0"/>
              <w:jc w:val="both"/>
              <w:rPr>
                <w:rFonts w:ascii="Arial" w:hAnsi="Arial" w:cs="Arial"/>
              </w:rPr>
            </w:pPr>
            <w:r w:rsidRPr="00DF7EFA">
              <w:rPr>
                <w:rFonts w:ascii="Arial" w:hAnsi="Arial" w:cs="Arial"/>
              </w:rPr>
              <w:t>A:</w:t>
            </w:r>
            <w:r w:rsidR="00511A75">
              <w:rPr>
                <w:rFonts w:ascii="Arial" w:hAnsi="Arial" w:cs="Arial"/>
              </w:rPr>
              <w:t xml:space="preserve"> </w:t>
            </w:r>
            <w:r w:rsidR="001C4247">
              <w:rPr>
                <w:rFonts w:ascii="Arial" w:hAnsi="Arial" w:cs="Arial"/>
              </w:rPr>
              <w:t>Section 4.14.4</w:t>
            </w:r>
            <w:r w:rsidR="00783B7B">
              <w:rPr>
                <w:rFonts w:ascii="Arial" w:hAnsi="Arial" w:cs="Arial"/>
              </w:rPr>
              <w:t xml:space="preserve">, </w:t>
            </w:r>
            <w:r w:rsidR="00783B7B" w:rsidRPr="002E43F3">
              <w:rPr>
                <w:rFonts w:ascii="Arial" w:hAnsi="Arial" w:cs="Arial"/>
                <w:i/>
              </w:rPr>
              <w:t>E-Rate</w:t>
            </w:r>
            <w:r w:rsidR="002E43F3">
              <w:rPr>
                <w:rFonts w:ascii="Arial" w:hAnsi="Arial" w:cs="Arial"/>
                <w:i/>
              </w:rPr>
              <w:t xml:space="preserve"> Program</w:t>
            </w:r>
            <w:r w:rsidR="002E43F3">
              <w:rPr>
                <w:rFonts w:ascii="Arial" w:hAnsi="Arial" w:cs="Arial"/>
              </w:rPr>
              <w:t>,</w:t>
            </w:r>
            <w:r w:rsidR="00783B7B">
              <w:rPr>
                <w:rFonts w:ascii="Arial" w:hAnsi="Arial" w:cs="Arial"/>
              </w:rPr>
              <w:t xml:space="preserve"> </w:t>
            </w:r>
            <w:r w:rsidR="008A49C8">
              <w:rPr>
                <w:rFonts w:ascii="Arial" w:hAnsi="Arial" w:cs="Arial"/>
              </w:rPr>
              <w:t>has been removed from the Bid Solicitation</w:t>
            </w:r>
            <w:r w:rsidR="00C92D54">
              <w:rPr>
                <w:rFonts w:ascii="Arial" w:hAnsi="Arial" w:cs="Arial"/>
              </w:rPr>
              <w:t>.</w:t>
            </w:r>
          </w:p>
          <w:p w14:paraId="7E0DD9D0" w14:textId="1E55713A" w:rsidR="00951CEC" w:rsidRPr="001F413E" w:rsidRDefault="00951CEC" w:rsidP="0034611D">
            <w:pPr>
              <w:tabs>
                <w:tab w:val="left" w:pos="0"/>
              </w:tabs>
              <w:overflowPunct w:val="0"/>
              <w:autoSpaceDE w:val="0"/>
              <w:autoSpaceDN w:val="0"/>
              <w:adjustRightInd w:val="0"/>
              <w:jc w:val="both"/>
              <w:rPr>
                <w:rFonts w:ascii="Arial" w:hAnsi="Arial" w:cs="Arial"/>
              </w:rPr>
            </w:pPr>
          </w:p>
        </w:tc>
      </w:tr>
      <w:tr w:rsidR="0034611D" w:rsidRPr="00CB3D78" w14:paraId="1AA0D8F4" w14:textId="77777777" w:rsidTr="002420F8">
        <w:tc>
          <w:tcPr>
            <w:tcW w:w="877" w:type="dxa"/>
            <w:tcBorders>
              <w:top w:val="single" w:sz="4" w:space="0" w:color="auto"/>
              <w:left w:val="single" w:sz="4" w:space="0" w:color="auto"/>
              <w:bottom w:val="single" w:sz="4" w:space="0" w:color="auto"/>
              <w:right w:val="single" w:sz="4" w:space="0" w:color="auto"/>
            </w:tcBorders>
          </w:tcPr>
          <w:p w14:paraId="3122D8D4" w14:textId="5E0327EE" w:rsidR="0034611D" w:rsidRDefault="0034611D" w:rsidP="0034611D">
            <w:pPr>
              <w:tabs>
                <w:tab w:val="left" w:pos="0"/>
              </w:tabs>
              <w:autoSpaceDN w:val="0"/>
              <w:jc w:val="center"/>
              <w:rPr>
                <w:rFonts w:ascii="Arial" w:hAnsi="Arial" w:cs="Arial"/>
              </w:rPr>
            </w:pPr>
            <w:r>
              <w:rPr>
                <w:rFonts w:ascii="Arial" w:hAnsi="Arial" w:cs="Arial"/>
              </w:rPr>
              <w:t>202</w:t>
            </w:r>
          </w:p>
        </w:tc>
        <w:tc>
          <w:tcPr>
            <w:tcW w:w="2160" w:type="dxa"/>
            <w:tcBorders>
              <w:top w:val="single" w:sz="4" w:space="0" w:color="auto"/>
              <w:left w:val="single" w:sz="4" w:space="0" w:color="auto"/>
              <w:bottom w:val="single" w:sz="4" w:space="0" w:color="auto"/>
              <w:right w:val="single" w:sz="4" w:space="0" w:color="auto"/>
            </w:tcBorders>
          </w:tcPr>
          <w:p w14:paraId="20E50027" w14:textId="4D3FEFBA" w:rsidR="0034611D" w:rsidRDefault="0034611D" w:rsidP="0034611D">
            <w:pPr>
              <w:tabs>
                <w:tab w:val="left" w:pos="0"/>
              </w:tabs>
              <w:overflowPunct w:val="0"/>
              <w:autoSpaceDE w:val="0"/>
              <w:autoSpaceDN w:val="0"/>
              <w:adjustRightInd w:val="0"/>
              <w:jc w:val="center"/>
              <w:rPr>
                <w:rFonts w:ascii="Arial" w:hAnsi="Arial" w:cs="Arial"/>
                <w:highlight w:val="yellow"/>
              </w:rPr>
            </w:pPr>
            <w:r w:rsidRPr="00FE7279">
              <w:rPr>
                <w:rFonts w:ascii="Arial" w:hAnsi="Arial" w:cs="Arial"/>
              </w:rPr>
              <w:t xml:space="preserve">4.14.3 – Price Updates </w:t>
            </w:r>
          </w:p>
        </w:tc>
        <w:tc>
          <w:tcPr>
            <w:tcW w:w="7200" w:type="dxa"/>
            <w:tcBorders>
              <w:top w:val="single" w:sz="4" w:space="0" w:color="auto"/>
              <w:left w:val="single" w:sz="4" w:space="0" w:color="auto"/>
              <w:bottom w:val="single" w:sz="4" w:space="0" w:color="auto"/>
              <w:right w:val="single" w:sz="4" w:space="0" w:color="auto"/>
            </w:tcBorders>
          </w:tcPr>
          <w:p w14:paraId="150DADCF" w14:textId="289E6A9D" w:rsidR="0034611D" w:rsidRPr="00CB3D78" w:rsidRDefault="0034611D" w:rsidP="0034611D">
            <w:pPr>
              <w:tabs>
                <w:tab w:val="left" w:pos="0"/>
              </w:tabs>
              <w:overflowPunct w:val="0"/>
              <w:autoSpaceDE w:val="0"/>
              <w:autoSpaceDN w:val="0"/>
              <w:adjustRightInd w:val="0"/>
              <w:jc w:val="both"/>
              <w:rPr>
                <w:rFonts w:ascii="Arial" w:hAnsi="Arial" w:cs="Arial"/>
                <w:b/>
              </w:rPr>
            </w:pPr>
            <w:r w:rsidRPr="00CB3D78">
              <w:rPr>
                <w:rFonts w:ascii="Arial" w:hAnsi="Arial" w:cs="Arial"/>
                <w:b/>
              </w:rPr>
              <w:t xml:space="preserve">Q: </w:t>
            </w:r>
            <w:r w:rsidRPr="00F95BC8">
              <w:rPr>
                <w:rFonts w:ascii="Arial" w:hAnsi="Arial" w:cs="Arial"/>
                <w:b/>
              </w:rPr>
              <w:t xml:space="preserve">Reference: Solicitation Document (Section 4.14.3.A) Original Text: Price Guarantee Period: List prices provided shall remain in effect for a period of one (1) year after the Contract is awarded. After that, Contractors may request to increase list prices one time every year after the first year of the </w:t>
            </w:r>
            <w:r w:rsidRPr="00F95BC8">
              <w:rPr>
                <w:rFonts w:ascii="Arial" w:hAnsi="Arial" w:cs="Arial"/>
                <w:b/>
              </w:rPr>
              <w:lastRenderedPageBreak/>
              <w:t>original Contract term; Redline Text: Price Guarantee Period: List prices provided shall remain in effect for a period of one (1) year after the Contract is awarded. After that, Contractors may request to increase list prices one time every quarter after the first year of the original Contract term; Rationale: Contractor needs to be able to adapt to changing market</w:t>
            </w:r>
            <w:r w:rsidRPr="00CB3D78">
              <w:rPr>
                <w:rFonts w:ascii="Arial" w:hAnsi="Arial" w:cs="Arial"/>
                <w:b/>
              </w:rPr>
              <w:t xml:space="preserve"> </w:t>
            </w:r>
            <w:r w:rsidRPr="00F95BC8">
              <w:rPr>
                <w:rFonts w:ascii="Arial" w:hAnsi="Arial" w:cs="Arial"/>
                <w:b/>
              </w:rPr>
              <w:t>conditions while remaining competitive. We can guarantee the pricing for the first year but need to be able to increase quarterly to remain competitive. This includes passing through increases in the costs of raw materials, components, or other goods or services necessary for the performance of the Contract due to changes in the supply chain costs, including but not limited to increases in transportation costs, labor costs, or material costs, or tariffs, duties, or other government-imposed charges. This aligns with Contractor’s pricing strategy across some of the biggest contracts such as {Blank}.</w:t>
            </w:r>
          </w:p>
          <w:p w14:paraId="48D19C3D" w14:textId="77777777" w:rsidR="0034611D" w:rsidRPr="00CB3D78" w:rsidRDefault="0034611D" w:rsidP="0034611D">
            <w:pPr>
              <w:tabs>
                <w:tab w:val="left" w:pos="0"/>
              </w:tabs>
              <w:overflowPunct w:val="0"/>
              <w:autoSpaceDE w:val="0"/>
              <w:autoSpaceDN w:val="0"/>
              <w:adjustRightInd w:val="0"/>
              <w:jc w:val="both"/>
              <w:rPr>
                <w:rFonts w:ascii="Arial" w:hAnsi="Arial" w:cs="Arial"/>
                <w:b/>
              </w:rPr>
            </w:pPr>
          </w:p>
          <w:p w14:paraId="32339EB4" w14:textId="36A11B2F" w:rsidR="0034611D" w:rsidRDefault="002D2B81" w:rsidP="0034611D">
            <w:pPr>
              <w:tabs>
                <w:tab w:val="left" w:pos="0"/>
              </w:tabs>
              <w:overflowPunct w:val="0"/>
              <w:autoSpaceDE w:val="0"/>
              <w:autoSpaceDN w:val="0"/>
              <w:adjustRightInd w:val="0"/>
              <w:jc w:val="both"/>
              <w:rPr>
                <w:rFonts w:ascii="Arial" w:hAnsi="Arial" w:cs="Arial"/>
              </w:rPr>
            </w:pPr>
            <w:r w:rsidRPr="002D2B81">
              <w:rPr>
                <w:rFonts w:ascii="Arial" w:hAnsi="Arial" w:cs="Arial"/>
              </w:rPr>
              <w:t xml:space="preserve">A: </w:t>
            </w:r>
            <w:r w:rsidR="00B072A9">
              <w:rPr>
                <w:rFonts w:ascii="Arial" w:hAnsi="Arial" w:cs="Arial"/>
              </w:rPr>
              <w:t xml:space="preserve">The State </w:t>
            </w:r>
            <w:r w:rsidR="00D60139" w:rsidRPr="00D60139">
              <w:rPr>
                <w:rFonts w:ascii="Arial" w:hAnsi="Arial" w:cs="Arial"/>
              </w:rPr>
              <w:t xml:space="preserve">accepts this proposed </w:t>
            </w:r>
            <w:r w:rsidR="00B072A9">
              <w:rPr>
                <w:rFonts w:ascii="Arial" w:hAnsi="Arial" w:cs="Arial"/>
              </w:rPr>
              <w:t>modification. Please see the revised Bid Solicitation</w:t>
            </w:r>
            <w:r w:rsidR="008D7BE0">
              <w:rPr>
                <w:rFonts w:ascii="Arial" w:hAnsi="Arial" w:cs="Arial"/>
              </w:rPr>
              <w:t xml:space="preserve"> Section 4.12.3 </w:t>
            </w:r>
            <w:r w:rsidR="008D7BE0" w:rsidRPr="00823645">
              <w:rPr>
                <w:rFonts w:ascii="Arial" w:hAnsi="Arial" w:cs="Arial"/>
                <w:i/>
              </w:rPr>
              <w:t>Price Updates During Contract Term</w:t>
            </w:r>
            <w:r w:rsidR="008D7BE0">
              <w:rPr>
                <w:rFonts w:ascii="Arial" w:hAnsi="Arial" w:cs="Arial"/>
              </w:rPr>
              <w:t xml:space="preserve"> and the revised Bid Solicitation</w:t>
            </w:r>
            <w:r w:rsidR="00B072A9">
              <w:rPr>
                <w:rFonts w:ascii="Arial" w:hAnsi="Arial" w:cs="Arial"/>
              </w:rPr>
              <w:t xml:space="preserve"> entitled, </w:t>
            </w:r>
            <w:r w:rsidR="00590C26" w:rsidRPr="00590C26">
              <w:rPr>
                <w:rFonts w:ascii="Arial" w:hAnsi="Arial" w:cs="Arial"/>
              </w:rPr>
              <w:t>“T1316 Revised Bid Solicitation 12/19/2025.”</w:t>
            </w:r>
          </w:p>
          <w:p w14:paraId="0C43A86B" w14:textId="502EE5D3" w:rsidR="00951CEC" w:rsidRPr="00CB3D78" w:rsidRDefault="00951CEC" w:rsidP="0034611D">
            <w:pPr>
              <w:tabs>
                <w:tab w:val="left" w:pos="0"/>
              </w:tabs>
              <w:overflowPunct w:val="0"/>
              <w:autoSpaceDE w:val="0"/>
              <w:autoSpaceDN w:val="0"/>
              <w:adjustRightInd w:val="0"/>
              <w:jc w:val="both"/>
              <w:rPr>
                <w:rFonts w:ascii="Arial" w:hAnsi="Arial" w:cs="Arial"/>
                <w:b/>
              </w:rPr>
            </w:pPr>
          </w:p>
        </w:tc>
      </w:tr>
      <w:tr w:rsidR="0034611D" w14:paraId="122F60C2" w14:textId="77777777" w:rsidTr="002420F8">
        <w:tc>
          <w:tcPr>
            <w:tcW w:w="877" w:type="dxa"/>
            <w:tcBorders>
              <w:top w:val="single" w:sz="4" w:space="0" w:color="auto"/>
              <w:left w:val="single" w:sz="4" w:space="0" w:color="auto"/>
              <w:bottom w:val="single" w:sz="4" w:space="0" w:color="auto"/>
              <w:right w:val="single" w:sz="4" w:space="0" w:color="auto"/>
            </w:tcBorders>
          </w:tcPr>
          <w:p w14:paraId="72DB2740" w14:textId="4A9283A5" w:rsidR="0034611D" w:rsidRDefault="0034611D" w:rsidP="0034611D">
            <w:pPr>
              <w:tabs>
                <w:tab w:val="left" w:pos="0"/>
              </w:tabs>
              <w:autoSpaceDN w:val="0"/>
              <w:jc w:val="center"/>
              <w:rPr>
                <w:rFonts w:ascii="Arial" w:hAnsi="Arial" w:cs="Arial"/>
              </w:rPr>
            </w:pPr>
            <w:r>
              <w:rPr>
                <w:rFonts w:ascii="Arial" w:hAnsi="Arial" w:cs="Arial"/>
              </w:rPr>
              <w:lastRenderedPageBreak/>
              <w:t>203</w:t>
            </w:r>
          </w:p>
        </w:tc>
        <w:tc>
          <w:tcPr>
            <w:tcW w:w="2160" w:type="dxa"/>
            <w:tcBorders>
              <w:top w:val="single" w:sz="4" w:space="0" w:color="auto"/>
              <w:left w:val="single" w:sz="4" w:space="0" w:color="auto"/>
              <w:bottom w:val="single" w:sz="4" w:space="0" w:color="auto"/>
              <w:right w:val="single" w:sz="4" w:space="0" w:color="auto"/>
            </w:tcBorders>
          </w:tcPr>
          <w:p w14:paraId="5C7DBAF5" w14:textId="0D28B752" w:rsidR="0034611D" w:rsidRDefault="0034611D" w:rsidP="0034611D">
            <w:pPr>
              <w:tabs>
                <w:tab w:val="left" w:pos="0"/>
              </w:tabs>
              <w:overflowPunct w:val="0"/>
              <w:autoSpaceDE w:val="0"/>
              <w:autoSpaceDN w:val="0"/>
              <w:adjustRightInd w:val="0"/>
              <w:jc w:val="center"/>
              <w:rPr>
                <w:rFonts w:ascii="Arial" w:hAnsi="Arial" w:cs="Arial"/>
                <w:highlight w:val="yellow"/>
              </w:rPr>
            </w:pPr>
            <w:r w:rsidRPr="00FE7279">
              <w:rPr>
                <w:rFonts w:ascii="Arial" w:hAnsi="Arial" w:cs="Arial"/>
              </w:rPr>
              <w:t xml:space="preserve">4.14.3 </w:t>
            </w:r>
            <w:r w:rsidRPr="00156C5E">
              <w:rPr>
                <w:rFonts w:ascii="Arial" w:hAnsi="Arial" w:cs="Arial"/>
              </w:rPr>
              <w:t>– Price Updates</w:t>
            </w:r>
          </w:p>
        </w:tc>
        <w:tc>
          <w:tcPr>
            <w:tcW w:w="7200" w:type="dxa"/>
            <w:tcBorders>
              <w:top w:val="single" w:sz="4" w:space="0" w:color="auto"/>
              <w:left w:val="single" w:sz="4" w:space="0" w:color="auto"/>
              <w:bottom w:val="single" w:sz="4" w:space="0" w:color="auto"/>
              <w:right w:val="single" w:sz="4" w:space="0" w:color="auto"/>
            </w:tcBorders>
          </w:tcPr>
          <w:p w14:paraId="616F6589"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Solicitation Document (Section 4.14.3.C) Original Text: Price Reductions: In the event of a price decrease in any category of product at any time during the Contract in a Contractor’s Price Schedule, including renewal options, the SCM shall be notified immediately. All Price List/Catalog price reductions shall be effective upon the notification provided to the SCM. Redline Text: Price Reductions: In the event of a price decrease in any category of product at any time during the Contract in a Contractor’s Price Schedule, including renewal options, the SCM shall be notified monthly. All Price List/Catalog price reductions shall be effective upon the notification provided to the SCM. Rationale: Contractor will publish a contract price list with SKU adds, removes and price decreases every month or two for the states review and approval. Contractor cannot notify the state immediately every time there is a price decrease.</w:t>
            </w:r>
          </w:p>
          <w:p w14:paraId="0997135D" w14:textId="77777777" w:rsidR="0034611D" w:rsidRDefault="0034611D" w:rsidP="0034611D">
            <w:pPr>
              <w:tabs>
                <w:tab w:val="left" w:pos="0"/>
              </w:tabs>
              <w:overflowPunct w:val="0"/>
              <w:autoSpaceDE w:val="0"/>
              <w:autoSpaceDN w:val="0"/>
              <w:adjustRightInd w:val="0"/>
              <w:jc w:val="both"/>
              <w:rPr>
                <w:rFonts w:ascii="Arial" w:hAnsi="Arial" w:cs="Arial"/>
                <w:b/>
              </w:rPr>
            </w:pPr>
          </w:p>
          <w:p w14:paraId="1E24CD94" w14:textId="560F5A93" w:rsidR="0034611D" w:rsidRDefault="00DF7EFA" w:rsidP="00032440">
            <w:pPr>
              <w:tabs>
                <w:tab w:val="left" w:pos="0"/>
              </w:tabs>
              <w:overflowPunct w:val="0"/>
              <w:autoSpaceDE w:val="0"/>
              <w:autoSpaceDN w:val="0"/>
              <w:adjustRightInd w:val="0"/>
              <w:jc w:val="both"/>
              <w:rPr>
                <w:rFonts w:ascii="Arial" w:hAnsi="Arial" w:cs="Arial"/>
              </w:rPr>
            </w:pPr>
            <w:r w:rsidRPr="00DF7EFA">
              <w:rPr>
                <w:rFonts w:ascii="Arial" w:hAnsi="Arial" w:cs="Arial"/>
              </w:rPr>
              <w:t>A:</w:t>
            </w:r>
            <w:r w:rsidR="00164459">
              <w:rPr>
                <w:rFonts w:ascii="Arial" w:hAnsi="Arial" w:cs="Arial"/>
              </w:rPr>
              <w:t xml:space="preserve"> </w:t>
            </w:r>
            <w:r w:rsidR="002D2B81" w:rsidRPr="002D2B81">
              <w:rPr>
                <w:rFonts w:ascii="Arial" w:hAnsi="Arial" w:cs="Arial"/>
              </w:rPr>
              <w:t xml:space="preserve">The State accepts this </w:t>
            </w:r>
            <w:r w:rsidR="00B072A9">
              <w:rPr>
                <w:rFonts w:ascii="Arial" w:hAnsi="Arial" w:cs="Arial"/>
              </w:rPr>
              <w:t>proposed modification</w:t>
            </w:r>
            <w:r w:rsidR="002D2B81" w:rsidRPr="002D2B81">
              <w:rPr>
                <w:rFonts w:ascii="Arial" w:hAnsi="Arial" w:cs="Arial"/>
              </w:rPr>
              <w:t xml:space="preserve">. Please see </w:t>
            </w:r>
            <w:r w:rsidR="00B072A9">
              <w:rPr>
                <w:rFonts w:ascii="Arial" w:hAnsi="Arial" w:cs="Arial"/>
              </w:rPr>
              <w:t xml:space="preserve">the revised Bid Solicitation entitled, </w:t>
            </w:r>
            <w:r w:rsidR="00823645" w:rsidRPr="00823645">
              <w:rPr>
                <w:rFonts w:ascii="Arial" w:hAnsi="Arial" w:cs="Arial"/>
              </w:rPr>
              <w:t>“T1316 Revised Bid Solicitation 12/19/2025.”</w:t>
            </w:r>
          </w:p>
          <w:p w14:paraId="5E7A3AD2" w14:textId="7131CA24" w:rsidR="00951CEC" w:rsidRDefault="00951CEC" w:rsidP="00032440">
            <w:pPr>
              <w:tabs>
                <w:tab w:val="left" w:pos="0"/>
              </w:tabs>
              <w:overflowPunct w:val="0"/>
              <w:autoSpaceDE w:val="0"/>
              <w:autoSpaceDN w:val="0"/>
              <w:adjustRightInd w:val="0"/>
              <w:jc w:val="both"/>
              <w:rPr>
                <w:rFonts w:ascii="Arial" w:hAnsi="Arial" w:cs="Arial"/>
                <w:b/>
              </w:rPr>
            </w:pPr>
          </w:p>
        </w:tc>
      </w:tr>
      <w:tr w:rsidR="0034611D" w14:paraId="3EE4B49E" w14:textId="77777777" w:rsidTr="002420F8">
        <w:tc>
          <w:tcPr>
            <w:tcW w:w="877" w:type="dxa"/>
            <w:tcBorders>
              <w:top w:val="single" w:sz="4" w:space="0" w:color="auto"/>
              <w:left w:val="single" w:sz="4" w:space="0" w:color="auto"/>
              <w:bottom w:val="single" w:sz="4" w:space="0" w:color="auto"/>
              <w:right w:val="single" w:sz="4" w:space="0" w:color="auto"/>
            </w:tcBorders>
          </w:tcPr>
          <w:p w14:paraId="03CC958E" w14:textId="46589C5C" w:rsidR="0034611D" w:rsidRDefault="0034611D" w:rsidP="0034611D">
            <w:pPr>
              <w:tabs>
                <w:tab w:val="left" w:pos="0"/>
              </w:tabs>
              <w:autoSpaceDN w:val="0"/>
              <w:jc w:val="center"/>
              <w:rPr>
                <w:rFonts w:ascii="Arial" w:hAnsi="Arial" w:cs="Arial"/>
              </w:rPr>
            </w:pPr>
            <w:r>
              <w:rPr>
                <w:rFonts w:ascii="Arial" w:hAnsi="Arial" w:cs="Arial"/>
              </w:rPr>
              <w:t>204</w:t>
            </w:r>
          </w:p>
        </w:tc>
        <w:tc>
          <w:tcPr>
            <w:tcW w:w="2160" w:type="dxa"/>
            <w:tcBorders>
              <w:top w:val="single" w:sz="4" w:space="0" w:color="auto"/>
              <w:left w:val="single" w:sz="4" w:space="0" w:color="auto"/>
              <w:bottom w:val="single" w:sz="4" w:space="0" w:color="auto"/>
              <w:right w:val="single" w:sz="4" w:space="0" w:color="auto"/>
            </w:tcBorders>
          </w:tcPr>
          <w:p w14:paraId="5A920C2D" w14:textId="36F2ECF9" w:rsidR="0034611D" w:rsidRDefault="0034611D" w:rsidP="0034611D">
            <w:pPr>
              <w:tabs>
                <w:tab w:val="left" w:pos="0"/>
              </w:tabs>
              <w:overflowPunct w:val="0"/>
              <w:autoSpaceDE w:val="0"/>
              <w:autoSpaceDN w:val="0"/>
              <w:adjustRightInd w:val="0"/>
              <w:jc w:val="center"/>
              <w:rPr>
                <w:rFonts w:ascii="Arial" w:hAnsi="Arial" w:cs="Arial"/>
                <w:highlight w:val="yellow"/>
              </w:rPr>
            </w:pPr>
            <w:r w:rsidRPr="00782B86">
              <w:rPr>
                <w:rFonts w:ascii="Arial" w:hAnsi="Arial" w:cs="Arial"/>
              </w:rPr>
              <w:t xml:space="preserve">4.14.3 </w:t>
            </w:r>
            <w:r w:rsidRPr="00156C5E">
              <w:rPr>
                <w:rFonts w:ascii="Arial" w:hAnsi="Arial" w:cs="Arial"/>
              </w:rPr>
              <w:t>– Price Updates</w:t>
            </w:r>
          </w:p>
        </w:tc>
        <w:tc>
          <w:tcPr>
            <w:tcW w:w="7200" w:type="dxa"/>
            <w:tcBorders>
              <w:top w:val="single" w:sz="4" w:space="0" w:color="auto"/>
              <w:left w:val="single" w:sz="4" w:space="0" w:color="auto"/>
              <w:bottom w:val="single" w:sz="4" w:space="0" w:color="auto"/>
              <w:right w:val="single" w:sz="4" w:space="0" w:color="auto"/>
            </w:tcBorders>
          </w:tcPr>
          <w:p w14:paraId="3BFDB7B8" w14:textId="77777777" w:rsidR="0034611D" w:rsidRDefault="0034611D" w:rsidP="0034611D">
            <w:pPr>
              <w:tabs>
                <w:tab w:val="left" w:pos="0"/>
              </w:tabs>
              <w:overflowPunct w:val="0"/>
              <w:autoSpaceDE w:val="0"/>
              <w:autoSpaceDN w:val="0"/>
              <w:adjustRightInd w:val="0"/>
              <w:jc w:val="both"/>
              <w:rPr>
                <w:rFonts w:ascii="Arial" w:hAnsi="Arial" w:cs="Arial"/>
                <w:b/>
              </w:rPr>
            </w:pPr>
            <w:r w:rsidRPr="000A12A1">
              <w:rPr>
                <w:rFonts w:ascii="Arial" w:hAnsi="Arial" w:cs="Arial"/>
                <w:b/>
              </w:rPr>
              <w:t xml:space="preserve">Q: </w:t>
            </w:r>
            <w:r w:rsidRPr="00F95BC8">
              <w:rPr>
                <w:rFonts w:ascii="Arial" w:hAnsi="Arial" w:cs="Arial"/>
                <w:b/>
              </w:rPr>
              <w:t>Reference: Solicitation Document (Section 4.14.3(C)) Original Text: Price Reductions: In the event of a price decrease in any category of product at any time during the Contract in a Contractor’s Price Schedule, including renewal options, the SCM shall be notified immediately. All Price List/Catalog price reductions shall be effective upon the notification provided to the SCM. Redline Text: Price Reductions: In the event of a price decrease in any category of product at any time during the Contract in a Contractor’s Price Schedule, including renewal options, the SCM shall be notified monthly. All Price List/Catalog price reductions shall be effective upon the notification provided to the SCM. Rationale: We respectfully request to revise this language consistent with a commercially reasonable cadence and current business practice due to resource and system constraints.</w:t>
            </w:r>
          </w:p>
          <w:p w14:paraId="7706D196" w14:textId="77777777" w:rsidR="0034611D" w:rsidRDefault="0034611D" w:rsidP="0034611D">
            <w:pPr>
              <w:tabs>
                <w:tab w:val="left" w:pos="0"/>
              </w:tabs>
              <w:overflowPunct w:val="0"/>
              <w:autoSpaceDE w:val="0"/>
              <w:autoSpaceDN w:val="0"/>
              <w:adjustRightInd w:val="0"/>
              <w:jc w:val="both"/>
              <w:rPr>
                <w:rFonts w:ascii="Arial" w:hAnsi="Arial" w:cs="Arial"/>
                <w:b/>
              </w:rPr>
            </w:pPr>
          </w:p>
          <w:p w14:paraId="3E77301D" w14:textId="40D62A51" w:rsidR="0034611D" w:rsidRDefault="00DF7EFA" w:rsidP="00032440">
            <w:pPr>
              <w:tabs>
                <w:tab w:val="left" w:pos="0"/>
              </w:tabs>
              <w:overflowPunct w:val="0"/>
              <w:autoSpaceDE w:val="0"/>
              <w:autoSpaceDN w:val="0"/>
              <w:adjustRightInd w:val="0"/>
              <w:jc w:val="both"/>
              <w:rPr>
                <w:rFonts w:ascii="Arial" w:hAnsi="Arial" w:cs="Arial"/>
              </w:rPr>
            </w:pPr>
            <w:r w:rsidRPr="00DF7EFA">
              <w:rPr>
                <w:rFonts w:ascii="Arial" w:hAnsi="Arial" w:cs="Arial"/>
              </w:rPr>
              <w:t>A:</w:t>
            </w:r>
            <w:r w:rsidR="00C044CD">
              <w:rPr>
                <w:rFonts w:ascii="Arial" w:hAnsi="Arial" w:cs="Arial"/>
              </w:rPr>
              <w:t xml:space="preserve"> P</w:t>
            </w:r>
            <w:r w:rsidR="00C044CD" w:rsidRPr="00C044CD">
              <w:rPr>
                <w:rFonts w:ascii="Arial" w:hAnsi="Arial" w:cs="Arial"/>
              </w:rPr>
              <w:t xml:space="preserve">lease see response to Question </w:t>
            </w:r>
            <w:r w:rsidR="00B072A9">
              <w:rPr>
                <w:rFonts w:ascii="Arial" w:hAnsi="Arial" w:cs="Arial"/>
              </w:rPr>
              <w:t>#</w:t>
            </w:r>
            <w:r w:rsidR="00C044CD" w:rsidRPr="00C044CD">
              <w:rPr>
                <w:rFonts w:ascii="Arial" w:hAnsi="Arial" w:cs="Arial"/>
              </w:rPr>
              <w:t>203</w:t>
            </w:r>
            <w:r w:rsidR="00B072A9">
              <w:rPr>
                <w:rFonts w:ascii="Arial" w:hAnsi="Arial" w:cs="Arial"/>
              </w:rPr>
              <w:t>.</w:t>
            </w:r>
          </w:p>
          <w:p w14:paraId="2FE9FEE7" w14:textId="70711D1F" w:rsidR="00951CEC" w:rsidRPr="00156C5E" w:rsidRDefault="00951CEC" w:rsidP="00032440">
            <w:pPr>
              <w:tabs>
                <w:tab w:val="left" w:pos="0"/>
              </w:tabs>
              <w:overflowPunct w:val="0"/>
              <w:autoSpaceDE w:val="0"/>
              <w:autoSpaceDN w:val="0"/>
              <w:adjustRightInd w:val="0"/>
              <w:jc w:val="both"/>
              <w:rPr>
                <w:rFonts w:ascii="Arial" w:hAnsi="Arial" w:cs="Arial"/>
              </w:rPr>
            </w:pPr>
          </w:p>
        </w:tc>
      </w:tr>
      <w:tr w:rsidR="0034611D" w14:paraId="522D3AC5" w14:textId="77777777" w:rsidTr="002420F8">
        <w:tc>
          <w:tcPr>
            <w:tcW w:w="877" w:type="dxa"/>
            <w:tcBorders>
              <w:top w:val="single" w:sz="4" w:space="0" w:color="auto"/>
              <w:left w:val="single" w:sz="4" w:space="0" w:color="auto"/>
              <w:bottom w:val="single" w:sz="4" w:space="0" w:color="auto"/>
              <w:right w:val="single" w:sz="4" w:space="0" w:color="auto"/>
            </w:tcBorders>
          </w:tcPr>
          <w:p w14:paraId="467CF380" w14:textId="39BE03A1" w:rsidR="0034611D" w:rsidRDefault="0034611D" w:rsidP="0034611D">
            <w:pPr>
              <w:tabs>
                <w:tab w:val="left" w:pos="0"/>
              </w:tabs>
              <w:autoSpaceDN w:val="0"/>
              <w:jc w:val="center"/>
              <w:rPr>
                <w:rFonts w:ascii="Arial" w:hAnsi="Arial" w:cs="Arial"/>
              </w:rPr>
            </w:pPr>
            <w:r>
              <w:rPr>
                <w:rFonts w:ascii="Arial" w:hAnsi="Arial" w:cs="Arial"/>
              </w:rPr>
              <w:t>205</w:t>
            </w:r>
          </w:p>
        </w:tc>
        <w:tc>
          <w:tcPr>
            <w:tcW w:w="2160" w:type="dxa"/>
            <w:tcBorders>
              <w:top w:val="single" w:sz="4" w:space="0" w:color="auto"/>
              <w:left w:val="single" w:sz="4" w:space="0" w:color="auto"/>
              <w:bottom w:val="single" w:sz="4" w:space="0" w:color="auto"/>
              <w:right w:val="single" w:sz="4" w:space="0" w:color="auto"/>
            </w:tcBorders>
          </w:tcPr>
          <w:p w14:paraId="42964766" w14:textId="4FC928C4" w:rsidR="0034611D" w:rsidRDefault="0034611D" w:rsidP="0034611D">
            <w:pPr>
              <w:tabs>
                <w:tab w:val="left" w:pos="0"/>
              </w:tabs>
              <w:overflowPunct w:val="0"/>
              <w:autoSpaceDE w:val="0"/>
              <w:autoSpaceDN w:val="0"/>
              <w:adjustRightInd w:val="0"/>
              <w:jc w:val="center"/>
              <w:rPr>
                <w:rFonts w:ascii="Arial" w:hAnsi="Arial" w:cs="Arial"/>
                <w:highlight w:val="yellow"/>
              </w:rPr>
            </w:pPr>
            <w:r w:rsidRPr="00782B86">
              <w:rPr>
                <w:rFonts w:ascii="Arial" w:hAnsi="Arial" w:cs="Arial"/>
              </w:rPr>
              <w:t>4.14.4 – E-Rate Program</w:t>
            </w:r>
          </w:p>
        </w:tc>
        <w:tc>
          <w:tcPr>
            <w:tcW w:w="7200" w:type="dxa"/>
            <w:tcBorders>
              <w:top w:val="single" w:sz="4" w:space="0" w:color="auto"/>
              <w:left w:val="single" w:sz="4" w:space="0" w:color="auto"/>
              <w:bottom w:val="single" w:sz="4" w:space="0" w:color="auto"/>
              <w:right w:val="single" w:sz="4" w:space="0" w:color="auto"/>
            </w:tcBorders>
          </w:tcPr>
          <w:p w14:paraId="7B779573" w14:textId="15CC208B" w:rsidR="00BF5728" w:rsidRDefault="0034611D" w:rsidP="0034611D">
            <w:pPr>
              <w:tabs>
                <w:tab w:val="left" w:pos="0"/>
              </w:tabs>
              <w:overflowPunct w:val="0"/>
              <w:autoSpaceDE w:val="0"/>
              <w:autoSpaceDN w:val="0"/>
              <w:adjustRightInd w:val="0"/>
              <w:jc w:val="both"/>
              <w:rPr>
                <w:rFonts w:ascii="Arial" w:hAnsi="Arial" w:cs="Arial"/>
                <w:b/>
              </w:rPr>
            </w:pPr>
            <w:r w:rsidRPr="00BC4459">
              <w:rPr>
                <w:rFonts w:ascii="Arial" w:hAnsi="Arial" w:cs="Arial"/>
                <w:b/>
              </w:rPr>
              <w:t xml:space="preserve">Q: </w:t>
            </w:r>
            <w:r w:rsidRPr="00F95BC8">
              <w:rPr>
                <w:rFonts w:ascii="Arial" w:hAnsi="Arial" w:cs="Arial"/>
                <w:b/>
              </w:rPr>
              <w:t xml:space="preserve">7.Section 4.14.4 E-Rate Program- Is it the intent of NJOIT to utilize E-Rate for this bid? </w:t>
            </w:r>
          </w:p>
          <w:p w14:paraId="53093BE7" w14:textId="7D0D499E" w:rsidR="00BF5728" w:rsidRDefault="00BF5728" w:rsidP="0034611D">
            <w:pPr>
              <w:tabs>
                <w:tab w:val="left" w:pos="0"/>
              </w:tabs>
              <w:overflowPunct w:val="0"/>
              <w:autoSpaceDE w:val="0"/>
              <w:autoSpaceDN w:val="0"/>
              <w:adjustRightInd w:val="0"/>
              <w:jc w:val="both"/>
              <w:rPr>
                <w:rFonts w:ascii="Arial" w:hAnsi="Arial" w:cs="Arial"/>
                <w:b/>
              </w:rPr>
            </w:pPr>
          </w:p>
          <w:p w14:paraId="01CE3680" w14:textId="1E78BCB5" w:rsidR="00BF5728" w:rsidRPr="00F95BC8" w:rsidRDefault="00BF5728" w:rsidP="0034611D">
            <w:pPr>
              <w:tabs>
                <w:tab w:val="left" w:pos="0"/>
              </w:tabs>
              <w:overflowPunct w:val="0"/>
              <w:autoSpaceDE w:val="0"/>
              <w:autoSpaceDN w:val="0"/>
              <w:adjustRightInd w:val="0"/>
              <w:jc w:val="both"/>
              <w:rPr>
                <w:rFonts w:ascii="Arial" w:hAnsi="Arial" w:cs="Arial"/>
              </w:rPr>
            </w:pPr>
            <w:r>
              <w:rPr>
                <w:rFonts w:ascii="Arial" w:hAnsi="Arial" w:cs="Arial"/>
              </w:rPr>
              <w:t xml:space="preserve">A: 7. </w:t>
            </w:r>
            <w:r w:rsidR="008C70E0">
              <w:rPr>
                <w:rFonts w:ascii="Arial" w:hAnsi="Arial" w:cs="Arial"/>
              </w:rPr>
              <w:t>Section 4.</w:t>
            </w:r>
            <w:r w:rsidR="00AE6C76">
              <w:rPr>
                <w:rFonts w:ascii="Arial" w:hAnsi="Arial" w:cs="Arial"/>
              </w:rPr>
              <w:t>1</w:t>
            </w:r>
            <w:r w:rsidR="008C70E0">
              <w:rPr>
                <w:rFonts w:ascii="Arial" w:hAnsi="Arial" w:cs="Arial"/>
              </w:rPr>
              <w:t>4</w:t>
            </w:r>
            <w:r w:rsidR="00AE6C76">
              <w:rPr>
                <w:rFonts w:ascii="Arial" w:hAnsi="Arial" w:cs="Arial"/>
              </w:rPr>
              <w:t>.4, E-Rate Program, has been removed from the Bid Solicitation</w:t>
            </w:r>
            <w:r w:rsidR="00C92D54">
              <w:rPr>
                <w:rFonts w:ascii="Arial" w:hAnsi="Arial" w:cs="Arial"/>
              </w:rPr>
              <w:t>.</w:t>
            </w:r>
          </w:p>
          <w:p w14:paraId="162732B8" w14:textId="77777777" w:rsidR="00BF5728" w:rsidRDefault="00BF5728" w:rsidP="0034611D">
            <w:pPr>
              <w:tabs>
                <w:tab w:val="left" w:pos="0"/>
              </w:tabs>
              <w:overflowPunct w:val="0"/>
              <w:autoSpaceDE w:val="0"/>
              <w:autoSpaceDN w:val="0"/>
              <w:adjustRightInd w:val="0"/>
              <w:jc w:val="both"/>
              <w:rPr>
                <w:rFonts w:ascii="Arial" w:hAnsi="Arial" w:cs="Arial"/>
                <w:b/>
              </w:rPr>
            </w:pPr>
          </w:p>
          <w:p w14:paraId="5C5955E6" w14:textId="5BED5B1B" w:rsidR="00BF5728" w:rsidRDefault="00554AF3"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0034611D" w:rsidRPr="00F95BC8">
              <w:rPr>
                <w:rFonts w:ascii="Arial" w:hAnsi="Arial" w:cs="Arial"/>
                <w:b/>
              </w:rPr>
              <w:t>8.</w:t>
            </w:r>
            <w:r w:rsidR="00FA64F5">
              <w:rPr>
                <w:rFonts w:ascii="Arial" w:hAnsi="Arial" w:cs="Arial"/>
                <w:b/>
              </w:rPr>
              <w:t xml:space="preserve"> </w:t>
            </w:r>
            <w:r w:rsidR="0034611D" w:rsidRPr="00F95BC8">
              <w:rPr>
                <w:rFonts w:ascii="Arial" w:hAnsi="Arial" w:cs="Arial"/>
                <w:b/>
              </w:rPr>
              <w:t xml:space="preserve">What is the intended award date for this bid? </w:t>
            </w:r>
          </w:p>
          <w:p w14:paraId="10D68305" w14:textId="368578AF" w:rsidR="00554AF3" w:rsidRDefault="00554AF3" w:rsidP="0034611D">
            <w:pPr>
              <w:tabs>
                <w:tab w:val="left" w:pos="0"/>
              </w:tabs>
              <w:overflowPunct w:val="0"/>
              <w:autoSpaceDE w:val="0"/>
              <w:autoSpaceDN w:val="0"/>
              <w:adjustRightInd w:val="0"/>
              <w:jc w:val="both"/>
              <w:rPr>
                <w:rFonts w:ascii="Arial" w:hAnsi="Arial" w:cs="Arial"/>
                <w:b/>
              </w:rPr>
            </w:pPr>
          </w:p>
          <w:p w14:paraId="3973ADF6" w14:textId="61A2A6D2" w:rsidR="00554AF3" w:rsidRPr="00F95BC8" w:rsidRDefault="003A0797" w:rsidP="0034611D">
            <w:pPr>
              <w:tabs>
                <w:tab w:val="left" w:pos="0"/>
              </w:tabs>
              <w:overflowPunct w:val="0"/>
              <w:autoSpaceDE w:val="0"/>
              <w:autoSpaceDN w:val="0"/>
              <w:adjustRightInd w:val="0"/>
              <w:jc w:val="both"/>
              <w:rPr>
                <w:rFonts w:ascii="Arial" w:hAnsi="Arial" w:cs="Arial"/>
              </w:rPr>
            </w:pPr>
            <w:r w:rsidRPr="00F95BC8">
              <w:rPr>
                <w:rFonts w:ascii="Arial" w:hAnsi="Arial" w:cs="Arial"/>
              </w:rPr>
              <w:t xml:space="preserve">A: 8. </w:t>
            </w:r>
            <w:r w:rsidR="00B072A9">
              <w:rPr>
                <w:rFonts w:ascii="Arial" w:hAnsi="Arial" w:cs="Arial"/>
              </w:rPr>
              <w:t xml:space="preserve">All Bidders will be notified of Contract Award upon issuance of the Notice of Intent to Award. The Notice of Intent to Award will be issued once the evaluation is complete and the intended award(s) complies with the Division’s statutes and regulations. </w:t>
            </w:r>
          </w:p>
          <w:p w14:paraId="7182B875" w14:textId="77777777" w:rsidR="00BF5728" w:rsidRDefault="00BF5728" w:rsidP="0034611D">
            <w:pPr>
              <w:tabs>
                <w:tab w:val="left" w:pos="0"/>
              </w:tabs>
              <w:overflowPunct w:val="0"/>
              <w:autoSpaceDE w:val="0"/>
              <w:autoSpaceDN w:val="0"/>
              <w:adjustRightInd w:val="0"/>
              <w:jc w:val="both"/>
              <w:rPr>
                <w:rFonts w:ascii="Arial" w:hAnsi="Arial" w:cs="Arial"/>
                <w:b/>
              </w:rPr>
            </w:pPr>
          </w:p>
          <w:p w14:paraId="3AFD2CD0" w14:textId="2F7107DB" w:rsidR="00BF5728" w:rsidRDefault="003A0797"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0034611D" w:rsidRPr="00F95BC8">
              <w:rPr>
                <w:rFonts w:ascii="Arial" w:hAnsi="Arial" w:cs="Arial"/>
                <w:b/>
              </w:rPr>
              <w:t>9.</w:t>
            </w:r>
            <w:r w:rsidR="00FA64F5">
              <w:rPr>
                <w:rFonts w:ascii="Arial" w:hAnsi="Arial" w:cs="Arial"/>
                <w:b/>
              </w:rPr>
              <w:t xml:space="preserve"> </w:t>
            </w:r>
            <w:r w:rsidR="0034611D" w:rsidRPr="00F95BC8">
              <w:rPr>
                <w:rFonts w:ascii="Arial" w:hAnsi="Arial" w:cs="Arial"/>
                <w:b/>
              </w:rPr>
              <w:t>Section 4.5.7 Are current systems documented and if so, is the information available to the awardee for any needed upgrades/migrations?</w:t>
            </w:r>
          </w:p>
          <w:p w14:paraId="02B98A22" w14:textId="7A2E0E34" w:rsidR="003A0797" w:rsidRDefault="003A0797" w:rsidP="0034611D">
            <w:pPr>
              <w:tabs>
                <w:tab w:val="left" w:pos="0"/>
              </w:tabs>
              <w:overflowPunct w:val="0"/>
              <w:autoSpaceDE w:val="0"/>
              <w:autoSpaceDN w:val="0"/>
              <w:adjustRightInd w:val="0"/>
              <w:jc w:val="both"/>
              <w:rPr>
                <w:rFonts w:ascii="Arial" w:hAnsi="Arial" w:cs="Arial"/>
                <w:b/>
              </w:rPr>
            </w:pPr>
          </w:p>
          <w:p w14:paraId="53E3EC7B" w14:textId="5D9CB6CB" w:rsidR="003A0797" w:rsidRPr="00F95BC8" w:rsidRDefault="003A0797" w:rsidP="0034611D">
            <w:pPr>
              <w:tabs>
                <w:tab w:val="left" w:pos="0"/>
              </w:tabs>
              <w:overflowPunct w:val="0"/>
              <w:autoSpaceDE w:val="0"/>
              <w:autoSpaceDN w:val="0"/>
              <w:adjustRightInd w:val="0"/>
              <w:jc w:val="both"/>
              <w:rPr>
                <w:rFonts w:ascii="Arial" w:hAnsi="Arial" w:cs="Arial"/>
              </w:rPr>
            </w:pPr>
            <w:r w:rsidRPr="00F95BC8">
              <w:rPr>
                <w:rFonts w:ascii="Arial" w:hAnsi="Arial" w:cs="Arial"/>
              </w:rPr>
              <w:t>Q: 9.</w:t>
            </w:r>
            <w:r w:rsidR="00221505">
              <w:rPr>
                <w:rFonts w:ascii="Arial" w:hAnsi="Arial" w:cs="Arial"/>
              </w:rPr>
              <w:t xml:space="preserve"> </w:t>
            </w:r>
            <w:r w:rsidR="008A6EF6">
              <w:rPr>
                <w:rFonts w:ascii="Arial" w:hAnsi="Arial" w:cs="Arial"/>
              </w:rPr>
              <w:t xml:space="preserve">Please see </w:t>
            </w:r>
            <w:r w:rsidR="002E43F3">
              <w:rPr>
                <w:rFonts w:ascii="Arial" w:hAnsi="Arial" w:cs="Arial"/>
              </w:rPr>
              <w:t xml:space="preserve">revised </w:t>
            </w:r>
            <w:r w:rsidR="005E6F2A">
              <w:rPr>
                <w:rFonts w:ascii="Arial" w:hAnsi="Arial" w:cs="Arial"/>
              </w:rPr>
              <w:t>Section 4.5.7</w:t>
            </w:r>
            <w:r w:rsidR="008A6EF6">
              <w:rPr>
                <w:rFonts w:ascii="Arial" w:hAnsi="Arial" w:cs="Arial"/>
              </w:rPr>
              <w:t>, which addresses documentation</w:t>
            </w:r>
            <w:r w:rsidR="00EF62C3">
              <w:rPr>
                <w:rFonts w:ascii="Arial" w:hAnsi="Arial" w:cs="Arial"/>
              </w:rPr>
              <w:t xml:space="preserve"> that will be</w:t>
            </w:r>
            <w:r w:rsidR="008A6EF6">
              <w:rPr>
                <w:rFonts w:ascii="Arial" w:hAnsi="Arial" w:cs="Arial"/>
              </w:rPr>
              <w:t xml:space="preserve"> required of the Contractor</w:t>
            </w:r>
            <w:r w:rsidR="00D008EE">
              <w:rPr>
                <w:rFonts w:ascii="Arial" w:hAnsi="Arial" w:cs="Arial"/>
              </w:rPr>
              <w:t xml:space="preserve"> </w:t>
            </w:r>
            <w:r w:rsidR="001C465D">
              <w:rPr>
                <w:rFonts w:ascii="Arial" w:hAnsi="Arial" w:cs="Arial"/>
              </w:rPr>
              <w:t>post award</w:t>
            </w:r>
            <w:r w:rsidR="00177D25">
              <w:rPr>
                <w:rFonts w:ascii="Arial" w:hAnsi="Arial" w:cs="Arial"/>
              </w:rPr>
              <w:t xml:space="preserve">. </w:t>
            </w:r>
            <w:r w:rsidR="00E82DB1">
              <w:rPr>
                <w:rFonts w:ascii="Arial" w:hAnsi="Arial" w:cs="Arial"/>
              </w:rPr>
              <w:t>Embedded</w:t>
            </w:r>
            <w:r w:rsidR="00177D25">
              <w:rPr>
                <w:rFonts w:ascii="Arial" w:hAnsi="Arial" w:cs="Arial"/>
              </w:rPr>
              <w:t xml:space="preserve"> system documentation will be supplied by the State post-award as needed</w:t>
            </w:r>
            <w:r w:rsidR="002A4073">
              <w:rPr>
                <w:rFonts w:ascii="Arial" w:hAnsi="Arial" w:cs="Arial"/>
              </w:rPr>
              <w:t xml:space="preserve">. </w:t>
            </w:r>
          </w:p>
          <w:p w14:paraId="5D4A8499" w14:textId="77777777" w:rsidR="00BF5728" w:rsidRDefault="00BF5728" w:rsidP="0034611D">
            <w:pPr>
              <w:tabs>
                <w:tab w:val="left" w:pos="0"/>
              </w:tabs>
              <w:overflowPunct w:val="0"/>
              <w:autoSpaceDE w:val="0"/>
              <w:autoSpaceDN w:val="0"/>
              <w:adjustRightInd w:val="0"/>
              <w:jc w:val="both"/>
              <w:rPr>
                <w:rFonts w:ascii="Arial" w:hAnsi="Arial" w:cs="Arial"/>
                <w:b/>
              </w:rPr>
            </w:pPr>
          </w:p>
          <w:p w14:paraId="130BBF18" w14:textId="34E21E8D" w:rsidR="00BF5728" w:rsidRDefault="0034611D" w:rsidP="0034611D">
            <w:pPr>
              <w:tabs>
                <w:tab w:val="left" w:pos="0"/>
              </w:tabs>
              <w:overflowPunct w:val="0"/>
              <w:autoSpaceDE w:val="0"/>
              <w:autoSpaceDN w:val="0"/>
              <w:adjustRightInd w:val="0"/>
              <w:jc w:val="both"/>
              <w:rPr>
                <w:rFonts w:ascii="Arial" w:hAnsi="Arial" w:cs="Arial"/>
                <w:b/>
              </w:rPr>
            </w:pPr>
            <w:r w:rsidRPr="00F95BC8">
              <w:rPr>
                <w:rFonts w:ascii="Arial" w:hAnsi="Arial" w:cs="Arial"/>
                <w:b/>
              </w:rPr>
              <w:t xml:space="preserve"> </w:t>
            </w:r>
            <w:r w:rsidR="003A0797">
              <w:rPr>
                <w:rFonts w:ascii="Arial" w:hAnsi="Arial" w:cs="Arial"/>
                <w:b/>
              </w:rPr>
              <w:t xml:space="preserve">Q: </w:t>
            </w:r>
            <w:r w:rsidRPr="00F95BC8">
              <w:rPr>
                <w:rFonts w:ascii="Arial" w:hAnsi="Arial" w:cs="Arial"/>
                <w:b/>
              </w:rPr>
              <w:t xml:space="preserve">10.Section 6.26- Continuous Monitoring- Is the requirement that all systems sold under this bid to have a managed services that provides continuous monitoring? Also mentioned in Section 6.29 Capacity and Performance Management </w:t>
            </w:r>
          </w:p>
          <w:p w14:paraId="3F377C27" w14:textId="79073AA5" w:rsidR="003A0797" w:rsidRDefault="003A0797" w:rsidP="0034611D">
            <w:pPr>
              <w:tabs>
                <w:tab w:val="left" w:pos="0"/>
              </w:tabs>
              <w:overflowPunct w:val="0"/>
              <w:autoSpaceDE w:val="0"/>
              <w:autoSpaceDN w:val="0"/>
              <w:adjustRightInd w:val="0"/>
              <w:jc w:val="both"/>
              <w:rPr>
                <w:rFonts w:ascii="Arial" w:hAnsi="Arial" w:cs="Arial"/>
                <w:b/>
              </w:rPr>
            </w:pPr>
          </w:p>
          <w:p w14:paraId="2561BB96" w14:textId="44BD0574" w:rsidR="003A0797" w:rsidRPr="00F95BC8" w:rsidRDefault="003A0797" w:rsidP="0034611D">
            <w:pPr>
              <w:tabs>
                <w:tab w:val="left" w:pos="0"/>
              </w:tabs>
              <w:overflowPunct w:val="0"/>
              <w:autoSpaceDE w:val="0"/>
              <w:autoSpaceDN w:val="0"/>
              <w:adjustRightInd w:val="0"/>
              <w:jc w:val="both"/>
              <w:rPr>
                <w:rFonts w:ascii="Arial" w:hAnsi="Arial" w:cs="Arial"/>
              </w:rPr>
            </w:pPr>
            <w:r w:rsidRPr="00F95BC8">
              <w:rPr>
                <w:rFonts w:ascii="Arial" w:hAnsi="Arial" w:cs="Arial"/>
              </w:rPr>
              <w:t>Q: 10.</w:t>
            </w:r>
            <w:r w:rsidR="00027144" w:rsidRPr="00027144">
              <w:rPr>
                <w:rFonts w:ascii="Arial" w:hAnsi="Arial" w:cs="Arial"/>
              </w:rPr>
              <w:t xml:space="preserve"> Continuous monitoring can be implemented in a number of ways, and is required to ensure active vulnerabilities are identified and remediated in a timely fashion.</w:t>
            </w:r>
          </w:p>
          <w:p w14:paraId="437E422E" w14:textId="77777777" w:rsidR="00BF5728" w:rsidRDefault="00BF5728" w:rsidP="0034611D">
            <w:pPr>
              <w:tabs>
                <w:tab w:val="left" w:pos="0"/>
              </w:tabs>
              <w:overflowPunct w:val="0"/>
              <w:autoSpaceDE w:val="0"/>
              <w:autoSpaceDN w:val="0"/>
              <w:adjustRightInd w:val="0"/>
              <w:jc w:val="both"/>
              <w:rPr>
                <w:rFonts w:ascii="Arial" w:hAnsi="Arial" w:cs="Arial"/>
                <w:b/>
              </w:rPr>
            </w:pPr>
          </w:p>
          <w:p w14:paraId="0B5D268C" w14:textId="266F55C9" w:rsidR="00BF5728" w:rsidRDefault="003A0797"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0034611D" w:rsidRPr="00F95BC8">
              <w:rPr>
                <w:rFonts w:ascii="Arial" w:hAnsi="Arial" w:cs="Arial"/>
                <w:b/>
              </w:rPr>
              <w:t>11.</w:t>
            </w:r>
            <w:r w:rsidR="00FA64F5">
              <w:rPr>
                <w:rFonts w:ascii="Arial" w:hAnsi="Arial" w:cs="Arial"/>
                <w:b/>
              </w:rPr>
              <w:t xml:space="preserve"> </w:t>
            </w:r>
            <w:r w:rsidR="0034611D" w:rsidRPr="00F95BC8">
              <w:rPr>
                <w:rFonts w:ascii="Arial" w:hAnsi="Arial" w:cs="Arial"/>
                <w:b/>
              </w:rPr>
              <w:t>Is it the intent to award a single vendor or multiple vendor on this Bid?</w:t>
            </w:r>
          </w:p>
          <w:p w14:paraId="38F31279" w14:textId="23F151FD" w:rsidR="003A0797" w:rsidRDefault="003A0797" w:rsidP="0034611D">
            <w:pPr>
              <w:tabs>
                <w:tab w:val="left" w:pos="0"/>
              </w:tabs>
              <w:overflowPunct w:val="0"/>
              <w:autoSpaceDE w:val="0"/>
              <w:autoSpaceDN w:val="0"/>
              <w:adjustRightInd w:val="0"/>
              <w:jc w:val="both"/>
              <w:rPr>
                <w:rFonts w:ascii="Arial" w:hAnsi="Arial" w:cs="Arial"/>
                <w:b/>
              </w:rPr>
            </w:pPr>
          </w:p>
          <w:p w14:paraId="7BE3280E" w14:textId="62FAFDBB" w:rsidR="003A0797" w:rsidRPr="00F95BC8" w:rsidRDefault="003A0797" w:rsidP="0034611D">
            <w:pPr>
              <w:tabs>
                <w:tab w:val="left" w:pos="0"/>
              </w:tabs>
              <w:overflowPunct w:val="0"/>
              <w:autoSpaceDE w:val="0"/>
              <w:autoSpaceDN w:val="0"/>
              <w:adjustRightInd w:val="0"/>
              <w:jc w:val="both"/>
              <w:rPr>
                <w:rFonts w:ascii="Arial" w:hAnsi="Arial" w:cs="Arial"/>
              </w:rPr>
            </w:pPr>
            <w:r w:rsidRPr="00F95BC8">
              <w:rPr>
                <w:rFonts w:ascii="Arial" w:hAnsi="Arial" w:cs="Arial"/>
              </w:rPr>
              <w:t>A: 11.</w:t>
            </w:r>
            <w:r w:rsidR="00027144">
              <w:rPr>
                <w:rFonts w:ascii="Arial" w:hAnsi="Arial" w:cs="Arial"/>
              </w:rPr>
              <w:t xml:space="preserve"> </w:t>
            </w:r>
            <w:r w:rsidR="00756E07">
              <w:rPr>
                <w:rFonts w:ascii="Arial" w:hAnsi="Arial" w:cs="Arial"/>
              </w:rPr>
              <w:t>It is the intent of the State of New Jersey (State) to award Contracts to those responsible Bidders whose Quotes, conforming to this Bid Solicitation are most advantageous to the S</w:t>
            </w:r>
            <w:r w:rsidR="00C976DD">
              <w:rPr>
                <w:rFonts w:ascii="Arial" w:hAnsi="Arial" w:cs="Arial"/>
              </w:rPr>
              <w:t xml:space="preserve">tate price and other factors considered. The State may award any or all price lines. The State, however reserves the right to separately procure individual requirements that are the subject of the Contract during the Contract term, when deemed by the Director of the Division (Director) to be in the State’s best interest. </w:t>
            </w:r>
          </w:p>
          <w:p w14:paraId="0A9F9388" w14:textId="77777777" w:rsidR="00BF5728" w:rsidRDefault="00BF5728" w:rsidP="0034611D">
            <w:pPr>
              <w:tabs>
                <w:tab w:val="left" w:pos="0"/>
              </w:tabs>
              <w:overflowPunct w:val="0"/>
              <w:autoSpaceDE w:val="0"/>
              <w:autoSpaceDN w:val="0"/>
              <w:adjustRightInd w:val="0"/>
              <w:jc w:val="both"/>
              <w:rPr>
                <w:rFonts w:ascii="Arial" w:hAnsi="Arial" w:cs="Arial"/>
                <w:b/>
              </w:rPr>
            </w:pPr>
          </w:p>
          <w:p w14:paraId="7C99F6E4" w14:textId="5AFCC42A" w:rsidR="0034611D" w:rsidRDefault="003A0797"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0034611D" w:rsidRPr="00F95BC8">
              <w:rPr>
                <w:rFonts w:ascii="Arial" w:hAnsi="Arial" w:cs="Arial"/>
                <w:b/>
              </w:rPr>
              <w:t>12.</w:t>
            </w:r>
            <w:r w:rsidR="00FA64F5">
              <w:rPr>
                <w:rFonts w:ascii="Arial" w:hAnsi="Arial" w:cs="Arial"/>
                <w:b/>
              </w:rPr>
              <w:t xml:space="preserve"> </w:t>
            </w:r>
            <w:r w:rsidR="0034611D" w:rsidRPr="00F95BC8">
              <w:rPr>
                <w:rFonts w:ascii="Arial" w:hAnsi="Arial" w:cs="Arial"/>
                <w:b/>
              </w:rPr>
              <w:t xml:space="preserve">T1316 Attachment 3 Tab 1: IPPBX Hosted Services with Labor- Is this tab only OEMs to respond to? There is no indication in the bid doc that anything other than the IP PBX portion is only for OEMs. </w:t>
            </w:r>
          </w:p>
          <w:p w14:paraId="2DFE611E" w14:textId="77777777" w:rsidR="002E43F3" w:rsidRPr="00BC4459" w:rsidRDefault="002E43F3" w:rsidP="0034611D">
            <w:pPr>
              <w:tabs>
                <w:tab w:val="left" w:pos="0"/>
              </w:tabs>
              <w:overflowPunct w:val="0"/>
              <w:autoSpaceDE w:val="0"/>
              <w:autoSpaceDN w:val="0"/>
              <w:adjustRightInd w:val="0"/>
              <w:jc w:val="both"/>
              <w:rPr>
                <w:rFonts w:ascii="Arial" w:hAnsi="Arial" w:cs="Arial"/>
                <w:b/>
              </w:rPr>
            </w:pPr>
          </w:p>
          <w:p w14:paraId="34C06E55" w14:textId="51E4DB0E" w:rsidR="00B072A9" w:rsidRDefault="003A0797" w:rsidP="00DF7EFA">
            <w:pPr>
              <w:tabs>
                <w:tab w:val="left" w:pos="0"/>
              </w:tabs>
              <w:overflowPunct w:val="0"/>
              <w:autoSpaceDE w:val="0"/>
              <w:autoSpaceDN w:val="0"/>
              <w:adjustRightInd w:val="0"/>
              <w:jc w:val="both"/>
              <w:rPr>
                <w:rFonts w:ascii="Arial" w:hAnsi="Arial" w:cs="Arial"/>
              </w:rPr>
            </w:pPr>
            <w:r>
              <w:rPr>
                <w:rFonts w:ascii="Arial" w:hAnsi="Arial" w:cs="Arial"/>
              </w:rPr>
              <w:t>A: 12.</w:t>
            </w:r>
            <w:r w:rsidR="00696FED">
              <w:rPr>
                <w:rFonts w:ascii="Arial" w:hAnsi="Arial" w:cs="Arial"/>
              </w:rPr>
              <w:t xml:space="preserve"> </w:t>
            </w:r>
            <w:r w:rsidR="0018761C">
              <w:rPr>
                <w:rFonts w:ascii="Arial" w:hAnsi="Arial" w:cs="Arial"/>
              </w:rPr>
              <w:t xml:space="preserve">No. </w:t>
            </w:r>
            <w:r w:rsidR="00696FED">
              <w:rPr>
                <w:rFonts w:ascii="Arial" w:hAnsi="Arial" w:cs="Arial"/>
              </w:rPr>
              <w:t xml:space="preserve">OEMS can </w:t>
            </w:r>
            <w:r w:rsidR="00A41C15">
              <w:rPr>
                <w:rFonts w:ascii="Arial" w:hAnsi="Arial" w:cs="Arial"/>
              </w:rPr>
              <w:t xml:space="preserve">submit </w:t>
            </w:r>
            <w:r w:rsidR="002E43F3">
              <w:rPr>
                <w:rFonts w:ascii="Arial" w:hAnsi="Arial" w:cs="Arial"/>
              </w:rPr>
              <w:t xml:space="preserve">Quotes </w:t>
            </w:r>
            <w:r w:rsidR="00A41C15">
              <w:rPr>
                <w:rFonts w:ascii="Arial" w:hAnsi="Arial" w:cs="Arial"/>
              </w:rPr>
              <w:t>for</w:t>
            </w:r>
            <w:r w:rsidR="006E067B">
              <w:rPr>
                <w:rFonts w:ascii="Arial" w:hAnsi="Arial" w:cs="Arial"/>
              </w:rPr>
              <w:t xml:space="preserve"> </w:t>
            </w:r>
            <w:r w:rsidR="0061285E">
              <w:rPr>
                <w:rFonts w:ascii="Arial" w:hAnsi="Arial" w:cs="Arial"/>
              </w:rPr>
              <w:t>Sections 4.1</w:t>
            </w:r>
            <w:r w:rsidR="00530B7C">
              <w:rPr>
                <w:rFonts w:ascii="Arial" w:hAnsi="Arial" w:cs="Arial"/>
              </w:rPr>
              <w:t xml:space="preserve"> (IP PBX)</w:t>
            </w:r>
            <w:r w:rsidR="0061285E">
              <w:rPr>
                <w:rFonts w:ascii="Arial" w:hAnsi="Arial" w:cs="Arial"/>
              </w:rPr>
              <w:t>, 4.3</w:t>
            </w:r>
            <w:r w:rsidR="004D7F70">
              <w:rPr>
                <w:rFonts w:ascii="Arial" w:hAnsi="Arial" w:cs="Arial"/>
              </w:rPr>
              <w:t xml:space="preserve"> (Ancillary Equipment)</w:t>
            </w:r>
            <w:r w:rsidR="0061285E">
              <w:rPr>
                <w:rFonts w:ascii="Arial" w:hAnsi="Arial" w:cs="Arial"/>
              </w:rPr>
              <w:t xml:space="preserve"> and 4.4</w:t>
            </w:r>
            <w:r w:rsidR="004D7F70">
              <w:rPr>
                <w:rFonts w:ascii="Arial" w:hAnsi="Arial" w:cs="Arial"/>
              </w:rPr>
              <w:t xml:space="preserve"> (Labor)</w:t>
            </w:r>
            <w:r w:rsidR="0061285E">
              <w:rPr>
                <w:rFonts w:ascii="Arial" w:hAnsi="Arial" w:cs="Arial"/>
              </w:rPr>
              <w:t>, but can only use re</w:t>
            </w:r>
            <w:r w:rsidR="001B3595">
              <w:rPr>
                <w:rFonts w:ascii="Arial" w:hAnsi="Arial" w:cs="Arial"/>
              </w:rPr>
              <w:t>sellers for Section 4.1</w:t>
            </w:r>
            <w:r w:rsidR="002E43F3">
              <w:rPr>
                <w:rFonts w:ascii="Arial" w:hAnsi="Arial" w:cs="Arial"/>
              </w:rPr>
              <w:t>.</w:t>
            </w:r>
            <w:r w:rsidR="006E067B">
              <w:rPr>
                <w:rFonts w:ascii="Arial" w:hAnsi="Arial" w:cs="Arial"/>
              </w:rPr>
              <w:t xml:space="preserve"> </w:t>
            </w:r>
            <w:r w:rsidR="00155DE5">
              <w:rPr>
                <w:rFonts w:ascii="Arial" w:hAnsi="Arial" w:cs="Arial"/>
              </w:rPr>
              <w:t xml:space="preserve"> </w:t>
            </w:r>
          </w:p>
          <w:p w14:paraId="0E901170" w14:textId="77777777" w:rsidR="002E43F3" w:rsidRDefault="002E43F3" w:rsidP="00DF7EFA">
            <w:pPr>
              <w:tabs>
                <w:tab w:val="left" w:pos="0"/>
              </w:tabs>
              <w:overflowPunct w:val="0"/>
              <w:autoSpaceDE w:val="0"/>
              <w:autoSpaceDN w:val="0"/>
              <w:adjustRightInd w:val="0"/>
              <w:jc w:val="both"/>
              <w:rPr>
                <w:rFonts w:ascii="Arial" w:hAnsi="Arial" w:cs="Arial"/>
              </w:rPr>
            </w:pPr>
          </w:p>
          <w:p w14:paraId="3B72A6D7" w14:textId="3B3E07E4" w:rsidR="00B072A9" w:rsidRDefault="00B072A9" w:rsidP="00DF7EFA">
            <w:pPr>
              <w:tabs>
                <w:tab w:val="left" w:pos="0"/>
              </w:tabs>
              <w:overflowPunct w:val="0"/>
              <w:autoSpaceDE w:val="0"/>
              <w:autoSpaceDN w:val="0"/>
              <w:adjustRightInd w:val="0"/>
              <w:jc w:val="both"/>
              <w:rPr>
                <w:rFonts w:ascii="Arial" w:hAnsi="Arial" w:cs="Arial"/>
              </w:rPr>
            </w:pPr>
            <w:r>
              <w:rPr>
                <w:rFonts w:ascii="Arial" w:hAnsi="Arial" w:cs="Arial"/>
                <w:b/>
              </w:rPr>
              <w:t xml:space="preserve">Q: 13. </w:t>
            </w:r>
            <w:r w:rsidRPr="00F95BC8">
              <w:rPr>
                <w:rFonts w:ascii="Arial" w:hAnsi="Arial" w:cs="Arial"/>
                <w:b/>
              </w:rPr>
              <w:t xml:space="preserve">If not, can resellers propose multiple options for UCaaS and CCaaS? </w:t>
            </w:r>
          </w:p>
          <w:p w14:paraId="55C1784A" w14:textId="049D0545" w:rsidR="00B072A9" w:rsidRDefault="00B072A9" w:rsidP="00DF7EFA">
            <w:pPr>
              <w:tabs>
                <w:tab w:val="left" w:pos="0"/>
              </w:tabs>
              <w:overflowPunct w:val="0"/>
              <w:autoSpaceDE w:val="0"/>
              <w:autoSpaceDN w:val="0"/>
              <w:adjustRightInd w:val="0"/>
              <w:jc w:val="both"/>
              <w:rPr>
                <w:rFonts w:ascii="Arial" w:hAnsi="Arial" w:cs="Arial"/>
              </w:rPr>
            </w:pPr>
          </w:p>
          <w:p w14:paraId="6A9C6CC9" w14:textId="53B4860C" w:rsidR="00B072A9" w:rsidRDefault="00B072A9" w:rsidP="00DF7EFA">
            <w:pPr>
              <w:tabs>
                <w:tab w:val="left" w:pos="0"/>
              </w:tabs>
              <w:overflowPunct w:val="0"/>
              <w:autoSpaceDE w:val="0"/>
              <w:autoSpaceDN w:val="0"/>
              <w:adjustRightInd w:val="0"/>
              <w:jc w:val="both"/>
              <w:rPr>
                <w:rFonts w:ascii="Arial" w:hAnsi="Arial" w:cs="Arial"/>
              </w:rPr>
            </w:pPr>
            <w:r>
              <w:rPr>
                <w:rFonts w:ascii="Arial" w:hAnsi="Arial" w:cs="Arial"/>
              </w:rPr>
              <w:t xml:space="preserve">A: 13. </w:t>
            </w:r>
            <w:r w:rsidR="00064368">
              <w:rPr>
                <w:rFonts w:ascii="Arial" w:hAnsi="Arial" w:cs="Arial"/>
              </w:rPr>
              <w:t xml:space="preserve">No. </w:t>
            </w:r>
            <w:r w:rsidR="00D26409">
              <w:rPr>
                <w:rFonts w:ascii="Arial" w:hAnsi="Arial" w:cs="Arial"/>
              </w:rPr>
              <w:t>Hosted Service Providers</w:t>
            </w:r>
            <w:r w:rsidR="00A41868">
              <w:rPr>
                <w:rFonts w:ascii="Arial" w:hAnsi="Arial" w:cs="Arial"/>
              </w:rPr>
              <w:t xml:space="preserve"> are not permitted to use resellers for any Hosted </w:t>
            </w:r>
            <w:r w:rsidR="00C55F45">
              <w:rPr>
                <w:rFonts w:ascii="Arial" w:hAnsi="Arial" w:cs="Arial"/>
              </w:rPr>
              <w:t>S</w:t>
            </w:r>
            <w:r w:rsidR="00A41868">
              <w:rPr>
                <w:rFonts w:ascii="Arial" w:hAnsi="Arial" w:cs="Arial"/>
              </w:rPr>
              <w:t>ervice, including UCaaS and CCaaS</w:t>
            </w:r>
            <w:r w:rsidR="009467BE">
              <w:rPr>
                <w:rFonts w:ascii="Arial" w:hAnsi="Arial" w:cs="Arial"/>
              </w:rPr>
              <w:t xml:space="preserve">. Hosted Services Providers can </w:t>
            </w:r>
            <w:r w:rsidR="004E3678">
              <w:rPr>
                <w:rFonts w:ascii="Arial" w:hAnsi="Arial" w:cs="Arial"/>
              </w:rPr>
              <w:t xml:space="preserve">Quote </w:t>
            </w:r>
            <w:r w:rsidR="009467BE">
              <w:rPr>
                <w:rFonts w:ascii="Arial" w:hAnsi="Arial" w:cs="Arial"/>
              </w:rPr>
              <w:t xml:space="preserve">up to three (3) solutions for UCaaS and CCaaS. </w:t>
            </w:r>
          </w:p>
          <w:p w14:paraId="48F45811" w14:textId="2EE0A681" w:rsidR="00B072A9" w:rsidRDefault="00B072A9" w:rsidP="00DF7EFA">
            <w:pPr>
              <w:tabs>
                <w:tab w:val="left" w:pos="0"/>
              </w:tabs>
              <w:overflowPunct w:val="0"/>
              <w:autoSpaceDE w:val="0"/>
              <w:autoSpaceDN w:val="0"/>
              <w:adjustRightInd w:val="0"/>
              <w:jc w:val="both"/>
              <w:rPr>
                <w:rFonts w:ascii="Arial" w:hAnsi="Arial" w:cs="Arial"/>
              </w:rPr>
            </w:pPr>
          </w:p>
          <w:p w14:paraId="7B605EF4" w14:textId="2822BAF1" w:rsidR="00B072A9" w:rsidRDefault="00B072A9" w:rsidP="00DF7EFA">
            <w:pPr>
              <w:tabs>
                <w:tab w:val="left" w:pos="0"/>
              </w:tabs>
              <w:overflowPunct w:val="0"/>
              <w:autoSpaceDE w:val="0"/>
              <w:autoSpaceDN w:val="0"/>
              <w:adjustRightInd w:val="0"/>
              <w:jc w:val="both"/>
              <w:rPr>
                <w:rFonts w:ascii="Arial" w:hAnsi="Arial" w:cs="Arial"/>
              </w:rPr>
            </w:pPr>
            <w:r>
              <w:rPr>
                <w:rFonts w:ascii="Arial" w:hAnsi="Arial" w:cs="Arial"/>
                <w:b/>
              </w:rPr>
              <w:t xml:space="preserve">Q: 14. </w:t>
            </w:r>
            <w:r w:rsidRPr="00F95BC8">
              <w:rPr>
                <w:rFonts w:ascii="Arial" w:hAnsi="Arial" w:cs="Arial"/>
                <w:b/>
              </w:rPr>
              <w:t>If</w:t>
            </w:r>
            <w:r w:rsidRPr="00CB3D78">
              <w:rPr>
                <w:rFonts w:ascii="Arial" w:hAnsi="Arial" w:cs="Arial"/>
                <w:b/>
              </w:rPr>
              <w:t xml:space="preserve"> </w:t>
            </w:r>
            <w:r w:rsidRPr="00F95BC8">
              <w:rPr>
                <w:rFonts w:ascii="Arial" w:hAnsi="Arial" w:cs="Arial"/>
                <w:b/>
              </w:rPr>
              <w:t>multiple options can be proposed how do we list them since there is only one percent (%) discount box for each category?</w:t>
            </w:r>
          </w:p>
          <w:p w14:paraId="576A75B7" w14:textId="44988CF9" w:rsidR="00B072A9" w:rsidRDefault="00B072A9" w:rsidP="00DF7EFA">
            <w:pPr>
              <w:tabs>
                <w:tab w:val="left" w:pos="0"/>
              </w:tabs>
              <w:overflowPunct w:val="0"/>
              <w:autoSpaceDE w:val="0"/>
              <w:autoSpaceDN w:val="0"/>
              <w:adjustRightInd w:val="0"/>
              <w:jc w:val="both"/>
              <w:rPr>
                <w:rFonts w:ascii="Arial" w:hAnsi="Arial" w:cs="Arial"/>
              </w:rPr>
            </w:pPr>
          </w:p>
          <w:p w14:paraId="321CB27A" w14:textId="78D7A505" w:rsidR="00951CEC" w:rsidRDefault="00B072A9" w:rsidP="00DF7EFA">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A; 14. </w:t>
            </w:r>
            <w:r w:rsidR="00A96BFD">
              <w:rPr>
                <w:rFonts w:ascii="Arial" w:hAnsi="Arial" w:cs="Arial"/>
              </w:rPr>
              <w:t xml:space="preserve">Hosted Service Providers can propose up to three (3) </w:t>
            </w:r>
            <w:r w:rsidR="006F4578">
              <w:rPr>
                <w:rFonts w:ascii="Arial" w:hAnsi="Arial" w:cs="Arial"/>
              </w:rPr>
              <w:t xml:space="preserve">UCaaS and CCaaS solutions, and Bidders can propose up to five </w:t>
            </w:r>
            <w:r w:rsidR="00485405">
              <w:rPr>
                <w:rFonts w:ascii="Arial" w:hAnsi="Arial" w:cs="Arial"/>
              </w:rPr>
              <w:t xml:space="preserve">(5) brands for Ancillary Equipment categories. Please refer to </w:t>
            </w:r>
            <w:r w:rsidR="004E3678">
              <w:rPr>
                <w:rFonts w:ascii="Arial" w:hAnsi="Arial" w:cs="Arial"/>
              </w:rPr>
              <w:t xml:space="preserve">the revised Bid Solicitation entitled, </w:t>
            </w:r>
            <w:r w:rsidR="00823645" w:rsidRPr="00823645">
              <w:rPr>
                <w:rFonts w:ascii="Arial" w:hAnsi="Arial" w:cs="Arial"/>
              </w:rPr>
              <w:t>“T1316 Revised Bid Solicitation 12/19/2025</w:t>
            </w:r>
            <w:r w:rsidR="00823645">
              <w:rPr>
                <w:rFonts w:ascii="Arial" w:hAnsi="Arial" w:cs="Arial"/>
              </w:rPr>
              <w:t>,</w:t>
            </w:r>
            <w:r w:rsidR="00823645" w:rsidRPr="00823645">
              <w:rPr>
                <w:rFonts w:ascii="Arial" w:hAnsi="Arial" w:cs="Arial"/>
              </w:rPr>
              <w:t>”</w:t>
            </w:r>
            <w:r w:rsidR="00797BCD">
              <w:rPr>
                <w:rFonts w:ascii="Arial" w:hAnsi="Arial" w:cs="Arial"/>
              </w:rPr>
              <w:t xml:space="preserve"> and the </w:t>
            </w:r>
            <w:r w:rsidR="004E3678">
              <w:rPr>
                <w:rFonts w:ascii="Arial" w:hAnsi="Arial" w:cs="Arial"/>
              </w:rPr>
              <w:t xml:space="preserve">revised </w:t>
            </w:r>
            <w:r w:rsidR="00797BCD">
              <w:rPr>
                <w:rFonts w:ascii="Arial" w:hAnsi="Arial" w:cs="Arial"/>
              </w:rPr>
              <w:t>State</w:t>
            </w:r>
            <w:r w:rsidR="004E3678">
              <w:rPr>
                <w:rFonts w:ascii="Arial" w:hAnsi="Arial" w:cs="Arial"/>
              </w:rPr>
              <w:t>-S</w:t>
            </w:r>
            <w:r w:rsidR="00797BCD">
              <w:rPr>
                <w:rFonts w:ascii="Arial" w:hAnsi="Arial" w:cs="Arial"/>
              </w:rPr>
              <w:t>upplied Price Sheet</w:t>
            </w:r>
            <w:r w:rsidR="004E3678">
              <w:rPr>
                <w:rFonts w:ascii="Arial" w:hAnsi="Arial" w:cs="Arial"/>
              </w:rPr>
              <w:t xml:space="preserve"> entitled, </w:t>
            </w:r>
            <w:r w:rsidR="00444876">
              <w:rPr>
                <w:rFonts w:ascii="Arial" w:hAnsi="Arial" w:cs="Arial"/>
              </w:rPr>
              <w:t>“</w:t>
            </w:r>
            <w:r w:rsidR="00444876" w:rsidRPr="00444876">
              <w:rPr>
                <w:rFonts w:ascii="Arial" w:hAnsi="Arial" w:cs="Arial"/>
              </w:rPr>
              <w:t>REVISED T1316 - ATTACHMENT 3 – State-Supplied Price Sheet 12/19/2025</w:t>
            </w:r>
            <w:r w:rsidR="00444876">
              <w:rPr>
                <w:rFonts w:ascii="Arial" w:hAnsi="Arial" w:cs="Arial"/>
              </w:rPr>
              <w:t>.”</w:t>
            </w:r>
          </w:p>
          <w:p w14:paraId="1A3DDBFD" w14:textId="2867BDCA" w:rsidR="00444876" w:rsidRPr="00522E02" w:rsidRDefault="00444876" w:rsidP="00DF7EFA">
            <w:pPr>
              <w:tabs>
                <w:tab w:val="left" w:pos="0"/>
              </w:tabs>
              <w:overflowPunct w:val="0"/>
              <w:autoSpaceDE w:val="0"/>
              <w:autoSpaceDN w:val="0"/>
              <w:adjustRightInd w:val="0"/>
              <w:jc w:val="both"/>
              <w:rPr>
                <w:rFonts w:ascii="Arial" w:hAnsi="Arial" w:cs="Arial"/>
              </w:rPr>
            </w:pPr>
          </w:p>
        </w:tc>
      </w:tr>
      <w:tr w:rsidR="0034611D" w14:paraId="6927BA9C" w14:textId="77777777" w:rsidTr="002420F8">
        <w:tc>
          <w:tcPr>
            <w:tcW w:w="877" w:type="dxa"/>
            <w:tcBorders>
              <w:top w:val="single" w:sz="4" w:space="0" w:color="auto"/>
              <w:left w:val="single" w:sz="4" w:space="0" w:color="auto"/>
              <w:bottom w:val="single" w:sz="4" w:space="0" w:color="auto"/>
              <w:right w:val="single" w:sz="4" w:space="0" w:color="auto"/>
            </w:tcBorders>
          </w:tcPr>
          <w:p w14:paraId="56CABA41" w14:textId="5F459A77" w:rsidR="0034611D" w:rsidRDefault="0034611D" w:rsidP="0034611D">
            <w:pPr>
              <w:tabs>
                <w:tab w:val="left" w:pos="0"/>
              </w:tabs>
              <w:autoSpaceDN w:val="0"/>
              <w:jc w:val="center"/>
              <w:rPr>
                <w:rFonts w:ascii="Arial" w:hAnsi="Arial" w:cs="Arial"/>
              </w:rPr>
            </w:pPr>
            <w:r>
              <w:rPr>
                <w:rFonts w:ascii="Arial" w:hAnsi="Arial" w:cs="Arial"/>
              </w:rPr>
              <w:lastRenderedPageBreak/>
              <w:t>206</w:t>
            </w:r>
          </w:p>
        </w:tc>
        <w:tc>
          <w:tcPr>
            <w:tcW w:w="2160" w:type="dxa"/>
            <w:tcBorders>
              <w:top w:val="single" w:sz="4" w:space="0" w:color="auto"/>
              <w:left w:val="single" w:sz="4" w:space="0" w:color="auto"/>
              <w:bottom w:val="single" w:sz="4" w:space="0" w:color="auto"/>
              <w:right w:val="single" w:sz="4" w:space="0" w:color="auto"/>
            </w:tcBorders>
          </w:tcPr>
          <w:p w14:paraId="3A582DCC" w14:textId="0D97EE1A" w:rsidR="0034611D" w:rsidRDefault="0034611D" w:rsidP="0034611D">
            <w:pPr>
              <w:tabs>
                <w:tab w:val="left" w:pos="0"/>
              </w:tabs>
              <w:overflowPunct w:val="0"/>
              <w:autoSpaceDE w:val="0"/>
              <w:autoSpaceDN w:val="0"/>
              <w:adjustRightInd w:val="0"/>
              <w:jc w:val="center"/>
              <w:rPr>
                <w:rFonts w:ascii="Arial" w:hAnsi="Arial" w:cs="Arial"/>
                <w:highlight w:val="yellow"/>
              </w:rPr>
            </w:pPr>
            <w:r w:rsidRPr="00782B86">
              <w:rPr>
                <w:rFonts w:ascii="Arial" w:hAnsi="Arial" w:cs="Arial"/>
              </w:rPr>
              <w:t xml:space="preserve">4.15 – Billing and Payment – General </w:t>
            </w:r>
          </w:p>
        </w:tc>
        <w:tc>
          <w:tcPr>
            <w:tcW w:w="7200" w:type="dxa"/>
            <w:tcBorders>
              <w:top w:val="single" w:sz="4" w:space="0" w:color="auto"/>
              <w:left w:val="single" w:sz="4" w:space="0" w:color="auto"/>
              <w:bottom w:val="single" w:sz="4" w:space="0" w:color="auto"/>
              <w:right w:val="single" w:sz="4" w:space="0" w:color="auto"/>
            </w:tcBorders>
          </w:tcPr>
          <w:p w14:paraId="4BEBCD81" w14:textId="77777777" w:rsidR="0034611D" w:rsidRPr="00CB3D78" w:rsidRDefault="0034611D" w:rsidP="00F95BC8">
            <w:pPr>
              <w:tabs>
                <w:tab w:val="left" w:pos="0"/>
              </w:tabs>
              <w:overflowPunct w:val="0"/>
              <w:autoSpaceDE w:val="0"/>
              <w:autoSpaceDN w:val="0"/>
              <w:adjustRightInd w:val="0"/>
              <w:ind w:hanging="28"/>
              <w:jc w:val="both"/>
              <w:rPr>
                <w:rFonts w:ascii="Arial" w:hAnsi="Arial" w:cs="Arial"/>
                <w:b/>
              </w:rPr>
            </w:pPr>
            <w:r w:rsidRPr="00CB3D78">
              <w:rPr>
                <w:rFonts w:ascii="Arial" w:hAnsi="Arial" w:cs="Arial"/>
                <w:b/>
              </w:rPr>
              <w:t xml:space="preserve">Q: </w:t>
            </w:r>
            <w:r w:rsidRPr="00F95BC8">
              <w:rPr>
                <w:rFonts w:ascii="Arial" w:hAnsi="Arial" w:cs="Arial"/>
                <w:b/>
              </w:rPr>
              <w:t>Will each individual agency be billed for services vs. the whole state?</w:t>
            </w:r>
            <w:r w:rsidRPr="00CB3D78">
              <w:rPr>
                <w:rFonts w:ascii="Arial" w:hAnsi="Arial" w:cs="Arial"/>
                <w:b/>
              </w:rPr>
              <w:tab/>
            </w:r>
          </w:p>
          <w:p w14:paraId="28B824D0" w14:textId="5C84240E" w:rsidR="0034611D" w:rsidRDefault="00032440" w:rsidP="00F95BC8">
            <w:pPr>
              <w:tabs>
                <w:tab w:val="left" w:pos="0"/>
              </w:tabs>
              <w:overflowPunct w:val="0"/>
              <w:autoSpaceDE w:val="0"/>
              <w:autoSpaceDN w:val="0"/>
              <w:adjustRightInd w:val="0"/>
              <w:ind w:hanging="28"/>
              <w:jc w:val="both"/>
              <w:rPr>
                <w:rFonts w:ascii="Arial" w:hAnsi="Arial" w:cs="Arial"/>
              </w:rPr>
            </w:pPr>
            <w:r w:rsidRPr="00032440">
              <w:rPr>
                <w:rFonts w:ascii="Arial" w:hAnsi="Arial" w:cs="Arial"/>
              </w:rPr>
              <w:t>A: Bidders must be prepared to bill multiple end users, as IntraState Cooperative Purchasing Participants, i.e., Local Government entities, will be able to purchase from this contract</w:t>
            </w:r>
            <w:r w:rsidR="00B072A9">
              <w:rPr>
                <w:rFonts w:ascii="Arial" w:hAnsi="Arial" w:cs="Arial"/>
              </w:rPr>
              <w:t xml:space="preserve"> in addition to State agencies</w:t>
            </w:r>
            <w:r w:rsidRPr="00032440">
              <w:rPr>
                <w:rFonts w:ascii="Arial" w:hAnsi="Arial" w:cs="Arial"/>
              </w:rPr>
              <w:t xml:space="preserve">. </w:t>
            </w:r>
          </w:p>
          <w:p w14:paraId="63E1D14F" w14:textId="229AD3B2" w:rsidR="00951CEC" w:rsidRPr="00CB3D78" w:rsidRDefault="00951CEC" w:rsidP="00F95BC8">
            <w:pPr>
              <w:tabs>
                <w:tab w:val="left" w:pos="0"/>
              </w:tabs>
              <w:overflowPunct w:val="0"/>
              <w:autoSpaceDE w:val="0"/>
              <w:autoSpaceDN w:val="0"/>
              <w:adjustRightInd w:val="0"/>
              <w:ind w:hanging="28"/>
              <w:jc w:val="both"/>
              <w:rPr>
                <w:rFonts w:ascii="Arial" w:hAnsi="Arial" w:cs="Arial"/>
              </w:rPr>
            </w:pPr>
          </w:p>
        </w:tc>
      </w:tr>
      <w:tr w:rsidR="0034611D" w14:paraId="1653B74C" w14:textId="77777777" w:rsidTr="002420F8">
        <w:tc>
          <w:tcPr>
            <w:tcW w:w="877" w:type="dxa"/>
            <w:tcBorders>
              <w:top w:val="single" w:sz="4" w:space="0" w:color="auto"/>
              <w:left w:val="single" w:sz="4" w:space="0" w:color="auto"/>
              <w:bottom w:val="single" w:sz="4" w:space="0" w:color="auto"/>
              <w:right w:val="single" w:sz="4" w:space="0" w:color="auto"/>
            </w:tcBorders>
          </w:tcPr>
          <w:p w14:paraId="2D5630F9" w14:textId="4DC860DD" w:rsidR="0034611D" w:rsidRDefault="0034611D" w:rsidP="0034611D">
            <w:pPr>
              <w:tabs>
                <w:tab w:val="left" w:pos="0"/>
              </w:tabs>
              <w:autoSpaceDN w:val="0"/>
              <w:jc w:val="center"/>
              <w:rPr>
                <w:rFonts w:ascii="Arial" w:hAnsi="Arial" w:cs="Arial"/>
              </w:rPr>
            </w:pPr>
            <w:r>
              <w:rPr>
                <w:rFonts w:ascii="Arial" w:hAnsi="Arial" w:cs="Arial"/>
              </w:rPr>
              <w:t>207</w:t>
            </w:r>
          </w:p>
        </w:tc>
        <w:tc>
          <w:tcPr>
            <w:tcW w:w="2160" w:type="dxa"/>
            <w:tcBorders>
              <w:top w:val="single" w:sz="4" w:space="0" w:color="auto"/>
              <w:left w:val="single" w:sz="4" w:space="0" w:color="auto"/>
              <w:bottom w:val="single" w:sz="4" w:space="0" w:color="auto"/>
              <w:right w:val="single" w:sz="4" w:space="0" w:color="auto"/>
            </w:tcBorders>
          </w:tcPr>
          <w:p w14:paraId="5EA1944D" w14:textId="0334F09C" w:rsidR="0034611D" w:rsidRDefault="0034611D" w:rsidP="0034611D">
            <w:pPr>
              <w:tabs>
                <w:tab w:val="left" w:pos="0"/>
              </w:tabs>
              <w:overflowPunct w:val="0"/>
              <w:autoSpaceDE w:val="0"/>
              <w:autoSpaceDN w:val="0"/>
              <w:adjustRightInd w:val="0"/>
              <w:jc w:val="center"/>
              <w:rPr>
                <w:rFonts w:ascii="Arial" w:hAnsi="Arial" w:cs="Arial"/>
                <w:highlight w:val="yellow"/>
              </w:rPr>
            </w:pPr>
            <w:r w:rsidRPr="00774BF8">
              <w:rPr>
                <w:rFonts w:ascii="Arial" w:hAnsi="Arial" w:cs="Arial"/>
              </w:rPr>
              <w:t>4.15</w:t>
            </w:r>
            <w:r>
              <w:rPr>
                <w:rFonts w:ascii="Arial" w:hAnsi="Arial" w:cs="Arial"/>
              </w:rPr>
              <w:t xml:space="preserve"> </w:t>
            </w:r>
            <w:r w:rsidRPr="00140EC8">
              <w:rPr>
                <w:rFonts w:ascii="Arial" w:hAnsi="Arial" w:cs="Arial"/>
              </w:rPr>
              <w:t>– Billing and Payment – General</w:t>
            </w:r>
          </w:p>
        </w:tc>
        <w:tc>
          <w:tcPr>
            <w:tcW w:w="7200" w:type="dxa"/>
            <w:tcBorders>
              <w:top w:val="single" w:sz="4" w:space="0" w:color="auto"/>
              <w:left w:val="single" w:sz="4" w:space="0" w:color="auto"/>
              <w:bottom w:val="single" w:sz="4" w:space="0" w:color="auto"/>
              <w:right w:val="single" w:sz="4" w:space="0" w:color="auto"/>
            </w:tcBorders>
          </w:tcPr>
          <w:p w14:paraId="192FA7E1" w14:textId="77777777" w:rsidR="0034611D" w:rsidRPr="00CB3D78" w:rsidRDefault="0034611D" w:rsidP="00F95BC8">
            <w:pPr>
              <w:tabs>
                <w:tab w:val="left" w:pos="0"/>
              </w:tabs>
              <w:overflowPunct w:val="0"/>
              <w:autoSpaceDE w:val="0"/>
              <w:autoSpaceDN w:val="0"/>
              <w:adjustRightInd w:val="0"/>
              <w:ind w:hanging="28"/>
              <w:jc w:val="both"/>
              <w:rPr>
                <w:rFonts w:ascii="Arial" w:hAnsi="Arial" w:cs="Arial"/>
                <w:b/>
              </w:rPr>
            </w:pPr>
            <w:r w:rsidRPr="00CB3D78">
              <w:rPr>
                <w:rFonts w:ascii="Arial" w:hAnsi="Arial" w:cs="Arial"/>
                <w:b/>
              </w:rPr>
              <w:t xml:space="preserve">Q: </w:t>
            </w:r>
            <w:r w:rsidRPr="00F95BC8">
              <w:rPr>
                <w:rFonts w:ascii="Arial" w:hAnsi="Arial" w:cs="Arial"/>
                <w:b/>
              </w:rPr>
              <w:t>Must all bills, even for subcontractor services</w:t>
            </w:r>
          </w:p>
          <w:p w14:paraId="54482E44" w14:textId="77777777" w:rsidR="0034611D" w:rsidRPr="00CB3D78" w:rsidRDefault="0034611D" w:rsidP="00F95BC8">
            <w:pPr>
              <w:tabs>
                <w:tab w:val="left" w:pos="0"/>
              </w:tabs>
              <w:overflowPunct w:val="0"/>
              <w:autoSpaceDE w:val="0"/>
              <w:autoSpaceDN w:val="0"/>
              <w:adjustRightInd w:val="0"/>
              <w:ind w:hanging="28"/>
              <w:jc w:val="both"/>
              <w:rPr>
                <w:rFonts w:ascii="Arial" w:hAnsi="Arial" w:cs="Arial"/>
                <w:b/>
              </w:rPr>
            </w:pPr>
          </w:p>
          <w:p w14:paraId="6EDD59C3" w14:textId="030365BE" w:rsidR="0034611D" w:rsidRDefault="0034611D" w:rsidP="00F95BC8">
            <w:pPr>
              <w:tabs>
                <w:tab w:val="left" w:pos="0"/>
              </w:tabs>
              <w:overflowPunct w:val="0"/>
              <w:autoSpaceDE w:val="0"/>
              <w:autoSpaceDN w:val="0"/>
              <w:adjustRightInd w:val="0"/>
              <w:ind w:hanging="28"/>
              <w:jc w:val="both"/>
              <w:rPr>
                <w:rFonts w:ascii="Arial" w:hAnsi="Arial" w:cs="Arial"/>
              </w:rPr>
            </w:pPr>
            <w:r w:rsidRPr="00CB3D78">
              <w:rPr>
                <w:rFonts w:ascii="Arial" w:hAnsi="Arial" w:cs="Arial"/>
              </w:rPr>
              <w:t>A:</w:t>
            </w:r>
            <w:r w:rsidR="00DF7EFA" w:rsidRPr="00CB3D78">
              <w:rPr>
                <w:rFonts w:ascii="Arial" w:hAnsi="Arial" w:cs="Arial"/>
              </w:rPr>
              <w:t xml:space="preserve"> </w:t>
            </w:r>
            <w:r w:rsidR="00851E3C">
              <w:rPr>
                <w:rFonts w:ascii="Arial" w:hAnsi="Arial" w:cs="Arial"/>
              </w:rPr>
              <w:t>This is not a question and cannot be answered</w:t>
            </w:r>
            <w:r w:rsidR="00B072A9">
              <w:rPr>
                <w:rFonts w:ascii="Arial" w:hAnsi="Arial" w:cs="Arial"/>
              </w:rPr>
              <w:t xml:space="preserve"> as posed</w:t>
            </w:r>
            <w:r w:rsidR="00851E3C">
              <w:rPr>
                <w:rFonts w:ascii="Arial" w:hAnsi="Arial" w:cs="Arial"/>
              </w:rPr>
              <w:t>.</w:t>
            </w:r>
          </w:p>
          <w:p w14:paraId="77C331A0" w14:textId="64460FE9" w:rsidR="00951CEC" w:rsidRPr="00CB3D78" w:rsidRDefault="00951CEC" w:rsidP="00F95BC8">
            <w:pPr>
              <w:tabs>
                <w:tab w:val="left" w:pos="0"/>
              </w:tabs>
              <w:overflowPunct w:val="0"/>
              <w:autoSpaceDE w:val="0"/>
              <w:autoSpaceDN w:val="0"/>
              <w:adjustRightInd w:val="0"/>
              <w:ind w:hanging="28"/>
              <w:jc w:val="both"/>
              <w:rPr>
                <w:rFonts w:ascii="Arial" w:hAnsi="Arial" w:cs="Arial"/>
              </w:rPr>
            </w:pPr>
          </w:p>
        </w:tc>
      </w:tr>
      <w:tr w:rsidR="0034611D" w14:paraId="70641427" w14:textId="77777777" w:rsidTr="002420F8">
        <w:tc>
          <w:tcPr>
            <w:tcW w:w="877" w:type="dxa"/>
            <w:tcBorders>
              <w:top w:val="single" w:sz="4" w:space="0" w:color="auto"/>
              <w:left w:val="single" w:sz="4" w:space="0" w:color="auto"/>
              <w:bottom w:val="single" w:sz="4" w:space="0" w:color="auto"/>
              <w:right w:val="single" w:sz="4" w:space="0" w:color="auto"/>
            </w:tcBorders>
          </w:tcPr>
          <w:p w14:paraId="4F4DD94D" w14:textId="4F72A363" w:rsidR="0034611D" w:rsidRDefault="0034611D" w:rsidP="0034611D">
            <w:pPr>
              <w:tabs>
                <w:tab w:val="left" w:pos="0"/>
              </w:tabs>
              <w:autoSpaceDN w:val="0"/>
              <w:jc w:val="center"/>
              <w:rPr>
                <w:rFonts w:ascii="Arial" w:hAnsi="Arial" w:cs="Arial"/>
              </w:rPr>
            </w:pPr>
            <w:r>
              <w:rPr>
                <w:rFonts w:ascii="Arial" w:hAnsi="Arial" w:cs="Arial"/>
              </w:rPr>
              <w:t>208</w:t>
            </w:r>
          </w:p>
        </w:tc>
        <w:tc>
          <w:tcPr>
            <w:tcW w:w="2160" w:type="dxa"/>
            <w:tcBorders>
              <w:top w:val="single" w:sz="4" w:space="0" w:color="auto"/>
              <w:left w:val="single" w:sz="4" w:space="0" w:color="auto"/>
              <w:bottom w:val="single" w:sz="4" w:space="0" w:color="auto"/>
              <w:right w:val="single" w:sz="4" w:space="0" w:color="auto"/>
            </w:tcBorders>
          </w:tcPr>
          <w:p w14:paraId="78964279" w14:textId="68C20B5A" w:rsidR="0034611D" w:rsidRDefault="0034611D" w:rsidP="0034611D">
            <w:pPr>
              <w:tabs>
                <w:tab w:val="left" w:pos="0"/>
              </w:tabs>
              <w:overflowPunct w:val="0"/>
              <w:autoSpaceDE w:val="0"/>
              <w:autoSpaceDN w:val="0"/>
              <w:adjustRightInd w:val="0"/>
              <w:jc w:val="center"/>
              <w:rPr>
                <w:rFonts w:ascii="Arial" w:hAnsi="Arial" w:cs="Arial"/>
                <w:highlight w:val="yellow"/>
              </w:rPr>
            </w:pPr>
            <w:r w:rsidRPr="00782B86">
              <w:rPr>
                <w:rFonts w:ascii="Arial" w:hAnsi="Arial" w:cs="Arial"/>
              </w:rPr>
              <w:t>4.15.1.B – Contractor Shall Comply with the following Billing and Payment Instructions</w:t>
            </w:r>
          </w:p>
        </w:tc>
        <w:tc>
          <w:tcPr>
            <w:tcW w:w="7200" w:type="dxa"/>
            <w:tcBorders>
              <w:top w:val="single" w:sz="4" w:space="0" w:color="auto"/>
              <w:left w:val="single" w:sz="4" w:space="0" w:color="auto"/>
              <w:bottom w:val="single" w:sz="4" w:space="0" w:color="auto"/>
              <w:right w:val="single" w:sz="4" w:space="0" w:color="auto"/>
            </w:tcBorders>
          </w:tcPr>
          <w:p w14:paraId="705454B3" w14:textId="77777777" w:rsidR="0034611D" w:rsidRDefault="0034611D" w:rsidP="00F95BC8">
            <w:pPr>
              <w:tabs>
                <w:tab w:val="left" w:pos="0"/>
              </w:tabs>
              <w:overflowPunct w:val="0"/>
              <w:autoSpaceDE w:val="0"/>
              <w:autoSpaceDN w:val="0"/>
              <w:adjustRightInd w:val="0"/>
              <w:ind w:hanging="28"/>
              <w:jc w:val="both"/>
              <w:rPr>
                <w:rFonts w:ascii="Arial" w:hAnsi="Arial" w:cs="Arial"/>
                <w:b/>
              </w:rPr>
            </w:pPr>
            <w:r w:rsidRPr="00EE60EC">
              <w:rPr>
                <w:rFonts w:ascii="Arial" w:hAnsi="Arial" w:cs="Arial"/>
                <w:b/>
              </w:rPr>
              <w:t xml:space="preserve">Q: </w:t>
            </w:r>
            <w:r w:rsidRPr="00F95BC8">
              <w:rPr>
                <w:rFonts w:ascii="Arial" w:hAnsi="Arial" w:cs="Arial"/>
                <w:b/>
              </w:rPr>
              <w:t>Reference: Solicitation Document Section 4.15.1(B) Request/Rationale: We respectfully request striking this provision because our provision of the goods and services hereunder is contingent upon the receipt of payment. If, however, this is in reference to appropriation of funds, we can agree to rely on the terms of STCC Section 6.6 (Availability of Funds), for such purposes</w:t>
            </w:r>
            <w:r w:rsidRPr="00CB3D78">
              <w:rPr>
                <w:rFonts w:ascii="Arial" w:hAnsi="Arial" w:cs="Arial"/>
                <w:b/>
              </w:rPr>
              <w:t>.</w:t>
            </w:r>
          </w:p>
          <w:p w14:paraId="00CAF831" w14:textId="77777777" w:rsidR="0034611D" w:rsidRDefault="0034611D" w:rsidP="00F95BC8">
            <w:pPr>
              <w:tabs>
                <w:tab w:val="left" w:pos="0"/>
              </w:tabs>
              <w:overflowPunct w:val="0"/>
              <w:autoSpaceDE w:val="0"/>
              <w:autoSpaceDN w:val="0"/>
              <w:adjustRightInd w:val="0"/>
              <w:ind w:hanging="28"/>
              <w:jc w:val="both"/>
              <w:rPr>
                <w:rFonts w:ascii="Arial" w:hAnsi="Arial" w:cs="Arial"/>
                <w:b/>
              </w:rPr>
            </w:pPr>
          </w:p>
          <w:p w14:paraId="7124C07A" w14:textId="77777777" w:rsidR="0034611D" w:rsidRDefault="00032440" w:rsidP="00F95BC8">
            <w:pPr>
              <w:tabs>
                <w:tab w:val="left" w:pos="0"/>
              </w:tabs>
              <w:overflowPunct w:val="0"/>
              <w:autoSpaceDE w:val="0"/>
              <w:autoSpaceDN w:val="0"/>
              <w:adjustRightInd w:val="0"/>
              <w:ind w:hanging="28"/>
              <w:jc w:val="both"/>
              <w:rPr>
                <w:rFonts w:ascii="Arial" w:hAnsi="Arial" w:cs="Arial"/>
              </w:rPr>
            </w:pPr>
            <w:r w:rsidRPr="00032440">
              <w:rPr>
                <w:rFonts w:ascii="Arial" w:hAnsi="Arial" w:cs="Arial"/>
              </w:rPr>
              <w:t>A: The State does not accept this proposed modification. Terms and conditions on publicly bid procurements must be consistent for all potential Bidders, and cannot be based on a single vendor’s terms. </w:t>
            </w:r>
          </w:p>
          <w:p w14:paraId="3781248D" w14:textId="597B7AD9" w:rsidR="00951CEC" w:rsidRPr="00D67F36" w:rsidRDefault="00951CEC" w:rsidP="00F95BC8">
            <w:pPr>
              <w:tabs>
                <w:tab w:val="left" w:pos="0"/>
              </w:tabs>
              <w:overflowPunct w:val="0"/>
              <w:autoSpaceDE w:val="0"/>
              <w:autoSpaceDN w:val="0"/>
              <w:adjustRightInd w:val="0"/>
              <w:ind w:hanging="28"/>
              <w:jc w:val="both"/>
              <w:rPr>
                <w:rFonts w:ascii="Arial" w:hAnsi="Arial" w:cs="Arial"/>
              </w:rPr>
            </w:pPr>
          </w:p>
        </w:tc>
      </w:tr>
      <w:tr w:rsidR="0034611D" w14:paraId="602B59B6" w14:textId="77777777" w:rsidTr="002420F8">
        <w:tc>
          <w:tcPr>
            <w:tcW w:w="877" w:type="dxa"/>
            <w:tcBorders>
              <w:top w:val="single" w:sz="4" w:space="0" w:color="auto"/>
              <w:left w:val="single" w:sz="4" w:space="0" w:color="auto"/>
              <w:bottom w:val="single" w:sz="4" w:space="0" w:color="auto"/>
              <w:right w:val="single" w:sz="4" w:space="0" w:color="auto"/>
            </w:tcBorders>
          </w:tcPr>
          <w:p w14:paraId="45153DB2" w14:textId="3C3872C9" w:rsidR="0034611D" w:rsidRDefault="0034611D" w:rsidP="0034611D">
            <w:pPr>
              <w:tabs>
                <w:tab w:val="left" w:pos="0"/>
              </w:tabs>
              <w:autoSpaceDN w:val="0"/>
              <w:jc w:val="center"/>
              <w:rPr>
                <w:rFonts w:ascii="Arial" w:hAnsi="Arial" w:cs="Arial"/>
              </w:rPr>
            </w:pPr>
            <w:r>
              <w:rPr>
                <w:rFonts w:ascii="Arial" w:hAnsi="Arial" w:cs="Arial"/>
              </w:rPr>
              <w:t>209</w:t>
            </w:r>
          </w:p>
        </w:tc>
        <w:tc>
          <w:tcPr>
            <w:tcW w:w="2160" w:type="dxa"/>
            <w:tcBorders>
              <w:top w:val="single" w:sz="4" w:space="0" w:color="auto"/>
              <w:left w:val="single" w:sz="4" w:space="0" w:color="auto"/>
              <w:bottom w:val="single" w:sz="4" w:space="0" w:color="auto"/>
              <w:right w:val="single" w:sz="4" w:space="0" w:color="auto"/>
            </w:tcBorders>
          </w:tcPr>
          <w:p w14:paraId="5AEC9C9F" w14:textId="3FF5223A" w:rsidR="0034611D" w:rsidRDefault="0034611D" w:rsidP="0034611D">
            <w:pPr>
              <w:tabs>
                <w:tab w:val="left" w:pos="0"/>
              </w:tabs>
              <w:overflowPunct w:val="0"/>
              <w:autoSpaceDE w:val="0"/>
              <w:autoSpaceDN w:val="0"/>
              <w:adjustRightInd w:val="0"/>
              <w:jc w:val="center"/>
              <w:rPr>
                <w:rFonts w:ascii="Arial" w:hAnsi="Arial" w:cs="Arial"/>
                <w:highlight w:val="yellow"/>
              </w:rPr>
            </w:pPr>
            <w:r w:rsidRPr="00782B86">
              <w:rPr>
                <w:rFonts w:ascii="Arial" w:hAnsi="Arial" w:cs="Arial"/>
              </w:rPr>
              <w:t xml:space="preserve">4.15.1.C </w:t>
            </w:r>
            <w:r w:rsidRPr="00140EC8">
              <w:rPr>
                <w:rFonts w:ascii="Arial" w:hAnsi="Arial" w:cs="Arial"/>
              </w:rPr>
              <w:t>– Contractor Shall Comply with the following Billing and Payment Instructions</w:t>
            </w:r>
          </w:p>
        </w:tc>
        <w:tc>
          <w:tcPr>
            <w:tcW w:w="7200" w:type="dxa"/>
            <w:tcBorders>
              <w:top w:val="single" w:sz="4" w:space="0" w:color="auto"/>
              <w:left w:val="single" w:sz="4" w:space="0" w:color="auto"/>
              <w:bottom w:val="single" w:sz="4" w:space="0" w:color="auto"/>
              <w:right w:val="single" w:sz="4" w:space="0" w:color="auto"/>
            </w:tcBorders>
          </w:tcPr>
          <w:p w14:paraId="2E0F9F8D" w14:textId="6BE56D29"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Respondent requests that the State remit payment for any undisputed charges. Customer should submit dispute tickets as quickly as possible once a potential inaccuracy is identified.</w:t>
            </w:r>
          </w:p>
          <w:p w14:paraId="5B999CE7" w14:textId="77777777" w:rsidR="0034611D" w:rsidRDefault="0034611D" w:rsidP="0034611D">
            <w:pPr>
              <w:tabs>
                <w:tab w:val="left" w:pos="0"/>
              </w:tabs>
              <w:overflowPunct w:val="0"/>
              <w:autoSpaceDE w:val="0"/>
              <w:autoSpaceDN w:val="0"/>
              <w:adjustRightInd w:val="0"/>
              <w:jc w:val="both"/>
              <w:rPr>
                <w:rFonts w:ascii="Arial" w:hAnsi="Arial" w:cs="Arial"/>
                <w:b/>
              </w:rPr>
            </w:pPr>
          </w:p>
          <w:p w14:paraId="34C7997F" w14:textId="77777777" w:rsidR="0034611D" w:rsidRDefault="00032440" w:rsidP="00F95BC8">
            <w:pPr>
              <w:tabs>
                <w:tab w:val="left" w:pos="0"/>
              </w:tabs>
              <w:overflowPunct w:val="0"/>
              <w:autoSpaceDE w:val="0"/>
              <w:autoSpaceDN w:val="0"/>
              <w:adjustRightInd w:val="0"/>
              <w:ind w:hanging="28"/>
              <w:jc w:val="both"/>
              <w:rPr>
                <w:rFonts w:ascii="Arial" w:hAnsi="Arial" w:cs="Arial"/>
              </w:rPr>
            </w:pPr>
            <w:r w:rsidRPr="00032440">
              <w:rPr>
                <w:rFonts w:ascii="Arial" w:hAnsi="Arial" w:cs="Arial"/>
              </w:rPr>
              <w:t>A: The State cannot commit to this request for payment of undisputed charges. Furthermore, and as indic</w:t>
            </w:r>
            <w:r>
              <w:rPr>
                <w:rFonts w:ascii="Arial" w:hAnsi="Arial" w:cs="Arial"/>
              </w:rPr>
              <w:t>ated in Section 4.15.2, the State</w:t>
            </w:r>
            <w:r w:rsidRPr="00032440">
              <w:rPr>
                <w:rFonts w:ascii="Arial" w:hAnsi="Arial" w:cs="Arial"/>
              </w:rPr>
              <w:t xml:space="preserve"> supports prompt payment to its Contractors, and will submit information on any disputed matters in a timely fashion.</w:t>
            </w:r>
          </w:p>
          <w:p w14:paraId="42415A20" w14:textId="165ACF18" w:rsidR="00951CEC" w:rsidRPr="00AA0171" w:rsidRDefault="00951CEC" w:rsidP="00F95BC8">
            <w:pPr>
              <w:tabs>
                <w:tab w:val="left" w:pos="0"/>
              </w:tabs>
              <w:overflowPunct w:val="0"/>
              <w:autoSpaceDE w:val="0"/>
              <w:autoSpaceDN w:val="0"/>
              <w:adjustRightInd w:val="0"/>
              <w:ind w:hanging="28"/>
              <w:jc w:val="both"/>
              <w:rPr>
                <w:rFonts w:ascii="Arial" w:hAnsi="Arial" w:cs="Arial"/>
                <w:b/>
              </w:rPr>
            </w:pPr>
          </w:p>
        </w:tc>
      </w:tr>
      <w:tr w:rsidR="0034611D" w14:paraId="1AA70446" w14:textId="77777777" w:rsidTr="002420F8">
        <w:tc>
          <w:tcPr>
            <w:tcW w:w="877" w:type="dxa"/>
            <w:tcBorders>
              <w:top w:val="single" w:sz="4" w:space="0" w:color="auto"/>
              <w:left w:val="single" w:sz="4" w:space="0" w:color="auto"/>
              <w:bottom w:val="single" w:sz="4" w:space="0" w:color="auto"/>
              <w:right w:val="single" w:sz="4" w:space="0" w:color="auto"/>
            </w:tcBorders>
          </w:tcPr>
          <w:p w14:paraId="061C643A" w14:textId="5DD1A6B6" w:rsidR="0034611D" w:rsidRDefault="0034611D" w:rsidP="0034611D">
            <w:pPr>
              <w:tabs>
                <w:tab w:val="left" w:pos="0"/>
              </w:tabs>
              <w:autoSpaceDN w:val="0"/>
              <w:jc w:val="center"/>
              <w:rPr>
                <w:rFonts w:ascii="Arial" w:hAnsi="Arial" w:cs="Arial"/>
              </w:rPr>
            </w:pPr>
            <w:r>
              <w:rPr>
                <w:rFonts w:ascii="Arial" w:hAnsi="Arial" w:cs="Arial"/>
              </w:rPr>
              <w:t>210</w:t>
            </w:r>
          </w:p>
        </w:tc>
        <w:tc>
          <w:tcPr>
            <w:tcW w:w="2160" w:type="dxa"/>
            <w:tcBorders>
              <w:top w:val="single" w:sz="4" w:space="0" w:color="auto"/>
              <w:left w:val="single" w:sz="4" w:space="0" w:color="auto"/>
              <w:bottom w:val="single" w:sz="4" w:space="0" w:color="auto"/>
              <w:right w:val="single" w:sz="4" w:space="0" w:color="auto"/>
            </w:tcBorders>
          </w:tcPr>
          <w:p w14:paraId="0A3DC7FC" w14:textId="5E5AF40A" w:rsidR="0034611D" w:rsidRDefault="0034611D" w:rsidP="0034611D">
            <w:pPr>
              <w:tabs>
                <w:tab w:val="left" w:pos="0"/>
              </w:tabs>
              <w:overflowPunct w:val="0"/>
              <w:autoSpaceDE w:val="0"/>
              <w:autoSpaceDN w:val="0"/>
              <w:adjustRightInd w:val="0"/>
              <w:jc w:val="center"/>
              <w:rPr>
                <w:rFonts w:ascii="Arial" w:hAnsi="Arial" w:cs="Arial"/>
                <w:highlight w:val="yellow"/>
              </w:rPr>
            </w:pPr>
            <w:r w:rsidRPr="00782B86">
              <w:rPr>
                <w:rFonts w:ascii="Arial" w:hAnsi="Arial" w:cs="Arial"/>
              </w:rPr>
              <w:t xml:space="preserve">4.15.1.D </w:t>
            </w:r>
            <w:r w:rsidRPr="00140EC8">
              <w:rPr>
                <w:rFonts w:ascii="Arial" w:hAnsi="Arial" w:cs="Arial"/>
              </w:rPr>
              <w:t>– Contractor Shall Comply with the following Billing and Payment Instructions</w:t>
            </w:r>
          </w:p>
        </w:tc>
        <w:tc>
          <w:tcPr>
            <w:tcW w:w="7200" w:type="dxa"/>
            <w:tcBorders>
              <w:top w:val="single" w:sz="4" w:space="0" w:color="auto"/>
              <w:left w:val="single" w:sz="4" w:space="0" w:color="auto"/>
              <w:bottom w:val="single" w:sz="4" w:space="0" w:color="auto"/>
              <w:right w:val="single" w:sz="4" w:space="0" w:color="auto"/>
            </w:tcBorders>
          </w:tcPr>
          <w:p w14:paraId="38B5B391"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Respondent will work with the State and Agencies to ensure payments stay current and resolve issues. This could include having a collector assigned to the account if there is a significant delinquency.</w:t>
            </w:r>
          </w:p>
          <w:p w14:paraId="2DB68DBB" w14:textId="77777777" w:rsidR="0034611D" w:rsidRDefault="0034611D" w:rsidP="0034611D">
            <w:pPr>
              <w:tabs>
                <w:tab w:val="left" w:pos="0"/>
              </w:tabs>
              <w:overflowPunct w:val="0"/>
              <w:autoSpaceDE w:val="0"/>
              <w:autoSpaceDN w:val="0"/>
              <w:adjustRightInd w:val="0"/>
              <w:jc w:val="both"/>
              <w:rPr>
                <w:rFonts w:ascii="Arial" w:hAnsi="Arial" w:cs="Arial"/>
                <w:b/>
              </w:rPr>
            </w:pPr>
          </w:p>
          <w:p w14:paraId="117ED29A" w14:textId="68159F06" w:rsidR="00951CEC" w:rsidRDefault="0034611D" w:rsidP="0034611D">
            <w:pPr>
              <w:tabs>
                <w:tab w:val="left" w:pos="0"/>
              </w:tabs>
              <w:overflowPunct w:val="0"/>
              <w:autoSpaceDE w:val="0"/>
              <w:autoSpaceDN w:val="0"/>
              <w:adjustRightInd w:val="0"/>
              <w:jc w:val="both"/>
              <w:rPr>
                <w:rFonts w:ascii="Arial" w:hAnsi="Arial" w:cs="Arial"/>
                <w:b/>
              </w:rPr>
            </w:pPr>
            <w:r>
              <w:rPr>
                <w:rFonts w:ascii="Arial" w:hAnsi="Arial" w:cs="Arial"/>
              </w:rPr>
              <w:t>A:</w:t>
            </w:r>
            <w:r w:rsidR="00F47634">
              <w:rPr>
                <w:rFonts w:ascii="Arial" w:hAnsi="Arial" w:cs="Arial"/>
              </w:rPr>
              <w:t xml:space="preserve"> </w:t>
            </w:r>
            <w:r w:rsidR="00C976DD" w:rsidRPr="00C976DD">
              <w:rPr>
                <w:rFonts w:ascii="Arial" w:hAnsi="Arial" w:cs="Arial"/>
              </w:rPr>
              <w:t>This is not a question and cannot be answered as posed.</w:t>
            </w:r>
          </w:p>
          <w:p w14:paraId="7F2DC9E3" w14:textId="7C923EC4" w:rsidR="00C976DD" w:rsidRDefault="00C976DD" w:rsidP="0034611D">
            <w:pPr>
              <w:tabs>
                <w:tab w:val="left" w:pos="0"/>
              </w:tabs>
              <w:overflowPunct w:val="0"/>
              <w:autoSpaceDE w:val="0"/>
              <w:autoSpaceDN w:val="0"/>
              <w:adjustRightInd w:val="0"/>
              <w:jc w:val="both"/>
              <w:rPr>
                <w:rFonts w:ascii="Arial" w:hAnsi="Arial" w:cs="Arial"/>
                <w:b/>
              </w:rPr>
            </w:pPr>
          </w:p>
        </w:tc>
      </w:tr>
      <w:tr w:rsidR="0034611D" w14:paraId="4E9713D3" w14:textId="77777777" w:rsidTr="002420F8">
        <w:tc>
          <w:tcPr>
            <w:tcW w:w="877" w:type="dxa"/>
            <w:tcBorders>
              <w:top w:val="single" w:sz="4" w:space="0" w:color="auto"/>
              <w:left w:val="single" w:sz="4" w:space="0" w:color="auto"/>
              <w:bottom w:val="single" w:sz="4" w:space="0" w:color="auto"/>
              <w:right w:val="single" w:sz="4" w:space="0" w:color="auto"/>
            </w:tcBorders>
          </w:tcPr>
          <w:p w14:paraId="2E1136A8" w14:textId="2AC2A3D0" w:rsidR="0034611D" w:rsidRDefault="0034611D" w:rsidP="0034611D">
            <w:pPr>
              <w:tabs>
                <w:tab w:val="left" w:pos="0"/>
              </w:tabs>
              <w:autoSpaceDN w:val="0"/>
              <w:jc w:val="center"/>
              <w:rPr>
                <w:rFonts w:ascii="Arial" w:hAnsi="Arial" w:cs="Arial"/>
              </w:rPr>
            </w:pPr>
            <w:r>
              <w:rPr>
                <w:rFonts w:ascii="Arial" w:hAnsi="Arial" w:cs="Arial"/>
              </w:rPr>
              <w:t>211</w:t>
            </w:r>
          </w:p>
        </w:tc>
        <w:tc>
          <w:tcPr>
            <w:tcW w:w="2160" w:type="dxa"/>
            <w:tcBorders>
              <w:top w:val="single" w:sz="4" w:space="0" w:color="auto"/>
              <w:left w:val="single" w:sz="4" w:space="0" w:color="auto"/>
              <w:bottom w:val="single" w:sz="4" w:space="0" w:color="auto"/>
              <w:right w:val="single" w:sz="4" w:space="0" w:color="auto"/>
            </w:tcBorders>
          </w:tcPr>
          <w:p w14:paraId="656AA864" w14:textId="6EE76EAC" w:rsidR="0034611D" w:rsidRDefault="0034611D" w:rsidP="0034611D">
            <w:pPr>
              <w:tabs>
                <w:tab w:val="left" w:pos="0"/>
              </w:tabs>
              <w:overflowPunct w:val="0"/>
              <w:autoSpaceDE w:val="0"/>
              <w:autoSpaceDN w:val="0"/>
              <w:adjustRightInd w:val="0"/>
              <w:jc w:val="center"/>
              <w:rPr>
                <w:rFonts w:ascii="Arial" w:hAnsi="Arial" w:cs="Arial"/>
                <w:highlight w:val="yellow"/>
              </w:rPr>
            </w:pPr>
            <w:r w:rsidRPr="00782B86">
              <w:rPr>
                <w:rFonts w:ascii="Arial" w:hAnsi="Arial" w:cs="Arial"/>
              </w:rPr>
              <w:t xml:space="preserve">4.15.2 – Hosted Services – General </w:t>
            </w:r>
          </w:p>
        </w:tc>
        <w:tc>
          <w:tcPr>
            <w:tcW w:w="7200" w:type="dxa"/>
            <w:tcBorders>
              <w:top w:val="single" w:sz="4" w:space="0" w:color="auto"/>
              <w:left w:val="single" w:sz="4" w:space="0" w:color="auto"/>
              <w:bottom w:val="single" w:sz="4" w:space="0" w:color="auto"/>
              <w:right w:val="single" w:sz="4" w:space="0" w:color="auto"/>
            </w:tcBorders>
          </w:tcPr>
          <w:p w14:paraId="06AC88D3" w14:textId="77777777" w:rsidR="0034611D" w:rsidRPr="00CB3D78" w:rsidRDefault="0034611D" w:rsidP="0034611D">
            <w:pPr>
              <w:tabs>
                <w:tab w:val="left" w:pos="0"/>
              </w:tabs>
              <w:overflowPunct w:val="0"/>
              <w:autoSpaceDE w:val="0"/>
              <w:autoSpaceDN w:val="0"/>
              <w:adjustRightInd w:val="0"/>
              <w:jc w:val="both"/>
              <w:rPr>
                <w:rFonts w:ascii="Arial" w:hAnsi="Arial" w:cs="Arial"/>
                <w:b/>
              </w:rPr>
            </w:pPr>
            <w:r w:rsidRPr="00CB3D78">
              <w:rPr>
                <w:rFonts w:ascii="Arial" w:hAnsi="Arial" w:cs="Arial"/>
                <w:b/>
              </w:rPr>
              <w:t xml:space="preserve">Q: </w:t>
            </w:r>
            <w:r w:rsidRPr="00F95BC8">
              <w:rPr>
                <w:rFonts w:ascii="Arial" w:hAnsi="Arial" w:cs="Arial"/>
                <w:b/>
              </w:rPr>
              <w:t>Respondent takes exception to oral requests or orders. All oral requests and/or orders should be followed by a written request.</w:t>
            </w:r>
          </w:p>
          <w:p w14:paraId="2409C991" w14:textId="77777777" w:rsidR="0034611D" w:rsidRPr="00CB3D78" w:rsidRDefault="0034611D" w:rsidP="0034611D">
            <w:pPr>
              <w:tabs>
                <w:tab w:val="left" w:pos="0"/>
              </w:tabs>
              <w:overflowPunct w:val="0"/>
              <w:autoSpaceDE w:val="0"/>
              <w:autoSpaceDN w:val="0"/>
              <w:adjustRightInd w:val="0"/>
              <w:jc w:val="both"/>
              <w:rPr>
                <w:rFonts w:ascii="Arial" w:hAnsi="Arial" w:cs="Arial"/>
                <w:b/>
              </w:rPr>
            </w:pPr>
          </w:p>
          <w:p w14:paraId="482AE6B7" w14:textId="7AFAB736" w:rsidR="0034611D" w:rsidRDefault="00630084" w:rsidP="0034611D">
            <w:pPr>
              <w:tabs>
                <w:tab w:val="left" w:pos="0"/>
              </w:tabs>
              <w:overflowPunct w:val="0"/>
              <w:autoSpaceDE w:val="0"/>
              <w:autoSpaceDN w:val="0"/>
              <w:adjustRightInd w:val="0"/>
              <w:jc w:val="both"/>
              <w:rPr>
                <w:rFonts w:ascii="Arial" w:hAnsi="Arial" w:cs="Arial"/>
              </w:rPr>
            </w:pPr>
            <w:r w:rsidRPr="00630084">
              <w:rPr>
                <w:rFonts w:ascii="Arial" w:hAnsi="Arial" w:cs="Arial"/>
              </w:rPr>
              <w:t xml:space="preserve">A: </w:t>
            </w:r>
            <w:r w:rsidR="00B072A9">
              <w:rPr>
                <w:rFonts w:ascii="Arial" w:hAnsi="Arial" w:cs="Arial"/>
              </w:rPr>
              <w:t>As stated in Section 4.15.2, “t</w:t>
            </w:r>
            <w:r w:rsidRPr="00630084">
              <w:rPr>
                <w:rFonts w:ascii="Arial" w:hAnsi="Arial" w:cs="Arial"/>
              </w:rPr>
              <w:t xml:space="preserve">he Contractor shall provide the State with the ability to submit billing and account queries electronically via a secure web connection </w:t>
            </w:r>
            <w:r w:rsidRPr="004E3678">
              <w:rPr>
                <w:rFonts w:ascii="Arial" w:hAnsi="Arial" w:cs="Arial"/>
                <w:b/>
              </w:rPr>
              <w:t>or</w:t>
            </w:r>
            <w:r w:rsidRPr="00630084">
              <w:rPr>
                <w:rFonts w:ascii="Arial" w:hAnsi="Arial" w:cs="Arial"/>
              </w:rPr>
              <w:t xml:space="preserve"> orally to a Contractor service representative.</w:t>
            </w:r>
            <w:r w:rsidR="00B072A9">
              <w:rPr>
                <w:rFonts w:ascii="Arial" w:hAnsi="Arial" w:cs="Arial"/>
              </w:rPr>
              <w:t>”</w:t>
            </w:r>
          </w:p>
          <w:p w14:paraId="47CAEA9B" w14:textId="3FA8C218" w:rsidR="00951CEC" w:rsidRPr="00CB3D78" w:rsidRDefault="00951CEC" w:rsidP="0034611D">
            <w:pPr>
              <w:tabs>
                <w:tab w:val="left" w:pos="0"/>
              </w:tabs>
              <w:overflowPunct w:val="0"/>
              <w:autoSpaceDE w:val="0"/>
              <w:autoSpaceDN w:val="0"/>
              <w:adjustRightInd w:val="0"/>
              <w:jc w:val="both"/>
              <w:rPr>
                <w:rFonts w:ascii="Arial" w:hAnsi="Arial" w:cs="Arial"/>
                <w:b/>
              </w:rPr>
            </w:pPr>
          </w:p>
        </w:tc>
      </w:tr>
      <w:tr w:rsidR="0034611D" w14:paraId="583395A0" w14:textId="77777777" w:rsidTr="002420F8">
        <w:tc>
          <w:tcPr>
            <w:tcW w:w="877" w:type="dxa"/>
            <w:tcBorders>
              <w:top w:val="single" w:sz="4" w:space="0" w:color="auto"/>
              <w:left w:val="single" w:sz="4" w:space="0" w:color="auto"/>
              <w:bottom w:val="single" w:sz="4" w:space="0" w:color="auto"/>
              <w:right w:val="single" w:sz="4" w:space="0" w:color="auto"/>
            </w:tcBorders>
          </w:tcPr>
          <w:p w14:paraId="42F934DF" w14:textId="19D860EB" w:rsidR="0034611D" w:rsidRDefault="0034611D" w:rsidP="0034611D">
            <w:pPr>
              <w:tabs>
                <w:tab w:val="left" w:pos="0"/>
              </w:tabs>
              <w:autoSpaceDN w:val="0"/>
              <w:jc w:val="center"/>
              <w:rPr>
                <w:rFonts w:ascii="Arial" w:hAnsi="Arial" w:cs="Arial"/>
              </w:rPr>
            </w:pPr>
            <w:r>
              <w:rPr>
                <w:rFonts w:ascii="Arial" w:hAnsi="Arial" w:cs="Arial"/>
              </w:rPr>
              <w:t>212</w:t>
            </w:r>
          </w:p>
        </w:tc>
        <w:tc>
          <w:tcPr>
            <w:tcW w:w="2160" w:type="dxa"/>
            <w:tcBorders>
              <w:top w:val="single" w:sz="4" w:space="0" w:color="auto"/>
              <w:left w:val="single" w:sz="4" w:space="0" w:color="auto"/>
              <w:bottom w:val="single" w:sz="4" w:space="0" w:color="auto"/>
              <w:right w:val="single" w:sz="4" w:space="0" w:color="auto"/>
            </w:tcBorders>
          </w:tcPr>
          <w:p w14:paraId="6D6E2254" w14:textId="30E7963C" w:rsidR="0034611D" w:rsidRDefault="0034611D" w:rsidP="0034611D">
            <w:pPr>
              <w:tabs>
                <w:tab w:val="left" w:pos="0"/>
              </w:tabs>
              <w:overflowPunct w:val="0"/>
              <w:autoSpaceDE w:val="0"/>
              <w:autoSpaceDN w:val="0"/>
              <w:adjustRightInd w:val="0"/>
              <w:jc w:val="center"/>
              <w:rPr>
                <w:rFonts w:ascii="Arial" w:hAnsi="Arial" w:cs="Arial"/>
                <w:highlight w:val="yellow"/>
              </w:rPr>
            </w:pPr>
            <w:r w:rsidRPr="00782B86">
              <w:rPr>
                <w:rFonts w:ascii="Arial" w:hAnsi="Arial" w:cs="Arial"/>
              </w:rPr>
              <w:t xml:space="preserve">4.15.3 – Hosted Services – Billing Technical Requirements </w:t>
            </w:r>
          </w:p>
        </w:tc>
        <w:tc>
          <w:tcPr>
            <w:tcW w:w="7200" w:type="dxa"/>
            <w:tcBorders>
              <w:top w:val="single" w:sz="4" w:space="0" w:color="auto"/>
              <w:left w:val="single" w:sz="4" w:space="0" w:color="auto"/>
              <w:bottom w:val="single" w:sz="4" w:space="0" w:color="auto"/>
              <w:right w:val="single" w:sz="4" w:space="0" w:color="auto"/>
            </w:tcBorders>
          </w:tcPr>
          <w:p w14:paraId="0DA872FB" w14:textId="56712AF0" w:rsidR="0034611D" w:rsidRPr="001662D4" w:rsidRDefault="0034611D" w:rsidP="00F95BC8">
            <w:pPr>
              <w:tabs>
                <w:tab w:val="left" w:pos="0"/>
              </w:tabs>
              <w:overflowPunct w:val="0"/>
              <w:autoSpaceDE w:val="0"/>
              <w:autoSpaceDN w:val="0"/>
              <w:adjustRightInd w:val="0"/>
              <w:ind w:hanging="28"/>
              <w:jc w:val="both"/>
              <w:rPr>
                <w:rFonts w:ascii="Arial" w:hAnsi="Arial" w:cs="Arial"/>
                <w:b/>
              </w:rPr>
            </w:pPr>
            <w:r w:rsidRPr="00CB3D78">
              <w:rPr>
                <w:rFonts w:ascii="Arial" w:hAnsi="Arial" w:cs="Arial"/>
                <w:b/>
              </w:rPr>
              <w:t xml:space="preserve">Q: </w:t>
            </w:r>
            <w:r w:rsidRPr="00F95BC8">
              <w:rPr>
                <w:rFonts w:ascii="Arial" w:hAnsi="Arial" w:cs="Arial"/>
                <w:b/>
              </w:rPr>
              <w:t xml:space="preserve">For Hosted solutions under UCaaS and CCaaS, where the product is on a per-seat/subscriber license basis, will the State please confirm Zero Usage Reports are required. </w:t>
            </w:r>
          </w:p>
          <w:p w14:paraId="124FC814" w14:textId="77777777" w:rsidR="0034611D" w:rsidRPr="001662D4" w:rsidRDefault="0034611D" w:rsidP="0034611D">
            <w:pPr>
              <w:tabs>
                <w:tab w:val="left" w:pos="0"/>
              </w:tabs>
              <w:overflowPunct w:val="0"/>
              <w:autoSpaceDE w:val="0"/>
              <w:autoSpaceDN w:val="0"/>
              <w:adjustRightInd w:val="0"/>
              <w:ind w:hanging="28"/>
              <w:rPr>
                <w:rFonts w:ascii="Arial" w:hAnsi="Arial" w:cs="Arial"/>
                <w:b/>
              </w:rPr>
            </w:pPr>
          </w:p>
          <w:p w14:paraId="0ADFCD5F" w14:textId="67B808F4" w:rsidR="00000D55" w:rsidRDefault="00630084" w:rsidP="00F95BC8">
            <w:pPr>
              <w:tabs>
                <w:tab w:val="left" w:pos="0"/>
              </w:tabs>
              <w:overflowPunct w:val="0"/>
              <w:autoSpaceDE w:val="0"/>
              <w:autoSpaceDN w:val="0"/>
              <w:adjustRightInd w:val="0"/>
              <w:ind w:hanging="28"/>
              <w:jc w:val="both"/>
              <w:rPr>
                <w:rFonts w:ascii="Arial" w:hAnsi="Arial" w:cs="Arial"/>
              </w:rPr>
            </w:pPr>
            <w:r w:rsidRPr="00630084">
              <w:rPr>
                <w:rFonts w:ascii="Arial" w:hAnsi="Arial" w:cs="Arial"/>
              </w:rPr>
              <w:t>A: As per Section 4.1</w:t>
            </w:r>
            <w:r w:rsidR="00FB6D44">
              <w:rPr>
                <w:rFonts w:ascii="Arial" w:hAnsi="Arial" w:cs="Arial"/>
              </w:rPr>
              <w:t>3</w:t>
            </w:r>
            <w:r w:rsidRPr="00630084">
              <w:rPr>
                <w:rFonts w:ascii="Arial" w:hAnsi="Arial" w:cs="Arial"/>
              </w:rPr>
              <w:t xml:space="preserve">.3(G), the </w:t>
            </w:r>
            <w:r w:rsidR="00D60139" w:rsidRPr="00D60139">
              <w:rPr>
                <w:rFonts w:ascii="Arial" w:hAnsi="Arial" w:cs="Arial"/>
              </w:rPr>
              <w:t xml:space="preserve">Contractor </w:t>
            </w:r>
            <w:r w:rsidR="00D60139" w:rsidRPr="00D60139">
              <w:rPr>
                <w:rFonts w:ascii="Arial" w:hAnsi="Arial" w:cs="Arial"/>
                <w:b/>
                <w:bCs/>
              </w:rPr>
              <w:t xml:space="preserve">should </w:t>
            </w:r>
            <w:r w:rsidRPr="00630084">
              <w:rPr>
                <w:rFonts w:ascii="Arial" w:hAnsi="Arial" w:cs="Arial"/>
              </w:rPr>
              <w:t xml:space="preserve">run quarterly Zero Usage Reports. As per Section 9.2 (Definitions) </w:t>
            </w:r>
            <w:r w:rsidRPr="00630084">
              <w:rPr>
                <w:rFonts w:ascii="Arial" w:hAnsi="Arial" w:cs="Arial"/>
                <w:b/>
                <w:bCs/>
              </w:rPr>
              <w:t xml:space="preserve">should </w:t>
            </w:r>
            <w:r w:rsidRPr="00630084">
              <w:rPr>
                <w:rFonts w:ascii="Arial" w:hAnsi="Arial" w:cs="Arial"/>
              </w:rPr>
              <w:t>is defined as something that is permissible or recommended, but not mandatory.</w:t>
            </w:r>
          </w:p>
          <w:p w14:paraId="34F8E0A9" w14:textId="4F8B5037" w:rsidR="00B072A9" w:rsidRDefault="00766A4B" w:rsidP="00F95BC8">
            <w:pPr>
              <w:tabs>
                <w:tab w:val="left" w:pos="0"/>
              </w:tabs>
              <w:overflowPunct w:val="0"/>
              <w:autoSpaceDE w:val="0"/>
              <w:autoSpaceDN w:val="0"/>
              <w:adjustRightInd w:val="0"/>
              <w:ind w:hanging="28"/>
              <w:jc w:val="both"/>
              <w:rPr>
                <w:rFonts w:ascii="Arial" w:hAnsi="Arial" w:cs="Arial"/>
              </w:rPr>
            </w:pPr>
            <w:r>
              <w:rPr>
                <w:rFonts w:ascii="Arial" w:hAnsi="Arial" w:cs="Arial"/>
              </w:rPr>
              <w:t xml:space="preserve"> </w:t>
            </w:r>
          </w:p>
          <w:p w14:paraId="1E71E575" w14:textId="12B9E5CC" w:rsidR="00B072A9" w:rsidRDefault="00B072A9" w:rsidP="00F95BC8">
            <w:pPr>
              <w:tabs>
                <w:tab w:val="left" w:pos="0"/>
              </w:tabs>
              <w:overflowPunct w:val="0"/>
              <w:autoSpaceDE w:val="0"/>
              <w:autoSpaceDN w:val="0"/>
              <w:adjustRightInd w:val="0"/>
              <w:ind w:hanging="28"/>
              <w:jc w:val="both"/>
              <w:rPr>
                <w:rFonts w:ascii="Arial" w:hAnsi="Arial" w:cs="Arial"/>
              </w:rPr>
            </w:pPr>
            <w:r>
              <w:rPr>
                <w:rFonts w:ascii="Arial" w:hAnsi="Arial" w:cs="Arial"/>
                <w:b/>
              </w:rPr>
              <w:t xml:space="preserve">Q: </w:t>
            </w:r>
            <w:r w:rsidRPr="00F95BC8">
              <w:rPr>
                <w:rFonts w:ascii="Arial" w:hAnsi="Arial" w:cs="Arial"/>
                <w:b/>
              </w:rPr>
              <w:t>If Zero Usage Reports are required, will the State further define the requirement and provide expectations for report detail, please?</w:t>
            </w:r>
          </w:p>
          <w:p w14:paraId="00B1850D" w14:textId="2E9B6785" w:rsidR="00B072A9" w:rsidRDefault="00B072A9" w:rsidP="00F95BC8">
            <w:pPr>
              <w:tabs>
                <w:tab w:val="left" w:pos="0"/>
              </w:tabs>
              <w:overflowPunct w:val="0"/>
              <w:autoSpaceDE w:val="0"/>
              <w:autoSpaceDN w:val="0"/>
              <w:adjustRightInd w:val="0"/>
              <w:ind w:hanging="28"/>
              <w:jc w:val="both"/>
              <w:rPr>
                <w:rFonts w:ascii="Arial" w:hAnsi="Arial" w:cs="Arial"/>
              </w:rPr>
            </w:pPr>
          </w:p>
          <w:p w14:paraId="1ADF3794" w14:textId="57F2A33E" w:rsidR="00B072A9" w:rsidRPr="00B072A9" w:rsidRDefault="00B072A9" w:rsidP="00F95BC8">
            <w:pPr>
              <w:tabs>
                <w:tab w:val="left" w:pos="0"/>
              </w:tabs>
              <w:overflowPunct w:val="0"/>
              <w:autoSpaceDE w:val="0"/>
              <w:autoSpaceDN w:val="0"/>
              <w:adjustRightInd w:val="0"/>
              <w:ind w:hanging="28"/>
              <w:jc w:val="both"/>
              <w:rPr>
                <w:rFonts w:ascii="Arial" w:hAnsi="Arial" w:cs="Arial"/>
              </w:rPr>
            </w:pPr>
            <w:r>
              <w:rPr>
                <w:rFonts w:ascii="Arial" w:hAnsi="Arial" w:cs="Arial"/>
              </w:rPr>
              <w:t xml:space="preserve">A: </w:t>
            </w:r>
            <w:r w:rsidR="00600AC1">
              <w:rPr>
                <w:rFonts w:ascii="Arial" w:hAnsi="Arial" w:cs="Arial"/>
              </w:rPr>
              <w:t>Zero Usage Reports are not required, but are recommende</w:t>
            </w:r>
            <w:r w:rsidR="00B00E74">
              <w:rPr>
                <w:rFonts w:ascii="Arial" w:hAnsi="Arial" w:cs="Arial"/>
              </w:rPr>
              <w:t>d. Associated detail is at the discretion of the Contractor</w:t>
            </w:r>
          </w:p>
          <w:p w14:paraId="3527F01F" w14:textId="4DB098B9" w:rsidR="00951CEC" w:rsidRPr="008C170C" w:rsidRDefault="00951CEC" w:rsidP="00F95BC8">
            <w:pPr>
              <w:tabs>
                <w:tab w:val="left" w:pos="0"/>
              </w:tabs>
              <w:overflowPunct w:val="0"/>
              <w:autoSpaceDE w:val="0"/>
              <w:autoSpaceDN w:val="0"/>
              <w:adjustRightInd w:val="0"/>
              <w:ind w:hanging="28"/>
              <w:jc w:val="both"/>
              <w:rPr>
                <w:rFonts w:ascii="Arial" w:hAnsi="Arial" w:cs="Arial"/>
              </w:rPr>
            </w:pPr>
          </w:p>
        </w:tc>
      </w:tr>
      <w:tr w:rsidR="00000D55" w14:paraId="6756F4D6" w14:textId="77777777" w:rsidTr="002420F8">
        <w:tc>
          <w:tcPr>
            <w:tcW w:w="877" w:type="dxa"/>
            <w:tcBorders>
              <w:top w:val="single" w:sz="4" w:space="0" w:color="auto"/>
              <w:left w:val="single" w:sz="4" w:space="0" w:color="auto"/>
              <w:bottom w:val="single" w:sz="4" w:space="0" w:color="auto"/>
              <w:right w:val="single" w:sz="4" w:space="0" w:color="auto"/>
            </w:tcBorders>
          </w:tcPr>
          <w:p w14:paraId="7837B8DF" w14:textId="1F9306D3" w:rsidR="00000D55" w:rsidRDefault="00B072A9" w:rsidP="00000D55">
            <w:pPr>
              <w:tabs>
                <w:tab w:val="left" w:pos="0"/>
              </w:tabs>
              <w:autoSpaceDN w:val="0"/>
              <w:jc w:val="center"/>
              <w:rPr>
                <w:rFonts w:ascii="Arial" w:hAnsi="Arial" w:cs="Arial"/>
              </w:rPr>
            </w:pPr>
            <w:r>
              <w:rPr>
                <w:rFonts w:ascii="Arial" w:hAnsi="Arial" w:cs="Arial"/>
              </w:rPr>
              <w:lastRenderedPageBreak/>
              <w:t>213</w:t>
            </w:r>
          </w:p>
        </w:tc>
        <w:tc>
          <w:tcPr>
            <w:tcW w:w="2160" w:type="dxa"/>
            <w:tcBorders>
              <w:top w:val="single" w:sz="4" w:space="0" w:color="auto"/>
              <w:left w:val="single" w:sz="4" w:space="0" w:color="auto"/>
              <w:bottom w:val="single" w:sz="4" w:space="0" w:color="auto"/>
              <w:right w:val="single" w:sz="4" w:space="0" w:color="auto"/>
            </w:tcBorders>
          </w:tcPr>
          <w:p w14:paraId="0CBC320F" w14:textId="335431B5" w:rsidR="00000D55" w:rsidRPr="00782B86" w:rsidRDefault="00000D55" w:rsidP="00000D55">
            <w:pPr>
              <w:tabs>
                <w:tab w:val="left" w:pos="0"/>
              </w:tabs>
              <w:overflowPunct w:val="0"/>
              <w:autoSpaceDE w:val="0"/>
              <w:autoSpaceDN w:val="0"/>
              <w:adjustRightInd w:val="0"/>
              <w:jc w:val="center"/>
              <w:rPr>
                <w:rFonts w:ascii="Arial" w:hAnsi="Arial" w:cs="Arial"/>
              </w:rPr>
            </w:pPr>
            <w:r w:rsidRPr="00746156">
              <w:rPr>
                <w:rFonts w:ascii="Arial" w:hAnsi="Arial" w:cs="Arial"/>
              </w:rPr>
              <w:t>4.15.3</w:t>
            </w:r>
            <w:r>
              <w:rPr>
                <w:rFonts w:ascii="Arial" w:hAnsi="Arial" w:cs="Arial"/>
              </w:rPr>
              <w:t xml:space="preserve"> </w:t>
            </w:r>
            <w:r w:rsidRPr="008C170C">
              <w:rPr>
                <w:rFonts w:ascii="Arial" w:hAnsi="Arial" w:cs="Arial"/>
              </w:rPr>
              <w:t>– Hosted Services – Billing Technical Requirements</w:t>
            </w:r>
          </w:p>
        </w:tc>
        <w:tc>
          <w:tcPr>
            <w:tcW w:w="7200" w:type="dxa"/>
            <w:tcBorders>
              <w:top w:val="single" w:sz="4" w:space="0" w:color="auto"/>
              <w:left w:val="single" w:sz="4" w:space="0" w:color="auto"/>
              <w:bottom w:val="single" w:sz="4" w:space="0" w:color="auto"/>
              <w:right w:val="single" w:sz="4" w:space="0" w:color="auto"/>
            </w:tcBorders>
          </w:tcPr>
          <w:p w14:paraId="6B2E8F2A" w14:textId="77777777" w:rsidR="00000D55" w:rsidRPr="00CB3D78" w:rsidRDefault="00000D55" w:rsidP="00F95BC8">
            <w:pPr>
              <w:tabs>
                <w:tab w:val="left" w:pos="0"/>
              </w:tabs>
              <w:overflowPunct w:val="0"/>
              <w:autoSpaceDE w:val="0"/>
              <w:autoSpaceDN w:val="0"/>
              <w:adjustRightInd w:val="0"/>
              <w:ind w:hanging="28"/>
              <w:jc w:val="both"/>
              <w:rPr>
                <w:rFonts w:ascii="Arial" w:hAnsi="Arial" w:cs="Arial"/>
                <w:b/>
              </w:rPr>
            </w:pPr>
            <w:r w:rsidRPr="00CB3D78">
              <w:rPr>
                <w:rFonts w:ascii="Arial" w:hAnsi="Arial" w:cs="Arial"/>
                <w:b/>
              </w:rPr>
              <w:t xml:space="preserve">Q: </w:t>
            </w:r>
            <w:r w:rsidRPr="00280805">
              <w:rPr>
                <w:rFonts w:ascii="Arial" w:hAnsi="Arial" w:cs="Arial"/>
                <w:b/>
              </w:rPr>
              <w:t>If Zero Usage Reports aren't available for all services included on our Quote, will Respondent be disqualified from consideration?</w:t>
            </w:r>
          </w:p>
          <w:p w14:paraId="74373936" w14:textId="77777777" w:rsidR="00000D55" w:rsidRPr="00CB3D78" w:rsidRDefault="00000D55" w:rsidP="00F95BC8">
            <w:pPr>
              <w:tabs>
                <w:tab w:val="left" w:pos="0"/>
              </w:tabs>
              <w:overflowPunct w:val="0"/>
              <w:autoSpaceDE w:val="0"/>
              <w:autoSpaceDN w:val="0"/>
              <w:adjustRightInd w:val="0"/>
              <w:ind w:hanging="28"/>
              <w:jc w:val="both"/>
              <w:rPr>
                <w:rFonts w:ascii="Arial" w:hAnsi="Arial" w:cs="Arial"/>
                <w:b/>
              </w:rPr>
            </w:pPr>
          </w:p>
          <w:p w14:paraId="72BA826A" w14:textId="597A061F" w:rsidR="00951CEC" w:rsidRDefault="00000D55" w:rsidP="00F95BC8">
            <w:pPr>
              <w:tabs>
                <w:tab w:val="left" w:pos="0"/>
              </w:tabs>
              <w:overflowPunct w:val="0"/>
              <w:autoSpaceDE w:val="0"/>
              <w:autoSpaceDN w:val="0"/>
              <w:adjustRightInd w:val="0"/>
              <w:ind w:hanging="28"/>
              <w:jc w:val="both"/>
              <w:rPr>
                <w:rFonts w:ascii="Arial" w:hAnsi="Arial" w:cs="Arial"/>
              </w:rPr>
            </w:pPr>
            <w:r w:rsidRPr="00CB3D78">
              <w:rPr>
                <w:rFonts w:ascii="Arial" w:hAnsi="Arial" w:cs="Arial"/>
              </w:rPr>
              <w:t>A: Please see response to Question 212</w:t>
            </w:r>
            <w:r w:rsidR="00B072A9">
              <w:rPr>
                <w:rFonts w:ascii="Arial" w:hAnsi="Arial" w:cs="Arial"/>
              </w:rPr>
              <w:t>.</w:t>
            </w:r>
          </w:p>
          <w:p w14:paraId="2AD9246B" w14:textId="665F57DC" w:rsidR="00000D55" w:rsidRPr="00CB3D78" w:rsidRDefault="00000D55" w:rsidP="00F95BC8">
            <w:pPr>
              <w:tabs>
                <w:tab w:val="left" w:pos="0"/>
              </w:tabs>
              <w:overflowPunct w:val="0"/>
              <w:autoSpaceDE w:val="0"/>
              <w:autoSpaceDN w:val="0"/>
              <w:adjustRightInd w:val="0"/>
              <w:ind w:hanging="28"/>
              <w:jc w:val="both"/>
              <w:rPr>
                <w:rFonts w:ascii="Arial" w:hAnsi="Arial" w:cs="Arial"/>
                <w:b/>
              </w:rPr>
            </w:pPr>
          </w:p>
        </w:tc>
      </w:tr>
      <w:tr w:rsidR="0034611D" w:rsidRPr="00417DF7" w14:paraId="35A91D48" w14:textId="77777777" w:rsidTr="00FD3BB1">
        <w:tc>
          <w:tcPr>
            <w:tcW w:w="877" w:type="dxa"/>
            <w:tcBorders>
              <w:top w:val="single" w:sz="4" w:space="0" w:color="auto"/>
              <w:left w:val="single" w:sz="4" w:space="0" w:color="auto"/>
              <w:bottom w:val="single" w:sz="4" w:space="0" w:color="auto"/>
              <w:right w:val="single" w:sz="4" w:space="0" w:color="auto"/>
            </w:tcBorders>
          </w:tcPr>
          <w:p w14:paraId="66764DB8" w14:textId="3EE15F60" w:rsidR="0034611D" w:rsidRDefault="0034611D" w:rsidP="00B072A9">
            <w:pPr>
              <w:tabs>
                <w:tab w:val="left" w:pos="0"/>
              </w:tabs>
              <w:autoSpaceDN w:val="0"/>
              <w:jc w:val="center"/>
              <w:rPr>
                <w:rFonts w:ascii="Arial" w:hAnsi="Arial" w:cs="Arial"/>
              </w:rPr>
            </w:pPr>
            <w:r>
              <w:rPr>
                <w:rFonts w:ascii="Arial" w:hAnsi="Arial" w:cs="Arial"/>
              </w:rPr>
              <w:t>21</w:t>
            </w:r>
            <w:r w:rsidR="00B072A9">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63906947" w14:textId="05E1E1ED" w:rsidR="0034611D" w:rsidRPr="00D1684C" w:rsidRDefault="0034611D" w:rsidP="0034611D">
            <w:pPr>
              <w:tabs>
                <w:tab w:val="left" w:pos="0"/>
              </w:tabs>
              <w:overflowPunct w:val="0"/>
              <w:autoSpaceDE w:val="0"/>
              <w:autoSpaceDN w:val="0"/>
              <w:adjustRightInd w:val="0"/>
              <w:jc w:val="center"/>
              <w:rPr>
                <w:rFonts w:ascii="Arial" w:hAnsi="Arial" w:cs="Arial"/>
              </w:rPr>
            </w:pPr>
            <w:r w:rsidRPr="00417DF7">
              <w:rPr>
                <w:rFonts w:ascii="Arial" w:hAnsi="Arial" w:cs="Arial"/>
              </w:rPr>
              <w:t xml:space="preserve">4.15.3 </w:t>
            </w:r>
            <w:r w:rsidRPr="008C170C">
              <w:rPr>
                <w:rFonts w:ascii="Arial" w:hAnsi="Arial" w:cs="Arial"/>
              </w:rPr>
              <w:t>– Hosted Services – Billing Technical Requirements</w:t>
            </w:r>
          </w:p>
        </w:tc>
        <w:tc>
          <w:tcPr>
            <w:tcW w:w="7200" w:type="dxa"/>
            <w:tcBorders>
              <w:top w:val="single" w:sz="4" w:space="0" w:color="auto"/>
              <w:left w:val="single" w:sz="4" w:space="0" w:color="auto"/>
              <w:bottom w:val="single" w:sz="4" w:space="0" w:color="auto"/>
              <w:right w:val="single" w:sz="4" w:space="0" w:color="auto"/>
            </w:tcBorders>
          </w:tcPr>
          <w:p w14:paraId="3623B60A"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We must take exception to this condition. Our disconnect process disconnects services within 30 days from the customer's request once entered into the Customer Portal.</w:t>
            </w:r>
          </w:p>
          <w:p w14:paraId="130B7108" w14:textId="77777777" w:rsidR="0034611D" w:rsidRDefault="0034611D" w:rsidP="0034611D">
            <w:pPr>
              <w:tabs>
                <w:tab w:val="left" w:pos="0"/>
              </w:tabs>
              <w:overflowPunct w:val="0"/>
              <w:autoSpaceDE w:val="0"/>
              <w:autoSpaceDN w:val="0"/>
              <w:adjustRightInd w:val="0"/>
              <w:jc w:val="both"/>
              <w:rPr>
                <w:rFonts w:ascii="Arial" w:hAnsi="Arial" w:cs="Arial"/>
                <w:b/>
              </w:rPr>
            </w:pPr>
          </w:p>
          <w:p w14:paraId="52936C73" w14:textId="3D30D071"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F47634" w:rsidRPr="00F47634">
              <w:rPr>
                <w:rFonts w:ascii="Arial" w:hAnsi="Arial" w:cs="Arial"/>
              </w:rPr>
              <w:t xml:space="preserve">As per Section </w:t>
            </w:r>
            <w:r w:rsidR="00C20EAA" w:rsidRPr="00C20EAA">
              <w:rPr>
                <w:rFonts w:ascii="Arial" w:hAnsi="Arial" w:cs="Arial"/>
              </w:rPr>
              <w:t>4.13.3(H)</w:t>
            </w:r>
            <w:r w:rsidR="00C20EAA">
              <w:rPr>
                <w:rFonts w:ascii="Arial" w:hAnsi="Arial" w:cs="Arial"/>
              </w:rPr>
              <w:t xml:space="preserve">, </w:t>
            </w:r>
            <w:r w:rsidR="00F47634" w:rsidRPr="00F47634">
              <w:rPr>
                <w:rFonts w:ascii="Arial" w:hAnsi="Arial" w:cs="Arial"/>
              </w:rPr>
              <w:t xml:space="preserve">the Contractor </w:t>
            </w:r>
            <w:r w:rsidR="00F47634" w:rsidRPr="00F47634">
              <w:rPr>
                <w:rFonts w:ascii="Arial" w:hAnsi="Arial" w:cs="Arial"/>
                <w:b/>
                <w:bCs/>
              </w:rPr>
              <w:t>shall</w:t>
            </w:r>
            <w:r w:rsidR="00F47634" w:rsidRPr="00F47634">
              <w:rPr>
                <w:rFonts w:ascii="Arial" w:hAnsi="Arial" w:cs="Arial"/>
              </w:rPr>
              <w:t xml:space="preserve"> cease monthly billing in connection with service disconnects effective on the disconnect date requested by the State. As per section 9.2 (Definitions), </w:t>
            </w:r>
            <w:r w:rsidR="00F47634" w:rsidRPr="00F47634">
              <w:rPr>
                <w:rFonts w:ascii="Arial" w:hAnsi="Arial" w:cs="Arial"/>
                <w:b/>
                <w:bCs/>
              </w:rPr>
              <w:t xml:space="preserve">shall </w:t>
            </w:r>
            <w:r w:rsidR="00F47634" w:rsidRPr="00F47634">
              <w:rPr>
                <w:rFonts w:ascii="Arial" w:hAnsi="Arial" w:cs="Arial"/>
              </w:rPr>
              <w:t>denotes that which is a mandatory requirement</w:t>
            </w:r>
            <w:r w:rsidR="004B5455">
              <w:rPr>
                <w:rFonts w:ascii="Arial" w:hAnsi="Arial" w:cs="Arial"/>
              </w:rPr>
              <w:t>.</w:t>
            </w:r>
            <w:r w:rsidR="00B072A9">
              <w:rPr>
                <w:rFonts w:ascii="Arial" w:hAnsi="Arial" w:cs="Arial"/>
              </w:rPr>
              <w:t xml:space="preserve"> </w:t>
            </w:r>
            <w:r w:rsidR="00B072A9" w:rsidRPr="00B072A9">
              <w:rPr>
                <w:rFonts w:ascii="Arial" w:hAnsi="Arial" w:cs="Arial"/>
              </w:rPr>
              <w:t>Terms and conditions on publicly bid procurements must be consistent for all potential Bidders, and cannot be based on a single vendor’s terms.</w:t>
            </w:r>
          </w:p>
          <w:p w14:paraId="38FBF9C0" w14:textId="121534B3" w:rsidR="00951CEC" w:rsidRPr="00417DF7" w:rsidRDefault="00951CEC" w:rsidP="0034611D">
            <w:pPr>
              <w:tabs>
                <w:tab w:val="left" w:pos="0"/>
              </w:tabs>
              <w:overflowPunct w:val="0"/>
              <w:autoSpaceDE w:val="0"/>
              <w:autoSpaceDN w:val="0"/>
              <w:adjustRightInd w:val="0"/>
              <w:jc w:val="both"/>
              <w:rPr>
                <w:rFonts w:ascii="Arial" w:hAnsi="Arial" w:cs="Arial"/>
              </w:rPr>
            </w:pPr>
          </w:p>
        </w:tc>
      </w:tr>
      <w:tr w:rsidR="0034611D" w:rsidRPr="00417DF7" w14:paraId="15EACD10" w14:textId="77777777" w:rsidTr="00FD3BB1">
        <w:tc>
          <w:tcPr>
            <w:tcW w:w="877" w:type="dxa"/>
            <w:tcBorders>
              <w:top w:val="single" w:sz="4" w:space="0" w:color="auto"/>
              <w:left w:val="single" w:sz="4" w:space="0" w:color="auto"/>
              <w:bottom w:val="single" w:sz="4" w:space="0" w:color="auto"/>
              <w:right w:val="single" w:sz="4" w:space="0" w:color="auto"/>
            </w:tcBorders>
          </w:tcPr>
          <w:p w14:paraId="33D52787" w14:textId="4491F4CC" w:rsidR="0034611D" w:rsidRDefault="00B072A9" w:rsidP="00B072A9">
            <w:pPr>
              <w:tabs>
                <w:tab w:val="left" w:pos="0"/>
              </w:tabs>
              <w:autoSpaceDN w:val="0"/>
              <w:jc w:val="center"/>
              <w:rPr>
                <w:rFonts w:ascii="Arial" w:hAnsi="Arial" w:cs="Arial"/>
              </w:rPr>
            </w:pPr>
            <w:r>
              <w:rPr>
                <w:rFonts w:ascii="Arial" w:hAnsi="Arial" w:cs="Arial"/>
              </w:rPr>
              <w:t>215</w:t>
            </w:r>
          </w:p>
        </w:tc>
        <w:tc>
          <w:tcPr>
            <w:tcW w:w="2160" w:type="dxa"/>
            <w:tcBorders>
              <w:top w:val="single" w:sz="4" w:space="0" w:color="auto"/>
              <w:left w:val="single" w:sz="4" w:space="0" w:color="auto"/>
              <w:bottom w:val="single" w:sz="4" w:space="0" w:color="auto"/>
              <w:right w:val="single" w:sz="4" w:space="0" w:color="auto"/>
            </w:tcBorders>
          </w:tcPr>
          <w:p w14:paraId="135A2DC1" w14:textId="10A52EBA" w:rsidR="0034611D" w:rsidRPr="00D1684C"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4.15.3 - </w:t>
            </w:r>
            <w:r w:rsidRPr="008C170C">
              <w:rPr>
                <w:rFonts w:ascii="Arial" w:hAnsi="Arial" w:cs="Arial"/>
              </w:rPr>
              <w:t>Hosted Services – Billing Technical Requirements</w:t>
            </w:r>
          </w:p>
        </w:tc>
        <w:tc>
          <w:tcPr>
            <w:tcW w:w="7200" w:type="dxa"/>
            <w:tcBorders>
              <w:top w:val="single" w:sz="4" w:space="0" w:color="auto"/>
              <w:left w:val="single" w:sz="4" w:space="0" w:color="auto"/>
              <w:bottom w:val="single" w:sz="4" w:space="0" w:color="auto"/>
              <w:right w:val="single" w:sz="4" w:space="0" w:color="auto"/>
            </w:tcBorders>
          </w:tcPr>
          <w:p w14:paraId="0599F213"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In alignment with our current practices, we do not put Contract ID nor RTS numbers on the invoice. We provide services and location, but not the Contract ID or RTS numbers.</w:t>
            </w:r>
          </w:p>
          <w:p w14:paraId="7DE875C6" w14:textId="77777777" w:rsidR="0034611D" w:rsidRDefault="0034611D" w:rsidP="0034611D">
            <w:pPr>
              <w:tabs>
                <w:tab w:val="left" w:pos="0"/>
              </w:tabs>
              <w:overflowPunct w:val="0"/>
              <w:autoSpaceDE w:val="0"/>
              <w:autoSpaceDN w:val="0"/>
              <w:adjustRightInd w:val="0"/>
              <w:jc w:val="both"/>
              <w:rPr>
                <w:rFonts w:ascii="Arial" w:hAnsi="Arial" w:cs="Arial"/>
                <w:b/>
              </w:rPr>
            </w:pPr>
          </w:p>
          <w:p w14:paraId="2563BB14" w14:textId="229D16A5"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F47634" w:rsidRPr="00F47634">
              <w:rPr>
                <w:rFonts w:ascii="Arial" w:hAnsi="Arial" w:cs="Arial"/>
              </w:rPr>
              <w:t xml:space="preserve">As per Section 4.15.3, the </w:t>
            </w:r>
            <w:r w:rsidR="00D60139" w:rsidRPr="00D60139">
              <w:rPr>
                <w:rFonts w:ascii="Arial" w:hAnsi="Arial" w:cs="Arial"/>
              </w:rPr>
              <w:t xml:space="preserve">Contractor </w:t>
            </w:r>
            <w:r w:rsidR="00D60139" w:rsidRPr="00D60139">
              <w:rPr>
                <w:rFonts w:ascii="Arial" w:hAnsi="Arial" w:cs="Arial"/>
                <w:b/>
                <w:bCs/>
              </w:rPr>
              <w:t xml:space="preserve">should </w:t>
            </w:r>
            <w:r w:rsidR="00F47634" w:rsidRPr="00F47634">
              <w:rPr>
                <w:rFonts w:ascii="Arial" w:hAnsi="Arial" w:cs="Arial"/>
              </w:rPr>
              <w:t xml:space="preserve">include the Contract Number and/or RTS number. As per Section 9.2 (Definitions), </w:t>
            </w:r>
            <w:r w:rsidR="00F47634" w:rsidRPr="00F47634">
              <w:rPr>
                <w:rFonts w:ascii="Arial" w:hAnsi="Arial" w:cs="Arial"/>
                <w:b/>
                <w:bCs/>
              </w:rPr>
              <w:t xml:space="preserve">should </w:t>
            </w:r>
            <w:r w:rsidR="00F47634" w:rsidRPr="00F47634">
              <w:rPr>
                <w:rFonts w:ascii="Arial" w:hAnsi="Arial" w:cs="Arial"/>
              </w:rPr>
              <w:t>is defined as something that is permissible or recommended, but not mandatory</w:t>
            </w:r>
            <w:r w:rsidR="004B5455">
              <w:rPr>
                <w:rFonts w:ascii="Arial" w:hAnsi="Arial" w:cs="Arial"/>
              </w:rPr>
              <w:t>.</w:t>
            </w:r>
          </w:p>
          <w:p w14:paraId="59FB39F2" w14:textId="04A76894" w:rsidR="00951CEC" w:rsidRPr="00417DF7" w:rsidRDefault="00951CEC" w:rsidP="0034611D">
            <w:pPr>
              <w:tabs>
                <w:tab w:val="left" w:pos="0"/>
              </w:tabs>
              <w:overflowPunct w:val="0"/>
              <w:autoSpaceDE w:val="0"/>
              <w:autoSpaceDN w:val="0"/>
              <w:adjustRightInd w:val="0"/>
              <w:jc w:val="both"/>
              <w:rPr>
                <w:rFonts w:ascii="Arial" w:hAnsi="Arial" w:cs="Arial"/>
              </w:rPr>
            </w:pPr>
          </w:p>
        </w:tc>
      </w:tr>
      <w:tr w:rsidR="0034611D" w14:paraId="58C2F277" w14:textId="77777777" w:rsidTr="002420F8">
        <w:tc>
          <w:tcPr>
            <w:tcW w:w="877" w:type="dxa"/>
            <w:tcBorders>
              <w:top w:val="single" w:sz="4" w:space="0" w:color="auto"/>
              <w:left w:val="single" w:sz="4" w:space="0" w:color="auto"/>
              <w:bottom w:val="single" w:sz="4" w:space="0" w:color="auto"/>
              <w:right w:val="single" w:sz="4" w:space="0" w:color="auto"/>
            </w:tcBorders>
          </w:tcPr>
          <w:p w14:paraId="13A10D1A" w14:textId="2BFE7DE2" w:rsidR="0034611D" w:rsidRDefault="0034611D" w:rsidP="0034611D">
            <w:pPr>
              <w:tabs>
                <w:tab w:val="left" w:pos="0"/>
              </w:tabs>
              <w:autoSpaceDN w:val="0"/>
              <w:jc w:val="center"/>
              <w:rPr>
                <w:rFonts w:ascii="Arial" w:hAnsi="Arial" w:cs="Arial"/>
              </w:rPr>
            </w:pPr>
            <w:r>
              <w:rPr>
                <w:rFonts w:ascii="Arial" w:hAnsi="Arial" w:cs="Arial"/>
              </w:rPr>
              <w:t>216</w:t>
            </w:r>
          </w:p>
        </w:tc>
        <w:tc>
          <w:tcPr>
            <w:tcW w:w="2160" w:type="dxa"/>
            <w:tcBorders>
              <w:top w:val="single" w:sz="4" w:space="0" w:color="auto"/>
              <w:left w:val="single" w:sz="4" w:space="0" w:color="auto"/>
              <w:bottom w:val="single" w:sz="4" w:space="0" w:color="auto"/>
              <w:right w:val="single" w:sz="4" w:space="0" w:color="auto"/>
            </w:tcBorders>
          </w:tcPr>
          <w:p w14:paraId="24804B8E" w14:textId="709CF82F" w:rsidR="0034611D" w:rsidRDefault="0034611D" w:rsidP="0034611D">
            <w:pPr>
              <w:tabs>
                <w:tab w:val="left" w:pos="0"/>
              </w:tabs>
              <w:overflowPunct w:val="0"/>
              <w:autoSpaceDE w:val="0"/>
              <w:autoSpaceDN w:val="0"/>
              <w:adjustRightInd w:val="0"/>
              <w:jc w:val="center"/>
              <w:rPr>
                <w:rFonts w:ascii="Arial" w:hAnsi="Arial" w:cs="Arial"/>
                <w:highlight w:val="yellow"/>
              </w:rPr>
            </w:pPr>
            <w:r w:rsidRPr="00782B86">
              <w:rPr>
                <w:rFonts w:ascii="Arial" w:hAnsi="Arial" w:cs="Arial"/>
              </w:rPr>
              <w:t xml:space="preserve">4.15.3.B </w:t>
            </w:r>
            <w:r w:rsidRPr="008C170C">
              <w:rPr>
                <w:rFonts w:ascii="Arial" w:hAnsi="Arial" w:cs="Arial"/>
              </w:rPr>
              <w:t>– Hosted Services – Billing Technical Requirements</w:t>
            </w:r>
          </w:p>
        </w:tc>
        <w:tc>
          <w:tcPr>
            <w:tcW w:w="7200" w:type="dxa"/>
            <w:tcBorders>
              <w:top w:val="single" w:sz="4" w:space="0" w:color="auto"/>
              <w:left w:val="single" w:sz="4" w:space="0" w:color="auto"/>
              <w:bottom w:val="single" w:sz="4" w:space="0" w:color="auto"/>
              <w:right w:val="single" w:sz="4" w:space="0" w:color="auto"/>
            </w:tcBorders>
          </w:tcPr>
          <w:p w14:paraId="7632F8DE" w14:textId="77777777" w:rsidR="0034611D" w:rsidRPr="00957E3E" w:rsidRDefault="0034611D" w:rsidP="00F95BC8">
            <w:pPr>
              <w:tabs>
                <w:tab w:val="left" w:pos="0"/>
              </w:tabs>
              <w:overflowPunct w:val="0"/>
              <w:autoSpaceDE w:val="0"/>
              <w:autoSpaceDN w:val="0"/>
              <w:adjustRightInd w:val="0"/>
              <w:ind w:hanging="28"/>
              <w:jc w:val="both"/>
              <w:rPr>
                <w:rFonts w:ascii="Arial" w:hAnsi="Arial" w:cs="Arial"/>
                <w:b/>
              </w:rPr>
            </w:pPr>
            <w:r w:rsidRPr="00957E3E">
              <w:rPr>
                <w:rFonts w:ascii="Arial" w:hAnsi="Arial" w:cs="Arial"/>
                <w:b/>
              </w:rPr>
              <w:t xml:space="preserve">Q: </w:t>
            </w:r>
            <w:r w:rsidRPr="00F95BC8">
              <w:rPr>
                <w:rFonts w:ascii="Arial" w:hAnsi="Arial" w:cs="Arial"/>
                <w:b/>
              </w:rPr>
              <w:t>Respondent does not have CD format available.</w:t>
            </w:r>
          </w:p>
          <w:p w14:paraId="50E600DE" w14:textId="77777777" w:rsidR="0034611D" w:rsidRPr="00957E3E" w:rsidRDefault="0034611D" w:rsidP="00F95BC8">
            <w:pPr>
              <w:tabs>
                <w:tab w:val="left" w:pos="0"/>
              </w:tabs>
              <w:overflowPunct w:val="0"/>
              <w:autoSpaceDE w:val="0"/>
              <w:autoSpaceDN w:val="0"/>
              <w:adjustRightInd w:val="0"/>
              <w:jc w:val="both"/>
              <w:rPr>
                <w:rFonts w:ascii="Arial" w:hAnsi="Arial" w:cs="Arial"/>
                <w:b/>
              </w:rPr>
            </w:pPr>
          </w:p>
          <w:p w14:paraId="7111AB53" w14:textId="77777777" w:rsidR="0034611D" w:rsidRDefault="0034611D" w:rsidP="00F95BC8">
            <w:pPr>
              <w:tabs>
                <w:tab w:val="left" w:pos="0"/>
              </w:tabs>
              <w:overflowPunct w:val="0"/>
              <w:autoSpaceDE w:val="0"/>
              <w:autoSpaceDN w:val="0"/>
              <w:adjustRightInd w:val="0"/>
              <w:ind w:hanging="28"/>
              <w:jc w:val="both"/>
              <w:rPr>
                <w:rFonts w:ascii="Arial" w:hAnsi="Arial" w:cs="Arial"/>
              </w:rPr>
            </w:pPr>
            <w:r w:rsidRPr="00E90367">
              <w:rPr>
                <w:rFonts w:ascii="Arial" w:hAnsi="Arial" w:cs="Arial"/>
              </w:rPr>
              <w:t>A:</w:t>
            </w:r>
            <w:r w:rsidR="00F47634">
              <w:rPr>
                <w:rFonts w:ascii="Arial" w:hAnsi="Arial" w:cs="Arial"/>
              </w:rPr>
              <w:t xml:space="preserve"> </w:t>
            </w:r>
            <w:r w:rsidR="00F47634" w:rsidRPr="00F47634">
              <w:rPr>
                <w:rFonts w:ascii="Arial" w:hAnsi="Arial" w:cs="Arial"/>
              </w:rPr>
              <w:t xml:space="preserve">As per Section 4.15.3(B), The Contractor </w:t>
            </w:r>
            <w:r w:rsidR="00F47634" w:rsidRPr="00F47634">
              <w:rPr>
                <w:rFonts w:ascii="Arial" w:hAnsi="Arial" w:cs="Arial"/>
                <w:b/>
                <w:bCs/>
              </w:rPr>
              <w:t>should</w:t>
            </w:r>
            <w:r w:rsidR="00F47634" w:rsidRPr="00F47634">
              <w:rPr>
                <w:rFonts w:ascii="Arial" w:hAnsi="Arial" w:cs="Arial"/>
              </w:rPr>
              <w:t xml:space="preserve"> be able to deliver Billing Detail on CD. As per Section 9.2 (Definitions), </w:t>
            </w:r>
            <w:r w:rsidR="00F47634" w:rsidRPr="00F47634">
              <w:rPr>
                <w:rFonts w:ascii="Arial" w:hAnsi="Arial" w:cs="Arial"/>
                <w:b/>
                <w:bCs/>
              </w:rPr>
              <w:t xml:space="preserve">should </w:t>
            </w:r>
            <w:r w:rsidR="00F47634" w:rsidRPr="00F47634">
              <w:rPr>
                <w:rFonts w:ascii="Arial" w:hAnsi="Arial" w:cs="Arial"/>
              </w:rPr>
              <w:t>is defined as something that is permissible or recommended, but not mandatory</w:t>
            </w:r>
            <w:r w:rsidR="004B5455">
              <w:rPr>
                <w:rFonts w:ascii="Arial" w:hAnsi="Arial" w:cs="Arial"/>
              </w:rPr>
              <w:t>.</w:t>
            </w:r>
          </w:p>
          <w:p w14:paraId="68DF4766" w14:textId="3535EEA9" w:rsidR="00951CEC" w:rsidRPr="00E90367" w:rsidRDefault="00951CEC" w:rsidP="00F95BC8">
            <w:pPr>
              <w:tabs>
                <w:tab w:val="left" w:pos="0"/>
              </w:tabs>
              <w:overflowPunct w:val="0"/>
              <w:autoSpaceDE w:val="0"/>
              <w:autoSpaceDN w:val="0"/>
              <w:adjustRightInd w:val="0"/>
              <w:ind w:hanging="28"/>
              <w:jc w:val="both"/>
              <w:rPr>
                <w:rFonts w:ascii="Arial" w:hAnsi="Arial" w:cs="Arial"/>
              </w:rPr>
            </w:pPr>
          </w:p>
        </w:tc>
      </w:tr>
      <w:tr w:rsidR="0034611D" w14:paraId="2EAF9FB8" w14:textId="77777777" w:rsidTr="002420F8">
        <w:tc>
          <w:tcPr>
            <w:tcW w:w="877" w:type="dxa"/>
            <w:tcBorders>
              <w:top w:val="single" w:sz="4" w:space="0" w:color="auto"/>
              <w:left w:val="single" w:sz="4" w:space="0" w:color="auto"/>
              <w:bottom w:val="single" w:sz="4" w:space="0" w:color="auto"/>
              <w:right w:val="single" w:sz="4" w:space="0" w:color="auto"/>
            </w:tcBorders>
          </w:tcPr>
          <w:p w14:paraId="58C83D6F" w14:textId="658247E9" w:rsidR="0034611D" w:rsidRDefault="0034611D" w:rsidP="0034611D">
            <w:pPr>
              <w:tabs>
                <w:tab w:val="left" w:pos="0"/>
              </w:tabs>
              <w:autoSpaceDN w:val="0"/>
              <w:jc w:val="center"/>
              <w:rPr>
                <w:rFonts w:ascii="Arial" w:hAnsi="Arial" w:cs="Arial"/>
              </w:rPr>
            </w:pPr>
            <w:r>
              <w:rPr>
                <w:rFonts w:ascii="Arial" w:hAnsi="Arial" w:cs="Arial"/>
              </w:rPr>
              <w:t>217</w:t>
            </w:r>
          </w:p>
        </w:tc>
        <w:tc>
          <w:tcPr>
            <w:tcW w:w="2160" w:type="dxa"/>
            <w:tcBorders>
              <w:top w:val="single" w:sz="4" w:space="0" w:color="auto"/>
              <w:left w:val="single" w:sz="4" w:space="0" w:color="auto"/>
              <w:bottom w:val="single" w:sz="4" w:space="0" w:color="auto"/>
              <w:right w:val="single" w:sz="4" w:space="0" w:color="auto"/>
            </w:tcBorders>
          </w:tcPr>
          <w:p w14:paraId="14E9B247" w14:textId="53EBAF64" w:rsidR="0034611D" w:rsidRDefault="0034611D" w:rsidP="0034611D">
            <w:pPr>
              <w:tabs>
                <w:tab w:val="left" w:pos="0"/>
              </w:tabs>
              <w:overflowPunct w:val="0"/>
              <w:autoSpaceDE w:val="0"/>
              <w:autoSpaceDN w:val="0"/>
              <w:adjustRightInd w:val="0"/>
              <w:jc w:val="center"/>
              <w:rPr>
                <w:rFonts w:ascii="Arial" w:hAnsi="Arial" w:cs="Arial"/>
                <w:highlight w:val="yellow"/>
              </w:rPr>
            </w:pPr>
            <w:r w:rsidRPr="00746156">
              <w:rPr>
                <w:rFonts w:ascii="Arial" w:hAnsi="Arial" w:cs="Arial"/>
              </w:rPr>
              <w:t>4.15.3.B</w:t>
            </w:r>
            <w:r>
              <w:rPr>
                <w:rFonts w:ascii="Arial" w:hAnsi="Arial" w:cs="Arial"/>
              </w:rPr>
              <w:t xml:space="preserve"> </w:t>
            </w:r>
            <w:r w:rsidRPr="008C170C">
              <w:rPr>
                <w:rFonts w:ascii="Arial" w:hAnsi="Arial" w:cs="Arial"/>
              </w:rPr>
              <w:t>– Hosted Services – Billing Technical Requirements</w:t>
            </w:r>
          </w:p>
        </w:tc>
        <w:tc>
          <w:tcPr>
            <w:tcW w:w="7200" w:type="dxa"/>
            <w:tcBorders>
              <w:top w:val="single" w:sz="4" w:space="0" w:color="auto"/>
              <w:left w:val="single" w:sz="4" w:space="0" w:color="auto"/>
              <w:bottom w:val="single" w:sz="4" w:space="0" w:color="auto"/>
              <w:right w:val="single" w:sz="4" w:space="0" w:color="auto"/>
            </w:tcBorders>
          </w:tcPr>
          <w:p w14:paraId="06BDFCCD" w14:textId="77777777" w:rsidR="0034611D" w:rsidRPr="00957E3E" w:rsidRDefault="0034611D" w:rsidP="00F95BC8">
            <w:pPr>
              <w:tabs>
                <w:tab w:val="left" w:pos="0"/>
              </w:tabs>
              <w:overflowPunct w:val="0"/>
              <w:autoSpaceDE w:val="0"/>
              <w:autoSpaceDN w:val="0"/>
              <w:adjustRightInd w:val="0"/>
              <w:ind w:hanging="28"/>
              <w:jc w:val="both"/>
              <w:rPr>
                <w:rFonts w:ascii="Arial" w:hAnsi="Arial" w:cs="Arial"/>
                <w:b/>
              </w:rPr>
            </w:pPr>
            <w:r w:rsidRPr="00957E3E">
              <w:rPr>
                <w:rFonts w:ascii="Arial" w:hAnsi="Arial" w:cs="Arial"/>
                <w:b/>
              </w:rPr>
              <w:t xml:space="preserve">Q: </w:t>
            </w:r>
            <w:r w:rsidRPr="00F95BC8">
              <w:rPr>
                <w:rFonts w:ascii="Arial" w:hAnsi="Arial" w:cs="Arial"/>
                <w:b/>
              </w:rPr>
              <w:t>Respondent takes exception to B. Timely Billing in its entirety. Respondent's invoices are typically calendarized and have a cycle date to reach production. We do not provide mid-month invoices. Respondent will make every reasonable attempt to comply with the request but cannot guarantee the requested time frames of billing delivery.</w:t>
            </w:r>
          </w:p>
          <w:p w14:paraId="41980643" w14:textId="77777777" w:rsidR="0034611D" w:rsidRPr="00957E3E" w:rsidRDefault="0034611D" w:rsidP="0034611D">
            <w:pPr>
              <w:tabs>
                <w:tab w:val="left" w:pos="0"/>
              </w:tabs>
              <w:overflowPunct w:val="0"/>
              <w:autoSpaceDE w:val="0"/>
              <w:autoSpaceDN w:val="0"/>
              <w:adjustRightInd w:val="0"/>
              <w:ind w:hanging="28"/>
              <w:rPr>
                <w:rFonts w:ascii="Arial" w:hAnsi="Arial" w:cs="Arial"/>
                <w:b/>
              </w:rPr>
            </w:pPr>
          </w:p>
          <w:p w14:paraId="155C2848" w14:textId="370B836D" w:rsidR="0034611D" w:rsidRDefault="0034611D" w:rsidP="00F95BC8">
            <w:pPr>
              <w:tabs>
                <w:tab w:val="left" w:pos="0"/>
              </w:tabs>
              <w:overflowPunct w:val="0"/>
              <w:autoSpaceDE w:val="0"/>
              <w:autoSpaceDN w:val="0"/>
              <w:adjustRightInd w:val="0"/>
              <w:ind w:hanging="28"/>
              <w:jc w:val="both"/>
              <w:rPr>
                <w:rFonts w:ascii="Arial" w:hAnsi="Arial" w:cs="Arial"/>
              </w:rPr>
            </w:pPr>
            <w:r w:rsidRPr="008C170C">
              <w:rPr>
                <w:rFonts w:ascii="Arial" w:hAnsi="Arial" w:cs="Arial"/>
              </w:rPr>
              <w:t>A:</w:t>
            </w:r>
            <w:r w:rsidR="00F47634">
              <w:rPr>
                <w:rFonts w:ascii="Arial" w:hAnsi="Arial" w:cs="Arial"/>
              </w:rPr>
              <w:t xml:space="preserve"> </w:t>
            </w:r>
            <w:r w:rsidR="00F47634" w:rsidRPr="00F47634">
              <w:rPr>
                <w:rFonts w:ascii="Arial" w:hAnsi="Arial" w:cs="Arial"/>
              </w:rPr>
              <w:t xml:space="preserve">Timely Billing is Section </w:t>
            </w:r>
            <w:r w:rsidR="00D60139" w:rsidRPr="00D60139">
              <w:rPr>
                <w:rFonts w:ascii="Arial" w:hAnsi="Arial" w:cs="Arial"/>
              </w:rPr>
              <w:t xml:space="preserve">4.13.4(B), </w:t>
            </w:r>
            <w:r w:rsidR="00F47634" w:rsidRPr="00F47634">
              <w:rPr>
                <w:rFonts w:ascii="Arial" w:hAnsi="Arial" w:cs="Arial"/>
              </w:rPr>
              <w:t xml:space="preserve">and the requirements described are marked as a </w:t>
            </w:r>
            <w:r w:rsidR="00F47634" w:rsidRPr="00F47634">
              <w:rPr>
                <w:rFonts w:ascii="Arial" w:hAnsi="Arial" w:cs="Arial"/>
                <w:b/>
                <w:bCs/>
              </w:rPr>
              <w:t xml:space="preserve">shall, </w:t>
            </w:r>
            <w:r w:rsidR="00F47634" w:rsidRPr="00F47634">
              <w:rPr>
                <w:rFonts w:ascii="Arial" w:hAnsi="Arial" w:cs="Arial"/>
              </w:rPr>
              <w:t xml:space="preserve">which means they are mandatory, as per the definition of </w:t>
            </w:r>
            <w:r w:rsidR="00F47634" w:rsidRPr="00F47634">
              <w:rPr>
                <w:rFonts w:ascii="Arial" w:hAnsi="Arial" w:cs="Arial"/>
                <w:b/>
                <w:bCs/>
              </w:rPr>
              <w:t xml:space="preserve">shall </w:t>
            </w:r>
            <w:r w:rsidR="00F47634" w:rsidRPr="00F47634">
              <w:rPr>
                <w:rFonts w:ascii="Arial" w:hAnsi="Arial" w:cs="Arial"/>
              </w:rPr>
              <w:t>in Section 9.2</w:t>
            </w:r>
            <w:r w:rsidR="004B5455">
              <w:rPr>
                <w:rFonts w:ascii="Arial" w:hAnsi="Arial" w:cs="Arial"/>
              </w:rPr>
              <w:t>.</w:t>
            </w:r>
            <w:r w:rsidR="00B072A9">
              <w:rPr>
                <w:rFonts w:ascii="Arial" w:hAnsi="Arial" w:cs="Arial"/>
              </w:rPr>
              <w:t xml:space="preserve"> </w:t>
            </w:r>
            <w:r w:rsidR="00B072A9" w:rsidRPr="00B072A9">
              <w:rPr>
                <w:rFonts w:ascii="Arial" w:hAnsi="Arial" w:cs="Arial"/>
              </w:rPr>
              <w:t>Terms and conditions on publicly bid procurements must be consistent for all potential Bidders, and cannot be based on a single vendor’s terms.</w:t>
            </w:r>
          </w:p>
          <w:p w14:paraId="6469174C" w14:textId="72111B95" w:rsidR="00951CEC" w:rsidRPr="008C170C" w:rsidRDefault="00951CEC" w:rsidP="00F95BC8">
            <w:pPr>
              <w:tabs>
                <w:tab w:val="left" w:pos="0"/>
              </w:tabs>
              <w:overflowPunct w:val="0"/>
              <w:autoSpaceDE w:val="0"/>
              <w:autoSpaceDN w:val="0"/>
              <w:adjustRightInd w:val="0"/>
              <w:ind w:hanging="28"/>
              <w:jc w:val="both"/>
              <w:rPr>
                <w:rFonts w:ascii="Arial" w:hAnsi="Arial" w:cs="Arial"/>
              </w:rPr>
            </w:pPr>
          </w:p>
        </w:tc>
      </w:tr>
      <w:tr w:rsidR="0034611D" w14:paraId="1592A4DF" w14:textId="77777777" w:rsidTr="002420F8">
        <w:tc>
          <w:tcPr>
            <w:tcW w:w="877" w:type="dxa"/>
            <w:tcBorders>
              <w:top w:val="single" w:sz="4" w:space="0" w:color="auto"/>
              <w:left w:val="single" w:sz="4" w:space="0" w:color="auto"/>
              <w:bottom w:val="single" w:sz="4" w:space="0" w:color="auto"/>
              <w:right w:val="single" w:sz="4" w:space="0" w:color="auto"/>
            </w:tcBorders>
          </w:tcPr>
          <w:p w14:paraId="168D0759" w14:textId="1B5F7C16" w:rsidR="0034611D" w:rsidRDefault="0034611D" w:rsidP="0034611D">
            <w:pPr>
              <w:tabs>
                <w:tab w:val="left" w:pos="0"/>
              </w:tabs>
              <w:autoSpaceDN w:val="0"/>
              <w:jc w:val="center"/>
              <w:rPr>
                <w:rFonts w:ascii="Arial" w:hAnsi="Arial" w:cs="Arial"/>
              </w:rPr>
            </w:pPr>
            <w:r>
              <w:rPr>
                <w:rFonts w:ascii="Arial" w:hAnsi="Arial" w:cs="Arial"/>
              </w:rPr>
              <w:lastRenderedPageBreak/>
              <w:t>218</w:t>
            </w:r>
          </w:p>
        </w:tc>
        <w:tc>
          <w:tcPr>
            <w:tcW w:w="2160" w:type="dxa"/>
            <w:tcBorders>
              <w:top w:val="single" w:sz="4" w:space="0" w:color="auto"/>
              <w:left w:val="single" w:sz="4" w:space="0" w:color="auto"/>
              <w:bottom w:val="single" w:sz="4" w:space="0" w:color="auto"/>
              <w:right w:val="single" w:sz="4" w:space="0" w:color="auto"/>
            </w:tcBorders>
          </w:tcPr>
          <w:p w14:paraId="3B5FAD29" w14:textId="03940DE2" w:rsidR="0034611D" w:rsidRDefault="0034611D" w:rsidP="0034611D">
            <w:pPr>
              <w:tabs>
                <w:tab w:val="left" w:pos="0"/>
              </w:tabs>
              <w:overflowPunct w:val="0"/>
              <w:autoSpaceDE w:val="0"/>
              <w:autoSpaceDN w:val="0"/>
              <w:adjustRightInd w:val="0"/>
              <w:jc w:val="center"/>
              <w:rPr>
                <w:rFonts w:ascii="Arial" w:hAnsi="Arial" w:cs="Arial"/>
                <w:highlight w:val="yellow"/>
              </w:rPr>
            </w:pPr>
            <w:r w:rsidRPr="00BD4A9A">
              <w:rPr>
                <w:rFonts w:ascii="Arial" w:hAnsi="Arial" w:cs="Arial"/>
              </w:rPr>
              <w:t xml:space="preserve">5 – General Contract Terms </w:t>
            </w:r>
          </w:p>
        </w:tc>
        <w:tc>
          <w:tcPr>
            <w:tcW w:w="7200" w:type="dxa"/>
            <w:tcBorders>
              <w:top w:val="single" w:sz="4" w:space="0" w:color="auto"/>
              <w:left w:val="single" w:sz="4" w:space="0" w:color="auto"/>
              <w:bottom w:val="single" w:sz="4" w:space="0" w:color="auto"/>
              <w:right w:val="single" w:sz="4" w:space="0" w:color="auto"/>
            </w:tcBorders>
          </w:tcPr>
          <w:p w14:paraId="21DB15B0" w14:textId="77777777" w:rsidR="0034611D" w:rsidRPr="00EE60EC" w:rsidRDefault="0034611D" w:rsidP="00F95BC8">
            <w:pPr>
              <w:tabs>
                <w:tab w:val="left" w:pos="0"/>
              </w:tabs>
              <w:overflowPunct w:val="0"/>
              <w:autoSpaceDE w:val="0"/>
              <w:autoSpaceDN w:val="0"/>
              <w:adjustRightInd w:val="0"/>
              <w:ind w:hanging="28"/>
              <w:jc w:val="both"/>
              <w:rPr>
                <w:rFonts w:ascii="Arial" w:hAnsi="Arial" w:cs="Arial"/>
                <w:b/>
              </w:rPr>
            </w:pPr>
            <w:r w:rsidRPr="00EE60EC">
              <w:rPr>
                <w:rFonts w:ascii="Arial" w:hAnsi="Arial" w:cs="Arial"/>
                <w:b/>
              </w:rPr>
              <w:t xml:space="preserve">Q: </w:t>
            </w:r>
            <w:r w:rsidRPr="00F95BC8">
              <w:rPr>
                <w:rFonts w:ascii="Arial" w:hAnsi="Arial" w:cs="Arial"/>
                <w:b/>
              </w:rPr>
              <w:t>Reference: Solicitation Document (Section 5) Original Text: The Contractor shall, without additional compensation, correct or revise any errors, omissions, or other deficiencies in its deliverables and other services. Redline Text: Any errors, omissions, or other deficiencies in Contractor’s deliverables and other services shall be subject to the terms and conditions of Section 4.10 (Warranties) above. Rationale: We respectfully request these changes because we cannot guarantee that we will be able to correct or revise all errors, omissions and/or deficiencies, rather any necessary repairs, whether hardware, software, or services required would be subject to the warranty terms of 4.10.</w:t>
            </w:r>
          </w:p>
          <w:p w14:paraId="6CDBB3E3" w14:textId="77777777" w:rsidR="0034611D" w:rsidRPr="00EE60EC" w:rsidRDefault="0034611D" w:rsidP="00F95BC8">
            <w:pPr>
              <w:tabs>
                <w:tab w:val="left" w:pos="0"/>
              </w:tabs>
              <w:overflowPunct w:val="0"/>
              <w:autoSpaceDE w:val="0"/>
              <w:autoSpaceDN w:val="0"/>
              <w:adjustRightInd w:val="0"/>
              <w:ind w:hanging="28"/>
              <w:jc w:val="both"/>
              <w:rPr>
                <w:rFonts w:ascii="Arial" w:hAnsi="Arial" w:cs="Arial"/>
                <w:b/>
              </w:rPr>
            </w:pPr>
          </w:p>
          <w:p w14:paraId="176B02C3" w14:textId="4FBDB0C8" w:rsidR="0034611D" w:rsidRDefault="006F7C21" w:rsidP="00F95BC8">
            <w:pPr>
              <w:tabs>
                <w:tab w:val="left" w:pos="0"/>
              </w:tabs>
              <w:overflowPunct w:val="0"/>
              <w:autoSpaceDE w:val="0"/>
              <w:autoSpaceDN w:val="0"/>
              <w:adjustRightInd w:val="0"/>
              <w:ind w:hanging="28"/>
              <w:jc w:val="both"/>
              <w:rPr>
                <w:rFonts w:ascii="Arial" w:hAnsi="Arial" w:cs="Arial"/>
                <w:i/>
                <w:iCs/>
              </w:rPr>
            </w:pPr>
            <w:r w:rsidRPr="006F7C21">
              <w:rPr>
                <w:rFonts w:ascii="Arial" w:hAnsi="Arial" w:cs="Arial"/>
              </w:rPr>
              <w:t xml:space="preserve">A: </w:t>
            </w:r>
            <w:r w:rsidR="00B072A9" w:rsidRPr="00970BE2">
              <w:rPr>
                <w:rFonts w:ascii="Arial" w:hAnsi="Arial" w:cs="Arial"/>
              </w:rPr>
              <w:t xml:space="preserve">The State does not accept </w:t>
            </w:r>
            <w:r w:rsidR="00C20EAA" w:rsidRPr="00C20EAA">
              <w:rPr>
                <w:rFonts w:ascii="Arial" w:hAnsi="Arial" w:cs="Arial"/>
              </w:rPr>
              <w:t>this proposed modification</w:t>
            </w:r>
            <w:r w:rsidR="00B072A9" w:rsidRPr="00970BE2">
              <w:rPr>
                <w:rFonts w:ascii="Arial" w:hAnsi="Arial" w:cs="Arial"/>
              </w:rPr>
              <w:t>. Terms and conditions on publicly bid procurements must be consistent for all potential Bidders, and cannot be based on a single vendor’s terms.</w:t>
            </w:r>
          </w:p>
          <w:p w14:paraId="6082D0D7" w14:textId="021915EE" w:rsidR="00951CEC" w:rsidRPr="008C170C" w:rsidRDefault="00951CEC" w:rsidP="00F95BC8">
            <w:pPr>
              <w:tabs>
                <w:tab w:val="left" w:pos="0"/>
              </w:tabs>
              <w:overflowPunct w:val="0"/>
              <w:autoSpaceDE w:val="0"/>
              <w:autoSpaceDN w:val="0"/>
              <w:adjustRightInd w:val="0"/>
              <w:ind w:hanging="28"/>
              <w:jc w:val="both"/>
              <w:rPr>
                <w:rFonts w:ascii="Arial" w:hAnsi="Arial" w:cs="Arial"/>
              </w:rPr>
            </w:pPr>
          </w:p>
        </w:tc>
      </w:tr>
      <w:tr w:rsidR="0034611D" w14:paraId="1A2B3AC5" w14:textId="77777777" w:rsidTr="002420F8">
        <w:tc>
          <w:tcPr>
            <w:tcW w:w="877" w:type="dxa"/>
            <w:tcBorders>
              <w:top w:val="single" w:sz="4" w:space="0" w:color="auto"/>
              <w:left w:val="single" w:sz="4" w:space="0" w:color="auto"/>
              <w:bottom w:val="single" w:sz="4" w:space="0" w:color="auto"/>
              <w:right w:val="single" w:sz="4" w:space="0" w:color="auto"/>
            </w:tcBorders>
          </w:tcPr>
          <w:p w14:paraId="38904387" w14:textId="43811810" w:rsidR="0034611D" w:rsidRDefault="0034611D" w:rsidP="0034611D">
            <w:pPr>
              <w:tabs>
                <w:tab w:val="left" w:pos="0"/>
              </w:tabs>
              <w:autoSpaceDN w:val="0"/>
              <w:jc w:val="center"/>
              <w:rPr>
                <w:rFonts w:ascii="Arial" w:hAnsi="Arial" w:cs="Arial"/>
              </w:rPr>
            </w:pPr>
            <w:r>
              <w:rPr>
                <w:rFonts w:ascii="Arial" w:hAnsi="Arial" w:cs="Arial"/>
              </w:rPr>
              <w:t>219</w:t>
            </w:r>
          </w:p>
        </w:tc>
        <w:tc>
          <w:tcPr>
            <w:tcW w:w="2160" w:type="dxa"/>
            <w:tcBorders>
              <w:top w:val="single" w:sz="4" w:space="0" w:color="auto"/>
              <w:left w:val="single" w:sz="4" w:space="0" w:color="auto"/>
              <w:bottom w:val="single" w:sz="4" w:space="0" w:color="auto"/>
              <w:right w:val="single" w:sz="4" w:space="0" w:color="auto"/>
            </w:tcBorders>
          </w:tcPr>
          <w:p w14:paraId="117B62AB" w14:textId="3BF9374A" w:rsidR="0034611D" w:rsidRDefault="0034611D" w:rsidP="0034611D">
            <w:pPr>
              <w:tabs>
                <w:tab w:val="left" w:pos="0"/>
              </w:tabs>
              <w:overflowPunct w:val="0"/>
              <w:autoSpaceDE w:val="0"/>
              <w:autoSpaceDN w:val="0"/>
              <w:adjustRightInd w:val="0"/>
              <w:jc w:val="center"/>
              <w:rPr>
                <w:rFonts w:ascii="Arial" w:hAnsi="Arial" w:cs="Arial"/>
                <w:highlight w:val="yellow"/>
              </w:rPr>
            </w:pPr>
            <w:r w:rsidRPr="00BD4A9A">
              <w:rPr>
                <w:rFonts w:ascii="Arial" w:hAnsi="Arial" w:cs="Arial"/>
              </w:rPr>
              <w:t>5.1 – Contract Term and Extension Option</w:t>
            </w:r>
          </w:p>
        </w:tc>
        <w:tc>
          <w:tcPr>
            <w:tcW w:w="7200" w:type="dxa"/>
            <w:tcBorders>
              <w:top w:val="single" w:sz="4" w:space="0" w:color="auto"/>
              <w:left w:val="single" w:sz="4" w:space="0" w:color="auto"/>
              <w:bottom w:val="single" w:sz="4" w:space="0" w:color="auto"/>
              <w:right w:val="single" w:sz="4" w:space="0" w:color="auto"/>
            </w:tcBorders>
          </w:tcPr>
          <w:p w14:paraId="0E1755A8" w14:textId="77777777" w:rsidR="0034611D" w:rsidRPr="005609A9" w:rsidRDefault="0034611D" w:rsidP="00F95BC8">
            <w:pPr>
              <w:tabs>
                <w:tab w:val="left" w:pos="0"/>
              </w:tabs>
              <w:overflowPunct w:val="0"/>
              <w:autoSpaceDE w:val="0"/>
              <w:autoSpaceDN w:val="0"/>
              <w:adjustRightInd w:val="0"/>
              <w:ind w:hanging="28"/>
              <w:jc w:val="both"/>
              <w:rPr>
                <w:rFonts w:ascii="Arial" w:hAnsi="Arial" w:cs="Arial"/>
                <w:b/>
              </w:rPr>
            </w:pPr>
            <w:r w:rsidRPr="005609A9">
              <w:rPr>
                <w:rFonts w:ascii="Arial" w:hAnsi="Arial" w:cs="Arial"/>
                <w:b/>
              </w:rPr>
              <w:t xml:space="preserve">Q: </w:t>
            </w:r>
            <w:r w:rsidRPr="00F95BC8">
              <w:rPr>
                <w:rFonts w:ascii="Arial" w:hAnsi="Arial" w:cs="Arial"/>
                <w:b/>
              </w:rPr>
              <w:t>When is this project expected to be completed?</w:t>
            </w:r>
            <w:r w:rsidRPr="005609A9">
              <w:rPr>
                <w:rFonts w:ascii="Arial" w:hAnsi="Arial" w:cs="Arial"/>
                <w:b/>
              </w:rPr>
              <w:tab/>
            </w:r>
          </w:p>
          <w:p w14:paraId="303DD18B" w14:textId="77777777" w:rsidR="0034611D" w:rsidRPr="005609A9" w:rsidRDefault="0034611D" w:rsidP="00F95BC8">
            <w:pPr>
              <w:tabs>
                <w:tab w:val="left" w:pos="0"/>
              </w:tabs>
              <w:overflowPunct w:val="0"/>
              <w:autoSpaceDE w:val="0"/>
              <w:autoSpaceDN w:val="0"/>
              <w:adjustRightInd w:val="0"/>
              <w:ind w:hanging="28"/>
              <w:jc w:val="both"/>
              <w:rPr>
                <w:rFonts w:ascii="Arial" w:hAnsi="Arial" w:cs="Arial"/>
                <w:b/>
              </w:rPr>
            </w:pPr>
          </w:p>
          <w:p w14:paraId="1AAB2955" w14:textId="4D688069" w:rsidR="0034611D" w:rsidRDefault="0034611D" w:rsidP="00F95BC8">
            <w:pPr>
              <w:tabs>
                <w:tab w:val="left" w:pos="0"/>
              </w:tabs>
              <w:overflowPunct w:val="0"/>
              <w:autoSpaceDE w:val="0"/>
              <w:autoSpaceDN w:val="0"/>
              <w:adjustRightInd w:val="0"/>
              <w:ind w:hanging="28"/>
              <w:jc w:val="both"/>
              <w:rPr>
                <w:rFonts w:ascii="Arial" w:hAnsi="Arial" w:cs="Arial"/>
              </w:rPr>
            </w:pPr>
            <w:r w:rsidRPr="008C170C">
              <w:rPr>
                <w:rFonts w:ascii="Arial" w:hAnsi="Arial" w:cs="Arial"/>
              </w:rPr>
              <w:t>A:</w:t>
            </w:r>
            <w:r w:rsidR="00B072A9">
              <w:rPr>
                <w:rFonts w:ascii="Arial" w:hAnsi="Arial" w:cs="Arial"/>
              </w:rPr>
              <w:t xml:space="preserve"> </w:t>
            </w:r>
            <w:r w:rsidR="000D1263">
              <w:rPr>
                <w:rFonts w:ascii="Arial" w:hAnsi="Arial" w:cs="Arial"/>
              </w:rPr>
              <w:t xml:space="preserve">This Bid Solicitation is for product and services </w:t>
            </w:r>
            <w:r w:rsidR="00503D42">
              <w:rPr>
                <w:rFonts w:ascii="Arial" w:hAnsi="Arial" w:cs="Arial"/>
              </w:rPr>
              <w:t xml:space="preserve">on an as need basis by the State and Cooperative Purchasing Partners. </w:t>
            </w:r>
          </w:p>
          <w:p w14:paraId="4584FEAE" w14:textId="5240CAA6" w:rsidR="00951CEC" w:rsidRPr="008C170C" w:rsidRDefault="00951CEC" w:rsidP="00F95BC8">
            <w:pPr>
              <w:tabs>
                <w:tab w:val="left" w:pos="0"/>
              </w:tabs>
              <w:overflowPunct w:val="0"/>
              <w:autoSpaceDE w:val="0"/>
              <w:autoSpaceDN w:val="0"/>
              <w:adjustRightInd w:val="0"/>
              <w:ind w:hanging="28"/>
              <w:jc w:val="both"/>
              <w:rPr>
                <w:rFonts w:ascii="Arial" w:hAnsi="Arial" w:cs="Arial"/>
              </w:rPr>
            </w:pPr>
          </w:p>
        </w:tc>
      </w:tr>
      <w:tr w:rsidR="0034611D" w14:paraId="66F3C791" w14:textId="77777777" w:rsidTr="002420F8">
        <w:tc>
          <w:tcPr>
            <w:tcW w:w="877" w:type="dxa"/>
            <w:tcBorders>
              <w:top w:val="single" w:sz="4" w:space="0" w:color="auto"/>
              <w:left w:val="single" w:sz="4" w:space="0" w:color="auto"/>
              <w:bottom w:val="single" w:sz="4" w:space="0" w:color="auto"/>
              <w:right w:val="single" w:sz="4" w:space="0" w:color="auto"/>
            </w:tcBorders>
          </w:tcPr>
          <w:p w14:paraId="42B1CA59" w14:textId="04194CF8" w:rsidR="0034611D" w:rsidRDefault="0034611D" w:rsidP="0034611D">
            <w:pPr>
              <w:tabs>
                <w:tab w:val="left" w:pos="0"/>
              </w:tabs>
              <w:autoSpaceDN w:val="0"/>
              <w:jc w:val="center"/>
              <w:rPr>
                <w:rFonts w:ascii="Arial" w:hAnsi="Arial" w:cs="Arial"/>
              </w:rPr>
            </w:pPr>
            <w:r>
              <w:rPr>
                <w:rFonts w:ascii="Arial" w:hAnsi="Arial" w:cs="Arial"/>
              </w:rPr>
              <w:t>220</w:t>
            </w:r>
          </w:p>
        </w:tc>
        <w:tc>
          <w:tcPr>
            <w:tcW w:w="2160" w:type="dxa"/>
            <w:tcBorders>
              <w:top w:val="single" w:sz="4" w:space="0" w:color="auto"/>
              <w:left w:val="single" w:sz="4" w:space="0" w:color="auto"/>
              <w:bottom w:val="single" w:sz="4" w:space="0" w:color="auto"/>
              <w:right w:val="single" w:sz="4" w:space="0" w:color="auto"/>
            </w:tcBorders>
          </w:tcPr>
          <w:p w14:paraId="39AC9D09" w14:textId="75EBDB86" w:rsidR="0034611D" w:rsidRDefault="0034611D" w:rsidP="0034611D">
            <w:pPr>
              <w:tabs>
                <w:tab w:val="left" w:pos="0"/>
              </w:tabs>
              <w:overflowPunct w:val="0"/>
              <w:autoSpaceDE w:val="0"/>
              <w:autoSpaceDN w:val="0"/>
              <w:adjustRightInd w:val="0"/>
              <w:jc w:val="center"/>
              <w:rPr>
                <w:rFonts w:ascii="Arial" w:hAnsi="Arial" w:cs="Arial"/>
                <w:highlight w:val="yellow"/>
              </w:rPr>
            </w:pPr>
            <w:r w:rsidRPr="00BD4A9A">
              <w:rPr>
                <w:rFonts w:ascii="Arial" w:hAnsi="Arial" w:cs="Arial"/>
              </w:rPr>
              <w:t>5.1 –</w:t>
            </w:r>
            <w:r w:rsidRPr="008C170C">
              <w:rPr>
                <w:rFonts w:ascii="Arial" w:hAnsi="Arial" w:cs="Arial"/>
              </w:rPr>
              <w:t xml:space="preserve"> Contract Term and Extension Option</w:t>
            </w:r>
          </w:p>
        </w:tc>
        <w:tc>
          <w:tcPr>
            <w:tcW w:w="7200" w:type="dxa"/>
            <w:tcBorders>
              <w:top w:val="single" w:sz="4" w:space="0" w:color="auto"/>
              <w:left w:val="single" w:sz="4" w:space="0" w:color="auto"/>
              <w:bottom w:val="single" w:sz="4" w:space="0" w:color="auto"/>
              <w:right w:val="single" w:sz="4" w:space="0" w:color="auto"/>
            </w:tcBorders>
          </w:tcPr>
          <w:p w14:paraId="5873B146"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Solicitation Document (New Section 5.1) Rationale: Contractor would like the option to add a provision for Survivability of Orders under this contract. Adding language will enable clarity for all Purchasing Entities that multi-year deals are allowed under the contract. The benefit to State buyers is to have the economic cost advantage of entering into a multi-year agreement that will survive past the end of the contract. For example, if in year 4 of the contract an Agency wants to enter into a 3-year agreement, the 3-year agreement, when annualized, would be less expensive than entering into a 1-year agreement. Proposed New Language: In the event the term of any order placed under this Contract extends past the termination or expiration of this Contract, the terms and conditions of this Contract shall remain in full force and effect as it applies to such order and will continue in effect for such order until the term of that order expires or the order is cancelled or terminated in accordance with the terms of this Contract.</w:t>
            </w:r>
          </w:p>
          <w:p w14:paraId="6964B3DA" w14:textId="77777777" w:rsidR="0034611D" w:rsidRDefault="0034611D" w:rsidP="0034611D">
            <w:pPr>
              <w:tabs>
                <w:tab w:val="left" w:pos="0"/>
              </w:tabs>
              <w:overflowPunct w:val="0"/>
              <w:autoSpaceDE w:val="0"/>
              <w:autoSpaceDN w:val="0"/>
              <w:adjustRightInd w:val="0"/>
              <w:jc w:val="both"/>
              <w:rPr>
                <w:rFonts w:ascii="Arial" w:hAnsi="Arial" w:cs="Arial"/>
                <w:b/>
              </w:rPr>
            </w:pPr>
          </w:p>
          <w:p w14:paraId="1E9EED1F" w14:textId="591EE3EE" w:rsidR="0034611D" w:rsidRDefault="0034611D" w:rsidP="00FD29F3">
            <w:pPr>
              <w:tabs>
                <w:tab w:val="left" w:pos="0"/>
              </w:tabs>
              <w:overflowPunct w:val="0"/>
              <w:autoSpaceDE w:val="0"/>
              <w:autoSpaceDN w:val="0"/>
              <w:adjustRightInd w:val="0"/>
              <w:ind w:hanging="28"/>
              <w:jc w:val="both"/>
              <w:rPr>
                <w:rFonts w:ascii="Arial" w:hAnsi="Arial" w:cs="Arial"/>
              </w:rPr>
            </w:pPr>
            <w:r>
              <w:rPr>
                <w:rFonts w:ascii="Arial" w:hAnsi="Arial" w:cs="Arial"/>
              </w:rPr>
              <w:t>A:</w:t>
            </w:r>
            <w:r w:rsidR="00133846" w:rsidRPr="00133846">
              <w:rPr>
                <w:rFonts w:ascii="Arial" w:hAnsi="Arial" w:cs="Arial"/>
                <w:color w:val="FF0000"/>
              </w:rPr>
              <w:t xml:space="preserve">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2E1140E8" w14:textId="03E2608E" w:rsidR="00951CEC" w:rsidRPr="005609A9" w:rsidRDefault="00951CEC" w:rsidP="0034611D">
            <w:pPr>
              <w:tabs>
                <w:tab w:val="left" w:pos="0"/>
              </w:tabs>
              <w:overflowPunct w:val="0"/>
              <w:autoSpaceDE w:val="0"/>
              <w:autoSpaceDN w:val="0"/>
              <w:adjustRightInd w:val="0"/>
              <w:ind w:hanging="28"/>
              <w:rPr>
                <w:rFonts w:ascii="Arial" w:hAnsi="Arial" w:cs="Arial"/>
                <w:b/>
              </w:rPr>
            </w:pPr>
          </w:p>
        </w:tc>
      </w:tr>
      <w:tr w:rsidR="0034611D" w14:paraId="0B76BFA6" w14:textId="77777777" w:rsidTr="002420F8">
        <w:tc>
          <w:tcPr>
            <w:tcW w:w="877" w:type="dxa"/>
            <w:tcBorders>
              <w:top w:val="single" w:sz="4" w:space="0" w:color="auto"/>
              <w:left w:val="single" w:sz="4" w:space="0" w:color="auto"/>
              <w:bottom w:val="single" w:sz="4" w:space="0" w:color="auto"/>
              <w:right w:val="single" w:sz="4" w:space="0" w:color="auto"/>
            </w:tcBorders>
          </w:tcPr>
          <w:p w14:paraId="481A9071" w14:textId="221A8C6E" w:rsidR="0034611D" w:rsidRDefault="0034611D" w:rsidP="0034611D">
            <w:pPr>
              <w:tabs>
                <w:tab w:val="left" w:pos="0"/>
              </w:tabs>
              <w:autoSpaceDN w:val="0"/>
              <w:jc w:val="center"/>
              <w:rPr>
                <w:rFonts w:ascii="Arial" w:hAnsi="Arial" w:cs="Arial"/>
              </w:rPr>
            </w:pPr>
            <w:r>
              <w:rPr>
                <w:rFonts w:ascii="Arial" w:hAnsi="Arial" w:cs="Arial"/>
              </w:rPr>
              <w:t>221</w:t>
            </w:r>
          </w:p>
        </w:tc>
        <w:tc>
          <w:tcPr>
            <w:tcW w:w="2160" w:type="dxa"/>
            <w:tcBorders>
              <w:top w:val="single" w:sz="4" w:space="0" w:color="auto"/>
              <w:left w:val="single" w:sz="4" w:space="0" w:color="auto"/>
              <w:bottom w:val="single" w:sz="4" w:space="0" w:color="auto"/>
              <w:right w:val="single" w:sz="4" w:space="0" w:color="auto"/>
            </w:tcBorders>
          </w:tcPr>
          <w:p w14:paraId="3E242148" w14:textId="32B69308" w:rsidR="0034611D" w:rsidRDefault="0034611D" w:rsidP="0034611D">
            <w:pPr>
              <w:tabs>
                <w:tab w:val="left" w:pos="0"/>
              </w:tabs>
              <w:overflowPunct w:val="0"/>
              <w:autoSpaceDE w:val="0"/>
              <w:autoSpaceDN w:val="0"/>
              <w:adjustRightInd w:val="0"/>
              <w:jc w:val="center"/>
              <w:rPr>
                <w:rFonts w:ascii="Arial" w:hAnsi="Arial" w:cs="Arial"/>
                <w:highlight w:val="yellow"/>
              </w:rPr>
            </w:pPr>
            <w:r w:rsidRPr="00BD4A9A">
              <w:rPr>
                <w:rFonts w:ascii="Arial" w:hAnsi="Arial" w:cs="Arial"/>
              </w:rPr>
              <w:t>5.2 – Contract Transition</w:t>
            </w:r>
          </w:p>
        </w:tc>
        <w:tc>
          <w:tcPr>
            <w:tcW w:w="7200" w:type="dxa"/>
            <w:tcBorders>
              <w:top w:val="single" w:sz="4" w:space="0" w:color="auto"/>
              <w:left w:val="single" w:sz="4" w:space="0" w:color="auto"/>
              <w:bottom w:val="single" w:sz="4" w:space="0" w:color="auto"/>
              <w:right w:val="single" w:sz="4" w:space="0" w:color="auto"/>
            </w:tcBorders>
          </w:tcPr>
          <w:p w14:paraId="4329CDAD" w14:textId="26C21D06"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Is the state willing to consider a transitional plan of site by site cutovers, so long as a common dialing plan is established for the interim period until all sites are up?</w:t>
            </w:r>
          </w:p>
          <w:p w14:paraId="3F677E79" w14:textId="2ED65A26" w:rsidR="0034611D" w:rsidRDefault="0034611D" w:rsidP="0034611D">
            <w:pPr>
              <w:tabs>
                <w:tab w:val="left" w:pos="0"/>
              </w:tabs>
              <w:overflowPunct w:val="0"/>
              <w:autoSpaceDE w:val="0"/>
              <w:autoSpaceDN w:val="0"/>
              <w:adjustRightInd w:val="0"/>
              <w:jc w:val="both"/>
              <w:rPr>
                <w:rFonts w:ascii="Arial" w:hAnsi="Arial" w:cs="Arial"/>
                <w:b/>
              </w:rPr>
            </w:pPr>
          </w:p>
          <w:p w14:paraId="03FF7C14" w14:textId="4FA61DFF" w:rsidR="0034611D" w:rsidRDefault="0034173E" w:rsidP="00E24507">
            <w:pPr>
              <w:tabs>
                <w:tab w:val="left" w:pos="0"/>
              </w:tabs>
              <w:overflowPunct w:val="0"/>
              <w:autoSpaceDE w:val="0"/>
              <w:autoSpaceDN w:val="0"/>
              <w:adjustRightInd w:val="0"/>
              <w:ind w:hanging="28"/>
              <w:jc w:val="both"/>
              <w:rPr>
                <w:rFonts w:ascii="Arial" w:hAnsi="Arial" w:cs="Arial"/>
              </w:rPr>
            </w:pPr>
            <w:r w:rsidRPr="0034173E">
              <w:rPr>
                <w:rFonts w:ascii="Arial" w:hAnsi="Arial" w:cs="Arial"/>
              </w:rPr>
              <w:t>A: Section 5.2 addresses Contractual Transition, not a system transition</w:t>
            </w:r>
            <w:r>
              <w:rPr>
                <w:rFonts w:ascii="Arial" w:hAnsi="Arial" w:cs="Arial"/>
              </w:rPr>
              <w:t>.</w:t>
            </w:r>
            <w:r w:rsidR="00B072A9">
              <w:rPr>
                <w:rFonts w:ascii="Arial" w:hAnsi="Arial" w:cs="Arial"/>
              </w:rPr>
              <w:t xml:space="preserve"> Each Using Agency will determine specific site transitional requirements after Contract award. </w:t>
            </w:r>
          </w:p>
          <w:p w14:paraId="0B1DA605" w14:textId="4AAA5804" w:rsidR="00951CEC" w:rsidRPr="00CC35BA" w:rsidRDefault="00951CEC" w:rsidP="0034611D">
            <w:pPr>
              <w:tabs>
                <w:tab w:val="left" w:pos="0"/>
              </w:tabs>
              <w:overflowPunct w:val="0"/>
              <w:autoSpaceDE w:val="0"/>
              <w:autoSpaceDN w:val="0"/>
              <w:adjustRightInd w:val="0"/>
              <w:ind w:hanging="28"/>
              <w:rPr>
                <w:rFonts w:ascii="Arial" w:hAnsi="Arial" w:cs="Arial"/>
              </w:rPr>
            </w:pPr>
          </w:p>
        </w:tc>
      </w:tr>
      <w:tr w:rsidR="0034611D" w:rsidRPr="00E65006" w14:paraId="6ABBB983" w14:textId="77777777" w:rsidTr="00E40E1A">
        <w:tc>
          <w:tcPr>
            <w:tcW w:w="877" w:type="dxa"/>
            <w:tcBorders>
              <w:top w:val="single" w:sz="4" w:space="0" w:color="auto"/>
              <w:left w:val="single" w:sz="4" w:space="0" w:color="auto"/>
              <w:bottom w:val="single" w:sz="4" w:space="0" w:color="auto"/>
              <w:right w:val="single" w:sz="4" w:space="0" w:color="auto"/>
            </w:tcBorders>
          </w:tcPr>
          <w:p w14:paraId="5CC434C9" w14:textId="6982DA97" w:rsidR="0034611D" w:rsidRDefault="0034611D" w:rsidP="0034611D">
            <w:pPr>
              <w:tabs>
                <w:tab w:val="left" w:pos="0"/>
              </w:tabs>
              <w:autoSpaceDN w:val="0"/>
              <w:jc w:val="center"/>
              <w:rPr>
                <w:rFonts w:ascii="Arial" w:hAnsi="Arial" w:cs="Arial"/>
              </w:rPr>
            </w:pPr>
            <w:r>
              <w:rPr>
                <w:rFonts w:ascii="Arial" w:hAnsi="Arial" w:cs="Arial"/>
              </w:rPr>
              <w:t>222</w:t>
            </w:r>
          </w:p>
        </w:tc>
        <w:tc>
          <w:tcPr>
            <w:tcW w:w="2160" w:type="dxa"/>
            <w:tcBorders>
              <w:top w:val="single" w:sz="4" w:space="0" w:color="auto"/>
              <w:left w:val="single" w:sz="4" w:space="0" w:color="auto"/>
              <w:bottom w:val="single" w:sz="4" w:space="0" w:color="auto"/>
              <w:right w:val="single" w:sz="4" w:space="0" w:color="auto"/>
            </w:tcBorders>
          </w:tcPr>
          <w:p w14:paraId="6E29E40D" w14:textId="64F165ED" w:rsidR="0034611D" w:rsidRPr="00524AF2" w:rsidRDefault="0034611D" w:rsidP="0034611D">
            <w:pPr>
              <w:tabs>
                <w:tab w:val="left" w:pos="0"/>
              </w:tabs>
              <w:overflowPunct w:val="0"/>
              <w:autoSpaceDE w:val="0"/>
              <w:autoSpaceDN w:val="0"/>
              <w:adjustRightInd w:val="0"/>
              <w:jc w:val="center"/>
              <w:rPr>
                <w:rFonts w:ascii="Arial" w:hAnsi="Arial" w:cs="Arial"/>
              </w:rPr>
            </w:pPr>
            <w:r w:rsidRPr="00E65006">
              <w:rPr>
                <w:rFonts w:ascii="Arial" w:hAnsi="Arial" w:cs="Arial"/>
              </w:rPr>
              <w:t>5.4</w:t>
            </w:r>
            <w:r>
              <w:rPr>
                <w:rFonts w:ascii="Arial" w:hAnsi="Arial" w:cs="Arial"/>
              </w:rPr>
              <w:t xml:space="preserve"> – Ownership of Material </w:t>
            </w:r>
          </w:p>
        </w:tc>
        <w:tc>
          <w:tcPr>
            <w:tcW w:w="7200" w:type="dxa"/>
            <w:tcBorders>
              <w:top w:val="single" w:sz="4" w:space="0" w:color="auto"/>
              <w:left w:val="single" w:sz="4" w:space="0" w:color="auto"/>
              <w:bottom w:val="single" w:sz="4" w:space="0" w:color="auto"/>
              <w:right w:val="single" w:sz="4" w:space="0" w:color="auto"/>
            </w:tcBorders>
          </w:tcPr>
          <w:p w14:paraId="581EA92D"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Solicitation Document (Section 5.4(A)) Original Text: State Data – The State owns State Data. Contractor shall not obtain any right, title, or interest in any State Data, or information derived from or based on State Data. State Data provided to Contractor shall be delivered or returned to the State of New Jersey upon thirty (30) days’ notice by the</w:t>
            </w:r>
            <w:r w:rsidRPr="00D9780B">
              <w:rPr>
                <w:rFonts w:ascii="Arial" w:hAnsi="Arial" w:cs="Arial"/>
                <w:b/>
              </w:rPr>
              <w:t xml:space="preserve"> </w:t>
            </w:r>
            <w:r w:rsidRPr="00F95BC8">
              <w:rPr>
                <w:rFonts w:ascii="Arial" w:hAnsi="Arial" w:cs="Arial"/>
                <w:b/>
              </w:rPr>
              <w:t xml:space="preserve">State </w:t>
            </w:r>
            <w:r w:rsidRPr="00F95BC8">
              <w:rPr>
                <w:rFonts w:ascii="Arial" w:hAnsi="Arial" w:cs="Arial"/>
                <w:b/>
              </w:rPr>
              <w:lastRenderedPageBreak/>
              <w:t>or thirty (30) days after the expiration or termination of the Contract. Redline Text: State Data – The State owns State Data. Contractor shall not obtain any right, title, or interest in any State Data. State Data provided to Contractor shall be available to the State of New Jersey until the expiration or termination of the applicable license. Rationale: We respectfully request these changes because to enable our ability to improve and enhance our services for the State over time, we will require the use of certain systems information data derived from the State’s use of our services. Further, to ensure the security of the State’s data we do not retain the data following the expiration or termination of the applicable license.</w:t>
            </w:r>
          </w:p>
          <w:p w14:paraId="2B4D1743" w14:textId="77777777" w:rsidR="0034611D" w:rsidRDefault="0034611D" w:rsidP="0034611D">
            <w:pPr>
              <w:tabs>
                <w:tab w:val="left" w:pos="0"/>
              </w:tabs>
              <w:overflowPunct w:val="0"/>
              <w:autoSpaceDE w:val="0"/>
              <w:autoSpaceDN w:val="0"/>
              <w:adjustRightInd w:val="0"/>
              <w:jc w:val="both"/>
              <w:rPr>
                <w:rFonts w:ascii="Arial" w:hAnsi="Arial" w:cs="Arial"/>
                <w:b/>
              </w:rPr>
            </w:pPr>
          </w:p>
          <w:p w14:paraId="3523D4C9" w14:textId="156F65DE" w:rsidR="0034611D" w:rsidRDefault="00133846" w:rsidP="0034611D">
            <w:pPr>
              <w:tabs>
                <w:tab w:val="left" w:pos="0"/>
              </w:tabs>
              <w:overflowPunct w:val="0"/>
              <w:autoSpaceDE w:val="0"/>
              <w:autoSpaceDN w:val="0"/>
              <w:adjustRightInd w:val="0"/>
              <w:jc w:val="both"/>
              <w:rPr>
                <w:rFonts w:ascii="Arial" w:hAnsi="Arial" w:cs="Arial"/>
                <w:i/>
                <w:iCs/>
              </w:rPr>
            </w:pPr>
            <w:r w:rsidRPr="00133846">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47823F1B" w14:textId="54C56E43" w:rsidR="00951CEC" w:rsidRPr="00E65006" w:rsidRDefault="00951CEC" w:rsidP="0034611D">
            <w:pPr>
              <w:tabs>
                <w:tab w:val="left" w:pos="0"/>
              </w:tabs>
              <w:overflowPunct w:val="0"/>
              <w:autoSpaceDE w:val="0"/>
              <w:autoSpaceDN w:val="0"/>
              <w:adjustRightInd w:val="0"/>
              <w:jc w:val="both"/>
              <w:rPr>
                <w:rFonts w:ascii="Arial" w:hAnsi="Arial" w:cs="Arial"/>
              </w:rPr>
            </w:pPr>
          </w:p>
        </w:tc>
      </w:tr>
      <w:tr w:rsidR="0034611D" w:rsidRPr="00E65006" w14:paraId="130EE142" w14:textId="77777777" w:rsidTr="00E40E1A">
        <w:tc>
          <w:tcPr>
            <w:tcW w:w="877" w:type="dxa"/>
            <w:tcBorders>
              <w:top w:val="single" w:sz="4" w:space="0" w:color="auto"/>
              <w:left w:val="single" w:sz="4" w:space="0" w:color="auto"/>
              <w:bottom w:val="single" w:sz="4" w:space="0" w:color="auto"/>
              <w:right w:val="single" w:sz="4" w:space="0" w:color="auto"/>
            </w:tcBorders>
          </w:tcPr>
          <w:p w14:paraId="3EC8B41A" w14:textId="04236A48" w:rsidR="0034611D" w:rsidRDefault="0034611D" w:rsidP="0034611D">
            <w:pPr>
              <w:tabs>
                <w:tab w:val="left" w:pos="0"/>
              </w:tabs>
              <w:autoSpaceDN w:val="0"/>
              <w:jc w:val="center"/>
              <w:rPr>
                <w:rFonts w:ascii="Arial" w:hAnsi="Arial" w:cs="Arial"/>
              </w:rPr>
            </w:pPr>
            <w:r>
              <w:rPr>
                <w:rFonts w:ascii="Arial" w:hAnsi="Arial" w:cs="Arial"/>
              </w:rPr>
              <w:lastRenderedPageBreak/>
              <w:t>223</w:t>
            </w:r>
          </w:p>
        </w:tc>
        <w:tc>
          <w:tcPr>
            <w:tcW w:w="2160" w:type="dxa"/>
            <w:tcBorders>
              <w:top w:val="single" w:sz="4" w:space="0" w:color="auto"/>
              <w:left w:val="single" w:sz="4" w:space="0" w:color="auto"/>
              <w:bottom w:val="single" w:sz="4" w:space="0" w:color="auto"/>
              <w:right w:val="single" w:sz="4" w:space="0" w:color="auto"/>
            </w:tcBorders>
          </w:tcPr>
          <w:p w14:paraId="34B2174C" w14:textId="142282A4" w:rsidR="0034611D" w:rsidRPr="00524AF2" w:rsidRDefault="0034611D" w:rsidP="0034611D">
            <w:pPr>
              <w:tabs>
                <w:tab w:val="left" w:pos="0"/>
              </w:tabs>
              <w:overflowPunct w:val="0"/>
              <w:autoSpaceDE w:val="0"/>
              <w:autoSpaceDN w:val="0"/>
              <w:adjustRightInd w:val="0"/>
              <w:jc w:val="center"/>
              <w:rPr>
                <w:rFonts w:ascii="Arial" w:hAnsi="Arial" w:cs="Arial"/>
              </w:rPr>
            </w:pPr>
            <w:r w:rsidRPr="00E65006">
              <w:rPr>
                <w:rFonts w:ascii="Arial" w:hAnsi="Arial" w:cs="Arial"/>
              </w:rPr>
              <w:t>5.4</w:t>
            </w:r>
            <w:r>
              <w:rPr>
                <w:rFonts w:ascii="Arial" w:hAnsi="Arial" w:cs="Arial"/>
              </w:rPr>
              <w:t xml:space="preserve"> – Ownership of Material </w:t>
            </w:r>
          </w:p>
        </w:tc>
        <w:tc>
          <w:tcPr>
            <w:tcW w:w="7200" w:type="dxa"/>
            <w:tcBorders>
              <w:top w:val="single" w:sz="4" w:space="0" w:color="auto"/>
              <w:left w:val="single" w:sz="4" w:space="0" w:color="auto"/>
              <w:bottom w:val="single" w:sz="4" w:space="0" w:color="auto"/>
              <w:right w:val="single" w:sz="4" w:space="0" w:color="auto"/>
            </w:tcBorders>
          </w:tcPr>
          <w:p w14:paraId="2F348DE3"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Solicitation Document (New Section 5.4(A)(1) Rationale: We respectfully request this added provision to make the distinction between State Data and systems information data that will allow us to improve and enhance our services for the State over time. We will require the use of this type of data derived from the State’s use of our services for such purposes. This is the same added language we negotiated with the State under our present agreement for networking equipment. Proposed New Language: Use of Telemetry Data and Statistical Data. Contractor may process Telemetry Data related to the State’s or Using Agency’s use of the Contractor’s products or services in order to: (i) deliver, enhance, improve, customize, support, and/or analyze the Software and other Contractor offerings, and (ii) derive Statistical Data. Contractor may freely use Telemetry Data that does not identify the State, Using Agency, or Authorized Users (as defined in Contractor’s General Terms). Statistical Data is owned by Contractor and may be used for any legitimate interest or purpose, including, without limitation, for purposes of enhancing, developing, marketing, and/or promoting Contractor’s products and services, including the Software.</w:t>
            </w:r>
          </w:p>
          <w:p w14:paraId="0E33F7B0" w14:textId="77777777" w:rsidR="0034611D" w:rsidRDefault="0034611D" w:rsidP="0034611D">
            <w:pPr>
              <w:tabs>
                <w:tab w:val="left" w:pos="0"/>
              </w:tabs>
              <w:overflowPunct w:val="0"/>
              <w:autoSpaceDE w:val="0"/>
              <w:autoSpaceDN w:val="0"/>
              <w:adjustRightInd w:val="0"/>
              <w:jc w:val="both"/>
              <w:rPr>
                <w:rFonts w:ascii="Arial" w:hAnsi="Arial" w:cs="Arial"/>
                <w:b/>
              </w:rPr>
            </w:pPr>
          </w:p>
          <w:p w14:paraId="60543319" w14:textId="1F4F0155" w:rsidR="0034611D" w:rsidRDefault="0034611D" w:rsidP="0034611D">
            <w:pPr>
              <w:tabs>
                <w:tab w:val="left" w:pos="0"/>
              </w:tabs>
              <w:overflowPunct w:val="0"/>
              <w:autoSpaceDE w:val="0"/>
              <w:autoSpaceDN w:val="0"/>
              <w:adjustRightInd w:val="0"/>
              <w:jc w:val="both"/>
              <w:rPr>
                <w:rFonts w:ascii="Arial" w:hAnsi="Arial" w:cs="Arial"/>
                <w:i/>
                <w:iCs/>
              </w:rPr>
            </w:pPr>
            <w:r>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7AB1D394" w14:textId="0CCE45B0" w:rsidR="00951CEC" w:rsidRPr="00E65006" w:rsidRDefault="00951CEC" w:rsidP="0034611D">
            <w:pPr>
              <w:tabs>
                <w:tab w:val="left" w:pos="0"/>
              </w:tabs>
              <w:overflowPunct w:val="0"/>
              <w:autoSpaceDE w:val="0"/>
              <w:autoSpaceDN w:val="0"/>
              <w:adjustRightInd w:val="0"/>
              <w:jc w:val="both"/>
              <w:rPr>
                <w:rFonts w:ascii="Arial" w:hAnsi="Arial" w:cs="Arial"/>
              </w:rPr>
            </w:pPr>
          </w:p>
        </w:tc>
      </w:tr>
      <w:tr w:rsidR="0034611D" w:rsidRPr="00E65006" w14:paraId="7BD8B0B3" w14:textId="77777777" w:rsidTr="00E40E1A">
        <w:tc>
          <w:tcPr>
            <w:tcW w:w="877" w:type="dxa"/>
            <w:tcBorders>
              <w:top w:val="single" w:sz="4" w:space="0" w:color="auto"/>
              <w:left w:val="single" w:sz="4" w:space="0" w:color="auto"/>
              <w:bottom w:val="single" w:sz="4" w:space="0" w:color="auto"/>
              <w:right w:val="single" w:sz="4" w:space="0" w:color="auto"/>
            </w:tcBorders>
          </w:tcPr>
          <w:p w14:paraId="3CE46AA2" w14:textId="4E96BA3B" w:rsidR="0034611D" w:rsidRDefault="0034611D" w:rsidP="0034611D">
            <w:pPr>
              <w:tabs>
                <w:tab w:val="left" w:pos="0"/>
              </w:tabs>
              <w:autoSpaceDN w:val="0"/>
              <w:jc w:val="center"/>
              <w:rPr>
                <w:rFonts w:ascii="Arial" w:hAnsi="Arial" w:cs="Arial"/>
              </w:rPr>
            </w:pPr>
            <w:r>
              <w:rPr>
                <w:rFonts w:ascii="Arial" w:hAnsi="Arial" w:cs="Arial"/>
              </w:rPr>
              <w:t>224</w:t>
            </w:r>
          </w:p>
        </w:tc>
        <w:tc>
          <w:tcPr>
            <w:tcW w:w="2160" w:type="dxa"/>
            <w:tcBorders>
              <w:top w:val="single" w:sz="4" w:space="0" w:color="auto"/>
              <w:left w:val="single" w:sz="4" w:space="0" w:color="auto"/>
              <w:bottom w:val="single" w:sz="4" w:space="0" w:color="auto"/>
              <w:right w:val="single" w:sz="4" w:space="0" w:color="auto"/>
            </w:tcBorders>
          </w:tcPr>
          <w:p w14:paraId="21DB9189" w14:textId="338220DB" w:rsidR="0034611D" w:rsidRPr="00524AF2" w:rsidRDefault="0034611D" w:rsidP="0034611D">
            <w:pPr>
              <w:tabs>
                <w:tab w:val="left" w:pos="0"/>
              </w:tabs>
              <w:overflowPunct w:val="0"/>
              <w:autoSpaceDE w:val="0"/>
              <w:autoSpaceDN w:val="0"/>
              <w:adjustRightInd w:val="0"/>
              <w:jc w:val="center"/>
              <w:rPr>
                <w:rFonts w:ascii="Arial" w:hAnsi="Arial" w:cs="Arial"/>
              </w:rPr>
            </w:pPr>
            <w:r w:rsidRPr="00E65006">
              <w:rPr>
                <w:rFonts w:ascii="Arial" w:hAnsi="Arial" w:cs="Arial"/>
              </w:rPr>
              <w:t>5.4</w:t>
            </w:r>
            <w:r>
              <w:rPr>
                <w:rFonts w:ascii="Arial" w:hAnsi="Arial" w:cs="Arial"/>
              </w:rPr>
              <w:t xml:space="preserve"> – Ownership of Material </w:t>
            </w:r>
          </w:p>
        </w:tc>
        <w:tc>
          <w:tcPr>
            <w:tcW w:w="7200" w:type="dxa"/>
            <w:tcBorders>
              <w:top w:val="single" w:sz="4" w:space="0" w:color="auto"/>
              <w:left w:val="single" w:sz="4" w:space="0" w:color="auto"/>
              <w:bottom w:val="single" w:sz="4" w:space="0" w:color="auto"/>
              <w:right w:val="single" w:sz="4" w:space="0" w:color="auto"/>
            </w:tcBorders>
          </w:tcPr>
          <w:p w14:paraId="7F6AEF96" w14:textId="77777777" w:rsidR="0034611D" w:rsidRPr="007D5D27" w:rsidRDefault="0034611D" w:rsidP="0034611D">
            <w:pPr>
              <w:tabs>
                <w:tab w:val="left" w:pos="0"/>
              </w:tabs>
              <w:overflowPunct w:val="0"/>
              <w:autoSpaceDE w:val="0"/>
              <w:autoSpaceDN w:val="0"/>
              <w:adjustRightInd w:val="0"/>
              <w:jc w:val="both"/>
              <w:rPr>
                <w:rFonts w:ascii="Arial" w:hAnsi="Arial" w:cs="Arial"/>
                <w:b/>
              </w:rPr>
            </w:pPr>
            <w:r w:rsidRPr="007D5D27">
              <w:rPr>
                <w:rFonts w:ascii="Arial" w:hAnsi="Arial" w:cs="Arial"/>
                <w:b/>
              </w:rPr>
              <w:t xml:space="preserve">Q: </w:t>
            </w:r>
            <w:r w:rsidRPr="00F95BC8">
              <w:rPr>
                <w:rFonts w:ascii="Arial" w:hAnsi="Arial" w:cs="Arial"/>
                <w:b/>
              </w:rPr>
              <w:t xml:space="preserve">Reference: Solicitation Document (Section 5.4(B) Original Text: Work Product; Services – The State owns all Deliverables developed for the State in the course of providing Services under the Contract, including but not limited to, all data, technical information, materials gathered, originated, developed, prepared, used or obtained in the performance of the Contract, including but not limited to all reports, surveys, plans, charts, literature, brochures, mailings, recordings (video and/or audio), pictures, drawings, analyses, graphic representations, print- outs, notes and memoranda, written procedures and documents, regardless of the state of completion, which are prepared for or are a result of the Services required under the Contract. Redline Text: Deliverables; Services – The Contractor owns all Deliverables developed in the course of providing Services under the Contract, including but not limited to, all data, technical information, materials gathered, originated, developed, prepared, used or obtained in the performance of the Contract, including but not limited to all reports, surveys, plans, charts, literature, brochures, mailings, recordings (video </w:t>
            </w:r>
            <w:r w:rsidRPr="00F95BC8">
              <w:rPr>
                <w:rFonts w:ascii="Arial" w:hAnsi="Arial" w:cs="Arial"/>
                <w:b/>
              </w:rPr>
              <w:lastRenderedPageBreak/>
              <w:t>and/or audio), pictures, drawings, analyses, graphic representations, print- outs, notes and memoranda, written procedures and documents, regardless of the state of completion, which are prepared for or are a result of the Services required under the Contract. Rationale: We respectfully request these changes because we will not be delivering</w:t>
            </w:r>
            <w:r w:rsidRPr="007D5D27">
              <w:rPr>
                <w:rFonts w:ascii="Arial" w:hAnsi="Arial" w:cs="Arial"/>
                <w:b/>
              </w:rPr>
              <w:t xml:space="preserve"> </w:t>
            </w:r>
            <w:r w:rsidRPr="00F95BC8">
              <w:rPr>
                <w:rFonts w:ascii="Arial" w:hAnsi="Arial" w:cs="Arial"/>
                <w:b/>
              </w:rPr>
              <w:t>Work Product under this Contract, as a result we will retain ownership to any deliverables provided under this Contract.</w:t>
            </w:r>
          </w:p>
          <w:p w14:paraId="44763DE2" w14:textId="77777777" w:rsidR="0034611D" w:rsidRPr="007D5D27" w:rsidRDefault="0034611D" w:rsidP="0034611D">
            <w:pPr>
              <w:tabs>
                <w:tab w:val="left" w:pos="0"/>
              </w:tabs>
              <w:overflowPunct w:val="0"/>
              <w:autoSpaceDE w:val="0"/>
              <w:autoSpaceDN w:val="0"/>
              <w:adjustRightInd w:val="0"/>
              <w:jc w:val="both"/>
              <w:rPr>
                <w:rFonts w:ascii="Arial" w:hAnsi="Arial" w:cs="Arial"/>
                <w:b/>
              </w:rPr>
            </w:pPr>
          </w:p>
          <w:p w14:paraId="0C5175F5" w14:textId="77777777" w:rsidR="00951CEC" w:rsidRDefault="0034611D" w:rsidP="0034611D">
            <w:pPr>
              <w:tabs>
                <w:tab w:val="left" w:pos="0"/>
              </w:tabs>
              <w:overflowPunct w:val="0"/>
              <w:autoSpaceDE w:val="0"/>
              <w:autoSpaceDN w:val="0"/>
              <w:adjustRightInd w:val="0"/>
              <w:jc w:val="both"/>
              <w:rPr>
                <w:rFonts w:ascii="Arial" w:hAnsi="Arial" w:cs="Arial"/>
              </w:rPr>
            </w:pPr>
            <w:r w:rsidRPr="007D5D27">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0730F2A1" w14:textId="02B59CEA" w:rsidR="004E3678" w:rsidRPr="007D5D27" w:rsidRDefault="004E3678" w:rsidP="0034611D">
            <w:pPr>
              <w:tabs>
                <w:tab w:val="left" w:pos="0"/>
              </w:tabs>
              <w:overflowPunct w:val="0"/>
              <w:autoSpaceDE w:val="0"/>
              <w:autoSpaceDN w:val="0"/>
              <w:adjustRightInd w:val="0"/>
              <w:jc w:val="both"/>
              <w:rPr>
                <w:rFonts w:ascii="Arial" w:hAnsi="Arial" w:cs="Arial"/>
              </w:rPr>
            </w:pPr>
          </w:p>
        </w:tc>
      </w:tr>
      <w:tr w:rsidR="0034611D" w14:paraId="3466FB50" w14:textId="77777777" w:rsidTr="002420F8">
        <w:tc>
          <w:tcPr>
            <w:tcW w:w="877" w:type="dxa"/>
            <w:tcBorders>
              <w:top w:val="single" w:sz="4" w:space="0" w:color="auto"/>
              <w:left w:val="single" w:sz="4" w:space="0" w:color="auto"/>
              <w:bottom w:val="single" w:sz="4" w:space="0" w:color="auto"/>
              <w:right w:val="single" w:sz="4" w:space="0" w:color="auto"/>
            </w:tcBorders>
          </w:tcPr>
          <w:p w14:paraId="2BDD2EC1" w14:textId="300D2AB4" w:rsidR="0034611D" w:rsidRDefault="0034611D" w:rsidP="0034611D">
            <w:pPr>
              <w:tabs>
                <w:tab w:val="left" w:pos="0"/>
              </w:tabs>
              <w:autoSpaceDN w:val="0"/>
              <w:jc w:val="center"/>
              <w:rPr>
                <w:rFonts w:ascii="Arial" w:hAnsi="Arial" w:cs="Arial"/>
              </w:rPr>
            </w:pPr>
            <w:r>
              <w:rPr>
                <w:rFonts w:ascii="Arial" w:hAnsi="Arial" w:cs="Arial"/>
              </w:rPr>
              <w:lastRenderedPageBreak/>
              <w:t>225</w:t>
            </w:r>
          </w:p>
        </w:tc>
        <w:tc>
          <w:tcPr>
            <w:tcW w:w="2160" w:type="dxa"/>
            <w:tcBorders>
              <w:top w:val="single" w:sz="4" w:space="0" w:color="auto"/>
              <w:left w:val="single" w:sz="4" w:space="0" w:color="auto"/>
              <w:bottom w:val="single" w:sz="4" w:space="0" w:color="auto"/>
              <w:right w:val="single" w:sz="4" w:space="0" w:color="auto"/>
            </w:tcBorders>
          </w:tcPr>
          <w:p w14:paraId="5F577AAD" w14:textId="7D28C8B7" w:rsidR="0034611D" w:rsidRDefault="0034611D" w:rsidP="0034611D">
            <w:pPr>
              <w:tabs>
                <w:tab w:val="left" w:pos="0"/>
              </w:tabs>
              <w:overflowPunct w:val="0"/>
              <w:autoSpaceDE w:val="0"/>
              <w:autoSpaceDN w:val="0"/>
              <w:adjustRightInd w:val="0"/>
              <w:jc w:val="center"/>
              <w:rPr>
                <w:rFonts w:ascii="Arial" w:hAnsi="Arial" w:cs="Arial"/>
                <w:highlight w:val="yellow"/>
              </w:rPr>
            </w:pPr>
            <w:r w:rsidRPr="00BD4A9A">
              <w:rPr>
                <w:rFonts w:ascii="Arial" w:hAnsi="Arial" w:cs="Arial"/>
              </w:rPr>
              <w:t xml:space="preserve">5.4 – Ownership of Material </w:t>
            </w:r>
          </w:p>
        </w:tc>
        <w:tc>
          <w:tcPr>
            <w:tcW w:w="7200" w:type="dxa"/>
            <w:tcBorders>
              <w:top w:val="single" w:sz="4" w:space="0" w:color="auto"/>
              <w:left w:val="single" w:sz="4" w:space="0" w:color="auto"/>
              <w:bottom w:val="single" w:sz="4" w:space="0" w:color="auto"/>
              <w:right w:val="single" w:sz="4" w:space="0" w:color="auto"/>
            </w:tcBorders>
          </w:tcPr>
          <w:p w14:paraId="4F43770A" w14:textId="77777777" w:rsidR="0034611D" w:rsidRPr="00F95BC8" w:rsidRDefault="0034611D" w:rsidP="0034611D">
            <w:pPr>
              <w:tabs>
                <w:tab w:val="left" w:pos="0"/>
              </w:tabs>
              <w:overflowPunct w:val="0"/>
              <w:autoSpaceDE w:val="0"/>
              <w:autoSpaceDN w:val="0"/>
              <w:adjustRightInd w:val="0"/>
              <w:jc w:val="both"/>
              <w:rPr>
                <w:rFonts w:ascii="Arial" w:hAnsi="Arial" w:cs="Arial"/>
                <w:b/>
              </w:rPr>
            </w:pPr>
            <w:r w:rsidRPr="00F95BC8">
              <w:rPr>
                <w:rFonts w:ascii="Arial" w:hAnsi="Arial" w:cs="Arial"/>
                <w:b/>
              </w:rPr>
              <w:t>Q:</w:t>
            </w:r>
            <w:r w:rsidRPr="00F95BC8">
              <w:t xml:space="preserve"> </w:t>
            </w:r>
            <w:r w:rsidRPr="00F95BC8">
              <w:rPr>
                <w:rFonts w:ascii="Arial" w:hAnsi="Arial" w:cs="Arial"/>
                <w:b/>
              </w:rPr>
              <w:t>Reference: Solicitation Document (Section 5.4(D)) Original Text: Third Party Intellectual Property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third party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requiring the State to indemnify a third party or to submit to arbitration. Such terms are considered void and of no effect. Third party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otherwise supplied by the State. Continued....</w:t>
            </w:r>
          </w:p>
          <w:p w14:paraId="6A3A9418" w14:textId="77777777" w:rsidR="0034611D" w:rsidRPr="00137B83" w:rsidRDefault="0034611D" w:rsidP="0034611D">
            <w:pPr>
              <w:tabs>
                <w:tab w:val="left" w:pos="0"/>
              </w:tabs>
              <w:overflowPunct w:val="0"/>
              <w:autoSpaceDE w:val="0"/>
              <w:autoSpaceDN w:val="0"/>
              <w:adjustRightInd w:val="0"/>
              <w:jc w:val="both"/>
              <w:rPr>
                <w:rFonts w:ascii="Arial" w:hAnsi="Arial" w:cs="Arial"/>
                <w:b/>
                <w:highlight w:val="green"/>
              </w:rPr>
            </w:pPr>
          </w:p>
          <w:p w14:paraId="64902761" w14:textId="08D787A5" w:rsidR="0034611D" w:rsidRDefault="0034611D" w:rsidP="0034611D">
            <w:pPr>
              <w:tabs>
                <w:tab w:val="left" w:pos="0"/>
              </w:tabs>
              <w:overflowPunct w:val="0"/>
              <w:autoSpaceDE w:val="0"/>
              <w:autoSpaceDN w:val="0"/>
              <w:adjustRightInd w:val="0"/>
              <w:jc w:val="both"/>
              <w:rPr>
                <w:rFonts w:ascii="Arial" w:hAnsi="Arial" w:cs="Arial"/>
                <w:i/>
                <w:iCs/>
              </w:rPr>
            </w:pPr>
            <w:r w:rsidRPr="00137B83">
              <w:rPr>
                <w:rFonts w:ascii="Arial" w:hAnsi="Arial" w:cs="Arial"/>
              </w:rPr>
              <w:t>A:</w:t>
            </w:r>
            <w:r w:rsidR="00D83194">
              <w:rPr>
                <w:rFonts w:ascii="Arial" w:hAnsi="Arial" w:cs="Arial"/>
              </w:rPr>
              <w:t xml:space="preserve">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3A0A3383" w14:textId="6A3DEBE9" w:rsidR="00951CEC" w:rsidRPr="00137B83" w:rsidRDefault="00951CEC" w:rsidP="0034611D">
            <w:pPr>
              <w:tabs>
                <w:tab w:val="left" w:pos="0"/>
              </w:tabs>
              <w:overflowPunct w:val="0"/>
              <w:autoSpaceDE w:val="0"/>
              <w:autoSpaceDN w:val="0"/>
              <w:adjustRightInd w:val="0"/>
              <w:jc w:val="both"/>
              <w:rPr>
                <w:rFonts w:ascii="Arial" w:hAnsi="Arial" w:cs="Arial"/>
                <w:b/>
                <w:highlight w:val="green"/>
              </w:rPr>
            </w:pPr>
          </w:p>
        </w:tc>
      </w:tr>
      <w:tr w:rsidR="0034611D" w14:paraId="7B4AB169" w14:textId="77777777" w:rsidTr="002420F8">
        <w:tc>
          <w:tcPr>
            <w:tcW w:w="877" w:type="dxa"/>
            <w:tcBorders>
              <w:top w:val="single" w:sz="4" w:space="0" w:color="auto"/>
              <w:left w:val="single" w:sz="4" w:space="0" w:color="auto"/>
              <w:bottom w:val="single" w:sz="4" w:space="0" w:color="auto"/>
              <w:right w:val="single" w:sz="4" w:space="0" w:color="auto"/>
            </w:tcBorders>
          </w:tcPr>
          <w:p w14:paraId="4577534D" w14:textId="5AEEA3CA" w:rsidR="0034611D" w:rsidRDefault="0034611D" w:rsidP="0034611D">
            <w:pPr>
              <w:tabs>
                <w:tab w:val="left" w:pos="0"/>
              </w:tabs>
              <w:autoSpaceDN w:val="0"/>
              <w:jc w:val="center"/>
              <w:rPr>
                <w:rFonts w:ascii="Arial" w:hAnsi="Arial" w:cs="Arial"/>
              </w:rPr>
            </w:pPr>
            <w:r>
              <w:rPr>
                <w:rFonts w:ascii="Arial" w:hAnsi="Arial" w:cs="Arial"/>
              </w:rPr>
              <w:t>226</w:t>
            </w:r>
          </w:p>
        </w:tc>
        <w:tc>
          <w:tcPr>
            <w:tcW w:w="2160" w:type="dxa"/>
            <w:tcBorders>
              <w:top w:val="single" w:sz="4" w:space="0" w:color="auto"/>
              <w:left w:val="single" w:sz="4" w:space="0" w:color="auto"/>
              <w:bottom w:val="single" w:sz="4" w:space="0" w:color="auto"/>
              <w:right w:val="single" w:sz="4" w:space="0" w:color="auto"/>
            </w:tcBorders>
          </w:tcPr>
          <w:p w14:paraId="0DC3990D" w14:textId="51FDF48D" w:rsidR="0034611D" w:rsidRDefault="0034611D" w:rsidP="0034611D">
            <w:pPr>
              <w:tabs>
                <w:tab w:val="left" w:pos="0"/>
              </w:tabs>
              <w:overflowPunct w:val="0"/>
              <w:autoSpaceDE w:val="0"/>
              <w:autoSpaceDN w:val="0"/>
              <w:adjustRightInd w:val="0"/>
              <w:jc w:val="center"/>
              <w:rPr>
                <w:rFonts w:ascii="Arial" w:hAnsi="Arial" w:cs="Arial"/>
                <w:highlight w:val="yellow"/>
              </w:rPr>
            </w:pPr>
            <w:r w:rsidRPr="00BD4A9A">
              <w:rPr>
                <w:rFonts w:ascii="Arial" w:hAnsi="Arial" w:cs="Arial"/>
              </w:rPr>
              <w:t xml:space="preserve">5.4 </w:t>
            </w:r>
            <w:r w:rsidRPr="00483EDE">
              <w:rPr>
                <w:rFonts w:ascii="Arial" w:hAnsi="Arial" w:cs="Arial"/>
              </w:rPr>
              <w:t>– Ownership of Material</w:t>
            </w:r>
          </w:p>
        </w:tc>
        <w:tc>
          <w:tcPr>
            <w:tcW w:w="7200" w:type="dxa"/>
            <w:tcBorders>
              <w:top w:val="single" w:sz="4" w:space="0" w:color="auto"/>
              <w:left w:val="single" w:sz="4" w:space="0" w:color="auto"/>
              <w:bottom w:val="single" w:sz="4" w:space="0" w:color="auto"/>
              <w:right w:val="single" w:sz="4" w:space="0" w:color="auto"/>
            </w:tcBorders>
          </w:tcPr>
          <w:p w14:paraId="0E9560B1"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Solicitation Document (Section 5.4(D)) Redline Text: Third Party Goods and Services – Notwithstanding anything else to the contrary herein, for third party goods and/or services offered for sale on the Contractor’s Price List: (i) third-party software and related documentation is separately licensed by the applicable third party, and the State’s rights and responsibilities with respect to such software or documentation shall be governed in accordance with the third party licensor’s applicable software license; (ii) third party goods shall be governed by the applicable third party’s terms; and (iii) third party services and support shall be governed by the applicable third party’s services and support terms. For the avoidance of doubt, the third-party supplier of any such third party goods and/or </w:t>
            </w:r>
            <w:r w:rsidRPr="00F95BC8">
              <w:rPr>
                <w:rFonts w:ascii="Arial" w:hAnsi="Arial" w:cs="Arial"/>
                <w:b/>
              </w:rPr>
              <w:lastRenderedPageBreak/>
              <w:t>services shall be solely responsible for support, warranties, indemnities and any other terms and conditions applicable to such goods and services. However, all third party goods and/or services offered by Contractor shall be complementary to Contractor’s goods and/or services and Contractor will use good faith efforts to assist the State in its communication with third party suppliers of third party goods and services. Third party terms and conditions should be submitted with the Quote. Continued...</w:t>
            </w:r>
          </w:p>
          <w:p w14:paraId="13AB1A01" w14:textId="77777777" w:rsidR="0034611D" w:rsidRDefault="0034611D" w:rsidP="0034611D">
            <w:pPr>
              <w:tabs>
                <w:tab w:val="left" w:pos="0"/>
              </w:tabs>
              <w:overflowPunct w:val="0"/>
              <w:autoSpaceDE w:val="0"/>
              <w:autoSpaceDN w:val="0"/>
              <w:adjustRightInd w:val="0"/>
              <w:jc w:val="both"/>
              <w:rPr>
                <w:rFonts w:ascii="Arial" w:hAnsi="Arial" w:cs="Arial"/>
                <w:b/>
              </w:rPr>
            </w:pPr>
          </w:p>
          <w:p w14:paraId="0CEE402A" w14:textId="4B7629A8" w:rsidR="0034611D" w:rsidRDefault="0034611D" w:rsidP="0034611D">
            <w:pPr>
              <w:tabs>
                <w:tab w:val="left" w:pos="0"/>
              </w:tabs>
              <w:overflowPunct w:val="0"/>
              <w:autoSpaceDE w:val="0"/>
              <w:autoSpaceDN w:val="0"/>
              <w:adjustRightInd w:val="0"/>
              <w:jc w:val="both"/>
              <w:rPr>
                <w:rFonts w:ascii="Arial" w:hAnsi="Arial" w:cs="Arial"/>
                <w:i/>
                <w:iCs/>
              </w:rPr>
            </w:pPr>
            <w:r>
              <w:rPr>
                <w:rFonts w:ascii="Arial" w:hAnsi="Arial" w:cs="Arial"/>
              </w:rPr>
              <w:t>A:</w:t>
            </w:r>
            <w:r w:rsidR="00D83194">
              <w:rPr>
                <w:rFonts w:ascii="Arial" w:hAnsi="Arial" w:cs="Arial"/>
              </w:rPr>
              <w:t xml:space="preserve">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23D346AA" w14:textId="6A45A595" w:rsidR="00951CEC" w:rsidRDefault="00951CEC" w:rsidP="0034611D">
            <w:pPr>
              <w:tabs>
                <w:tab w:val="left" w:pos="0"/>
              </w:tabs>
              <w:overflowPunct w:val="0"/>
              <w:autoSpaceDE w:val="0"/>
              <w:autoSpaceDN w:val="0"/>
              <w:adjustRightInd w:val="0"/>
              <w:jc w:val="both"/>
              <w:rPr>
                <w:rFonts w:ascii="Arial" w:hAnsi="Arial" w:cs="Arial"/>
                <w:b/>
              </w:rPr>
            </w:pPr>
          </w:p>
        </w:tc>
      </w:tr>
      <w:tr w:rsidR="0034611D" w14:paraId="611D33AE" w14:textId="77777777" w:rsidTr="002420F8">
        <w:tc>
          <w:tcPr>
            <w:tcW w:w="877" w:type="dxa"/>
            <w:tcBorders>
              <w:top w:val="single" w:sz="4" w:space="0" w:color="auto"/>
              <w:left w:val="single" w:sz="4" w:space="0" w:color="auto"/>
              <w:bottom w:val="single" w:sz="4" w:space="0" w:color="auto"/>
              <w:right w:val="single" w:sz="4" w:space="0" w:color="auto"/>
            </w:tcBorders>
          </w:tcPr>
          <w:p w14:paraId="18639E07" w14:textId="5B44488E" w:rsidR="0034611D" w:rsidRDefault="0034611D" w:rsidP="0034611D">
            <w:pPr>
              <w:tabs>
                <w:tab w:val="left" w:pos="0"/>
              </w:tabs>
              <w:autoSpaceDN w:val="0"/>
              <w:jc w:val="center"/>
              <w:rPr>
                <w:rFonts w:ascii="Arial" w:hAnsi="Arial" w:cs="Arial"/>
              </w:rPr>
            </w:pPr>
            <w:r>
              <w:rPr>
                <w:rFonts w:ascii="Arial" w:hAnsi="Arial" w:cs="Arial"/>
              </w:rPr>
              <w:lastRenderedPageBreak/>
              <w:t>227</w:t>
            </w:r>
          </w:p>
        </w:tc>
        <w:tc>
          <w:tcPr>
            <w:tcW w:w="2160" w:type="dxa"/>
            <w:tcBorders>
              <w:top w:val="single" w:sz="4" w:space="0" w:color="auto"/>
              <w:left w:val="single" w:sz="4" w:space="0" w:color="auto"/>
              <w:bottom w:val="single" w:sz="4" w:space="0" w:color="auto"/>
              <w:right w:val="single" w:sz="4" w:space="0" w:color="auto"/>
            </w:tcBorders>
          </w:tcPr>
          <w:p w14:paraId="40B233CE" w14:textId="15C32F3E" w:rsidR="0034611D" w:rsidRDefault="0034611D" w:rsidP="0034611D">
            <w:pPr>
              <w:tabs>
                <w:tab w:val="left" w:pos="0"/>
              </w:tabs>
              <w:overflowPunct w:val="0"/>
              <w:autoSpaceDE w:val="0"/>
              <w:autoSpaceDN w:val="0"/>
              <w:adjustRightInd w:val="0"/>
              <w:jc w:val="center"/>
              <w:rPr>
                <w:rFonts w:ascii="Arial" w:hAnsi="Arial" w:cs="Arial"/>
                <w:highlight w:val="yellow"/>
              </w:rPr>
            </w:pPr>
            <w:r w:rsidRPr="00BD4A9A">
              <w:rPr>
                <w:rFonts w:ascii="Arial" w:hAnsi="Arial" w:cs="Arial"/>
              </w:rPr>
              <w:t xml:space="preserve">5.4 </w:t>
            </w:r>
            <w:r w:rsidRPr="00483EDE">
              <w:rPr>
                <w:rFonts w:ascii="Arial" w:hAnsi="Arial" w:cs="Arial"/>
              </w:rPr>
              <w:t>– Ownership of Material</w:t>
            </w:r>
          </w:p>
        </w:tc>
        <w:tc>
          <w:tcPr>
            <w:tcW w:w="7200" w:type="dxa"/>
            <w:tcBorders>
              <w:top w:val="single" w:sz="4" w:space="0" w:color="auto"/>
              <w:left w:val="single" w:sz="4" w:space="0" w:color="auto"/>
              <w:bottom w:val="single" w:sz="4" w:space="0" w:color="auto"/>
              <w:right w:val="single" w:sz="4" w:space="0" w:color="auto"/>
            </w:tcBorders>
          </w:tcPr>
          <w:p w14:paraId="643FFF87" w14:textId="77777777" w:rsidR="0034611D" w:rsidRDefault="0034611D" w:rsidP="0034611D">
            <w:pPr>
              <w:tabs>
                <w:tab w:val="left" w:pos="0"/>
              </w:tabs>
              <w:overflowPunct w:val="0"/>
              <w:autoSpaceDE w:val="0"/>
              <w:autoSpaceDN w:val="0"/>
              <w:adjustRightInd w:val="0"/>
              <w:jc w:val="both"/>
              <w:rPr>
                <w:rFonts w:ascii="Arial" w:hAnsi="Arial" w:cs="Arial"/>
                <w:b/>
              </w:rPr>
            </w:pPr>
            <w:r w:rsidRPr="00612ED8">
              <w:rPr>
                <w:rFonts w:ascii="Arial" w:hAnsi="Arial" w:cs="Arial"/>
                <w:b/>
              </w:rPr>
              <w:t xml:space="preserve">Q: </w:t>
            </w:r>
            <w:r w:rsidRPr="00F95BC8">
              <w:rPr>
                <w:rFonts w:ascii="Arial" w:hAnsi="Arial" w:cs="Arial"/>
                <w:b/>
              </w:rPr>
              <w:t>Rationale: Contractor needs this language included to enable the Using Agency to procure third-party solutions that are integrated into the Contractor’s solutions. Contractor partners with other companies to create holistic IT solutions for the ever-changing needs of the SLED market. The Using Agency benefits from the inclusion of third-party SKUs on our price list to save time and resources by eliminating the need to bifurcated orders through the creation of a true one-stop shop of multi-OEM integrated solutions on the contract. This makes it easy for customers to find and purchase Contractor ecosystem products from Contractor sales and partners to meet the customer's specific business and technology needs. Currently, without compatible Third Party offerings under our contract, this creates customer issues as they must issue multiple POs and use different contracts for solutions that are built into Contractor’s offerings. *Example of Common 3rd Party Hardware: When a user adds optional accessories, such as headphones, to a laptop purchase, the headphones company and laptop company would be responsible for warranty, liability, and service support for the applicable compatible product purchased with the laptop. *Example of Common 3rd Party Software: The customer purchases a laptop which has Software pre-installed. If the customer wants to use the Software program, they must accept the click-through of Software’s Ts and Cs when they open the application. Software companies EULA accepted by user places warranty, liability, and service support on Software company, NOT the laptop company. If there are any issues with the Software, the Software company would provide the service and support.</w:t>
            </w:r>
          </w:p>
          <w:p w14:paraId="57910812" w14:textId="77777777" w:rsidR="0034611D" w:rsidRDefault="0034611D" w:rsidP="0034611D">
            <w:pPr>
              <w:tabs>
                <w:tab w:val="left" w:pos="0"/>
              </w:tabs>
              <w:overflowPunct w:val="0"/>
              <w:autoSpaceDE w:val="0"/>
              <w:autoSpaceDN w:val="0"/>
              <w:adjustRightInd w:val="0"/>
              <w:jc w:val="both"/>
              <w:rPr>
                <w:rFonts w:ascii="Arial" w:hAnsi="Arial" w:cs="Arial"/>
                <w:b/>
              </w:rPr>
            </w:pPr>
          </w:p>
          <w:p w14:paraId="32F03588" w14:textId="74F310E3" w:rsidR="0034611D" w:rsidRDefault="0034611D" w:rsidP="0034611D">
            <w:pPr>
              <w:tabs>
                <w:tab w:val="left" w:pos="0"/>
              </w:tabs>
              <w:overflowPunct w:val="0"/>
              <w:autoSpaceDE w:val="0"/>
              <w:autoSpaceDN w:val="0"/>
              <w:adjustRightInd w:val="0"/>
              <w:jc w:val="both"/>
              <w:rPr>
                <w:rFonts w:ascii="Arial" w:hAnsi="Arial" w:cs="Arial"/>
                <w:i/>
                <w:iCs/>
              </w:rPr>
            </w:pPr>
            <w:r>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0F7A47B2" w14:textId="24CEF741" w:rsidR="00951CEC" w:rsidRPr="00746156" w:rsidRDefault="00951CEC" w:rsidP="0034611D">
            <w:pPr>
              <w:tabs>
                <w:tab w:val="left" w:pos="0"/>
              </w:tabs>
              <w:overflowPunct w:val="0"/>
              <w:autoSpaceDE w:val="0"/>
              <w:autoSpaceDN w:val="0"/>
              <w:adjustRightInd w:val="0"/>
              <w:jc w:val="both"/>
              <w:rPr>
                <w:rFonts w:ascii="Arial" w:hAnsi="Arial" w:cs="Arial"/>
              </w:rPr>
            </w:pPr>
          </w:p>
        </w:tc>
      </w:tr>
      <w:tr w:rsidR="0034611D" w14:paraId="72CB78DC" w14:textId="77777777" w:rsidTr="002420F8">
        <w:tc>
          <w:tcPr>
            <w:tcW w:w="877" w:type="dxa"/>
            <w:tcBorders>
              <w:top w:val="single" w:sz="4" w:space="0" w:color="auto"/>
              <w:left w:val="single" w:sz="4" w:space="0" w:color="auto"/>
              <w:bottom w:val="single" w:sz="4" w:space="0" w:color="auto"/>
              <w:right w:val="single" w:sz="4" w:space="0" w:color="auto"/>
            </w:tcBorders>
          </w:tcPr>
          <w:p w14:paraId="71116DC8" w14:textId="2F444BED" w:rsidR="0034611D" w:rsidRDefault="0034611D" w:rsidP="0034611D">
            <w:pPr>
              <w:tabs>
                <w:tab w:val="left" w:pos="0"/>
              </w:tabs>
              <w:autoSpaceDN w:val="0"/>
              <w:jc w:val="center"/>
              <w:rPr>
                <w:rFonts w:ascii="Arial" w:hAnsi="Arial" w:cs="Arial"/>
              </w:rPr>
            </w:pPr>
            <w:r>
              <w:rPr>
                <w:rFonts w:ascii="Arial" w:hAnsi="Arial" w:cs="Arial"/>
              </w:rPr>
              <w:t>228</w:t>
            </w:r>
          </w:p>
        </w:tc>
        <w:tc>
          <w:tcPr>
            <w:tcW w:w="2160" w:type="dxa"/>
            <w:tcBorders>
              <w:top w:val="single" w:sz="4" w:space="0" w:color="auto"/>
              <w:left w:val="single" w:sz="4" w:space="0" w:color="auto"/>
              <w:bottom w:val="single" w:sz="4" w:space="0" w:color="auto"/>
              <w:right w:val="single" w:sz="4" w:space="0" w:color="auto"/>
            </w:tcBorders>
          </w:tcPr>
          <w:p w14:paraId="44AD7BC1" w14:textId="386ED3CD" w:rsidR="0034611D" w:rsidRDefault="0034611D" w:rsidP="0034611D">
            <w:pPr>
              <w:tabs>
                <w:tab w:val="left" w:pos="0"/>
              </w:tabs>
              <w:overflowPunct w:val="0"/>
              <w:autoSpaceDE w:val="0"/>
              <w:autoSpaceDN w:val="0"/>
              <w:adjustRightInd w:val="0"/>
              <w:jc w:val="center"/>
              <w:rPr>
                <w:rFonts w:ascii="Arial" w:hAnsi="Arial" w:cs="Arial"/>
                <w:highlight w:val="yellow"/>
              </w:rPr>
            </w:pPr>
            <w:r w:rsidRPr="00746156">
              <w:rPr>
                <w:rFonts w:ascii="Arial" w:hAnsi="Arial" w:cs="Arial"/>
              </w:rPr>
              <w:t>5.4</w:t>
            </w:r>
            <w:r>
              <w:rPr>
                <w:rFonts w:ascii="Arial" w:hAnsi="Arial" w:cs="Arial"/>
              </w:rPr>
              <w:t xml:space="preserve"> </w:t>
            </w:r>
            <w:r w:rsidRPr="00F7486B">
              <w:rPr>
                <w:rFonts w:ascii="Arial" w:hAnsi="Arial" w:cs="Arial"/>
              </w:rPr>
              <w:t>– Ownership of Material</w:t>
            </w:r>
          </w:p>
        </w:tc>
        <w:tc>
          <w:tcPr>
            <w:tcW w:w="7200" w:type="dxa"/>
            <w:tcBorders>
              <w:top w:val="single" w:sz="4" w:space="0" w:color="auto"/>
              <w:left w:val="single" w:sz="4" w:space="0" w:color="auto"/>
              <w:bottom w:val="single" w:sz="4" w:space="0" w:color="auto"/>
              <w:right w:val="single" w:sz="4" w:space="0" w:color="auto"/>
            </w:tcBorders>
          </w:tcPr>
          <w:p w14:paraId="43DEECB2" w14:textId="77777777" w:rsidR="0034611D" w:rsidRPr="00AD1067" w:rsidRDefault="0034611D" w:rsidP="0034611D">
            <w:pPr>
              <w:tabs>
                <w:tab w:val="left" w:pos="0"/>
              </w:tabs>
              <w:overflowPunct w:val="0"/>
              <w:autoSpaceDE w:val="0"/>
              <w:autoSpaceDN w:val="0"/>
              <w:adjustRightInd w:val="0"/>
              <w:jc w:val="both"/>
              <w:rPr>
                <w:rFonts w:ascii="Arial" w:hAnsi="Arial" w:cs="Arial"/>
                <w:b/>
              </w:rPr>
            </w:pPr>
            <w:r w:rsidRPr="00AD1067">
              <w:rPr>
                <w:rFonts w:ascii="Arial" w:hAnsi="Arial" w:cs="Arial"/>
                <w:b/>
              </w:rPr>
              <w:t xml:space="preserve">Q: </w:t>
            </w:r>
            <w:r w:rsidRPr="00F95BC8">
              <w:rPr>
                <w:rFonts w:ascii="Arial" w:hAnsi="Arial" w:cs="Arial"/>
                <w:b/>
              </w:rPr>
              <w:t>"Respondent proposes the following alternate language for the State's consideration: “The State may request, and Contractor will consider in good faith, replacement of an account team member based on specific, reasonable and lawful objections or concerns as to the account team member's performance or performance failures. If the State is not satisfied that its account team meets the State's needs, the State must provide Contractor with written notice of the State's concerns, and Contractor will use commercially reasonable efforts to address the State's concerns within thirty (30) days of receipt of such notice.”"</w:t>
            </w:r>
          </w:p>
          <w:p w14:paraId="5A2B3B4F" w14:textId="77777777" w:rsidR="0034611D" w:rsidRPr="00AD1067" w:rsidRDefault="0034611D" w:rsidP="0034611D">
            <w:pPr>
              <w:tabs>
                <w:tab w:val="left" w:pos="0"/>
              </w:tabs>
              <w:overflowPunct w:val="0"/>
              <w:autoSpaceDE w:val="0"/>
              <w:autoSpaceDN w:val="0"/>
              <w:adjustRightInd w:val="0"/>
              <w:jc w:val="both"/>
              <w:rPr>
                <w:rFonts w:ascii="Arial" w:hAnsi="Arial" w:cs="Arial"/>
                <w:b/>
              </w:rPr>
            </w:pPr>
          </w:p>
          <w:p w14:paraId="4E9A23EA" w14:textId="00F45C56" w:rsidR="0034611D" w:rsidRDefault="0034611D" w:rsidP="0034611D">
            <w:pPr>
              <w:tabs>
                <w:tab w:val="left" w:pos="0"/>
              </w:tabs>
              <w:overflowPunct w:val="0"/>
              <w:autoSpaceDE w:val="0"/>
              <w:autoSpaceDN w:val="0"/>
              <w:adjustRightInd w:val="0"/>
              <w:jc w:val="both"/>
              <w:rPr>
                <w:rFonts w:ascii="Arial" w:hAnsi="Arial" w:cs="Arial"/>
                <w:i/>
                <w:iCs/>
              </w:rPr>
            </w:pPr>
            <w:r w:rsidRPr="00CE30EC">
              <w:rPr>
                <w:rFonts w:ascii="Arial" w:hAnsi="Arial" w:cs="Arial"/>
              </w:rPr>
              <w:t>A:</w:t>
            </w:r>
            <w:r w:rsidR="00D83194">
              <w:rPr>
                <w:rFonts w:ascii="Arial" w:hAnsi="Arial" w:cs="Arial"/>
              </w:rPr>
              <w:t xml:space="preserve">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4E717CBF" w14:textId="377996C7" w:rsidR="00951CEC" w:rsidRPr="00CE30EC" w:rsidRDefault="00951CEC" w:rsidP="0034611D">
            <w:pPr>
              <w:tabs>
                <w:tab w:val="left" w:pos="0"/>
              </w:tabs>
              <w:overflowPunct w:val="0"/>
              <w:autoSpaceDE w:val="0"/>
              <w:autoSpaceDN w:val="0"/>
              <w:adjustRightInd w:val="0"/>
              <w:jc w:val="both"/>
              <w:rPr>
                <w:rFonts w:ascii="Arial" w:hAnsi="Arial" w:cs="Arial"/>
              </w:rPr>
            </w:pPr>
          </w:p>
        </w:tc>
      </w:tr>
      <w:tr w:rsidR="0034611D" w:rsidRPr="00E65006" w14:paraId="4BE52420" w14:textId="77777777" w:rsidTr="00E40E1A">
        <w:tc>
          <w:tcPr>
            <w:tcW w:w="877" w:type="dxa"/>
            <w:tcBorders>
              <w:top w:val="single" w:sz="4" w:space="0" w:color="auto"/>
              <w:left w:val="single" w:sz="4" w:space="0" w:color="auto"/>
              <w:bottom w:val="single" w:sz="4" w:space="0" w:color="auto"/>
              <w:right w:val="single" w:sz="4" w:space="0" w:color="auto"/>
            </w:tcBorders>
          </w:tcPr>
          <w:p w14:paraId="01FB0379" w14:textId="6FEEB8AE" w:rsidR="0034611D" w:rsidRDefault="0034611D" w:rsidP="0034611D">
            <w:pPr>
              <w:tabs>
                <w:tab w:val="left" w:pos="0"/>
              </w:tabs>
              <w:autoSpaceDN w:val="0"/>
              <w:jc w:val="center"/>
              <w:rPr>
                <w:rFonts w:ascii="Arial" w:hAnsi="Arial" w:cs="Arial"/>
              </w:rPr>
            </w:pPr>
            <w:r>
              <w:rPr>
                <w:rFonts w:ascii="Arial" w:hAnsi="Arial" w:cs="Arial"/>
              </w:rPr>
              <w:lastRenderedPageBreak/>
              <w:t>229</w:t>
            </w:r>
          </w:p>
        </w:tc>
        <w:tc>
          <w:tcPr>
            <w:tcW w:w="2160" w:type="dxa"/>
            <w:tcBorders>
              <w:top w:val="single" w:sz="4" w:space="0" w:color="auto"/>
              <w:left w:val="single" w:sz="4" w:space="0" w:color="auto"/>
              <w:bottom w:val="single" w:sz="4" w:space="0" w:color="auto"/>
              <w:right w:val="single" w:sz="4" w:space="0" w:color="auto"/>
            </w:tcBorders>
          </w:tcPr>
          <w:p w14:paraId="15C0FA86" w14:textId="0E09B960" w:rsidR="0034611D" w:rsidRPr="00524AF2" w:rsidRDefault="0034611D" w:rsidP="0034611D">
            <w:pPr>
              <w:tabs>
                <w:tab w:val="left" w:pos="0"/>
              </w:tabs>
              <w:overflowPunct w:val="0"/>
              <w:autoSpaceDE w:val="0"/>
              <w:autoSpaceDN w:val="0"/>
              <w:adjustRightInd w:val="0"/>
              <w:jc w:val="center"/>
              <w:rPr>
                <w:rFonts w:ascii="Arial" w:hAnsi="Arial" w:cs="Arial"/>
              </w:rPr>
            </w:pPr>
            <w:r w:rsidRPr="00E65006">
              <w:rPr>
                <w:rFonts w:ascii="Arial" w:hAnsi="Arial" w:cs="Arial"/>
              </w:rPr>
              <w:t xml:space="preserve"> 5.6</w:t>
            </w:r>
            <w:r>
              <w:rPr>
                <w:rFonts w:ascii="Arial" w:hAnsi="Arial" w:cs="Arial"/>
              </w:rPr>
              <w:t xml:space="preserve"> – Delivery Time and Costs </w:t>
            </w:r>
          </w:p>
        </w:tc>
        <w:tc>
          <w:tcPr>
            <w:tcW w:w="7200" w:type="dxa"/>
            <w:tcBorders>
              <w:top w:val="single" w:sz="4" w:space="0" w:color="auto"/>
              <w:left w:val="single" w:sz="4" w:space="0" w:color="auto"/>
              <w:bottom w:val="single" w:sz="4" w:space="0" w:color="auto"/>
              <w:right w:val="single" w:sz="4" w:space="0" w:color="auto"/>
            </w:tcBorders>
          </w:tcPr>
          <w:p w14:paraId="275797B0"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Solicitation Document (Section 5.6) Original Text: DELIVERY TIME AND COSTS Unless otherwise noted in this Bid Solicitation or on the State-Supplied Price Sheet, all delivery times are thirty (30) Calendar days after receipt of order (ARO) and prices for items in Quotes shall be submitted Freight On Board (F.O.B.) Destination (30 Calendar days ARO/F.O.B.). Redline Text: DELIVERY COSTS Request/Rationale: We respectfully request this deletion because our delivery process is FOB Origin. The delivery times will be estimates generated at the time of the applicable order as described in Section 4.5.9. This change, along with the terms of 4.5.9, ensures that we provide the State with a more reliable estimate, taking into consideration all factors at the time of the order</w:t>
            </w:r>
            <w:r w:rsidRPr="00CE314F">
              <w:rPr>
                <w:rFonts w:ascii="Arial" w:hAnsi="Arial" w:cs="Arial"/>
                <w:b/>
              </w:rPr>
              <w:t>.</w:t>
            </w:r>
          </w:p>
          <w:p w14:paraId="6662FD79" w14:textId="77777777" w:rsidR="0034611D" w:rsidRDefault="0034611D" w:rsidP="0034611D">
            <w:pPr>
              <w:tabs>
                <w:tab w:val="left" w:pos="0"/>
              </w:tabs>
              <w:overflowPunct w:val="0"/>
              <w:autoSpaceDE w:val="0"/>
              <w:autoSpaceDN w:val="0"/>
              <w:adjustRightInd w:val="0"/>
              <w:jc w:val="both"/>
              <w:rPr>
                <w:rFonts w:ascii="Arial" w:hAnsi="Arial" w:cs="Arial"/>
                <w:b/>
              </w:rPr>
            </w:pPr>
          </w:p>
          <w:p w14:paraId="0D14C5DB" w14:textId="359A769C"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7EA2F02F" w14:textId="25ECEB8A" w:rsidR="00951CEC" w:rsidRPr="00E65006" w:rsidRDefault="00951CEC" w:rsidP="0034611D">
            <w:pPr>
              <w:tabs>
                <w:tab w:val="left" w:pos="0"/>
              </w:tabs>
              <w:overflowPunct w:val="0"/>
              <w:autoSpaceDE w:val="0"/>
              <w:autoSpaceDN w:val="0"/>
              <w:adjustRightInd w:val="0"/>
              <w:jc w:val="both"/>
              <w:rPr>
                <w:rFonts w:ascii="Arial" w:hAnsi="Arial" w:cs="Arial"/>
              </w:rPr>
            </w:pPr>
          </w:p>
        </w:tc>
      </w:tr>
      <w:tr w:rsidR="0034611D" w:rsidRPr="00365340" w14:paraId="36031844" w14:textId="77777777" w:rsidTr="00E40E1A">
        <w:tc>
          <w:tcPr>
            <w:tcW w:w="877" w:type="dxa"/>
            <w:tcBorders>
              <w:top w:val="single" w:sz="4" w:space="0" w:color="auto"/>
              <w:left w:val="single" w:sz="4" w:space="0" w:color="auto"/>
              <w:bottom w:val="single" w:sz="4" w:space="0" w:color="auto"/>
              <w:right w:val="single" w:sz="4" w:space="0" w:color="auto"/>
            </w:tcBorders>
          </w:tcPr>
          <w:p w14:paraId="30A7AC94" w14:textId="55B5D0A9" w:rsidR="0034611D" w:rsidRDefault="0034611D" w:rsidP="0034611D">
            <w:pPr>
              <w:tabs>
                <w:tab w:val="left" w:pos="0"/>
              </w:tabs>
              <w:autoSpaceDN w:val="0"/>
              <w:jc w:val="center"/>
              <w:rPr>
                <w:rFonts w:ascii="Arial" w:hAnsi="Arial" w:cs="Arial"/>
              </w:rPr>
            </w:pPr>
            <w:r>
              <w:rPr>
                <w:rFonts w:ascii="Arial" w:hAnsi="Arial" w:cs="Arial"/>
              </w:rPr>
              <w:t>230</w:t>
            </w:r>
          </w:p>
        </w:tc>
        <w:tc>
          <w:tcPr>
            <w:tcW w:w="2160" w:type="dxa"/>
            <w:tcBorders>
              <w:top w:val="single" w:sz="4" w:space="0" w:color="auto"/>
              <w:left w:val="single" w:sz="4" w:space="0" w:color="auto"/>
              <w:bottom w:val="single" w:sz="4" w:space="0" w:color="auto"/>
              <w:right w:val="single" w:sz="4" w:space="0" w:color="auto"/>
            </w:tcBorders>
          </w:tcPr>
          <w:p w14:paraId="2B947226" w14:textId="614CAF96" w:rsidR="0034611D" w:rsidRPr="00524AF2" w:rsidRDefault="0034611D" w:rsidP="0034611D">
            <w:pPr>
              <w:tabs>
                <w:tab w:val="left" w:pos="0"/>
              </w:tabs>
              <w:overflowPunct w:val="0"/>
              <w:autoSpaceDE w:val="0"/>
              <w:autoSpaceDN w:val="0"/>
              <w:adjustRightInd w:val="0"/>
              <w:jc w:val="center"/>
              <w:rPr>
                <w:rFonts w:ascii="Arial" w:hAnsi="Arial" w:cs="Arial"/>
              </w:rPr>
            </w:pPr>
            <w:r w:rsidRPr="00E65006">
              <w:rPr>
                <w:rFonts w:ascii="Arial" w:hAnsi="Arial" w:cs="Arial"/>
              </w:rPr>
              <w:t>5.6</w:t>
            </w:r>
            <w:r>
              <w:rPr>
                <w:rFonts w:ascii="Arial" w:hAnsi="Arial" w:cs="Arial"/>
              </w:rPr>
              <w:t xml:space="preserve"> – Delivery Time and Costs </w:t>
            </w:r>
          </w:p>
        </w:tc>
        <w:tc>
          <w:tcPr>
            <w:tcW w:w="7200" w:type="dxa"/>
            <w:tcBorders>
              <w:top w:val="single" w:sz="4" w:space="0" w:color="auto"/>
              <w:left w:val="single" w:sz="4" w:space="0" w:color="auto"/>
              <w:bottom w:val="single" w:sz="4" w:space="0" w:color="auto"/>
              <w:right w:val="single" w:sz="4" w:space="0" w:color="auto"/>
            </w:tcBorders>
          </w:tcPr>
          <w:p w14:paraId="78EBE11C" w14:textId="77777777" w:rsidR="0034611D" w:rsidRPr="00CE314F" w:rsidRDefault="0034611D" w:rsidP="0034611D">
            <w:pPr>
              <w:tabs>
                <w:tab w:val="left" w:pos="0"/>
              </w:tabs>
              <w:overflowPunct w:val="0"/>
              <w:autoSpaceDE w:val="0"/>
              <w:autoSpaceDN w:val="0"/>
              <w:adjustRightInd w:val="0"/>
              <w:jc w:val="both"/>
              <w:rPr>
                <w:rFonts w:ascii="Arial" w:hAnsi="Arial" w:cs="Arial"/>
                <w:b/>
              </w:rPr>
            </w:pPr>
            <w:r w:rsidRPr="00CE314F">
              <w:rPr>
                <w:rFonts w:ascii="Arial" w:hAnsi="Arial" w:cs="Arial"/>
                <w:b/>
              </w:rPr>
              <w:t xml:space="preserve">Q: </w:t>
            </w:r>
            <w:r w:rsidRPr="00F95BC8">
              <w:rPr>
                <w:rFonts w:ascii="Arial" w:hAnsi="Arial" w:cs="Arial"/>
                <w:b/>
              </w:rPr>
              <w:t>Reference: Solicitation Document (Section 5.6) Original Text: The Contractor shall assume all costs, liability and responsibility for the</w:t>
            </w:r>
            <w:r w:rsidRPr="00CE314F">
              <w:rPr>
                <w:rFonts w:ascii="Arial" w:hAnsi="Arial" w:cs="Arial"/>
                <w:b/>
              </w:rPr>
              <w:t xml:space="preserve"> </w:t>
            </w:r>
            <w:r w:rsidRPr="00F95BC8">
              <w:rPr>
                <w:rFonts w:ascii="Arial" w:hAnsi="Arial" w:cs="Arial"/>
                <w:b/>
              </w:rPr>
              <w:t>delivery of merchandise in good condition to the State's Using Agency or designated purchaser. Thirty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Collect on Delivery (C.O.D.) Terms are not permitted. Redline Text: To the extent applicable, the Contractor shall be responsible for the delivery of merchandise in good condition to the State's Using Agency or designated purchaser. No additional charges will be allowed for any additional transportation costs resulting from partial shipments made at the Contractor’s convenience when a single shipment is ordered. Collect on Delivery (C.O.D.) Terms are not permitted. Rationale: We respectfully request these changes because our delivery process is FOB Origin which gives the State control over the shipping logistics and associated costs</w:t>
            </w:r>
            <w:r w:rsidRPr="00CE314F">
              <w:rPr>
                <w:rFonts w:ascii="Arial" w:hAnsi="Arial" w:cs="Arial"/>
                <w:b/>
              </w:rPr>
              <w:t>.</w:t>
            </w:r>
          </w:p>
          <w:p w14:paraId="0C27F00D" w14:textId="77777777" w:rsidR="0034611D" w:rsidRPr="00CE314F" w:rsidRDefault="0034611D" w:rsidP="0034611D">
            <w:pPr>
              <w:tabs>
                <w:tab w:val="left" w:pos="0"/>
              </w:tabs>
              <w:overflowPunct w:val="0"/>
              <w:autoSpaceDE w:val="0"/>
              <w:autoSpaceDN w:val="0"/>
              <w:adjustRightInd w:val="0"/>
              <w:jc w:val="both"/>
              <w:rPr>
                <w:rFonts w:ascii="Arial" w:hAnsi="Arial" w:cs="Arial"/>
                <w:b/>
              </w:rPr>
            </w:pPr>
          </w:p>
          <w:p w14:paraId="55EEEA46" w14:textId="65EDA519" w:rsidR="0034611D" w:rsidRDefault="0034611D" w:rsidP="0034611D">
            <w:pPr>
              <w:tabs>
                <w:tab w:val="left" w:pos="0"/>
              </w:tabs>
              <w:overflowPunct w:val="0"/>
              <w:autoSpaceDE w:val="0"/>
              <w:autoSpaceDN w:val="0"/>
              <w:adjustRightInd w:val="0"/>
              <w:jc w:val="both"/>
              <w:rPr>
                <w:rFonts w:ascii="Arial" w:hAnsi="Arial" w:cs="Arial"/>
              </w:rPr>
            </w:pPr>
            <w:r w:rsidRPr="00CE314F">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7330E661" w14:textId="2AC4AB5D" w:rsidR="00951CEC" w:rsidRPr="00CE314F" w:rsidRDefault="00951CEC" w:rsidP="0034611D">
            <w:pPr>
              <w:tabs>
                <w:tab w:val="left" w:pos="0"/>
              </w:tabs>
              <w:overflowPunct w:val="0"/>
              <w:autoSpaceDE w:val="0"/>
              <w:autoSpaceDN w:val="0"/>
              <w:adjustRightInd w:val="0"/>
              <w:jc w:val="both"/>
              <w:rPr>
                <w:rFonts w:ascii="Arial" w:hAnsi="Arial" w:cs="Arial"/>
              </w:rPr>
            </w:pPr>
          </w:p>
        </w:tc>
      </w:tr>
      <w:tr w:rsidR="0034611D" w:rsidRPr="00365340" w14:paraId="77DB338D" w14:textId="77777777" w:rsidTr="00E40E1A">
        <w:tc>
          <w:tcPr>
            <w:tcW w:w="877" w:type="dxa"/>
            <w:tcBorders>
              <w:top w:val="single" w:sz="4" w:space="0" w:color="auto"/>
              <w:left w:val="single" w:sz="4" w:space="0" w:color="auto"/>
              <w:bottom w:val="single" w:sz="4" w:space="0" w:color="auto"/>
              <w:right w:val="single" w:sz="4" w:space="0" w:color="auto"/>
            </w:tcBorders>
          </w:tcPr>
          <w:p w14:paraId="2FC6BA74" w14:textId="05B2C7AA" w:rsidR="0034611D" w:rsidRDefault="0034611D" w:rsidP="0034611D">
            <w:pPr>
              <w:tabs>
                <w:tab w:val="left" w:pos="0"/>
              </w:tabs>
              <w:autoSpaceDN w:val="0"/>
              <w:jc w:val="center"/>
              <w:rPr>
                <w:rFonts w:ascii="Arial" w:hAnsi="Arial" w:cs="Arial"/>
              </w:rPr>
            </w:pPr>
            <w:r>
              <w:rPr>
                <w:rFonts w:ascii="Arial" w:hAnsi="Arial" w:cs="Arial"/>
              </w:rPr>
              <w:t>231</w:t>
            </w:r>
          </w:p>
        </w:tc>
        <w:tc>
          <w:tcPr>
            <w:tcW w:w="2160" w:type="dxa"/>
            <w:tcBorders>
              <w:top w:val="single" w:sz="4" w:space="0" w:color="auto"/>
              <w:left w:val="single" w:sz="4" w:space="0" w:color="auto"/>
              <w:bottom w:val="single" w:sz="4" w:space="0" w:color="auto"/>
              <w:right w:val="single" w:sz="4" w:space="0" w:color="auto"/>
            </w:tcBorders>
          </w:tcPr>
          <w:p w14:paraId="75EBAE22" w14:textId="0586325B" w:rsidR="0034611D" w:rsidRPr="00524AF2" w:rsidRDefault="0034611D" w:rsidP="0034611D">
            <w:pPr>
              <w:tabs>
                <w:tab w:val="left" w:pos="0"/>
              </w:tabs>
              <w:overflowPunct w:val="0"/>
              <w:autoSpaceDE w:val="0"/>
              <w:autoSpaceDN w:val="0"/>
              <w:adjustRightInd w:val="0"/>
              <w:jc w:val="center"/>
              <w:rPr>
                <w:rFonts w:ascii="Arial" w:hAnsi="Arial" w:cs="Arial"/>
              </w:rPr>
            </w:pPr>
            <w:r w:rsidRPr="00365340">
              <w:rPr>
                <w:rFonts w:ascii="Arial" w:hAnsi="Arial" w:cs="Arial"/>
              </w:rPr>
              <w:t xml:space="preserve"> 5.7</w:t>
            </w:r>
            <w:r>
              <w:rPr>
                <w:rFonts w:ascii="Arial" w:hAnsi="Arial" w:cs="Arial"/>
              </w:rPr>
              <w:t xml:space="preserve"> – Authorized Dealer and/or Distributors </w:t>
            </w:r>
          </w:p>
        </w:tc>
        <w:tc>
          <w:tcPr>
            <w:tcW w:w="7200" w:type="dxa"/>
            <w:tcBorders>
              <w:top w:val="single" w:sz="4" w:space="0" w:color="auto"/>
              <w:left w:val="single" w:sz="4" w:space="0" w:color="auto"/>
              <w:bottom w:val="single" w:sz="4" w:space="0" w:color="auto"/>
              <w:right w:val="single" w:sz="4" w:space="0" w:color="auto"/>
            </w:tcBorders>
          </w:tcPr>
          <w:p w14:paraId="6D843ED1"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Solicitation Document (Section 5.7) Original Text: Source Disclosure Certification (N.J.S.A. 52:34-13.2); Request/Rationale: We respectfully request striking this disclosure requirement because this contract is a contract that is primarily for products and if this disclosure is not required of us pursuant to N.J.S.A. 52:34-13.2, then we propose that it should not be required of our authorized Dealer and/or Distributors either.</w:t>
            </w:r>
          </w:p>
          <w:p w14:paraId="056ACA7F" w14:textId="77777777" w:rsidR="0034611D" w:rsidRDefault="0034611D" w:rsidP="0034611D">
            <w:pPr>
              <w:tabs>
                <w:tab w:val="left" w:pos="0"/>
              </w:tabs>
              <w:overflowPunct w:val="0"/>
              <w:autoSpaceDE w:val="0"/>
              <w:autoSpaceDN w:val="0"/>
              <w:adjustRightInd w:val="0"/>
              <w:jc w:val="both"/>
              <w:rPr>
                <w:rFonts w:ascii="Arial" w:hAnsi="Arial" w:cs="Arial"/>
                <w:b/>
              </w:rPr>
            </w:pPr>
          </w:p>
          <w:p w14:paraId="2262DDC5" w14:textId="74029201"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605B48" w:rsidRPr="00605B48">
              <w:rPr>
                <w:rFonts w:ascii="Arial" w:hAnsi="Arial" w:cs="Arial"/>
              </w:rPr>
              <w:t>The Source Disclosure Certification (N.J.S.A. 52:34-13.2) is required for Contracts that are “primarily for the performance of services.” This is a Contract primarily for products and not services accordingly the form would not be required. However, the template language of Bid Solicitation Section 5.7 will not be changed or modified. The template language indicates that the respective forms are required as necessary and applicable.</w:t>
            </w:r>
          </w:p>
          <w:p w14:paraId="6CE71345" w14:textId="324529D7" w:rsidR="00951CEC" w:rsidRPr="00365340" w:rsidRDefault="00951CEC" w:rsidP="0034611D">
            <w:pPr>
              <w:tabs>
                <w:tab w:val="left" w:pos="0"/>
              </w:tabs>
              <w:overflowPunct w:val="0"/>
              <w:autoSpaceDE w:val="0"/>
              <w:autoSpaceDN w:val="0"/>
              <w:adjustRightInd w:val="0"/>
              <w:jc w:val="both"/>
              <w:rPr>
                <w:rFonts w:ascii="Arial" w:hAnsi="Arial" w:cs="Arial"/>
              </w:rPr>
            </w:pPr>
          </w:p>
        </w:tc>
      </w:tr>
      <w:tr w:rsidR="0034611D" w14:paraId="7E2BE09A" w14:textId="77777777" w:rsidTr="002420F8">
        <w:tc>
          <w:tcPr>
            <w:tcW w:w="877" w:type="dxa"/>
            <w:tcBorders>
              <w:top w:val="single" w:sz="4" w:space="0" w:color="auto"/>
              <w:left w:val="single" w:sz="4" w:space="0" w:color="auto"/>
              <w:bottom w:val="single" w:sz="4" w:space="0" w:color="auto"/>
              <w:right w:val="single" w:sz="4" w:space="0" w:color="auto"/>
            </w:tcBorders>
          </w:tcPr>
          <w:p w14:paraId="35F4243D" w14:textId="095D4FD3" w:rsidR="0034611D" w:rsidRDefault="0034611D" w:rsidP="0034611D">
            <w:pPr>
              <w:tabs>
                <w:tab w:val="left" w:pos="0"/>
              </w:tabs>
              <w:autoSpaceDN w:val="0"/>
              <w:jc w:val="center"/>
              <w:rPr>
                <w:rFonts w:ascii="Arial" w:hAnsi="Arial" w:cs="Arial"/>
              </w:rPr>
            </w:pPr>
            <w:r>
              <w:rPr>
                <w:rFonts w:ascii="Arial" w:hAnsi="Arial" w:cs="Arial"/>
              </w:rPr>
              <w:lastRenderedPageBreak/>
              <w:t>232</w:t>
            </w:r>
          </w:p>
        </w:tc>
        <w:tc>
          <w:tcPr>
            <w:tcW w:w="2160" w:type="dxa"/>
            <w:tcBorders>
              <w:top w:val="single" w:sz="4" w:space="0" w:color="auto"/>
              <w:left w:val="single" w:sz="4" w:space="0" w:color="auto"/>
              <w:bottom w:val="single" w:sz="4" w:space="0" w:color="auto"/>
              <w:right w:val="single" w:sz="4" w:space="0" w:color="auto"/>
            </w:tcBorders>
          </w:tcPr>
          <w:p w14:paraId="721F0260" w14:textId="1AE5E5E9" w:rsidR="0034611D" w:rsidRDefault="0034611D" w:rsidP="0034611D">
            <w:pPr>
              <w:tabs>
                <w:tab w:val="left" w:pos="0"/>
              </w:tabs>
              <w:overflowPunct w:val="0"/>
              <w:autoSpaceDE w:val="0"/>
              <w:autoSpaceDN w:val="0"/>
              <w:adjustRightInd w:val="0"/>
              <w:jc w:val="center"/>
              <w:rPr>
                <w:rFonts w:ascii="Arial" w:hAnsi="Arial" w:cs="Arial"/>
                <w:highlight w:val="yellow"/>
              </w:rPr>
            </w:pPr>
            <w:r w:rsidRPr="00897828">
              <w:rPr>
                <w:rFonts w:ascii="Arial" w:hAnsi="Arial" w:cs="Arial"/>
              </w:rPr>
              <w:t>5.7 – Authorized Dealer and/or Distributors</w:t>
            </w:r>
          </w:p>
        </w:tc>
        <w:tc>
          <w:tcPr>
            <w:tcW w:w="7200" w:type="dxa"/>
            <w:tcBorders>
              <w:top w:val="single" w:sz="4" w:space="0" w:color="auto"/>
              <w:left w:val="single" w:sz="4" w:space="0" w:color="auto"/>
              <w:bottom w:val="single" w:sz="4" w:space="0" w:color="auto"/>
              <w:right w:val="single" w:sz="4" w:space="0" w:color="auto"/>
            </w:tcBorders>
          </w:tcPr>
          <w:p w14:paraId="1EDE3BDF" w14:textId="77777777" w:rsidR="0034611D" w:rsidRPr="00AA0171" w:rsidRDefault="0034611D" w:rsidP="00F95BC8">
            <w:pPr>
              <w:tabs>
                <w:tab w:val="left" w:pos="0"/>
              </w:tabs>
              <w:overflowPunct w:val="0"/>
              <w:autoSpaceDE w:val="0"/>
              <w:autoSpaceDN w:val="0"/>
              <w:adjustRightInd w:val="0"/>
              <w:ind w:hanging="28"/>
              <w:jc w:val="both"/>
              <w:rPr>
                <w:rFonts w:ascii="Arial" w:hAnsi="Arial" w:cs="Arial"/>
                <w:b/>
              </w:rPr>
            </w:pPr>
            <w:r w:rsidRPr="00AA0171">
              <w:rPr>
                <w:rFonts w:ascii="Arial" w:hAnsi="Arial" w:cs="Arial"/>
                <w:b/>
              </w:rPr>
              <w:t xml:space="preserve">Q: </w:t>
            </w:r>
            <w:r w:rsidRPr="001E5189">
              <w:rPr>
                <w:rFonts w:ascii="Arial" w:hAnsi="Arial" w:cs="Arial"/>
                <w:b/>
              </w:rPr>
              <w:t>Section Reference: T1316 – Bid Solicitation Section 5.7 Authorized Dealers and/or Distributors Question: Are the forms described under Section 5.7 only required of Resellers, Dealers/Distributors utilized by the Bidder under the IP PBX Category or are the forms also required of any resellers, Dealers/Distributors utilized by the Bidder in the other categories?</w:t>
            </w:r>
          </w:p>
          <w:p w14:paraId="4EAB9847" w14:textId="77777777" w:rsidR="0034611D" w:rsidRPr="00AA0171" w:rsidRDefault="0034611D" w:rsidP="0034611D">
            <w:pPr>
              <w:tabs>
                <w:tab w:val="left" w:pos="0"/>
              </w:tabs>
              <w:overflowPunct w:val="0"/>
              <w:autoSpaceDE w:val="0"/>
              <w:autoSpaceDN w:val="0"/>
              <w:adjustRightInd w:val="0"/>
              <w:ind w:hanging="28"/>
              <w:rPr>
                <w:rFonts w:ascii="Arial" w:hAnsi="Arial" w:cs="Arial"/>
                <w:b/>
              </w:rPr>
            </w:pPr>
          </w:p>
          <w:p w14:paraId="0E2A1EC8" w14:textId="3918D618" w:rsidR="0034611D" w:rsidRDefault="0034611D" w:rsidP="00F95BC8">
            <w:pPr>
              <w:tabs>
                <w:tab w:val="left" w:pos="0"/>
              </w:tabs>
              <w:overflowPunct w:val="0"/>
              <w:autoSpaceDE w:val="0"/>
              <w:autoSpaceDN w:val="0"/>
              <w:adjustRightInd w:val="0"/>
              <w:ind w:hanging="28"/>
              <w:jc w:val="both"/>
              <w:rPr>
                <w:rFonts w:ascii="Arial" w:hAnsi="Arial" w:cs="Arial"/>
              </w:rPr>
            </w:pPr>
            <w:r w:rsidRPr="00250462">
              <w:rPr>
                <w:rFonts w:ascii="Arial" w:hAnsi="Arial" w:cs="Arial"/>
              </w:rPr>
              <w:t>A:</w:t>
            </w:r>
            <w:r w:rsidR="001623B7">
              <w:rPr>
                <w:rFonts w:ascii="Arial" w:hAnsi="Arial" w:cs="Arial"/>
              </w:rPr>
              <w:t xml:space="preserve"> </w:t>
            </w:r>
            <w:r w:rsidRPr="002A56CB">
              <w:rPr>
                <w:rFonts w:ascii="Arial" w:hAnsi="Arial" w:cs="Arial"/>
              </w:rPr>
              <w:t xml:space="preserve">The Contractors awarded the IP PBX Category may utilize Dealer(s)/Distributor(s) </w:t>
            </w:r>
            <w:r w:rsidR="00B072A9">
              <w:rPr>
                <w:rFonts w:ascii="Arial" w:hAnsi="Arial" w:cs="Arial"/>
              </w:rPr>
              <w:t>to</w:t>
            </w:r>
            <w:r w:rsidRPr="002A56CB">
              <w:rPr>
                <w:rFonts w:ascii="Arial" w:hAnsi="Arial" w:cs="Arial"/>
              </w:rPr>
              <w:t xml:space="preserve"> service the Contract. The Contractor will be r</w:t>
            </w:r>
            <w:r>
              <w:rPr>
                <w:rFonts w:ascii="Arial" w:hAnsi="Arial" w:cs="Arial"/>
              </w:rPr>
              <w:t xml:space="preserve">equired to submit the required </w:t>
            </w:r>
            <w:r w:rsidRPr="002A56CB">
              <w:rPr>
                <w:rFonts w:ascii="Arial" w:hAnsi="Arial" w:cs="Arial"/>
              </w:rPr>
              <w:t>forms</w:t>
            </w:r>
            <w:r>
              <w:rPr>
                <w:rFonts w:ascii="Arial" w:hAnsi="Arial" w:cs="Arial"/>
              </w:rPr>
              <w:t xml:space="preserve"> (listed in Section 5.7)</w:t>
            </w:r>
            <w:r w:rsidRPr="002A56CB">
              <w:rPr>
                <w:rFonts w:ascii="Arial" w:hAnsi="Arial" w:cs="Arial"/>
              </w:rPr>
              <w:t xml:space="preserve"> for each Dealer/Distributor, prior to the Dealer/Distributor being permitted to perform any work on the Contract</w:t>
            </w:r>
            <w:r>
              <w:rPr>
                <w:rFonts w:ascii="Arial" w:hAnsi="Arial" w:cs="Arial"/>
              </w:rPr>
              <w:t>.</w:t>
            </w:r>
            <w:r>
              <w:t xml:space="preserve"> </w:t>
            </w:r>
            <w:r w:rsidRPr="002A56CB">
              <w:rPr>
                <w:rFonts w:ascii="Arial" w:hAnsi="Arial" w:cs="Arial"/>
              </w:rPr>
              <w:t>Dealers/Distributors and Resellers may not be used for any other Category.</w:t>
            </w:r>
          </w:p>
          <w:p w14:paraId="2AAB06AD" w14:textId="0BF9EDF2" w:rsidR="00951CEC" w:rsidRPr="00250462" w:rsidRDefault="00951CEC" w:rsidP="00F95BC8">
            <w:pPr>
              <w:tabs>
                <w:tab w:val="left" w:pos="0"/>
              </w:tabs>
              <w:overflowPunct w:val="0"/>
              <w:autoSpaceDE w:val="0"/>
              <w:autoSpaceDN w:val="0"/>
              <w:adjustRightInd w:val="0"/>
              <w:ind w:hanging="28"/>
              <w:jc w:val="both"/>
              <w:rPr>
                <w:rFonts w:ascii="Arial" w:hAnsi="Arial" w:cs="Arial"/>
              </w:rPr>
            </w:pPr>
          </w:p>
        </w:tc>
      </w:tr>
      <w:tr w:rsidR="0034611D" w14:paraId="625B19BC" w14:textId="77777777" w:rsidTr="002420F8">
        <w:tc>
          <w:tcPr>
            <w:tcW w:w="877" w:type="dxa"/>
            <w:tcBorders>
              <w:top w:val="single" w:sz="4" w:space="0" w:color="auto"/>
              <w:left w:val="single" w:sz="4" w:space="0" w:color="auto"/>
              <w:bottom w:val="single" w:sz="4" w:space="0" w:color="auto"/>
              <w:right w:val="single" w:sz="4" w:space="0" w:color="auto"/>
            </w:tcBorders>
          </w:tcPr>
          <w:p w14:paraId="7D3A6831" w14:textId="1D7578A9" w:rsidR="0034611D" w:rsidRDefault="0034611D" w:rsidP="0034611D">
            <w:pPr>
              <w:tabs>
                <w:tab w:val="left" w:pos="0"/>
              </w:tabs>
              <w:autoSpaceDN w:val="0"/>
              <w:jc w:val="center"/>
              <w:rPr>
                <w:rFonts w:ascii="Arial" w:hAnsi="Arial" w:cs="Arial"/>
              </w:rPr>
            </w:pPr>
            <w:r>
              <w:rPr>
                <w:rFonts w:ascii="Arial" w:hAnsi="Arial" w:cs="Arial"/>
              </w:rPr>
              <w:t>233</w:t>
            </w:r>
          </w:p>
        </w:tc>
        <w:tc>
          <w:tcPr>
            <w:tcW w:w="2160" w:type="dxa"/>
            <w:tcBorders>
              <w:top w:val="single" w:sz="4" w:space="0" w:color="auto"/>
              <w:left w:val="single" w:sz="4" w:space="0" w:color="auto"/>
              <w:bottom w:val="single" w:sz="4" w:space="0" w:color="auto"/>
              <w:right w:val="single" w:sz="4" w:space="0" w:color="auto"/>
            </w:tcBorders>
          </w:tcPr>
          <w:p w14:paraId="44BC07E0" w14:textId="30D27662" w:rsidR="0034611D" w:rsidRDefault="0034611D" w:rsidP="0034611D">
            <w:pPr>
              <w:tabs>
                <w:tab w:val="left" w:pos="0"/>
              </w:tabs>
              <w:overflowPunct w:val="0"/>
              <w:autoSpaceDE w:val="0"/>
              <w:autoSpaceDN w:val="0"/>
              <w:adjustRightInd w:val="0"/>
              <w:jc w:val="center"/>
              <w:rPr>
                <w:rFonts w:ascii="Arial" w:hAnsi="Arial" w:cs="Arial"/>
                <w:highlight w:val="yellow"/>
              </w:rPr>
            </w:pPr>
            <w:r w:rsidRPr="00070353">
              <w:rPr>
                <w:rFonts w:ascii="Arial" w:hAnsi="Arial" w:cs="Arial"/>
              </w:rPr>
              <w:t xml:space="preserve">5.11 – Procurement Efficiency Program </w:t>
            </w:r>
          </w:p>
        </w:tc>
        <w:tc>
          <w:tcPr>
            <w:tcW w:w="7200" w:type="dxa"/>
            <w:tcBorders>
              <w:top w:val="single" w:sz="4" w:space="0" w:color="auto"/>
              <w:left w:val="single" w:sz="4" w:space="0" w:color="auto"/>
              <w:bottom w:val="single" w:sz="4" w:space="0" w:color="auto"/>
              <w:right w:val="single" w:sz="4" w:space="0" w:color="auto"/>
            </w:tcBorders>
          </w:tcPr>
          <w:p w14:paraId="44F4B0F4" w14:textId="02371ECD"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1E5189">
              <w:rPr>
                <w:rFonts w:ascii="Arial" w:hAnsi="Arial" w:cs="Arial"/>
                <w:b/>
              </w:rPr>
              <w:t xml:space="preserve">Reference: Bid Solicitation (Section 5.11.a, PEP) Original Text: The Sales Report shall be submitted directly to Periscope no later than thirty (30) Calendar Days after the end of each calendar quarter Redline Text: The Sales Report shall be submitted directly to Periscope no later than sixty (60) Calendar Days after the end of each calendar quarter Rationale: Contractor utilizes a reseller model and will need to collect, review, and consolidate all reseller reports to send to Periscope. Contractor needs extra time to ensure the data provided is accurate and reliable. Contractor’s </w:t>
            </w:r>
            <w:r w:rsidR="00006428">
              <w:rPr>
                <w:rFonts w:ascii="Arial" w:hAnsi="Arial" w:cs="Arial"/>
                <w:b/>
              </w:rPr>
              <w:t>[Bidder]</w:t>
            </w:r>
            <w:r>
              <w:rPr>
                <w:rFonts w:ascii="Arial" w:hAnsi="Arial" w:cs="Arial"/>
                <w:b/>
              </w:rPr>
              <w:t xml:space="preserve"> </w:t>
            </w:r>
            <w:r w:rsidRPr="001E5189">
              <w:rPr>
                <w:rFonts w:ascii="Arial" w:hAnsi="Arial" w:cs="Arial"/>
                <w:b/>
              </w:rPr>
              <w:t>was negotiated for report to be submitt</w:t>
            </w:r>
            <w:r>
              <w:rPr>
                <w:rFonts w:ascii="Arial" w:hAnsi="Arial" w:cs="Arial"/>
                <w:b/>
              </w:rPr>
              <w:t xml:space="preserve">ed 70 days after EOQ. </w:t>
            </w:r>
            <w:r w:rsidR="00006428">
              <w:rPr>
                <w:rFonts w:ascii="Arial" w:hAnsi="Arial" w:cs="Arial"/>
                <w:b/>
              </w:rPr>
              <w:t>[Bidder]</w:t>
            </w:r>
            <w:r>
              <w:rPr>
                <w:rFonts w:ascii="Arial" w:hAnsi="Arial" w:cs="Arial"/>
                <w:b/>
              </w:rPr>
              <w:t xml:space="preserve"> </w:t>
            </w:r>
            <w:r w:rsidRPr="001E5189">
              <w:rPr>
                <w:rFonts w:ascii="Arial" w:hAnsi="Arial" w:cs="Arial"/>
                <w:b/>
              </w:rPr>
              <w:t>Language: The Contractor shall deliver a copy of the detailed sales data reports described in Section 7 of the Master Agreement (“Reports”) to the Procurement Specialist and State Contract Manager within ten (10) days of providing the Reports to the Lead State and NASPO ValuePoint Cooperative Development Team.</w:t>
            </w:r>
          </w:p>
          <w:p w14:paraId="38BED61E" w14:textId="1A57D311" w:rsidR="0034611D" w:rsidRDefault="0034611D" w:rsidP="0034611D">
            <w:pPr>
              <w:tabs>
                <w:tab w:val="left" w:pos="0"/>
              </w:tabs>
              <w:overflowPunct w:val="0"/>
              <w:autoSpaceDE w:val="0"/>
              <w:autoSpaceDN w:val="0"/>
              <w:adjustRightInd w:val="0"/>
              <w:jc w:val="both"/>
              <w:rPr>
                <w:rFonts w:ascii="Arial" w:hAnsi="Arial" w:cs="Arial"/>
                <w:b/>
              </w:rPr>
            </w:pPr>
          </w:p>
          <w:p w14:paraId="5C2438DF" w14:textId="1C5CE895" w:rsidR="0034611D" w:rsidRDefault="0034611D" w:rsidP="00F95BC8">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605B48" w:rsidRPr="00605B48">
              <w:rPr>
                <w:rFonts w:ascii="Arial" w:hAnsi="Arial" w:cs="Arial"/>
              </w:rPr>
              <w:t>The State does not accept this proposed modification. Terms and conditions on publicly bid procurements must be consistent for all potential Bidders, and cannot be based on a single vendor’s terms. </w:t>
            </w:r>
          </w:p>
          <w:p w14:paraId="7C8701C0" w14:textId="3F05CA07" w:rsidR="00951CEC" w:rsidRPr="00746156" w:rsidRDefault="00951CEC" w:rsidP="00F95BC8">
            <w:pPr>
              <w:tabs>
                <w:tab w:val="left" w:pos="0"/>
              </w:tabs>
              <w:overflowPunct w:val="0"/>
              <w:autoSpaceDE w:val="0"/>
              <w:autoSpaceDN w:val="0"/>
              <w:adjustRightInd w:val="0"/>
              <w:jc w:val="both"/>
              <w:rPr>
                <w:rFonts w:ascii="Arial" w:hAnsi="Arial" w:cs="Arial"/>
              </w:rPr>
            </w:pPr>
          </w:p>
        </w:tc>
      </w:tr>
      <w:tr w:rsidR="0034611D" w14:paraId="7A5F66C9" w14:textId="77777777" w:rsidTr="002420F8">
        <w:tc>
          <w:tcPr>
            <w:tcW w:w="877" w:type="dxa"/>
            <w:tcBorders>
              <w:top w:val="single" w:sz="4" w:space="0" w:color="auto"/>
              <w:left w:val="single" w:sz="4" w:space="0" w:color="auto"/>
              <w:bottom w:val="single" w:sz="4" w:space="0" w:color="auto"/>
              <w:right w:val="single" w:sz="4" w:space="0" w:color="auto"/>
            </w:tcBorders>
          </w:tcPr>
          <w:p w14:paraId="106FCC05" w14:textId="4253E9D2" w:rsidR="0034611D" w:rsidRDefault="0034611D" w:rsidP="0034611D">
            <w:pPr>
              <w:tabs>
                <w:tab w:val="left" w:pos="0"/>
              </w:tabs>
              <w:autoSpaceDN w:val="0"/>
              <w:jc w:val="center"/>
              <w:rPr>
                <w:rFonts w:ascii="Arial" w:hAnsi="Arial" w:cs="Arial"/>
              </w:rPr>
            </w:pPr>
            <w:r>
              <w:rPr>
                <w:rFonts w:ascii="Arial" w:hAnsi="Arial" w:cs="Arial"/>
              </w:rPr>
              <w:t>234</w:t>
            </w:r>
          </w:p>
        </w:tc>
        <w:tc>
          <w:tcPr>
            <w:tcW w:w="2160" w:type="dxa"/>
            <w:tcBorders>
              <w:top w:val="single" w:sz="4" w:space="0" w:color="auto"/>
              <w:left w:val="single" w:sz="4" w:space="0" w:color="auto"/>
              <w:bottom w:val="single" w:sz="4" w:space="0" w:color="auto"/>
              <w:right w:val="single" w:sz="4" w:space="0" w:color="auto"/>
            </w:tcBorders>
          </w:tcPr>
          <w:p w14:paraId="2BF28BD9" w14:textId="7641D7BB" w:rsidR="0034611D" w:rsidRDefault="0034611D" w:rsidP="0034611D">
            <w:pPr>
              <w:tabs>
                <w:tab w:val="left" w:pos="0"/>
              </w:tabs>
              <w:overflowPunct w:val="0"/>
              <w:autoSpaceDE w:val="0"/>
              <w:autoSpaceDN w:val="0"/>
              <w:adjustRightInd w:val="0"/>
              <w:jc w:val="center"/>
              <w:rPr>
                <w:rFonts w:ascii="Arial" w:hAnsi="Arial" w:cs="Arial"/>
                <w:highlight w:val="yellow"/>
              </w:rPr>
            </w:pPr>
            <w:r w:rsidRPr="00070353">
              <w:rPr>
                <w:rFonts w:ascii="Arial" w:hAnsi="Arial" w:cs="Arial"/>
              </w:rPr>
              <w:t>5.11 – Procurement Efficiency Program</w:t>
            </w:r>
          </w:p>
        </w:tc>
        <w:tc>
          <w:tcPr>
            <w:tcW w:w="7200" w:type="dxa"/>
            <w:tcBorders>
              <w:top w:val="single" w:sz="4" w:space="0" w:color="auto"/>
              <w:left w:val="single" w:sz="4" w:space="0" w:color="auto"/>
              <w:bottom w:val="single" w:sz="4" w:space="0" w:color="auto"/>
              <w:right w:val="single" w:sz="4" w:space="0" w:color="auto"/>
            </w:tcBorders>
          </w:tcPr>
          <w:p w14:paraId="31352636" w14:textId="3497A8B3"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1E5189">
              <w:rPr>
                <w:rFonts w:ascii="Arial" w:hAnsi="Arial" w:cs="Arial"/>
                <w:b/>
              </w:rPr>
              <w:t>Reference: Solicitation Document (Section 5.11.c, PEP) Original Text: Remittance of the Procurement Efficiency Program Fee - On a quarterly basis, the Contractor shall remit the Procurement Efficiency Program Fee directly to Periscope no later than thirty (30) days after the end of each calendar quarter Redline Text: Remittance of the Procurement Efficiency Program Fee - On a quarterly basis, the Contractor shall remit the Procurement Efficiency Program Fee directly to Periscope no later than seventy-five (75) days after the end of each calendar quarter Rationale: EXCEPTION REASONING: After the report is submitted to the State, we will submit a request to AP to pay the State and this typically takes 15 days to go through approvals and be received by the State, hence the need for the extra 15 days after report submission.</w:t>
            </w:r>
          </w:p>
          <w:p w14:paraId="4C82D379" w14:textId="15E79202" w:rsidR="0034611D" w:rsidRDefault="0034611D" w:rsidP="0034611D">
            <w:pPr>
              <w:tabs>
                <w:tab w:val="left" w:pos="0"/>
              </w:tabs>
              <w:overflowPunct w:val="0"/>
              <w:autoSpaceDE w:val="0"/>
              <w:autoSpaceDN w:val="0"/>
              <w:adjustRightInd w:val="0"/>
              <w:jc w:val="both"/>
              <w:rPr>
                <w:rFonts w:ascii="Arial" w:hAnsi="Arial" w:cs="Arial"/>
                <w:b/>
              </w:rPr>
            </w:pPr>
          </w:p>
          <w:p w14:paraId="59A14817" w14:textId="77777777" w:rsidR="0086699F" w:rsidRDefault="0034611D" w:rsidP="00036E06">
            <w:pPr>
              <w:tabs>
                <w:tab w:val="left" w:pos="0"/>
              </w:tabs>
              <w:overflowPunct w:val="0"/>
              <w:autoSpaceDE w:val="0"/>
              <w:autoSpaceDN w:val="0"/>
              <w:adjustRightInd w:val="0"/>
              <w:jc w:val="both"/>
              <w:rPr>
                <w:rFonts w:ascii="Arial" w:hAnsi="Arial" w:cs="Arial"/>
              </w:rPr>
            </w:pPr>
            <w:r w:rsidRPr="00070353">
              <w:rPr>
                <w:rFonts w:ascii="Arial" w:hAnsi="Arial" w:cs="Arial"/>
              </w:rPr>
              <w:t>A:</w:t>
            </w:r>
            <w:r>
              <w:t xml:space="preserve"> </w:t>
            </w:r>
            <w:r w:rsidR="008618CA" w:rsidRPr="008618CA">
              <w:rPr>
                <w:rFonts w:ascii="Arial" w:hAnsi="Arial" w:cs="Arial"/>
              </w:rPr>
              <w:t>The State does not accept this proposed modification. Terms and conditions on publicly bid procurements must be consistent for all potential Bidders, and cannot be based on a single vendor’s terms. </w:t>
            </w:r>
          </w:p>
          <w:p w14:paraId="12EBC7DF" w14:textId="2C31C754" w:rsidR="00951CEC" w:rsidRPr="00070353" w:rsidRDefault="00951CEC" w:rsidP="00036E06">
            <w:pPr>
              <w:tabs>
                <w:tab w:val="left" w:pos="0"/>
              </w:tabs>
              <w:overflowPunct w:val="0"/>
              <w:autoSpaceDE w:val="0"/>
              <w:autoSpaceDN w:val="0"/>
              <w:adjustRightInd w:val="0"/>
              <w:jc w:val="both"/>
              <w:rPr>
                <w:rFonts w:ascii="Arial" w:hAnsi="Arial" w:cs="Arial"/>
              </w:rPr>
            </w:pPr>
          </w:p>
        </w:tc>
      </w:tr>
      <w:tr w:rsidR="0034611D" w14:paraId="01B4C731" w14:textId="77777777" w:rsidTr="002420F8">
        <w:tc>
          <w:tcPr>
            <w:tcW w:w="877" w:type="dxa"/>
            <w:tcBorders>
              <w:top w:val="single" w:sz="4" w:space="0" w:color="auto"/>
              <w:left w:val="single" w:sz="4" w:space="0" w:color="auto"/>
              <w:bottom w:val="single" w:sz="4" w:space="0" w:color="auto"/>
              <w:right w:val="single" w:sz="4" w:space="0" w:color="auto"/>
            </w:tcBorders>
          </w:tcPr>
          <w:p w14:paraId="73FFBD20" w14:textId="58C61FA3" w:rsidR="0034611D" w:rsidRDefault="0034611D" w:rsidP="0034611D">
            <w:pPr>
              <w:tabs>
                <w:tab w:val="left" w:pos="0"/>
              </w:tabs>
              <w:autoSpaceDN w:val="0"/>
              <w:jc w:val="center"/>
              <w:rPr>
                <w:rFonts w:ascii="Arial" w:hAnsi="Arial" w:cs="Arial"/>
              </w:rPr>
            </w:pPr>
            <w:r>
              <w:rPr>
                <w:rFonts w:ascii="Arial" w:hAnsi="Arial" w:cs="Arial"/>
              </w:rPr>
              <w:t>235</w:t>
            </w:r>
          </w:p>
        </w:tc>
        <w:tc>
          <w:tcPr>
            <w:tcW w:w="2160" w:type="dxa"/>
            <w:tcBorders>
              <w:top w:val="single" w:sz="4" w:space="0" w:color="auto"/>
              <w:left w:val="single" w:sz="4" w:space="0" w:color="auto"/>
              <w:bottom w:val="single" w:sz="4" w:space="0" w:color="auto"/>
              <w:right w:val="single" w:sz="4" w:space="0" w:color="auto"/>
            </w:tcBorders>
          </w:tcPr>
          <w:p w14:paraId="350761A6" w14:textId="18F70153" w:rsidR="0034611D" w:rsidRDefault="0034611D" w:rsidP="0034611D">
            <w:pPr>
              <w:tabs>
                <w:tab w:val="left" w:pos="0"/>
              </w:tabs>
              <w:overflowPunct w:val="0"/>
              <w:autoSpaceDE w:val="0"/>
              <w:autoSpaceDN w:val="0"/>
              <w:adjustRightInd w:val="0"/>
              <w:jc w:val="center"/>
              <w:rPr>
                <w:rFonts w:ascii="Arial" w:hAnsi="Arial" w:cs="Arial"/>
                <w:highlight w:val="yellow"/>
              </w:rPr>
            </w:pPr>
            <w:r w:rsidRPr="00746156">
              <w:rPr>
                <w:rFonts w:ascii="Arial" w:hAnsi="Arial" w:cs="Arial"/>
              </w:rPr>
              <w:t>5.1</w:t>
            </w:r>
            <w:r>
              <w:rPr>
                <w:rFonts w:ascii="Arial" w:hAnsi="Arial" w:cs="Arial"/>
              </w:rPr>
              <w:t xml:space="preserve">1 </w:t>
            </w:r>
            <w:r w:rsidRPr="004E398E">
              <w:rPr>
                <w:rFonts w:ascii="Arial" w:hAnsi="Arial" w:cs="Arial"/>
              </w:rPr>
              <w:t>– Procurement Efficiency Program</w:t>
            </w:r>
          </w:p>
        </w:tc>
        <w:tc>
          <w:tcPr>
            <w:tcW w:w="7200" w:type="dxa"/>
            <w:tcBorders>
              <w:top w:val="single" w:sz="4" w:space="0" w:color="auto"/>
              <w:left w:val="single" w:sz="4" w:space="0" w:color="auto"/>
              <w:bottom w:val="single" w:sz="4" w:space="0" w:color="auto"/>
              <w:right w:val="single" w:sz="4" w:space="0" w:color="auto"/>
            </w:tcBorders>
          </w:tcPr>
          <w:p w14:paraId="6B4C3C35" w14:textId="06330D71" w:rsidR="0034611D" w:rsidRPr="004838F4" w:rsidRDefault="0034611D" w:rsidP="0034611D">
            <w:pPr>
              <w:tabs>
                <w:tab w:val="left" w:pos="0"/>
              </w:tabs>
              <w:overflowPunct w:val="0"/>
              <w:autoSpaceDE w:val="0"/>
              <w:autoSpaceDN w:val="0"/>
              <w:adjustRightInd w:val="0"/>
              <w:jc w:val="both"/>
              <w:rPr>
                <w:rFonts w:ascii="Arial" w:hAnsi="Arial" w:cs="Arial"/>
                <w:b/>
              </w:rPr>
            </w:pPr>
            <w:r w:rsidRPr="004838F4">
              <w:rPr>
                <w:rFonts w:ascii="Arial" w:hAnsi="Arial" w:cs="Arial"/>
                <w:b/>
              </w:rPr>
              <w:t>Q:</w:t>
            </w:r>
            <w:r w:rsidR="00312323">
              <w:rPr>
                <w:rFonts w:ascii="Arial" w:hAnsi="Arial" w:cs="Arial"/>
                <w:b/>
              </w:rPr>
              <w:t xml:space="preserve"> 1</w:t>
            </w:r>
            <w:r w:rsidR="001B4577">
              <w:rPr>
                <w:rFonts w:ascii="Arial" w:hAnsi="Arial" w:cs="Arial"/>
                <w:b/>
              </w:rPr>
              <w:t>.</w:t>
            </w:r>
            <w:r w:rsidR="001B4577" w:rsidRPr="004838F4">
              <w:rPr>
                <w:rFonts w:ascii="Arial" w:hAnsi="Arial" w:cs="Arial"/>
                <w:b/>
              </w:rPr>
              <w:t xml:space="preserve"> What</w:t>
            </w:r>
            <w:r w:rsidRPr="006939E5">
              <w:rPr>
                <w:rFonts w:ascii="Arial" w:hAnsi="Arial" w:cs="Arial"/>
                <w:b/>
              </w:rPr>
              <w:t xml:space="preserve"> are the insurance requirements, and is cyber liability insurance required?</w:t>
            </w:r>
            <w:r w:rsidRPr="004838F4">
              <w:rPr>
                <w:rFonts w:ascii="Arial" w:hAnsi="Arial" w:cs="Arial"/>
                <w:b/>
              </w:rPr>
              <w:t xml:space="preserve"> </w:t>
            </w:r>
          </w:p>
          <w:p w14:paraId="66AEB390" w14:textId="77777777" w:rsidR="0034611D" w:rsidRPr="004838F4" w:rsidRDefault="0034611D" w:rsidP="0034611D">
            <w:pPr>
              <w:tabs>
                <w:tab w:val="left" w:pos="0"/>
              </w:tabs>
              <w:overflowPunct w:val="0"/>
              <w:autoSpaceDE w:val="0"/>
              <w:autoSpaceDN w:val="0"/>
              <w:adjustRightInd w:val="0"/>
              <w:jc w:val="both"/>
              <w:rPr>
                <w:rFonts w:ascii="Arial" w:hAnsi="Arial" w:cs="Arial"/>
                <w:b/>
              </w:rPr>
            </w:pPr>
          </w:p>
          <w:p w14:paraId="4E025FEB" w14:textId="4AF364ED" w:rsidR="0034611D" w:rsidRDefault="0034611D" w:rsidP="0034611D">
            <w:pPr>
              <w:tabs>
                <w:tab w:val="left" w:pos="0"/>
              </w:tabs>
              <w:overflowPunct w:val="0"/>
              <w:autoSpaceDE w:val="0"/>
              <w:autoSpaceDN w:val="0"/>
              <w:adjustRightInd w:val="0"/>
              <w:jc w:val="both"/>
              <w:rPr>
                <w:rFonts w:ascii="Arial" w:hAnsi="Arial" w:cs="Arial"/>
              </w:rPr>
            </w:pPr>
            <w:r w:rsidRPr="00070353">
              <w:rPr>
                <w:rFonts w:ascii="Arial" w:hAnsi="Arial" w:cs="Arial"/>
              </w:rPr>
              <w:t>A:</w:t>
            </w:r>
            <w:r w:rsidR="00312323">
              <w:rPr>
                <w:rFonts w:ascii="Arial" w:hAnsi="Arial" w:cs="Arial"/>
              </w:rPr>
              <w:t xml:space="preserve"> 1.</w:t>
            </w:r>
            <w:r>
              <w:rPr>
                <w:rFonts w:ascii="Arial" w:hAnsi="Arial" w:cs="Arial"/>
              </w:rPr>
              <w:t xml:space="preserve"> All insurance requirements of this Bid Solicitation are located within Section 7 of this Bid Solicitation. </w:t>
            </w:r>
            <w:r w:rsidR="00685591">
              <w:rPr>
                <w:rFonts w:ascii="Arial" w:hAnsi="Arial" w:cs="Arial"/>
              </w:rPr>
              <w:t xml:space="preserve">We have not required that Cyber Insurance be provided </w:t>
            </w:r>
            <w:r w:rsidR="00685591">
              <w:rPr>
                <w:rFonts w:ascii="Arial" w:hAnsi="Arial" w:cs="Arial"/>
              </w:rPr>
              <w:lastRenderedPageBreak/>
              <w:t>in this Bid Solicitation due to the nature of the Scope of Work. The sharing of PII and other sensitive data is not anticipated.</w:t>
            </w:r>
          </w:p>
          <w:p w14:paraId="60BC8B86" w14:textId="77777777" w:rsidR="00312323" w:rsidRDefault="00312323" w:rsidP="0034611D">
            <w:pPr>
              <w:tabs>
                <w:tab w:val="left" w:pos="0"/>
              </w:tabs>
              <w:overflowPunct w:val="0"/>
              <w:autoSpaceDE w:val="0"/>
              <w:autoSpaceDN w:val="0"/>
              <w:adjustRightInd w:val="0"/>
              <w:jc w:val="both"/>
              <w:rPr>
                <w:rFonts w:ascii="Arial" w:hAnsi="Arial" w:cs="Arial"/>
              </w:rPr>
            </w:pPr>
          </w:p>
          <w:p w14:paraId="2D6942C8" w14:textId="77777777" w:rsidR="00312323" w:rsidRDefault="00312323" w:rsidP="0034611D">
            <w:pPr>
              <w:tabs>
                <w:tab w:val="left" w:pos="0"/>
              </w:tabs>
              <w:overflowPunct w:val="0"/>
              <w:autoSpaceDE w:val="0"/>
              <w:autoSpaceDN w:val="0"/>
              <w:adjustRightInd w:val="0"/>
              <w:jc w:val="both"/>
              <w:rPr>
                <w:rFonts w:ascii="Arial" w:hAnsi="Arial" w:cs="Arial"/>
                <w:b/>
              </w:rPr>
            </w:pPr>
            <w:r>
              <w:rPr>
                <w:rFonts w:ascii="Arial" w:hAnsi="Arial" w:cs="Arial"/>
                <w:b/>
              </w:rPr>
              <w:t>Q: 2.</w:t>
            </w:r>
            <w:r w:rsidRPr="00312323">
              <w:rPr>
                <w:rFonts w:ascii="Arial" w:hAnsi="Arial" w:cs="Arial"/>
                <w:b/>
              </w:rPr>
              <w:t xml:space="preserve"> Are vendors required to indemnify the State against third-party security breaches?</w:t>
            </w:r>
          </w:p>
          <w:p w14:paraId="010766F2" w14:textId="77777777" w:rsidR="006A5EB6" w:rsidRDefault="006A5EB6" w:rsidP="0034611D">
            <w:pPr>
              <w:tabs>
                <w:tab w:val="left" w:pos="0"/>
              </w:tabs>
              <w:overflowPunct w:val="0"/>
              <w:autoSpaceDE w:val="0"/>
              <w:autoSpaceDN w:val="0"/>
              <w:adjustRightInd w:val="0"/>
              <w:jc w:val="both"/>
              <w:rPr>
                <w:rFonts w:ascii="Arial" w:hAnsi="Arial" w:cs="Arial"/>
                <w:b/>
              </w:rPr>
            </w:pPr>
          </w:p>
          <w:p w14:paraId="223E6DEF" w14:textId="491A96D0" w:rsidR="006A5EB6" w:rsidRDefault="006A5EB6" w:rsidP="00046B8D">
            <w:pPr>
              <w:tabs>
                <w:tab w:val="left" w:pos="0"/>
              </w:tabs>
              <w:overflowPunct w:val="0"/>
              <w:autoSpaceDE w:val="0"/>
              <w:autoSpaceDN w:val="0"/>
              <w:adjustRightInd w:val="0"/>
              <w:jc w:val="both"/>
              <w:rPr>
                <w:rFonts w:ascii="Arial" w:hAnsi="Arial" w:cs="Arial"/>
              </w:rPr>
            </w:pPr>
            <w:r w:rsidRPr="00F95BC8">
              <w:rPr>
                <w:rFonts w:ascii="Arial" w:hAnsi="Arial" w:cs="Arial"/>
              </w:rPr>
              <w:t xml:space="preserve">A: 2. </w:t>
            </w:r>
            <w:r w:rsidR="0051334A">
              <w:rPr>
                <w:rFonts w:ascii="Arial" w:hAnsi="Arial" w:cs="Arial"/>
              </w:rPr>
              <w:t>See Bid Solicitation Section 7</w:t>
            </w:r>
            <w:r w:rsidR="00773FB5">
              <w:rPr>
                <w:rFonts w:ascii="Arial" w:hAnsi="Arial" w:cs="Arial"/>
              </w:rPr>
              <w:t>.1</w:t>
            </w:r>
            <w:r w:rsidR="00773FB5" w:rsidRPr="00390103">
              <w:rPr>
                <w:rFonts w:ascii="Arial" w:hAnsi="Arial" w:cs="Arial"/>
                <w:i/>
              </w:rPr>
              <w:t xml:space="preserve"> Indemnification</w:t>
            </w:r>
            <w:r w:rsidR="0051334A">
              <w:rPr>
                <w:rFonts w:ascii="Arial" w:hAnsi="Arial" w:cs="Arial"/>
              </w:rPr>
              <w:t xml:space="preserve"> as to </w:t>
            </w:r>
            <w:r w:rsidR="00773FB5">
              <w:rPr>
                <w:rFonts w:ascii="Arial" w:hAnsi="Arial" w:cs="Arial"/>
              </w:rPr>
              <w:t>the modifications</w:t>
            </w:r>
            <w:r w:rsidR="008C451F">
              <w:rPr>
                <w:rFonts w:ascii="Arial" w:hAnsi="Arial" w:cs="Arial"/>
              </w:rPr>
              <w:t xml:space="preserve">. </w:t>
            </w:r>
          </w:p>
          <w:p w14:paraId="7739DBDE" w14:textId="5B81EBC3" w:rsidR="00951CEC" w:rsidRPr="006A5EB6" w:rsidRDefault="00951CEC" w:rsidP="00046B8D">
            <w:pPr>
              <w:tabs>
                <w:tab w:val="left" w:pos="0"/>
              </w:tabs>
              <w:overflowPunct w:val="0"/>
              <w:autoSpaceDE w:val="0"/>
              <w:autoSpaceDN w:val="0"/>
              <w:adjustRightInd w:val="0"/>
              <w:jc w:val="both"/>
              <w:rPr>
                <w:rFonts w:ascii="Arial" w:hAnsi="Arial" w:cs="Arial"/>
              </w:rPr>
            </w:pPr>
          </w:p>
        </w:tc>
      </w:tr>
      <w:tr w:rsidR="0034611D" w:rsidRPr="00365340" w14:paraId="0D22B3C0" w14:textId="77777777" w:rsidTr="00E40E1A">
        <w:tc>
          <w:tcPr>
            <w:tcW w:w="877" w:type="dxa"/>
            <w:tcBorders>
              <w:top w:val="single" w:sz="4" w:space="0" w:color="auto"/>
              <w:left w:val="single" w:sz="4" w:space="0" w:color="auto"/>
              <w:bottom w:val="single" w:sz="4" w:space="0" w:color="auto"/>
              <w:right w:val="single" w:sz="4" w:space="0" w:color="auto"/>
            </w:tcBorders>
          </w:tcPr>
          <w:p w14:paraId="0D2D2C49" w14:textId="627CFBBB" w:rsidR="0034611D" w:rsidRDefault="0034611D" w:rsidP="0034611D">
            <w:pPr>
              <w:tabs>
                <w:tab w:val="left" w:pos="0"/>
              </w:tabs>
              <w:autoSpaceDN w:val="0"/>
              <w:jc w:val="center"/>
              <w:rPr>
                <w:rFonts w:ascii="Arial" w:hAnsi="Arial" w:cs="Arial"/>
              </w:rPr>
            </w:pPr>
            <w:r>
              <w:rPr>
                <w:rFonts w:ascii="Arial" w:hAnsi="Arial" w:cs="Arial"/>
              </w:rPr>
              <w:lastRenderedPageBreak/>
              <w:t>236</w:t>
            </w:r>
          </w:p>
        </w:tc>
        <w:tc>
          <w:tcPr>
            <w:tcW w:w="2160" w:type="dxa"/>
            <w:tcBorders>
              <w:top w:val="single" w:sz="4" w:space="0" w:color="auto"/>
              <w:left w:val="single" w:sz="4" w:space="0" w:color="auto"/>
              <w:bottom w:val="single" w:sz="4" w:space="0" w:color="auto"/>
              <w:right w:val="single" w:sz="4" w:space="0" w:color="auto"/>
            </w:tcBorders>
          </w:tcPr>
          <w:p w14:paraId="1908A338" w14:textId="1C35CD23" w:rsidR="0034611D" w:rsidRPr="00524AF2" w:rsidRDefault="0034611D" w:rsidP="0034611D">
            <w:pPr>
              <w:tabs>
                <w:tab w:val="left" w:pos="0"/>
              </w:tabs>
              <w:overflowPunct w:val="0"/>
              <w:autoSpaceDE w:val="0"/>
              <w:autoSpaceDN w:val="0"/>
              <w:adjustRightInd w:val="0"/>
              <w:jc w:val="center"/>
              <w:rPr>
                <w:rFonts w:ascii="Arial" w:hAnsi="Arial" w:cs="Arial"/>
              </w:rPr>
            </w:pPr>
            <w:r w:rsidRPr="00365340">
              <w:rPr>
                <w:rFonts w:ascii="Arial" w:hAnsi="Arial" w:cs="Arial"/>
              </w:rPr>
              <w:t>5.11</w:t>
            </w:r>
            <w:r w:rsidRPr="004E398E">
              <w:rPr>
                <w:rFonts w:ascii="Arial" w:hAnsi="Arial" w:cs="Arial"/>
              </w:rPr>
              <w:t>– Procurement Efficiency Program</w:t>
            </w:r>
            <w:r>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7B6A65BF"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Q</w:t>
            </w:r>
            <w:r w:rsidRPr="009F0534">
              <w:rPr>
                <w:rFonts w:ascii="Arial" w:hAnsi="Arial" w:cs="Arial"/>
                <w:b/>
              </w:rPr>
              <w:t>: Reference: Solicitation Document (Section 5.11(A)) Original Text: A. Quarterly Sales Reporting - The Contractor shall submit a Sales Report documenting all sales made under the Contract. The Sales Report shall be submitted directly to Periscope no later than thirty (30) Calendar Days after the end of each calendar quarter. Redline Text: A. Quarterly Sales Reporting - The Contractor shall submit a Sales Report documenting all sales made under the Contract. The Sales Report shall be submitted directly to Periscope no later than sixty (60) Calendar Days after the end of each calendar quarter. Rationale: We respectfully request this change because we utilize a reseller model and will need to collect, review, and consolidate all reseller reports to generate the information required for sales reporting. We will need extra time to ensure the data provided is accurate and reliable.</w:t>
            </w:r>
          </w:p>
          <w:p w14:paraId="3BCE3863" w14:textId="77777777" w:rsidR="0034611D" w:rsidRDefault="0034611D" w:rsidP="0034611D">
            <w:pPr>
              <w:tabs>
                <w:tab w:val="left" w:pos="0"/>
              </w:tabs>
              <w:overflowPunct w:val="0"/>
              <w:autoSpaceDE w:val="0"/>
              <w:autoSpaceDN w:val="0"/>
              <w:adjustRightInd w:val="0"/>
              <w:jc w:val="both"/>
              <w:rPr>
                <w:rFonts w:ascii="Arial" w:hAnsi="Arial" w:cs="Arial"/>
                <w:b/>
              </w:rPr>
            </w:pPr>
          </w:p>
          <w:p w14:paraId="21BE462A" w14:textId="1C1891CA"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8618CA" w:rsidRPr="008618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71560C4C" w14:textId="4B1C8F9D" w:rsidR="00951CEC" w:rsidRPr="00365340" w:rsidRDefault="00951CEC" w:rsidP="0034611D">
            <w:pPr>
              <w:tabs>
                <w:tab w:val="left" w:pos="0"/>
              </w:tabs>
              <w:overflowPunct w:val="0"/>
              <w:autoSpaceDE w:val="0"/>
              <w:autoSpaceDN w:val="0"/>
              <w:adjustRightInd w:val="0"/>
              <w:jc w:val="both"/>
              <w:rPr>
                <w:rFonts w:ascii="Arial" w:hAnsi="Arial" w:cs="Arial"/>
              </w:rPr>
            </w:pPr>
          </w:p>
        </w:tc>
      </w:tr>
      <w:tr w:rsidR="0034611D" w:rsidRPr="00365340" w14:paraId="3FE07081" w14:textId="77777777" w:rsidTr="00E40E1A">
        <w:tc>
          <w:tcPr>
            <w:tcW w:w="877" w:type="dxa"/>
            <w:tcBorders>
              <w:top w:val="single" w:sz="4" w:space="0" w:color="auto"/>
              <w:left w:val="single" w:sz="4" w:space="0" w:color="auto"/>
              <w:bottom w:val="single" w:sz="4" w:space="0" w:color="auto"/>
              <w:right w:val="single" w:sz="4" w:space="0" w:color="auto"/>
            </w:tcBorders>
          </w:tcPr>
          <w:p w14:paraId="07569536" w14:textId="746A1DB2" w:rsidR="0034611D" w:rsidRDefault="0034611D" w:rsidP="0034611D">
            <w:pPr>
              <w:tabs>
                <w:tab w:val="left" w:pos="0"/>
              </w:tabs>
              <w:autoSpaceDN w:val="0"/>
              <w:jc w:val="center"/>
              <w:rPr>
                <w:rFonts w:ascii="Arial" w:hAnsi="Arial" w:cs="Arial"/>
              </w:rPr>
            </w:pPr>
            <w:r>
              <w:rPr>
                <w:rFonts w:ascii="Arial" w:hAnsi="Arial" w:cs="Arial"/>
              </w:rPr>
              <w:t>237</w:t>
            </w:r>
          </w:p>
        </w:tc>
        <w:tc>
          <w:tcPr>
            <w:tcW w:w="2160" w:type="dxa"/>
            <w:tcBorders>
              <w:top w:val="single" w:sz="4" w:space="0" w:color="auto"/>
              <w:left w:val="single" w:sz="4" w:space="0" w:color="auto"/>
              <w:bottom w:val="single" w:sz="4" w:space="0" w:color="auto"/>
              <w:right w:val="single" w:sz="4" w:space="0" w:color="auto"/>
            </w:tcBorders>
          </w:tcPr>
          <w:p w14:paraId="1FA6DE89" w14:textId="2E3A6D82"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5.11.C </w:t>
            </w:r>
            <w:r w:rsidRPr="004E398E">
              <w:rPr>
                <w:rFonts w:ascii="Arial" w:hAnsi="Arial" w:cs="Arial"/>
              </w:rPr>
              <w:t>– Procurement Efficiency Program</w:t>
            </w:r>
          </w:p>
        </w:tc>
        <w:tc>
          <w:tcPr>
            <w:tcW w:w="7200" w:type="dxa"/>
            <w:tcBorders>
              <w:top w:val="single" w:sz="4" w:space="0" w:color="auto"/>
              <w:left w:val="single" w:sz="4" w:space="0" w:color="auto"/>
              <w:bottom w:val="single" w:sz="4" w:space="0" w:color="auto"/>
              <w:right w:val="single" w:sz="4" w:space="0" w:color="auto"/>
            </w:tcBorders>
          </w:tcPr>
          <w:p w14:paraId="5FB3DDCC"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9F0534">
              <w:rPr>
                <w:rFonts w:ascii="Arial" w:hAnsi="Arial" w:cs="Arial"/>
                <w:b/>
              </w:rPr>
              <w:t>Reference: Solicitation Document (Section 5.11(C)) Original Text: Remittance of the Procurement Efficiency Program Fee - On a quarterly basis, the Contractor shall remit the Procurement Efficiency Program Fee directly to Periscope no later than thirty (30) days after the end of each calendar quarter. Redline Text: Remittance of the Procurement Efficiency Program Fee - On a quarterly basis, the Contractor shall remit the Procurement Efficiency Program Fee directly to Periscope no later than seventy-five (75) days after the end of each calendar quarter. Rationale: We respectfully request this change because after the report is submitted to the State, we will submit a request to AP to pay the State and this typically takes 15 days to go through approvals and be received by the State, hence the need for the extra 15 days after report submission.</w:t>
            </w:r>
          </w:p>
          <w:p w14:paraId="1250C583" w14:textId="77777777" w:rsidR="0034611D" w:rsidRDefault="0034611D" w:rsidP="0034611D">
            <w:pPr>
              <w:tabs>
                <w:tab w:val="left" w:pos="0"/>
              </w:tabs>
              <w:overflowPunct w:val="0"/>
              <w:autoSpaceDE w:val="0"/>
              <w:autoSpaceDN w:val="0"/>
              <w:adjustRightInd w:val="0"/>
              <w:jc w:val="both"/>
              <w:rPr>
                <w:rFonts w:ascii="Arial" w:hAnsi="Arial" w:cs="Arial"/>
                <w:b/>
              </w:rPr>
            </w:pPr>
          </w:p>
          <w:p w14:paraId="7C3C717C" w14:textId="759DBF42" w:rsidR="00951CEC"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8618CA" w:rsidRPr="008618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3FB5E35E" w14:textId="09256FBE" w:rsidR="004E3678" w:rsidRPr="00365340" w:rsidRDefault="004E3678" w:rsidP="0034611D">
            <w:pPr>
              <w:tabs>
                <w:tab w:val="left" w:pos="0"/>
              </w:tabs>
              <w:overflowPunct w:val="0"/>
              <w:autoSpaceDE w:val="0"/>
              <w:autoSpaceDN w:val="0"/>
              <w:adjustRightInd w:val="0"/>
              <w:jc w:val="both"/>
              <w:rPr>
                <w:rFonts w:ascii="Arial" w:hAnsi="Arial" w:cs="Arial"/>
              </w:rPr>
            </w:pPr>
          </w:p>
        </w:tc>
      </w:tr>
      <w:tr w:rsidR="0034611D" w:rsidRPr="00365340" w14:paraId="257D7C33" w14:textId="77777777" w:rsidTr="00E40E1A">
        <w:tc>
          <w:tcPr>
            <w:tcW w:w="877" w:type="dxa"/>
            <w:tcBorders>
              <w:top w:val="single" w:sz="4" w:space="0" w:color="auto"/>
              <w:left w:val="single" w:sz="4" w:space="0" w:color="auto"/>
              <w:bottom w:val="single" w:sz="4" w:space="0" w:color="auto"/>
              <w:right w:val="single" w:sz="4" w:space="0" w:color="auto"/>
            </w:tcBorders>
          </w:tcPr>
          <w:p w14:paraId="77B3B4DC" w14:textId="004FF6CF" w:rsidR="0034611D" w:rsidRDefault="0034611D" w:rsidP="0034611D">
            <w:pPr>
              <w:tabs>
                <w:tab w:val="left" w:pos="0"/>
              </w:tabs>
              <w:autoSpaceDN w:val="0"/>
              <w:jc w:val="center"/>
              <w:rPr>
                <w:rFonts w:ascii="Arial" w:hAnsi="Arial" w:cs="Arial"/>
              </w:rPr>
            </w:pPr>
            <w:r>
              <w:rPr>
                <w:rFonts w:ascii="Arial" w:hAnsi="Arial" w:cs="Arial"/>
              </w:rPr>
              <w:t>238</w:t>
            </w:r>
          </w:p>
        </w:tc>
        <w:tc>
          <w:tcPr>
            <w:tcW w:w="2160" w:type="dxa"/>
            <w:tcBorders>
              <w:top w:val="single" w:sz="4" w:space="0" w:color="auto"/>
              <w:left w:val="single" w:sz="4" w:space="0" w:color="auto"/>
              <w:bottom w:val="single" w:sz="4" w:space="0" w:color="auto"/>
              <w:right w:val="single" w:sz="4" w:space="0" w:color="auto"/>
            </w:tcBorders>
          </w:tcPr>
          <w:p w14:paraId="442E5681" w14:textId="1287D74A" w:rsidR="0034611D" w:rsidRPr="00365340"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6 –</w:t>
            </w:r>
            <w:r w:rsidR="00390103">
              <w:rPr>
                <w:rFonts w:ascii="Arial" w:hAnsi="Arial" w:cs="Arial"/>
              </w:rPr>
              <w:t xml:space="preserve"> </w:t>
            </w:r>
            <w:r>
              <w:rPr>
                <w:rFonts w:ascii="Arial" w:hAnsi="Arial" w:cs="Arial"/>
              </w:rPr>
              <w:t xml:space="preserve">Data Security Requirements – Contractor Responsibility </w:t>
            </w:r>
          </w:p>
        </w:tc>
        <w:tc>
          <w:tcPr>
            <w:tcW w:w="7200" w:type="dxa"/>
            <w:tcBorders>
              <w:top w:val="single" w:sz="4" w:space="0" w:color="auto"/>
              <w:left w:val="single" w:sz="4" w:space="0" w:color="auto"/>
              <w:bottom w:val="single" w:sz="4" w:space="0" w:color="auto"/>
              <w:right w:val="single" w:sz="4" w:space="0" w:color="auto"/>
            </w:tcBorders>
          </w:tcPr>
          <w:p w14:paraId="40ED9A82" w14:textId="4AF3375F" w:rsidR="0034611D" w:rsidRPr="00E40E1A" w:rsidRDefault="0034611D" w:rsidP="0034611D">
            <w:pPr>
              <w:tabs>
                <w:tab w:val="left" w:pos="0"/>
              </w:tabs>
              <w:overflowPunct w:val="0"/>
              <w:autoSpaceDE w:val="0"/>
              <w:autoSpaceDN w:val="0"/>
              <w:adjustRightInd w:val="0"/>
              <w:jc w:val="both"/>
              <w:rPr>
                <w:rFonts w:ascii="Arial" w:hAnsi="Arial" w:cs="Arial"/>
                <w:b/>
              </w:rPr>
            </w:pPr>
            <w:r w:rsidRPr="00E40E1A">
              <w:rPr>
                <w:rFonts w:ascii="Arial" w:hAnsi="Arial" w:cs="Arial"/>
                <w:b/>
              </w:rPr>
              <w:t xml:space="preserve">Q: </w:t>
            </w:r>
            <w:r w:rsidRPr="00F95BC8">
              <w:rPr>
                <w:rFonts w:ascii="Arial" w:hAnsi="Arial" w:cs="Arial"/>
                <w:b/>
              </w:rPr>
              <w:t xml:space="preserve">Section 6 includes comprehensive data security requirements such as ICS/SCADA/OT Security and Internet of Things Security, which are not explicitly referenced in the Scope of Work (Section 4). </w:t>
            </w:r>
            <w:r w:rsidR="00582AAF" w:rsidRPr="00F95BC8">
              <w:rPr>
                <w:rFonts w:ascii="Arial" w:hAnsi="Arial" w:cs="Arial"/>
                <w:b/>
              </w:rPr>
              <w:t xml:space="preserve">Are these requirements mandatory for all bidders, or do they apply only if our proposed solution involves specific systems </w:t>
            </w:r>
            <w:r w:rsidRPr="00F95BC8">
              <w:rPr>
                <w:rFonts w:ascii="Arial" w:hAnsi="Arial" w:cs="Arial"/>
                <w:b/>
              </w:rPr>
              <w:t>(e.g., IoT devices or OT environments)? Please clarify the extent to which these broader cybersecurity controls are expected for telecommunications equipment and services.</w:t>
            </w:r>
          </w:p>
          <w:p w14:paraId="764D4171" w14:textId="77777777" w:rsidR="0034611D" w:rsidRPr="00E40E1A" w:rsidRDefault="0034611D" w:rsidP="0034611D">
            <w:pPr>
              <w:tabs>
                <w:tab w:val="left" w:pos="0"/>
              </w:tabs>
              <w:overflowPunct w:val="0"/>
              <w:autoSpaceDE w:val="0"/>
              <w:autoSpaceDN w:val="0"/>
              <w:adjustRightInd w:val="0"/>
              <w:jc w:val="both"/>
              <w:rPr>
                <w:rFonts w:ascii="Arial" w:hAnsi="Arial" w:cs="Arial"/>
                <w:b/>
              </w:rPr>
            </w:pPr>
          </w:p>
          <w:p w14:paraId="767DB4C6" w14:textId="77777777" w:rsidR="0034611D" w:rsidRDefault="0034611D" w:rsidP="0034611D">
            <w:pPr>
              <w:tabs>
                <w:tab w:val="left" w:pos="0"/>
              </w:tabs>
              <w:overflowPunct w:val="0"/>
              <w:autoSpaceDE w:val="0"/>
              <w:autoSpaceDN w:val="0"/>
              <w:adjustRightInd w:val="0"/>
              <w:jc w:val="both"/>
              <w:rPr>
                <w:rFonts w:ascii="Arial" w:hAnsi="Arial" w:cs="Arial"/>
              </w:rPr>
            </w:pPr>
            <w:r w:rsidRPr="004E398E">
              <w:rPr>
                <w:rFonts w:ascii="Arial" w:hAnsi="Arial" w:cs="Arial"/>
              </w:rPr>
              <w:t>A:</w:t>
            </w:r>
            <w:r>
              <w:rPr>
                <w:rFonts w:ascii="Arial" w:hAnsi="Arial" w:cs="Arial"/>
              </w:rPr>
              <w:t xml:space="preserve"> </w:t>
            </w:r>
            <w:r w:rsidR="00605B48" w:rsidRPr="00605B48">
              <w:rPr>
                <w:rFonts w:ascii="Arial" w:hAnsi="Arial" w:cs="Arial"/>
              </w:rPr>
              <w:t xml:space="preserve">The language in Bid Solicitation Section 6 is intended to be comprehensive and is utilized for all or substantially all State Contracts. If a specific provision of </w:t>
            </w:r>
            <w:r w:rsidR="00605B48" w:rsidRPr="00605B48">
              <w:rPr>
                <w:rFonts w:ascii="Arial" w:hAnsi="Arial" w:cs="Arial"/>
              </w:rPr>
              <w:lastRenderedPageBreak/>
              <w:t>this section is not applicable to a Bidder’s product / service, then the Bidder can indicate “N/A” in its response with a brief explanation.</w:t>
            </w:r>
          </w:p>
          <w:p w14:paraId="40B972FF" w14:textId="6C0AD441" w:rsidR="00951CEC" w:rsidRPr="004E398E" w:rsidRDefault="00951CEC" w:rsidP="0034611D">
            <w:pPr>
              <w:tabs>
                <w:tab w:val="left" w:pos="0"/>
              </w:tabs>
              <w:overflowPunct w:val="0"/>
              <w:autoSpaceDE w:val="0"/>
              <w:autoSpaceDN w:val="0"/>
              <w:adjustRightInd w:val="0"/>
              <w:jc w:val="both"/>
              <w:rPr>
                <w:rFonts w:ascii="Arial" w:hAnsi="Arial" w:cs="Arial"/>
              </w:rPr>
            </w:pPr>
          </w:p>
        </w:tc>
      </w:tr>
      <w:tr w:rsidR="0034611D" w:rsidRPr="00365340" w14:paraId="266E1D95" w14:textId="77777777" w:rsidTr="00E40E1A">
        <w:tc>
          <w:tcPr>
            <w:tcW w:w="877" w:type="dxa"/>
            <w:tcBorders>
              <w:top w:val="single" w:sz="4" w:space="0" w:color="auto"/>
              <w:left w:val="single" w:sz="4" w:space="0" w:color="auto"/>
              <w:bottom w:val="single" w:sz="4" w:space="0" w:color="auto"/>
              <w:right w:val="single" w:sz="4" w:space="0" w:color="auto"/>
            </w:tcBorders>
          </w:tcPr>
          <w:p w14:paraId="721D0E7A" w14:textId="352E34BB" w:rsidR="0034611D" w:rsidRDefault="0034611D" w:rsidP="0034611D">
            <w:pPr>
              <w:tabs>
                <w:tab w:val="left" w:pos="0"/>
              </w:tabs>
              <w:autoSpaceDN w:val="0"/>
              <w:jc w:val="center"/>
              <w:rPr>
                <w:rFonts w:ascii="Arial" w:hAnsi="Arial" w:cs="Arial"/>
              </w:rPr>
            </w:pPr>
            <w:r>
              <w:rPr>
                <w:rFonts w:ascii="Arial" w:hAnsi="Arial" w:cs="Arial"/>
              </w:rPr>
              <w:lastRenderedPageBreak/>
              <w:t>239</w:t>
            </w:r>
          </w:p>
        </w:tc>
        <w:tc>
          <w:tcPr>
            <w:tcW w:w="2160" w:type="dxa"/>
            <w:tcBorders>
              <w:top w:val="single" w:sz="4" w:space="0" w:color="auto"/>
              <w:left w:val="single" w:sz="4" w:space="0" w:color="auto"/>
              <w:bottom w:val="single" w:sz="4" w:space="0" w:color="auto"/>
              <w:right w:val="single" w:sz="4" w:space="0" w:color="auto"/>
            </w:tcBorders>
          </w:tcPr>
          <w:p w14:paraId="5FC16185" w14:textId="005AFB2B" w:rsidR="0034611D"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6 </w:t>
            </w:r>
            <w:r w:rsidRPr="004E398E">
              <w:rPr>
                <w:rFonts w:ascii="Arial" w:hAnsi="Arial" w:cs="Arial"/>
              </w:rPr>
              <w:t>–</w:t>
            </w:r>
            <w:r w:rsidR="00390103">
              <w:rPr>
                <w:rFonts w:ascii="Arial" w:hAnsi="Arial" w:cs="Arial"/>
              </w:rPr>
              <w:t xml:space="preserve"> </w:t>
            </w:r>
            <w:r w:rsidRPr="004E398E">
              <w:rPr>
                <w:rFonts w:ascii="Arial" w:hAnsi="Arial" w:cs="Arial"/>
              </w:rPr>
              <w:t>Data Security Requirements – Contractor Responsibility</w:t>
            </w:r>
          </w:p>
        </w:tc>
        <w:tc>
          <w:tcPr>
            <w:tcW w:w="7200" w:type="dxa"/>
            <w:tcBorders>
              <w:top w:val="single" w:sz="4" w:space="0" w:color="auto"/>
              <w:left w:val="single" w:sz="4" w:space="0" w:color="auto"/>
              <w:bottom w:val="single" w:sz="4" w:space="0" w:color="auto"/>
              <w:right w:val="single" w:sz="4" w:space="0" w:color="auto"/>
            </w:tcBorders>
          </w:tcPr>
          <w:p w14:paraId="061AF5DE" w14:textId="5136B92F" w:rsidR="0034611D" w:rsidRPr="00E40E1A" w:rsidRDefault="0034611D" w:rsidP="0034611D">
            <w:pPr>
              <w:tabs>
                <w:tab w:val="left" w:pos="0"/>
              </w:tabs>
              <w:overflowPunct w:val="0"/>
              <w:autoSpaceDE w:val="0"/>
              <w:autoSpaceDN w:val="0"/>
              <w:adjustRightInd w:val="0"/>
              <w:jc w:val="both"/>
              <w:rPr>
                <w:rFonts w:ascii="Arial" w:hAnsi="Arial" w:cs="Arial"/>
                <w:b/>
              </w:rPr>
            </w:pPr>
            <w:r w:rsidRPr="00E40E1A">
              <w:rPr>
                <w:rFonts w:ascii="Arial" w:hAnsi="Arial" w:cs="Arial"/>
                <w:b/>
              </w:rPr>
              <w:t>Q:</w:t>
            </w:r>
            <w:r w:rsidR="002E47E1">
              <w:rPr>
                <w:rFonts w:ascii="Arial" w:hAnsi="Arial" w:cs="Arial"/>
                <w:b/>
              </w:rPr>
              <w:t xml:space="preserve"> 1. </w:t>
            </w:r>
            <w:r w:rsidRPr="00F95BC8">
              <w:rPr>
                <w:rFonts w:ascii="Arial" w:hAnsi="Arial" w:cs="Arial"/>
                <w:b/>
              </w:rPr>
              <w:t xml:space="preserve">For hosted services like UCaaS/CCaaS, does the State expect bidders to fully comply with all Section 6 requirements (e.g., Mobile Device Security, Endpoint Security) even if end-user devices are managed by the State or its agencies? </w:t>
            </w:r>
          </w:p>
          <w:p w14:paraId="5356EC89" w14:textId="77777777" w:rsidR="0034611D" w:rsidRPr="00E40E1A" w:rsidRDefault="0034611D" w:rsidP="0034611D">
            <w:pPr>
              <w:tabs>
                <w:tab w:val="left" w:pos="0"/>
              </w:tabs>
              <w:overflowPunct w:val="0"/>
              <w:autoSpaceDE w:val="0"/>
              <w:autoSpaceDN w:val="0"/>
              <w:adjustRightInd w:val="0"/>
              <w:jc w:val="both"/>
              <w:rPr>
                <w:rFonts w:ascii="Arial" w:hAnsi="Arial" w:cs="Arial"/>
                <w:b/>
              </w:rPr>
            </w:pPr>
          </w:p>
          <w:p w14:paraId="3F9A8EF3" w14:textId="5F07A670" w:rsidR="0034611D" w:rsidRDefault="0034611D" w:rsidP="00885945">
            <w:pPr>
              <w:tabs>
                <w:tab w:val="left" w:pos="0"/>
              </w:tabs>
              <w:overflowPunct w:val="0"/>
              <w:autoSpaceDE w:val="0"/>
              <w:autoSpaceDN w:val="0"/>
              <w:adjustRightInd w:val="0"/>
              <w:jc w:val="both"/>
              <w:rPr>
                <w:rFonts w:ascii="Arial" w:hAnsi="Arial" w:cs="Arial"/>
              </w:rPr>
            </w:pPr>
            <w:r w:rsidRPr="00057A9C">
              <w:rPr>
                <w:rFonts w:ascii="Arial" w:hAnsi="Arial" w:cs="Arial"/>
              </w:rPr>
              <w:t>A:</w:t>
            </w:r>
            <w:r>
              <w:rPr>
                <w:rFonts w:ascii="Arial" w:hAnsi="Arial" w:cs="Arial"/>
              </w:rPr>
              <w:t xml:space="preserve"> </w:t>
            </w:r>
            <w:r w:rsidR="002E47E1">
              <w:rPr>
                <w:rFonts w:ascii="Arial" w:hAnsi="Arial" w:cs="Arial"/>
              </w:rPr>
              <w:t xml:space="preserve">1. </w:t>
            </w:r>
            <w:r w:rsidR="00885945" w:rsidRPr="00885945">
              <w:rPr>
                <w:rFonts w:ascii="Arial" w:hAnsi="Arial" w:cs="Arial"/>
              </w:rPr>
              <w:t>Bidders should indicate under each respective section if such device is State managed. However, the Questionnaire’s purpose is to provide the State with high-level insight into the Bidder’s security program, so please provide any applicable information as it relates to the services and products provided to the State.</w:t>
            </w:r>
          </w:p>
          <w:p w14:paraId="4400C5EC" w14:textId="10D4E3D4" w:rsidR="00B072A9" w:rsidRDefault="00B072A9" w:rsidP="00885945">
            <w:pPr>
              <w:tabs>
                <w:tab w:val="left" w:pos="0"/>
              </w:tabs>
              <w:overflowPunct w:val="0"/>
              <w:autoSpaceDE w:val="0"/>
              <w:autoSpaceDN w:val="0"/>
              <w:adjustRightInd w:val="0"/>
              <w:jc w:val="both"/>
              <w:rPr>
                <w:rFonts w:ascii="Arial" w:hAnsi="Arial" w:cs="Arial"/>
              </w:rPr>
            </w:pPr>
          </w:p>
          <w:p w14:paraId="52350179" w14:textId="1BC9B5F6" w:rsidR="00B072A9" w:rsidRDefault="00B072A9" w:rsidP="00885945">
            <w:pPr>
              <w:tabs>
                <w:tab w:val="left" w:pos="0"/>
              </w:tabs>
              <w:overflowPunct w:val="0"/>
              <w:autoSpaceDE w:val="0"/>
              <w:autoSpaceDN w:val="0"/>
              <w:adjustRightInd w:val="0"/>
              <w:jc w:val="both"/>
              <w:rPr>
                <w:rFonts w:ascii="Arial" w:hAnsi="Arial" w:cs="Arial"/>
              </w:rPr>
            </w:pPr>
            <w:r>
              <w:rPr>
                <w:rFonts w:ascii="Arial" w:hAnsi="Arial" w:cs="Arial"/>
                <w:b/>
              </w:rPr>
              <w:t>Q:</w:t>
            </w:r>
            <w:r w:rsidR="002E47E1">
              <w:rPr>
                <w:rFonts w:ascii="Arial" w:hAnsi="Arial" w:cs="Arial"/>
                <w:b/>
              </w:rPr>
              <w:t xml:space="preserve"> 2.</w:t>
            </w:r>
            <w:r>
              <w:rPr>
                <w:rFonts w:ascii="Arial" w:hAnsi="Arial" w:cs="Arial"/>
                <w:b/>
              </w:rPr>
              <w:t xml:space="preserve"> </w:t>
            </w:r>
            <w:r w:rsidRPr="00F95BC8">
              <w:rPr>
                <w:rFonts w:ascii="Arial" w:hAnsi="Arial" w:cs="Arial"/>
                <w:b/>
              </w:rPr>
              <w:t>If not, can the State specify which subsections apply to contractor-provided infrastructure versus State-managed assets?</w:t>
            </w:r>
          </w:p>
          <w:p w14:paraId="555F8019" w14:textId="0AB0BFA4" w:rsidR="00B072A9" w:rsidRDefault="00B072A9" w:rsidP="00885945">
            <w:pPr>
              <w:tabs>
                <w:tab w:val="left" w:pos="0"/>
              </w:tabs>
              <w:overflowPunct w:val="0"/>
              <w:autoSpaceDE w:val="0"/>
              <w:autoSpaceDN w:val="0"/>
              <w:adjustRightInd w:val="0"/>
              <w:jc w:val="both"/>
              <w:rPr>
                <w:rFonts w:ascii="Arial" w:hAnsi="Arial" w:cs="Arial"/>
              </w:rPr>
            </w:pPr>
          </w:p>
          <w:p w14:paraId="39B49CF1" w14:textId="270125D4" w:rsidR="00B072A9" w:rsidRPr="00B072A9" w:rsidRDefault="00B072A9" w:rsidP="00885945">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2E47E1">
              <w:rPr>
                <w:rFonts w:ascii="Arial" w:hAnsi="Arial" w:cs="Arial"/>
              </w:rPr>
              <w:t xml:space="preserve">2. </w:t>
            </w:r>
            <w:r>
              <w:rPr>
                <w:rFonts w:ascii="Arial" w:hAnsi="Arial" w:cs="Arial"/>
              </w:rPr>
              <w:t xml:space="preserve">Please see the answer above. </w:t>
            </w:r>
          </w:p>
          <w:p w14:paraId="18C70742" w14:textId="7391E8BD" w:rsidR="00951CEC" w:rsidRPr="00057A9C" w:rsidRDefault="00951CEC" w:rsidP="00885945">
            <w:pPr>
              <w:tabs>
                <w:tab w:val="left" w:pos="0"/>
              </w:tabs>
              <w:overflowPunct w:val="0"/>
              <w:autoSpaceDE w:val="0"/>
              <w:autoSpaceDN w:val="0"/>
              <w:adjustRightInd w:val="0"/>
              <w:jc w:val="both"/>
              <w:rPr>
                <w:rFonts w:ascii="Arial" w:hAnsi="Arial" w:cs="Arial"/>
              </w:rPr>
            </w:pPr>
          </w:p>
        </w:tc>
      </w:tr>
      <w:tr w:rsidR="0034611D" w:rsidRPr="00365340" w14:paraId="4F521235" w14:textId="77777777" w:rsidTr="00E40E1A">
        <w:tc>
          <w:tcPr>
            <w:tcW w:w="877" w:type="dxa"/>
            <w:tcBorders>
              <w:top w:val="single" w:sz="4" w:space="0" w:color="auto"/>
              <w:left w:val="single" w:sz="4" w:space="0" w:color="auto"/>
              <w:bottom w:val="single" w:sz="4" w:space="0" w:color="auto"/>
              <w:right w:val="single" w:sz="4" w:space="0" w:color="auto"/>
            </w:tcBorders>
          </w:tcPr>
          <w:p w14:paraId="0BBE5EC1" w14:textId="584F2695" w:rsidR="0034611D" w:rsidRDefault="0034611D" w:rsidP="0034611D">
            <w:pPr>
              <w:tabs>
                <w:tab w:val="left" w:pos="0"/>
              </w:tabs>
              <w:autoSpaceDN w:val="0"/>
              <w:jc w:val="center"/>
              <w:rPr>
                <w:rFonts w:ascii="Arial" w:hAnsi="Arial" w:cs="Arial"/>
              </w:rPr>
            </w:pPr>
            <w:r>
              <w:rPr>
                <w:rFonts w:ascii="Arial" w:hAnsi="Arial" w:cs="Arial"/>
              </w:rPr>
              <w:t>240</w:t>
            </w:r>
          </w:p>
        </w:tc>
        <w:tc>
          <w:tcPr>
            <w:tcW w:w="2160" w:type="dxa"/>
            <w:tcBorders>
              <w:top w:val="single" w:sz="4" w:space="0" w:color="auto"/>
              <w:left w:val="single" w:sz="4" w:space="0" w:color="auto"/>
              <w:bottom w:val="single" w:sz="4" w:space="0" w:color="auto"/>
              <w:right w:val="single" w:sz="4" w:space="0" w:color="auto"/>
            </w:tcBorders>
          </w:tcPr>
          <w:p w14:paraId="2145BAE0" w14:textId="3D624676" w:rsidR="0034611D" w:rsidRPr="00524AF2" w:rsidRDefault="0034611D" w:rsidP="0034611D">
            <w:pPr>
              <w:tabs>
                <w:tab w:val="left" w:pos="0"/>
              </w:tabs>
              <w:overflowPunct w:val="0"/>
              <w:autoSpaceDE w:val="0"/>
              <w:autoSpaceDN w:val="0"/>
              <w:adjustRightInd w:val="0"/>
              <w:jc w:val="center"/>
              <w:rPr>
                <w:rFonts w:ascii="Arial" w:hAnsi="Arial" w:cs="Arial"/>
              </w:rPr>
            </w:pPr>
            <w:r w:rsidRPr="00365340">
              <w:rPr>
                <w:rFonts w:ascii="Arial" w:hAnsi="Arial" w:cs="Arial"/>
              </w:rPr>
              <w:t>6.1</w:t>
            </w:r>
            <w:r>
              <w:rPr>
                <w:rFonts w:ascii="Arial" w:hAnsi="Arial" w:cs="Arial"/>
              </w:rPr>
              <w:t xml:space="preserve"> – Information Security Program Management </w:t>
            </w:r>
          </w:p>
        </w:tc>
        <w:tc>
          <w:tcPr>
            <w:tcW w:w="7200" w:type="dxa"/>
            <w:tcBorders>
              <w:top w:val="single" w:sz="4" w:space="0" w:color="auto"/>
              <w:left w:val="single" w:sz="4" w:space="0" w:color="auto"/>
              <w:bottom w:val="single" w:sz="4" w:space="0" w:color="auto"/>
              <w:right w:val="single" w:sz="4" w:space="0" w:color="auto"/>
            </w:tcBorders>
          </w:tcPr>
          <w:p w14:paraId="0B1EF606" w14:textId="09A65CBC" w:rsidR="0034611D" w:rsidRPr="00CE314F" w:rsidRDefault="0034611D" w:rsidP="0034611D">
            <w:pPr>
              <w:tabs>
                <w:tab w:val="left" w:pos="0"/>
              </w:tabs>
              <w:overflowPunct w:val="0"/>
              <w:autoSpaceDE w:val="0"/>
              <w:autoSpaceDN w:val="0"/>
              <w:adjustRightInd w:val="0"/>
              <w:jc w:val="both"/>
              <w:rPr>
                <w:rFonts w:ascii="Arial" w:hAnsi="Arial" w:cs="Arial"/>
                <w:b/>
              </w:rPr>
            </w:pPr>
            <w:r w:rsidRPr="00CE314F">
              <w:rPr>
                <w:rFonts w:ascii="Arial" w:hAnsi="Arial" w:cs="Arial"/>
                <w:b/>
              </w:rPr>
              <w:t xml:space="preserve">Q: </w:t>
            </w:r>
            <w:r w:rsidRPr="00F95BC8">
              <w:rPr>
                <w:rFonts w:ascii="Arial" w:hAnsi="Arial" w:cs="Arial"/>
                <w:b/>
              </w:rPr>
              <w:t xml:space="preserve">Reference: Solicitation Document (Section 6.1) Original Text: 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w:t>
            </w:r>
            <w:r w:rsidR="005A25B7" w:rsidRPr="00F95BC8">
              <w:rPr>
                <w:rFonts w:ascii="Arial" w:hAnsi="Arial" w:cs="Arial"/>
                <w:b/>
              </w:rPr>
              <w:t xml:space="preserve">The Contractor shall establish and maintain an information security framework designed to provide security, confidentiality, and integrity of the State Data that Contractor processes while providing Contractor’s services to the State under this contract, , consistent with applicable laws and legally binding regulations through adherence to its policies and internal controls, and provide assignment of responsibility, in an effort to manage risk. </w:t>
            </w:r>
            <w:r w:rsidRPr="00F95BC8">
              <w:rPr>
                <w:rFonts w:ascii="Arial" w:hAnsi="Arial" w:cs="Arial"/>
                <w:b/>
              </w:rPr>
              <w:t xml:space="preserve"> Rationale: We respectfully request this change because while we cannot contractually commit that our security framework will support a customer’s business objectives, we can agree that the program will be designed to protect the data submitted to us for processing in adherence to and consistent with laws applicable to us as well as our established policies.</w:t>
            </w:r>
          </w:p>
          <w:p w14:paraId="3DD10511" w14:textId="77777777" w:rsidR="0034611D" w:rsidRPr="00CE314F" w:rsidRDefault="0034611D" w:rsidP="0034611D">
            <w:pPr>
              <w:tabs>
                <w:tab w:val="left" w:pos="0"/>
              </w:tabs>
              <w:overflowPunct w:val="0"/>
              <w:autoSpaceDE w:val="0"/>
              <w:autoSpaceDN w:val="0"/>
              <w:adjustRightInd w:val="0"/>
              <w:jc w:val="both"/>
              <w:rPr>
                <w:rFonts w:ascii="Arial" w:hAnsi="Arial" w:cs="Arial"/>
                <w:b/>
              </w:rPr>
            </w:pPr>
          </w:p>
          <w:p w14:paraId="4FB4919E" w14:textId="7D6823F8" w:rsidR="0034611D" w:rsidRDefault="0034611D" w:rsidP="0034611D">
            <w:pPr>
              <w:tabs>
                <w:tab w:val="left" w:pos="0"/>
              </w:tabs>
              <w:overflowPunct w:val="0"/>
              <w:autoSpaceDE w:val="0"/>
              <w:autoSpaceDN w:val="0"/>
              <w:adjustRightInd w:val="0"/>
              <w:jc w:val="both"/>
              <w:rPr>
                <w:rFonts w:ascii="Arial" w:hAnsi="Arial" w:cs="Arial"/>
                <w:i/>
                <w:iCs/>
              </w:rPr>
            </w:pPr>
            <w:r w:rsidRPr="00CE314F">
              <w:rPr>
                <w:rFonts w:ascii="Arial" w:hAnsi="Arial" w:cs="Arial"/>
              </w:rPr>
              <w:t xml:space="preserve">A: </w:t>
            </w:r>
            <w:r w:rsidR="00B072A9" w:rsidRPr="00970BE2">
              <w:rPr>
                <w:rFonts w:ascii="Arial" w:hAnsi="Arial" w:cs="Arial"/>
              </w:rPr>
              <w:t>The State does not accept this proposed modification.</w:t>
            </w:r>
            <w:r w:rsidR="002E7F86">
              <w:rPr>
                <w:rFonts w:ascii="Arial" w:hAnsi="Arial" w:cs="Arial"/>
              </w:rPr>
              <w:t xml:space="preserve"> </w:t>
            </w:r>
            <w:r w:rsidR="00B072A9" w:rsidRPr="00970BE2">
              <w:rPr>
                <w:rFonts w:ascii="Arial" w:hAnsi="Arial" w:cs="Arial"/>
              </w:rPr>
              <w:t>Terms and conditions on publicly bid procurements must be consistent for all potential Bidders, and cannot be based on a single vendor’s terms.</w:t>
            </w:r>
          </w:p>
          <w:p w14:paraId="16BC428E" w14:textId="728E147A" w:rsidR="00951CEC" w:rsidRPr="00CE314F" w:rsidRDefault="00951CEC" w:rsidP="0034611D">
            <w:pPr>
              <w:tabs>
                <w:tab w:val="left" w:pos="0"/>
              </w:tabs>
              <w:overflowPunct w:val="0"/>
              <w:autoSpaceDE w:val="0"/>
              <w:autoSpaceDN w:val="0"/>
              <w:adjustRightInd w:val="0"/>
              <w:jc w:val="both"/>
              <w:rPr>
                <w:rFonts w:ascii="Arial" w:hAnsi="Arial" w:cs="Arial"/>
              </w:rPr>
            </w:pPr>
          </w:p>
        </w:tc>
      </w:tr>
      <w:tr w:rsidR="0034611D" w:rsidRPr="00365340" w14:paraId="19C8F2E5" w14:textId="77777777" w:rsidTr="00E40E1A">
        <w:tc>
          <w:tcPr>
            <w:tcW w:w="877" w:type="dxa"/>
            <w:tcBorders>
              <w:top w:val="single" w:sz="4" w:space="0" w:color="auto"/>
              <w:left w:val="single" w:sz="4" w:space="0" w:color="auto"/>
              <w:bottom w:val="single" w:sz="4" w:space="0" w:color="auto"/>
              <w:right w:val="single" w:sz="4" w:space="0" w:color="auto"/>
            </w:tcBorders>
          </w:tcPr>
          <w:p w14:paraId="1A91662E" w14:textId="4A4F45E0" w:rsidR="0034611D" w:rsidRDefault="0034611D" w:rsidP="0034611D">
            <w:pPr>
              <w:tabs>
                <w:tab w:val="left" w:pos="0"/>
              </w:tabs>
              <w:autoSpaceDN w:val="0"/>
              <w:jc w:val="center"/>
              <w:rPr>
                <w:rFonts w:ascii="Arial" w:hAnsi="Arial" w:cs="Arial"/>
              </w:rPr>
            </w:pPr>
            <w:r>
              <w:rPr>
                <w:rFonts w:ascii="Arial" w:hAnsi="Arial" w:cs="Arial"/>
              </w:rPr>
              <w:t>241</w:t>
            </w:r>
          </w:p>
        </w:tc>
        <w:tc>
          <w:tcPr>
            <w:tcW w:w="2160" w:type="dxa"/>
            <w:tcBorders>
              <w:top w:val="single" w:sz="4" w:space="0" w:color="auto"/>
              <w:left w:val="single" w:sz="4" w:space="0" w:color="auto"/>
              <w:bottom w:val="single" w:sz="4" w:space="0" w:color="auto"/>
              <w:right w:val="single" w:sz="4" w:space="0" w:color="auto"/>
            </w:tcBorders>
          </w:tcPr>
          <w:p w14:paraId="5709ADE7" w14:textId="43A86C3F"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 6.1.B – Information Security Program Management</w:t>
            </w:r>
          </w:p>
        </w:tc>
        <w:tc>
          <w:tcPr>
            <w:tcW w:w="7200" w:type="dxa"/>
            <w:tcBorders>
              <w:top w:val="single" w:sz="4" w:space="0" w:color="auto"/>
              <w:left w:val="single" w:sz="4" w:space="0" w:color="auto"/>
              <w:bottom w:val="single" w:sz="4" w:space="0" w:color="auto"/>
              <w:right w:val="single" w:sz="4" w:space="0" w:color="auto"/>
            </w:tcBorders>
          </w:tcPr>
          <w:p w14:paraId="296163CA" w14:textId="148232C7" w:rsidR="0034611D" w:rsidRPr="00F95BC8" w:rsidRDefault="0034611D" w:rsidP="0034611D">
            <w:pPr>
              <w:tabs>
                <w:tab w:val="left" w:pos="0"/>
              </w:tabs>
              <w:overflowPunct w:val="0"/>
              <w:autoSpaceDE w:val="0"/>
              <w:autoSpaceDN w:val="0"/>
              <w:adjustRightInd w:val="0"/>
              <w:jc w:val="both"/>
              <w:rPr>
                <w:rFonts w:ascii="Arial" w:hAnsi="Arial" w:cs="Arial"/>
                <w:b/>
                <w:highlight w:val="red"/>
              </w:rPr>
            </w:pPr>
            <w:r>
              <w:rPr>
                <w:rFonts w:ascii="Arial" w:hAnsi="Arial" w:cs="Arial"/>
                <w:b/>
              </w:rPr>
              <w:t xml:space="preserve">Q: </w:t>
            </w:r>
            <w:r w:rsidRPr="00F95BC8">
              <w:rPr>
                <w:rFonts w:ascii="Arial" w:hAnsi="Arial" w:cs="Arial"/>
                <w:b/>
              </w:rPr>
              <w:t xml:space="preserve">Reference: Solicitation Document (Section 6.1(B)) Original Text: Creation, maintenance, and communication of information security policies, standards, procedures, and guidelines to include the control areas listed in sections below; Redline Text: Creation, maintenance, and communication of information security policies, standards, procedures, and guidelines </w:t>
            </w:r>
            <w:r w:rsidR="005A25B7" w:rsidRPr="00F95BC8">
              <w:rPr>
                <w:rFonts w:ascii="Arial" w:hAnsi="Arial" w:cs="Arial"/>
                <w:b/>
              </w:rPr>
              <w:t xml:space="preserve">to include, to the extent applicable to the Contractor’s goods or services purchased hereunder by the Using Agency, the control areas listed in sections below; </w:t>
            </w:r>
            <w:r w:rsidRPr="00F95BC8">
              <w:rPr>
                <w:rFonts w:ascii="Arial" w:hAnsi="Arial" w:cs="Arial"/>
                <w:b/>
              </w:rPr>
              <w:t>Rationale: We respectfully request this change because the referenced provisions are product-specific so they would only apply to the extent applicable to the products purchased under this contract and the manner in which they are configured and implemented which would be subject to the instructions of the Using Agency.</w:t>
            </w:r>
          </w:p>
          <w:p w14:paraId="183E134D" w14:textId="77777777" w:rsidR="0034611D" w:rsidRDefault="0034611D" w:rsidP="0034611D">
            <w:pPr>
              <w:tabs>
                <w:tab w:val="left" w:pos="0"/>
              </w:tabs>
              <w:overflowPunct w:val="0"/>
              <w:autoSpaceDE w:val="0"/>
              <w:autoSpaceDN w:val="0"/>
              <w:adjustRightInd w:val="0"/>
              <w:jc w:val="both"/>
              <w:rPr>
                <w:rFonts w:ascii="Arial" w:hAnsi="Arial" w:cs="Arial"/>
                <w:b/>
              </w:rPr>
            </w:pPr>
          </w:p>
          <w:p w14:paraId="0A61A701" w14:textId="30809BB0" w:rsidR="0034611D" w:rsidRDefault="0034611D" w:rsidP="0034611D">
            <w:pPr>
              <w:tabs>
                <w:tab w:val="left" w:pos="0"/>
              </w:tabs>
              <w:overflowPunct w:val="0"/>
              <w:autoSpaceDE w:val="0"/>
              <w:autoSpaceDN w:val="0"/>
              <w:adjustRightInd w:val="0"/>
              <w:jc w:val="both"/>
              <w:rPr>
                <w:rFonts w:ascii="Arial" w:hAnsi="Arial" w:cs="Arial"/>
                <w:i/>
                <w:iCs/>
              </w:rPr>
            </w:pPr>
            <w:r>
              <w:rPr>
                <w:rFonts w:ascii="Arial" w:hAnsi="Arial" w:cs="Arial"/>
              </w:rPr>
              <w:lastRenderedPageBreak/>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20773F6D" w14:textId="6FA7908F" w:rsidR="00951CEC" w:rsidRPr="00365340" w:rsidRDefault="00951CEC" w:rsidP="0034611D">
            <w:pPr>
              <w:tabs>
                <w:tab w:val="left" w:pos="0"/>
              </w:tabs>
              <w:overflowPunct w:val="0"/>
              <w:autoSpaceDE w:val="0"/>
              <w:autoSpaceDN w:val="0"/>
              <w:adjustRightInd w:val="0"/>
              <w:jc w:val="both"/>
              <w:rPr>
                <w:rFonts w:ascii="Arial" w:hAnsi="Arial" w:cs="Arial"/>
              </w:rPr>
            </w:pPr>
          </w:p>
        </w:tc>
      </w:tr>
      <w:tr w:rsidR="0034611D" w14:paraId="33653DCA" w14:textId="77777777" w:rsidTr="00E40E1A">
        <w:tc>
          <w:tcPr>
            <w:tcW w:w="877" w:type="dxa"/>
            <w:tcBorders>
              <w:top w:val="single" w:sz="4" w:space="0" w:color="auto"/>
              <w:left w:val="single" w:sz="4" w:space="0" w:color="auto"/>
              <w:bottom w:val="single" w:sz="4" w:space="0" w:color="auto"/>
              <w:right w:val="single" w:sz="4" w:space="0" w:color="auto"/>
            </w:tcBorders>
          </w:tcPr>
          <w:p w14:paraId="4D1AFACE" w14:textId="5911CB6F" w:rsidR="0034611D" w:rsidRDefault="0034611D" w:rsidP="0034611D">
            <w:pPr>
              <w:tabs>
                <w:tab w:val="left" w:pos="0"/>
              </w:tabs>
              <w:autoSpaceDN w:val="0"/>
              <w:jc w:val="center"/>
              <w:rPr>
                <w:rFonts w:ascii="Arial" w:hAnsi="Arial" w:cs="Arial"/>
              </w:rPr>
            </w:pPr>
            <w:r>
              <w:rPr>
                <w:rFonts w:ascii="Arial" w:hAnsi="Arial" w:cs="Arial"/>
              </w:rPr>
              <w:lastRenderedPageBreak/>
              <w:t>242</w:t>
            </w:r>
          </w:p>
        </w:tc>
        <w:tc>
          <w:tcPr>
            <w:tcW w:w="2160" w:type="dxa"/>
            <w:tcBorders>
              <w:top w:val="single" w:sz="4" w:space="0" w:color="auto"/>
              <w:left w:val="single" w:sz="4" w:space="0" w:color="auto"/>
              <w:bottom w:val="single" w:sz="4" w:space="0" w:color="auto"/>
              <w:right w:val="single" w:sz="4" w:space="0" w:color="auto"/>
            </w:tcBorders>
          </w:tcPr>
          <w:p w14:paraId="1F1492D8" w14:textId="4687A803" w:rsidR="0034611D" w:rsidRPr="00524AF2" w:rsidRDefault="0034611D" w:rsidP="0034611D">
            <w:pPr>
              <w:tabs>
                <w:tab w:val="left" w:pos="0"/>
              </w:tabs>
              <w:overflowPunct w:val="0"/>
              <w:autoSpaceDE w:val="0"/>
              <w:autoSpaceDN w:val="0"/>
              <w:adjustRightInd w:val="0"/>
              <w:jc w:val="center"/>
              <w:rPr>
                <w:rFonts w:ascii="Arial" w:hAnsi="Arial" w:cs="Arial"/>
              </w:rPr>
            </w:pPr>
            <w:r w:rsidRPr="00365340">
              <w:rPr>
                <w:rFonts w:ascii="Arial" w:hAnsi="Arial" w:cs="Arial"/>
              </w:rPr>
              <w:t xml:space="preserve"> 6.2</w:t>
            </w:r>
            <w:r>
              <w:rPr>
                <w:rFonts w:ascii="Arial" w:hAnsi="Arial" w:cs="Arial"/>
              </w:rPr>
              <w:t xml:space="preserve"> – Compliance </w:t>
            </w:r>
          </w:p>
        </w:tc>
        <w:tc>
          <w:tcPr>
            <w:tcW w:w="7200" w:type="dxa"/>
            <w:tcBorders>
              <w:top w:val="single" w:sz="4" w:space="0" w:color="auto"/>
              <w:left w:val="single" w:sz="4" w:space="0" w:color="auto"/>
              <w:bottom w:val="single" w:sz="4" w:space="0" w:color="auto"/>
              <w:right w:val="single" w:sz="4" w:space="0" w:color="auto"/>
            </w:tcBorders>
          </w:tcPr>
          <w:p w14:paraId="0F28B0AC" w14:textId="61E2A906"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Solicitation Document (Section 6.2) Original Text: The Contractor shall develop and implement processes to ensure its compliance with all statutory, regulatory, contractual, and internal policy obligations applicable to this Contract. Examples include but are not limited to General Data Protection Regulation (GDPR), Payment Card Industry Data Security Standard (PCI DSS), Health Insurance Portability and Accountability Act of 1996 (HIPAA), IRS- 1075. Contractor shall timely update its processes as applicable standards evolve. Redline Text: The Contractor shall develop and implement processes to ensure its compliance with all mandatory statutory, regulatory, contractual, and its</w:t>
            </w:r>
            <w:r w:rsidRPr="00CE314F">
              <w:rPr>
                <w:rFonts w:ascii="Arial" w:hAnsi="Arial" w:cs="Arial"/>
                <w:b/>
              </w:rPr>
              <w:t xml:space="preserve"> </w:t>
            </w:r>
            <w:r w:rsidRPr="00F95BC8">
              <w:rPr>
                <w:rFonts w:ascii="Arial" w:hAnsi="Arial" w:cs="Arial"/>
                <w:b/>
              </w:rPr>
              <w:t xml:space="preserve">internal policy obligations applicable to this Contract. </w:t>
            </w:r>
            <w:r w:rsidR="005A25B7" w:rsidRPr="00F95BC8">
              <w:rPr>
                <w:rFonts w:ascii="Arial" w:hAnsi="Arial" w:cs="Arial"/>
                <w:b/>
              </w:rPr>
              <w:t xml:space="preserve">To the extent applicable, </w:t>
            </w:r>
            <w:r w:rsidRPr="00F95BC8">
              <w:rPr>
                <w:rFonts w:ascii="Arial" w:hAnsi="Arial" w:cs="Arial"/>
                <w:b/>
              </w:rPr>
              <w:t xml:space="preserve"> examples include but are not limited to General Data Protection Regulation (GDPR), Payment Card Industry Data Security Standard (PCI DSS), Health Insurance Portability and Accountability Act of 1996 (HIPAA), IRS- 1075. Contractor shall timely update its processes when the applicable standards require the Contractor to update and or modify such processes. Rationale: We respectfully request this change because our processes are designed to comply with those obligations that are required of us in the provision of the goods and services. Updates to those processes, if any, will be dependent upon what is required of us under the law in the provision of such goods and services.</w:t>
            </w:r>
          </w:p>
          <w:p w14:paraId="6DB07103" w14:textId="77777777" w:rsidR="0034611D" w:rsidRDefault="0034611D" w:rsidP="0034611D">
            <w:pPr>
              <w:tabs>
                <w:tab w:val="left" w:pos="0"/>
              </w:tabs>
              <w:overflowPunct w:val="0"/>
              <w:autoSpaceDE w:val="0"/>
              <w:autoSpaceDN w:val="0"/>
              <w:adjustRightInd w:val="0"/>
              <w:jc w:val="both"/>
              <w:rPr>
                <w:rFonts w:ascii="Arial" w:hAnsi="Arial" w:cs="Arial"/>
                <w:b/>
              </w:rPr>
            </w:pPr>
          </w:p>
          <w:p w14:paraId="31A31D38" w14:textId="321FFBE6" w:rsidR="0034611D" w:rsidRDefault="0034611D" w:rsidP="0034611D">
            <w:pPr>
              <w:tabs>
                <w:tab w:val="left" w:pos="0"/>
              </w:tabs>
              <w:overflowPunct w:val="0"/>
              <w:autoSpaceDE w:val="0"/>
              <w:autoSpaceDN w:val="0"/>
              <w:adjustRightInd w:val="0"/>
              <w:jc w:val="both"/>
              <w:rPr>
                <w:rFonts w:ascii="Arial" w:hAnsi="Arial" w:cs="Arial"/>
                <w:i/>
                <w:iCs/>
              </w:rPr>
            </w:pPr>
            <w:r>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7352326C" w14:textId="60C6471D" w:rsidR="00951CEC" w:rsidRPr="00B27B9B" w:rsidRDefault="00951CEC" w:rsidP="0034611D">
            <w:pPr>
              <w:tabs>
                <w:tab w:val="left" w:pos="0"/>
              </w:tabs>
              <w:overflowPunct w:val="0"/>
              <w:autoSpaceDE w:val="0"/>
              <w:autoSpaceDN w:val="0"/>
              <w:adjustRightInd w:val="0"/>
              <w:jc w:val="both"/>
              <w:rPr>
                <w:rFonts w:ascii="Arial" w:hAnsi="Arial" w:cs="Arial"/>
              </w:rPr>
            </w:pPr>
          </w:p>
        </w:tc>
      </w:tr>
      <w:tr w:rsidR="0034611D" w:rsidRPr="00365340" w14:paraId="56BDBAE4" w14:textId="77777777" w:rsidTr="00E40E1A">
        <w:tc>
          <w:tcPr>
            <w:tcW w:w="877" w:type="dxa"/>
            <w:tcBorders>
              <w:top w:val="single" w:sz="4" w:space="0" w:color="auto"/>
              <w:left w:val="single" w:sz="4" w:space="0" w:color="auto"/>
              <w:bottom w:val="single" w:sz="4" w:space="0" w:color="auto"/>
              <w:right w:val="single" w:sz="4" w:space="0" w:color="auto"/>
            </w:tcBorders>
          </w:tcPr>
          <w:p w14:paraId="4E003F3B" w14:textId="503BB551" w:rsidR="0034611D" w:rsidRDefault="0034611D" w:rsidP="0034611D">
            <w:pPr>
              <w:tabs>
                <w:tab w:val="left" w:pos="0"/>
              </w:tabs>
              <w:autoSpaceDN w:val="0"/>
              <w:jc w:val="center"/>
              <w:rPr>
                <w:rFonts w:ascii="Arial" w:hAnsi="Arial" w:cs="Arial"/>
              </w:rPr>
            </w:pPr>
            <w:r>
              <w:rPr>
                <w:rFonts w:ascii="Arial" w:hAnsi="Arial" w:cs="Arial"/>
              </w:rPr>
              <w:t>243</w:t>
            </w:r>
          </w:p>
        </w:tc>
        <w:tc>
          <w:tcPr>
            <w:tcW w:w="2160" w:type="dxa"/>
            <w:tcBorders>
              <w:top w:val="single" w:sz="4" w:space="0" w:color="auto"/>
              <w:left w:val="single" w:sz="4" w:space="0" w:color="auto"/>
              <w:bottom w:val="single" w:sz="4" w:space="0" w:color="auto"/>
              <w:right w:val="single" w:sz="4" w:space="0" w:color="auto"/>
            </w:tcBorders>
          </w:tcPr>
          <w:p w14:paraId="7A8693E5" w14:textId="515DBAF6"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6.2.A – Compliance </w:t>
            </w:r>
          </w:p>
        </w:tc>
        <w:tc>
          <w:tcPr>
            <w:tcW w:w="7200" w:type="dxa"/>
            <w:tcBorders>
              <w:top w:val="single" w:sz="4" w:space="0" w:color="auto"/>
              <w:left w:val="single" w:sz="4" w:space="0" w:color="auto"/>
              <w:bottom w:val="single" w:sz="4" w:space="0" w:color="auto"/>
              <w:right w:val="single" w:sz="4" w:space="0" w:color="auto"/>
            </w:tcBorders>
          </w:tcPr>
          <w:p w14:paraId="17E4B3C0" w14:textId="4F7B35E1"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Solicitation Document (Section 6.2(A)) Original Text: Within ten (10) Calendar Days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 Redline Text: </w:t>
            </w:r>
            <w:r w:rsidR="005A25B7" w:rsidRPr="00F95BC8">
              <w:rPr>
                <w:rFonts w:ascii="Arial" w:hAnsi="Arial" w:cs="Arial"/>
                <w:b/>
              </w:rPr>
              <w:t>Upon prior written request by the State</w:t>
            </w:r>
            <w:r w:rsidRPr="00F95BC8">
              <w:rPr>
                <w:rFonts w:ascii="Arial" w:hAnsi="Arial" w:cs="Arial"/>
                <w:b/>
              </w:rPr>
              <w:t>, Contractor shall provide the State with reasonable information in response to inquiries on Contractor’s control framework, including inquiries on statutory, regulatory, contractual, and policy requirements relevant to the organization’s programs of work and information systems; Rationale: We respectfully request this change because while we do not have a single dedicated individual or automatic process for disseminating such information without request, we will respond to such inquiries upon request.</w:t>
            </w:r>
          </w:p>
          <w:p w14:paraId="3BD09475" w14:textId="77777777" w:rsidR="0034611D" w:rsidRDefault="0034611D" w:rsidP="0034611D">
            <w:pPr>
              <w:tabs>
                <w:tab w:val="left" w:pos="0"/>
              </w:tabs>
              <w:overflowPunct w:val="0"/>
              <w:autoSpaceDE w:val="0"/>
              <w:autoSpaceDN w:val="0"/>
              <w:adjustRightInd w:val="0"/>
              <w:jc w:val="both"/>
              <w:rPr>
                <w:rFonts w:ascii="Arial" w:hAnsi="Arial" w:cs="Arial"/>
                <w:b/>
              </w:rPr>
            </w:pPr>
          </w:p>
          <w:p w14:paraId="4F59C509" w14:textId="77777777" w:rsidR="00951CEC"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r w:rsidR="00B072A9">
              <w:rPr>
                <w:rFonts w:ascii="Arial" w:hAnsi="Arial" w:cs="Arial"/>
              </w:rPr>
              <w:t xml:space="preserve"> </w:t>
            </w:r>
          </w:p>
          <w:p w14:paraId="4BDC1FD3" w14:textId="50B1C830" w:rsidR="008E2C7C" w:rsidRPr="00365340" w:rsidRDefault="008E2C7C" w:rsidP="0034611D">
            <w:pPr>
              <w:tabs>
                <w:tab w:val="left" w:pos="0"/>
              </w:tabs>
              <w:overflowPunct w:val="0"/>
              <w:autoSpaceDE w:val="0"/>
              <w:autoSpaceDN w:val="0"/>
              <w:adjustRightInd w:val="0"/>
              <w:jc w:val="both"/>
              <w:rPr>
                <w:rFonts w:ascii="Arial" w:hAnsi="Arial" w:cs="Arial"/>
              </w:rPr>
            </w:pPr>
          </w:p>
        </w:tc>
      </w:tr>
      <w:tr w:rsidR="0034611D" w14:paraId="4F65AFAB" w14:textId="77777777" w:rsidTr="002420F8">
        <w:tc>
          <w:tcPr>
            <w:tcW w:w="877" w:type="dxa"/>
            <w:tcBorders>
              <w:top w:val="single" w:sz="4" w:space="0" w:color="auto"/>
              <w:left w:val="single" w:sz="4" w:space="0" w:color="auto"/>
              <w:bottom w:val="single" w:sz="4" w:space="0" w:color="auto"/>
              <w:right w:val="single" w:sz="4" w:space="0" w:color="auto"/>
            </w:tcBorders>
          </w:tcPr>
          <w:p w14:paraId="47581EB4" w14:textId="326EBD82" w:rsidR="0034611D" w:rsidRDefault="0034611D" w:rsidP="0034611D">
            <w:pPr>
              <w:tabs>
                <w:tab w:val="left" w:pos="0"/>
              </w:tabs>
              <w:autoSpaceDN w:val="0"/>
              <w:jc w:val="center"/>
              <w:rPr>
                <w:rFonts w:ascii="Arial" w:hAnsi="Arial" w:cs="Arial"/>
              </w:rPr>
            </w:pPr>
            <w:r>
              <w:rPr>
                <w:rFonts w:ascii="Arial" w:hAnsi="Arial" w:cs="Arial"/>
              </w:rPr>
              <w:t>244</w:t>
            </w:r>
          </w:p>
        </w:tc>
        <w:tc>
          <w:tcPr>
            <w:tcW w:w="2160" w:type="dxa"/>
            <w:tcBorders>
              <w:top w:val="single" w:sz="4" w:space="0" w:color="auto"/>
              <w:left w:val="single" w:sz="4" w:space="0" w:color="auto"/>
              <w:bottom w:val="single" w:sz="4" w:space="0" w:color="auto"/>
              <w:right w:val="single" w:sz="4" w:space="0" w:color="auto"/>
            </w:tcBorders>
          </w:tcPr>
          <w:p w14:paraId="1A9EABEF" w14:textId="46A3761B" w:rsidR="0034611D" w:rsidRDefault="0034611D" w:rsidP="0034611D">
            <w:pPr>
              <w:tabs>
                <w:tab w:val="left" w:pos="0"/>
              </w:tabs>
              <w:overflowPunct w:val="0"/>
              <w:autoSpaceDE w:val="0"/>
              <w:autoSpaceDN w:val="0"/>
              <w:adjustRightInd w:val="0"/>
              <w:jc w:val="center"/>
              <w:rPr>
                <w:rFonts w:ascii="Arial" w:hAnsi="Arial" w:cs="Arial"/>
                <w:highlight w:val="yellow"/>
              </w:rPr>
            </w:pPr>
            <w:r w:rsidRPr="00F239E5">
              <w:rPr>
                <w:rFonts w:ascii="Arial" w:hAnsi="Arial" w:cs="Arial"/>
              </w:rPr>
              <w:t xml:space="preserve">6.2 – Compliance </w:t>
            </w:r>
          </w:p>
        </w:tc>
        <w:tc>
          <w:tcPr>
            <w:tcW w:w="7200" w:type="dxa"/>
            <w:tcBorders>
              <w:top w:val="single" w:sz="4" w:space="0" w:color="auto"/>
              <w:left w:val="single" w:sz="4" w:space="0" w:color="auto"/>
              <w:bottom w:val="single" w:sz="4" w:space="0" w:color="auto"/>
              <w:right w:val="single" w:sz="4" w:space="0" w:color="auto"/>
            </w:tcBorders>
          </w:tcPr>
          <w:p w14:paraId="63FA1D93" w14:textId="61C3988F"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005A25B7" w:rsidRPr="00F95BC8">
              <w:rPr>
                <w:rFonts w:ascii="Arial" w:hAnsi="Arial" w:cs="Arial"/>
                <w:b/>
              </w:rPr>
              <w:t xml:space="preserve">For products that may not meet certain compliance criteria, (e.g. Not HIPAA compliant) would the State be amenable to Contractor notating any specific non-compliance in the product or that a product is not appropriate for certain uses (e.g. that it should not be used for PHI/HIPAA purposes) </w:t>
            </w:r>
            <w:r w:rsidR="005A25B7" w:rsidRPr="00F95BC8">
              <w:rPr>
                <w:rFonts w:ascii="Arial" w:hAnsi="Arial" w:cs="Arial"/>
                <w:b/>
              </w:rPr>
              <w:lastRenderedPageBreak/>
              <w:t>when said product may be a fit for other use cases and meet all other compliance requirements spelled out in section 6.2?</w:t>
            </w:r>
          </w:p>
          <w:p w14:paraId="3D4133D9" w14:textId="29DBCE5C" w:rsidR="0034611D" w:rsidRDefault="0034611D" w:rsidP="0034611D">
            <w:pPr>
              <w:tabs>
                <w:tab w:val="left" w:pos="0"/>
              </w:tabs>
              <w:overflowPunct w:val="0"/>
              <w:autoSpaceDE w:val="0"/>
              <w:autoSpaceDN w:val="0"/>
              <w:adjustRightInd w:val="0"/>
              <w:jc w:val="both"/>
              <w:rPr>
                <w:rFonts w:ascii="Arial" w:hAnsi="Arial" w:cs="Arial"/>
                <w:b/>
              </w:rPr>
            </w:pPr>
          </w:p>
          <w:p w14:paraId="3A2EAD37" w14:textId="7239CC52" w:rsidR="0034611D" w:rsidRDefault="0034611D" w:rsidP="00F95BC8">
            <w:pPr>
              <w:tabs>
                <w:tab w:val="left" w:pos="0"/>
              </w:tabs>
              <w:overflowPunct w:val="0"/>
              <w:autoSpaceDE w:val="0"/>
              <w:autoSpaceDN w:val="0"/>
              <w:adjustRightInd w:val="0"/>
              <w:ind w:hanging="28"/>
              <w:jc w:val="both"/>
              <w:rPr>
                <w:rFonts w:ascii="Arial" w:hAnsi="Arial" w:cs="Arial"/>
              </w:rPr>
            </w:pPr>
            <w:r w:rsidRPr="00694DEF">
              <w:rPr>
                <w:rFonts w:ascii="Arial" w:hAnsi="Arial" w:cs="Arial"/>
              </w:rPr>
              <w:t xml:space="preserve">A: </w:t>
            </w:r>
            <w:r w:rsidR="00B072A9">
              <w:rPr>
                <w:rFonts w:ascii="Arial" w:hAnsi="Arial" w:cs="Arial"/>
              </w:rPr>
              <w:t xml:space="preserve">Yes, the Bidder may notate any specific non-compliance in the product or that a product is not appropriate for certain uses. </w:t>
            </w:r>
          </w:p>
          <w:p w14:paraId="5436A506" w14:textId="1D46A4D8" w:rsidR="00951CEC" w:rsidRPr="00694DEF" w:rsidRDefault="00951CEC" w:rsidP="00F95BC8">
            <w:pPr>
              <w:tabs>
                <w:tab w:val="left" w:pos="0"/>
              </w:tabs>
              <w:overflowPunct w:val="0"/>
              <w:autoSpaceDE w:val="0"/>
              <w:autoSpaceDN w:val="0"/>
              <w:adjustRightInd w:val="0"/>
              <w:ind w:hanging="28"/>
              <w:jc w:val="both"/>
              <w:rPr>
                <w:rFonts w:ascii="Arial" w:hAnsi="Arial" w:cs="Arial"/>
              </w:rPr>
            </w:pPr>
          </w:p>
        </w:tc>
      </w:tr>
      <w:tr w:rsidR="0034611D" w14:paraId="35E035B2" w14:textId="77777777" w:rsidTr="002420F8">
        <w:tc>
          <w:tcPr>
            <w:tcW w:w="877" w:type="dxa"/>
            <w:tcBorders>
              <w:top w:val="single" w:sz="4" w:space="0" w:color="auto"/>
              <w:left w:val="single" w:sz="4" w:space="0" w:color="auto"/>
              <w:bottom w:val="single" w:sz="4" w:space="0" w:color="auto"/>
              <w:right w:val="single" w:sz="4" w:space="0" w:color="auto"/>
            </w:tcBorders>
          </w:tcPr>
          <w:p w14:paraId="2BD4ADFE" w14:textId="49D5C9BA" w:rsidR="0034611D" w:rsidRDefault="0034611D" w:rsidP="0034611D">
            <w:pPr>
              <w:tabs>
                <w:tab w:val="left" w:pos="0"/>
              </w:tabs>
              <w:autoSpaceDN w:val="0"/>
              <w:jc w:val="center"/>
              <w:rPr>
                <w:rFonts w:ascii="Arial" w:hAnsi="Arial" w:cs="Arial"/>
              </w:rPr>
            </w:pPr>
            <w:r>
              <w:rPr>
                <w:rFonts w:ascii="Arial" w:hAnsi="Arial" w:cs="Arial"/>
              </w:rPr>
              <w:lastRenderedPageBreak/>
              <w:t>245</w:t>
            </w:r>
          </w:p>
        </w:tc>
        <w:tc>
          <w:tcPr>
            <w:tcW w:w="2160" w:type="dxa"/>
            <w:tcBorders>
              <w:top w:val="single" w:sz="4" w:space="0" w:color="auto"/>
              <w:left w:val="single" w:sz="4" w:space="0" w:color="auto"/>
              <w:bottom w:val="single" w:sz="4" w:space="0" w:color="auto"/>
              <w:right w:val="single" w:sz="4" w:space="0" w:color="auto"/>
            </w:tcBorders>
          </w:tcPr>
          <w:p w14:paraId="1923A90A" w14:textId="140BB929" w:rsidR="0034611D" w:rsidRDefault="0034611D" w:rsidP="0034611D">
            <w:pPr>
              <w:tabs>
                <w:tab w:val="left" w:pos="0"/>
              </w:tabs>
              <w:overflowPunct w:val="0"/>
              <w:autoSpaceDE w:val="0"/>
              <w:autoSpaceDN w:val="0"/>
              <w:adjustRightInd w:val="0"/>
              <w:jc w:val="center"/>
              <w:rPr>
                <w:rFonts w:ascii="Arial" w:hAnsi="Arial" w:cs="Arial"/>
                <w:highlight w:val="yellow"/>
              </w:rPr>
            </w:pPr>
            <w:r w:rsidRPr="00F239E5">
              <w:rPr>
                <w:rFonts w:ascii="Arial" w:hAnsi="Arial" w:cs="Arial"/>
              </w:rPr>
              <w:t xml:space="preserve">6.2 – Compliance </w:t>
            </w:r>
          </w:p>
        </w:tc>
        <w:tc>
          <w:tcPr>
            <w:tcW w:w="7200" w:type="dxa"/>
            <w:tcBorders>
              <w:top w:val="single" w:sz="4" w:space="0" w:color="auto"/>
              <w:left w:val="single" w:sz="4" w:space="0" w:color="auto"/>
              <w:bottom w:val="single" w:sz="4" w:space="0" w:color="auto"/>
              <w:right w:val="single" w:sz="4" w:space="0" w:color="auto"/>
            </w:tcBorders>
          </w:tcPr>
          <w:p w14:paraId="3E896B08" w14:textId="27C09D76"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Q</w:t>
            </w:r>
            <w:r w:rsidRPr="00CE314F">
              <w:rPr>
                <w:rFonts w:ascii="Arial" w:hAnsi="Arial" w:cs="Arial"/>
                <w:b/>
              </w:rPr>
              <w:t xml:space="preserve">: </w:t>
            </w:r>
            <w:r w:rsidR="00E406CC" w:rsidRPr="00F95BC8">
              <w:rPr>
                <w:rFonts w:ascii="Arial" w:hAnsi="Arial" w:cs="Arial"/>
                <w:b/>
              </w:rPr>
              <w:t>Will the contractor be a processor of credit card transactions on behalf of the State of NJ?</w:t>
            </w:r>
          </w:p>
          <w:p w14:paraId="38DBE17B" w14:textId="77777777" w:rsidR="0034611D" w:rsidRDefault="0034611D" w:rsidP="0034611D">
            <w:pPr>
              <w:tabs>
                <w:tab w:val="left" w:pos="0"/>
              </w:tabs>
              <w:overflowPunct w:val="0"/>
              <w:autoSpaceDE w:val="0"/>
              <w:autoSpaceDN w:val="0"/>
              <w:adjustRightInd w:val="0"/>
              <w:jc w:val="both"/>
              <w:rPr>
                <w:rFonts w:ascii="Arial" w:hAnsi="Arial" w:cs="Arial"/>
                <w:b/>
              </w:rPr>
            </w:pPr>
          </w:p>
          <w:p w14:paraId="6318C87D" w14:textId="4EC0092E" w:rsidR="008E46B8" w:rsidRDefault="00CD0DA5" w:rsidP="00CD0DA5">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8E46B8">
              <w:rPr>
                <w:rFonts w:ascii="Arial" w:hAnsi="Arial" w:cs="Arial"/>
              </w:rPr>
              <w:t xml:space="preserve">No, the </w:t>
            </w:r>
            <w:r w:rsidR="00B072A9">
              <w:rPr>
                <w:rFonts w:ascii="Arial" w:hAnsi="Arial" w:cs="Arial"/>
              </w:rPr>
              <w:t xml:space="preserve">Contractor </w:t>
            </w:r>
            <w:r w:rsidR="008E46B8">
              <w:rPr>
                <w:rFonts w:ascii="Arial" w:hAnsi="Arial" w:cs="Arial"/>
              </w:rPr>
              <w:t>will not be processing credit card transactions on behalf of the State.</w:t>
            </w:r>
          </w:p>
          <w:p w14:paraId="53216A66" w14:textId="77777777" w:rsidR="008E46B8" w:rsidRDefault="008E46B8" w:rsidP="00CD0DA5">
            <w:pPr>
              <w:tabs>
                <w:tab w:val="left" w:pos="0"/>
              </w:tabs>
              <w:overflowPunct w:val="0"/>
              <w:autoSpaceDE w:val="0"/>
              <w:autoSpaceDN w:val="0"/>
              <w:adjustRightInd w:val="0"/>
              <w:jc w:val="both"/>
              <w:rPr>
                <w:rFonts w:ascii="Arial" w:hAnsi="Arial" w:cs="Arial"/>
              </w:rPr>
            </w:pPr>
          </w:p>
          <w:p w14:paraId="2EEEE895" w14:textId="132D7D02" w:rsidR="00CD0DA5" w:rsidRDefault="00CD0DA5" w:rsidP="00CD0DA5">
            <w:pPr>
              <w:tabs>
                <w:tab w:val="left" w:pos="0"/>
              </w:tabs>
              <w:overflowPunct w:val="0"/>
              <w:autoSpaceDE w:val="0"/>
              <w:autoSpaceDN w:val="0"/>
              <w:adjustRightInd w:val="0"/>
              <w:jc w:val="both"/>
              <w:rPr>
                <w:rFonts w:ascii="Arial" w:hAnsi="Arial" w:cs="Arial"/>
              </w:rPr>
            </w:pPr>
            <w:r w:rsidRPr="00541D5C">
              <w:rPr>
                <w:rFonts w:ascii="Arial" w:hAnsi="Arial" w:cs="Arial"/>
              </w:rPr>
              <w:t xml:space="preserve">Bid Solicitation Section 6.2 provides examples.   </w:t>
            </w:r>
          </w:p>
          <w:p w14:paraId="1E5D7598" w14:textId="77777777" w:rsidR="00CD0DA5" w:rsidRDefault="00CD0DA5" w:rsidP="00CD0DA5">
            <w:pPr>
              <w:tabs>
                <w:tab w:val="left" w:pos="0"/>
              </w:tabs>
              <w:overflowPunct w:val="0"/>
              <w:autoSpaceDE w:val="0"/>
              <w:autoSpaceDN w:val="0"/>
              <w:adjustRightInd w:val="0"/>
              <w:jc w:val="both"/>
              <w:rPr>
                <w:rFonts w:ascii="Arial" w:hAnsi="Arial" w:cs="Arial"/>
              </w:rPr>
            </w:pPr>
          </w:p>
          <w:p w14:paraId="02751D6B" w14:textId="77777777" w:rsidR="00CD0DA5" w:rsidRDefault="00CD0DA5" w:rsidP="00CD0DA5">
            <w:pPr>
              <w:tabs>
                <w:tab w:val="left" w:pos="0"/>
              </w:tabs>
              <w:overflowPunct w:val="0"/>
              <w:autoSpaceDE w:val="0"/>
              <w:autoSpaceDN w:val="0"/>
              <w:adjustRightInd w:val="0"/>
              <w:ind w:left="720" w:right="720"/>
              <w:jc w:val="both"/>
              <w:rPr>
                <w:rFonts w:ascii="Arial" w:hAnsi="Arial" w:cs="Arial"/>
              </w:rPr>
            </w:pPr>
            <w:r w:rsidRPr="00000988">
              <w:rPr>
                <w:rFonts w:ascii="Arial" w:hAnsi="Arial" w:cs="Arial"/>
              </w:rPr>
              <w:t xml:space="preserve">Examples include but are not limited to General Data Protection Regulation (GDPR), Payment Card Industry Data Security Standard (PCI DSS), Health Insurance Portability and Accountability Act of 1996 (HIPAA), IRS-1075.  </w:t>
            </w:r>
          </w:p>
          <w:p w14:paraId="61F63323" w14:textId="77777777" w:rsidR="00CD0DA5" w:rsidRDefault="00CD0DA5" w:rsidP="00CD0DA5">
            <w:pPr>
              <w:tabs>
                <w:tab w:val="left" w:pos="0"/>
              </w:tabs>
              <w:overflowPunct w:val="0"/>
              <w:autoSpaceDE w:val="0"/>
              <w:autoSpaceDN w:val="0"/>
              <w:adjustRightInd w:val="0"/>
              <w:jc w:val="both"/>
              <w:rPr>
                <w:rFonts w:ascii="Arial" w:hAnsi="Arial" w:cs="Arial"/>
              </w:rPr>
            </w:pPr>
          </w:p>
          <w:p w14:paraId="62E3076E" w14:textId="77777777" w:rsidR="0034611D" w:rsidRDefault="00CD0DA5" w:rsidP="00CD0DA5">
            <w:pPr>
              <w:tabs>
                <w:tab w:val="left" w:pos="0"/>
              </w:tabs>
              <w:overflowPunct w:val="0"/>
              <w:autoSpaceDE w:val="0"/>
              <w:autoSpaceDN w:val="0"/>
              <w:adjustRightInd w:val="0"/>
              <w:jc w:val="both"/>
              <w:rPr>
                <w:rFonts w:cstheme="minorHAnsi"/>
              </w:rPr>
            </w:pPr>
            <w:r w:rsidRPr="00000988">
              <w:rPr>
                <w:rFonts w:ascii="Arial" w:hAnsi="Arial" w:cs="Arial"/>
              </w:rPr>
              <w:t>These examples are intended to be representative but not necessarily applicable to the subject Bid Solicitation.</w:t>
            </w:r>
            <w:r>
              <w:rPr>
                <w:rFonts w:cstheme="minorHAnsi"/>
              </w:rPr>
              <w:t xml:space="preserve"> </w:t>
            </w:r>
          </w:p>
          <w:p w14:paraId="0818AE37" w14:textId="7D4F364C" w:rsidR="00951CEC" w:rsidRDefault="00951CEC" w:rsidP="00CD0DA5">
            <w:pPr>
              <w:tabs>
                <w:tab w:val="left" w:pos="0"/>
              </w:tabs>
              <w:overflowPunct w:val="0"/>
              <w:autoSpaceDE w:val="0"/>
              <w:autoSpaceDN w:val="0"/>
              <w:adjustRightInd w:val="0"/>
              <w:jc w:val="both"/>
              <w:rPr>
                <w:rFonts w:ascii="Arial" w:hAnsi="Arial" w:cs="Arial"/>
                <w:b/>
              </w:rPr>
            </w:pPr>
          </w:p>
        </w:tc>
      </w:tr>
      <w:tr w:rsidR="0034611D" w14:paraId="2EAD308A" w14:textId="77777777" w:rsidTr="00F239E5">
        <w:tc>
          <w:tcPr>
            <w:tcW w:w="877" w:type="dxa"/>
            <w:tcBorders>
              <w:top w:val="single" w:sz="4" w:space="0" w:color="auto"/>
              <w:left w:val="single" w:sz="4" w:space="0" w:color="auto"/>
              <w:bottom w:val="single" w:sz="4" w:space="0" w:color="auto"/>
              <w:right w:val="single" w:sz="4" w:space="0" w:color="auto"/>
            </w:tcBorders>
          </w:tcPr>
          <w:p w14:paraId="24D4D6D5" w14:textId="632847A2" w:rsidR="0034611D" w:rsidRDefault="0034611D" w:rsidP="0034611D">
            <w:pPr>
              <w:tabs>
                <w:tab w:val="left" w:pos="0"/>
              </w:tabs>
              <w:autoSpaceDN w:val="0"/>
              <w:jc w:val="center"/>
              <w:rPr>
                <w:rFonts w:ascii="Arial" w:hAnsi="Arial" w:cs="Arial"/>
              </w:rPr>
            </w:pPr>
            <w:r>
              <w:rPr>
                <w:rFonts w:ascii="Arial" w:hAnsi="Arial" w:cs="Arial"/>
              </w:rPr>
              <w:t>246</w:t>
            </w:r>
          </w:p>
        </w:tc>
        <w:tc>
          <w:tcPr>
            <w:tcW w:w="2160" w:type="dxa"/>
            <w:tcBorders>
              <w:top w:val="single" w:sz="4" w:space="0" w:color="auto"/>
              <w:left w:val="single" w:sz="4" w:space="0" w:color="auto"/>
              <w:bottom w:val="single" w:sz="4" w:space="0" w:color="auto"/>
              <w:right w:val="single" w:sz="4" w:space="0" w:color="auto"/>
            </w:tcBorders>
          </w:tcPr>
          <w:p w14:paraId="14427668" w14:textId="4E203EB0" w:rsidR="0034611D" w:rsidRPr="00F239E5" w:rsidRDefault="0034611D" w:rsidP="0034611D">
            <w:pPr>
              <w:tabs>
                <w:tab w:val="left" w:pos="0"/>
              </w:tabs>
              <w:overflowPunct w:val="0"/>
              <w:autoSpaceDE w:val="0"/>
              <w:autoSpaceDN w:val="0"/>
              <w:adjustRightInd w:val="0"/>
              <w:jc w:val="center"/>
              <w:rPr>
                <w:rFonts w:ascii="Arial" w:hAnsi="Arial" w:cs="Arial"/>
              </w:rPr>
            </w:pPr>
            <w:r w:rsidRPr="00F239E5">
              <w:rPr>
                <w:rFonts w:ascii="Arial" w:hAnsi="Arial" w:cs="Arial"/>
              </w:rPr>
              <w:t>6.2 – Compliance</w:t>
            </w:r>
          </w:p>
        </w:tc>
        <w:tc>
          <w:tcPr>
            <w:tcW w:w="7200" w:type="dxa"/>
            <w:tcBorders>
              <w:top w:val="single" w:sz="4" w:space="0" w:color="auto"/>
              <w:left w:val="single" w:sz="4" w:space="0" w:color="auto"/>
              <w:bottom w:val="single" w:sz="4" w:space="0" w:color="auto"/>
              <w:right w:val="single" w:sz="4" w:space="0" w:color="auto"/>
            </w:tcBorders>
          </w:tcPr>
          <w:p w14:paraId="1C895AAD" w14:textId="77777777" w:rsidR="00E406CC" w:rsidRDefault="0034611D" w:rsidP="0034611D">
            <w:pPr>
              <w:tabs>
                <w:tab w:val="left" w:pos="0"/>
              </w:tabs>
              <w:overflowPunct w:val="0"/>
              <w:autoSpaceDE w:val="0"/>
              <w:autoSpaceDN w:val="0"/>
              <w:adjustRightInd w:val="0"/>
              <w:jc w:val="both"/>
              <w:rPr>
                <w:rFonts w:ascii="Arial" w:hAnsi="Arial" w:cs="Arial"/>
                <w:b/>
                <w:highlight w:val="red"/>
              </w:rPr>
            </w:pPr>
            <w:r w:rsidRPr="001E40B1">
              <w:rPr>
                <w:rFonts w:ascii="Arial" w:hAnsi="Arial" w:cs="Arial"/>
                <w:b/>
              </w:rPr>
              <w:t xml:space="preserve">Q: </w:t>
            </w:r>
            <w:r w:rsidRPr="00F95BC8">
              <w:rPr>
                <w:rFonts w:ascii="Arial" w:hAnsi="Arial" w:cs="Arial"/>
                <w:b/>
              </w:rPr>
              <w:t xml:space="preserve">If the contractor will not be a processor of credit card transactions on behalf of the State of NJ, </w:t>
            </w:r>
            <w:r w:rsidR="00E406CC" w:rsidRPr="00F95BC8">
              <w:rPr>
                <w:rFonts w:ascii="Arial" w:hAnsi="Arial" w:cs="Arial"/>
                <w:b/>
              </w:rPr>
              <w:t>can the PCI DSS compliance requirement be removed?</w:t>
            </w:r>
          </w:p>
          <w:p w14:paraId="1760B7FD" w14:textId="77777777" w:rsidR="0034611D" w:rsidRPr="001E40B1" w:rsidRDefault="0034611D" w:rsidP="0034611D">
            <w:pPr>
              <w:tabs>
                <w:tab w:val="left" w:pos="0"/>
              </w:tabs>
              <w:overflowPunct w:val="0"/>
              <w:autoSpaceDE w:val="0"/>
              <w:autoSpaceDN w:val="0"/>
              <w:adjustRightInd w:val="0"/>
              <w:jc w:val="both"/>
              <w:rPr>
                <w:rFonts w:ascii="Arial" w:hAnsi="Arial" w:cs="Arial"/>
                <w:b/>
              </w:rPr>
            </w:pPr>
          </w:p>
          <w:p w14:paraId="5E5A5DB7" w14:textId="6424F93A" w:rsidR="0034611D" w:rsidRDefault="0034611D" w:rsidP="0034611D">
            <w:pPr>
              <w:tabs>
                <w:tab w:val="left" w:pos="0"/>
              </w:tabs>
              <w:overflowPunct w:val="0"/>
              <w:autoSpaceDE w:val="0"/>
              <w:autoSpaceDN w:val="0"/>
              <w:adjustRightInd w:val="0"/>
              <w:jc w:val="both"/>
              <w:rPr>
                <w:rFonts w:ascii="Arial" w:hAnsi="Arial" w:cs="Arial"/>
              </w:rPr>
            </w:pPr>
            <w:r w:rsidRPr="00694DEF">
              <w:rPr>
                <w:rFonts w:ascii="Arial" w:hAnsi="Arial" w:cs="Arial"/>
              </w:rPr>
              <w:t>A:</w:t>
            </w:r>
            <w:r>
              <w:rPr>
                <w:rFonts w:ascii="Arial" w:hAnsi="Arial" w:cs="Arial"/>
              </w:rPr>
              <w:t xml:space="preserve"> </w:t>
            </w:r>
            <w:r w:rsidR="00107402">
              <w:rPr>
                <w:rFonts w:ascii="Arial" w:hAnsi="Arial" w:cs="Arial"/>
              </w:rPr>
              <w:t>Please see the response</w:t>
            </w:r>
            <w:r w:rsidR="0056657A" w:rsidRPr="0056657A">
              <w:rPr>
                <w:rFonts w:ascii="Arial" w:hAnsi="Arial" w:cs="Arial"/>
              </w:rPr>
              <w:t xml:space="preserve"> to</w:t>
            </w:r>
            <w:r w:rsidR="00107402">
              <w:rPr>
                <w:rFonts w:ascii="Arial" w:hAnsi="Arial" w:cs="Arial"/>
              </w:rPr>
              <w:t xml:space="preserve"> Question</w:t>
            </w:r>
            <w:r w:rsidR="0056657A" w:rsidRPr="0056657A">
              <w:rPr>
                <w:rFonts w:ascii="Arial" w:hAnsi="Arial" w:cs="Arial"/>
              </w:rPr>
              <w:t xml:space="preserve"> #245</w:t>
            </w:r>
            <w:r w:rsidR="00B072A9">
              <w:rPr>
                <w:rFonts w:ascii="Arial" w:hAnsi="Arial" w:cs="Arial"/>
              </w:rPr>
              <w:t>.</w:t>
            </w:r>
          </w:p>
          <w:p w14:paraId="54C54321" w14:textId="32F439CE" w:rsidR="00951CEC" w:rsidRPr="00694DEF" w:rsidRDefault="00951CEC" w:rsidP="0034611D">
            <w:pPr>
              <w:tabs>
                <w:tab w:val="left" w:pos="0"/>
              </w:tabs>
              <w:overflowPunct w:val="0"/>
              <w:autoSpaceDE w:val="0"/>
              <w:autoSpaceDN w:val="0"/>
              <w:adjustRightInd w:val="0"/>
              <w:jc w:val="both"/>
              <w:rPr>
                <w:rFonts w:ascii="Arial" w:hAnsi="Arial" w:cs="Arial"/>
              </w:rPr>
            </w:pPr>
          </w:p>
        </w:tc>
      </w:tr>
      <w:tr w:rsidR="0034611D" w14:paraId="47EE6469" w14:textId="77777777" w:rsidTr="002420F8">
        <w:tc>
          <w:tcPr>
            <w:tcW w:w="877" w:type="dxa"/>
            <w:tcBorders>
              <w:top w:val="single" w:sz="4" w:space="0" w:color="auto"/>
              <w:left w:val="single" w:sz="4" w:space="0" w:color="auto"/>
              <w:bottom w:val="single" w:sz="4" w:space="0" w:color="auto"/>
              <w:right w:val="single" w:sz="4" w:space="0" w:color="auto"/>
            </w:tcBorders>
          </w:tcPr>
          <w:p w14:paraId="231265A6" w14:textId="0AE6066A" w:rsidR="0034611D" w:rsidRDefault="0034611D" w:rsidP="0034611D">
            <w:pPr>
              <w:tabs>
                <w:tab w:val="left" w:pos="0"/>
              </w:tabs>
              <w:autoSpaceDN w:val="0"/>
              <w:jc w:val="center"/>
              <w:rPr>
                <w:rFonts w:ascii="Arial" w:hAnsi="Arial" w:cs="Arial"/>
              </w:rPr>
            </w:pPr>
            <w:r>
              <w:rPr>
                <w:rFonts w:ascii="Arial" w:hAnsi="Arial" w:cs="Arial"/>
              </w:rPr>
              <w:t>247</w:t>
            </w:r>
          </w:p>
        </w:tc>
        <w:tc>
          <w:tcPr>
            <w:tcW w:w="2160" w:type="dxa"/>
            <w:tcBorders>
              <w:top w:val="single" w:sz="4" w:space="0" w:color="auto"/>
              <w:left w:val="single" w:sz="4" w:space="0" w:color="auto"/>
              <w:bottom w:val="single" w:sz="4" w:space="0" w:color="auto"/>
              <w:right w:val="single" w:sz="4" w:space="0" w:color="auto"/>
            </w:tcBorders>
          </w:tcPr>
          <w:p w14:paraId="13D250C6" w14:textId="09B07696" w:rsidR="0034611D" w:rsidRDefault="0034611D" w:rsidP="0034611D">
            <w:pPr>
              <w:tabs>
                <w:tab w:val="left" w:pos="0"/>
              </w:tabs>
              <w:overflowPunct w:val="0"/>
              <w:autoSpaceDE w:val="0"/>
              <w:autoSpaceDN w:val="0"/>
              <w:adjustRightInd w:val="0"/>
              <w:jc w:val="center"/>
              <w:rPr>
                <w:rFonts w:ascii="Arial" w:hAnsi="Arial" w:cs="Arial"/>
                <w:highlight w:val="yellow"/>
              </w:rPr>
            </w:pPr>
            <w:r w:rsidRPr="00F239E5">
              <w:rPr>
                <w:rFonts w:ascii="Arial" w:hAnsi="Arial" w:cs="Arial"/>
              </w:rPr>
              <w:t>6.2 – Compliance</w:t>
            </w:r>
          </w:p>
        </w:tc>
        <w:tc>
          <w:tcPr>
            <w:tcW w:w="7200" w:type="dxa"/>
            <w:tcBorders>
              <w:top w:val="single" w:sz="4" w:space="0" w:color="auto"/>
              <w:left w:val="single" w:sz="4" w:space="0" w:color="auto"/>
              <w:bottom w:val="single" w:sz="4" w:space="0" w:color="auto"/>
              <w:right w:val="single" w:sz="4" w:space="0" w:color="auto"/>
            </w:tcBorders>
          </w:tcPr>
          <w:p w14:paraId="445DBA85" w14:textId="4D422145" w:rsidR="0034611D" w:rsidRPr="00CE314F" w:rsidRDefault="0034611D" w:rsidP="0034611D">
            <w:pPr>
              <w:tabs>
                <w:tab w:val="left" w:pos="0"/>
              </w:tabs>
              <w:overflowPunct w:val="0"/>
              <w:autoSpaceDE w:val="0"/>
              <w:autoSpaceDN w:val="0"/>
              <w:adjustRightInd w:val="0"/>
              <w:jc w:val="both"/>
              <w:rPr>
                <w:rFonts w:ascii="Arial" w:hAnsi="Arial" w:cs="Arial"/>
                <w:b/>
              </w:rPr>
            </w:pPr>
            <w:r w:rsidRPr="00CE314F">
              <w:rPr>
                <w:rFonts w:ascii="Arial" w:hAnsi="Arial" w:cs="Arial"/>
                <w:b/>
              </w:rPr>
              <w:t xml:space="preserve">Q: </w:t>
            </w:r>
            <w:r w:rsidRPr="00F95BC8">
              <w:rPr>
                <w:rFonts w:ascii="Arial" w:hAnsi="Arial" w:cs="Arial"/>
                <w:b/>
              </w:rPr>
              <w:t xml:space="preserve">Can the State be more granular in which standards it expects to be applicable to which </w:t>
            </w:r>
            <w:r w:rsidR="006F397B" w:rsidRPr="00F95BC8">
              <w:rPr>
                <w:rFonts w:ascii="Arial" w:hAnsi="Arial" w:cs="Arial"/>
                <w:b/>
              </w:rPr>
              <w:t>service category( 4.1-4.4 of the bid solicitation)?</w:t>
            </w:r>
          </w:p>
          <w:p w14:paraId="5AC96744" w14:textId="77777777" w:rsidR="0034611D" w:rsidRPr="00CE314F" w:rsidRDefault="0034611D" w:rsidP="0034611D">
            <w:pPr>
              <w:tabs>
                <w:tab w:val="left" w:pos="0"/>
              </w:tabs>
              <w:overflowPunct w:val="0"/>
              <w:autoSpaceDE w:val="0"/>
              <w:autoSpaceDN w:val="0"/>
              <w:adjustRightInd w:val="0"/>
              <w:jc w:val="both"/>
              <w:rPr>
                <w:rFonts w:ascii="Arial" w:hAnsi="Arial" w:cs="Arial"/>
                <w:b/>
              </w:rPr>
            </w:pPr>
          </w:p>
          <w:p w14:paraId="1DDC6384" w14:textId="77777777" w:rsidR="00DA711F" w:rsidRPr="00DA711F" w:rsidRDefault="00DA711F" w:rsidP="00DA711F">
            <w:pPr>
              <w:tabs>
                <w:tab w:val="left" w:pos="0"/>
              </w:tabs>
              <w:overflowPunct w:val="0"/>
              <w:autoSpaceDE w:val="0"/>
              <w:autoSpaceDN w:val="0"/>
              <w:adjustRightInd w:val="0"/>
              <w:jc w:val="both"/>
              <w:rPr>
                <w:rFonts w:ascii="Arial" w:hAnsi="Arial" w:cs="Arial"/>
              </w:rPr>
            </w:pPr>
            <w:r w:rsidRPr="00DA711F">
              <w:rPr>
                <w:rFonts w:ascii="Arial" w:hAnsi="Arial" w:cs="Arial"/>
              </w:rPr>
              <w:t>A:The State declines to be more granular / specific as to the standards that would be applicable for service categories 4.1-4.4 of the Bid Solicitation. The Bid Solicitation’s language is intended to provide State Agencies flexibility. The Bidder should complete and submit the State of New Jersey Security Due Diligence Third-Party Information Security Questionnaire (Questionnaire) with its Quote, only if the Bidder intends to bid on Section 4.2 of the Bid Solicitation. If the bidder does not intend to bid on Section 4.2 of the Bid Solicitation, a Questionnaire will not be required from the bidder at the time of quote submission.</w:t>
            </w:r>
            <w:r w:rsidRPr="00DA711F">
              <w:rPr>
                <w:rFonts w:ascii="Arial" w:hAnsi="Arial" w:cs="Arial"/>
                <w:b/>
              </w:rPr>
              <w:t xml:space="preserve"> </w:t>
            </w:r>
          </w:p>
          <w:p w14:paraId="067169A4" w14:textId="79C26A01" w:rsidR="00951CEC" w:rsidRPr="00CE314F" w:rsidRDefault="00951CEC" w:rsidP="00427C1E">
            <w:pPr>
              <w:tabs>
                <w:tab w:val="left" w:pos="0"/>
              </w:tabs>
              <w:overflowPunct w:val="0"/>
              <w:autoSpaceDE w:val="0"/>
              <w:autoSpaceDN w:val="0"/>
              <w:adjustRightInd w:val="0"/>
              <w:jc w:val="both"/>
              <w:rPr>
                <w:rFonts w:ascii="Arial" w:hAnsi="Arial" w:cs="Arial"/>
                <w:b/>
              </w:rPr>
            </w:pPr>
          </w:p>
        </w:tc>
      </w:tr>
      <w:tr w:rsidR="0034611D" w14:paraId="6BAC7EDE" w14:textId="77777777" w:rsidTr="002420F8">
        <w:tc>
          <w:tcPr>
            <w:tcW w:w="877" w:type="dxa"/>
            <w:tcBorders>
              <w:top w:val="single" w:sz="4" w:space="0" w:color="auto"/>
              <w:left w:val="single" w:sz="4" w:space="0" w:color="auto"/>
              <w:bottom w:val="single" w:sz="4" w:space="0" w:color="auto"/>
              <w:right w:val="single" w:sz="4" w:space="0" w:color="auto"/>
            </w:tcBorders>
          </w:tcPr>
          <w:p w14:paraId="463B7A17" w14:textId="49B0B718" w:rsidR="0034611D" w:rsidRDefault="0034611D" w:rsidP="0034611D">
            <w:pPr>
              <w:tabs>
                <w:tab w:val="left" w:pos="0"/>
              </w:tabs>
              <w:autoSpaceDN w:val="0"/>
              <w:jc w:val="center"/>
              <w:rPr>
                <w:rFonts w:ascii="Arial" w:hAnsi="Arial" w:cs="Arial"/>
              </w:rPr>
            </w:pPr>
            <w:r>
              <w:rPr>
                <w:rFonts w:ascii="Arial" w:hAnsi="Arial" w:cs="Arial"/>
              </w:rPr>
              <w:t>248</w:t>
            </w:r>
          </w:p>
        </w:tc>
        <w:tc>
          <w:tcPr>
            <w:tcW w:w="2160" w:type="dxa"/>
            <w:tcBorders>
              <w:top w:val="single" w:sz="4" w:space="0" w:color="auto"/>
              <w:left w:val="single" w:sz="4" w:space="0" w:color="auto"/>
              <w:bottom w:val="single" w:sz="4" w:space="0" w:color="auto"/>
              <w:right w:val="single" w:sz="4" w:space="0" w:color="auto"/>
            </w:tcBorders>
          </w:tcPr>
          <w:p w14:paraId="72C79008" w14:textId="400936B0" w:rsidR="0034611D" w:rsidRDefault="0034611D" w:rsidP="0034611D">
            <w:pPr>
              <w:tabs>
                <w:tab w:val="left" w:pos="0"/>
              </w:tabs>
              <w:overflowPunct w:val="0"/>
              <w:autoSpaceDE w:val="0"/>
              <w:autoSpaceDN w:val="0"/>
              <w:adjustRightInd w:val="0"/>
              <w:jc w:val="center"/>
              <w:rPr>
                <w:rFonts w:ascii="Arial" w:hAnsi="Arial" w:cs="Arial"/>
                <w:highlight w:val="yellow"/>
              </w:rPr>
            </w:pPr>
            <w:r w:rsidRPr="000D4BB1">
              <w:rPr>
                <w:rFonts w:ascii="Arial" w:hAnsi="Arial" w:cs="Arial"/>
              </w:rPr>
              <w:t>6.2</w:t>
            </w:r>
            <w:r>
              <w:rPr>
                <w:rFonts w:ascii="Arial" w:hAnsi="Arial" w:cs="Arial"/>
              </w:rPr>
              <w:t xml:space="preserve"> – Compliance</w:t>
            </w:r>
          </w:p>
        </w:tc>
        <w:tc>
          <w:tcPr>
            <w:tcW w:w="7200" w:type="dxa"/>
            <w:tcBorders>
              <w:top w:val="single" w:sz="4" w:space="0" w:color="auto"/>
              <w:left w:val="single" w:sz="4" w:space="0" w:color="auto"/>
              <w:bottom w:val="single" w:sz="4" w:space="0" w:color="auto"/>
              <w:right w:val="single" w:sz="4" w:space="0" w:color="auto"/>
            </w:tcBorders>
          </w:tcPr>
          <w:p w14:paraId="268B449B" w14:textId="12C6C8AB"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Solicitation Document (Section 6.2) Original Text: </w:t>
            </w:r>
            <w:r w:rsidR="006F397B" w:rsidRPr="00F95BC8">
              <w:rPr>
                <w:rFonts w:ascii="Arial" w:hAnsi="Arial" w:cs="Arial"/>
                <w:b/>
              </w:rPr>
              <w:t xml:space="preserve">The Contractor shall develop and implement </w:t>
            </w:r>
            <w:r w:rsidRPr="00F95BC8">
              <w:rPr>
                <w:rFonts w:ascii="Arial" w:hAnsi="Arial" w:cs="Arial"/>
                <w:b/>
              </w:rPr>
              <w:t xml:space="preserve"> processes to ensure its compliance with all statutory, regulatory, contractual, and internal policy</w:t>
            </w:r>
            <w:r w:rsidRPr="00CE314F">
              <w:rPr>
                <w:rFonts w:ascii="Arial" w:hAnsi="Arial" w:cs="Arial"/>
                <w:b/>
              </w:rPr>
              <w:t xml:space="preserve"> </w:t>
            </w:r>
            <w:r w:rsidRPr="00F95BC8">
              <w:rPr>
                <w:rFonts w:ascii="Arial" w:hAnsi="Arial" w:cs="Arial"/>
                <w:b/>
              </w:rPr>
              <w:t xml:space="preserve">obligations applicable to this Contract. Examples include but are not limited to General Data Protection Regulation (GDPR), Payment Card Industry Data Security Standard (PCI DSS), Health Insurance Portability and Accountability Act of 1996 (HIPAA), IRS- 1075. Contractor shall timely update its processes as applicable standards evolve. Redline Text: The Contractor shall develop and implement processes to ensure its compliance with all mandatory statutory, regulatory, contractual, and its internal policy obligations applicable to this Contract. To the extent applicable, examples include but are not limited to General Data Protection Regulation (GDPR), Payment Card Industry Data Security Standard (PCI DSS), Health Insurance Portability and Accountability Act of 1996 (HIPAA), IRS- 1075. Contractor shall </w:t>
            </w:r>
            <w:r w:rsidRPr="00F95BC8">
              <w:rPr>
                <w:rFonts w:ascii="Arial" w:hAnsi="Arial" w:cs="Arial"/>
                <w:b/>
              </w:rPr>
              <w:lastRenderedPageBreak/>
              <w:t>timely update its processes when the applicable standards require the Contractor to update and or modify such processes. Rationale: We respectfully request this change because our processes are designed to comply with those obligations that are required of us in the provision of the goods and services. Updates to those processes, if any, will be dependent upon what is required of us under the law in the provision of such goods and services.</w:t>
            </w:r>
          </w:p>
          <w:p w14:paraId="47D3AF45" w14:textId="77777777" w:rsidR="0034611D" w:rsidRDefault="0034611D" w:rsidP="0034611D">
            <w:pPr>
              <w:tabs>
                <w:tab w:val="left" w:pos="0"/>
              </w:tabs>
              <w:overflowPunct w:val="0"/>
              <w:autoSpaceDE w:val="0"/>
              <w:autoSpaceDN w:val="0"/>
              <w:adjustRightInd w:val="0"/>
              <w:jc w:val="both"/>
              <w:rPr>
                <w:rFonts w:ascii="Arial" w:hAnsi="Arial" w:cs="Arial"/>
                <w:b/>
              </w:rPr>
            </w:pPr>
          </w:p>
          <w:p w14:paraId="367F31A7" w14:textId="7194F153" w:rsidR="0034611D" w:rsidRDefault="0034611D" w:rsidP="0034611D">
            <w:pPr>
              <w:tabs>
                <w:tab w:val="left" w:pos="0"/>
              </w:tabs>
              <w:overflowPunct w:val="0"/>
              <w:autoSpaceDE w:val="0"/>
              <w:autoSpaceDN w:val="0"/>
              <w:adjustRightInd w:val="0"/>
              <w:jc w:val="both"/>
              <w:rPr>
                <w:rFonts w:ascii="Arial" w:hAnsi="Arial" w:cs="Arial"/>
                <w:i/>
                <w:iCs/>
              </w:rPr>
            </w:pPr>
            <w:r>
              <w:rPr>
                <w:rFonts w:ascii="Arial" w:hAnsi="Arial" w:cs="Arial"/>
              </w:rPr>
              <w:t>A:</w:t>
            </w:r>
            <w:r w:rsidR="00E168F7">
              <w:rPr>
                <w:rFonts w:ascii="Arial" w:hAnsi="Arial" w:cs="Arial"/>
              </w:rPr>
              <w:t xml:space="preserve">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6CED6E47" w14:textId="1D789880" w:rsidR="00951CEC" w:rsidRDefault="00951CEC" w:rsidP="0034611D">
            <w:pPr>
              <w:tabs>
                <w:tab w:val="left" w:pos="0"/>
              </w:tabs>
              <w:overflowPunct w:val="0"/>
              <w:autoSpaceDE w:val="0"/>
              <w:autoSpaceDN w:val="0"/>
              <w:adjustRightInd w:val="0"/>
              <w:jc w:val="both"/>
              <w:rPr>
                <w:rFonts w:ascii="Arial" w:hAnsi="Arial" w:cs="Arial"/>
                <w:b/>
              </w:rPr>
            </w:pPr>
          </w:p>
        </w:tc>
      </w:tr>
      <w:tr w:rsidR="0034611D" w:rsidRPr="00365340" w14:paraId="6CB26503" w14:textId="77777777" w:rsidTr="00E40E1A">
        <w:tc>
          <w:tcPr>
            <w:tcW w:w="877" w:type="dxa"/>
            <w:tcBorders>
              <w:top w:val="single" w:sz="4" w:space="0" w:color="auto"/>
              <w:left w:val="single" w:sz="4" w:space="0" w:color="auto"/>
              <w:bottom w:val="single" w:sz="4" w:space="0" w:color="auto"/>
              <w:right w:val="single" w:sz="4" w:space="0" w:color="auto"/>
            </w:tcBorders>
          </w:tcPr>
          <w:p w14:paraId="10A68B6B" w14:textId="723D3E14" w:rsidR="0034611D" w:rsidRDefault="0034611D" w:rsidP="0034611D">
            <w:pPr>
              <w:tabs>
                <w:tab w:val="left" w:pos="0"/>
              </w:tabs>
              <w:autoSpaceDN w:val="0"/>
              <w:jc w:val="center"/>
              <w:rPr>
                <w:rFonts w:ascii="Arial" w:hAnsi="Arial" w:cs="Arial"/>
              </w:rPr>
            </w:pPr>
            <w:r>
              <w:rPr>
                <w:rFonts w:ascii="Arial" w:hAnsi="Arial" w:cs="Arial"/>
              </w:rPr>
              <w:lastRenderedPageBreak/>
              <w:t>249</w:t>
            </w:r>
          </w:p>
        </w:tc>
        <w:tc>
          <w:tcPr>
            <w:tcW w:w="2160" w:type="dxa"/>
            <w:tcBorders>
              <w:top w:val="single" w:sz="4" w:space="0" w:color="auto"/>
              <w:left w:val="single" w:sz="4" w:space="0" w:color="auto"/>
              <w:bottom w:val="single" w:sz="4" w:space="0" w:color="auto"/>
              <w:right w:val="single" w:sz="4" w:space="0" w:color="auto"/>
            </w:tcBorders>
          </w:tcPr>
          <w:p w14:paraId="603F3AE5" w14:textId="5658D184" w:rsidR="0034611D" w:rsidRPr="00524AF2" w:rsidRDefault="0034611D" w:rsidP="0034611D">
            <w:pPr>
              <w:tabs>
                <w:tab w:val="left" w:pos="0"/>
              </w:tabs>
              <w:overflowPunct w:val="0"/>
              <w:autoSpaceDE w:val="0"/>
              <w:autoSpaceDN w:val="0"/>
              <w:adjustRightInd w:val="0"/>
              <w:jc w:val="center"/>
              <w:rPr>
                <w:rFonts w:ascii="Arial" w:hAnsi="Arial" w:cs="Arial"/>
              </w:rPr>
            </w:pPr>
            <w:r w:rsidRPr="00365340">
              <w:rPr>
                <w:rFonts w:ascii="Arial" w:hAnsi="Arial" w:cs="Arial"/>
              </w:rPr>
              <w:t>6.3</w:t>
            </w:r>
            <w:r>
              <w:rPr>
                <w:rFonts w:ascii="Arial" w:hAnsi="Arial" w:cs="Arial"/>
              </w:rPr>
              <w:t xml:space="preserve"> – Personnel Security</w:t>
            </w:r>
          </w:p>
        </w:tc>
        <w:tc>
          <w:tcPr>
            <w:tcW w:w="7200" w:type="dxa"/>
            <w:tcBorders>
              <w:top w:val="single" w:sz="4" w:space="0" w:color="auto"/>
              <w:left w:val="single" w:sz="4" w:space="0" w:color="auto"/>
              <w:bottom w:val="single" w:sz="4" w:space="0" w:color="auto"/>
              <w:right w:val="single" w:sz="4" w:space="0" w:color="auto"/>
            </w:tcBorders>
          </w:tcPr>
          <w:p w14:paraId="74C357C7" w14:textId="6F0CF17B"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Solicitation Document (Section 6.3) Original Text: The Contractor shall implement processes to ensure all personnel having access to relevant State information have the appropriate background, skills, and training to perform their job responsibilities in a competent, professional, and secure manner. Work force security controls shall include, at a minimum: Redline Text: The Contractor shall implement processes to ensure all personnel having access to State Data have the appropriate background, skills, and training to perform their job responsibilities in a competent, professional, and secure manner. </w:t>
            </w:r>
            <w:r w:rsidR="006F397B" w:rsidRPr="00F95BC8">
              <w:rPr>
                <w:rFonts w:ascii="Arial" w:hAnsi="Arial" w:cs="Arial"/>
                <w:b/>
              </w:rPr>
              <w:t xml:space="preserve">To the extent applicable to the Contractor’s goods or services purchased hereunder by the Using Agency, work force security controls may include: </w:t>
            </w:r>
            <w:r w:rsidRPr="00F95BC8">
              <w:rPr>
                <w:rFonts w:ascii="Arial" w:hAnsi="Arial" w:cs="Arial"/>
                <w:b/>
              </w:rPr>
              <w:t>Rationale: We respectfully request this change because the privacy and security controls described by this Section 6 and implemented by us pertain to State Data, or that data which is provided or transferred to us in the course of using our products and services. Also please keep in mind, our services are highly configurable so security controls may vary depending upon the applicable configuration by, or on behalf of, the Using Agency.</w:t>
            </w:r>
          </w:p>
          <w:p w14:paraId="050B5F6A" w14:textId="77777777" w:rsidR="0034611D" w:rsidRDefault="0034611D" w:rsidP="0034611D">
            <w:pPr>
              <w:tabs>
                <w:tab w:val="left" w:pos="0"/>
              </w:tabs>
              <w:overflowPunct w:val="0"/>
              <w:autoSpaceDE w:val="0"/>
              <w:autoSpaceDN w:val="0"/>
              <w:adjustRightInd w:val="0"/>
              <w:jc w:val="both"/>
              <w:rPr>
                <w:rFonts w:ascii="Arial" w:hAnsi="Arial" w:cs="Arial"/>
                <w:b/>
              </w:rPr>
            </w:pPr>
          </w:p>
          <w:p w14:paraId="378572BA" w14:textId="56890478" w:rsidR="0034611D" w:rsidRDefault="0034611D" w:rsidP="0034611D">
            <w:pPr>
              <w:tabs>
                <w:tab w:val="left" w:pos="0"/>
              </w:tabs>
              <w:overflowPunct w:val="0"/>
              <w:autoSpaceDE w:val="0"/>
              <w:autoSpaceDN w:val="0"/>
              <w:adjustRightInd w:val="0"/>
              <w:jc w:val="both"/>
              <w:rPr>
                <w:rFonts w:ascii="Arial" w:hAnsi="Arial" w:cs="Arial"/>
                <w:i/>
                <w:iCs/>
              </w:rPr>
            </w:pPr>
            <w:r>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20580B33" w14:textId="66146577" w:rsidR="00951CEC" w:rsidRPr="00365340" w:rsidRDefault="00951CEC" w:rsidP="0034611D">
            <w:pPr>
              <w:tabs>
                <w:tab w:val="left" w:pos="0"/>
              </w:tabs>
              <w:overflowPunct w:val="0"/>
              <w:autoSpaceDE w:val="0"/>
              <w:autoSpaceDN w:val="0"/>
              <w:adjustRightInd w:val="0"/>
              <w:jc w:val="both"/>
              <w:rPr>
                <w:rFonts w:ascii="Arial" w:hAnsi="Arial" w:cs="Arial"/>
              </w:rPr>
            </w:pPr>
          </w:p>
        </w:tc>
      </w:tr>
      <w:tr w:rsidR="0034611D" w:rsidRPr="00A605CD" w14:paraId="1E3F6B78" w14:textId="77777777" w:rsidTr="00E40E1A">
        <w:tc>
          <w:tcPr>
            <w:tcW w:w="877" w:type="dxa"/>
            <w:tcBorders>
              <w:top w:val="single" w:sz="4" w:space="0" w:color="auto"/>
              <w:left w:val="single" w:sz="4" w:space="0" w:color="auto"/>
              <w:bottom w:val="single" w:sz="4" w:space="0" w:color="auto"/>
              <w:right w:val="single" w:sz="4" w:space="0" w:color="auto"/>
            </w:tcBorders>
          </w:tcPr>
          <w:p w14:paraId="12DA1ADB" w14:textId="758A55DD" w:rsidR="0034611D" w:rsidRDefault="0034611D" w:rsidP="0034611D">
            <w:pPr>
              <w:tabs>
                <w:tab w:val="left" w:pos="0"/>
              </w:tabs>
              <w:autoSpaceDN w:val="0"/>
              <w:jc w:val="center"/>
              <w:rPr>
                <w:rFonts w:ascii="Arial" w:hAnsi="Arial" w:cs="Arial"/>
              </w:rPr>
            </w:pPr>
            <w:r>
              <w:rPr>
                <w:rFonts w:ascii="Arial" w:hAnsi="Arial" w:cs="Arial"/>
              </w:rPr>
              <w:t>250</w:t>
            </w:r>
          </w:p>
        </w:tc>
        <w:tc>
          <w:tcPr>
            <w:tcW w:w="2160" w:type="dxa"/>
            <w:tcBorders>
              <w:top w:val="single" w:sz="4" w:space="0" w:color="auto"/>
              <w:left w:val="single" w:sz="4" w:space="0" w:color="auto"/>
              <w:bottom w:val="single" w:sz="4" w:space="0" w:color="auto"/>
              <w:right w:val="single" w:sz="4" w:space="0" w:color="auto"/>
            </w:tcBorders>
          </w:tcPr>
          <w:p w14:paraId="5444F349" w14:textId="17856533" w:rsidR="0034611D" w:rsidRPr="00524AF2" w:rsidRDefault="0034611D" w:rsidP="0034611D">
            <w:pPr>
              <w:tabs>
                <w:tab w:val="left" w:pos="0"/>
              </w:tabs>
              <w:overflowPunct w:val="0"/>
              <w:autoSpaceDE w:val="0"/>
              <w:autoSpaceDN w:val="0"/>
              <w:adjustRightInd w:val="0"/>
              <w:jc w:val="center"/>
              <w:rPr>
                <w:rFonts w:ascii="Arial" w:hAnsi="Arial" w:cs="Arial"/>
              </w:rPr>
            </w:pPr>
            <w:r w:rsidRPr="00365340">
              <w:rPr>
                <w:rFonts w:ascii="Arial" w:hAnsi="Arial" w:cs="Arial"/>
              </w:rPr>
              <w:t>6.4</w:t>
            </w:r>
            <w:r>
              <w:rPr>
                <w:rFonts w:ascii="Arial" w:hAnsi="Arial" w:cs="Arial"/>
              </w:rPr>
              <w:t xml:space="preserve"> – Security Awareness and Training</w:t>
            </w:r>
          </w:p>
        </w:tc>
        <w:tc>
          <w:tcPr>
            <w:tcW w:w="7200" w:type="dxa"/>
            <w:tcBorders>
              <w:top w:val="single" w:sz="4" w:space="0" w:color="auto"/>
              <w:left w:val="single" w:sz="4" w:space="0" w:color="auto"/>
              <w:bottom w:val="single" w:sz="4" w:space="0" w:color="auto"/>
              <w:right w:val="single" w:sz="4" w:space="0" w:color="auto"/>
            </w:tcBorders>
          </w:tcPr>
          <w:p w14:paraId="74362C68" w14:textId="29CB35D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Solicitation Document (Section 6.4) Original Text: 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 Redline Text: The Contractor shall provide periodic and on-going information security awareness and training to ensure personnel are aware of information security risks and threats, understand their responsibilities, and are aware of the statutory, regulatory, contractual, </w:t>
            </w:r>
            <w:r w:rsidR="006F397B" w:rsidRPr="00F95BC8">
              <w:rPr>
                <w:rFonts w:ascii="Arial" w:hAnsi="Arial" w:cs="Arial"/>
                <w:b/>
              </w:rPr>
              <w:t xml:space="preserve">and Contractor policy requirements that are intended to protect information systems and State Data </w:t>
            </w:r>
            <w:r w:rsidRPr="00F95BC8">
              <w:rPr>
                <w:rFonts w:ascii="Arial" w:hAnsi="Arial" w:cs="Arial"/>
                <w:b/>
              </w:rPr>
              <w:t xml:space="preserve"> from a loss of confidentiality,</w:t>
            </w:r>
            <w:r w:rsidRPr="00CE314F">
              <w:rPr>
                <w:rFonts w:ascii="Arial" w:hAnsi="Arial" w:cs="Arial"/>
                <w:b/>
              </w:rPr>
              <w:t xml:space="preserve"> </w:t>
            </w:r>
            <w:r w:rsidRPr="00F95BC8">
              <w:rPr>
                <w:rFonts w:ascii="Arial" w:hAnsi="Arial" w:cs="Arial"/>
                <w:b/>
              </w:rPr>
              <w:t>integrity, availability and privacy. Security awareness and training shall include, at a minimum Rationale: We respectfully request this change because the privacy and security controls described by this Section 6 and implemented by us pertain to State Data, or that data which is submitted to us in the use of the products and services and not simply confidential information.</w:t>
            </w:r>
          </w:p>
          <w:p w14:paraId="5D527968" w14:textId="77777777" w:rsidR="0034611D" w:rsidRDefault="0034611D" w:rsidP="0034611D">
            <w:pPr>
              <w:tabs>
                <w:tab w:val="left" w:pos="0"/>
              </w:tabs>
              <w:overflowPunct w:val="0"/>
              <w:autoSpaceDE w:val="0"/>
              <w:autoSpaceDN w:val="0"/>
              <w:adjustRightInd w:val="0"/>
              <w:jc w:val="both"/>
              <w:rPr>
                <w:rFonts w:ascii="Arial" w:hAnsi="Arial" w:cs="Arial"/>
                <w:b/>
              </w:rPr>
            </w:pPr>
          </w:p>
          <w:p w14:paraId="13C1D7CE" w14:textId="4B64DEEB" w:rsidR="0034611D" w:rsidRDefault="0034611D" w:rsidP="0034611D">
            <w:pPr>
              <w:tabs>
                <w:tab w:val="left" w:pos="0"/>
              </w:tabs>
              <w:overflowPunct w:val="0"/>
              <w:autoSpaceDE w:val="0"/>
              <w:autoSpaceDN w:val="0"/>
              <w:adjustRightInd w:val="0"/>
              <w:jc w:val="both"/>
              <w:rPr>
                <w:rFonts w:ascii="Arial" w:hAnsi="Arial" w:cs="Arial"/>
                <w:i/>
                <w:iCs/>
              </w:rPr>
            </w:pPr>
            <w:r>
              <w:rPr>
                <w:rFonts w:ascii="Arial" w:hAnsi="Arial" w:cs="Arial"/>
              </w:rPr>
              <w:lastRenderedPageBreak/>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40086CB6" w14:textId="5B9239D7" w:rsidR="00951CEC" w:rsidRPr="00A605CD" w:rsidRDefault="00951CEC" w:rsidP="0034611D">
            <w:pPr>
              <w:tabs>
                <w:tab w:val="left" w:pos="0"/>
              </w:tabs>
              <w:overflowPunct w:val="0"/>
              <w:autoSpaceDE w:val="0"/>
              <w:autoSpaceDN w:val="0"/>
              <w:adjustRightInd w:val="0"/>
              <w:jc w:val="both"/>
              <w:rPr>
                <w:rFonts w:ascii="Arial" w:hAnsi="Arial" w:cs="Arial"/>
              </w:rPr>
            </w:pPr>
          </w:p>
        </w:tc>
      </w:tr>
      <w:tr w:rsidR="0034611D" w14:paraId="514B82D5" w14:textId="77777777" w:rsidTr="002420F8">
        <w:tc>
          <w:tcPr>
            <w:tcW w:w="877" w:type="dxa"/>
            <w:tcBorders>
              <w:top w:val="single" w:sz="4" w:space="0" w:color="auto"/>
              <w:left w:val="single" w:sz="4" w:space="0" w:color="auto"/>
              <w:bottom w:val="single" w:sz="4" w:space="0" w:color="auto"/>
              <w:right w:val="single" w:sz="4" w:space="0" w:color="auto"/>
            </w:tcBorders>
          </w:tcPr>
          <w:p w14:paraId="30FAD033" w14:textId="552E1EE2" w:rsidR="0034611D" w:rsidRDefault="0034611D" w:rsidP="0034611D">
            <w:pPr>
              <w:tabs>
                <w:tab w:val="left" w:pos="0"/>
              </w:tabs>
              <w:autoSpaceDN w:val="0"/>
              <w:jc w:val="center"/>
              <w:rPr>
                <w:rFonts w:ascii="Arial" w:hAnsi="Arial" w:cs="Arial"/>
              </w:rPr>
            </w:pPr>
            <w:r>
              <w:rPr>
                <w:rFonts w:ascii="Arial" w:hAnsi="Arial" w:cs="Arial"/>
              </w:rPr>
              <w:lastRenderedPageBreak/>
              <w:t>251</w:t>
            </w:r>
          </w:p>
        </w:tc>
        <w:tc>
          <w:tcPr>
            <w:tcW w:w="2160" w:type="dxa"/>
            <w:tcBorders>
              <w:top w:val="single" w:sz="4" w:space="0" w:color="auto"/>
              <w:left w:val="single" w:sz="4" w:space="0" w:color="auto"/>
              <w:bottom w:val="single" w:sz="4" w:space="0" w:color="auto"/>
              <w:right w:val="single" w:sz="4" w:space="0" w:color="auto"/>
            </w:tcBorders>
          </w:tcPr>
          <w:p w14:paraId="21120B85" w14:textId="63D48D3F" w:rsidR="0034611D" w:rsidRDefault="0034611D" w:rsidP="0034611D">
            <w:pPr>
              <w:tabs>
                <w:tab w:val="left" w:pos="0"/>
              </w:tabs>
              <w:overflowPunct w:val="0"/>
              <w:autoSpaceDE w:val="0"/>
              <w:autoSpaceDN w:val="0"/>
              <w:adjustRightInd w:val="0"/>
              <w:jc w:val="center"/>
              <w:rPr>
                <w:rFonts w:ascii="Arial" w:hAnsi="Arial" w:cs="Arial"/>
                <w:highlight w:val="yellow"/>
              </w:rPr>
            </w:pPr>
            <w:r w:rsidRPr="00F239E5">
              <w:rPr>
                <w:rFonts w:ascii="Arial" w:hAnsi="Arial" w:cs="Arial"/>
              </w:rPr>
              <w:t>6.6 - Privacy</w:t>
            </w:r>
          </w:p>
        </w:tc>
        <w:tc>
          <w:tcPr>
            <w:tcW w:w="7200" w:type="dxa"/>
            <w:tcBorders>
              <w:top w:val="single" w:sz="4" w:space="0" w:color="auto"/>
              <w:left w:val="single" w:sz="4" w:space="0" w:color="auto"/>
              <w:bottom w:val="single" w:sz="4" w:space="0" w:color="auto"/>
              <w:right w:val="single" w:sz="4" w:space="0" w:color="auto"/>
            </w:tcBorders>
          </w:tcPr>
          <w:p w14:paraId="6800A555" w14:textId="77777777" w:rsidR="0034611D" w:rsidRPr="00AA0171" w:rsidRDefault="0034611D" w:rsidP="0034611D">
            <w:pPr>
              <w:tabs>
                <w:tab w:val="left" w:pos="0"/>
              </w:tabs>
              <w:overflowPunct w:val="0"/>
              <w:autoSpaceDE w:val="0"/>
              <w:autoSpaceDN w:val="0"/>
              <w:adjustRightInd w:val="0"/>
              <w:jc w:val="both"/>
              <w:rPr>
                <w:rFonts w:ascii="Arial" w:hAnsi="Arial" w:cs="Arial"/>
                <w:b/>
              </w:rPr>
            </w:pPr>
            <w:r w:rsidRPr="00AA0171">
              <w:rPr>
                <w:rFonts w:ascii="Arial" w:hAnsi="Arial" w:cs="Arial"/>
                <w:b/>
              </w:rPr>
              <w:t xml:space="preserve">Q: </w:t>
            </w:r>
            <w:r w:rsidRPr="00F95BC8">
              <w:rPr>
                <w:rFonts w:ascii="Arial" w:hAnsi="Arial" w:cs="Arial"/>
                <w:b/>
              </w:rPr>
              <w:t>Does the State of NJ intend to transfer federal tax information to the Contractor to store in the Contractor's systems? If the State of NJ intends to transfer federal tax information to the Contractor to store in the Contractor's systems, does the state of NJ intend to obtain IRS Publication 1075 certification?</w:t>
            </w:r>
          </w:p>
          <w:p w14:paraId="7BD3AD41" w14:textId="77777777" w:rsidR="0034611D" w:rsidRPr="00AA0171" w:rsidRDefault="0034611D" w:rsidP="0034611D">
            <w:pPr>
              <w:tabs>
                <w:tab w:val="left" w:pos="0"/>
              </w:tabs>
              <w:overflowPunct w:val="0"/>
              <w:autoSpaceDE w:val="0"/>
              <w:autoSpaceDN w:val="0"/>
              <w:adjustRightInd w:val="0"/>
              <w:jc w:val="both"/>
              <w:rPr>
                <w:rFonts w:ascii="Arial" w:hAnsi="Arial" w:cs="Arial"/>
                <w:b/>
              </w:rPr>
            </w:pPr>
          </w:p>
          <w:p w14:paraId="6EE3C34B" w14:textId="49ACC9B9" w:rsidR="0034611D" w:rsidRDefault="0034611D" w:rsidP="0034611D">
            <w:pPr>
              <w:tabs>
                <w:tab w:val="left" w:pos="0"/>
              </w:tabs>
              <w:overflowPunct w:val="0"/>
              <w:autoSpaceDE w:val="0"/>
              <w:autoSpaceDN w:val="0"/>
              <w:adjustRightInd w:val="0"/>
              <w:jc w:val="both"/>
              <w:rPr>
                <w:rFonts w:ascii="Arial" w:hAnsi="Arial" w:cs="Arial"/>
                <w:i/>
                <w:iCs/>
              </w:rPr>
            </w:pPr>
            <w:r w:rsidRPr="00573F4F">
              <w:rPr>
                <w:rFonts w:ascii="Arial" w:hAnsi="Arial" w:cs="Arial"/>
              </w:rPr>
              <w:t>A:</w:t>
            </w:r>
            <w:r w:rsidR="00550238">
              <w:rPr>
                <w:rFonts w:ascii="Arial" w:hAnsi="Arial" w:cs="Arial"/>
              </w:rPr>
              <w:t xml:space="preserve"> </w:t>
            </w:r>
            <w:r w:rsidR="00B072A9" w:rsidRPr="00970BE2">
              <w:rPr>
                <w:rFonts w:ascii="Arial" w:hAnsi="Arial" w:cs="Arial"/>
              </w:rPr>
              <w:t xml:space="preserve">The State does not </w:t>
            </w:r>
            <w:r w:rsidR="00252644">
              <w:rPr>
                <w:rFonts w:ascii="Arial" w:hAnsi="Arial" w:cs="Arial"/>
              </w:rPr>
              <w:t>intend</w:t>
            </w:r>
            <w:r w:rsidR="00CB0228">
              <w:rPr>
                <w:rFonts w:ascii="Arial" w:hAnsi="Arial" w:cs="Arial"/>
              </w:rPr>
              <w:t xml:space="preserve"> to transfer federal tax information to the Contractor to store in the Contractor’</w:t>
            </w:r>
            <w:r w:rsidR="002B40B1">
              <w:rPr>
                <w:rFonts w:ascii="Arial" w:hAnsi="Arial" w:cs="Arial"/>
              </w:rPr>
              <w:t xml:space="preserve">s systems. </w:t>
            </w:r>
          </w:p>
          <w:p w14:paraId="4C50C2BC" w14:textId="07EECAB9" w:rsidR="00951CEC" w:rsidRPr="00573F4F" w:rsidRDefault="00951CEC" w:rsidP="0034611D">
            <w:pPr>
              <w:tabs>
                <w:tab w:val="left" w:pos="0"/>
              </w:tabs>
              <w:overflowPunct w:val="0"/>
              <w:autoSpaceDE w:val="0"/>
              <w:autoSpaceDN w:val="0"/>
              <w:adjustRightInd w:val="0"/>
              <w:jc w:val="both"/>
              <w:rPr>
                <w:rFonts w:ascii="Arial" w:hAnsi="Arial" w:cs="Arial"/>
              </w:rPr>
            </w:pPr>
          </w:p>
        </w:tc>
      </w:tr>
      <w:tr w:rsidR="0034611D" w14:paraId="3F9C0D43" w14:textId="77777777" w:rsidTr="002420F8">
        <w:tc>
          <w:tcPr>
            <w:tcW w:w="877" w:type="dxa"/>
            <w:tcBorders>
              <w:top w:val="single" w:sz="4" w:space="0" w:color="auto"/>
              <w:left w:val="single" w:sz="4" w:space="0" w:color="auto"/>
              <w:bottom w:val="single" w:sz="4" w:space="0" w:color="auto"/>
              <w:right w:val="single" w:sz="4" w:space="0" w:color="auto"/>
            </w:tcBorders>
          </w:tcPr>
          <w:p w14:paraId="0E3D3382" w14:textId="000ED136" w:rsidR="0034611D" w:rsidRDefault="0034611D" w:rsidP="0034611D">
            <w:pPr>
              <w:tabs>
                <w:tab w:val="left" w:pos="0"/>
              </w:tabs>
              <w:autoSpaceDN w:val="0"/>
              <w:jc w:val="center"/>
              <w:rPr>
                <w:rFonts w:ascii="Arial" w:hAnsi="Arial" w:cs="Arial"/>
              </w:rPr>
            </w:pPr>
            <w:r>
              <w:rPr>
                <w:rFonts w:ascii="Arial" w:hAnsi="Arial" w:cs="Arial"/>
              </w:rPr>
              <w:t>252</w:t>
            </w:r>
          </w:p>
        </w:tc>
        <w:tc>
          <w:tcPr>
            <w:tcW w:w="2160" w:type="dxa"/>
            <w:tcBorders>
              <w:top w:val="single" w:sz="4" w:space="0" w:color="auto"/>
              <w:left w:val="single" w:sz="4" w:space="0" w:color="auto"/>
              <w:bottom w:val="single" w:sz="4" w:space="0" w:color="auto"/>
              <w:right w:val="single" w:sz="4" w:space="0" w:color="auto"/>
            </w:tcBorders>
          </w:tcPr>
          <w:p w14:paraId="5CEDAECF" w14:textId="675DC17F" w:rsidR="0034611D" w:rsidRPr="00F239E5" w:rsidRDefault="0034611D" w:rsidP="0034611D">
            <w:pPr>
              <w:tabs>
                <w:tab w:val="left" w:pos="0"/>
              </w:tabs>
              <w:overflowPunct w:val="0"/>
              <w:autoSpaceDE w:val="0"/>
              <w:autoSpaceDN w:val="0"/>
              <w:adjustRightInd w:val="0"/>
              <w:jc w:val="center"/>
              <w:rPr>
                <w:rFonts w:ascii="Arial" w:hAnsi="Arial" w:cs="Arial"/>
              </w:rPr>
            </w:pPr>
            <w:r w:rsidRPr="00F239E5">
              <w:rPr>
                <w:rFonts w:ascii="Arial" w:hAnsi="Arial" w:cs="Arial"/>
              </w:rPr>
              <w:t>6.6 - Privacy</w:t>
            </w:r>
          </w:p>
        </w:tc>
        <w:tc>
          <w:tcPr>
            <w:tcW w:w="7200" w:type="dxa"/>
            <w:tcBorders>
              <w:top w:val="single" w:sz="4" w:space="0" w:color="auto"/>
              <w:left w:val="single" w:sz="4" w:space="0" w:color="auto"/>
              <w:bottom w:val="single" w:sz="4" w:space="0" w:color="auto"/>
              <w:right w:val="single" w:sz="4" w:space="0" w:color="auto"/>
            </w:tcBorders>
          </w:tcPr>
          <w:p w14:paraId="5F8D7ACD" w14:textId="0A3D1CB0"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0055303F" w:rsidRPr="00F95BC8">
              <w:rPr>
                <w:rFonts w:ascii="Arial" w:hAnsi="Arial" w:cs="Arial"/>
                <w:b/>
              </w:rPr>
              <w:t>Respondent would like to clarify that for data transport, network and voice services, the State and its customers are responsible for encryption in transport and at rest.</w:t>
            </w:r>
          </w:p>
          <w:p w14:paraId="51ACE5CF" w14:textId="77777777" w:rsidR="0034611D" w:rsidRDefault="0034611D" w:rsidP="0034611D">
            <w:pPr>
              <w:tabs>
                <w:tab w:val="left" w:pos="0"/>
              </w:tabs>
              <w:overflowPunct w:val="0"/>
              <w:autoSpaceDE w:val="0"/>
              <w:autoSpaceDN w:val="0"/>
              <w:adjustRightInd w:val="0"/>
              <w:jc w:val="both"/>
              <w:rPr>
                <w:rFonts w:ascii="Arial" w:hAnsi="Arial" w:cs="Arial"/>
                <w:b/>
              </w:rPr>
            </w:pPr>
          </w:p>
          <w:p w14:paraId="3E73EE69" w14:textId="39B5C3EC"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A:</w:t>
            </w:r>
            <w:r w:rsidR="00550238">
              <w:rPr>
                <w:rFonts w:ascii="Arial" w:hAnsi="Arial" w:cs="Arial"/>
              </w:rPr>
              <w:t xml:space="preserve"> </w:t>
            </w:r>
            <w:r w:rsidR="00D44D96">
              <w:rPr>
                <w:rFonts w:ascii="Arial" w:hAnsi="Arial" w:cs="Arial"/>
              </w:rPr>
              <w:t>Contractor</w:t>
            </w:r>
            <w:r w:rsidR="00C10C1E">
              <w:rPr>
                <w:rFonts w:ascii="Arial" w:hAnsi="Arial" w:cs="Arial"/>
              </w:rPr>
              <w:t xml:space="preserve">s’ products and services shall be capable of </w:t>
            </w:r>
            <w:r w:rsidR="00414544">
              <w:rPr>
                <w:rFonts w:ascii="Arial" w:hAnsi="Arial" w:cs="Arial"/>
              </w:rPr>
              <w:t>e</w:t>
            </w:r>
            <w:r w:rsidR="00234F06">
              <w:rPr>
                <w:rFonts w:ascii="Arial" w:hAnsi="Arial" w:cs="Arial"/>
              </w:rPr>
              <w:t>nc</w:t>
            </w:r>
            <w:r w:rsidR="00705947">
              <w:rPr>
                <w:rFonts w:ascii="Arial" w:hAnsi="Arial" w:cs="Arial"/>
              </w:rPr>
              <w:t>ryption</w:t>
            </w:r>
            <w:r w:rsidR="00EC3A82">
              <w:rPr>
                <w:rFonts w:ascii="Arial" w:hAnsi="Arial" w:cs="Arial"/>
              </w:rPr>
              <w:t xml:space="preserve"> of data</w:t>
            </w:r>
            <w:r w:rsidR="00705947">
              <w:rPr>
                <w:rFonts w:ascii="Arial" w:hAnsi="Arial" w:cs="Arial"/>
              </w:rPr>
              <w:t xml:space="preserve"> in transport and at rest</w:t>
            </w:r>
            <w:r w:rsidR="00C10C1E">
              <w:rPr>
                <w:rFonts w:ascii="Arial" w:hAnsi="Arial" w:cs="Arial"/>
              </w:rPr>
              <w:t xml:space="preserve">, </w:t>
            </w:r>
            <w:r w:rsidR="00D55FA9">
              <w:rPr>
                <w:rFonts w:ascii="Arial" w:hAnsi="Arial" w:cs="Arial"/>
              </w:rPr>
              <w:t>in compliance with State policies and expectations.</w:t>
            </w:r>
          </w:p>
          <w:p w14:paraId="255817F6" w14:textId="3E9A3F1C" w:rsidR="00951CEC" w:rsidRPr="00AA0171" w:rsidRDefault="00951CEC" w:rsidP="0034611D">
            <w:pPr>
              <w:tabs>
                <w:tab w:val="left" w:pos="0"/>
              </w:tabs>
              <w:overflowPunct w:val="0"/>
              <w:autoSpaceDE w:val="0"/>
              <w:autoSpaceDN w:val="0"/>
              <w:adjustRightInd w:val="0"/>
              <w:jc w:val="both"/>
              <w:rPr>
                <w:rFonts w:ascii="Arial" w:hAnsi="Arial" w:cs="Arial"/>
                <w:b/>
              </w:rPr>
            </w:pPr>
          </w:p>
        </w:tc>
      </w:tr>
      <w:tr w:rsidR="0034611D" w14:paraId="6B9C8DB3" w14:textId="77777777" w:rsidTr="002420F8">
        <w:tc>
          <w:tcPr>
            <w:tcW w:w="877" w:type="dxa"/>
            <w:tcBorders>
              <w:top w:val="single" w:sz="4" w:space="0" w:color="auto"/>
              <w:left w:val="single" w:sz="4" w:space="0" w:color="auto"/>
              <w:bottom w:val="single" w:sz="4" w:space="0" w:color="auto"/>
              <w:right w:val="single" w:sz="4" w:space="0" w:color="auto"/>
            </w:tcBorders>
          </w:tcPr>
          <w:p w14:paraId="4535B27B" w14:textId="39FA234C" w:rsidR="0034611D" w:rsidRDefault="0034611D" w:rsidP="0034611D">
            <w:pPr>
              <w:tabs>
                <w:tab w:val="left" w:pos="0"/>
              </w:tabs>
              <w:autoSpaceDN w:val="0"/>
              <w:jc w:val="center"/>
              <w:rPr>
                <w:rFonts w:ascii="Arial" w:hAnsi="Arial" w:cs="Arial"/>
              </w:rPr>
            </w:pPr>
            <w:r>
              <w:rPr>
                <w:rFonts w:ascii="Arial" w:hAnsi="Arial" w:cs="Arial"/>
              </w:rPr>
              <w:t>253</w:t>
            </w:r>
          </w:p>
        </w:tc>
        <w:tc>
          <w:tcPr>
            <w:tcW w:w="2160" w:type="dxa"/>
            <w:tcBorders>
              <w:top w:val="single" w:sz="4" w:space="0" w:color="auto"/>
              <w:left w:val="single" w:sz="4" w:space="0" w:color="auto"/>
              <w:bottom w:val="single" w:sz="4" w:space="0" w:color="auto"/>
              <w:right w:val="single" w:sz="4" w:space="0" w:color="auto"/>
            </w:tcBorders>
          </w:tcPr>
          <w:p w14:paraId="380CE257" w14:textId="266DF2E2" w:rsidR="0034611D" w:rsidRDefault="0034611D" w:rsidP="0034611D">
            <w:pPr>
              <w:tabs>
                <w:tab w:val="left" w:pos="0"/>
              </w:tabs>
              <w:overflowPunct w:val="0"/>
              <w:autoSpaceDE w:val="0"/>
              <w:autoSpaceDN w:val="0"/>
              <w:adjustRightInd w:val="0"/>
              <w:jc w:val="center"/>
              <w:rPr>
                <w:rFonts w:ascii="Arial" w:hAnsi="Arial" w:cs="Arial"/>
                <w:highlight w:val="yellow"/>
              </w:rPr>
            </w:pPr>
            <w:r w:rsidRPr="00F239E5">
              <w:rPr>
                <w:rFonts w:ascii="Arial" w:hAnsi="Arial" w:cs="Arial"/>
              </w:rPr>
              <w:t>6.6 - Privacy</w:t>
            </w:r>
          </w:p>
        </w:tc>
        <w:tc>
          <w:tcPr>
            <w:tcW w:w="7200" w:type="dxa"/>
            <w:tcBorders>
              <w:top w:val="single" w:sz="4" w:space="0" w:color="auto"/>
              <w:left w:val="single" w:sz="4" w:space="0" w:color="auto"/>
              <w:bottom w:val="single" w:sz="4" w:space="0" w:color="auto"/>
              <w:right w:val="single" w:sz="4" w:space="0" w:color="auto"/>
            </w:tcBorders>
          </w:tcPr>
          <w:p w14:paraId="1036B50B" w14:textId="77777777" w:rsidR="0055303F" w:rsidRDefault="0034611D" w:rsidP="0034611D">
            <w:pPr>
              <w:tabs>
                <w:tab w:val="left" w:pos="0"/>
              </w:tabs>
              <w:overflowPunct w:val="0"/>
              <w:autoSpaceDE w:val="0"/>
              <w:autoSpaceDN w:val="0"/>
              <w:adjustRightInd w:val="0"/>
              <w:jc w:val="both"/>
              <w:rPr>
                <w:rFonts w:ascii="Arial" w:hAnsi="Arial" w:cs="Arial"/>
                <w:b/>
                <w:highlight w:val="red"/>
              </w:rPr>
            </w:pPr>
            <w:r>
              <w:rPr>
                <w:rFonts w:ascii="Arial" w:hAnsi="Arial" w:cs="Arial"/>
                <w:b/>
              </w:rPr>
              <w:t xml:space="preserve">Q: </w:t>
            </w:r>
            <w:r w:rsidRPr="00F95BC8">
              <w:rPr>
                <w:rFonts w:ascii="Arial" w:hAnsi="Arial" w:cs="Arial"/>
                <w:b/>
              </w:rPr>
              <w:t xml:space="preserve">Section 6.6 part G, provides: " In the event of any actual, probable or reasonably suspected Breach of Security, or any unauthorized access to or acquisition, use, loss, destruction, compromise, alteration or disclosure of any Personal Data, Contractor shall:..." </w:t>
            </w:r>
            <w:r w:rsidR="0055303F" w:rsidRPr="00F95BC8">
              <w:rPr>
                <w:rFonts w:ascii="Arial" w:hAnsi="Arial" w:cs="Arial"/>
                <w:b/>
              </w:rPr>
              <w:t>How is the Contractor to determine probability of a breach and how is the "probable" standard different from "reasonable suspicion" of a breach?</w:t>
            </w:r>
          </w:p>
          <w:p w14:paraId="2EEE9135" w14:textId="77777777" w:rsidR="0034611D" w:rsidRDefault="0034611D" w:rsidP="0034611D">
            <w:pPr>
              <w:tabs>
                <w:tab w:val="left" w:pos="0"/>
              </w:tabs>
              <w:overflowPunct w:val="0"/>
              <w:autoSpaceDE w:val="0"/>
              <w:autoSpaceDN w:val="0"/>
              <w:adjustRightInd w:val="0"/>
              <w:jc w:val="both"/>
              <w:rPr>
                <w:rFonts w:ascii="Arial" w:hAnsi="Arial" w:cs="Arial"/>
                <w:b/>
              </w:rPr>
            </w:pPr>
          </w:p>
          <w:p w14:paraId="002C1AC8" w14:textId="1ACD5043"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Pr>
                <w:rFonts w:ascii="Arial" w:hAnsi="Arial" w:cs="Arial"/>
              </w:rPr>
              <w:t xml:space="preserve">The State has removed the word “probable” from this section. Please see the revised Section 6.6G in the revised Bid Solicitation entitled, </w:t>
            </w:r>
            <w:r w:rsidR="00390103" w:rsidRPr="00390103">
              <w:rPr>
                <w:rFonts w:ascii="Arial" w:hAnsi="Arial" w:cs="Arial"/>
              </w:rPr>
              <w:t>“T1316 Revised Bid Solicitation 12/19/2025.”</w:t>
            </w:r>
          </w:p>
          <w:p w14:paraId="6153EC49" w14:textId="0D2283EF" w:rsidR="00951CEC" w:rsidRPr="00AA0171" w:rsidRDefault="00951CEC" w:rsidP="0034611D">
            <w:pPr>
              <w:tabs>
                <w:tab w:val="left" w:pos="0"/>
              </w:tabs>
              <w:overflowPunct w:val="0"/>
              <w:autoSpaceDE w:val="0"/>
              <w:autoSpaceDN w:val="0"/>
              <w:adjustRightInd w:val="0"/>
              <w:jc w:val="both"/>
              <w:rPr>
                <w:rFonts w:ascii="Arial" w:hAnsi="Arial" w:cs="Arial"/>
                <w:b/>
              </w:rPr>
            </w:pPr>
          </w:p>
        </w:tc>
      </w:tr>
      <w:tr w:rsidR="0034611D" w14:paraId="342676D2" w14:textId="77777777" w:rsidTr="002420F8">
        <w:tc>
          <w:tcPr>
            <w:tcW w:w="877" w:type="dxa"/>
            <w:tcBorders>
              <w:top w:val="single" w:sz="4" w:space="0" w:color="auto"/>
              <w:left w:val="single" w:sz="4" w:space="0" w:color="auto"/>
              <w:bottom w:val="single" w:sz="4" w:space="0" w:color="auto"/>
              <w:right w:val="single" w:sz="4" w:space="0" w:color="auto"/>
            </w:tcBorders>
          </w:tcPr>
          <w:p w14:paraId="10000796" w14:textId="23B371B0" w:rsidR="0034611D" w:rsidRDefault="0034611D" w:rsidP="0034611D">
            <w:pPr>
              <w:tabs>
                <w:tab w:val="left" w:pos="0"/>
              </w:tabs>
              <w:autoSpaceDN w:val="0"/>
              <w:jc w:val="center"/>
              <w:rPr>
                <w:rFonts w:ascii="Arial" w:hAnsi="Arial" w:cs="Arial"/>
              </w:rPr>
            </w:pPr>
            <w:r>
              <w:rPr>
                <w:rFonts w:ascii="Arial" w:hAnsi="Arial" w:cs="Arial"/>
              </w:rPr>
              <w:t>254</w:t>
            </w:r>
          </w:p>
        </w:tc>
        <w:tc>
          <w:tcPr>
            <w:tcW w:w="2160" w:type="dxa"/>
            <w:tcBorders>
              <w:top w:val="single" w:sz="4" w:space="0" w:color="auto"/>
              <w:left w:val="single" w:sz="4" w:space="0" w:color="auto"/>
              <w:bottom w:val="single" w:sz="4" w:space="0" w:color="auto"/>
              <w:right w:val="single" w:sz="4" w:space="0" w:color="auto"/>
            </w:tcBorders>
          </w:tcPr>
          <w:p w14:paraId="6C2FC734" w14:textId="4E21FE68" w:rsidR="0034611D" w:rsidRPr="00F239E5" w:rsidRDefault="0034611D" w:rsidP="0034611D">
            <w:pPr>
              <w:tabs>
                <w:tab w:val="left" w:pos="0"/>
              </w:tabs>
              <w:overflowPunct w:val="0"/>
              <w:autoSpaceDE w:val="0"/>
              <w:autoSpaceDN w:val="0"/>
              <w:adjustRightInd w:val="0"/>
              <w:jc w:val="center"/>
              <w:rPr>
                <w:rFonts w:ascii="Arial" w:hAnsi="Arial" w:cs="Arial"/>
              </w:rPr>
            </w:pPr>
            <w:r w:rsidRPr="00F239E5">
              <w:rPr>
                <w:rFonts w:ascii="Arial" w:hAnsi="Arial" w:cs="Arial"/>
              </w:rPr>
              <w:t>6.6 – Privacy</w:t>
            </w:r>
          </w:p>
        </w:tc>
        <w:tc>
          <w:tcPr>
            <w:tcW w:w="7200" w:type="dxa"/>
            <w:tcBorders>
              <w:top w:val="single" w:sz="4" w:space="0" w:color="auto"/>
              <w:left w:val="single" w:sz="4" w:space="0" w:color="auto"/>
              <w:bottom w:val="single" w:sz="4" w:space="0" w:color="auto"/>
              <w:right w:val="single" w:sz="4" w:space="0" w:color="auto"/>
            </w:tcBorders>
          </w:tcPr>
          <w:p w14:paraId="526AF2FD" w14:textId="668D8422"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Will the state allow up to </w:t>
            </w:r>
            <w:r w:rsidR="0055303F" w:rsidRPr="00F95BC8">
              <w:rPr>
                <w:rFonts w:ascii="Arial" w:hAnsi="Arial" w:cs="Arial"/>
                <w:b/>
              </w:rPr>
              <w:t>48 hours for notification after breach?</w:t>
            </w:r>
          </w:p>
          <w:p w14:paraId="6BF8C5E0" w14:textId="77777777" w:rsidR="0034611D" w:rsidRDefault="0034611D" w:rsidP="0034611D">
            <w:pPr>
              <w:tabs>
                <w:tab w:val="left" w:pos="0"/>
              </w:tabs>
              <w:overflowPunct w:val="0"/>
              <w:autoSpaceDE w:val="0"/>
              <w:autoSpaceDN w:val="0"/>
              <w:adjustRightInd w:val="0"/>
              <w:jc w:val="both"/>
              <w:rPr>
                <w:rFonts w:ascii="Arial" w:hAnsi="Arial" w:cs="Arial"/>
                <w:b/>
              </w:rPr>
            </w:pPr>
          </w:p>
          <w:p w14:paraId="4B8BED6B" w14:textId="7CE1E222"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8F6D71" w:rsidRPr="008F6D71">
              <w:rPr>
                <w:rFonts w:ascii="Arial" w:hAnsi="Arial" w:cs="Arial"/>
              </w:rPr>
              <w:t>The State accepts this proposed modification. </w:t>
            </w:r>
            <w:r w:rsidR="00B072A9">
              <w:rPr>
                <w:rFonts w:ascii="Arial" w:hAnsi="Arial" w:cs="Arial"/>
              </w:rPr>
              <w:t>Please see the revised Section 6.6</w:t>
            </w:r>
            <w:r w:rsidR="00F516F4">
              <w:rPr>
                <w:rFonts w:ascii="Arial" w:hAnsi="Arial" w:cs="Arial"/>
              </w:rPr>
              <w:t>G</w:t>
            </w:r>
            <w:r w:rsidR="00B072A9">
              <w:rPr>
                <w:rFonts w:ascii="Arial" w:hAnsi="Arial" w:cs="Arial"/>
              </w:rPr>
              <w:t xml:space="preserve"> in the revised Bid Solicitation entitled, </w:t>
            </w:r>
            <w:r w:rsidR="00390103" w:rsidRPr="00390103">
              <w:rPr>
                <w:rFonts w:ascii="Arial" w:hAnsi="Arial" w:cs="Arial"/>
              </w:rPr>
              <w:t>“T1316 Revised Bid Solicitation 12/19/2025.”</w:t>
            </w:r>
          </w:p>
          <w:p w14:paraId="7FF9FB31" w14:textId="36468C94" w:rsidR="00951CEC" w:rsidRDefault="00951CEC" w:rsidP="0034611D">
            <w:pPr>
              <w:tabs>
                <w:tab w:val="left" w:pos="0"/>
              </w:tabs>
              <w:overflowPunct w:val="0"/>
              <w:autoSpaceDE w:val="0"/>
              <w:autoSpaceDN w:val="0"/>
              <w:adjustRightInd w:val="0"/>
              <w:jc w:val="both"/>
              <w:rPr>
                <w:rFonts w:ascii="Arial" w:hAnsi="Arial" w:cs="Arial"/>
                <w:b/>
              </w:rPr>
            </w:pPr>
          </w:p>
        </w:tc>
      </w:tr>
      <w:tr w:rsidR="0034611D" w14:paraId="5920586A" w14:textId="77777777" w:rsidTr="002420F8">
        <w:tc>
          <w:tcPr>
            <w:tcW w:w="877" w:type="dxa"/>
            <w:tcBorders>
              <w:top w:val="single" w:sz="4" w:space="0" w:color="auto"/>
              <w:left w:val="single" w:sz="4" w:space="0" w:color="auto"/>
              <w:bottom w:val="single" w:sz="4" w:space="0" w:color="auto"/>
              <w:right w:val="single" w:sz="4" w:space="0" w:color="auto"/>
            </w:tcBorders>
          </w:tcPr>
          <w:p w14:paraId="070B750A" w14:textId="77EE6BDF" w:rsidR="0034611D" w:rsidRDefault="0034611D" w:rsidP="0034611D">
            <w:pPr>
              <w:tabs>
                <w:tab w:val="left" w:pos="0"/>
              </w:tabs>
              <w:autoSpaceDN w:val="0"/>
              <w:jc w:val="center"/>
              <w:rPr>
                <w:rFonts w:ascii="Arial" w:hAnsi="Arial" w:cs="Arial"/>
              </w:rPr>
            </w:pPr>
            <w:r>
              <w:rPr>
                <w:rFonts w:ascii="Arial" w:hAnsi="Arial" w:cs="Arial"/>
              </w:rPr>
              <w:t>255</w:t>
            </w:r>
          </w:p>
        </w:tc>
        <w:tc>
          <w:tcPr>
            <w:tcW w:w="2160" w:type="dxa"/>
            <w:tcBorders>
              <w:top w:val="single" w:sz="4" w:space="0" w:color="auto"/>
              <w:left w:val="single" w:sz="4" w:space="0" w:color="auto"/>
              <w:bottom w:val="single" w:sz="4" w:space="0" w:color="auto"/>
              <w:right w:val="single" w:sz="4" w:space="0" w:color="auto"/>
            </w:tcBorders>
          </w:tcPr>
          <w:p w14:paraId="5D95AAD1" w14:textId="3857541A" w:rsidR="0034611D" w:rsidRDefault="0034611D" w:rsidP="0034611D">
            <w:pPr>
              <w:tabs>
                <w:tab w:val="left" w:pos="0"/>
              </w:tabs>
              <w:overflowPunct w:val="0"/>
              <w:autoSpaceDE w:val="0"/>
              <w:autoSpaceDN w:val="0"/>
              <w:adjustRightInd w:val="0"/>
              <w:jc w:val="center"/>
              <w:rPr>
                <w:rFonts w:ascii="Arial" w:hAnsi="Arial" w:cs="Arial"/>
                <w:highlight w:val="yellow"/>
              </w:rPr>
            </w:pPr>
            <w:r w:rsidRPr="00694DEF">
              <w:rPr>
                <w:rFonts w:ascii="Arial" w:hAnsi="Arial" w:cs="Arial"/>
              </w:rPr>
              <w:t>6.6 – Privacy</w:t>
            </w:r>
          </w:p>
        </w:tc>
        <w:tc>
          <w:tcPr>
            <w:tcW w:w="7200" w:type="dxa"/>
            <w:tcBorders>
              <w:top w:val="single" w:sz="4" w:space="0" w:color="auto"/>
              <w:left w:val="single" w:sz="4" w:space="0" w:color="auto"/>
              <w:bottom w:val="single" w:sz="4" w:space="0" w:color="auto"/>
              <w:right w:val="single" w:sz="4" w:space="0" w:color="auto"/>
            </w:tcBorders>
          </w:tcPr>
          <w:p w14:paraId="1D050F56" w14:textId="77777777" w:rsidR="0055303F" w:rsidRPr="0055303F" w:rsidRDefault="0034611D" w:rsidP="0055303F">
            <w:pPr>
              <w:tabs>
                <w:tab w:val="left" w:pos="0"/>
              </w:tabs>
              <w:overflowPunct w:val="0"/>
              <w:autoSpaceDE w:val="0"/>
              <w:autoSpaceDN w:val="0"/>
              <w:adjustRightInd w:val="0"/>
              <w:jc w:val="both"/>
              <w:rPr>
                <w:rFonts w:ascii="Arial" w:hAnsi="Arial" w:cs="Arial"/>
                <w:b/>
                <w:highlight w:val="red"/>
              </w:rPr>
            </w:pPr>
            <w:r w:rsidRPr="00C2237F">
              <w:rPr>
                <w:rFonts w:ascii="Arial" w:hAnsi="Arial" w:cs="Arial"/>
                <w:b/>
              </w:rPr>
              <w:t xml:space="preserve">Q: </w:t>
            </w:r>
            <w:r w:rsidRPr="00F95BC8">
              <w:rPr>
                <w:rFonts w:ascii="Arial" w:hAnsi="Arial" w:cs="Arial"/>
                <w:b/>
              </w:rPr>
              <w:t xml:space="preserve">Will the State update their Security Breach Notification language to state the following, </w:t>
            </w:r>
            <w:r w:rsidR="0055303F" w:rsidRPr="00F95BC8">
              <w:rPr>
                <w:rFonts w:ascii="Arial" w:hAnsi="Arial" w:cs="Arial"/>
                <w:b/>
              </w:rPr>
              <w:t>"Contractors will respond within 24 hours to confirmed customer data breaches occurring within its systems or network infrastructure." Justification: To be more clear in the requirements provided.</w:t>
            </w:r>
          </w:p>
          <w:p w14:paraId="31831150" w14:textId="77777777" w:rsidR="0034611D" w:rsidRPr="00C2237F" w:rsidRDefault="0034611D" w:rsidP="0034611D">
            <w:pPr>
              <w:tabs>
                <w:tab w:val="left" w:pos="0"/>
              </w:tabs>
              <w:overflowPunct w:val="0"/>
              <w:autoSpaceDE w:val="0"/>
              <w:autoSpaceDN w:val="0"/>
              <w:adjustRightInd w:val="0"/>
              <w:jc w:val="both"/>
              <w:rPr>
                <w:rFonts w:ascii="Arial" w:hAnsi="Arial" w:cs="Arial"/>
                <w:b/>
              </w:rPr>
            </w:pPr>
          </w:p>
          <w:p w14:paraId="23385497" w14:textId="35115F95" w:rsidR="0034611D" w:rsidRDefault="0034611D" w:rsidP="00D94B74">
            <w:pPr>
              <w:tabs>
                <w:tab w:val="left" w:pos="0"/>
              </w:tabs>
              <w:overflowPunct w:val="0"/>
              <w:autoSpaceDE w:val="0"/>
              <w:autoSpaceDN w:val="0"/>
              <w:adjustRightInd w:val="0"/>
              <w:jc w:val="both"/>
              <w:rPr>
                <w:rFonts w:ascii="Arial" w:hAnsi="Arial" w:cs="Arial"/>
              </w:rPr>
            </w:pPr>
            <w:r w:rsidRPr="00A454F8">
              <w:rPr>
                <w:rFonts w:ascii="Arial" w:hAnsi="Arial" w:cs="Arial"/>
              </w:rPr>
              <w:t>A:</w:t>
            </w:r>
            <w:r>
              <w:rPr>
                <w:rFonts w:ascii="Arial" w:hAnsi="Arial" w:cs="Arial"/>
              </w:rPr>
              <w:t xml:space="preserve">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51C6F7E1" w14:textId="32D7FE02" w:rsidR="00951CEC" w:rsidRPr="00A454F8" w:rsidRDefault="00951CEC" w:rsidP="00D94B74">
            <w:pPr>
              <w:tabs>
                <w:tab w:val="left" w:pos="0"/>
              </w:tabs>
              <w:overflowPunct w:val="0"/>
              <w:autoSpaceDE w:val="0"/>
              <w:autoSpaceDN w:val="0"/>
              <w:adjustRightInd w:val="0"/>
              <w:jc w:val="both"/>
              <w:rPr>
                <w:rFonts w:ascii="Arial" w:hAnsi="Arial" w:cs="Arial"/>
              </w:rPr>
            </w:pPr>
          </w:p>
        </w:tc>
      </w:tr>
      <w:tr w:rsidR="0034611D" w:rsidRPr="00A605CD" w14:paraId="36C8A86F" w14:textId="77777777" w:rsidTr="00E40E1A">
        <w:tc>
          <w:tcPr>
            <w:tcW w:w="877" w:type="dxa"/>
            <w:tcBorders>
              <w:top w:val="single" w:sz="4" w:space="0" w:color="auto"/>
              <w:left w:val="single" w:sz="4" w:space="0" w:color="auto"/>
              <w:bottom w:val="single" w:sz="4" w:space="0" w:color="auto"/>
              <w:right w:val="single" w:sz="4" w:space="0" w:color="auto"/>
            </w:tcBorders>
          </w:tcPr>
          <w:p w14:paraId="00453B41" w14:textId="63938FFE" w:rsidR="0034611D" w:rsidRDefault="0034611D" w:rsidP="0034611D">
            <w:pPr>
              <w:tabs>
                <w:tab w:val="left" w:pos="0"/>
              </w:tabs>
              <w:autoSpaceDN w:val="0"/>
              <w:jc w:val="center"/>
              <w:rPr>
                <w:rFonts w:ascii="Arial" w:hAnsi="Arial" w:cs="Arial"/>
              </w:rPr>
            </w:pPr>
            <w:r>
              <w:rPr>
                <w:rFonts w:ascii="Arial" w:hAnsi="Arial" w:cs="Arial"/>
              </w:rPr>
              <w:t>256</w:t>
            </w:r>
          </w:p>
        </w:tc>
        <w:tc>
          <w:tcPr>
            <w:tcW w:w="2160" w:type="dxa"/>
            <w:tcBorders>
              <w:top w:val="single" w:sz="4" w:space="0" w:color="auto"/>
              <w:left w:val="single" w:sz="4" w:space="0" w:color="auto"/>
              <w:bottom w:val="single" w:sz="4" w:space="0" w:color="auto"/>
              <w:right w:val="single" w:sz="4" w:space="0" w:color="auto"/>
            </w:tcBorders>
          </w:tcPr>
          <w:p w14:paraId="7AFEE0AF" w14:textId="0E663256"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6.6.A - Privacy</w:t>
            </w:r>
          </w:p>
        </w:tc>
        <w:tc>
          <w:tcPr>
            <w:tcW w:w="7200" w:type="dxa"/>
            <w:tcBorders>
              <w:top w:val="single" w:sz="4" w:space="0" w:color="auto"/>
              <w:left w:val="single" w:sz="4" w:space="0" w:color="auto"/>
              <w:bottom w:val="single" w:sz="4" w:space="0" w:color="auto"/>
              <w:right w:val="single" w:sz="4" w:space="0" w:color="auto"/>
            </w:tcBorders>
          </w:tcPr>
          <w:p w14:paraId="1EFEA2FF" w14:textId="3FC8E643" w:rsidR="0034611D" w:rsidRPr="00F95BC8" w:rsidRDefault="0034611D" w:rsidP="0034611D">
            <w:pPr>
              <w:tabs>
                <w:tab w:val="left" w:pos="0"/>
              </w:tabs>
              <w:overflowPunct w:val="0"/>
              <w:autoSpaceDE w:val="0"/>
              <w:autoSpaceDN w:val="0"/>
              <w:adjustRightInd w:val="0"/>
              <w:jc w:val="both"/>
              <w:rPr>
                <w:rFonts w:ascii="Arial" w:hAnsi="Arial" w:cs="Arial"/>
                <w:b/>
                <w:highlight w:val="red"/>
              </w:rPr>
            </w:pPr>
            <w:r>
              <w:rPr>
                <w:rFonts w:ascii="Arial" w:hAnsi="Arial" w:cs="Arial"/>
                <w:b/>
              </w:rPr>
              <w:t xml:space="preserve">Q: </w:t>
            </w:r>
            <w:r w:rsidRPr="00F95BC8">
              <w:rPr>
                <w:rFonts w:ascii="Arial" w:hAnsi="Arial" w:cs="Arial"/>
                <w:b/>
              </w:rPr>
              <w:t xml:space="preserve">Reference: Solicitation Document (Section 6.6(A)) Original Text: Data Ownership. The State owns State Data. Contractor shall not obtain any right, title, or interest in any State Data, or information derived from or based on State Data. </w:t>
            </w:r>
            <w:r w:rsidR="00F34BAC" w:rsidRPr="00F95BC8">
              <w:rPr>
                <w:rFonts w:ascii="Arial" w:hAnsi="Arial" w:cs="Arial"/>
                <w:b/>
              </w:rPr>
              <w:t xml:space="preserve">Redline Text: Data Ownership. The State owns State Data. Contractor shall not obtain any right, title, or interest in any State Data. </w:t>
            </w:r>
            <w:r w:rsidRPr="00F95BC8">
              <w:rPr>
                <w:rFonts w:ascii="Arial" w:hAnsi="Arial" w:cs="Arial"/>
                <w:b/>
              </w:rPr>
              <w:t xml:space="preserve">Rationale: We respectfully request this change because to enable our ability to improve and enhance our services for the State and our other </w:t>
            </w:r>
            <w:r w:rsidRPr="00F95BC8">
              <w:rPr>
                <w:rFonts w:ascii="Arial" w:hAnsi="Arial" w:cs="Arial"/>
                <w:b/>
              </w:rPr>
              <w:lastRenderedPageBreak/>
              <w:t>customers over time, we will require the use of certain systems information data derived from the State’s use of our services. In a separate exception we are also suggesting adding the concepts of Telemetry and Statistical Data under Ownership. This approach was one we agreed to with the State under our agreement for networking equipment.</w:t>
            </w:r>
          </w:p>
          <w:p w14:paraId="29BFD772" w14:textId="77777777" w:rsidR="0034611D" w:rsidRDefault="0034611D" w:rsidP="0034611D">
            <w:pPr>
              <w:tabs>
                <w:tab w:val="left" w:pos="0"/>
              </w:tabs>
              <w:overflowPunct w:val="0"/>
              <w:autoSpaceDE w:val="0"/>
              <w:autoSpaceDN w:val="0"/>
              <w:adjustRightInd w:val="0"/>
              <w:jc w:val="both"/>
              <w:rPr>
                <w:rFonts w:ascii="Arial" w:hAnsi="Arial" w:cs="Arial"/>
                <w:b/>
              </w:rPr>
            </w:pPr>
          </w:p>
          <w:p w14:paraId="3DAA8D37" w14:textId="77777777" w:rsidR="00FD17D4" w:rsidRDefault="0034611D" w:rsidP="009E100F">
            <w:pPr>
              <w:tabs>
                <w:tab w:val="left" w:pos="0"/>
              </w:tabs>
              <w:overflowPunct w:val="0"/>
              <w:autoSpaceDE w:val="0"/>
              <w:autoSpaceDN w:val="0"/>
              <w:adjustRightInd w:val="0"/>
              <w:jc w:val="both"/>
              <w:rPr>
                <w:rFonts w:ascii="Arial" w:hAnsi="Arial" w:cs="Arial"/>
              </w:rPr>
            </w:pPr>
            <w:r w:rsidRPr="00541798">
              <w:rPr>
                <w:rFonts w:ascii="Arial" w:hAnsi="Arial" w:cs="Arial"/>
              </w:rPr>
              <w:t xml:space="preserve">A: </w:t>
            </w:r>
            <w:r w:rsidR="00AA364D" w:rsidRPr="00AA364D">
              <w:rPr>
                <w:rFonts w:ascii="Arial" w:hAnsi="Arial" w:cs="Arial"/>
              </w:rPr>
              <w:t>The State does not accept this proposed modification. Terms and conditions on publicly bid procurements must be consistent for all potential Bidders, and cannot be based on a single vendor’s terms.</w:t>
            </w:r>
            <w:r w:rsidR="00AA364D">
              <w:rPr>
                <w:rFonts w:ascii="Arial" w:hAnsi="Arial" w:cs="Arial"/>
              </w:rPr>
              <w:t xml:space="preserve"> However, the State has revised Section 6.6 A as follows</w:t>
            </w:r>
            <w:r w:rsidR="00FD17D4">
              <w:rPr>
                <w:rFonts w:ascii="Arial" w:hAnsi="Arial" w:cs="Arial"/>
              </w:rPr>
              <w:t xml:space="preserve">: </w:t>
            </w:r>
          </w:p>
          <w:p w14:paraId="2322A3F4" w14:textId="7F22F7B6" w:rsidR="00541798" w:rsidRDefault="00FD17D4" w:rsidP="009E100F">
            <w:pPr>
              <w:tabs>
                <w:tab w:val="left" w:pos="0"/>
              </w:tabs>
              <w:overflowPunct w:val="0"/>
              <w:autoSpaceDE w:val="0"/>
              <w:autoSpaceDN w:val="0"/>
              <w:adjustRightInd w:val="0"/>
              <w:jc w:val="both"/>
              <w:rPr>
                <w:rFonts w:ascii="Arial" w:hAnsi="Arial" w:cs="Arial"/>
              </w:rPr>
            </w:pPr>
            <w:r>
              <w:rPr>
                <w:rFonts w:ascii="Arial" w:hAnsi="Arial" w:cs="Arial"/>
              </w:rPr>
              <w:t>“</w:t>
            </w:r>
            <w:r w:rsidRPr="00FD17D4">
              <w:rPr>
                <w:rFonts w:ascii="Arial" w:hAnsi="Arial" w:cs="Arial"/>
              </w:rPr>
              <w:t>The State owns State Data. Contractor shall not obtain any right, title, or interest in any State Data, or information derived from or based on State Data. Anonymized information regarding data elements, such as Telemetry and Statistical Data, collected by the Contractor for the improvement of its product for the benefit of all of the Contractor’s customers, generally, is excluded from this definition.</w:t>
            </w:r>
            <w:r>
              <w:rPr>
                <w:rFonts w:ascii="Arial" w:hAnsi="Arial" w:cs="Arial"/>
              </w:rPr>
              <w:t>”</w:t>
            </w:r>
          </w:p>
          <w:p w14:paraId="3FB8FCD7" w14:textId="4373C096" w:rsidR="00951CEC" w:rsidRPr="00A605CD" w:rsidRDefault="00951CEC" w:rsidP="0040617A">
            <w:pPr>
              <w:tabs>
                <w:tab w:val="left" w:pos="0"/>
              </w:tabs>
              <w:overflowPunct w:val="0"/>
              <w:autoSpaceDE w:val="0"/>
              <w:autoSpaceDN w:val="0"/>
              <w:adjustRightInd w:val="0"/>
              <w:jc w:val="both"/>
              <w:rPr>
                <w:rFonts w:ascii="Arial" w:hAnsi="Arial" w:cs="Arial"/>
              </w:rPr>
            </w:pPr>
          </w:p>
        </w:tc>
      </w:tr>
      <w:tr w:rsidR="0034611D" w:rsidRPr="00A605CD" w14:paraId="3BD50A60" w14:textId="77777777" w:rsidTr="00E40E1A">
        <w:tc>
          <w:tcPr>
            <w:tcW w:w="877" w:type="dxa"/>
            <w:tcBorders>
              <w:top w:val="single" w:sz="4" w:space="0" w:color="auto"/>
              <w:left w:val="single" w:sz="4" w:space="0" w:color="auto"/>
              <w:bottom w:val="single" w:sz="4" w:space="0" w:color="auto"/>
              <w:right w:val="single" w:sz="4" w:space="0" w:color="auto"/>
            </w:tcBorders>
          </w:tcPr>
          <w:p w14:paraId="4AF28C7B" w14:textId="6A435F18" w:rsidR="0034611D" w:rsidRDefault="0034611D" w:rsidP="0034611D">
            <w:pPr>
              <w:tabs>
                <w:tab w:val="left" w:pos="0"/>
              </w:tabs>
              <w:autoSpaceDN w:val="0"/>
              <w:jc w:val="center"/>
              <w:rPr>
                <w:rFonts w:ascii="Arial" w:hAnsi="Arial" w:cs="Arial"/>
              </w:rPr>
            </w:pPr>
            <w:r>
              <w:rPr>
                <w:rFonts w:ascii="Arial" w:hAnsi="Arial" w:cs="Arial"/>
              </w:rPr>
              <w:lastRenderedPageBreak/>
              <w:t>257</w:t>
            </w:r>
          </w:p>
        </w:tc>
        <w:tc>
          <w:tcPr>
            <w:tcW w:w="2160" w:type="dxa"/>
            <w:tcBorders>
              <w:top w:val="single" w:sz="4" w:space="0" w:color="auto"/>
              <w:left w:val="single" w:sz="4" w:space="0" w:color="auto"/>
              <w:bottom w:val="single" w:sz="4" w:space="0" w:color="auto"/>
              <w:right w:val="single" w:sz="4" w:space="0" w:color="auto"/>
            </w:tcBorders>
          </w:tcPr>
          <w:p w14:paraId="56042293" w14:textId="6343D437" w:rsidR="0034611D" w:rsidRPr="00524AF2" w:rsidRDefault="0034611D" w:rsidP="0034611D">
            <w:pPr>
              <w:tabs>
                <w:tab w:val="left" w:pos="0"/>
              </w:tabs>
              <w:overflowPunct w:val="0"/>
              <w:autoSpaceDE w:val="0"/>
              <w:autoSpaceDN w:val="0"/>
              <w:adjustRightInd w:val="0"/>
              <w:jc w:val="center"/>
              <w:rPr>
                <w:rFonts w:ascii="Arial" w:hAnsi="Arial" w:cs="Arial"/>
              </w:rPr>
            </w:pPr>
            <w:r w:rsidRPr="00A605CD">
              <w:rPr>
                <w:rFonts w:ascii="Arial" w:hAnsi="Arial" w:cs="Arial"/>
              </w:rPr>
              <w:t>6.6</w:t>
            </w:r>
            <w:r>
              <w:rPr>
                <w:rFonts w:ascii="Arial" w:hAnsi="Arial" w:cs="Arial"/>
              </w:rPr>
              <w:t>.B - Privacy</w:t>
            </w:r>
          </w:p>
        </w:tc>
        <w:tc>
          <w:tcPr>
            <w:tcW w:w="7200" w:type="dxa"/>
            <w:tcBorders>
              <w:top w:val="single" w:sz="4" w:space="0" w:color="auto"/>
              <w:left w:val="single" w:sz="4" w:space="0" w:color="auto"/>
              <w:bottom w:val="single" w:sz="4" w:space="0" w:color="auto"/>
              <w:right w:val="single" w:sz="4" w:space="0" w:color="auto"/>
            </w:tcBorders>
          </w:tcPr>
          <w:p w14:paraId="77AF3DB6" w14:textId="5A11B182"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Solicitation Document (Section 6.6(B)) Original Text: 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N.J.S.A. 54:50-8, the New Jersey Privacy Notice found at NJ.gov, New Jersey Identity Theft Prevention Act, N.J.S.A. 56:11-44 et. seq., the federal Drivers’ Privacy Protection Act of 1994, Pub.L.103-322, and the confidentiality requirements of N.J.S.A. 39:2-3.4. Contractor shall also conform to PCI DSS, where applicable. Continued in </w:t>
            </w:r>
            <w:r w:rsidR="00F34BAC" w:rsidRPr="00F95BC8">
              <w:rPr>
                <w:rFonts w:ascii="Arial" w:hAnsi="Arial" w:cs="Arial"/>
                <w:b/>
              </w:rPr>
              <w:t>Part 2...</w:t>
            </w:r>
          </w:p>
          <w:p w14:paraId="18DF66EE" w14:textId="77777777" w:rsidR="0034611D" w:rsidRDefault="0034611D" w:rsidP="0034611D">
            <w:pPr>
              <w:tabs>
                <w:tab w:val="left" w:pos="0"/>
              </w:tabs>
              <w:overflowPunct w:val="0"/>
              <w:autoSpaceDE w:val="0"/>
              <w:autoSpaceDN w:val="0"/>
              <w:adjustRightInd w:val="0"/>
              <w:jc w:val="both"/>
              <w:rPr>
                <w:rFonts w:ascii="Arial" w:hAnsi="Arial" w:cs="Arial"/>
                <w:b/>
              </w:rPr>
            </w:pPr>
          </w:p>
          <w:p w14:paraId="0177231B" w14:textId="1217E4EF" w:rsidR="0034611D" w:rsidRDefault="0034611D" w:rsidP="00B072A9">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Pr>
                <w:rFonts w:ascii="Arial" w:hAnsi="Arial" w:cs="Arial"/>
              </w:rPr>
              <w:t xml:space="preserve">This is not a question and cannot be answered as posed. </w:t>
            </w:r>
          </w:p>
          <w:p w14:paraId="4D7C7D05" w14:textId="23A80FE9" w:rsidR="00951CEC" w:rsidRPr="00A605CD" w:rsidRDefault="00951CEC" w:rsidP="00A2267C">
            <w:pPr>
              <w:tabs>
                <w:tab w:val="left" w:pos="0"/>
              </w:tabs>
              <w:overflowPunct w:val="0"/>
              <w:autoSpaceDE w:val="0"/>
              <w:autoSpaceDN w:val="0"/>
              <w:adjustRightInd w:val="0"/>
              <w:jc w:val="both"/>
              <w:rPr>
                <w:rFonts w:ascii="Arial" w:hAnsi="Arial" w:cs="Arial"/>
              </w:rPr>
            </w:pPr>
          </w:p>
        </w:tc>
      </w:tr>
      <w:tr w:rsidR="0034611D" w:rsidRPr="00A605CD" w14:paraId="5C6A1A8F" w14:textId="77777777" w:rsidTr="00E40E1A">
        <w:tc>
          <w:tcPr>
            <w:tcW w:w="877" w:type="dxa"/>
            <w:tcBorders>
              <w:top w:val="single" w:sz="4" w:space="0" w:color="auto"/>
              <w:left w:val="single" w:sz="4" w:space="0" w:color="auto"/>
              <w:bottom w:val="single" w:sz="4" w:space="0" w:color="auto"/>
              <w:right w:val="single" w:sz="4" w:space="0" w:color="auto"/>
            </w:tcBorders>
          </w:tcPr>
          <w:p w14:paraId="76FBCB61" w14:textId="3264A3CB" w:rsidR="0034611D" w:rsidRDefault="0034611D" w:rsidP="0034611D">
            <w:pPr>
              <w:tabs>
                <w:tab w:val="left" w:pos="0"/>
              </w:tabs>
              <w:autoSpaceDN w:val="0"/>
              <w:jc w:val="center"/>
              <w:rPr>
                <w:rFonts w:ascii="Arial" w:hAnsi="Arial" w:cs="Arial"/>
              </w:rPr>
            </w:pPr>
            <w:r>
              <w:rPr>
                <w:rFonts w:ascii="Arial" w:hAnsi="Arial" w:cs="Arial"/>
              </w:rPr>
              <w:t>258</w:t>
            </w:r>
          </w:p>
        </w:tc>
        <w:tc>
          <w:tcPr>
            <w:tcW w:w="2160" w:type="dxa"/>
            <w:tcBorders>
              <w:top w:val="single" w:sz="4" w:space="0" w:color="auto"/>
              <w:left w:val="single" w:sz="4" w:space="0" w:color="auto"/>
              <w:bottom w:val="single" w:sz="4" w:space="0" w:color="auto"/>
              <w:right w:val="single" w:sz="4" w:space="0" w:color="auto"/>
            </w:tcBorders>
          </w:tcPr>
          <w:p w14:paraId="34B64585" w14:textId="33820D67"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6.6.B – Privacy</w:t>
            </w:r>
          </w:p>
        </w:tc>
        <w:tc>
          <w:tcPr>
            <w:tcW w:w="7200" w:type="dxa"/>
            <w:tcBorders>
              <w:top w:val="single" w:sz="4" w:space="0" w:color="auto"/>
              <w:left w:val="single" w:sz="4" w:space="0" w:color="auto"/>
              <w:bottom w:val="single" w:sz="4" w:space="0" w:color="auto"/>
              <w:right w:val="single" w:sz="4" w:space="0" w:color="auto"/>
            </w:tcBorders>
          </w:tcPr>
          <w:p w14:paraId="4F95CDC4" w14:textId="73D3BA6A"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Continued from Part 1... Redline Text: </w:t>
            </w:r>
            <w:r w:rsidRPr="0029767A">
              <w:rPr>
                <w:rFonts w:ascii="Arial" w:hAnsi="Arial" w:cs="Arial"/>
                <w:b/>
              </w:rPr>
              <w:t xml:space="preserve">Data usage, storage, and protection </w:t>
            </w:r>
            <w:r w:rsidR="00F34BAC" w:rsidRPr="0029767A">
              <w:rPr>
                <w:rFonts w:ascii="Arial" w:hAnsi="Arial" w:cs="Arial"/>
                <w:b/>
              </w:rPr>
              <w:t xml:space="preserve">of State Data </w:t>
            </w:r>
            <w:r w:rsidRPr="0029767A">
              <w:rPr>
                <w:rFonts w:ascii="Arial" w:hAnsi="Arial" w:cs="Arial"/>
                <w:b/>
              </w:rPr>
              <w:t>are subject to international, federal and state statutory and regulatory requirements, as amended from time to time, including, without limitation, but solely to the extent applicable to the goods or services provided by Contractor under this Contract, those for HIPAA, Tax Information Security Guidelines for Federal, State, and Local Agencies (IRS Publication 1075), New Jersey State tax confidentiality statute, N.J.S.A. 54:50-8, the New Jersey Privacy Notice found at NJ.gov, New Jersey Identity Theft Prevention Act, N.J.S.A. 56:11-44 et. seq., the federal Drivers’ Privacy Protection Act of 1994, Pub.L.103-322, and the confidentiality requirements of N.J.S.A. 39:2-3.4. Contractor shall also conform to PCI DSS, where applicable.</w:t>
            </w:r>
            <w:r w:rsidRPr="00F95BC8">
              <w:rPr>
                <w:rFonts w:ascii="Arial" w:hAnsi="Arial" w:cs="Arial"/>
                <w:b/>
              </w:rPr>
              <w:t xml:space="preserve"> Rationale: We respectfully request this change because our security protocols are designed for the protection of data processed by our services and Personal Data is included in the definition of State Data. So, to the extent Personal Data is processed via our services then these security protocols will apply. Using the broader term of State Data is to the State’s benefit. Regulatory requirements are product and/or service specific.</w:t>
            </w:r>
          </w:p>
          <w:p w14:paraId="4103B8DC" w14:textId="77777777" w:rsidR="0034611D" w:rsidRDefault="0034611D" w:rsidP="0034611D">
            <w:pPr>
              <w:tabs>
                <w:tab w:val="left" w:pos="0"/>
              </w:tabs>
              <w:overflowPunct w:val="0"/>
              <w:autoSpaceDE w:val="0"/>
              <w:autoSpaceDN w:val="0"/>
              <w:adjustRightInd w:val="0"/>
              <w:jc w:val="both"/>
              <w:rPr>
                <w:rFonts w:ascii="Arial" w:hAnsi="Arial" w:cs="Arial"/>
                <w:b/>
              </w:rPr>
            </w:pPr>
          </w:p>
          <w:p w14:paraId="10A7929F" w14:textId="3DE0AB1F"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FD17D4" w:rsidRPr="00FD17D4">
              <w:rPr>
                <w:rFonts w:ascii="Arial" w:hAnsi="Arial" w:cs="Arial"/>
              </w:rPr>
              <w:t>The State does not accept this proposed modification. Terms and conditions on publicly bid procurements must be consistent for all potential Bidders, and cannot be based on a single vendor’s terms.</w:t>
            </w:r>
          </w:p>
          <w:p w14:paraId="46D7B5E6" w14:textId="646EFB32" w:rsidR="00951CEC" w:rsidRPr="00A605CD" w:rsidRDefault="00951CEC" w:rsidP="0034611D">
            <w:pPr>
              <w:tabs>
                <w:tab w:val="left" w:pos="0"/>
              </w:tabs>
              <w:overflowPunct w:val="0"/>
              <w:autoSpaceDE w:val="0"/>
              <w:autoSpaceDN w:val="0"/>
              <w:adjustRightInd w:val="0"/>
              <w:jc w:val="both"/>
              <w:rPr>
                <w:rFonts w:ascii="Arial" w:hAnsi="Arial" w:cs="Arial"/>
              </w:rPr>
            </w:pPr>
          </w:p>
        </w:tc>
      </w:tr>
      <w:tr w:rsidR="0034611D" w:rsidRPr="00A605CD" w14:paraId="5A085559" w14:textId="77777777" w:rsidTr="00E40E1A">
        <w:tc>
          <w:tcPr>
            <w:tcW w:w="877" w:type="dxa"/>
            <w:tcBorders>
              <w:top w:val="single" w:sz="4" w:space="0" w:color="auto"/>
              <w:left w:val="single" w:sz="4" w:space="0" w:color="auto"/>
              <w:bottom w:val="single" w:sz="4" w:space="0" w:color="auto"/>
              <w:right w:val="single" w:sz="4" w:space="0" w:color="auto"/>
            </w:tcBorders>
          </w:tcPr>
          <w:p w14:paraId="6D89D044" w14:textId="47C5EBE1" w:rsidR="0034611D" w:rsidRDefault="0034611D" w:rsidP="0034611D">
            <w:pPr>
              <w:tabs>
                <w:tab w:val="left" w:pos="0"/>
              </w:tabs>
              <w:autoSpaceDN w:val="0"/>
              <w:jc w:val="center"/>
              <w:rPr>
                <w:rFonts w:ascii="Arial" w:hAnsi="Arial" w:cs="Arial"/>
              </w:rPr>
            </w:pPr>
            <w:r>
              <w:rPr>
                <w:rFonts w:ascii="Arial" w:hAnsi="Arial" w:cs="Arial"/>
              </w:rPr>
              <w:lastRenderedPageBreak/>
              <w:t>259</w:t>
            </w:r>
          </w:p>
        </w:tc>
        <w:tc>
          <w:tcPr>
            <w:tcW w:w="2160" w:type="dxa"/>
            <w:tcBorders>
              <w:top w:val="single" w:sz="4" w:space="0" w:color="auto"/>
              <w:left w:val="single" w:sz="4" w:space="0" w:color="auto"/>
              <w:bottom w:val="single" w:sz="4" w:space="0" w:color="auto"/>
              <w:right w:val="single" w:sz="4" w:space="0" w:color="auto"/>
            </w:tcBorders>
          </w:tcPr>
          <w:p w14:paraId="5B07A541" w14:textId="7D708A1C"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6.6.C - Privacy</w:t>
            </w:r>
          </w:p>
        </w:tc>
        <w:tc>
          <w:tcPr>
            <w:tcW w:w="7200" w:type="dxa"/>
            <w:tcBorders>
              <w:top w:val="single" w:sz="4" w:space="0" w:color="auto"/>
              <w:left w:val="single" w:sz="4" w:space="0" w:color="auto"/>
              <w:bottom w:val="single" w:sz="4" w:space="0" w:color="auto"/>
              <w:right w:val="single" w:sz="4" w:space="0" w:color="auto"/>
            </w:tcBorders>
          </w:tcPr>
          <w:p w14:paraId="4F5BA5D3" w14:textId="44B8C7C3"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Solicitation Document (Section 6.6(C)) Original Text: Security: Contractor agrees to take appropriate administrative, technical and physical safeguards reasonably designed to protect the security, privacy, confidentiality, and integrity of user information. Contractor shall ensure that State Data is secured and encrypted during transmission or at rest. Redline Text: Security: Contractor agrees to take appropriate administrative, technical and physical safeguards reasonably designed to protect the security, privacy, confidentiality, and integrity of State Data. Contractor implements processes </w:t>
            </w:r>
            <w:r w:rsidR="00F34BAC" w:rsidRPr="00F95BC8">
              <w:rPr>
                <w:rFonts w:ascii="Arial" w:hAnsi="Arial" w:cs="Arial"/>
                <w:b/>
              </w:rPr>
              <w:t xml:space="preserve">designed </w:t>
            </w:r>
            <w:r w:rsidRPr="00F95BC8">
              <w:rPr>
                <w:rFonts w:ascii="Arial" w:hAnsi="Arial" w:cs="Arial"/>
                <w:b/>
              </w:rPr>
              <w:t xml:space="preserve"> to ensure that State Data is secured and encrypted during transmission or at rest. Rationale: We respectfully request this change because the privacy and security controls described by this Section 6 and implemented by us pertain to State Data, or that data which is submitted to us in the use of the products and services and not simply user information. But keep in mind to the extent user information originates from the State and is submitted to us in the use of our products, then it would fall within the definition of State Data.</w:t>
            </w:r>
          </w:p>
          <w:p w14:paraId="09F5691F" w14:textId="77777777" w:rsidR="0034611D" w:rsidRDefault="0034611D" w:rsidP="0034611D">
            <w:pPr>
              <w:tabs>
                <w:tab w:val="left" w:pos="0"/>
              </w:tabs>
              <w:overflowPunct w:val="0"/>
              <w:autoSpaceDE w:val="0"/>
              <w:autoSpaceDN w:val="0"/>
              <w:adjustRightInd w:val="0"/>
              <w:jc w:val="both"/>
              <w:rPr>
                <w:rFonts w:ascii="Arial" w:hAnsi="Arial" w:cs="Arial"/>
                <w:b/>
              </w:rPr>
            </w:pPr>
          </w:p>
          <w:p w14:paraId="312C9EC5" w14:textId="00A5EC91" w:rsidR="0034611D" w:rsidRDefault="0034611D" w:rsidP="007E36F8">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7E36F8" w:rsidRPr="007E36F8">
              <w:rPr>
                <w:rFonts w:ascii="Arial" w:hAnsi="Arial" w:cs="Arial"/>
              </w:rPr>
              <w:t>The State accept</w:t>
            </w:r>
            <w:r w:rsidR="007E36F8">
              <w:rPr>
                <w:rFonts w:ascii="Arial" w:hAnsi="Arial" w:cs="Arial"/>
              </w:rPr>
              <w:t>s</w:t>
            </w:r>
            <w:r w:rsidR="007E36F8" w:rsidRPr="007E36F8">
              <w:rPr>
                <w:rFonts w:ascii="Arial" w:hAnsi="Arial" w:cs="Arial"/>
              </w:rPr>
              <w:t xml:space="preserve"> this proposed modification.</w:t>
            </w:r>
            <w:r w:rsidR="00B072A9">
              <w:rPr>
                <w:rFonts w:ascii="Arial" w:hAnsi="Arial" w:cs="Arial"/>
              </w:rPr>
              <w:t xml:space="preserve"> Please see the revised Section 6.6C in the revised Bid Solicitation entitled, </w:t>
            </w:r>
            <w:r w:rsidR="00F52F9E" w:rsidRPr="00F52F9E">
              <w:rPr>
                <w:rFonts w:ascii="Arial" w:hAnsi="Arial" w:cs="Arial"/>
              </w:rPr>
              <w:t>“T1316 Revised Bid Solicitation 12/19/2025.”</w:t>
            </w:r>
          </w:p>
          <w:p w14:paraId="26CE7918" w14:textId="218973CF" w:rsidR="00951CEC" w:rsidRPr="00A605CD" w:rsidRDefault="00951CEC" w:rsidP="007E36F8">
            <w:pPr>
              <w:tabs>
                <w:tab w:val="left" w:pos="0"/>
              </w:tabs>
              <w:overflowPunct w:val="0"/>
              <w:autoSpaceDE w:val="0"/>
              <w:autoSpaceDN w:val="0"/>
              <w:adjustRightInd w:val="0"/>
              <w:jc w:val="both"/>
              <w:rPr>
                <w:rFonts w:ascii="Arial" w:hAnsi="Arial" w:cs="Arial"/>
              </w:rPr>
            </w:pPr>
          </w:p>
        </w:tc>
      </w:tr>
      <w:tr w:rsidR="0034611D" w:rsidRPr="00A605CD" w14:paraId="3761EFAE" w14:textId="77777777" w:rsidTr="00E40E1A">
        <w:tc>
          <w:tcPr>
            <w:tcW w:w="877" w:type="dxa"/>
            <w:tcBorders>
              <w:top w:val="single" w:sz="4" w:space="0" w:color="auto"/>
              <w:left w:val="single" w:sz="4" w:space="0" w:color="auto"/>
              <w:bottom w:val="single" w:sz="4" w:space="0" w:color="auto"/>
              <w:right w:val="single" w:sz="4" w:space="0" w:color="auto"/>
            </w:tcBorders>
          </w:tcPr>
          <w:p w14:paraId="0CBF2A0D" w14:textId="2B496CF2" w:rsidR="0034611D" w:rsidRDefault="0034611D" w:rsidP="0034611D">
            <w:pPr>
              <w:tabs>
                <w:tab w:val="left" w:pos="0"/>
              </w:tabs>
              <w:autoSpaceDN w:val="0"/>
              <w:jc w:val="center"/>
              <w:rPr>
                <w:rFonts w:ascii="Arial" w:hAnsi="Arial" w:cs="Arial"/>
              </w:rPr>
            </w:pPr>
            <w:r>
              <w:rPr>
                <w:rFonts w:ascii="Arial" w:hAnsi="Arial" w:cs="Arial"/>
              </w:rPr>
              <w:t>260</w:t>
            </w:r>
          </w:p>
        </w:tc>
        <w:tc>
          <w:tcPr>
            <w:tcW w:w="2160" w:type="dxa"/>
            <w:tcBorders>
              <w:top w:val="single" w:sz="4" w:space="0" w:color="auto"/>
              <w:left w:val="single" w:sz="4" w:space="0" w:color="auto"/>
              <w:bottom w:val="single" w:sz="4" w:space="0" w:color="auto"/>
              <w:right w:val="single" w:sz="4" w:space="0" w:color="auto"/>
            </w:tcBorders>
          </w:tcPr>
          <w:p w14:paraId="1CBCEBB9" w14:textId="1117EF44"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6.6.D - Privacy</w:t>
            </w:r>
          </w:p>
        </w:tc>
        <w:tc>
          <w:tcPr>
            <w:tcW w:w="7200" w:type="dxa"/>
            <w:tcBorders>
              <w:top w:val="single" w:sz="4" w:space="0" w:color="auto"/>
              <w:left w:val="single" w:sz="4" w:space="0" w:color="auto"/>
              <w:bottom w:val="single" w:sz="4" w:space="0" w:color="auto"/>
              <w:right w:val="single" w:sz="4" w:space="0" w:color="auto"/>
            </w:tcBorders>
          </w:tcPr>
          <w:p w14:paraId="16ABD820" w14:textId="11684A65"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Solicitation Document (Section 6.6(D)) Original Text: Data Transmission: The Contractor shall only transmit or exchange State Data</w:t>
            </w:r>
            <w:r w:rsidRPr="00F238D6">
              <w:rPr>
                <w:rFonts w:ascii="Arial" w:hAnsi="Arial" w:cs="Arial"/>
                <w:b/>
              </w:rPr>
              <w:t xml:space="preserve"> </w:t>
            </w:r>
            <w:r w:rsidRPr="00F95BC8">
              <w:rPr>
                <w:rFonts w:ascii="Arial" w:hAnsi="Arial" w:cs="Arial"/>
                <w:b/>
              </w:rPr>
              <w:t xml:space="preserve">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Redline Text: Data Transmission: The Contractor shall only transmit or exchange State Data with other parties when permitted by and in accordance with requirements of the Contract, including Contractor’s Data Protection Agreement (the “DPA”) attached </w:t>
            </w:r>
            <w:r w:rsidR="00D028B6" w:rsidRPr="00F95BC8">
              <w:rPr>
                <w:rFonts w:ascii="Arial" w:hAnsi="Arial" w:cs="Arial"/>
                <w:b/>
              </w:rPr>
              <w:t xml:space="preserve">hereto </w:t>
            </w:r>
            <w:r w:rsidRPr="00F95BC8">
              <w:rPr>
                <w:rFonts w:ascii="Arial" w:hAnsi="Arial" w:cs="Arial"/>
                <w:b/>
              </w:rPr>
              <w:t>Rationale: We respectfully request this change because our data protection agreement will provide the best source of information on our sub-processor process, including disclosure and process by which to raise an objection, if any. That agreement will be provided as an additional attachment to our response.</w:t>
            </w:r>
          </w:p>
          <w:p w14:paraId="598EF4C7" w14:textId="77777777" w:rsidR="0034611D" w:rsidRDefault="0034611D" w:rsidP="0034611D">
            <w:pPr>
              <w:tabs>
                <w:tab w:val="left" w:pos="0"/>
              </w:tabs>
              <w:overflowPunct w:val="0"/>
              <w:autoSpaceDE w:val="0"/>
              <w:autoSpaceDN w:val="0"/>
              <w:adjustRightInd w:val="0"/>
              <w:jc w:val="both"/>
              <w:rPr>
                <w:rFonts w:ascii="Arial" w:hAnsi="Arial" w:cs="Arial"/>
                <w:b/>
              </w:rPr>
            </w:pPr>
          </w:p>
          <w:p w14:paraId="61E8A65D" w14:textId="480425EE"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5C515620" w14:textId="436A5917" w:rsidR="00951CEC" w:rsidRPr="00A605CD" w:rsidRDefault="00951CEC" w:rsidP="0034611D">
            <w:pPr>
              <w:tabs>
                <w:tab w:val="left" w:pos="0"/>
              </w:tabs>
              <w:overflowPunct w:val="0"/>
              <w:autoSpaceDE w:val="0"/>
              <w:autoSpaceDN w:val="0"/>
              <w:adjustRightInd w:val="0"/>
              <w:jc w:val="both"/>
              <w:rPr>
                <w:rFonts w:ascii="Arial" w:hAnsi="Arial" w:cs="Arial"/>
              </w:rPr>
            </w:pPr>
          </w:p>
        </w:tc>
      </w:tr>
      <w:tr w:rsidR="0034611D" w:rsidRPr="00A605CD" w14:paraId="7C3C480A" w14:textId="77777777" w:rsidTr="00E40E1A">
        <w:tc>
          <w:tcPr>
            <w:tcW w:w="877" w:type="dxa"/>
            <w:tcBorders>
              <w:top w:val="single" w:sz="4" w:space="0" w:color="auto"/>
              <w:left w:val="single" w:sz="4" w:space="0" w:color="auto"/>
              <w:bottom w:val="single" w:sz="4" w:space="0" w:color="auto"/>
              <w:right w:val="single" w:sz="4" w:space="0" w:color="auto"/>
            </w:tcBorders>
          </w:tcPr>
          <w:p w14:paraId="4334A8D3" w14:textId="5F40D516" w:rsidR="0034611D" w:rsidRDefault="0034611D" w:rsidP="0034611D">
            <w:pPr>
              <w:tabs>
                <w:tab w:val="left" w:pos="0"/>
              </w:tabs>
              <w:autoSpaceDN w:val="0"/>
              <w:jc w:val="center"/>
              <w:rPr>
                <w:rFonts w:ascii="Arial" w:hAnsi="Arial" w:cs="Arial"/>
              </w:rPr>
            </w:pPr>
            <w:r>
              <w:rPr>
                <w:rFonts w:ascii="Arial" w:hAnsi="Arial" w:cs="Arial"/>
              </w:rPr>
              <w:t>261</w:t>
            </w:r>
          </w:p>
        </w:tc>
        <w:tc>
          <w:tcPr>
            <w:tcW w:w="2160" w:type="dxa"/>
            <w:tcBorders>
              <w:top w:val="single" w:sz="4" w:space="0" w:color="auto"/>
              <w:left w:val="single" w:sz="4" w:space="0" w:color="auto"/>
              <w:bottom w:val="single" w:sz="4" w:space="0" w:color="auto"/>
              <w:right w:val="single" w:sz="4" w:space="0" w:color="auto"/>
            </w:tcBorders>
          </w:tcPr>
          <w:p w14:paraId="563D6C7C" w14:textId="26E581A7"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6.6.E - Privacy</w:t>
            </w:r>
          </w:p>
        </w:tc>
        <w:tc>
          <w:tcPr>
            <w:tcW w:w="7200" w:type="dxa"/>
            <w:tcBorders>
              <w:top w:val="single" w:sz="4" w:space="0" w:color="auto"/>
              <w:left w:val="single" w:sz="4" w:space="0" w:color="auto"/>
              <w:bottom w:val="single" w:sz="4" w:space="0" w:color="auto"/>
              <w:right w:val="single" w:sz="4" w:space="0" w:color="auto"/>
            </w:tcBorders>
          </w:tcPr>
          <w:p w14:paraId="0D77B5FB" w14:textId="6C62EC9B"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Q</w:t>
            </w:r>
            <w:r w:rsidRPr="00F238D6">
              <w:rPr>
                <w:rFonts w:ascii="Arial" w:hAnsi="Arial" w:cs="Arial"/>
                <w:b/>
              </w:rPr>
              <w:t xml:space="preserve">: </w:t>
            </w:r>
            <w:r w:rsidRPr="00F95BC8">
              <w:rPr>
                <w:rFonts w:ascii="Arial" w:hAnsi="Arial" w:cs="Arial"/>
                <w:b/>
              </w:rPr>
              <w:t xml:space="preserve">Reference: Solicitation Document (Section 6.6(E)) Original Text: 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w:t>
            </w:r>
            <w:r w:rsidR="003F7E5F" w:rsidRPr="004600C4">
              <w:rPr>
                <w:rFonts w:ascii="Arial" w:hAnsi="Arial" w:cs="Arial"/>
                <w:b/>
              </w:rPr>
              <w:t>devices,</w:t>
            </w:r>
            <w:r w:rsidRPr="00F95BC8">
              <w:rPr>
                <w:rFonts w:ascii="Arial" w:hAnsi="Arial" w:cs="Arial"/>
                <w:b/>
              </w:rPr>
              <w:t xml:space="preserve"> unless that device or storage medium has been approved in advance in writing by the State Contract Manager. The Contractor must not store or transfer State of New Jersey data outside of the United States. Redline Text: Data Storage: </w:t>
            </w:r>
            <w:r w:rsidRPr="000A07CC">
              <w:rPr>
                <w:rFonts w:ascii="Arial" w:hAnsi="Arial" w:cs="Arial"/>
                <w:b/>
              </w:rPr>
              <w:t xml:space="preserve">All State Data must be stored, processed, and maintained solely in accordance with the terms of this Contract. No State Data shall be processed on or transferred to any device or storage medium including </w:t>
            </w:r>
            <w:r w:rsidRPr="000A07CC">
              <w:rPr>
                <w:rFonts w:ascii="Arial" w:hAnsi="Arial" w:cs="Arial"/>
                <w:b/>
              </w:rPr>
              <w:lastRenderedPageBreak/>
              <w:t xml:space="preserve">portable media, smart devices and/or USB devices that have not been deemed as trusted devices by Contractor </w:t>
            </w:r>
            <w:r w:rsidR="00027D8A" w:rsidRPr="000A07CC">
              <w:rPr>
                <w:rFonts w:ascii="Arial" w:hAnsi="Arial" w:cs="Arial"/>
                <w:b/>
              </w:rPr>
              <w:t>IT,</w:t>
            </w:r>
            <w:r w:rsidR="003F7E5F" w:rsidRPr="000A07CC">
              <w:rPr>
                <w:rFonts w:ascii="Arial" w:hAnsi="Arial" w:cs="Arial"/>
                <w:b/>
              </w:rPr>
              <w:t xml:space="preserve"> </w:t>
            </w:r>
            <w:r w:rsidR="00027D8A" w:rsidRPr="000A07CC">
              <w:rPr>
                <w:rFonts w:ascii="Arial" w:hAnsi="Arial" w:cs="Arial"/>
                <w:b/>
              </w:rPr>
              <w:t xml:space="preserve">. </w:t>
            </w:r>
            <w:r w:rsidRPr="000A07CC">
              <w:rPr>
                <w:rFonts w:ascii="Arial" w:hAnsi="Arial" w:cs="Arial"/>
                <w:b/>
              </w:rPr>
              <w:t>The Contractor must not store or transfer State Data outside of the United States.</w:t>
            </w:r>
            <w:r w:rsidRPr="00F95BC8">
              <w:rPr>
                <w:rFonts w:ascii="Arial" w:hAnsi="Arial" w:cs="Arial"/>
                <w:b/>
              </w:rPr>
              <w:t xml:space="preserve"> Rationale: We respectfully request this change because the privacy and security controls described by this Section 6 and implemented by us pertain specifically to State Data, or that data which is provided or transferred to us in the course of using our products and services, rather than general data. Please keep in mind that Personal Data is included in the definition of State Data. With respect to approval of portable devices, while we are not able to structure our security controls specific to one customer, we can agree that such devices will require oversight in accordance with our security policies.</w:t>
            </w:r>
          </w:p>
          <w:p w14:paraId="448D04FF" w14:textId="77777777" w:rsidR="0034611D" w:rsidRDefault="0034611D" w:rsidP="0034611D">
            <w:pPr>
              <w:tabs>
                <w:tab w:val="left" w:pos="0"/>
              </w:tabs>
              <w:overflowPunct w:val="0"/>
              <w:autoSpaceDE w:val="0"/>
              <w:autoSpaceDN w:val="0"/>
              <w:adjustRightInd w:val="0"/>
              <w:jc w:val="both"/>
              <w:rPr>
                <w:rFonts w:ascii="Arial" w:hAnsi="Arial" w:cs="Arial"/>
                <w:b/>
              </w:rPr>
            </w:pPr>
          </w:p>
          <w:p w14:paraId="748386C1" w14:textId="046E7D8F" w:rsidR="0034611D" w:rsidRDefault="0034611D" w:rsidP="0077582E">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77582E" w:rsidRPr="0077582E">
              <w:rPr>
                <w:rFonts w:ascii="Arial" w:hAnsi="Arial" w:cs="Arial"/>
              </w:rPr>
              <w:t>The State accept</w:t>
            </w:r>
            <w:r w:rsidR="0077582E">
              <w:rPr>
                <w:rFonts w:ascii="Arial" w:hAnsi="Arial" w:cs="Arial"/>
              </w:rPr>
              <w:t>s</w:t>
            </w:r>
            <w:r w:rsidR="0077582E" w:rsidRPr="0077582E">
              <w:rPr>
                <w:rFonts w:ascii="Arial" w:hAnsi="Arial" w:cs="Arial"/>
              </w:rPr>
              <w:t xml:space="preserve"> this proposed modification. </w:t>
            </w:r>
            <w:r w:rsidR="00B072A9">
              <w:rPr>
                <w:rFonts w:ascii="Arial" w:hAnsi="Arial" w:cs="Arial"/>
              </w:rPr>
              <w:t xml:space="preserve">Please see the revised Section 6.6E in the revised Bid Solicitation entitled, </w:t>
            </w:r>
            <w:r w:rsidR="00F52F9E" w:rsidRPr="00F52F9E">
              <w:rPr>
                <w:rFonts w:ascii="Arial" w:hAnsi="Arial" w:cs="Arial"/>
              </w:rPr>
              <w:t>“T1316 Revised Bid Solicitation 12/19/2025.”</w:t>
            </w:r>
          </w:p>
          <w:p w14:paraId="710587EB" w14:textId="7DEFD321" w:rsidR="00951CEC" w:rsidRPr="00A605CD" w:rsidRDefault="00951CEC" w:rsidP="0077582E">
            <w:pPr>
              <w:tabs>
                <w:tab w:val="left" w:pos="0"/>
              </w:tabs>
              <w:overflowPunct w:val="0"/>
              <w:autoSpaceDE w:val="0"/>
              <w:autoSpaceDN w:val="0"/>
              <w:adjustRightInd w:val="0"/>
              <w:jc w:val="both"/>
              <w:rPr>
                <w:rFonts w:ascii="Arial" w:hAnsi="Arial" w:cs="Arial"/>
              </w:rPr>
            </w:pPr>
          </w:p>
        </w:tc>
      </w:tr>
      <w:tr w:rsidR="0034611D" w:rsidRPr="00A605CD" w14:paraId="1DB79B40" w14:textId="77777777" w:rsidTr="00E40E1A">
        <w:tc>
          <w:tcPr>
            <w:tcW w:w="877" w:type="dxa"/>
            <w:tcBorders>
              <w:top w:val="single" w:sz="4" w:space="0" w:color="auto"/>
              <w:left w:val="single" w:sz="4" w:space="0" w:color="auto"/>
              <w:bottom w:val="single" w:sz="4" w:space="0" w:color="auto"/>
              <w:right w:val="single" w:sz="4" w:space="0" w:color="auto"/>
            </w:tcBorders>
          </w:tcPr>
          <w:p w14:paraId="2FA4A9A2" w14:textId="08BBCBA3" w:rsidR="0034611D" w:rsidRDefault="0034611D" w:rsidP="0034611D">
            <w:pPr>
              <w:tabs>
                <w:tab w:val="left" w:pos="0"/>
              </w:tabs>
              <w:autoSpaceDN w:val="0"/>
              <w:jc w:val="center"/>
              <w:rPr>
                <w:rFonts w:ascii="Arial" w:hAnsi="Arial" w:cs="Arial"/>
              </w:rPr>
            </w:pPr>
            <w:r>
              <w:rPr>
                <w:rFonts w:ascii="Arial" w:hAnsi="Arial" w:cs="Arial"/>
              </w:rPr>
              <w:lastRenderedPageBreak/>
              <w:t>262</w:t>
            </w:r>
          </w:p>
        </w:tc>
        <w:tc>
          <w:tcPr>
            <w:tcW w:w="2160" w:type="dxa"/>
            <w:tcBorders>
              <w:top w:val="single" w:sz="4" w:space="0" w:color="auto"/>
              <w:left w:val="single" w:sz="4" w:space="0" w:color="auto"/>
              <w:bottom w:val="single" w:sz="4" w:space="0" w:color="auto"/>
              <w:right w:val="single" w:sz="4" w:space="0" w:color="auto"/>
            </w:tcBorders>
          </w:tcPr>
          <w:p w14:paraId="5B0C8B62" w14:textId="3C60C811"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6.6.F - Privacy</w:t>
            </w:r>
          </w:p>
        </w:tc>
        <w:tc>
          <w:tcPr>
            <w:tcW w:w="7200" w:type="dxa"/>
            <w:tcBorders>
              <w:top w:val="single" w:sz="4" w:space="0" w:color="auto"/>
              <w:left w:val="single" w:sz="4" w:space="0" w:color="auto"/>
              <w:bottom w:val="single" w:sz="4" w:space="0" w:color="auto"/>
              <w:right w:val="single" w:sz="4" w:space="0" w:color="auto"/>
            </w:tcBorders>
          </w:tcPr>
          <w:p w14:paraId="0B4C1F26" w14:textId="359B5846" w:rsidR="0034611D" w:rsidRPr="00F238D6" w:rsidRDefault="0034611D" w:rsidP="0034611D">
            <w:pPr>
              <w:tabs>
                <w:tab w:val="left" w:pos="0"/>
              </w:tabs>
              <w:overflowPunct w:val="0"/>
              <w:autoSpaceDE w:val="0"/>
              <w:autoSpaceDN w:val="0"/>
              <w:adjustRightInd w:val="0"/>
              <w:jc w:val="both"/>
              <w:rPr>
                <w:rFonts w:ascii="Arial" w:hAnsi="Arial" w:cs="Arial"/>
                <w:b/>
              </w:rPr>
            </w:pPr>
            <w:r w:rsidRPr="00F238D6">
              <w:rPr>
                <w:rFonts w:ascii="Arial" w:hAnsi="Arial" w:cs="Arial"/>
                <w:b/>
              </w:rPr>
              <w:t xml:space="preserve">Q: </w:t>
            </w:r>
            <w:r w:rsidRPr="00F95BC8">
              <w:rPr>
                <w:rFonts w:ascii="Arial" w:hAnsi="Arial" w:cs="Arial"/>
                <w:b/>
              </w:rPr>
              <w:t>Reference: Solicitation Document (Section 6.6(F)) Original Text: Data Re-Use: All State Data shall be used expressly and solely for the purposes enumerated in the Contract. State Data shall not be distributed, repurposed or shared across other applications, environments, or business units of the Contractor. No State Data shall be transmitted, exchanged or otherwise passed to other contractors or interested parties except on a case- by-case basis as specifically agreed to in writing by the State Contract Manager. Redline Text: Data Re-Use: All State Data shall be used expressly and solely for the purposes enumerated in the Contract. State Data shall not be distributed, repurposed or shared across other applications, environments, or business units of the Contractor, except in accordance with, and as required for Contractor to fulfill its obligations</w:t>
            </w:r>
            <w:r w:rsidRPr="00F238D6">
              <w:rPr>
                <w:rFonts w:ascii="Arial" w:hAnsi="Arial" w:cs="Arial"/>
                <w:b/>
              </w:rPr>
              <w:t xml:space="preserve"> </w:t>
            </w:r>
            <w:r w:rsidRPr="00F95BC8">
              <w:rPr>
                <w:rFonts w:ascii="Arial" w:hAnsi="Arial" w:cs="Arial"/>
                <w:b/>
              </w:rPr>
              <w:t xml:space="preserve">under, the </w:t>
            </w:r>
            <w:r w:rsidR="00027D8A" w:rsidRPr="00F95BC8">
              <w:rPr>
                <w:rFonts w:ascii="Arial" w:hAnsi="Arial" w:cs="Arial"/>
                <w:b/>
              </w:rPr>
              <w:t xml:space="preserve">Contract. </w:t>
            </w:r>
            <w:r w:rsidRPr="00F95BC8">
              <w:rPr>
                <w:rFonts w:ascii="Arial" w:hAnsi="Arial" w:cs="Arial"/>
                <w:b/>
              </w:rPr>
              <w:t>Rationale: This change is requested for clarity to ensure that we have the ability to fully perform our obligations under the contract and ensure continuity of service. With respect to the deleted language, third parties could include sub-processors and we have a sub-processor process that we describe fully in our data protection agreement which we intend to present as an additional attachment in our response.</w:t>
            </w:r>
          </w:p>
          <w:p w14:paraId="0253A18A" w14:textId="77777777" w:rsidR="0034611D" w:rsidRPr="00F238D6" w:rsidRDefault="0034611D" w:rsidP="0034611D">
            <w:pPr>
              <w:tabs>
                <w:tab w:val="left" w:pos="0"/>
              </w:tabs>
              <w:overflowPunct w:val="0"/>
              <w:autoSpaceDE w:val="0"/>
              <w:autoSpaceDN w:val="0"/>
              <w:adjustRightInd w:val="0"/>
              <w:jc w:val="both"/>
              <w:rPr>
                <w:rFonts w:ascii="Arial" w:hAnsi="Arial" w:cs="Arial"/>
                <w:b/>
              </w:rPr>
            </w:pPr>
          </w:p>
          <w:p w14:paraId="6F59A96D" w14:textId="68344295" w:rsidR="0034611D" w:rsidRDefault="0034611D" w:rsidP="0034611D">
            <w:pPr>
              <w:tabs>
                <w:tab w:val="left" w:pos="0"/>
              </w:tabs>
              <w:overflowPunct w:val="0"/>
              <w:autoSpaceDE w:val="0"/>
              <w:autoSpaceDN w:val="0"/>
              <w:adjustRightInd w:val="0"/>
              <w:jc w:val="both"/>
              <w:rPr>
                <w:rFonts w:ascii="Arial" w:hAnsi="Arial" w:cs="Arial"/>
              </w:rPr>
            </w:pPr>
            <w:r w:rsidRPr="00F238D6">
              <w:rPr>
                <w:rFonts w:ascii="Arial" w:hAnsi="Arial" w:cs="Arial"/>
              </w:rPr>
              <w:t xml:space="preserve">A: </w:t>
            </w:r>
            <w:r w:rsidR="00B072A9" w:rsidRPr="00970BE2">
              <w:rPr>
                <w:rFonts w:ascii="Arial" w:hAnsi="Arial" w:cs="Arial"/>
              </w:rPr>
              <w:t>The State does not accept this proposed modification.</w:t>
            </w:r>
            <w:r w:rsidR="00586786">
              <w:rPr>
                <w:rFonts w:ascii="Arial" w:hAnsi="Arial" w:cs="Arial"/>
              </w:rPr>
              <w:t xml:space="preserve"> </w:t>
            </w:r>
            <w:r w:rsidR="00B072A9" w:rsidRPr="00970BE2">
              <w:rPr>
                <w:rFonts w:ascii="Arial" w:hAnsi="Arial" w:cs="Arial"/>
              </w:rPr>
              <w:t>Terms and conditions on publicly bid procurements must be consistent for all potential Bidders, and cannot be based on a single vendor’s terms.</w:t>
            </w:r>
            <w:r w:rsidR="00592893" w:rsidRPr="00F238D6">
              <w:rPr>
                <w:rFonts w:ascii="Arial" w:hAnsi="Arial" w:cs="Arial"/>
              </w:rPr>
              <w:t> </w:t>
            </w:r>
            <w:r w:rsidR="00B072A9">
              <w:rPr>
                <w:rFonts w:ascii="Arial" w:hAnsi="Arial" w:cs="Arial"/>
              </w:rPr>
              <w:t xml:space="preserve">Awarded </w:t>
            </w:r>
            <w:r w:rsidRPr="00F238D6">
              <w:rPr>
                <w:rFonts w:ascii="Arial" w:hAnsi="Arial" w:cs="Arial"/>
              </w:rPr>
              <w:t>Contractor</w:t>
            </w:r>
            <w:r w:rsidR="00B072A9">
              <w:rPr>
                <w:rFonts w:ascii="Arial" w:hAnsi="Arial" w:cs="Arial"/>
              </w:rPr>
              <w:t>s</w:t>
            </w:r>
            <w:r w:rsidRPr="00F238D6">
              <w:rPr>
                <w:rFonts w:ascii="Arial" w:hAnsi="Arial" w:cs="Arial"/>
              </w:rPr>
              <w:t xml:space="preserve"> </w:t>
            </w:r>
            <w:r w:rsidR="00B072A9">
              <w:rPr>
                <w:rFonts w:ascii="Arial" w:hAnsi="Arial" w:cs="Arial"/>
              </w:rPr>
              <w:t>are</w:t>
            </w:r>
            <w:r w:rsidRPr="00F238D6">
              <w:rPr>
                <w:rFonts w:ascii="Arial" w:hAnsi="Arial" w:cs="Arial"/>
              </w:rPr>
              <w:t xml:space="preserve"> expected to notify the State of any required obligations to share State Data with other entities such as </w:t>
            </w:r>
            <w:r w:rsidR="004344D1" w:rsidRPr="00F238D6">
              <w:rPr>
                <w:rFonts w:ascii="Arial" w:hAnsi="Arial" w:cs="Arial"/>
              </w:rPr>
              <w:t>sub</w:t>
            </w:r>
            <w:r w:rsidR="00B072A9">
              <w:rPr>
                <w:rFonts w:ascii="Arial" w:hAnsi="Arial" w:cs="Arial"/>
              </w:rPr>
              <w:t>contractors</w:t>
            </w:r>
            <w:r w:rsidRPr="00F238D6">
              <w:rPr>
                <w:rFonts w:ascii="Arial" w:hAnsi="Arial" w:cs="Arial"/>
              </w:rPr>
              <w:t xml:space="preserve">. </w:t>
            </w:r>
          </w:p>
          <w:p w14:paraId="5D68EF77" w14:textId="4F32EA77" w:rsidR="00951CEC" w:rsidRPr="00F238D6" w:rsidRDefault="00951CEC" w:rsidP="0034611D">
            <w:pPr>
              <w:tabs>
                <w:tab w:val="left" w:pos="0"/>
              </w:tabs>
              <w:overflowPunct w:val="0"/>
              <w:autoSpaceDE w:val="0"/>
              <w:autoSpaceDN w:val="0"/>
              <w:adjustRightInd w:val="0"/>
              <w:jc w:val="both"/>
              <w:rPr>
                <w:rFonts w:ascii="Arial" w:hAnsi="Arial" w:cs="Arial"/>
              </w:rPr>
            </w:pPr>
          </w:p>
        </w:tc>
      </w:tr>
      <w:tr w:rsidR="0034611D" w:rsidRPr="008E08B2" w14:paraId="75A5CC2D" w14:textId="77777777" w:rsidTr="00E40E1A">
        <w:tc>
          <w:tcPr>
            <w:tcW w:w="877" w:type="dxa"/>
            <w:tcBorders>
              <w:top w:val="single" w:sz="4" w:space="0" w:color="auto"/>
              <w:left w:val="single" w:sz="4" w:space="0" w:color="auto"/>
              <w:bottom w:val="single" w:sz="4" w:space="0" w:color="auto"/>
              <w:right w:val="single" w:sz="4" w:space="0" w:color="auto"/>
            </w:tcBorders>
          </w:tcPr>
          <w:p w14:paraId="27CBA9C3" w14:textId="2CD24BDE" w:rsidR="0034611D" w:rsidRDefault="0034611D" w:rsidP="0034611D">
            <w:pPr>
              <w:tabs>
                <w:tab w:val="left" w:pos="0"/>
              </w:tabs>
              <w:autoSpaceDN w:val="0"/>
              <w:jc w:val="center"/>
              <w:rPr>
                <w:rFonts w:ascii="Arial" w:hAnsi="Arial" w:cs="Arial"/>
              </w:rPr>
            </w:pPr>
            <w:r>
              <w:rPr>
                <w:rFonts w:ascii="Arial" w:hAnsi="Arial" w:cs="Arial"/>
              </w:rPr>
              <w:t>263</w:t>
            </w:r>
          </w:p>
        </w:tc>
        <w:tc>
          <w:tcPr>
            <w:tcW w:w="2160" w:type="dxa"/>
            <w:tcBorders>
              <w:top w:val="single" w:sz="4" w:space="0" w:color="auto"/>
              <w:left w:val="single" w:sz="4" w:space="0" w:color="auto"/>
              <w:bottom w:val="single" w:sz="4" w:space="0" w:color="auto"/>
              <w:right w:val="single" w:sz="4" w:space="0" w:color="auto"/>
            </w:tcBorders>
          </w:tcPr>
          <w:p w14:paraId="4B3C6A91" w14:textId="7843E940"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6.6.G - Privacy</w:t>
            </w:r>
          </w:p>
        </w:tc>
        <w:tc>
          <w:tcPr>
            <w:tcW w:w="7200" w:type="dxa"/>
            <w:tcBorders>
              <w:top w:val="single" w:sz="4" w:space="0" w:color="auto"/>
              <w:left w:val="single" w:sz="4" w:space="0" w:color="auto"/>
              <w:bottom w:val="single" w:sz="4" w:space="0" w:color="auto"/>
              <w:right w:val="single" w:sz="4" w:space="0" w:color="auto"/>
            </w:tcBorders>
          </w:tcPr>
          <w:p w14:paraId="67D11683" w14:textId="1FF68A9B" w:rsidR="0034611D" w:rsidRPr="00F238D6" w:rsidRDefault="0034611D" w:rsidP="0034611D">
            <w:pPr>
              <w:tabs>
                <w:tab w:val="left" w:pos="0"/>
              </w:tabs>
              <w:overflowPunct w:val="0"/>
              <w:autoSpaceDE w:val="0"/>
              <w:autoSpaceDN w:val="0"/>
              <w:adjustRightInd w:val="0"/>
              <w:jc w:val="both"/>
              <w:rPr>
                <w:rFonts w:ascii="Arial" w:hAnsi="Arial" w:cs="Arial"/>
                <w:b/>
              </w:rPr>
            </w:pPr>
            <w:r w:rsidRPr="00F238D6">
              <w:rPr>
                <w:rFonts w:ascii="Arial" w:hAnsi="Arial" w:cs="Arial"/>
                <w:b/>
              </w:rPr>
              <w:t xml:space="preserve">Q: </w:t>
            </w:r>
            <w:r w:rsidRPr="00F95BC8">
              <w:rPr>
                <w:rFonts w:ascii="Arial" w:hAnsi="Arial" w:cs="Arial"/>
                <w:b/>
              </w:rPr>
              <w:t xml:space="preserve">Reference: Solicitation Document (Section 6.6(G))(a-b) Original Text: Data Breach: In the event of any actual, probable or reasonably suspected Breach of Security, or any unauthorized access to or acquisition, use, loss, destruction, compromise, alteration or disclosure of any Personal Data, Contractor shall: (a) immediately notify the State of such Breach of Security, but in no event later than 24 hours after learning of such Breach of Security; (b) designate a single individual employed by Contractor who shall be available to the State 24 hours per day, seven(7) days per week as a contact regarding Contractor’s obligations under Bid Solicitation Section 6.34 - Incident Response; Redline Text: Data Breach: In the event of any Breach of Security, Contractor shall: (a) notify the State of such Breach of Security, where feasible within 24 hours, but in any event no </w:t>
            </w:r>
            <w:r w:rsidRPr="00F95BC8">
              <w:rPr>
                <w:rFonts w:ascii="Arial" w:hAnsi="Arial" w:cs="Arial"/>
                <w:b/>
              </w:rPr>
              <w:lastRenderedPageBreak/>
              <w:t xml:space="preserve">later than 48 hours, after learning of such Breach of </w:t>
            </w:r>
            <w:r w:rsidR="00027D8A" w:rsidRPr="00F95BC8">
              <w:rPr>
                <w:rFonts w:ascii="Arial" w:hAnsi="Arial" w:cs="Arial"/>
                <w:b/>
              </w:rPr>
              <w:t xml:space="preserve">Security; </w:t>
            </w:r>
            <w:r w:rsidR="00027D8A" w:rsidRPr="00F95BC8" w:rsidDel="00027D8A">
              <w:rPr>
                <w:rFonts w:ascii="Arial" w:hAnsi="Arial" w:cs="Arial"/>
                <w:b/>
              </w:rPr>
              <w:t xml:space="preserve"> </w:t>
            </w:r>
            <w:r w:rsidRPr="00F95BC8">
              <w:rPr>
                <w:rFonts w:ascii="Arial" w:hAnsi="Arial" w:cs="Arial"/>
                <w:b/>
              </w:rPr>
              <w:t>(b) designate a single individual employed by Contractor who shall be available to the State 24 hours per day, seven (7) days per week as a contact regarding Contractor’s obligations under Bid Solicitation Section 6.33 - Incident Response; Rationale: We respectfully request using the already defined term Breach of Security to avoid confusion and maintain consistency. We request to change the notice period because there are a number of steps we must follow even after confirming a breach and who has been impacted. It may take time to determine who to notify and implement internal notices. In addition, we would need to confirm legally required notice elements and obligations depending on the requirements of the impacted jurisdiction. We would also need to determine what if any requirements we would owe to supervisory and similar authorities, which may take time to coordinate.</w:t>
            </w:r>
          </w:p>
          <w:p w14:paraId="5B5997A0" w14:textId="77777777" w:rsidR="0034611D" w:rsidRPr="00F238D6" w:rsidRDefault="0034611D" w:rsidP="0034611D">
            <w:pPr>
              <w:tabs>
                <w:tab w:val="left" w:pos="0"/>
              </w:tabs>
              <w:overflowPunct w:val="0"/>
              <w:autoSpaceDE w:val="0"/>
              <w:autoSpaceDN w:val="0"/>
              <w:adjustRightInd w:val="0"/>
              <w:jc w:val="both"/>
              <w:rPr>
                <w:rFonts w:ascii="Arial" w:hAnsi="Arial" w:cs="Arial"/>
                <w:b/>
              </w:rPr>
            </w:pPr>
          </w:p>
          <w:p w14:paraId="2B7BB770" w14:textId="04A27678" w:rsidR="00951CEC" w:rsidRDefault="0034611D" w:rsidP="0034611D">
            <w:pPr>
              <w:tabs>
                <w:tab w:val="left" w:pos="0"/>
              </w:tabs>
              <w:overflowPunct w:val="0"/>
              <w:autoSpaceDE w:val="0"/>
              <w:autoSpaceDN w:val="0"/>
              <w:adjustRightInd w:val="0"/>
              <w:jc w:val="both"/>
              <w:rPr>
                <w:rFonts w:ascii="Arial" w:hAnsi="Arial" w:cs="Arial"/>
              </w:rPr>
            </w:pPr>
            <w:r w:rsidRPr="00F238D6">
              <w:rPr>
                <w:rFonts w:ascii="Arial" w:hAnsi="Arial" w:cs="Arial"/>
              </w:rPr>
              <w:t xml:space="preserve">A: </w:t>
            </w:r>
            <w:r w:rsidR="00177535" w:rsidRPr="00177535">
              <w:rPr>
                <w:rFonts w:ascii="Arial" w:hAnsi="Arial" w:cs="Arial"/>
              </w:rPr>
              <w:t>The State does not accept this proposed modification. Terms and conditions on publicly bid procurements must be consistent for all potential Bidders, and cannot be based on a single vendor’s terms</w:t>
            </w:r>
            <w:r w:rsidR="003A1F91">
              <w:rPr>
                <w:rFonts w:ascii="Arial" w:hAnsi="Arial" w:cs="Arial"/>
              </w:rPr>
              <w:t>.</w:t>
            </w:r>
          </w:p>
          <w:p w14:paraId="171AAE84" w14:textId="3A13FA72" w:rsidR="0034611D" w:rsidRPr="00F238D6" w:rsidRDefault="0077462F" w:rsidP="0034611D">
            <w:pPr>
              <w:tabs>
                <w:tab w:val="left" w:pos="0"/>
              </w:tabs>
              <w:overflowPunct w:val="0"/>
              <w:autoSpaceDE w:val="0"/>
              <w:autoSpaceDN w:val="0"/>
              <w:adjustRightInd w:val="0"/>
              <w:jc w:val="both"/>
              <w:rPr>
                <w:rFonts w:ascii="Arial" w:hAnsi="Arial" w:cs="Arial"/>
              </w:rPr>
            </w:pPr>
            <w:r w:rsidRPr="00F238D6">
              <w:rPr>
                <w:rFonts w:ascii="Arial" w:hAnsi="Arial" w:cs="Arial"/>
              </w:rPr>
              <w:t> </w:t>
            </w:r>
          </w:p>
        </w:tc>
      </w:tr>
      <w:tr w:rsidR="0034611D" w:rsidRPr="008E08B2" w14:paraId="4D2DDAB3" w14:textId="77777777" w:rsidTr="00E40E1A">
        <w:tc>
          <w:tcPr>
            <w:tcW w:w="877" w:type="dxa"/>
            <w:tcBorders>
              <w:top w:val="single" w:sz="4" w:space="0" w:color="auto"/>
              <w:left w:val="single" w:sz="4" w:space="0" w:color="auto"/>
              <w:bottom w:val="single" w:sz="4" w:space="0" w:color="auto"/>
              <w:right w:val="single" w:sz="4" w:space="0" w:color="auto"/>
            </w:tcBorders>
          </w:tcPr>
          <w:p w14:paraId="7496CC76" w14:textId="317E5FA8" w:rsidR="0034611D" w:rsidRDefault="0034611D" w:rsidP="0034611D">
            <w:pPr>
              <w:tabs>
                <w:tab w:val="left" w:pos="0"/>
              </w:tabs>
              <w:autoSpaceDN w:val="0"/>
              <w:jc w:val="center"/>
              <w:rPr>
                <w:rFonts w:ascii="Arial" w:hAnsi="Arial" w:cs="Arial"/>
              </w:rPr>
            </w:pPr>
            <w:r>
              <w:rPr>
                <w:rFonts w:ascii="Arial" w:hAnsi="Arial" w:cs="Arial"/>
              </w:rPr>
              <w:lastRenderedPageBreak/>
              <w:t>264</w:t>
            </w:r>
          </w:p>
        </w:tc>
        <w:tc>
          <w:tcPr>
            <w:tcW w:w="2160" w:type="dxa"/>
            <w:tcBorders>
              <w:top w:val="single" w:sz="4" w:space="0" w:color="auto"/>
              <w:left w:val="single" w:sz="4" w:space="0" w:color="auto"/>
              <w:bottom w:val="single" w:sz="4" w:space="0" w:color="auto"/>
              <w:right w:val="single" w:sz="4" w:space="0" w:color="auto"/>
            </w:tcBorders>
          </w:tcPr>
          <w:p w14:paraId="582EBD48" w14:textId="0B5395AF" w:rsidR="0034611D" w:rsidRPr="00524AF2" w:rsidRDefault="0034611D" w:rsidP="0034611D">
            <w:pPr>
              <w:tabs>
                <w:tab w:val="left" w:pos="0"/>
              </w:tabs>
              <w:overflowPunct w:val="0"/>
              <w:autoSpaceDE w:val="0"/>
              <w:autoSpaceDN w:val="0"/>
              <w:adjustRightInd w:val="0"/>
              <w:jc w:val="center"/>
              <w:rPr>
                <w:rFonts w:ascii="Arial" w:hAnsi="Arial" w:cs="Arial"/>
              </w:rPr>
            </w:pPr>
            <w:r w:rsidRPr="008E08B2">
              <w:rPr>
                <w:rFonts w:ascii="Arial" w:hAnsi="Arial" w:cs="Arial"/>
              </w:rPr>
              <w:t>6.6</w:t>
            </w:r>
            <w:r>
              <w:rPr>
                <w:rFonts w:ascii="Arial" w:hAnsi="Arial" w:cs="Arial"/>
              </w:rPr>
              <w:t xml:space="preserve">.G – Privacy </w:t>
            </w:r>
          </w:p>
        </w:tc>
        <w:tc>
          <w:tcPr>
            <w:tcW w:w="7200" w:type="dxa"/>
            <w:tcBorders>
              <w:top w:val="single" w:sz="4" w:space="0" w:color="auto"/>
              <w:left w:val="single" w:sz="4" w:space="0" w:color="auto"/>
              <w:bottom w:val="single" w:sz="4" w:space="0" w:color="auto"/>
              <w:right w:val="single" w:sz="4" w:space="0" w:color="auto"/>
            </w:tcBorders>
          </w:tcPr>
          <w:p w14:paraId="14205B16" w14:textId="5F08619F" w:rsidR="0034611D" w:rsidRPr="00F238D6" w:rsidRDefault="0034611D" w:rsidP="0034611D">
            <w:pPr>
              <w:tabs>
                <w:tab w:val="left" w:pos="0"/>
              </w:tabs>
              <w:overflowPunct w:val="0"/>
              <w:autoSpaceDE w:val="0"/>
              <w:autoSpaceDN w:val="0"/>
              <w:adjustRightInd w:val="0"/>
              <w:jc w:val="both"/>
              <w:rPr>
                <w:rFonts w:ascii="Arial" w:hAnsi="Arial" w:cs="Arial"/>
                <w:b/>
              </w:rPr>
            </w:pPr>
            <w:r w:rsidRPr="00F238D6">
              <w:rPr>
                <w:rFonts w:ascii="Arial" w:hAnsi="Arial" w:cs="Arial"/>
                <w:b/>
              </w:rPr>
              <w:t xml:space="preserve">Q: </w:t>
            </w:r>
            <w:r w:rsidRPr="00F95BC8">
              <w:rPr>
                <w:rFonts w:ascii="Arial" w:hAnsi="Arial" w:cs="Arial"/>
                <w:b/>
              </w:rPr>
              <w:t xml:space="preserve">Reference: Solicitation Document (Section 6.6(G))(c) Original Text: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w:t>
            </w:r>
            <w:r w:rsidRPr="00266E45">
              <w:rPr>
                <w:rFonts w:ascii="Arial" w:hAnsi="Arial" w:cs="Arial"/>
                <w:b/>
              </w:rPr>
              <w:t xml:space="preserve">Redline Text: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if such required disclosure must reference or identify the State, Contractor shall consult with the State and reasonably cooperate with the State regarding the timing, content, and recipients of such </w:t>
            </w:r>
            <w:r w:rsidR="003B3F5E" w:rsidRPr="00266E45">
              <w:rPr>
                <w:rFonts w:ascii="Arial" w:hAnsi="Arial" w:cs="Arial"/>
                <w:b/>
              </w:rPr>
              <w:t xml:space="preserve">required disclosure); </w:t>
            </w:r>
            <w:r w:rsidRPr="00F95BC8">
              <w:rPr>
                <w:rFonts w:ascii="Arial" w:hAnsi="Arial" w:cs="Arial"/>
                <w:b/>
              </w:rPr>
              <w:t>Rationale: We request to clarify that the assistance provided will be with respect to the notice obligations (timing, method, content) versus a suggestion that there is an obligation toward prevention of a leak of information.</w:t>
            </w:r>
          </w:p>
          <w:p w14:paraId="38530BFF" w14:textId="77777777" w:rsidR="0034611D" w:rsidRPr="00F238D6" w:rsidRDefault="0034611D" w:rsidP="0034611D">
            <w:pPr>
              <w:tabs>
                <w:tab w:val="left" w:pos="0"/>
              </w:tabs>
              <w:overflowPunct w:val="0"/>
              <w:autoSpaceDE w:val="0"/>
              <w:autoSpaceDN w:val="0"/>
              <w:adjustRightInd w:val="0"/>
              <w:jc w:val="both"/>
              <w:rPr>
                <w:rFonts w:ascii="Arial" w:hAnsi="Arial" w:cs="Arial"/>
                <w:b/>
              </w:rPr>
            </w:pPr>
          </w:p>
          <w:p w14:paraId="70582C58" w14:textId="4E967511" w:rsidR="0034611D" w:rsidRDefault="0034611D" w:rsidP="00787634">
            <w:pPr>
              <w:tabs>
                <w:tab w:val="left" w:pos="0"/>
              </w:tabs>
              <w:overflowPunct w:val="0"/>
              <w:autoSpaceDE w:val="0"/>
              <w:autoSpaceDN w:val="0"/>
              <w:adjustRightInd w:val="0"/>
              <w:jc w:val="both"/>
              <w:rPr>
                <w:rFonts w:ascii="Arial" w:hAnsi="Arial" w:cs="Arial"/>
              </w:rPr>
            </w:pPr>
            <w:r w:rsidRPr="00F238D6">
              <w:rPr>
                <w:rFonts w:ascii="Arial" w:hAnsi="Arial" w:cs="Arial"/>
              </w:rPr>
              <w:t xml:space="preserve">A: </w:t>
            </w:r>
            <w:r w:rsidR="00787634" w:rsidRPr="00F238D6">
              <w:rPr>
                <w:rFonts w:ascii="Arial" w:hAnsi="Arial" w:cs="Arial"/>
              </w:rPr>
              <w:t>The State accepts this proposed modification. </w:t>
            </w:r>
            <w:r w:rsidR="00B072A9">
              <w:rPr>
                <w:rFonts w:ascii="Arial" w:hAnsi="Arial" w:cs="Arial"/>
              </w:rPr>
              <w:t xml:space="preserve">Please see the revised Section 6.6G in the revised Bid Solicitation entitled, </w:t>
            </w:r>
            <w:r w:rsidR="00F52F9E" w:rsidRPr="00F52F9E">
              <w:rPr>
                <w:rFonts w:ascii="Arial" w:hAnsi="Arial" w:cs="Arial"/>
              </w:rPr>
              <w:t>“T1316 Revised Bid Solicitation 12/19/2025.”</w:t>
            </w:r>
          </w:p>
          <w:p w14:paraId="65000788" w14:textId="1AF97DB4" w:rsidR="00951CEC" w:rsidRPr="00F238D6" w:rsidRDefault="00951CEC" w:rsidP="00787634">
            <w:pPr>
              <w:tabs>
                <w:tab w:val="left" w:pos="0"/>
              </w:tabs>
              <w:overflowPunct w:val="0"/>
              <w:autoSpaceDE w:val="0"/>
              <w:autoSpaceDN w:val="0"/>
              <w:adjustRightInd w:val="0"/>
              <w:jc w:val="both"/>
              <w:rPr>
                <w:rFonts w:ascii="Arial" w:hAnsi="Arial" w:cs="Arial"/>
              </w:rPr>
            </w:pPr>
          </w:p>
        </w:tc>
      </w:tr>
      <w:tr w:rsidR="0034611D" w:rsidRPr="008E08B2" w14:paraId="4F1C68CE" w14:textId="77777777" w:rsidTr="00E40E1A">
        <w:tc>
          <w:tcPr>
            <w:tcW w:w="877" w:type="dxa"/>
            <w:tcBorders>
              <w:top w:val="single" w:sz="4" w:space="0" w:color="auto"/>
              <w:left w:val="single" w:sz="4" w:space="0" w:color="auto"/>
              <w:bottom w:val="single" w:sz="4" w:space="0" w:color="auto"/>
              <w:right w:val="single" w:sz="4" w:space="0" w:color="auto"/>
            </w:tcBorders>
          </w:tcPr>
          <w:p w14:paraId="732BED40" w14:textId="436F82B2" w:rsidR="0034611D" w:rsidRDefault="0034611D" w:rsidP="0034611D">
            <w:pPr>
              <w:tabs>
                <w:tab w:val="left" w:pos="0"/>
              </w:tabs>
              <w:autoSpaceDN w:val="0"/>
              <w:jc w:val="center"/>
              <w:rPr>
                <w:rFonts w:ascii="Arial" w:hAnsi="Arial" w:cs="Arial"/>
              </w:rPr>
            </w:pPr>
            <w:r>
              <w:rPr>
                <w:rFonts w:ascii="Arial" w:hAnsi="Arial" w:cs="Arial"/>
              </w:rPr>
              <w:t>265</w:t>
            </w:r>
          </w:p>
        </w:tc>
        <w:tc>
          <w:tcPr>
            <w:tcW w:w="2160" w:type="dxa"/>
            <w:tcBorders>
              <w:top w:val="single" w:sz="4" w:space="0" w:color="auto"/>
              <w:left w:val="single" w:sz="4" w:space="0" w:color="auto"/>
              <w:bottom w:val="single" w:sz="4" w:space="0" w:color="auto"/>
              <w:right w:val="single" w:sz="4" w:space="0" w:color="auto"/>
            </w:tcBorders>
          </w:tcPr>
          <w:p w14:paraId="7739A37D" w14:textId="416025AB" w:rsidR="0034611D" w:rsidRPr="00524AF2" w:rsidRDefault="0034611D" w:rsidP="0034611D">
            <w:pPr>
              <w:tabs>
                <w:tab w:val="left" w:pos="0"/>
              </w:tabs>
              <w:overflowPunct w:val="0"/>
              <w:autoSpaceDE w:val="0"/>
              <w:autoSpaceDN w:val="0"/>
              <w:adjustRightInd w:val="0"/>
              <w:jc w:val="center"/>
              <w:rPr>
                <w:rFonts w:ascii="Arial" w:hAnsi="Arial" w:cs="Arial"/>
              </w:rPr>
            </w:pPr>
            <w:r w:rsidRPr="008E08B2">
              <w:rPr>
                <w:rFonts w:ascii="Arial" w:hAnsi="Arial" w:cs="Arial"/>
              </w:rPr>
              <w:t>6.6</w:t>
            </w:r>
            <w:r>
              <w:rPr>
                <w:rFonts w:ascii="Arial" w:hAnsi="Arial" w:cs="Arial"/>
              </w:rPr>
              <w:t>.G - Privacy</w:t>
            </w:r>
          </w:p>
        </w:tc>
        <w:tc>
          <w:tcPr>
            <w:tcW w:w="7200" w:type="dxa"/>
            <w:tcBorders>
              <w:top w:val="single" w:sz="4" w:space="0" w:color="auto"/>
              <w:left w:val="single" w:sz="4" w:space="0" w:color="auto"/>
              <w:bottom w:val="single" w:sz="4" w:space="0" w:color="auto"/>
              <w:right w:val="single" w:sz="4" w:space="0" w:color="auto"/>
            </w:tcBorders>
          </w:tcPr>
          <w:p w14:paraId="7941DA55" w14:textId="16E295C6"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Solicitation Document (Section 6.6(G))(d-e) Original Text: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Redline Text: (d) </w:t>
            </w:r>
            <w:r w:rsidRPr="00F95BC8">
              <w:rPr>
                <w:rFonts w:ascii="Arial" w:hAnsi="Arial" w:cs="Arial"/>
                <w:b/>
              </w:rPr>
              <w:lastRenderedPageBreak/>
              <w:t xml:space="preserve">reasonably assist the State in investigating, remedying and communicating regarding any Breach of Security breach, or inquiry that concerns the Breach of Security; (e) follow all reasonable instructions provided by the State relating to the Personal Data affected or potentially affected by the Breach of Security; </w:t>
            </w:r>
            <w:r w:rsidR="006A38C8" w:rsidRPr="00F95BC8">
              <w:rPr>
                <w:rFonts w:ascii="Arial" w:hAnsi="Arial" w:cs="Arial"/>
                <w:b/>
              </w:rPr>
              <w:t xml:space="preserve">and </w:t>
            </w:r>
            <w:r w:rsidRPr="00F95BC8">
              <w:rPr>
                <w:rFonts w:ascii="Arial" w:hAnsi="Arial" w:cs="Arial"/>
                <w:b/>
              </w:rPr>
              <w:t xml:space="preserve"> Rationale: We request these changes for a reasonableness standard and to clarify that the assistance provided will be with respect specifically to investigating, remedying and communicating regarding the incident versus a suggestion that there is an obligation to help investigate or remedy a claim or dispute. With respect to actions deemed necessary, each of our customers could have very different requirements and those could also vary depending upon the incident.</w:t>
            </w:r>
          </w:p>
          <w:p w14:paraId="6E61ECAE" w14:textId="77777777" w:rsidR="0034611D" w:rsidRDefault="0034611D" w:rsidP="0034611D">
            <w:pPr>
              <w:tabs>
                <w:tab w:val="left" w:pos="0"/>
              </w:tabs>
              <w:overflowPunct w:val="0"/>
              <w:autoSpaceDE w:val="0"/>
              <w:autoSpaceDN w:val="0"/>
              <w:adjustRightInd w:val="0"/>
              <w:jc w:val="both"/>
              <w:rPr>
                <w:rFonts w:ascii="Arial" w:hAnsi="Arial" w:cs="Arial"/>
                <w:b/>
              </w:rPr>
            </w:pPr>
          </w:p>
          <w:p w14:paraId="179591CB" w14:textId="1CD84AA0" w:rsidR="0034611D" w:rsidRDefault="0034611D" w:rsidP="0034611D">
            <w:pPr>
              <w:tabs>
                <w:tab w:val="left" w:pos="0"/>
              </w:tabs>
              <w:overflowPunct w:val="0"/>
              <w:autoSpaceDE w:val="0"/>
              <w:autoSpaceDN w:val="0"/>
              <w:adjustRightInd w:val="0"/>
              <w:jc w:val="both"/>
              <w:rPr>
                <w:rFonts w:ascii="Arial" w:hAnsi="Arial" w:cs="Arial"/>
                <w:i/>
                <w:iCs/>
              </w:rPr>
            </w:pPr>
            <w:r>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3DC1CE84" w14:textId="11D0F00B" w:rsidR="00951CEC" w:rsidRPr="008E08B2" w:rsidRDefault="00951CEC" w:rsidP="0034611D">
            <w:pPr>
              <w:tabs>
                <w:tab w:val="left" w:pos="0"/>
              </w:tabs>
              <w:overflowPunct w:val="0"/>
              <w:autoSpaceDE w:val="0"/>
              <w:autoSpaceDN w:val="0"/>
              <w:adjustRightInd w:val="0"/>
              <w:jc w:val="both"/>
              <w:rPr>
                <w:rFonts w:ascii="Arial" w:hAnsi="Arial" w:cs="Arial"/>
              </w:rPr>
            </w:pPr>
          </w:p>
        </w:tc>
      </w:tr>
      <w:tr w:rsidR="0034611D" w:rsidRPr="008E08B2" w14:paraId="5F308C2D" w14:textId="77777777" w:rsidTr="00E40E1A">
        <w:tc>
          <w:tcPr>
            <w:tcW w:w="877" w:type="dxa"/>
            <w:tcBorders>
              <w:top w:val="single" w:sz="4" w:space="0" w:color="auto"/>
              <w:left w:val="single" w:sz="4" w:space="0" w:color="auto"/>
              <w:bottom w:val="single" w:sz="4" w:space="0" w:color="auto"/>
              <w:right w:val="single" w:sz="4" w:space="0" w:color="auto"/>
            </w:tcBorders>
          </w:tcPr>
          <w:p w14:paraId="0FED9249" w14:textId="416CC470" w:rsidR="0034611D" w:rsidRDefault="0034611D" w:rsidP="0034611D">
            <w:pPr>
              <w:tabs>
                <w:tab w:val="left" w:pos="0"/>
              </w:tabs>
              <w:autoSpaceDN w:val="0"/>
              <w:jc w:val="center"/>
              <w:rPr>
                <w:rFonts w:ascii="Arial" w:hAnsi="Arial" w:cs="Arial"/>
              </w:rPr>
            </w:pPr>
            <w:r>
              <w:rPr>
                <w:rFonts w:ascii="Arial" w:hAnsi="Arial" w:cs="Arial"/>
              </w:rPr>
              <w:lastRenderedPageBreak/>
              <w:t>266</w:t>
            </w:r>
          </w:p>
        </w:tc>
        <w:tc>
          <w:tcPr>
            <w:tcW w:w="2160" w:type="dxa"/>
            <w:tcBorders>
              <w:top w:val="single" w:sz="4" w:space="0" w:color="auto"/>
              <w:left w:val="single" w:sz="4" w:space="0" w:color="auto"/>
              <w:bottom w:val="single" w:sz="4" w:space="0" w:color="auto"/>
              <w:right w:val="single" w:sz="4" w:space="0" w:color="auto"/>
            </w:tcBorders>
          </w:tcPr>
          <w:p w14:paraId="2811C021" w14:textId="028843FB" w:rsidR="0034611D" w:rsidRPr="00524AF2" w:rsidRDefault="0034611D" w:rsidP="0034611D">
            <w:pPr>
              <w:tabs>
                <w:tab w:val="left" w:pos="0"/>
              </w:tabs>
              <w:overflowPunct w:val="0"/>
              <w:autoSpaceDE w:val="0"/>
              <w:autoSpaceDN w:val="0"/>
              <w:adjustRightInd w:val="0"/>
              <w:jc w:val="center"/>
              <w:rPr>
                <w:rFonts w:ascii="Arial" w:hAnsi="Arial" w:cs="Arial"/>
              </w:rPr>
            </w:pPr>
            <w:r w:rsidRPr="008E08B2">
              <w:rPr>
                <w:rFonts w:ascii="Arial" w:hAnsi="Arial" w:cs="Arial"/>
              </w:rPr>
              <w:t>6.6</w:t>
            </w:r>
            <w:r>
              <w:rPr>
                <w:rFonts w:ascii="Arial" w:hAnsi="Arial" w:cs="Arial"/>
              </w:rPr>
              <w:t>.G - Privacy</w:t>
            </w:r>
          </w:p>
        </w:tc>
        <w:tc>
          <w:tcPr>
            <w:tcW w:w="7200" w:type="dxa"/>
            <w:tcBorders>
              <w:top w:val="single" w:sz="4" w:space="0" w:color="auto"/>
              <w:left w:val="single" w:sz="4" w:space="0" w:color="auto"/>
              <w:bottom w:val="single" w:sz="4" w:space="0" w:color="auto"/>
              <w:right w:val="single" w:sz="4" w:space="0" w:color="auto"/>
            </w:tcBorders>
          </w:tcPr>
          <w:p w14:paraId="4C048203" w14:textId="093B4EAB"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Solicitation Document (Section 6.6(G))(f-g) Original Text: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 Redline Text: (f) take such actions as reasonably necessary to prevent future Breaches of Security. Rationale: We request these changes for a </w:t>
            </w:r>
            <w:r w:rsidR="006A38C8" w:rsidRPr="00F95BC8">
              <w:rPr>
                <w:rFonts w:ascii="Arial" w:hAnsi="Arial" w:cs="Arial"/>
                <w:b/>
              </w:rPr>
              <w:t xml:space="preserve">reasonableness standard </w:t>
            </w:r>
            <w:r w:rsidRPr="00F95BC8">
              <w:rPr>
                <w:rFonts w:ascii="Arial" w:hAnsi="Arial" w:cs="Arial"/>
                <w:b/>
              </w:rPr>
              <w:t>but also to avoid any suggestion that we would be obliged to share any litigation information with our customers, which would be confidential in nature. We can certainly accept directing data subject complaints to the State, to the extent related to a Breach of Security of State Data, but litigation against us would be a confidential matter.</w:t>
            </w:r>
          </w:p>
          <w:p w14:paraId="63FC86A1" w14:textId="77777777" w:rsidR="0034611D" w:rsidRDefault="0034611D" w:rsidP="0034611D">
            <w:pPr>
              <w:tabs>
                <w:tab w:val="left" w:pos="0"/>
              </w:tabs>
              <w:overflowPunct w:val="0"/>
              <w:autoSpaceDE w:val="0"/>
              <w:autoSpaceDN w:val="0"/>
              <w:adjustRightInd w:val="0"/>
              <w:jc w:val="both"/>
              <w:rPr>
                <w:rFonts w:ascii="Arial" w:hAnsi="Arial" w:cs="Arial"/>
                <w:b/>
              </w:rPr>
            </w:pPr>
          </w:p>
          <w:p w14:paraId="19083EB7" w14:textId="7B37EFCA" w:rsidR="0034611D" w:rsidRDefault="0034611D" w:rsidP="0034611D">
            <w:pPr>
              <w:tabs>
                <w:tab w:val="left" w:pos="0"/>
              </w:tabs>
              <w:overflowPunct w:val="0"/>
              <w:autoSpaceDE w:val="0"/>
              <w:autoSpaceDN w:val="0"/>
              <w:adjustRightInd w:val="0"/>
              <w:jc w:val="both"/>
              <w:rPr>
                <w:rFonts w:ascii="Arial" w:hAnsi="Arial" w:cs="Arial"/>
                <w:i/>
                <w:iCs/>
              </w:rPr>
            </w:pPr>
            <w:r>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69C5AAA6" w14:textId="25E338D6" w:rsidR="00951CEC" w:rsidRPr="008E08B2" w:rsidRDefault="00951CEC" w:rsidP="0034611D">
            <w:pPr>
              <w:tabs>
                <w:tab w:val="left" w:pos="0"/>
              </w:tabs>
              <w:overflowPunct w:val="0"/>
              <w:autoSpaceDE w:val="0"/>
              <w:autoSpaceDN w:val="0"/>
              <w:adjustRightInd w:val="0"/>
              <w:jc w:val="both"/>
              <w:rPr>
                <w:rFonts w:ascii="Arial" w:hAnsi="Arial" w:cs="Arial"/>
              </w:rPr>
            </w:pPr>
          </w:p>
        </w:tc>
      </w:tr>
      <w:tr w:rsidR="0034611D" w:rsidRPr="008E08B2" w14:paraId="3AFED8EA" w14:textId="77777777" w:rsidTr="00E40E1A">
        <w:tc>
          <w:tcPr>
            <w:tcW w:w="877" w:type="dxa"/>
            <w:tcBorders>
              <w:top w:val="single" w:sz="4" w:space="0" w:color="auto"/>
              <w:left w:val="single" w:sz="4" w:space="0" w:color="auto"/>
              <w:bottom w:val="single" w:sz="4" w:space="0" w:color="auto"/>
              <w:right w:val="single" w:sz="4" w:space="0" w:color="auto"/>
            </w:tcBorders>
          </w:tcPr>
          <w:p w14:paraId="647E8D70" w14:textId="7DD9CDB1" w:rsidR="0034611D" w:rsidRDefault="0034611D" w:rsidP="0034611D">
            <w:pPr>
              <w:tabs>
                <w:tab w:val="left" w:pos="0"/>
              </w:tabs>
              <w:autoSpaceDN w:val="0"/>
              <w:jc w:val="center"/>
              <w:rPr>
                <w:rFonts w:ascii="Arial" w:hAnsi="Arial" w:cs="Arial"/>
              </w:rPr>
            </w:pPr>
            <w:r>
              <w:rPr>
                <w:rFonts w:ascii="Arial" w:hAnsi="Arial" w:cs="Arial"/>
              </w:rPr>
              <w:t>267</w:t>
            </w:r>
          </w:p>
        </w:tc>
        <w:tc>
          <w:tcPr>
            <w:tcW w:w="2160" w:type="dxa"/>
            <w:tcBorders>
              <w:top w:val="single" w:sz="4" w:space="0" w:color="auto"/>
              <w:left w:val="single" w:sz="4" w:space="0" w:color="auto"/>
              <w:bottom w:val="single" w:sz="4" w:space="0" w:color="auto"/>
              <w:right w:val="single" w:sz="4" w:space="0" w:color="auto"/>
            </w:tcBorders>
          </w:tcPr>
          <w:p w14:paraId="6604DB86" w14:textId="14285E0F"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6.6.H - Privacy</w:t>
            </w:r>
          </w:p>
        </w:tc>
        <w:tc>
          <w:tcPr>
            <w:tcW w:w="7200" w:type="dxa"/>
            <w:tcBorders>
              <w:top w:val="single" w:sz="4" w:space="0" w:color="auto"/>
              <w:left w:val="single" w:sz="4" w:space="0" w:color="auto"/>
              <w:bottom w:val="single" w:sz="4" w:space="0" w:color="auto"/>
              <w:right w:val="single" w:sz="4" w:space="0" w:color="auto"/>
            </w:tcBorders>
          </w:tcPr>
          <w:p w14:paraId="3DE02AF5" w14:textId="77777777" w:rsidR="006A38C8" w:rsidRPr="00F95BC8" w:rsidRDefault="0034611D" w:rsidP="006A38C8">
            <w:pPr>
              <w:tabs>
                <w:tab w:val="left" w:pos="0"/>
              </w:tabs>
              <w:overflowPunct w:val="0"/>
              <w:autoSpaceDE w:val="0"/>
              <w:autoSpaceDN w:val="0"/>
              <w:adjustRightInd w:val="0"/>
              <w:jc w:val="both"/>
              <w:rPr>
                <w:rFonts w:ascii="Arial" w:hAnsi="Arial" w:cs="Arial"/>
                <w:b/>
              </w:rPr>
            </w:pPr>
            <w:r w:rsidRPr="00F238D6">
              <w:rPr>
                <w:rFonts w:ascii="Arial" w:hAnsi="Arial" w:cs="Arial"/>
                <w:b/>
              </w:rPr>
              <w:t xml:space="preserve">Q: </w:t>
            </w:r>
            <w:r w:rsidRPr="00F95BC8">
              <w:rPr>
                <w:rFonts w:ascii="Arial" w:hAnsi="Arial" w:cs="Arial"/>
                <w:b/>
              </w:rPr>
              <w:t>Reference: Solicitation Document (Section 6.6(H)) Original Text: Minimum Necessary. Contractor shall ensure that State Data requested represents the minimum necessary information for the services as described in this Bid Solicitation and, unless otherwise agreed to in writing by the State, that only necessary individuals or entities who are familiar with and bound by the Contract will have access to the State Data in order to perform the work. Redline Text: Minimum Necessary. Contractor shall ensure that State Data requested represents the minimum necessary information for the services as described in this Bid Solicitation and, unless otherwise agreed to in writing by the State, that only</w:t>
            </w:r>
            <w:r w:rsidRPr="00F238D6">
              <w:rPr>
                <w:rFonts w:ascii="Arial" w:hAnsi="Arial" w:cs="Arial"/>
                <w:b/>
              </w:rPr>
              <w:t xml:space="preserve"> </w:t>
            </w:r>
            <w:r w:rsidRPr="00F95BC8">
              <w:rPr>
                <w:rFonts w:ascii="Arial" w:hAnsi="Arial" w:cs="Arial"/>
                <w:b/>
              </w:rPr>
              <w:t xml:space="preserve">necessary individuals or entities who are familiar with and bound by obligations that are at least as protective as the terms of Contractor’s DPA will have access to the State Data in order to perform the </w:t>
            </w:r>
            <w:r w:rsidR="006A38C8" w:rsidRPr="00F95BC8">
              <w:rPr>
                <w:rFonts w:ascii="Arial" w:hAnsi="Arial" w:cs="Arial"/>
                <w:b/>
              </w:rPr>
              <w:t xml:space="preserve">work. </w:t>
            </w:r>
          </w:p>
          <w:p w14:paraId="63669BB7" w14:textId="61EEACD9" w:rsidR="0034611D" w:rsidRPr="00F238D6" w:rsidRDefault="0034611D" w:rsidP="0034611D">
            <w:pPr>
              <w:tabs>
                <w:tab w:val="left" w:pos="0"/>
              </w:tabs>
              <w:overflowPunct w:val="0"/>
              <w:autoSpaceDE w:val="0"/>
              <w:autoSpaceDN w:val="0"/>
              <w:adjustRightInd w:val="0"/>
              <w:jc w:val="both"/>
              <w:rPr>
                <w:rFonts w:ascii="Arial" w:hAnsi="Arial" w:cs="Arial"/>
                <w:b/>
              </w:rPr>
            </w:pPr>
            <w:r w:rsidRPr="00F95BC8">
              <w:rPr>
                <w:rFonts w:ascii="Arial" w:hAnsi="Arial" w:cs="Arial"/>
                <w:b/>
              </w:rPr>
              <w:t xml:space="preserve"> Rationale: We request this change because it is consistent with out data protection agreement terms and also industry standard. Third parties would not have privity under the Contract but would be bound by terms we adopt as consistent with those in our data protection agreement.</w:t>
            </w:r>
          </w:p>
          <w:p w14:paraId="727094DE" w14:textId="77777777" w:rsidR="0034611D" w:rsidRPr="00F238D6" w:rsidRDefault="0034611D" w:rsidP="0034611D">
            <w:pPr>
              <w:tabs>
                <w:tab w:val="left" w:pos="0"/>
              </w:tabs>
              <w:overflowPunct w:val="0"/>
              <w:autoSpaceDE w:val="0"/>
              <w:autoSpaceDN w:val="0"/>
              <w:adjustRightInd w:val="0"/>
              <w:jc w:val="both"/>
              <w:rPr>
                <w:rFonts w:ascii="Arial" w:hAnsi="Arial" w:cs="Arial"/>
                <w:b/>
              </w:rPr>
            </w:pPr>
          </w:p>
          <w:p w14:paraId="3AE7140B" w14:textId="165B6868" w:rsidR="0034611D" w:rsidRDefault="0034611D" w:rsidP="0034611D">
            <w:pPr>
              <w:tabs>
                <w:tab w:val="left" w:pos="0"/>
              </w:tabs>
              <w:overflowPunct w:val="0"/>
              <w:autoSpaceDE w:val="0"/>
              <w:autoSpaceDN w:val="0"/>
              <w:adjustRightInd w:val="0"/>
              <w:jc w:val="both"/>
              <w:rPr>
                <w:rFonts w:ascii="Arial" w:hAnsi="Arial" w:cs="Arial"/>
                <w:i/>
                <w:iCs/>
              </w:rPr>
            </w:pPr>
            <w:r w:rsidRPr="00F238D6">
              <w:rPr>
                <w:rFonts w:ascii="Arial" w:hAnsi="Arial" w:cs="Arial"/>
              </w:rPr>
              <w:lastRenderedPageBreak/>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640BFD3C" w14:textId="2A2079A2" w:rsidR="00951CEC" w:rsidRPr="00F238D6" w:rsidRDefault="00951CEC" w:rsidP="0034611D">
            <w:pPr>
              <w:tabs>
                <w:tab w:val="left" w:pos="0"/>
              </w:tabs>
              <w:overflowPunct w:val="0"/>
              <w:autoSpaceDE w:val="0"/>
              <w:autoSpaceDN w:val="0"/>
              <w:adjustRightInd w:val="0"/>
              <w:jc w:val="both"/>
              <w:rPr>
                <w:rFonts w:ascii="Arial" w:hAnsi="Arial" w:cs="Arial"/>
              </w:rPr>
            </w:pPr>
          </w:p>
        </w:tc>
      </w:tr>
      <w:tr w:rsidR="0034611D" w:rsidRPr="008E08B2" w14:paraId="2A2A7A36" w14:textId="77777777" w:rsidTr="00E40E1A">
        <w:tc>
          <w:tcPr>
            <w:tcW w:w="877" w:type="dxa"/>
            <w:tcBorders>
              <w:top w:val="single" w:sz="4" w:space="0" w:color="auto"/>
              <w:left w:val="single" w:sz="4" w:space="0" w:color="auto"/>
              <w:bottom w:val="single" w:sz="4" w:space="0" w:color="auto"/>
              <w:right w:val="single" w:sz="4" w:space="0" w:color="auto"/>
            </w:tcBorders>
          </w:tcPr>
          <w:p w14:paraId="5DD454FC" w14:textId="272507B4" w:rsidR="0034611D" w:rsidRDefault="0034611D" w:rsidP="0034611D">
            <w:pPr>
              <w:tabs>
                <w:tab w:val="left" w:pos="0"/>
              </w:tabs>
              <w:autoSpaceDN w:val="0"/>
              <w:jc w:val="center"/>
              <w:rPr>
                <w:rFonts w:ascii="Arial" w:hAnsi="Arial" w:cs="Arial"/>
              </w:rPr>
            </w:pPr>
            <w:r>
              <w:rPr>
                <w:rFonts w:ascii="Arial" w:hAnsi="Arial" w:cs="Arial"/>
              </w:rPr>
              <w:lastRenderedPageBreak/>
              <w:t>268</w:t>
            </w:r>
          </w:p>
        </w:tc>
        <w:tc>
          <w:tcPr>
            <w:tcW w:w="2160" w:type="dxa"/>
            <w:tcBorders>
              <w:top w:val="single" w:sz="4" w:space="0" w:color="auto"/>
              <w:left w:val="single" w:sz="4" w:space="0" w:color="auto"/>
              <w:bottom w:val="single" w:sz="4" w:space="0" w:color="auto"/>
              <w:right w:val="single" w:sz="4" w:space="0" w:color="auto"/>
            </w:tcBorders>
          </w:tcPr>
          <w:p w14:paraId="35CD286E" w14:textId="715060E2"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6.6.H - Privacy</w:t>
            </w:r>
          </w:p>
        </w:tc>
        <w:tc>
          <w:tcPr>
            <w:tcW w:w="7200" w:type="dxa"/>
            <w:tcBorders>
              <w:top w:val="single" w:sz="4" w:space="0" w:color="auto"/>
              <w:left w:val="single" w:sz="4" w:space="0" w:color="auto"/>
              <w:bottom w:val="single" w:sz="4" w:space="0" w:color="auto"/>
              <w:right w:val="single" w:sz="4" w:space="0" w:color="auto"/>
            </w:tcBorders>
          </w:tcPr>
          <w:p w14:paraId="1A94D87C" w14:textId="32A09DBC"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Solicitation Document (Section 6.6(H)) Original Text: Minimum Necessary. Contractor shall ensure that State Data requested represents the minimum necessary information for the services as described in this Bid Solicitation and, unless otherwise agreed to in writing by the State, that only necessary individuals or entities who are familiar with and bound by the Contract will have access to the State Data in order to perform the work. Redline Text: Minimum Necessary. Contractor shall ensure that State Data requested represents the minimum necessary information for the services as described in this Bid Solicitation and, unless otherwise agreed to in writing by the State, that only necessary individuals or entities who are familiar with and bound by obligations that are at least as protective as the terms of Contractor’s DPA will have access to the State Data in order to perform the </w:t>
            </w:r>
            <w:r w:rsidR="00FA0272" w:rsidRPr="00F95BC8">
              <w:rPr>
                <w:rFonts w:ascii="Arial" w:hAnsi="Arial" w:cs="Arial"/>
                <w:b/>
              </w:rPr>
              <w:t xml:space="preserve">work. </w:t>
            </w:r>
            <w:r w:rsidRPr="00F95BC8">
              <w:rPr>
                <w:rFonts w:ascii="Arial" w:hAnsi="Arial" w:cs="Arial"/>
                <w:b/>
              </w:rPr>
              <w:t>Rationale: We request this change because it is consistent with out data protection agreement terms and also industry standard. Third parties would not have privity under the Contract but would be bound by terms we adopt as consistent with those in our data protection agreement.</w:t>
            </w:r>
          </w:p>
          <w:p w14:paraId="5B41BC53" w14:textId="77777777" w:rsidR="0034611D" w:rsidRDefault="0034611D" w:rsidP="0034611D">
            <w:pPr>
              <w:tabs>
                <w:tab w:val="left" w:pos="0"/>
              </w:tabs>
              <w:overflowPunct w:val="0"/>
              <w:autoSpaceDE w:val="0"/>
              <w:autoSpaceDN w:val="0"/>
              <w:adjustRightInd w:val="0"/>
              <w:jc w:val="both"/>
              <w:rPr>
                <w:rFonts w:ascii="Arial" w:hAnsi="Arial" w:cs="Arial"/>
                <w:b/>
              </w:rPr>
            </w:pPr>
          </w:p>
          <w:p w14:paraId="29DB92FA" w14:textId="7B30DD27" w:rsidR="0034611D" w:rsidRDefault="0034611D" w:rsidP="0034611D">
            <w:pPr>
              <w:tabs>
                <w:tab w:val="left" w:pos="0"/>
              </w:tabs>
              <w:overflowPunct w:val="0"/>
              <w:autoSpaceDE w:val="0"/>
              <w:autoSpaceDN w:val="0"/>
              <w:adjustRightInd w:val="0"/>
              <w:jc w:val="both"/>
              <w:rPr>
                <w:rFonts w:ascii="Arial" w:hAnsi="Arial" w:cs="Arial"/>
                <w:i/>
                <w:iCs/>
              </w:rPr>
            </w:pPr>
            <w:r>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03E2AD99" w14:textId="3F72956F" w:rsidR="00951CEC" w:rsidRPr="008E08B2" w:rsidRDefault="00951CEC" w:rsidP="0034611D">
            <w:pPr>
              <w:tabs>
                <w:tab w:val="left" w:pos="0"/>
              </w:tabs>
              <w:overflowPunct w:val="0"/>
              <w:autoSpaceDE w:val="0"/>
              <w:autoSpaceDN w:val="0"/>
              <w:adjustRightInd w:val="0"/>
              <w:jc w:val="both"/>
              <w:rPr>
                <w:rFonts w:ascii="Arial" w:hAnsi="Arial" w:cs="Arial"/>
              </w:rPr>
            </w:pPr>
          </w:p>
        </w:tc>
      </w:tr>
      <w:tr w:rsidR="0034611D" w:rsidRPr="008E08B2" w14:paraId="2119A406" w14:textId="77777777" w:rsidTr="00E40E1A">
        <w:tc>
          <w:tcPr>
            <w:tcW w:w="877" w:type="dxa"/>
            <w:tcBorders>
              <w:top w:val="single" w:sz="4" w:space="0" w:color="auto"/>
              <w:left w:val="single" w:sz="4" w:space="0" w:color="auto"/>
              <w:bottom w:val="single" w:sz="4" w:space="0" w:color="auto"/>
              <w:right w:val="single" w:sz="4" w:space="0" w:color="auto"/>
            </w:tcBorders>
          </w:tcPr>
          <w:p w14:paraId="3A9F22DD" w14:textId="72FA4C8F" w:rsidR="0034611D" w:rsidRDefault="0034611D" w:rsidP="0034611D">
            <w:pPr>
              <w:tabs>
                <w:tab w:val="left" w:pos="0"/>
              </w:tabs>
              <w:autoSpaceDN w:val="0"/>
              <w:jc w:val="center"/>
              <w:rPr>
                <w:rFonts w:ascii="Arial" w:hAnsi="Arial" w:cs="Arial"/>
              </w:rPr>
            </w:pPr>
            <w:r>
              <w:rPr>
                <w:rFonts w:ascii="Arial" w:hAnsi="Arial" w:cs="Arial"/>
              </w:rPr>
              <w:t>269</w:t>
            </w:r>
          </w:p>
        </w:tc>
        <w:tc>
          <w:tcPr>
            <w:tcW w:w="2160" w:type="dxa"/>
            <w:tcBorders>
              <w:top w:val="single" w:sz="4" w:space="0" w:color="auto"/>
              <w:left w:val="single" w:sz="4" w:space="0" w:color="auto"/>
              <w:bottom w:val="single" w:sz="4" w:space="0" w:color="auto"/>
              <w:right w:val="single" w:sz="4" w:space="0" w:color="auto"/>
            </w:tcBorders>
          </w:tcPr>
          <w:p w14:paraId="06094970" w14:textId="42D1DCE4"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6.6.I - Privacy</w:t>
            </w:r>
          </w:p>
        </w:tc>
        <w:tc>
          <w:tcPr>
            <w:tcW w:w="7200" w:type="dxa"/>
            <w:tcBorders>
              <w:top w:val="single" w:sz="4" w:space="0" w:color="auto"/>
              <w:left w:val="single" w:sz="4" w:space="0" w:color="auto"/>
              <w:bottom w:val="single" w:sz="4" w:space="0" w:color="auto"/>
              <w:right w:val="single" w:sz="4" w:space="0" w:color="auto"/>
            </w:tcBorders>
          </w:tcPr>
          <w:p w14:paraId="2D52F64D"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Q</w:t>
            </w:r>
            <w:r w:rsidRPr="00F238D6">
              <w:rPr>
                <w:rFonts w:ascii="Arial" w:hAnsi="Arial" w:cs="Arial"/>
                <w:b/>
              </w:rPr>
              <w:t xml:space="preserve">: </w:t>
            </w:r>
            <w:r w:rsidRPr="00F95BC8">
              <w:rPr>
                <w:rFonts w:ascii="Arial" w:hAnsi="Arial" w:cs="Arial"/>
                <w:b/>
              </w:rPr>
              <w:t>Reference: Solicitation Document (Section 6.6(I)) Original Text: 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https://www.cyber.nj.gov/grants- and-resources/state-resources/statewide-information-security-manual-sism, and certify in writing that these actions have been completed within 30 days after the termination/expiration of the Contract or within seven (7) days of the request of an agent of the State whichever should come first. Continued in Part 2...</w:t>
            </w:r>
          </w:p>
          <w:p w14:paraId="62BFACAE" w14:textId="77777777" w:rsidR="0034611D" w:rsidRDefault="0034611D" w:rsidP="0034611D">
            <w:pPr>
              <w:tabs>
                <w:tab w:val="left" w:pos="0"/>
              </w:tabs>
              <w:overflowPunct w:val="0"/>
              <w:autoSpaceDE w:val="0"/>
              <w:autoSpaceDN w:val="0"/>
              <w:adjustRightInd w:val="0"/>
              <w:jc w:val="both"/>
              <w:rPr>
                <w:rFonts w:ascii="Arial" w:hAnsi="Arial" w:cs="Arial"/>
                <w:b/>
              </w:rPr>
            </w:pPr>
          </w:p>
          <w:p w14:paraId="4A9FE247" w14:textId="1DFF48E5"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6E507EB4" w14:textId="7128F084" w:rsidR="00951CEC" w:rsidRPr="008E08B2" w:rsidRDefault="00951CEC" w:rsidP="0034611D">
            <w:pPr>
              <w:tabs>
                <w:tab w:val="left" w:pos="0"/>
              </w:tabs>
              <w:overflowPunct w:val="0"/>
              <w:autoSpaceDE w:val="0"/>
              <w:autoSpaceDN w:val="0"/>
              <w:adjustRightInd w:val="0"/>
              <w:jc w:val="both"/>
              <w:rPr>
                <w:rFonts w:ascii="Arial" w:hAnsi="Arial" w:cs="Arial"/>
              </w:rPr>
            </w:pPr>
          </w:p>
        </w:tc>
      </w:tr>
      <w:tr w:rsidR="0034611D" w:rsidRPr="00E727E8" w14:paraId="1F7E2EA7" w14:textId="77777777" w:rsidTr="00E40E1A">
        <w:tc>
          <w:tcPr>
            <w:tcW w:w="877" w:type="dxa"/>
            <w:tcBorders>
              <w:top w:val="single" w:sz="4" w:space="0" w:color="auto"/>
              <w:left w:val="single" w:sz="4" w:space="0" w:color="auto"/>
              <w:bottom w:val="single" w:sz="4" w:space="0" w:color="auto"/>
              <w:right w:val="single" w:sz="4" w:space="0" w:color="auto"/>
            </w:tcBorders>
          </w:tcPr>
          <w:p w14:paraId="64608B9A" w14:textId="2D034A93" w:rsidR="0034611D" w:rsidRDefault="0034611D" w:rsidP="0034611D">
            <w:pPr>
              <w:tabs>
                <w:tab w:val="left" w:pos="0"/>
              </w:tabs>
              <w:autoSpaceDN w:val="0"/>
              <w:jc w:val="center"/>
              <w:rPr>
                <w:rFonts w:ascii="Arial" w:hAnsi="Arial" w:cs="Arial"/>
              </w:rPr>
            </w:pPr>
            <w:r>
              <w:rPr>
                <w:rFonts w:ascii="Arial" w:hAnsi="Arial" w:cs="Arial"/>
              </w:rPr>
              <w:t>270</w:t>
            </w:r>
          </w:p>
        </w:tc>
        <w:tc>
          <w:tcPr>
            <w:tcW w:w="2160" w:type="dxa"/>
            <w:tcBorders>
              <w:top w:val="single" w:sz="4" w:space="0" w:color="auto"/>
              <w:left w:val="single" w:sz="4" w:space="0" w:color="auto"/>
              <w:bottom w:val="single" w:sz="4" w:space="0" w:color="auto"/>
              <w:right w:val="single" w:sz="4" w:space="0" w:color="auto"/>
            </w:tcBorders>
          </w:tcPr>
          <w:p w14:paraId="66D86E95" w14:textId="3684D53E"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6.6.I - Privacy</w:t>
            </w:r>
          </w:p>
        </w:tc>
        <w:tc>
          <w:tcPr>
            <w:tcW w:w="7200" w:type="dxa"/>
            <w:tcBorders>
              <w:top w:val="single" w:sz="4" w:space="0" w:color="auto"/>
              <w:left w:val="single" w:sz="4" w:space="0" w:color="auto"/>
              <w:bottom w:val="single" w:sz="4" w:space="0" w:color="auto"/>
              <w:right w:val="single" w:sz="4" w:space="0" w:color="auto"/>
            </w:tcBorders>
          </w:tcPr>
          <w:p w14:paraId="18172997" w14:textId="37420FE0" w:rsidR="0034611D" w:rsidRPr="00F238D6" w:rsidRDefault="0034611D" w:rsidP="0034611D">
            <w:pPr>
              <w:tabs>
                <w:tab w:val="left" w:pos="0"/>
              </w:tabs>
              <w:overflowPunct w:val="0"/>
              <w:autoSpaceDE w:val="0"/>
              <w:autoSpaceDN w:val="0"/>
              <w:adjustRightInd w:val="0"/>
              <w:jc w:val="both"/>
              <w:rPr>
                <w:rFonts w:ascii="Arial" w:hAnsi="Arial" w:cs="Arial"/>
                <w:b/>
              </w:rPr>
            </w:pPr>
            <w:r w:rsidRPr="00F238D6">
              <w:rPr>
                <w:rFonts w:ascii="Arial" w:hAnsi="Arial" w:cs="Arial"/>
                <w:b/>
              </w:rPr>
              <w:t xml:space="preserve">Q: </w:t>
            </w:r>
            <w:r w:rsidRPr="00F95BC8">
              <w:rPr>
                <w:rFonts w:ascii="Arial" w:hAnsi="Arial" w:cs="Arial"/>
                <w:b/>
              </w:rPr>
              <w:t xml:space="preserve">Continued from Part 1... </w:t>
            </w:r>
            <w:r w:rsidRPr="00DC4AD6">
              <w:rPr>
                <w:rFonts w:ascii="Arial" w:hAnsi="Arial" w:cs="Arial"/>
                <w:b/>
              </w:rPr>
              <w:t xml:space="preserve">Redline Text: End of Contract Data Handling: Upon termination/expiration of this Contract, unless continued retention and processing is required or is permitted by applicable data protection and/or mandatory applicable </w:t>
            </w:r>
            <w:r w:rsidR="00FA0272" w:rsidRPr="00DC4AD6">
              <w:rPr>
                <w:rFonts w:ascii="Arial" w:hAnsi="Arial" w:cs="Arial"/>
                <w:b/>
              </w:rPr>
              <w:t>law,</w:t>
            </w:r>
            <w:r w:rsidRPr="00DC4AD6">
              <w:rPr>
                <w:rFonts w:ascii="Arial" w:hAnsi="Arial" w:cs="Arial"/>
                <w:b/>
              </w:rPr>
              <w:t xml:space="preserve"> and to the extent applicable to the Contractor’s goods or services purchased hereunder by the Using Agency, the Contractor shall then erase, destroy, and render unreadable all Contractor backup copies of State Data according to the standards enumerated in the Contractor’s data retention and destruction policy, and certify in writing, upon the State’s written request, that these actions have been completed.</w:t>
            </w:r>
            <w:r w:rsidRPr="00F95BC8">
              <w:rPr>
                <w:rFonts w:ascii="Arial" w:hAnsi="Arial" w:cs="Arial"/>
                <w:b/>
              </w:rPr>
              <w:t xml:space="preserve"> Rationale: We request these changes because we have an existing data retention, destruction policy (consistent with applicable</w:t>
            </w:r>
            <w:r w:rsidRPr="00F238D6">
              <w:rPr>
                <w:rFonts w:ascii="Arial" w:hAnsi="Arial" w:cs="Arial"/>
                <w:b/>
              </w:rPr>
              <w:t xml:space="preserve"> </w:t>
            </w:r>
            <w:r w:rsidRPr="00F95BC8">
              <w:rPr>
                <w:rFonts w:ascii="Arial" w:hAnsi="Arial" w:cs="Arial"/>
                <w:b/>
              </w:rPr>
              <w:t xml:space="preserve">law) </w:t>
            </w:r>
            <w:r w:rsidRPr="00F95BC8">
              <w:rPr>
                <w:rFonts w:ascii="Arial" w:hAnsi="Arial" w:cs="Arial"/>
                <w:b/>
              </w:rPr>
              <w:lastRenderedPageBreak/>
              <w:t>that governs how we manage our customer data following expiration or termination of a contract. We do not currently offer a download of a customer’s data, but the customer has access to download the data prior to expiration/termination. While there isn’t an automatic process by which we notify customers of data destruction, a certificate can be provided upon request.</w:t>
            </w:r>
          </w:p>
          <w:p w14:paraId="4BA34911" w14:textId="77777777" w:rsidR="0034611D" w:rsidRPr="00F238D6" w:rsidRDefault="0034611D" w:rsidP="0034611D">
            <w:pPr>
              <w:tabs>
                <w:tab w:val="left" w:pos="0"/>
              </w:tabs>
              <w:overflowPunct w:val="0"/>
              <w:autoSpaceDE w:val="0"/>
              <w:autoSpaceDN w:val="0"/>
              <w:adjustRightInd w:val="0"/>
              <w:jc w:val="both"/>
              <w:rPr>
                <w:rFonts w:ascii="Arial" w:hAnsi="Arial" w:cs="Arial"/>
                <w:b/>
              </w:rPr>
            </w:pPr>
          </w:p>
          <w:p w14:paraId="46B579C9" w14:textId="347611FF" w:rsidR="0034611D" w:rsidRDefault="0034611D" w:rsidP="00525ED6">
            <w:pPr>
              <w:tabs>
                <w:tab w:val="left" w:pos="0"/>
              </w:tabs>
              <w:overflowPunct w:val="0"/>
              <w:autoSpaceDE w:val="0"/>
              <w:autoSpaceDN w:val="0"/>
              <w:adjustRightInd w:val="0"/>
              <w:jc w:val="both"/>
              <w:rPr>
                <w:rFonts w:ascii="Arial" w:hAnsi="Arial" w:cs="Arial"/>
              </w:rPr>
            </w:pPr>
            <w:r w:rsidRPr="00F238D6">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r w:rsidRPr="00F238D6">
              <w:rPr>
                <w:rFonts w:ascii="Arial" w:hAnsi="Arial" w:cs="Arial"/>
              </w:rPr>
              <w:t xml:space="preserve"> </w:t>
            </w:r>
          </w:p>
          <w:p w14:paraId="5236E864" w14:textId="39EFFC79" w:rsidR="00951CEC" w:rsidRPr="00F238D6" w:rsidRDefault="00951CEC" w:rsidP="00525ED6">
            <w:pPr>
              <w:tabs>
                <w:tab w:val="left" w:pos="0"/>
              </w:tabs>
              <w:overflowPunct w:val="0"/>
              <w:autoSpaceDE w:val="0"/>
              <w:autoSpaceDN w:val="0"/>
              <w:adjustRightInd w:val="0"/>
              <w:jc w:val="both"/>
              <w:rPr>
                <w:rFonts w:ascii="Arial" w:hAnsi="Arial" w:cs="Arial"/>
              </w:rPr>
            </w:pPr>
          </w:p>
        </w:tc>
      </w:tr>
      <w:tr w:rsidR="0034611D" w:rsidRPr="00E727E8" w14:paraId="6DD30C6C" w14:textId="77777777" w:rsidTr="00E40E1A">
        <w:tc>
          <w:tcPr>
            <w:tcW w:w="877" w:type="dxa"/>
            <w:tcBorders>
              <w:top w:val="single" w:sz="4" w:space="0" w:color="auto"/>
              <w:left w:val="single" w:sz="4" w:space="0" w:color="auto"/>
              <w:bottom w:val="single" w:sz="4" w:space="0" w:color="auto"/>
              <w:right w:val="single" w:sz="4" w:space="0" w:color="auto"/>
            </w:tcBorders>
          </w:tcPr>
          <w:p w14:paraId="46D08CD7" w14:textId="4B99E22D" w:rsidR="0034611D" w:rsidRDefault="0034611D" w:rsidP="0034611D">
            <w:pPr>
              <w:tabs>
                <w:tab w:val="left" w:pos="0"/>
              </w:tabs>
              <w:autoSpaceDN w:val="0"/>
              <w:jc w:val="center"/>
              <w:rPr>
                <w:rFonts w:ascii="Arial" w:hAnsi="Arial" w:cs="Arial"/>
              </w:rPr>
            </w:pPr>
            <w:r>
              <w:rPr>
                <w:rFonts w:ascii="Arial" w:hAnsi="Arial" w:cs="Arial"/>
              </w:rPr>
              <w:lastRenderedPageBreak/>
              <w:t>271</w:t>
            </w:r>
          </w:p>
        </w:tc>
        <w:tc>
          <w:tcPr>
            <w:tcW w:w="2160" w:type="dxa"/>
            <w:tcBorders>
              <w:top w:val="single" w:sz="4" w:space="0" w:color="auto"/>
              <w:left w:val="single" w:sz="4" w:space="0" w:color="auto"/>
              <w:bottom w:val="single" w:sz="4" w:space="0" w:color="auto"/>
              <w:right w:val="single" w:sz="4" w:space="0" w:color="auto"/>
            </w:tcBorders>
          </w:tcPr>
          <w:p w14:paraId="49B7FB95" w14:textId="7CDB13BA"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6.6.J - Privacy</w:t>
            </w:r>
          </w:p>
        </w:tc>
        <w:tc>
          <w:tcPr>
            <w:tcW w:w="7200" w:type="dxa"/>
            <w:tcBorders>
              <w:top w:val="single" w:sz="4" w:space="0" w:color="auto"/>
              <w:left w:val="single" w:sz="4" w:space="0" w:color="auto"/>
              <w:bottom w:val="single" w:sz="4" w:space="0" w:color="auto"/>
              <w:right w:val="single" w:sz="4" w:space="0" w:color="auto"/>
            </w:tcBorders>
          </w:tcPr>
          <w:p w14:paraId="323B570D" w14:textId="118BA1DE"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Solicitation Document (Section 6.6(J)) Original Text: In the event of loss of any State Data or records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 Redline Text: In the event of loss of any State Data where such loss is due to the intentional act, omission, or negligence of the Contractor or any of its Subcontractors or agents, </w:t>
            </w:r>
            <w:r w:rsidR="00565F5A" w:rsidRPr="00F95BC8">
              <w:rPr>
                <w:rFonts w:ascii="Arial" w:hAnsi="Arial" w:cs="Arial"/>
                <w:b/>
              </w:rPr>
              <w:t>upon written request by the State</w:t>
            </w:r>
            <w:r w:rsidRPr="00F95BC8">
              <w:rPr>
                <w:rFonts w:ascii="Arial" w:hAnsi="Arial" w:cs="Arial"/>
                <w:b/>
              </w:rPr>
              <w:t>, the Contractor shall be responsible for recreating such lost data, to the extent such lost data is available to Contractor, in the manner and on the schedule set by mutual agreement of the parties. The Contractor shall ensure that all State Data is backed up. In accordance with, and to the extent required of Contractor by, applicable federal or state law or legally binding regulations, the Contractor shall report the loss of State Data. Rationale: We request these changes because our security and privacy protocols are specific to State Data and if such data is lost as described here, we would act upon notice of the State as we do not have an automatic process for this event. If the data is still available in the back up we would suggest that a mutual agreement by both parties on manner and schedule allows for most flexibility for both sides, especially on any preferences and/or constraints given the circumstances that may exist at the time.</w:t>
            </w:r>
          </w:p>
          <w:p w14:paraId="298751FC" w14:textId="77777777" w:rsidR="0034611D" w:rsidRDefault="0034611D" w:rsidP="0034611D">
            <w:pPr>
              <w:tabs>
                <w:tab w:val="left" w:pos="0"/>
              </w:tabs>
              <w:overflowPunct w:val="0"/>
              <w:autoSpaceDE w:val="0"/>
              <w:autoSpaceDN w:val="0"/>
              <w:adjustRightInd w:val="0"/>
              <w:jc w:val="both"/>
              <w:rPr>
                <w:rFonts w:ascii="Arial" w:hAnsi="Arial" w:cs="Arial"/>
                <w:b/>
              </w:rPr>
            </w:pPr>
          </w:p>
          <w:p w14:paraId="2525444C" w14:textId="7B7F6BFF" w:rsidR="0034611D" w:rsidRDefault="0034611D" w:rsidP="00525ED6">
            <w:pPr>
              <w:tabs>
                <w:tab w:val="left" w:pos="0"/>
              </w:tabs>
              <w:overflowPunct w:val="0"/>
              <w:autoSpaceDE w:val="0"/>
              <w:autoSpaceDN w:val="0"/>
              <w:adjustRightInd w:val="0"/>
              <w:jc w:val="both"/>
              <w:rPr>
                <w:rFonts w:ascii="Arial" w:hAnsi="Arial" w:cs="Arial"/>
                <w:i/>
                <w:iCs/>
              </w:rPr>
            </w:pPr>
            <w:r>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4760F63B" w14:textId="172297C6" w:rsidR="00951CEC" w:rsidRPr="00E727E8" w:rsidRDefault="00951CEC" w:rsidP="00525ED6">
            <w:pPr>
              <w:tabs>
                <w:tab w:val="left" w:pos="0"/>
              </w:tabs>
              <w:overflowPunct w:val="0"/>
              <w:autoSpaceDE w:val="0"/>
              <w:autoSpaceDN w:val="0"/>
              <w:adjustRightInd w:val="0"/>
              <w:jc w:val="both"/>
              <w:rPr>
                <w:rFonts w:ascii="Arial" w:hAnsi="Arial" w:cs="Arial"/>
              </w:rPr>
            </w:pPr>
          </w:p>
        </w:tc>
      </w:tr>
      <w:tr w:rsidR="0034611D" w:rsidRPr="00E727E8" w14:paraId="5421E036" w14:textId="77777777" w:rsidTr="00E40E1A">
        <w:tc>
          <w:tcPr>
            <w:tcW w:w="877" w:type="dxa"/>
            <w:tcBorders>
              <w:top w:val="single" w:sz="4" w:space="0" w:color="auto"/>
              <w:left w:val="single" w:sz="4" w:space="0" w:color="auto"/>
              <w:bottom w:val="single" w:sz="4" w:space="0" w:color="auto"/>
              <w:right w:val="single" w:sz="4" w:space="0" w:color="auto"/>
            </w:tcBorders>
          </w:tcPr>
          <w:p w14:paraId="54908704" w14:textId="23055EC7" w:rsidR="0034611D" w:rsidRDefault="0034611D" w:rsidP="0034611D">
            <w:pPr>
              <w:tabs>
                <w:tab w:val="left" w:pos="0"/>
              </w:tabs>
              <w:autoSpaceDN w:val="0"/>
              <w:jc w:val="center"/>
              <w:rPr>
                <w:rFonts w:ascii="Arial" w:hAnsi="Arial" w:cs="Arial"/>
              </w:rPr>
            </w:pPr>
            <w:r>
              <w:rPr>
                <w:rFonts w:ascii="Arial" w:hAnsi="Arial" w:cs="Arial"/>
              </w:rPr>
              <w:t>272</w:t>
            </w:r>
          </w:p>
        </w:tc>
        <w:tc>
          <w:tcPr>
            <w:tcW w:w="2160" w:type="dxa"/>
            <w:tcBorders>
              <w:top w:val="single" w:sz="4" w:space="0" w:color="auto"/>
              <w:left w:val="single" w:sz="4" w:space="0" w:color="auto"/>
              <w:bottom w:val="single" w:sz="4" w:space="0" w:color="auto"/>
              <w:right w:val="single" w:sz="4" w:space="0" w:color="auto"/>
            </w:tcBorders>
          </w:tcPr>
          <w:p w14:paraId="479880FD" w14:textId="31984BCF" w:rsidR="0034611D" w:rsidRPr="00524AF2" w:rsidRDefault="0034611D" w:rsidP="0034611D">
            <w:pPr>
              <w:tabs>
                <w:tab w:val="left" w:pos="0"/>
              </w:tabs>
              <w:overflowPunct w:val="0"/>
              <w:autoSpaceDE w:val="0"/>
              <w:autoSpaceDN w:val="0"/>
              <w:adjustRightInd w:val="0"/>
              <w:jc w:val="center"/>
              <w:rPr>
                <w:rFonts w:ascii="Arial" w:hAnsi="Arial" w:cs="Arial"/>
              </w:rPr>
            </w:pPr>
            <w:r w:rsidRPr="00E727E8">
              <w:rPr>
                <w:rFonts w:ascii="Arial" w:hAnsi="Arial" w:cs="Arial"/>
              </w:rPr>
              <w:t>6.13</w:t>
            </w:r>
            <w:r>
              <w:rPr>
                <w:rFonts w:ascii="Arial" w:hAnsi="Arial" w:cs="Arial"/>
              </w:rPr>
              <w:t xml:space="preserve"> – Remote Access</w:t>
            </w:r>
          </w:p>
        </w:tc>
        <w:tc>
          <w:tcPr>
            <w:tcW w:w="7200" w:type="dxa"/>
            <w:tcBorders>
              <w:top w:val="single" w:sz="4" w:space="0" w:color="auto"/>
              <w:left w:val="single" w:sz="4" w:space="0" w:color="auto"/>
              <w:bottom w:val="single" w:sz="4" w:space="0" w:color="auto"/>
              <w:right w:val="single" w:sz="4" w:space="0" w:color="auto"/>
            </w:tcBorders>
          </w:tcPr>
          <w:p w14:paraId="40995043" w14:textId="7315CE1B" w:rsidR="0034611D" w:rsidRPr="00F238D6" w:rsidRDefault="0034611D" w:rsidP="0034611D">
            <w:pPr>
              <w:tabs>
                <w:tab w:val="left" w:pos="0"/>
              </w:tabs>
              <w:overflowPunct w:val="0"/>
              <w:autoSpaceDE w:val="0"/>
              <w:autoSpaceDN w:val="0"/>
              <w:adjustRightInd w:val="0"/>
              <w:jc w:val="both"/>
              <w:rPr>
                <w:rFonts w:ascii="Arial" w:hAnsi="Arial" w:cs="Arial"/>
                <w:b/>
              </w:rPr>
            </w:pPr>
            <w:r w:rsidRPr="00F238D6">
              <w:rPr>
                <w:rFonts w:ascii="Arial" w:hAnsi="Arial" w:cs="Arial"/>
                <w:b/>
              </w:rPr>
              <w:t xml:space="preserve">Q: </w:t>
            </w:r>
            <w:r w:rsidRPr="00F95BC8">
              <w:rPr>
                <w:rFonts w:ascii="Arial" w:hAnsi="Arial" w:cs="Arial"/>
                <w:b/>
              </w:rPr>
              <w:t xml:space="preserve">Reference: Solicitation Document (Section 6.13) Original Text: 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 Redline Text: To the extent applicable to the Contractor’s goods or services purchased hereunder by the Using </w:t>
            </w:r>
            <w:r w:rsidR="00DC1CD8" w:rsidRPr="00F95BC8">
              <w:rPr>
                <w:rFonts w:ascii="Arial" w:hAnsi="Arial" w:cs="Arial"/>
                <w:b/>
              </w:rPr>
              <w:t xml:space="preserve">Agency, </w:t>
            </w:r>
            <w:r w:rsidRPr="00F95BC8">
              <w:rPr>
                <w:rFonts w:ascii="Arial" w:hAnsi="Arial" w:cs="Arial"/>
                <w:b/>
              </w:rPr>
              <w:t xml:space="preserve"> 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 Rationale: We respectfully request this change because the referenced provision is product-specific so it would only apply to the extent applicable to the prod</w:t>
            </w:r>
            <w:r w:rsidRPr="00F95BC8">
              <w:rPr>
                <w:rFonts w:ascii="Arial" w:hAnsi="Arial" w:cs="Arial"/>
                <w:b/>
              </w:rPr>
              <w:lastRenderedPageBreak/>
              <w:t>ucts purchased under this contract and the manner in which they are configured and implemented which would be subject to the instructions of the Using Agency.</w:t>
            </w:r>
          </w:p>
          <w:p w14:paraId="54A8F8D3" w14:textId="77777777" w:rsidR="0034611D" w:rsidRPr="00F238D6" w:rsidRDefault="0034611D" w:rsidP="0034611D">
            <w:pPr>
              <w:tabs>
                <w:tab w:val="left" w:pos="0"/>
              </w:tabs>
              <w:overflowPunct w:val="0"/>
              <w:autoSpaceDE w:val="0"/>
              <w:autoSpaceDN w:val="0"/>
              <w:adjustRightInd w:val="0"/>
              <w:jc w:val="both"/>
              <w:rPr>
                <w:rFonts w:ascii="Arial" w:hAnsi="Arial" w:cs="Arial"/>
                <w:b/>
              </w:rPr>
            </w:pPr>
          </w:p>
          <w:p w14:paraId="5E0E9866" w14:textId="38CFCB8A" w:rsidR="0034611D" w:rsidRDefault="0034611D" w:rsidP="0034611D">
            <w:pPr>
              <w:tabs>
                <w:tab w:val="left" w:pos="0"/>
              </w:tabs>
              <w:overflowPunct w:val="0"/>
              <w:autoSpaceDE w:val="0"/>
              <w:autoSpaceDN w:val="0"/>
              <w:adjustRightInd w:val="0"/>
              <w:jc w:val="both"/>
              <w:rPr>
                <w:rFonts w:ascii="Arial" w:hAnsi="Arial" w:cs="Arial"/>
                <w:i/>
              </w:rPr>
            </w:pPr>
            <w:r w:rsidRPr="00F238D6">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715E925D" w14:textId="56282B36" w:rsidR="00AE57F5" w:rsidRPr="00F238D6" w:rsidRDefault="00AE57F5" w:rsidP="0034611D">
            <w:pPr>
              <w:tabs>
                <w:tab w:val="left" w:pos="0"/>
              </w:tabs>
              <w:overflowPunct w:val="0"/>
              <w:autoSpaceDE w:val="0"/>
              <w:autoSpaceDN w:val="0"/>
              <w:adjustRightInd w:val="0"/>
              <w:jc w:val="both"/>
              <w:rPr>
                <w:rFonts w:ascii="Arial" w:hAnsi="Arial" w:cs="Arial"/>
              </w:rPr>
            </w:pPr>
          </w:p>
        </w:tc>
      </w:tr>
      <w:tr w:rsidR="0034611D" w:rsidRPr="00E727E8" w14:paraId="5F370FB9" w14:textId="77777777" w:rsidTr="00E40E1A">
        <w:tc>
          <w:tcPr>
            <w:tcW w:w="877" w:type="dxa"/>
            <w:tcBorders>
              <w:top w:val="single" w:sz="4" w:space="0" w:color="auto"/>
              <w:left w:val="single" w:sz="4" w:space="0" w:color="auto"/>
              <w:bottom w:val="single" w:sz="4" w:space="0" w:color="auto"/>
              <w:right w:val="single" w:sz="4" w:space="0" w:color="auto"/>
            </w:tcBorders>
          </w:tcPr>
          <w:p w14:paraId="32A35D25" w14:textId="00D9828C" w:rsidR="0034611D" w:rsidRDefault="0034611D" w:rsidP="0034611D">
            <w:pPr>
              <w:tabs>
                <w:tab w:val="left" w:pos="0"/>
              </w:tabs>
              <w:autoSpaceDN w:val="0"/>
              <w:jc w:val="center"/>
              <w:rPr>
                <w:rFonts w:ascii="Arial" w:hAnsi="Arial" w:cs="Arial"/>
              </w:rPr>
            </w:pPr>
            <w:r>
              <w:rPr>
                <w:rFonts w:ascii="Arial" w:hAnsi="Arial" w:cs="Arial"/>
              </w:rPr>
              <w:lastRenderedPageBreak/>
              <w:t>273</w:t>
            </w:r>
          </w:p>
        </w:tc>
        <w:tc>
          <w:tcPr>
            <w:tcW w:w="2160" w:type="dxa"/>
            <w:tcBorders>
              <w:top w:val="single" w:sz="4" w:space="0" w:color="auto"/>
              <w:left w:val="single" w:sz="4" w:space="0" w:color="auto"/>
              <w:bottom w:val="single" w:sz="4" w:space="0" w:color="auto"/>
              <w:right w:val="single" w:sz="4" w:space="0" w:color="auto"/>
            </w:tcBorders>
          </w:tcPr>
          <w:p w14:paraId="40393300" w14:textId="74CF39B0" w:rsidR="0034611D" w:rsidRPr="00524AF2" w:rsidRDefault="0034611D" w:rsidP="0034611D">
            <w:pPr>
              <w:tabs>
                <w:tab w:val="left" w:pos="0"/>
              </w:tabs>
              <w:overflowPunct w:val="0"/>
              <w:autoSpaceDE w:val="0"/>
              <w:autoSpaceDN w:val="0"/>
              <w:adjustRightInd w:val="0"/>
              <w:jc w:val="center"/>
              <w:rPr>
                <w:rFonts w:ascii="Arial" w:hAnsi="Arial" w:cs="Arial"/>
              </w:rPr>
            </w:pPr>
            <w:r w:rsidRPr="00E727E8">
              <w:rPr>
                <w:rFonts w:ascii="Arial" w:hAnsi="Arial" w:cs="Arial"/>
              </w:rPr>
              <w:t>6.13</w:t>
            </w:r>
            <w:r>
              <w:rPr>
                <w:rFonts w:ascii="Arial" w:hAnsi="Arial" w:cs="Arial"/>
              </w:rPr>
              <w:t xml:space="preserve"> – Remote Access </w:t>
            </w:r>
          </w:p>
        </w:tc>
        <w:tc>
          <w:tcPr>
            <w:tcW w:w="7200" w:type="dxa"/>
            <w:tcBorders>
              <w:top w:val="single" w:sz="4" w:space="0" w:color="auto"/>
              <w:left w:val="single" w:sz="4" w:space="0" w:color="auto"/>
              <w:bottom w:val="single" w:sz="4" w:space="0" w:color="auto"/>
              <w:right w:val="single" w:sz="4" w:space="0" w:color="auto"/>
            </w:tcBorders>
          </w:tcPr>
          <w:p w14:paraId="6D6669AE" w14:textId="558E78F5" w:rsidR="0034611D" w:rsidRPr="00F238D6" w:rsidRDefault="0034611D" w:rsidP="0034611D">
            <w:pPr>
              <w:tabs>
                <w:tab w:val="left" w:pos="0"/>
              </w:tabs>
              <w:overflowPunct w:val="0"/>
              <w:autoSpaceDE w:val="0"/>
              <w:autoSpaceDN w:val="0"/>
              <w:adjustRightInd w:val="0"/>
              <w:jc w:val="both"/>
              <w:rPr>
                <w:rFonts w:ascii="Arial" w:hAnsi="Arial" w:cs="Arial"/>
                <w:b/>
              </w:rPr>
            </w:pPr>
            <w:r w:rsidRPr="00F238D6">
              <w:rPr>
                <w:rFonts w:ascii="Arial" w:hAnsi="Arial" w:cs="Arial"/>
                <w:b/>
              </w:rPr>
              <w:t xml:space="preserve">Q: </w:t>
            </w:r>
            <w:r w:rsidRPr="00F95BC8">
              <w:rPr>
                <w:rFonts w:ascii="Arial" w:hAnsi="Arial" w:cs="Arial"/>
                <w:b/>
              </w:rPr>
              <w:t xml:space="preserve">Reference: Solicitation Document (Section 6.13) Original Text: 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 Redline Text: To the extent applicable to the Contractor’s goods or services purchased hereunder by the Using Agency, in </w:t>
            </w:r>
            <w:r w:rsidR="00DC1CD8" w:rsidRPr="00F95BC8">
              <w:rPr>
                <w:rFonts w:ascii="Arial" w:hAnsi="Arial" w:cs="Arial"/>
                <w:b/>
              </w:rPr>
              <w:t xml:space="preserve">the </w:t>
            </w:r>
            <w:r w:rsidRPr="00F95BC8">
              <w:rPr>
                <w:rFonts w:ascii="Arial" w:hAnsi="Arial" w:cs="Arial"/>
                <w:b/>
              </w:rPr>
              <w:t xml:space="preserv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 Rationale: We respectfully request this change because the referenced provision is product-specific so it would only apply to the extent applicable to the products purchased under this contract and the manner in which they are configured and implemented which would be subject to the instructions of the Using Agency.</w:t>
            </w:r>
          </w:p>
          <w:p w14:paraId="0CF11A85" w14:textId="77777777" w:rsidR="0034611D" w:rsidRPr="00F238D6" w:rsidRDefault="0034611D" w:rsidP="0034611D">
            <w:pPr>
              <w:tabs>
                <w:tab w:val="left" w:pos="0"/>
              </w:tabs>
              <w:overflowPunct w:val="0"/>
              <w:autoSpaceDE w:val="0"/>
              <w:autoSpaceDN w:val="0"/>
              <w:adjustRightInd w:val="0"/>
              <w:jc w:val="both"/>
              <w:rPr>
                <w:rFonts w:ascii="Arial" w:hAnsi="Arial" w:cs="Arial"/>
                <w:b/>
              </w:rPr>
            </w:pPr>
          </w:p>
          <w:p w14:paraId="035945B7" w14:textId="41AF5254" w:rsidR="0034611D" w:rsidRDefault="0034611D" w:rsidP="00C94EE2">
            <w:pPr>
              <w:tabs>
                <w:tab w:val="left" w:pos="0"/>
              </w:tabs>
              <w:overflowPunct w:val="0"/>
              <w:autoSpaceDE w:val="0"/>
              <w:autoSpaceDN w:val="0"/>
              <w:adjustRightInd w:val="0"/>
              <w:jc w:val="both"/>
              <w:rPr>
                <w:rFonts w:ascii="Arial" w:hAnsi="Arial" w:cs="Arial"/>
                <w:i/>
              </w:rPr>
            </w:pPr>
            <w:r w:rsidRPr="00F238D6">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18931FC9" w14:textId="052BFB6D" w:rsidR="00AE57F5" w:rsidRPr="00F238D6" w:rsidRDefault="00AE57F5" w:rsidP="00C94EE2">
            <w:pPr>
              <w:tabs>
                <w:tab w:val="left" w:pos="0"/>
              </w:tabs>
              <w:overflowPunct w:val="0"/>
              <w:autoSpaceDE w:val="0"/>
              <w:autoSpaceDN w:val="0"/>
              <w:adjustRightInd w:val="0"/>
              <w:jc w:val="both"/>
              <w:rPr>
                <w:rFonts w:ascii="Arial" w:hAnsi="Arial" w:cs="Arial"/>
              </w:rPr>
            </w:pPr>
          </w:p>
        </w:tc>
      </w:tr>
      <w:tr w:rsidR="0034611D" w:rsidRPr="00E727E8" w14:paraId="136885C2" w14:textId="77777777" w:rsidTr="00E40E1A">
        <w:tc>
          <w:tcPr>
            <w:tcW w:w="877" w:type="dxa"/>
            <w:tcBorders>
              <w:top w:val="single" w:sz="4" w:space="0" w:color="auto"/>
              <w:left w:val="single" w:sz="4" w:space="0" w:color="auto"/>
              <w:bottom w:val="single" w:sz="4" w:space="0" w:color="auto"/>
              <w:right w:val="single" w:sz="4" w:space="0" w:color="auto"/>
            </w:tcBorders>
          </w:tcPr>
          <w:p w14:paraId="5E6324C4" w14:textId="222A7A09" w:rsidR="0034611D" w:rsidRDefault="0034611D" w:rsidP="0034611D">
            <w:pPr>
              <w:tabs>
                <w:tab w:val="left" w:pos="0"/>
              </w:tabs>
              <w:autoSpaceDN w:val="0"/>
              <w:jc w:val="center"/>
              <w:rPr>
                <w:rFonts w:ascii="Arial" w:hAnsi="Arial" w:cs="Arial"/>
              </w:rPr>
            </w:pPr>
            <w:r>
              <w:rPr>
                <w:rFonts w:ascii="Arial" w:hAnsi="Arial" w:cs="Arial"/>
              </w:rPr>
              <w:t>274</w:t>
            </w:r>
          </w:p>
        </w:tc>
        <w:tc>
          <w:tcPr>
            <w:tcW w:w="2160" w:type="dxa"/>
            <w:tcBorders>
              <w:top w:val="single" w:sz="4" w:space="0" w:color="auto"/>
              <w:left w:val="single" w:sz="4" w:space="0" w:color="auto"/>
              <w:bottom w:val="single" w:sz="4" w:space="0" w:color="auto"/>
              <w:right w:val="single" w:sz="4" w:space="0" w:color="auto"/>
            </w:tcBorders>
          </w:tcPr>
          <w:p w14:paraId="1C865703" w14:textId="0A906F23" w:rsidR="0034611D" w:rsidRPr="00524AF2" w:rsidRDefault="0034611D" w:rsidP="0034611D">
            <w:pPr>
              <w:tabs>
                <w:tab w:val="left" w:pos="0"/>
              </w:tabs>
              <w:overflowPunct w:val="0"/>
              <w:autoSpaceDE w:val="0"/>
              <w:autoSpaceDN w:val="0"/>
              <w:adjustRightInd w:val="0"/>
              <w:jc w:val="center"/>
              <w:rPr>
                <w:rFonts w:ascii="Arial" w:hAnsi="Arial" w:cs="Arial"/>
              </w:rPr>
            </w:pPr>
            <w:r w:rsidRPr="00E727E8">
              <w:rPr>
                <w:rFonts w:ascii="Arial" w:hAnsi="Arial" w:cs="Arial"/>
              </w:rPr>
              <w:t>6.16</w:t>
            </w:r>
            <w:r>
              <w:rPr>
                <w:rFonts w:ascii="Arial" w:hAnsi="Arial" w:cs="Arial"/>
              </w:rPr>
              <w:t xml:space="preserve"> – Endpoint Security</w:t>
            </w:r>
          </w:p>
        </w:tc>
        <w:tc>
          <w:tcPr>
            <w:tcW w:w="7200" w:type="dxa"/>
            <w:tcBorders>
              <w:top w:val="single" w:sz="4" w:space="0" w:color="auto"/>
              <w:left w:val="single" w:sz="4" w:space="0" w:color="auto"/>
              <w:bottom w:val="single" w:sz="4" w:space="0" w:color="auto"/>
              <w:right w:val="single" w:sz="4" w:space="0" w:color="auto"/>
            </w:tcBorders>
          </w:tcPr>
          <w:p w14:paraId="68C4BF77" w14:textId="363B938D"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Solicitation Document (Section 6.16) Original Text: The Contractor shall ensure that endpoint devices are properly configured, and measures are implemented to protect information and information systems from a loss of confidentiality, integrity, and availability. Redline Text: To the extent applicable to the Contractor’s goods or services purchased hereunder by the Using </w:t>
            </w:r>
            <w:r w:rsidR="001F5D28" w:rsidRPr="00F95BC8">
              <w:rPr>
                <w:rFonts w:ascii="Arial" w:hAnsi="Arial" w:cs="Arial"/>
                <w:b/>
              </w:rPr>
              <w:t>Agency</w:t>
            </w:r>
            <w:r w:rsidRPr="00F95BC8">
              <w:rPr>
                <w:rFonts w:ascii="Arial" w:hAnsi="Arial" w:cs="Arial"/>
                <w:b/>
              </w:rPr>
              <w:t>, the Contractor shall ensure that endpoint devices are properly configured, and measures are implemented to protect information and information systems from a loss of confidentiality, integrity, and availability. Rationale: We respectfully request this change because the referenced provision is product-specific so it would only apply to the extent applicable to the products purchased under this contract and the manner in which they are configured and implemented which would be subject to the instructions of the Using Agency.</w:t>
            </w:r>
          </w:p>
          <w:p w14:paraId="5EF22CF8" w14:textId="77777777" w:rsidR="0034611D" w:rsidRDefault="0034611D" w:rsidP="0034611D">
            <w:pPr>
              <w:tabs>
                <w:tab w:val="left" w:pos="0"/>
              </w:tabs>
              <w:overflowPunct w:val="0"/>
              <w:autoSpaceDE w:val="0"/>
              <w:autoSpaceDN w:val="0"/>
              <w:adjustRightInd w:val="0"/>
              <w:jc w:val="both"/>
              <w:rPr>
                <w:rFonts w:ascii="Arial" w:hAnsi="Arial" w:cs="Arial"/>
                <w:b/>
              </w:rPr>
            </w:pPr>
          </w:p>
          <w:p w14:paraId="71CB9BA5" w14:textId="2D17E8C0" w:rsidR="0034611D" w:rsidRDefault="0034611D" w:rsidP="0034611D">
            <w:pPr>
              <w:tabs>
                <w:tab w:val="left" w:pos="0"/>
              </w:tabs>
              <w:overflowPunct w:val="0"/>
              <w:autoSpaceDE w:val="0"/>
              <w:autoSpaceDN w:val="0"/>
              <w:adjustRightInd w:val="0"/>
              <w:jc w:val="both"/>
              <w:rPr>
                <w:rFonts w:ascii="Arial" w:hAnsi="Arial" w:cs="Arial"/>
                <w:i/>
              </w:rPr>
            </w:pPr>
            <w:r>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0BB3FFC9" w14:textId="54162D10" w:rsidR="00AE57F5" w:rsidRPr="00E727E8" w:rsidRDefault="00AE57F5" w:rsidP="0034611D">
            <w:pPr>
              <w:tabs>
                <w:tab w:val="left" w:pos="0"/>
              </w:tabs>
              <w:overflowPunct w:val="0"/>
              <w:autoSpaceDE w:val="0"/>
              <w:autoSpaceDN w:val="0"/>
              <w:adjustRightInd w:val="0"/>
              <w:jc w:val="both"/>
              <w:rPr>
                <w:rFonts w:ascii="Arial" w:hAnsi="Arial" w:cs="Arial"/>
              </w:rPr>
            </w:pPr>
          </w:p>
        </w:tc>
      </w:tr>
      <w:tr w:rsidR="0034611D" w:rsidRPr="00DD3CB1" w14:paraId="040F933E" w14:textId="77777777" w:rsidTr="00E40E1A">
        <w:tc>
          <w:tcPr>
            <w:tcW w:w="877" w:type="dxa"/>
            <w:tcBorders>
              <w:top w:val="single" w:sz="4" w:space="0" w:color="auto"/>
              <w:left w:val="single" w:sz="4" w:space="0" w:color="auto"/>
              <w:bottom w:val="single" w:sz="4" w:space="0" w:color="auto"/>
              <w:right w:val="single" w:sz="4" w:space="0" w:color="auto"/>
            </w:tcBorders>
          </w:tcPr>
          <w:p w14:paraId="2BE01EBF" w14:textId="1C8D146A" w:rsidR="0034611D" w:rsidRDefault="0034611D" w:rsidP="0034611D">
            <w:pPr>
              <w:tabs>
                <w:tab w:val="left" w:pos="0"/>
              </w:tabs>
              <w:autoSpaceDN w:val="0"/>
              <w:jc w:val="center"/>
              <w:rPr>
                <w:rFonts w:ascii="Arial" w:hAnsi="Arial" w:cs="Arial"/>
              </w:rPr>
            </w:pPr>
            <w:r>
              <w:rPr>
                <w:rFonts w:ascii="Arial" w:hAnsi="Arial" w:cs="Arial"/>
              </w:rPr>
              <w:t>275</w:t>
            </w:r>
          </w:p>
        </w:tc>
        <w:tc>
          <w:tcPr>
            <w:tcW w:w="2160" w:type="dxa"/>
            <w:tcBorders>
              <w:top w:val="single" w:sz="4" w:space="0" w:color="auto"/>
              <w:left w:val="single" w:sz="4" w:space="0" w:color="auto"/>
              <w:bottom w:val="single" w:sz="4" w:space="0" w:color="auto"/>
              <w:right w:val="single" w:sz="4" w:space="0" w:color="auto"/>
            </w:tcBorders>
          </w:tcPr>
          <w:p w14:paraId="500852DD" w14:textId="51E76A2F" w:rsidR="0034611D" w:rsidRPr="00524AF2" w:rsidRDefault="0034611D" w:rsidP="0034611D">
            <w:pPr>
              <w:tabs>
                <w:tab w:val="left" w:pos="0"/>
              </w:tabs>
              <w:overflowPunct w:val="0"/>
              <w:autoSpaceDE w:val="0"/>
              <w:autoSpaceDN w:val="0"/>
              <w:adjustRightInd w:val="0"/>
              <w:jc w:val="center"/>
              <w:rPr>
                <w:rFonts w:ascii="Arial" w:hAnsi="Arial" w:cs="Arial"/>
              </w:rPr>
            </w:pPr>
            <w:r w:rsidRPr="00E727E8">
              <w:rPr>
                <w:rFonts w:ascii="Arial" w:hAnsi="Arial" w:cs="Arial"/>
              </w:rPr>
              <w:t>6.17</w:t>
            </w:r>
            <w:r>
              <w:rPr>
                <w:rFonts w:ascii="Arial" w:hAnsi="Arial" w:cs="Arial"/>
              </w:rPr>
              <w:t xml:space="preserve"> – ICS/SCADA/OT Security</w:t>
            </w:r>
          </w:p>
        </w:tc>
        <w:tc>
          <w:tcPr>
            <w:tcW w:w="7200" w:type="dxa"/>
            <w:tcBorders>
              <w:top w:val="single" w:sz="4" w:space="0" w:color="auto"/>
              <w:left w:val="single" w:sz="4" w:space="0" w:color="auto"/>
              <w:bottom w:val="single" w:sz="4" w:space="0" w:color="auto"/>
              <w:right w:val="single" w:sz="4" w:space="0" w:color="auto"/>
            </w:tcBorders>
          </w:tcPr>
          <w:p w14:paraId="6A5FBB14" w14:textId="2D4FE683"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Q</w:t>
            </w:r>
            <w:r w:rsidRPr="00F238D6">
              <w:rPr>
                <w:rFonts w:ascii="Arial" w:hAnsi="Arial" w:cs="Arial"/>
                <w:b/>
              </w:rPr>
              <w:t xml:space="preserve">: </w:t>
            </w:r>
            <w:r w:rsidRPr="00F95BC8">
              <w:rPr>
                <w:rFonts w:ascii="Arial" w:hAnsi="Arial" w:cs="Arial"/>
                <w:b/>
              </w:rPr>
              <w:t xml:space="preserve">Reference: Solicitation Document (Section 6.17) Original Text: The Contractor shall implement controls and processes to ensure risks, including </w:t>
            </w:r>
            <w:r w:rsidRPr="00F95BC8">
              <w:rPr>
                <w:rFonts w:ascii="Arial" w:hAnsi="Arial" w:cs="Arial"/>
                <w:b/>
              </w:rPr>
              <w:lastRenderedPageBreak/>
              <w:t xml:space="preserve">risks to human safety, are accounted for and managed in the use of Industrial Control Systems (ICS), Supervisory Control and Data Acquisition (SCADA) systems and Operational Technologies (OT). Redline Text: To the extent applicable to the Contractor’s goods or services purchased hereunder by the Using </w:t>
            </w:r>
            <w:r w:rsidR="001F5D28" w:rsidRPr="00F95BC8">
              <w:rPr>
                <w:rFonts w:ascii="Arial" w:hAnsi="Arial" w:cs="Arial"/>
                <w:b/>
              </w:rPr>
              <w:t>Agency</w:t>
            </w:r>
            <w:r w:rsidRPr="00F95BC8">
              <w:rPr>
                <w:rFonts w:ascii="Arial" w:hAnsi="Arial" w:cs="Arial"/>
                <w:b/>
              </w:rPr>
              <w:t>, the Contractor shall implement controls and processes to ensure risks, including risks to human safety, are accounted for and managed in the use of Industrial Control Systems (ICS), Supervisory Control and Data Acquisition (SCADA) systems and Operational Technologies (OT). Rationale: We respectfully request this change because the referenced provision is product-specific so it would only apply to the extent applicable to the products purchased under this contract and the manner in which they are configured and</w:t>
            </w:r>
            <w:r w:rsidRPr="00DD3CB1">
              <w:rPr>
                <w:rFonts w:ascii="Arial" w:hAnsi="Arial" w:cs="Arial"/>
                <w:b/>
              </w:rPr>
              <w:t xml:space="preserve"> </w:t>
            </w:r>
            <w:r w:rsidRPr="00F95BC8">
              <w:rPr>
                <w:rFonts w:ascii="Arial" w:hAnsi="Arial" w:cs="Arial"/>
                <w:b/>
              </w:rPr>
              <w:t>implemented which would be subject to the instructions of the Using Agency.</w:t>
            </w:r>
          </w:p>
          <w:p w14:paraId="7598E373" w14:textId="77777777" w:rsidR="0034611D" w:rsidRDefault="0034611D" w:rsidP="0034611D">
            <w:pPr>
              <w:tabs>
                <w:tab w:val="left" w:pos="0"/>
              </w:tabs>
              <w:overflowPunct w:val="0"/>
              <w:autoSpaceDE w:val="0"/>
              <w:autoSpaceDN w:val="0"/>
              <w:adjustRightInd w:val="0"/>
              <w:jc w:val="both"/>
              <w:rPr>
                <w:rFonts w:ascii="Arial" w:hAnsi="Arial" w:cs="Arial"/>
                <w:b/>
              </w:rPr>
            </w:pPr>
          </w:p>
          <w:p w14:paraId="1988FE55" w14:textId="38208721" w:rsidR="0034611D" w:rsidRDefault="0034611D" w:rsidP="0034611D">
            <w:pPr>
              <w:tabs>
                <w:tab w:val="left" w:pos="0"/>
              </w:tabs>
              <w:overflowPunct w:val="0"/>
              <w:autoSpaceDE w:val="0"/>
              <w:autoSpaceDN w:val="0"/>
              <w:adjustRightInd w:val="0"/>
              <w:jc w:val="both"/>
              <w:rPr>
                <w:rFonts w:ascii="Arial" w:hAnsi="Arial" w:cs="Arial"/>
                <w:i/>
              </w:rPr>
            </w:pPr>
            <w:r>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055AB648" w14:textId="26C61E66" w:rsidR="00AE57F5" w:rsidRPr="00DD3CB1" w:rsidRDefault="00AE57F5" w:rsidP="0034611D">
            <w:pPr>
              <w:tabs>
                <w:tab w:val="left" w:pos="0"/>
              </w:tabs>
              <w:overflowPunct w:val="0"/>
              <w:autoSpaceDE w:val="0"/>
              <w:autoSpaceDN w:val="0"/>
              <w:adjustRightInd w:val="0"/>
              <w:jc w:val="both"/>
              <w:rPr>
                <w:rFonts w:ascii="Arial" w:hAnsi="Arial" w:cs="Arial"/>
              </w:rPr>
            </w:pPr>
          </w:p>
        </w:tc>
      </w:tr>
      <w:tr w:rsidR="0034611D" w:rsidRPr="00DD3CB1" w14:paraId="59E2C9C4" w14:textId="77777777" w:rsidTr="00E40E1A">
        <w:tc>
          <w:tcPr>
            <w:tcW w:w="877" w:type="dxa"/>
            <w:tcBorders>
              <w:top w:val="single" w:sz="4" w:space="0" w:color="auto"/>
              <w:left w:val="single" w:sz="4" w:space="0" w:color="auto"/>
              <w:bottom w:val="single" w:sz="4" w:space="0" w:color="auto"/>
              <w:right w:val="single" w:sz="4" w:space="0" w:color="auto"/>
            </w:tcBorders>
          </w:tcPr>
          <w:p w14:paraId="64907602" w14:textId="57177AA7" w:rsidR="0034611D" w:rsidRDefault="0034611D" w:rsidP="0034611D">
            <w:pPr>
              <w:tabs>
                <w:tab w:val="left" w:pos="0"/>
              </w:tabs>
              <w:autoSpaceDN w:val="0"/>
              <w:jc w:val="center"/>
              <w:rPr>
                <w:rFonts w:ascii="Arial" w:hAnsi="Arial" w:cs="Arial"/>
              </w:rPr>
            </w:pPr>
            <w:r>
              <w:rPr>
                <w:rFonts w:ascii="Arial" w:hAnsi="Arial" w:cs="Arial"/>
              </w:rPr>
              <w:lastRenderedPageBreak/>
              <w:t>276</w:t>
            </w:r>
          </w:p>
        </w:tc>
        <w:tc>
          <w:tcPr>
            <w:tcW w:w="2160" w:type="dxa"/>
            <w:tcBorders>
              <w:top w:val="single" w:sz="4" w:space="0" w:color="auto"/>
              <w:left w:val="single" w:sz="4" w:space="0" w:color="auto"/>
              <w:bottom w:val="single" w:sz="4" w:space="0" w:color="auto"/>
              <w:right w:val="single" w:sz="4" w:space="0" w:color="auto"/>
            </w:tcBorders>
          </w:tcPr>
          <w:p w14:paraId="150C0551" w14:textId="2169C1A2" w:rsidR="0034611D" w:rsidRPr="00524AF2" w:rsidRDefault="0034611D" w:rsidP="0034611D">
            <w:pPr>
              <w:tabs>
                <w:tab w:val="left" w:pos="0"/>
              </w:tabs>
              <w:overflowPunct w:val="0"/>
              <w:autoSpaceDE w:val="0"/>
              <w:autoSpaceDN w:val="0"/>
              <w:adjustRightInd w:val="0"/>
              <w:jc w:val="center"/>
              <w:rPr>
                <w:rFonts w:ascii="Arial" w:hAnsi="Arial" w:cs="Arial"/>
              </w:rPr>
            </w:pPr>
            <w:r w:rsidRPr="00DD3CB1">
              <w:rPr>
                <w:rFonts w:ascii="Arial" w:hAnsi="Arial" w:cs="Arial"/>
              </w:rPr>
              <w:t>6.18</w:t>
            </w:r>
            <w:r>
              <w:rPr>
                <w:rFonts w:ascii="Arial" w:hAnsi="Arial" w:cs="Arial"/>
              </w:rPr>
              <w:t xml:space="preserve"> – Internet of Things Security </w:t>
            </w:r>
          </w:p>
        </w:tc>
        <w:tc>
          <w:tcPr>
            <w:tcW w:w="7200" w:type="dxa"/>
            <w:tcBorders>
              <w:top w:val="single" w:sz="4" w:space="0" w:color="auto"/>
              <w:left w:val="single" w:sz="4" w:space="0" w:color="auto"/>
              <w:bottom w:val="single" w:sz="4" w:space="0" w:color="auto"/>
              <w:right w:val="single" w:sz="4" w:space="0" w:color="auto"/>
            </w:tcBorders>
          </w:tcPr>
          <w:p w14:paraId="0934BF0F" w14:textId="700C5148" w:rsidR="0034611D" w:rsidRPr="00F238D6" w:rsidRDefault="0034611D" w:rsidP="0034611D">
            <w:pPr>
              <w:tabs>
                <w:tab w:val="left" w:pos="0"/>
              </w:tabs>
              <w:overflowPunct w:val="0"/>
              <w:autoSpaceDE w:val="0"/>
              <w:autoSpaceDN w:val="0"/>
              <w:adjustRightInd w:val="0"/>
              <w:jc w:val="both"/>
              <w:rPr>
                <w:rFonts w:ascii="Arial" w:hAnsi="Arial" w:cs="Arial"/>
                <w:b/>
              </w:rPr>
            </w:pPr>
            <w:r w:rsidRPr="00F238D6">
              <w:rPr>
                <w:rFonts w:ascii="Arial" w:hAnsi="Arial" w:cs="Arial"/>
                <w:b/>
              </w:rPr>
              <w:t xml:space="preserve">Q: </w:t>
            </w:r>
            <w:r w:rsidRPr="00F95BC8">
              <w:rPr>
                <w:rFonts w:ascii="Arial" w:hAnsi="Arial" w:cs="Arial"/>
                <w:b/>
              </w:rPr>
              <w:t xml:space="preserve">Reference: Solicitation Document (Section 6.18) Original Text: The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Redline Text: To the extent applicable to the Contractor’s goods or services purchased hereunder by the Using </w:t>
            </w:r>
            <w:r w:rsidR="005821DB" w:rsidRPr="00F95BC8">
              <w:rPr>
                <w:rFonts w:ascii="Arial" w:hAnsi="Arial" w:cs="Arial"/>
                <w:b/>
              </w:rPr>
              <w:t xml:space="preserve">Agency, </w:t>
            </w:r>
            <w:r w:rsidRPr="00F95BC8">
              <w:rPr>
                <w:rFonts w:ascii="Arial" w:hAnsi="Arial" w:cs="Arial"/>
                <w:b/>
              </w:rPr>
              <w:t xml:space="preserve"> the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Rationale: We respectfully request this change because the referenced provision is product-specific so it would only apply to the extent applicable to the products purchased under this contract and the manner in which they are configured and implemented which would be subject to the instructions of the Using Agency.</w:t>
            </w:r>
          </w:p>
          <w:p w14:paraId="479252A1" w14:textId="77777777" w:rsidR="0034611D" w:rsidRPr="00F238D6" w:rsidRDefault="0034611D" w:rsidP="0034611D">
            <w:pPr>
              <w:tabs>
                <w:tab w:val="left" w:pos="0"/>
              </w:tabs>
              <w:overflowPunct w:val="0"/>
              <w:autoSpaceDE w:val="0"/>
              <w:autoSpaceDN w:val="0"/>
              <w:adjustRightInd w:val="0"/>
              <w:jc w:val="both"/>
              <w:rPr>
                <w:rFonts w:ascii="Arial" w:hAnsi="Arial" w:cs="Arial"/>
                <w:b/>
              </w:rPr>
            </w:pPr>
          </w:p>
          <w:p w14:paraId="7786541B" w14:textId="77777777" w:rsidR="00323E48" w:rsidRDefault="0034611D" w:rsidP="0034611D">
            <w:pPr>
              <w:tabs>
                <w:tab w:val="left" w:pos="0"/>
              </w:tabs>
              <w:overflowPunct w:val="0"/>
              <w:autoSpaceDE w:val="0"/>
              <w:autoSpaceDN w:val="0"/>
              <w:adjustRightInd w:val="0"/>
              <w:jc w:val="both"/>
              <w:rPr>
                <w:rFonts w:ascii="Arial" w:hAnsi="Arial" w:cs="Arial"/>
              </w:rPr>
            </w:pPr>
            <w:r w:rsidRPr="00F238D6">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5378BC75" w14:textId="4EA9051F" w:rsidR="00AE57F5" w:rsidRPr="00F238D6" w:rsidRDefault="00AE57F5" w:rsidP="0034611D">
            <w:pPr>
              <w:tabs>
                <w:tab w:val="left" w:pos="0"/>
              </w:tabs>
              <w:overflowPunct w:val="0"/>
              <w:autoSpaceDE w:val="0"/>
              <w:autoSpaceDN w:val="0"/>
              <w:adjustRightInd w:val="0"/>
              <w:jc w:val="both"/>
              <w:rPr>
                <w:rFonts w:ascii="Arial" w:hAnsi="Arial" w:cs="Arial"/>
              </w:rPr>
            </w:pPr>
          </w:p>
        </w:tc>
      </w:tr>
      <w:tr w:rsidR="0034611D" w:rsidRPr="00DD3CB1" w14:paraId="4F4C9793" w14:textId="77777777" w:rsidTr="00E40E1A">
        <w:tc>
          <w:tcPr>
            <w:tcW w:w="877" w:type="dxa"/>
            <w:tcBorders>
              <w:top w:val="single" w:sz="4" w:space="0" w:color="auto"/>
              <w:left w:val="single" w:sz="4" w:space="0" w:color="auto"/>
              <w:bottom w:val="single" w:sz="4" w:space="0" w:color="auto"/>
              <w:right w:val="single" w:sz="4" w:space="0" w:color="auto"/>
            </w:tcBorders>
          </w:tcPr>
          <w:p w14:paraId="6C63484E" w14:textId="7145D0E2" w:rsidR="0034611D" w:rsidRDefault="0034611D" w:rsidP="0034611D">
            <w:pPr>
              <w:tabs>
                <w:tab w:val="left" w:pos="0"/>
              </w:tabs>
              <w:autoSpaceDN w:val="0"/>
              <w:jc w:val="center"/>
              <w:rPr>
                <w:rFonts w:ascii="Arial" w:hAnsi="Arial" w:cs="Arial"/>
              </w:rPr>
            </w:pPr>
            <w:r>
              <w:rPr>
                <w:rFonts w:ascii="Arial" w:hAnsi="Arial" w:cs="Arial"/>
              </w:rPr>
              <w:t>277</w:t>
            </w:r>
          </w:p>
        </w:tc>
        <w:tc>
          <w:tcPr>
            <w:tcW w:w="2160" w:type="dxa"/>
            <w:tcBorders>
              <w:top w:val="single" w:sz="4" w:space="0" w:color="auto"/>
              <w:left w:val="single" w:sz="4" w:space="0" w:color="auto"/>
              <w:bottom w:val="single" w:sz="4" w:space="0" w:color="auto"/>
              <w:right w:val="single" w:sz="4" w:space="0" w:color="auto"/>
            </w:tcBorders>
          </w:tcPr>
          <w:p w14:paraId="37D9CBF3" w14:textId="46762605" w:rsidR="0034611D" w:rsidRPr="00524AF2" w:rsidRDefault="0034611D" w:rsidP="0034611D">
            <w:pPr>
              <w:tabs>
                <w:tab w:val="left" w:pos="0"/>
              </w:tabs>
              <w:overflowPunct w:val="0"/>
              <w:autoSpaceDE w:val="0"/>
              <w:autoSpaceDN w:val="0"/>
              <w:adjustRightInd w:val="0"/>
              <w:jc w:val="center"/>
              <w:rPr>
                <w:rFonts w:ascii="Arial" w:hAnsi="Arial" w:cs="Arial"/>
              </w:rPr>
            </w:pPr>
            <w:r w:rsidRPr="00DD3CB1">
              <w:rPr>
                <w:rFonts w:ascii="Arial" w:hAnsi="Arial" w:cs="Arial"/>
              </w:rPr>
              <w:t>6.19</w:t>
            </w:r>
            <w:r>
              <w:rPr>
                <w:rFonts w:ascii="Arial" w:hAnsi="Arial" w:cs="Arial"/>
              </w:rPr>
              <w:t xml:space="preserve"> – Mobile Device Security</w:t>
            </w:r>
          </w:p>
        </w:tc>
        <w:tc>
          <w:tcPr>
            <w:tcW w:w="7200" w:type="dxa"/>
            <w:tcBorders>
              <w:top w:val="single" w:sz="4" w:space="0" w:color="auto"/>
              <w:left w:val="single" w:sz="4" w:space="0" w:color="auto"/>
              <w:bottom w:val="single" w:sz="4" w:space="0" w:color="auto"/>
              <w:right w:val="single" w:sz="4" w:space="0" w:color="auto"/>
            </w:tcBorders>
          </w:tcPr>
          <w:p w14:paraId="39720D9B" w14:textId="22E565D8" w:rsidR="0034611D" w:rsidRPr="00F238D6" w:rsidRDefault="0034611D" w:rsidP="0034611D">
            <w:pPr>
              <w:tabs>
                <w:tab w:val="left" w:pos="0"/>
              </w:tabs>
              <w:overflowPunct w:val="0"/>
              <w:autoSpaceDE w:val="0"/>
              <w:autoSpaceDN w:val="0"/>
              <w:adjustRightInd w:val="0"/>
              <w:jc w:val="both"/>
              <w:rPr>
                <w:rFonts w:ascii="Arial" w:hAnsi="Arial" w:cs="Arial"/>
                <w:b/>
              </w:rPr>
            </w:pPr>
            <w:r w:rsidRPr="00F238D6">
              <w:rPr>
                <w:rFonts w:ascii="Arial" w:hAnsi="Arial" w:cs="Arial"/>
                <w:b/>
              </w:rPr>
              <w:t xml:space="preserve">Q: </w:t>
            </w:r>
            <w:r w:rsidRPr="00F95BC8">
              <w:rPr>
                <w:rFonts w:ascii="Arial" w:hAnsi="Arial" w:cs="Arial"/>
                <w:b/>
              </w:rPr>
              <w:t xml:space="preserve">Reference: Solicitation Document (Section 6.19) Original Text: The Contractor shall establish administrative, technical, and physical security controls required to effectively manage the risks introduced by mobile devices used for organizational business purposes. Redline Text: To the extent applicable to the Contractor’s goods or services purchased hereunder by the Using </w:t>
            </w:r>
            <w:r w:rsidR="005821DB" w:rsidRPr="00F95BC8">
              <w:rPr>
                <w:rFonts w:ascii="Arial" w:hAnsi="Arial" w:cs="Arial"/>
                <w:b/>
              </w:rPr>
              <w:t>Agency</w:t>
            </w:r>
            <w:r w:rsidR="005077DB" w:rsidRPr="00F95BC8">
              <w:rPr>
                <w:rFonts w:ascii="Arial" w:hAnsi="Arial" w:cs="Arial"/>
                <w:b/>
              </w:rPr>
              <w:t>, the</w:t>
            </w:r>
            <w:r w:rsidRPr="00F95BC8">
              <w:rPr>
                <w:rFonts w:ascii="Arial" w:hAnsi="Arial" w:cs="Arial"/>
                <w:b/>
              </w:rPr>
              <w:t xml:space="preserve"> Contractor shall establish administrative, technical, and physical security controls required to effectively manage the risks introduced by mobile devices used for organizational business purposes. Rationale: We respectfully request this change because the referenced provision is product-specific so it would only apply to the extent applicable to the products purchased under this contract and the manner in which they are configured and implemented which would be subject to the instructions of the Using Agency.</w:t>
            </w:r>
          </w:p>
          <w:p w14:paraId="6780D576" w14:textId="77777777" w:rsidR="0034611D" w:rsidRPr="00F238D6" w:rsidRDefault="0034611D" w:rsidP="0034611D">
            <w:pPr>
              <w:tabs>
                <w:tab w:val="left" w:pos="0"/>
              </w:tabs>
              <w:overflowPunct w:val="0"/>
              <w:autoSpaceDE w:val="0"/>
              <w:autoSpaceDN w:val="0"/>
              <w:adjustRightInd w:val="0"/>
              <w:jc w:val="both"/>
              <w:rPr>
                <w:rFonts w:ascii="Arial" w:hAnsi="Arial" w:cs="Arial"/>
                <w:b/>
              </w:rPr>
            </w:pPr>
          </w:p>
          <w:p w14:paraId="539F4D82" w14:textId="77777777" w:rsidR="005077DB" w:rsidRDefault="0034611D" w:rsidP="0034611D">
            <w:pPr>
              <w:tabs>
                <w:tab w:val="left" w:pos="0"/>
              </w:tabs>
              <w:overflowPunct w:val="0"/>
              <w:autoSpaceDE w:val="0"/>
              <w:autoSpaceDN w:val="0"/>
              <w:adjustRightInd w:val="0"/>
              <w:jc w:val="both"/>
              <w:rPr>
                <w:rFonts w:ascii="Arial" w:hAnsi="Arial" w:cs="Arial"/>
              </w:rPr>
            </w:pPr>
            <w:r w:rsidRPr="00F238D6">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548A0E1F" w14:textId="6101791D" w:rsidR="00AE57F5" w:rsidRPr="00F238D6" w:rsidRDefault="00AE57F5" w:rsidP="0034611D">
            <w:pPr>
              <w:tabs>
                <w:tab w:val="left" w:pos="0"/>
              </w:tabs>
              <w:overflowPunct w:val="0"/>
              <w:autoSpaceDE w:val="0"/>
              <w:autoSpaceDN w:val="0"/>
              <w:adjustRightInd w:val="0"/>
              <w:jc w:val="both"/>
              <w:rPr>
                <w:rFonts w:ascii="Arial" w:hAnsi="Arial" w:cs="Arial"/>
              </w:rPr>
            </w:pPr>
          </w:p>
        </w:tc>
      </w:tr>
      <w:tr w:rsidR="0034611D" w:rsidRPr="00DD3CB1" w14:paraId="2FA17CE2" w14:textId="77777777" w:rsidTr="00E40E1A">
        <w:tc>
          <w:tcPr>
            <w:tcW w:w="877" w:type="dxa"/>
            <w:tcBorders>
              <w:top w:val="single" w:sz="4" w:space="0" w:color="auto"/>
              <w:left w:val="single" w:sz="4" w:space="0" w:color="auto"/>
              <w:bottom w:val="single" w:sz="4" w:space="0" w:color="auto"/>
              <w:right w:val="single" w:sz="4" w:space="0" w:color="auto"/>
            </w:tcBorders>
          </w:tcPr>
          <w:p w14:paraId="485FB3D9" w14:textId="2EC5031E" w:rsidR="0034611D" w:rsidRDefault="0034611D" w:rsidP="0034611D">
            <w:pPr>
              <w:tabs>
                <w:tab w:val="left" w:pos="0"/>
              </w:tabs>
              <w:autoSpaceDN w:val="0"/>
              <w:jc w:val="center"/>
              <w:rPr>
                <w:rFonts w:ascii="Arial" w:hAnsi="Arial" w:cs="Arial"/>
              </w:rPr>
            </w:pPr>
            <w:r>
              <w:rPr>
                <w:rFonts w:ascii="Arial" w:hAnsi="Arial" w:cs="Arial"/>
              </w:rPr>
              <w:lastRenderedPageBreak/>
              <w:t>278</w:t>
            </w:r>
          </w:p>
        </w:tc>
        <w:tc>
          <w:tcPr>
            <w:tcW w:w="2160" w:type="dxa"/>
            <w:tcBorders>
              <w:top w:val="single" w:sz="4" w:space="0" w:color="auto"/>
              <w:left w:val="single" w:sz="4" w:space="0" w:color="auto"/>
              <w:bottom w:val="single" w:sz="4" w:space="0" w:color="auto"/>
              <w:right w:val="single" w:sz="4" w:space="0" w:color="auto"/>
            </w:tcBorders>
          </w:tcPr>
          <w:p w14:paraId="1A8376AF" w14:textId="5FC47561" w:rsidR="0034611D" w:rsidRPr="00524AF2" w:rsidRDefault="0034611D" w:rsidP="0034611D">
            <w:pPr>
              <w:tabs>
                <w:tab w:val="left" w:pos="0"/>
              </w:tabs>
              <w:overflowPunct w:val="0"/>
              <w:autoSpaceDE w:val="0"/>
              <w:autoSpaceDN w:val="0"/>
              <w:adjustRightInd w:val="0"/>
              <w:jc w:val="center"/>
              <w:rPr>
                <w:rFonts w:ascii="Arial" w:hAnsi="Arial" w:cs="Arial"/>
              </w:rPr>
            </w:pPr>
            <w:r w:rsidRPr="00DD3CB1">
              <w:rPr>
                <w:rFonts w:ascii="Arial" w:hAnsi="Arial" w:cs="Arial"/>
              </w:rPr>
              <w:t>6.33</w:t>
            </w:r>
            <w:r>
              <w:rPr>
                <w:rFonts w:ascii="Arial" w:hAnsi="Arial" w:cs="Arial"/>
              </w:rPr>
              <w:t xml:space="preserve"> – Incident Response</w:t>
            </w:r>
          </w:p>
        </w:tc>
        <w:tc>
          <w:tcPr>
            <w:tcW w:w="7200" w:type="dxa"/>
            <w:tcBorders>
              <w:top w:val="single" w:sz="4" w:space="0" w:color="auto"/>
              <w:left w:val="single" w:sz="4" w:space="0" w:color="auto"/>
              <w:bottom w:val="single" w:sz="4" w:space="0" w:color="auto"/>
              <w:right w:val="single" w:sz="4" w:space="0" w:color="auto"/>
            </w:tcBorders>
          </w:tcPr>
          <w:p w14:paraId="406CCBCD" w14:textId="75AD96F3"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Q</w:t>
            </w:r>
            <w:r w:rsidRPr="00F238D6">
              <w:rPr>
                <w:rFonts w:ascii="Arial" w:hAnsi="Arial" w:cs="Arial"/>
                <w:b/>
              </w:rPr>
              <w:t xml:space="preserve">: </w:t>
            </w:r>
            <w:r w:rsidRPr="00F95BC8">
              <w:rPr>
                <w:rFonts w:ascii="Arial" w:hAnsi="Arial" w:cs="Arial"/>
                <w:b/>
              </w:rPr>
              <w:t xml:space="preserve">Reference: Solicitation Document (Section 6.33) Original Text: The Contractor shall maintain an information security incident response capability that includes adequate preparation, detection, analysis, containment, recovery, and reporting activities. Redline Text: To the extent applicable to the Contractor’s goods or services purchased hereunder by the Using </w:t>
            </w:r>
            <w:r w:rsidR="00CD232A" w:rsidRPr="00F95BC8">
              <w:rPr>
                <w:rFonts w:ascii="Arial" w:hAnsi="Arial" w:cs="Arial"/>
                <w:b/>
              </w:rPr>
              <w:t xml:space="preserve">Agency, </w:t>
            </w:r>
            <w:r w:rsidRPr="00F95BC8">
              <w:rPr>
                <w:rFonts w:ascii="Arial" w:hAnsi="Arial" w:cs="Arial"/>
                <w:b/>
              </w:rPr>
              <w:t xml:space="preserve"> the Contractor shall maintain an information security incident response capability that includes adequate preparation, detection, analysis, containment, recovery, and reporting activities. Rationale: We respectfully request this change because the referenced provision is product-specific so it would only apply to the extent applicable to the products purchased under this contract and the manner in which they are configured and implemented which would be subject to the instructions of the Using Agency.</w:t>
            </w:r>
          </w:p>
          <w:p w14:paraId="28D3421A" w14:textId="77777777" w:rsidR="0034611D" w:rsidRDefault="0034611D" w:rsidP="0034611D">
            <w:pPr>
              <w:tabs>
                <w:tab w:val="left" w:pos="0"/>
              </w:tabs>
              <w:overflowPunct w:val="0"/>
              <w:autoSpaceDE w:val="0"/>
              <w:autoSpaceDN w:val="0"/>
              <w:adjustRightInd w:val="0"/>
              <w:jc w:val="both"/>
              <w:rPr>
                <w:rFonts w:ascii="Arial" w:hAnsi="Arial" w:cs="Arial"/>
                <w:b/>
              </w:rPr>
            </w:pPr>
          </w:p>
          <w:p w14:paraId="60CA2D68" w14:textId="547D3578" w:rsidR="0034611D" w:rsidRDefault="0034611D" w:rsidP="0034611D">
            <w:pPr>
              <w:tabs>
                <w:tab w:val="left" w:pos="0"/>
              </w:tabs>
              <w:overflowPunct w:val="0"/>
              <w:autoSpaceDE w:val="0"/>
              <w:autoSpaceDN w:val="0"/>
              <w:adjustRightInd w:val="0"/>
              <w:jc w:val="both"/>
              <w:rPr>
                <w:rFonts w:ascii="Arial" w:hAnsi="Arial" w:cs="Arial"/>
                <w:i/>
              </w:rPr>
            </w:pPr>
            <w:r>
              <w:rPr>
                <w:rFonts w:ascii="Arial" w:hAnsi="Arial" w:cs="Arial"/>
              </w:rPr>
              <w:t xml:space="preserve">A: </w:t>
            </w:r>
            <w:r w:rsidR="00B072A9"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4B9BB5FD" w14:textId="5862C91C" w:rsidR="00AE57F5" w:rsidRPr="00DD3CB1" w:rsidRDefault="00AE57F5" w:rsidP="0034611D">
            <w:pPr>
              <w:tabs>
                <w:tab w:val="left" w:pos="0"/>
              </w:tabs>
              <w:overflowPunct w:val="0"/>
              <w:autoSpaceDE w:val="0"/>
              <w:autoSpaceDN w:val="0"/>
              <w:adjustRightInd w:val="0"/>
              <w:jc w:val="both"/>
              <w:rPr>
                <w:rFonts w:ascii="Arial" w:hAnsi="Arial" w:cs="Arial"/>
              </w:rPr>
            </w:pPr>
          </w:p>
        </w:tc>
      </w:tr>
      <w:tr w:rsidR="0034611D" w:rsidRPr="00DD3CB1" w14:paraId="28F266EA" w14:textId="77777777" w:rsidTr="00E40E1A">
        <w:tc>
          <w:tcPr>
            <w:tcW w:w="877" w:type="dxa"/>
            <w:tcBorders>
              <w:top w:val="single" w:sz="4" w:space="0" w:color="auto"/>
              <w:left w:val="single" w:sz="4" w:space="0" w:color="auto"/>
              <w:bottom w:val="single" w:sz="4" w:space="0" w:color="auto"/>
              <w:right w:val="single" w:sz="4" w:space="0" w:color="auto"/>
            </w:tcBorders>
          </w:tcPr>
          <w:p w14:paraId="3DF0C06D" w14:textId="66AC7B2D" w:rsidR="0034611D" w:rsidRDefault="0034611D" w:rsidP="0034611D">
            <w:pPr>
              <w:tabs>
                <w:tab w:val="left" w:pos="0"/>
              </w:tabs>
              <w:autoSpaceDN w:val="0"/>
              <w:jc w:val="center"/>
              <w:rPr>
                <w:rFonts w:ascii="Arial" w:hAnsi="Arial" w:cs="Arial"/>
              </w:rPr>
            </w:pPr>
            <w:r>
              <w:rPr>
                <w:rFonts w:ascii="Arial" w:hAnsi="Arial" w:cs="Arial"/>
              </w:rPr>
              <w:t>279</w:t>
            </w:r>
          </w:p>
        </w:tc>
        <w:tc>
          <w:tcPr>
            <w:tcW w:w="2160" w:type="dxa"/>
            <w:tcBorders>
              <w:top w:val="single" w:sz="4" w:space="0" w:color="auto"/>
              <w:left w:val="single" w:sz="4" w:space="0" w:color="auto"/>
              <w:bottom w:val="single" w:sz="4" w:space="0" w:color="auto"/>
              <w:right w:val="single" w:sz="4" w:space="0" w:color="auto"/>
            </w:tcBorders>
          </w:tcPr>
          <w:p w14:paraId="5812E0F9" w14:textId="2491AE1C" w:rsidR="0034611D" w:rsidRPr="00DD3CB1" w:rsidRDefault="0034611D" w:rsidP="0034611D">
            <w:pPr>
              <w:tabs>
                <w:tab w:val="left" w:pos="0"/>
              </w:tabs>
              <w:overflowPunct w:val="0"/>
              <w:autoSpaceDE w:val="0"/>
              <w:autoSpaceDN w:val="0"/>
              <w:adjustRightInd w:val="0"/>
              <w:jc w:val="center"/>
              <w:rPr>
                <w:rFonts w:ascii="Arial" w:hAnsi="Arial" w:cs="Arial"/>
              </w:rPr>
            </w:pPr>
            <w:r w:rsidRPr="00C86FA1">
              <w:rPr>
                <w:rFonts w:ascii="Arial" w:hAnsi="Arial" w:cs="Arial"/>
              </w:rPr>
              <w:t>6.33</w:t>
            </w:r>
            <w:r>
              <w:rPr>
                <w:rFonts w:ascii="Arial" w:hAnsi="Arial" w:cs="Arial"/>
              </w:rPr>
              <w:t xml:space="preserve"> – Incident Response  </w:t>
            </w:r>
          </w:p>
        </w:tc>
        <w:tc>
          <w:tcPr>
            <w:tcW w:w="7200" w:type="dxa"/>
            <w:tcBorders>
              <w:top w:val="single" w:sz="4" w:space="0" w:color="auto"/>
              <w:left w:val="single" w:sz="4" w:space="0" w:color="auto"/>
              <w:bottom w:val="single" w:sz="4" w:space="0" w:color="auto"/>
              <w:right w:val="single" w:sz="4" w:space="0" w:color="auto"/>
            </w:tcBorders>
          </w:tcPr>
          <w:p w14:paraId="14C469DE" w14:textId="79214C8A" w:rsidR="0034611D" w:rsidRPr="001D01C7" w:rsidRDefault="0034611D" w:rsidP="0034611D">
            <w:pPr>
              <w:tabs>
                <w:tab w:val="left" w:pos="0"/>
              </w:tabs>
              <w:overflowPunct w:val="0"/>
              <w:autoSpaceDE w:val="0"/>
              <w:autoSpaceDN w:val="0"/>
              <w:adjustRightInd w:val="0"/>
              <w:jc w:val="both"/>
              <w:rPr>
                <w:rFonts w:ascii="Arial" w:hAnsi="Arial" w:cs="Arial"/>
                <w:b/>
              </w:rPr>
            </w:pPr>
            <w:r w:rsidRPr="001D01C7">
              <w:rPr>
                <w:rFonts w:ascii="Arial" w:hAnsi="Arial" w:cs="Arial"/>
                <w:b/>
              </w:rPr>
              <w:t>Q:</w:t>
            </w:r>
            <w:r w:rsidR="002E7F86">
              <w:rPr>
                <w:rFonts w:ascii="Arial" w:hAnsi="Arial" w:cs="Arial"/>
                <w:b/>
              </w:rPr>
              <w:t xml:space="preserve"> 1. </w:t>
            </w:r>
            <w:r w:rsidRPr="00F95BC8">
              <w:rPr>
                <w:rFonts w:ascii="Arial" w:hAnsi="Arial" w:cs="Arial"/>
                <w:b/>
              </w:rPr>
              <w:t xml:space="preserve">What are the reporting requirements and </w:t>
            </w:r>
            <w:r w:rsidR="00CD232A" w:rsidRPr="00F95BC8">
              <w:rPr>
                <w:rFonts w:ascii="Arial" w:hAnsi="Arial" w:cs="Arial"/>
                <w:b/>
              </w:rPr>
              <w:t>SLAs</w:t>
            </w:r>
            <w:r w:rsidRPr="00F95BC8">
              <w:rPr>
                <w:rFonts w:ascii="Arial" w:hAnsi="Arial" w:cs="Arial"/>
                <w:b/>
              </w:rPr>
              <w:t xml:space="preserve"> for a cybersecurity breach? • </w:t>
            </w:r>
          </w:p>
          <w:p w14:paraId="4E1E1DA6" w14:textId="77777777" w:rsidR="0034611D" w:rsidRPr="001D01C7" w:rsidRDefault="0034611D" w:rsidP="0034611D">
            <w:pPr>
              <w:tabs>
                <w:tab w:val="left" w:pos="0"/>
              </w:tabs>
              <w:overflowPunct w:val="0"/>
              <w:autoSpaceDE w:val="0"/>
              <w:autoSpaceDN w:val="0"/>
              <w:adjustRightInd w:val="0"/>
              <w:jc w:val="both"/>
              <w:rPr>
                <w:rFonts w:ascii="Arial" w:hAnsi="Arial" w:cs="Arial"/>
                <w:b/>
              </w:rPr>
            </w:pPr>
          </w:p>
          <w:p w14:paraId="2B85B4FD" w14:textId="29FFD64A" w:rsidR="0034611D" w:rsidRDefault="0034611D" w:rsidP="0034611D">
            <w:pPr>
              <w:tabs>
                <w:tab w:val="left" w:pos="0"/>
              </w:tabs>
              <w:overflowPunct w:val="0"/>
              <w:autoSpaceDE w:val="0"/>
              <w:autoSpaceDN w:val="0"/>
              <w:adjustRightInd w:val="0"/>
              <w:jc w:val="both"/>
              <w:rPr>
                <w:rFonts w:ascii="Arial" w:hAnsi="Arial" w:cs="Arial"/>
              </w:rPr>
            </w:pPr>
            <w:r w:rsidRPr="00ED6478">
              <w:rPr>
                <w:rFonts w:ascii="Arial" w:hAnsi="Arial" w:cs="Arial"/>
              </w:rPr>
              <w:t>A:</w:t>
            </w:r>
            <w:r w:rsidR="002E7F86">
              <w:rPr>
                <w:rFonts w:ascii="Arial" w:hAnsi="Arial" w:cs="Arial"/>
              </w:rPr>
              <w:t xml:space="preserve"> 1.</w:t>
            </w:r>
            <w:r w:rsidRPr="0055687D">
              <w:rPr>
                <w:rFonts w:asciiTheme="minorHAnsi" w:eastAsiaTheme="minorHAnsi" w:hAnsiTheme="minorHAnsi" w:cstheme="minorBidi"/>
                <w:sz w:val="22"/>
                <w:szCs w:val="22"/>
              </w:rPr>
              <w:t xml:space="preserve"> </w:t>
            </w:r>
            <w:r w:rsidRPr="0055687D">
              <w:rPr>
                <w:rFonts w:ascii="Arial" w:hAnsi="Arial" w:cs="Arial"/>
              </w:rPr>
              <w:t>Reporting requirements are provided under Section 6.6</w:t>
            </w:r>
            <w:r w:rsidR="00B072A9">
              <w:rPr>
                <w:rFonts w:ascii="Arial" w:hAnsi="Arial" w:cs="Arial"/>
              </w:rPr>
              <w:t>,</w:t>
            </w:r>
            <w:r w:rsidRPr="0055687D">
              <w:rPr>
                <w:rFonts w:ascii="Arial" w:hAnsi="Arial" w:cs="Arial"/>
              </w:rPr>
              <w:t xml:space="preserve"> Privacy</w:t>
            </w:r>
            <w:r w:rsidR="00B072A9">
              <w:rPr>
                <w:rFonts w:ascii="Arial" w:hAnsi="Arial" w:cs="Arial"/>
              </w:rPr>
              <w:t>,</w:t>
            </w:r>
            <w:r w:rsidRPr="0055687D">
              <w:rPr>
                <w:rFonts w:ascii="Arial" w:hAnsi="Arial" w:cs="Arial"/>
              </w:rPr>
              <w:t xml:space="preserve"> of the Bid Solicitation</w:t>
            </w:r>
            <w:r>
              <w:rPr>
                <w:rFonts w:ascii="Arial" w:hAnsi="Arial" w:cs="Arial"/>
              </w:rPr>
              <w:t>.</w:t>
            </w:r>
          </w:p>
          <w:p w14:paraId="678473ED" w14:textId="041C0793" w:rsidR="00B072A9" w:rsidRDefault="00B072A9" w:rsidP="0034611D">
            <w:pPr>
              <w:tabs>
                <w:tab w:val="left" w:pos="0"/>
              </w:tabs>
              <w:overflowPunct w:val="0"/>
              <w:autoSpaceDE w:val="0"/>
              <w:autoSpaceDN w:val="0"/>
              <w:adjustRightInd w:val="0"/>
              <w:jc w:val="both"/>
              <w:rPr>
                <w:rFonts w:ascii="Arial" w:hAnsi="Arial" w:cs="Arial"/>
              </w:rPr>
            </w:pPr>
          </w:p>
          <w:p w14:paraId="425B57C9" w14:textId="0F273EFC" w:rsidR="00B072A9" w:rsidRDefault="00B072A9" w:rsidP="0034611D">
            <w:pPr>
              <w:tabs>
                <w:tab w:val="left" w:pos="0"/>
              </w:tabs>
              <w:overflowPunct w:val="0"/>
              <w:autoSpaceDE w:val="0"/>
              <w:autoSpaceDN w:val="0"/>
              <w:adjustRightInd w:val="0"/>
              <w:jc w:val="both"/>
              <w:rPr>
                <w:rFonts w:ascii="Arial" w:hAnsi="Arial" w:cs="Arial"/>
              </w:rPr>
            </w:pPr>
            <w:r>
              <w:rPr>
                <w:rFonts w:ascii="Arial" w:hAnsi="Arial" w:cs="Arial"/>
                <w:b/>
              </w:rPr>
              <w:t xml:space="preserve">Q: </w:t>
            </w:r>
            <w:r w:rsidR="002E7F86">
              <w:rPr>
                <w:rFonts w:ascii="Arial" w:hAnsi="Arial" w:cs="Arial"/>
                <w:b/>
              </w:rPr>
              <w:t xml:space="preserve">2. </w:t>
            </w:r>
            <w:r w:rsidRPr="00F95BC8">
              <w:rPr>
                <w:rFonts w:ascii="Arial" w:hAnsi="Arial" w:cs="Arial"/>
                <w:b/>
              </w:rPr>
              <w:t>Will vendors be required to provide penetration testing results or security audit reports?</w:t>
            </w:r>
          </w:p>
          <w:p w14:paraId="009FC9E5" w14:textId="03B2D2F8" w:rsidR="00B072A9" w:rsidRDefault="00B072A9" w:rsidP="0034611D">
            <w:pPr>
              <w:tabs>
                <w:tab w:val="left" w:pos="0"/>
              </w:tabs>
              <w:overflowPunct w:val="0"/>
              <w:autoSpaceDE w:val="0"/>
              <w:autoSpaceDN w:val="0"/>
              <w:adjustRightInd w:val="0"/>
              <w:jc w:val="both"/>
              <w:rPr>
                <w:rFonts w:ascii="Arial" w:hAnsi="Arial" w:cs="Arial"/>
              </w:rPr>
            </w:pPr>
          </w:p>
          <w:p w14:paraId="7E5437E6" w14:textId="663952F8" w:rsidR="00B072A9" w:rsidRPr="00B072A9" w:rsidRDefault="00B072A9"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2E7F86">
              <w:rPr>
                <w:rFonts w:ascii="Arial" w:hAnsi="Arial" w:cs="Arial"/>
              </w:rPr>
              <w:t xml:space="preserve">2. </w:t>
            </w:r>
            <w:r>
              <w:rPr>
                <w:rFonts w:ascii="Arial" w:hAnsi="Arial" w:cs="Arial"/>
              </w:rPr>
              <w:t xml:space="preserve">Bidders may provide supplemental documentation as an attachment to the Security Questionnaire for further consideration. </w:t>
            </w:r>
          </w:p>
          <w:p w14:paraId="674DA651" w14:textId="3B3997EA" w:rsidR="00AE57F5" w:rsidRPr="00ED6478" w:rsidRDefault="00AE57F5" w:rsidP="0034611D">
            <w:pPr>
              <w:tabs>
                <w:tab w:val="left" w:pos="0"/>
              </w:tabs>
              <w:overflowPunct w:val="0"/>
              <w:autoSpaceDE w:val="0"/>
              <w:autoSpaceDN w:val="0"/>
              <w:adjustRightInd w:val="0"/>
              <w:jc w:val="both"/>
              <w:rPr>
                <w:rFonts w:ascii="Arial" w:hAnsi="Arial" w:cs="Arial"/>
              </w:rPr>
            </w:pPr>
          </w:p>
        </w:tc>
      </w:tr>
      <w:tr w:rsidR="0034611D" w14:paraId="43CA78A0" w14:textId="77777777" w:rsidTr="002420F8">
        <w:tc>
          <w:tcPr>
            <w:tcW w:w="877" w:type="dxa"/>
            <w:tcBorders>
              <w:top w:val="single" w:sz="4" w:space="0" w:color="auto"/>
              <w:left w:val="single" w:sz="4" w:space="0" w:color="auto"/>
              <w:bottom w:val="single" w:sz="4" w:space="0" w:color="auto"/>
              <w:right w:val="single" w:sz="4" w:space="0" w:color="auto"/>
            </w:tcBorders>
          </w:tcPr>
          <w:p w14:paraId="55B600D0" w14:textId="28451203" w:rsidR="0034611D" w:rsidRDefault="0034611D" w:rsidP="0034611D">
            <w:pPr>
              <w:tabs>
                <w:tab w:val="left" w:pos="0"/>
              </w:tabs>
              <w:autoSpaceDN w:val="0"/>
              <w:jc w:val="center"/>
              <w:rPr>
                <w:rFonts w:ascii="Arial" w:hAnsi="Arial" w:cs="Arial"/>
              </w:rPr>
            </w:pPr>
            <w:r>
              <w:rPr>
                <w:rFonts w:ascii="Arial" w:hAnsi="Arial" w:cs="Arial"/>
              </w:rPr>
              <w:t>280</w:t>
            </w:r>
          </w:p>
        </w:tc>
        <w:tc>
          <w:tcPr>
            <w:tcW w:w="2160" w:type="dxa"/>
            <w:tcBorders>
              <w:top w:val="single" w:sz="4" w:space="0" w:color="auto"/>
              <w:left w:val="single" w:sz="4" w:space="0" w:color="auto"/>
              <w:bottom w:val="single" w:sz="4" w:space="0" w:color="auto"/>
              <w:right w:val="single" w:sz="4" w:space="0" w:color="auto"/>
            </w:tcBorders>
          </w:tcPr>
          <w:p w14:paraId="424A0E65" w14:textId="3A87D52D" w:rsidR="0034611D" w:rsidRDefault="0034611D" w:rsidP="0034611D">
            <w:pPr>
              <w:tabs>
                <w:tab w:val="left" w:pos="0"/>
              </w:tabs>
              <w:overflowPunct w:val="0"/>
              <w:autoSpaceDE w:val="0"/>
              <w:autoSpaceDN w:val="0"/>
              <w:adjustRightInd w:val="0"/>
              <w:jc w:val="center"/>
              <w:rPr>
                <w:rFonts w:ascii="Arial" w:hAnsi="Arial" w:cs="Arial"/>
                <w:highlight w:val="yellow"/>
              </w:rPr>
            </w:pPr>
            <w:r w:rsidRPr="00F239E5">
              <w:rPr>
                <w:rFonts w:ascii="Arial" w:hAnsi="Arial" w:cs="Arial"/>
              </w:rPr>
              <w:t>7.1 - Indemnification</w:t>
            </w:r>
          </w:p>
        </w:tc>
        <w:tc>
          <w:tcPr>
            <w:tcW w:w="7200" w:type="dxa"/>
            <w:tcBorders>
              <w:top w:val="single" w:sz="4" w:space="0" w:color="auto"/>
              <w:left w:val="single" w:sz="4" w:space="0" w:color="auto"/>
              <w:bottom w:val="single" w:sz="4" w:space="0" w:color="auto"/>
              <w:right w:val="single" w:sz="4" w:space="0" w:color="auto"/>
            </w:tcBorders>
          </w:tcPr>
          <w:p w14:paraId="77172D18" w14:textId="77777777" w:rsidR="0034611D" w:rsidRPr="00C801A4" w:rsidRDefault="0034611D" w:rsidP="0034611D">
            <w:pPr>
              <w:tabs>
                <w:tab w:val="left" w:pos="0"/>
              </w:tabs>
              <w:overflowPunct w:val="0"/>
              <w:autoSpaceDE w:val="0"/>
              <w:autoSpaceDN w:val="0"/>
              <w:adjustRightInd w:val="0"/>
              <w:jc w:val="both"/>
              <w:rPr>
                <w:rFonts w:ascii="Arial" w:hAnsi="Arial" w:cs="Arial"/>
                <w:b/>
              </w:rPr>
            </w:pPr>
            <w:r w:rsidRPr="00C801A4">
              <w:rPr>
                <w:rFonts w:ascii="Arial" w:hAnsi="Arial" w:cs="Arial"/>
                <w:b/>
              </w:rPr>
              <w:t xml:space="preserve">Q: </w:t>
            </w:r>
            <w:r w:rsidRPr="00F95BC8">
              <w:rPr>
                <w:rFonts w:ascii="Arial" w:hAnsi="Arial" w:cs="Arial"/>
                <w:b/>
              </w:rPr>
              <w:t>Respondent will not be producing any work product for the State as part of the RFP. Will the State be willing to set aside these sections as "Reserved" or strike them from the Agreement?</w:t>
            </w:r>
          </w:p>
          <w:p w14:paraId="4F29F465" w14:textId="77777777" w:rsidR="0034611D" w:rsidRPr="00C801A4" w:rsidRDefault="0034611D" w:rsidP="0034611D">
            <w:pPr>
              <w:tabs>
                <w:tab w:val="left" w:pos="0"/>
              </w:tabs>
              <w:overflowPunct w:val="0"/>
              <w:autoSpaceDE w:val="0"/>
              <w:autoSpaceDN w:val="0"/>
              <w:adjustRightInd w:val="0"/>
              <w:jc w:val="both"/>
              <w:rPr>
                <w:rFonts w:ascii="Arial" w:hAnsi="Arial" w:cs="Arial"/>
                <w:b/>
              </w:rPr>
            </w:pPr>
          </w:p>
          <w:p w14:paraId="1AAE6B80" w14:textId="734C4569" w:rsidR="0034611D" w:rsidRDefault="0034611D" w:rsidP="0034611D">
            <w:pPr>
              <w:tabs>
                <w:tab w:val="left" w:pos="0"/>
              </w:tabs>
              <w:overflowPunct w:val="0"/>
              <w:autoSpaceDE w:val="0"/>
              <w:autoSpaceDN w:val="0"/>
              <w:adjustRightInd w:val="0"/>
              <w:jc w:val="both"/>
              <w:rPr>
                <w:rFonts w:ascii="Arial" w:hAnsi="Arial" w:cs="Arial"/>
              </w:rPr>
            </w:pPr>
            <w:r w:rsidRPr="00ED6478">
              <w:rPr>
                <w:rFonts w:ascii="Arial" w:hAnsi="Arial" w:cs="Arial"/>
              </w:rPr>
              <w:t>A:</w:t>
            </w:r>
            <w:r>
              <w:t xml:space="preserve"> </w:t>
            </w:r>
            <w:r w:rsidR="00970BE2" w:rsidRPr="00970BE2">
              <w:rPr>
                <w:rFonts w:ascii="Arial" w:hAnsi="Arial" w:cs="Arial"/>
              </w:rPr>
              <w:t>The State does not accept this proposed modification. Terms and conditions on publicly bid procurements must be consistent for all potential Bidders, and cannot be based on a single vendor’s terms.</w:t>
            </w:r>
          </w:p>
          <w:p w14:paraId="2E170292" w14:textId="43FB4C64" w:rsidR="00AE57F5" w:rsidRPr="00ED6478" w:rsidRDefault="00AE57F5" w:rsidP="0034611D">
            <w:pPr>
              <w:tabs>
                <w:tab w:val="left" w:pos="0"/>
              </w:tabs>
              <w:overflowPunct w:val="0"/>
              <w:autoSpaceDE w:val="0"/>
              <w:autoSpaceDN w:val="0"/>
              <w:adjustRightInd w:val="0"/>
              <w:jc w:val="both"/>
              <w:rPr>
                <w:rFonts w:ascii="Arial" w:hAnsi="Arial" w:cs="Arial"/>
              </w:rPr>
            </w:pPr>
          </w:p>
        </w:tc>
      </w:tr>
      <w:tr w:rsidR="0034611D" w:rsidRPr="00DD3CB1" w14:paraId="5D84DC24" w14:textId="77777777" w:rsidTr="00E40E1A">
        <w:tc>
          <w:tcPr>
            <w:tcW w:w="877" w:type="dxa"/>
            <w:tcBorders>
              <w:top w:val="single" w:sz="4" w:space="0" w:color="auto"/>
              <w:left w:val="single" w:sz="4" w:space="0" w:color="auto"/>
              <w:bottom w:val="single" w:sz="4" w:space="0" w:color="auto"/>
              <w:right w:val="single" w:sz="4" w:space="0" w:color="auto"/>
            </w:tcBorders>
          </w:tcPr>
          <w:p w14:paraId="6DCD54E8" w14:textId="107E39BE" w:rsidR="0034611D" w:rsidRDefault="0034611D" w:rsidP="0034611D">
            <w:pPr>
              <w:tabs>
                <w:tab w:val="left" w:pos="0"/>
              </w:tabs>
              <w:autoSpaceDN w:val="0"/>
              <w:jc w:val="center"/>
              <w:rPr>
                <w:rFonts w:ascii="Arial" w:hAnsi="Arial" w:cs="Arial"/>
              </w:rPr>
            </w:pPr>
            <w:r>
              <w:rPr>
                <w:rFonts w:ascii="Arial" w:hAnsi="Arial" w:cs="Arial"/>
              </w:rPr>
              <w:t>281</w:t>
            </w:r>
          </w:p>
        </w:tc>
        <w:tc>
          <w:tcPr>
            <w:tcW w:w="2160" w:type="dxa"/>
            <w:tcBorders>
              <w:top w:val="single" w:sz="4" w:space="0" w:color="auto"/>
              <w:left w:val="single" w:sz="4" w:space="0" w:color="auto"/>
              <w:bottom w:val="single" w:sz="4" w:space="0" w:color="auto"/>
              <w:right w:val="single" w:sz="4" w:space="0" w:color="auto"/>
            </w:tcBorders>
          </w:tcPr>
          <w:p w14:paraId="793F4B1A" w14:textId="7A7E31E9" w:rsidR="0034611D" w:rsidRPr="00524AF2" w:rsidRDefault="0034611D" w:rsidP="0034611D">
            <w:pPr>
              <w:tabs>
                <w:tab w:val="left" w:pos="0"/>
              </w:tabs>
              <w:overflowPunct w:val="0"/>
              <w:autoSpaceDE w:val="0"/>
              <w:autoSpaceDN w:val="0"/>
              <w:adjustRightInd w:val="0"/>
              <w:jc w:val="center"/>
              <w:rPr>
                <w:rFonts w:ascii="Arial" w:hAnsi="Arial" w:cs="Arial"/>
              </w:rPr>
            </w:pPr>
            <w:r w:rsidRPr="00DD3CB1">
              <w:rPr>
                <w:rFonts w:ascii="Arial" w:hAnsi="Arial" w:cs="Arial"/>
              </w:rPr>
              <w:t>7.1</w:t>
            </w:r>
            <w:r>
              <w:rPr>
                <w:rFonts w:ascii="Arial" w:hAnsi="Arial" w:cs="Arial"/>
              </w:rPr>
              <w:t xml:space="preserve"> - Indemnification</w:t>
            </w:r>
            <w:r w:rsidRPr="00DD3CB1">
              <w:rPr>
                <w:rFonts w:ascii="Arial" w:hAnsi="Arial" w:cs="Arial"/>
              </w:rPr>
              <w:t>; SSTC</w:t>
            </w:r>
            <w:r>
              <w:rPr>
                <w:rFonts w:ascii="Arial" w:hAnsi="Arial" w:cs="Arial"/>
              </w:rPr>
              <w:t xml:space="preserve"> -</w:t>
            </w:r>
            <w:r w:rsidRPr="00DD3CB1">
              <w:rPr>
                <w:rFonts w:ascii="Arial" w:hAnsi="Arial" w:cs="Arial"/>
              </w:rPr>
              <w:t xml:space="preserve"> 4.1(A))</w:t>
            </w:r>
          </w:p>
        </w:tc>
        <w:tc>
          <w:tcPr>
            <w:tcW w:w="7200" w:type="dxa"/>
            <w:tcBorders>
              <w:top w:val="single" w:sz="4" w:space="0" w:color="auto"/>
              <w:left w:val="single" w:sz="4" w:space="0" w:color="auto"/>
              <w:bottom w:val="single" w:sz="4" w:space="0" w:color="auto"/>
              <w:right w:val="single" w:sz="4" w:space="0" w:color="auto"/>
            </w:tcBorders>
          </w:tcPr>
          <w:p w14:paraId="0C312A58"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Solicitation Document (Section 7.1; SSTC 4.1(A)) Original Text: The Contractor shall indemnify, defend, and save harmless the State and its officers, agents, servants and employees, from and against any and all third party claims, demands, suits, actions, recoveries, judgments and costs and expenses in connection therewith: Redline Text: The Contractor shall indemnify, defend, and save harmless the State and its officers, agents, servants and employees, from and against any and all third party claims, demands, suits, actions, recoveries, judgments and costs and expenses in connection therewith (collectively “Claims”), to the extent such Claims are: Rationale: We respectfully request this change because the indemnity will apply only to the extent the claim arises in relation to </w:t>
            </w:r>
            <w:r w:rsidRPr="00F95BC8">
              <w:rPr>
                <w:rFonts w:ascii="Arial" w:hAnsi="Arial" w:cs="Arial"/>
                <w:b/>
              </w:rPr>
              <w:lastRenderedPageBreak/>
              <w:t>our actions. For instance, we would not indemnify the State to the to the extent the State has also contributed to the events giving rise to the claim.</w:t>
            </w:r>
          </w:p>
          <w:p w14:paraId="55323C39" w14:textId="77777777" w:rsidR="0034611D" w:rsidRDefault="0034611D" w:rsidP="0034611D">
            <w:pPr>
              <w:tabs>
                <w:tab w:val="left" w:pos="0"/>
              </w:tabs>
              <w:overflowPunct w:val="0"/>
              <w:autoSpaceDE w:val="0"/>
              <w:autoSpaceDN w:val="0"/>
              <w:adjustRightInd w:val="0"/>
              <w:jc w:val="both"/>
              <w:rPr>
                <w:rFonts w:ascii="Arial" w:hAnsi="Arial" w:cs="Arial"/>
                <w:b/>
              </w:rPr>
            </w:pPr>
          </w:p>
          <w:p w14:paraId="47ADD027" w14:textId="06A21F66" w:rsidR="0034611D" w:rsidRDefault="0034611D" w:rsidP="00B56554">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56554" w:rsidRPr="00B56554">
              <w:rPr>
                <w:rFonts w:ascii="Arial" w:hAnsi="Arial" w:cs="Arial"/>
              </w:rPr>
              <w:t>The State does not acce</w:t>
            </w:r>
            <w:r w:rsidR="00786DA8">
              <w:rPr>
                <w:rFonts w:ascii="Arial" w:hAnsi="Arial" w:cs="Arial"/>
              </w:rPr>
              <w:t>pt this proposed modification. </w:t>
            </w:r>
            <w:r w:rsidR="00B56554" w:rsidRPr="00B56554">
              <w:rPr>
                <w:rFonts w:ascii="Arial" w:hAnsi="Arial" w:cs="Arial"/>
              </w:rPr>
              <w:t>Terms and conditions on publicly bid procurements must be consistent for all potential Bidders, and cannot be based on a single vendor’s terms.</w:t>
            </w:r>
          </w:p>
          <w:p w14:paraId="033D30C6" w14:textId="45757F9F" w:rsidR="00AE57F5" w:rsidRPr="00DD3CB1" w:rsidRDefault="00AE57F5" w:rsidP="00B56554">
            <w:pPr>
              <w:tabs>
                <w:tab w:val="left" w:pos="0"/>
              </w:tabs>
              <w:overflowPunct w:val="0"/>
              <w:autoSpaceDE w:val="0"/>
              <w:autoSpaceDN w:val="0"/>
              <w:adjustRightInd w:val="0"/>
              <w:jc w:val="both"/>
              <w:rPr>
                <w:rFonts w:ascii="Arial" w:hAnsi="Arial" w:cs="Arial"/>
              </w:rPr>
            </w:pPr>
          </w:p>
        </w:tc>
      </w:tr>
      <w:tr w:rsidR="0034611D" w14:paraId="6F747BC4" w14:textId="77777777" w:rsidTr="00E40E1A">
        <w:tc>
          <w:tcPr>
            <w:tcW w:w="877" w:type="dxa"/>
            <w:tcBorders>
              <w:top w:val="single" w:sz="4" w:space="0" w:color="auto"/>
              <w:left w:val="single" w:sz="4" w:space="0" w:color="auto"/>
              <w:bottom w:val="single" w:sz="4" w:space="0" w:color="auto"/>
              <w:right w:val="single" w:sz="4" w:space="0" w:color="auto"/>
            </w:tcBorders>
          </w:tcPr>
          <w:p w14:paraId="4CFE4478" w14:textId="1B661A39" w:rsidR="0034611D" w:rsidRDefault="0034611D" w:rsidP="0034611D">
            <w:pPr>
              <w:tabs>
                <w:tab w:val="left" w:pos="0"/>
              </w:tabs>
              <w:autoSpaceDN w:val="0"/>
              <w:jc w:val="center"/>
              <w:rPr>
                <w:rFonts w:ascii="Arial" w:hAnsi="Arial" w:cs="Arial"/>
              </w:rPr>
            </w:pPr>
            <w:r>
              <w:rPr>
                <w:rFonts w:ascii="Arial" w:hAnsi="Arial" w:cs="Arial"/>
              </w:rPr>
              <w:lastRenderedPageBreak/>
              <w:t>282</w:t>
            </w:r>
          </w:p>
        </w:tc>
        <w:tc>
          <w:tcPr>
            <w:tcW w:w="2160" w:type="dxa"/>
            <w:tcBorders>
              <w:top w:val="single" w:sz="4" w:space="0" w:color="auto"/>
              <w:left w:val="single" w:sz="4" w:space="0" w:color="auto"/>
              <w:bottom w:val="single" w:sz="4" w:space="0" w:color="auto"/>
              <w:right w:val="single" w:sz="4" w:space="0" w:color="auto"/>
            </w:tcBorders>
          </w:tcPr>
          <w:p w14:paraId="519595F2" w14:textId="2F5281AA" w:rsidR="0034611D" w:rsidRPr="00524AF2" w:rsidRDefault="0034611D" w:rsidP="0034611D">
            <w:pPr>
              <w:tabs>
                <w:tab w:val="left" w:pos="0"/>
              </w:tabs>
              <w:overflowPunct w:val="0"/>
              <w:autoSpaceDE w:val="0"/>
              <w:autoSpaceDN w:val="0"/>
              <w:adjustRightInd w:val="0"/>
              <w:jc w:val="center"/>
              <w:rPr>
                <w:rFonts w:ascii="Arial" w:hAnsi="Arial" w:cs="Arial"/>
              </w:rPr>
            </w:pPr>
            <w:r w:rsidRPr="00300ED2">
              <w:rPr>
                <w:rFonts w:ascii="Arial" w:hAnsi="Arial" w:cs="Arial"/>
              </w:rPr>
              <w:t>7.1 - Indemnification; SSTC - 4.1(A))</w:t>
            </w:r>
          </w:p>
        </w:tc>
        <w:tc>
          <w:tcPr>
            <w:tcW w:w="7200" w:type="dxa"/>
            <w:tcBorders>
              <w:top w:val="single" w:sz="4" w:space="0" w:color="auto"/>
              <w:left w:val="single" w:sz="4" w:space="0" w:color="auto"/>
              <w:bottom w:val="single" w:sz="4" w:space="0" w:color="auto"/>
              <w:right w:val="single" w:sz="4" w:space="0" w:color="auto"/>
            </w:tcBorders>
          </w:tcPr>
          <w:p w14:paraId="733DFE49"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Q</w:t>
            </w:r>
            <w:r w:rsidRPr="00F238D6">
              <w:rPr>
                <w:rFonts w:ascii="Arial" w:hAnsi="Arial" w:cs="Arial"/>
                <w:b/>
              </w:rPr>
              <w:t xml:space="preserve">: </w:t>
            </w:r>
            <w:r w:rsidRPr="00F95BC8">
              <w:rPr>
                <w:rFonts w:ascii="Arial" w:hAnsi="Arial" w:cs="Arial"/>
                <w:b/>
              </w:rPr>
              <w:t>Reference: Solicitation Document (Section 7.1; SSTC 4.1(A)(i)) Original Text: 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 Contract; and Redline Text: 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 Contract and to the extent caused by the gross negligence or willful misconduct of the Contractor, or its officers, directors, employees, agents, successors, or assigns; and Rationale: We respectfully request this change because while we can agree to this more general indemnity we could only do so to the extent it is limited to claims arising to the level of gross negligence or willful misconduct.</w:t>
            </w:r>
          </w:p>
          <w:p w14:paraId="502C2B59" w14:textId="77777777" w:rsidR="0034611D" w:rsidRDefault="0034611D" w:rsidP="0034611D">
            <w:pPr>
              <w:tabs>
                <w:tab w:val="left" w:pos="0"/>
              </w:tabs>
              <w:overflowPunct w:val="0"/>
              <w:autoSpaceDE w:val="0"/>
              <w:autoSpaceDN w:val="0"/>
              <w:adjustRightInd w:val="0"/>
              <w:jc w:val="both"/>
              <w:rPr>
                <w:rFonts w:ascii="Arial" w:hAnsi="Arial" w:cs="Arial"/>
                <w:b/>
              </w:rPr>
            </w:pPr>
          </w:p>
          <w:p w14:paraId="02367BB6" w14:textId="66696C03" w:rsidR="0034611D" w:rsidRDefault="0034611D" w:rsidP="00B56554">
            <w:pPr>
              <w:tabs>
                <w:tab w:val="left" w:pos="0"/>
              </w:tabs>
              <w:overflowPunct w:val="0"/>
              <w:autoSpaceDE w:val="0"/>
              <w:autoSpaceDN w:val="0"/>
              <w:adjustRightInd w:val="0"/>
              <w:jc w:val="both"/>
              <w:rPr>
                <w:rFonts w:ascii="Arial" w:hAnsi="Arial" w:cs="Arial"/>
              </w:rPr>
            </w:pPr>
            <w:r w:rsidRPr="00300ED2">
              <w:rPr>
                <w:rFonts w:ascii="Arial" w:hAnsi="Arial" w:cs="Arial"/>
              </w:rPr>
              <w:t>A:</w:t>
            </w:r>
            <w:r w:rsidR="00B56554">
              <w:rPr>
                <w:rFonts w:ascii="Arial" w:hAnsi="Arial" w:cs="Arial"/>
              </w:rPr>
              <w:t xml:space="preserve"> </w:t>
            </w:r>
            <w:r w:rsidR="00B56554" w:rsidRPr="00B56554">
              <w:rPr>
                <w:rFonts w:ascii="Arial" w:hAnsi="Arial" w:cs="Arial"/>
              </w:rPr>
              <w:t>The State does not acce</w:t>
            </w:r>
            <w:r w:rsidR="00786DA8">
              <w:rPr>
                <w:rFonts w:ascii="Arial" w:hAnsi="Arial" w:cs="Arial"/>
              </w:rPr>
              <w:t>pt this proposed modification. </w:t>
            </w:r>
            <w:r w:rsidR="00B56554" w:rsidRPr="00B56554">
              <w:rPr>
                <w:rFonts w:ascii="Arial" w:hAnsi="Arial" w:cs="Arial"/>
              </w:rPr>
              <w:t>Terms and conditions on publicly bid procurements must be consistent for all potential Bidders, and cannot be based on a single vendor’s terms.</w:t>
            </w:r>
          </w:p>
          <w:p w14:paraId="72A64365" w14:textId="1C68F973" w:rsidR="00AE57F5" w:rsidRPr="00300ED2" w:rsidRDefault="00AE57F5" w:rsidP="00B56554">
            <w:pPr>
              <w:tabs>
                <w:tab w:val="left" w:pos="0"/>
              </w:tabs>
              <w:overflowPunct w:val="0"/>
              <w:autoSpaceDE w:val="0"/>
              <w:autoSpaceDN w:val="0"/>
              <w:adjustRightInd w:val="0"/>
              <w:jc w:val="both"/>
              <w:rPr>
                <w:rFonts w:ascii="Arial" w:hAnsi="Arial" w:cs="Arial"/>
              </w:rPr>
            </w:pPr>
          </w:p>
        </w:tc>
      </w:tr>
      <w:tr w:rsidR="0034611D" w:rsidRPr="006F6E2C" w14:paraId="32DB2675" w14:textId="77777777" w:rsidTr="00E40E1A">
        <w:tc>
          <w:tcPr>
            <w:tcW w:w="877" w:type="dxa"/>
            <w:tcBorders>
              <w:top w:val="single" w:sz="4" w:space="0" w:color="auto"/>
              <w:left w:val="single" w:sz="4" w:space="0" w:color="auto"/>
              <w:bottom w:val="single" w:sz="4" w:space="0" w:color="auto"/>
              <w:right w:val="single" w:sz="4" w:space="0" w:color="auto"/>
            </w:tcBorders>
          </w:tcPr>
          <w:p w14:paraId="7D5D2F20" w14:textId="715D5BD1" w:rsidR="0034611D" w:rsidRDefault="0034611D" w:rsidP="0034611D">
            <w:pPr>
              <w:tabs>
                <w:tab w:val="left" w:pos="0"/>
              </w:tabs>
              <w:autoSpaceDN w:val="0"/>
              <w:jc w:val="center"/>
              <w:rPr>
                <w:rFonts w:ascii="Arial" w:hAnsi="Arial" w:cs="Arial"/>
              </w:rPr>
            </w:pPr>
            <w:r>
              <w:rPr>
                <w:rFonts w:ascii="Arial" w:hAnsi="Arial" w:cs="Arial"/>
              </w:rPr>
              <w:t>283</w:t>
            </w:r>
          </w:p>
        </w:tc>
        <w:tc>
          <w:tcPr>
            <w:tcW w:w="2160" w:type="dxa"/>
            <w:tcBorders>
              <w:top w:val="single" w:sz="4" w:space="0" w:color="auto"/>
              <w:left w:val="single" w:sz="4" w:space="0" w:color="auto"/>
              <w:bottom w:val="single" w:sz="4" w:space="0" w:color="auto"/>
              <w:right w:val="single" w:sz="4" w:space="0" w:color="auto"/>
            </w:tcBorders>
          </w:tcPr>
          <w:p w14:paraId="7AE5CB0B" w14:textId="33DAB2ED" w:rsidR="0034611D" w:rsidRPr="00524AF2" w:rsidRDefault="0034611D" w:rsidP="0034611D">
            <w:pPr>
              <w:tabs>
                <w:tab w:val="left" w:pos="0"/>
              </w:tabs>
              <w:overflowPunct w:val="0"/>
              <w:autoSpaceDE w:val="0"/>
              <w:autoSpaceDN w:val="0"/>
              <w:adjustRightInd w:val="0"/>
              <w:jc w:val="center"/>
              <w:rPr>
                <w:rFonts w:ascii="Arial" w:hAnsi="Arial" w:cs="Arial"/>
              </w:rPr>
            </w:pPr>
            <w:r w:rsidRPr="006F6E2C">
              <w:rPr>
                <w:rFonts w:ascii="Arial" w:hAnsi="Arial" w:cs="Arial"/>
              </w:rPr>
              <w:t>7.1</w:t>
            </w:r>
            <w:r>
              <w:rPr>
                <w:rFonts w:ascii="Arial" w:hAnsi="Arial" w:cs="Arial"/>
              </w:rPr>
              <w:t xml:space="preserve"> -</w:t>
            </w:r>
            <w:r w:rsidRPr="006F6E2C">
              <w:rPr>
                <w:rFonts w:ascii="Arial" w:hAnsi="Arial" w:cs="Arial"/>
              </w:rPr>
              <w:t xml:space="preserve"> Indemnification 4.1.A.1.iii</w:t>
            </w:r>
          </w:p>
        </w:tc>
        <w:tc>
          <w:tcPr>
            <w:tcW w:w="7200" w:type="dxa"/>
            <w:tcBorders>
              <w:top w:val="single" w:sz="4" w:space="0" w:color="auto"/>
              <w:left w:val="single" w:sz="4" w:space="0" w:color="auto"/>
              <w:bottom w:val="single" w:sz="4" w:space="0" w:color="auto"/>
              <w:right w:val="single" w:sz="4" w:space="0" w:color="auto"/>
            </w:tcBorders>
          </w:tcPr>
          <w:p w14:paraId="5CAB5EE7"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Respondent requests that sub-section 4.1 A 1.iii ("For or on account of a Breach of Security resulting from Contractor’s breach of its obligation to encrypt Personal Data or otherwise prevent its release or misuse") be removed from this section.</w:t>
            </w:r>
          </w:p>
          <w:p w14:paraId="3564B223" w14:textId="77777777" w:rsidR="0034611D" w:rsidRDefault="0034611D" w:rsidP="0034611D">
            <w:pPr>
              <w:tabs>
                <w:tab w:val="left" w:pos="0"/>
              </w:tabs>
              <w:overflowPunct w:val="0"/>
              <w:autoSpaceDE w:val="0"/>
              <w:autoSpaceDN w:val="0"/>
              <w:adjustRightInd w:val="0"/>
              <w:jc w:val="both"/>
              <w:rPr>
                <w:rFonts w:ascii="Arial" w:hAnsi="Arial" w:cs="Arial"/>
                <w:b/>
              </w:rPr>
            </w:pPr>
          </w:p>
          <w:p w14:paraId="03888074" w14:textId="5FEC8F01" w:rsidR="0034611D" w:rsidRDefault="0034611D" w:rsidP="00B56554">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56554" w:rsidRPr="00B56554">
              <w:rPr>
                <w:rFonts w:ascii="Arial" w:hAnsi="Arial" w:cs="Arial"/>
              </w:rPr>
              <w:t>The State does not acce</w:t>
            </w:r>
            <w:r w:rsidR="00786DA8">
              <w:rPr>
                <w:rFonts w:ascii="Arial" w:hAnsi="Arial" w:cs="Arial"/>
              </w:rPr>
              <w:t>pt this proposed modification. </w:t>
            </w:r>
            <w:r w:rsidR="00B56554" w:rsidRPr="00B56554">
              <w:rPr>
                <w:rFonts w:ascii="Arial" w:hAnsi="Arial" w:cs="Arial"/>
              </w:rPr>
              <w:t>Terms and conditions on publicly bid procurements must be consistent for all potential Bidders, and cannot be based on a single vendor’s terms.</w:t>
            </w:r>
          </w:p>
          <w:p w14:paraId="7312C9F8" w14:textId="135A1FF4" w:rsidR="00AE57F5" w:rsidRPr="006F6E2C" w:rsidRDefault="00AE57F5" w:rsidP="00B56554">
            <w:pPr>
              <w:tabs>
                <w:tab w:val="left" w:pos="0"/>
              </w:tabs>
              <w:overflowPunct w:val="0"/>
              <w:autoSpaceDE w:val="0"/>
              <w:autoSpaceDN w:val="0"/>
              <w:adjustRightInd w:val="0"/>
              <w:jc w:val="both"/>
              <w:rPr>
                <w:rFonts w:ascii="Arial" w:hAnsi="Arial" w:cs="Arial"/>
              </w:rPr>
            </w:pPr>
          </w:p>
        </w:tc>
      </w:tr>
      <w:tr w:rsidR="0034611D" w:rsidRPr="00417DF7" w14:paraId="587B4E4F" w14:textId="77777777" w:rsidTr="00FD3BB1">
        <w:tc>
          <w:tcPr>
            <w:tcW w:w="877" w:type="dxa"/>
            <w:tcBorders>
              <w:top w:val="single" w:sz="4" w:space="0" w:color="auto"/>
              <w:left w:val="single" w:sz="4" w:space="0" w:color="auto"/>
              <w:bottom w:val="single" w:sz="4" w:space="0" w:color="auto"/>
              <w:right w:val="single" w:sz="4" w:space="0" w:color="auto"/>
            </w:tcBorders>
          </w:tcPr>
          <w:p w14:paraId="634EB05A" w14:textId="1A13A616" w:rsidR="0034611D" w:rsidRDefault="0034611D" w:rsidP="0034611D">
            <w:pPr>
              <w:tabs>
                <w:tab w:val="left" w:pos="0"/>
              </w:tabs>
              <w:autoSpaceDN w:val="0"/>
              <w:jc w:val="center"/>
              <w:rPr>
                <w:rFonts w:ascii="Arial" w:hAnsi="Arial" w:cs="Arial"/>
              </w:rPr>
            </w:pPr>
            <w:r>
              <w:rPr>
                <w:rFonts w:ascii="Arial" w:hAnsi="Arial" w:cs="Arial"/>
              </w:rPr>
              <w:t>284</w:t>
            </w:r>
          </w:p>
        </w:tc>
        <w:tc>
          <w:tcPr>
            <w:tcW w:w="2160" w:type="dxa"/>
            <w:tcBorders>
              <w:top w:val="single" w:sz="4" w:space="0" w:color="auto"/>
              <w:left w:val="single" w:sz="4" w:space="0" w:color="auto"/>
              <w:bottom w:val="single" w:sz="4" w:space="0" w:color="auto"/>
              <w:right w:val="single" w:sz="4" w:space="0" w:color="auto"/>
            </w:tcBorders>
          </w:tcPr>
          <w:p w14:paraId="5CD0658E" w14:textId="18A0C458" w:rsidR="0034611D" w:rsidRPr="00D1684C" w:rsidRDefault="0034611D" w:rsidP="0034611D">
            <w:pPr>
              <w:tabs>
                <w:tab w:val="left" w:pos="0"/>
              </w:tabs>
              <w:overflowPunct w:val="0"/>
              <w:autoSpaceDE w:val="0"/>
              <w:autoSpaceDN w:val="0"/>
              <w:adjustRightInd w:val="0"/>
              <w:jc w:val="center"/>
              <w:rPr>
                <w:rFonts w:ascii="Arial" w:hAnsi="Arial" w:cs="Arial"/>
              </w:rPr>
            </w:pPr>
            <w:r w:rsidRPr="00417DF7">
              <w:rPr>
                <w:rFonts w:ascii="Arial" w:hAnsi="Arial" w:cs="Arial"/>
              </w:rPr>
              <w:t>7.1</w:t>
            </w:r>
            <w:r>
              <w:rPr>
                <w:rFonts w:ascii="Arial" w:hAnsi="Arial" w:cs="Arial"/>
              </w:rPr>
              <w:t xml:space="preserve"> -</w:t>
            </w:r>
            <w:r w:rsidRPr="00417DF7">
              <w:rPr>
                <w:rFonts w:ascii="Arial" w:hAnsi="Arial" w:cs="Arial"/>
              </w:rPr>
              <w:t xml:space="preserve"> Indemnification 4.1.A.4</w:t>
            </w:r>
          </w:p>
        </w:tc>
        <w:tc>
          <w:tcPr>
            <w:tcW w:w="7200" w:type="dxa"/>
            <w:tcBorders>
              <w:top w:val="single" w:sz="4" w:space="0" w:color="auto"/>
              <w:left w:val="single" w:sz="4" w:space="0" w:color="auto"/>
              <w:bottom w:val="single" w:sz="4" w:space="0" w:color="auto"/>
              <w:right w:val="single" w:sz="4" w:space="0" w:color="auto"/>
            </w:tcBorders>
          </w:tcPr>
          <w:p w14:paraId="41D4D1E7"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Respondent proposes that Section 4.1 A. 4 be deleted in its entirety and replaced as follows: Contractor will be relieved of its responsibilities under Subsection 4.1(A)(1)(i) and (ii) for any claims made by an unaffiliated third party that arise solely from the actions or omissions of the State, its</w:t>
            </w:r>
            <w:r w:rsidRPr="00F238D6">
              <w:rPr>
                <w:rFonts w:ascii="Arial" w:hAnsi="Arial" w:cs="Arial"/>
                <w:b/>
              </w:rPr>
              <w:t xml:space="preserve"> </w:t>
            </w:r>
            <w:r w:rsidRPr="00F95BC8">
              <w:rPr>
                <w:rFonts w:ascii="Arial" w:hAnsi="Arial" w:cs="Arial"/>
                <w:b/>
              </w:rPr>
              <w:t>officers, employees or agents. **** Please note that this exception replaces the previous question with subject "7.1 Indemnification 4.1.A.4".</w:t>
            </w:r>
          </w:p>
          <w:p w14:paraId="1C85522D" w14:textId="77777777" w:rsidR="0034611D" w:rsidRDefault="0034611D" w:rsidP="0034611D">
            <w:pPr>
              <w:tabs>
                <w:tab w:val="left" w:pos="0"/>
              </w:tabs>
              <w:overflowPunct w:val="0"/>
              <w:autoSpaceDE w:val="0"/>
              <w:autoSpaceDN w:val="0"/>
              <w:adjustRightInd w:val="0"/>
              <w:jc w:val="both"/>
              <w:rPr>
                <w:rFonts w:ascii="Arial" w:hAnsi="Arial" w:cs="Arial"/>
                <w:b/>
              </w:rPr>
            </w:pPr>
          </w:p>
          <w:p w14:paraId="00D6DE83" w14:textId="45370D5B" w:rsidR="0034611D" w:rsidRDefault="0034611D" w:rsidP="00B56554">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56554" w:rsidRPr="00B56554">
              <w:rPr>
                <w:rFonts w:ascii="Arial" w:hAnsi="Arial" w:cs="Arial"/>
              </w:rPr>
              <w:t>The State does not acce</w:t>
            </w:r>
            <w:r w:rsidR="00786DA8">
              <w:rPr>
                <w:rFonts w:ascii="Arial" w:hAnsi="Arial" w:cs="Arial"/>
              </w:rPr>
              <w:t>pt this proposed modification. </w:t>
            </w:r>
            <w:r w:rsidR="00B56554" w:rsidRPr="00B56554">
              <w:rPr>
                <w:rFonts w:ascii="Arial" w:hAnsi="Arial" w:cs="Arial"/>
              </w:rPr>
              <w:t>Terms and conditions on publicly bid procurements must be consistent for all potential Bidders, and cannot be based on a single vendor’s terms.</w:t>
            </w:r>
          </w:p>
          <w:p w14:paraId="41AE5839" w14:textId="76B109EE" w:rsidR="00AE57F5" w:rsidRPr="00417DF7" w:rsidRDefault="00AE57F5" w:rsidP="00B56554">
            <w:pPr>
              <w:tabs>
                <w:tab w:val="left" w:pos="0"/>
              </w:tabs>
              <w:overflowPunct w:val="0"/>
              <w:autoSpaceDE w:val="0"/>
              <w:autoSpaceDN w:val="0"/>
              <w:adjustRightInd w:val="0"/>
              <w:jc w:val="both"/>
              <w:rPr>
                <w:rFonts w:ascii="Arial" w:hAnsi="Arial" w:cs="Arial"/>
              </w:rPr>
            </w:pPr>
          </w:p>
        </w:tc>
      </w:tr>
      <w:tr w:rsidR="0034611D" w:rsidRPr="00CA3DDA" w14:paraId="2566C8C8" w14:textId="77777777" w:rsidTr="00E40E1A">
        <w:tc>
          <w:tcPr>
            <w:tcW w:w="877" w:type="dxa"/>
            <w:tcBorders>
              <w:top w:val="single" w:sz="4" w:space="0" w:color="auto"/>
              <w:left w:val="single" w:sz="4" w:space="0" w:color="auto"/>
              <w:bottom w:val="single" w:sz="4" w:space="0" w:color="auto"/>
              <w:right w:val="single" w:sz="4" w:space="0" w:color="auto"/>
            </w:tcBorders>
          </w:tcPr>
          <w:p w14:paraId="7486186A" w14:textId="5516B119" w:rsidR="0034611D" w:rsidRDefault="0034611D" w:rsidP="0034611D">
            <w:pPr>
              <w:tabs>
                <w:tab w:val="left" w:pos="0"/>
              </w:tabs>
              <w:autoSpaceDN w:val="0"/>
              <w:jc w:val="center"/>
              <w:rPr>
                <w:rFonts w:ascii="Arial" w:hAnsi="Arial" w:cs="Arial"/>
              </w:rPr>
            </w:pPr>
            <w:r>
              <w:rPr>
                <w:rFonts w:ascii="Arial" w:hAnsi="Arial" w:cs="Arial"/>
              </w:rPr>
              <w:t>285</w:t>
            </w:r>
          </w:p>
        </w:tc>
        <w:tc>
          <w:tcPr>
            <w:tcW w:w="2160" w:type="dxa"/>
            <w:tcBorders>
              <w:top w:val="single" w:sz="4" w:space="0" w:color="auto"/>
              <w:left w:val="single" w:sz="4" w:space="0" w:color="auto"/>
              <w:bottom w:val="single" w:sz="4" w:space="0" w:color="auto"/>
              <w:right w:val="single" w:sz="4" w:space="0" w:color="auto"/>
            </w:tcBorders>
          </w:tcPr>
          <w:p w14:paraId="576395D7" w14:textId="0FE8EEBD" w:rsidR="0034611D" w:rsidRPr="00524AF2" w:rsidRDefault="0034611D" w:rsidP="0034611D">
            <w:pPr>
              <w:tabs>
                <w:tab w:val="left" w:pos="0"/>
              </w:tabs>
              <w:overflowPunct w:val="0"/>
              <w:autoSpaceDE w:val="0"/>
              <w:autoSpaceDN w:val="0"/>
              <w:adjustRightInd w:val="0"/>
              <w:jc w:val="center"/>
              <w:rPr>
                <w:rFonts w:ascii="Arial" w:hAnsi="Arial" w:cs="Arial"/>
              </w:rPr>
            </w:pPr>
            <w:r w:rsidRPr="00CA3DDA">
              <w:rPr>
                <w:rFonts w:ascii="Arial" w:hAnsi="Arial" w:cs="Arial"/>
              </w:rPr>
              <w:t>7.1</w:t>
            </w:r>
            <w:r w:rsidRPr="00300ED2">
              <w:rPr>
                <w:rFonts w:ascii="Arial" w:hAnsi="Arial" w:cs="Arial"/>
              </w:rPr>
              <w:t>- Indemnification</w:t>
            </w:r>
            <w:r w:rsidRPr="00CA3DDA">
              <w:rPr>
                <w:rFonts w:ascii="Arial" w:hAnsi="Arial" w:cs="Arial"/>
              </w:rPr>
              <w:t>; SSTC 4.1(A)(iii))</w:t>
            </w:r>
          </w:p>
        </w:tc>
        <w:tc>
          <w:tcPr>
            <w:tcW w:w="7200" w:type="dxa"/>
            <w:tcBorders>
              <w:top w:val="single" w:sz="4" w:space="0" w:color="auto"/>
              <w:left w:val="single" w:sz="4" w:space="0" w:color="auto"/>
              <w:bottom w:val="single" w:sz="4" w:space="0" w:color="auto"/>
              <w:right w:val="single" w:sz="4" w:space="0" w:color="auto"/>
            </w:tcBorders>
          </w:tcPr>
          <w:p w14:paraId="22783259"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Solicitation Document (Section 7.1; SSTC 4.1(A)(iii)) Request/Rationale: We respectfully request to strike this clause in its entirety because it is impractical for us to fully assume responsibility for data breach. No vendor can guarantee that their systems will be free from compromise and the circumstances surrounding a data breach could be completely outside of our control (i.e. the State could be the target of the </w:t>
            </w:r>
            <w:r w:rsidRPr="00F95BC8">
              <w:rPr>
                <w:rFonts w:ascii="Arial" w:hAnsi="Arial" w:cs="Arial"/>
                <w:b/>
              </w:rPr>
              <w:lastRenderedPageBreak/>
              <w:t>breach). Both parties share in the responsibility of securing the data and the associated risks thereto. This is the same position to which we agreed with the State in our current agreement for networking equipment.</w:t>
            </w:r>
          </w:p>
          <w:p w14:paraId="7830409E" w14:textId="77777777" w:rsidR="0034611D" w:rsidRDefault="0034611D" w:rsidP="0034611D">
            <w:pPr>
              <w:tabs>
                <w:tab w:val="left" w:pos="0"/>
              </w:tabs>
              <w:overflowPunct w:val="0"/>
              <w:autoSpaceDE w:val="0"/>
              <w:autoSpaceDN w:val="0"/>
              <w:adjustRightInd w:val="0"/>
              <w:jc w:val="both"/>
              <w:rPr>
                <w:rFonts w:ascii="Arial" w:hAnsi="Arial" w:cs="Arial"/>
                <w:b/>
              </w:rPr>
            </w:pPr>
          </w:p>
          <w:p w14:paraId="052F6BDC" w14:textId="4F37AF11" w:rsidR="0034611D" w:rsidRDefault="0034611D" w:rsidP="00B56554">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56554" w:rsidRPr="00B56554">
              <w:rPr>
                <w:rFonts w:ascii="Arial" w:hAnsi="Arial" w:cs="Arial"/>
              </w:rPr>
              <w:t>The State does not acce</w:t>
            </w:r>
            <w:r w:rsidR="007236A0">
              <w:rPr>
                <w:rFonts w:ascii="Arial" w:hAnsi="Arial" w:cs="Arial"/>
              </w:rPr>
              <w:t>pt this proposed modification. </w:t>
            </w:r>
            <w:r w:rsidR="00B56554" w:rsidRPr="00B56554">
              <w:rPr>
                <w:rFonts w:ascii="Arial" w:hAnsi="Arial" w:cs="Arial"/>
              </w:rPr>
              <w:t>Terms and conditions on publicly bid procurements must be consistent for all potential Bidders, and cannot be based on a single vendor’s terms.</w:t>
            </w:r>
          </w:p>
          <w:p w14:paraId="6E2BE7C1" w14:textId="3C90418C" w:rsidR="00AE57F5" w:rsidRPr="00CA3DDA" w:rsidRDefault="00AE57F5" w:rsidP="00B56554">
            <w:pPr>
              <w:tabs>
                <w:tab w:val="left" w:pos="0"/>
              </w:tabs>
              <w:overflowPunct w:val="0"/>
              <w:autoSpaceDE w:val="0"/>
              <w:autoSpaceDN w:val="0"/>
              <w:adjustRightInd w:val="0"/>
              <w:jc w:val="both"/>
              <w:rPr>
                <w:rFonts w:ascii="Arial" w:hAnsi="Arial" w:cs="Arial"/>
              </w:rPr>
            </w:pPr>
          </w:p>
        </w:tc>
      </w:tr>
      <w:tr w:rsidR="0034611D" w:rsidRPr="00CA3DDA" w14:paraId="4D918419" w14:textId="77777777" w:rsidTr="00E40E1A">
        <w:tc>
          <w:tcPr>
            <w:tcW w:w="877" w:type="dxa"/>
            <w:tcBorders>
              <w:top w:val="single" w:sz="4" w:space="0" w:color="auto"/>
              <w:left w:val="single" w:sz="4" w:space="0" w:color="auto"/>
              <w:bottom w:val="single" w:sz="4" w:space="0" w:color="auto"/>
              <w:right w:val="single" w:sz="4" w:space="0" w:color="auto"/>
            </w:tcBorders>
          </w:tcPr>
          <w:p w14:paraId="73316942" w14:textId="466BF070" w:rsidR="0034611D" w:rsidRDefault="0034611D" w:rsidP="0034611D">
            <w:pPr>
              <w:tabs>
                <w:tab w:val="left" w:pos="0"/>
              </w:tabs>
              <w:autoSpaceDN w:val="0"/>
              <w:jc w:val="center"/>
              <w:rPr>
                <w:rFonts w:ascii="Arial" w:hAnsi="Arial" w:cs="Arial"/>
              </w:rPr>
            </w:pPr>
            <w:r>
              <w:rPr>
                <w:rFonts w:ascii="Arial" w:hAnsi="Arial" w:cs="Arial"/>
              </w:rPr>
              <w:lastRenderedPageBreak/>
              <w:t>286</w:t>
            </w:r>
          </w:p>
        </w:tc>
        <w:tc>
          <w:tcPr>
            <w:tcW w:w="2160" w:type="dxa"/>
            <w:tcBorders>
              <w:top w:val="single" w:sz="4" w:space="0" w:color="auto"/>
              <w:left w:val="single" w:sz="4" w:space="0" w:color="auto"/>
              <w:bottom w:val="single" w:sz="4" w:space="0" w:color="auto"/>
              <w:right w:val="single" w:sz="4" w:space="0" w:color="auto"/>
            </w:tcBorders>
          </w:tcPr>
          <w:p w14:paraId="49A0098E" w14:textId="0F9CA7C3" w:rsidR="0034611D" w:rsidRPr="00524AF2" w:rsidRDefault="0034611D" w:rsidP="0034611D">
            <w:pPr>
              <w:tabs>
                <w:tab w:val="left" w:pos="0"/>
              </w:tabs>
              <w:overflowPunct w:val="0"/>
              <w:autoSpaceDE w:val="0"/>
              <w:autoSpaceDN w:val="0"/>
              <w:adjustRightInd w:val="0"/>
              <w:jc w:val="center"/>
              <w:rPr>
                <w:rFonts w:ascii="Arial" w:hAnsi="Arial" w:cs="Arial"/>
              </w:rPr>
            </w:pPr>
            <w:r w:rsidRPr="00CA3DDA">
              <w:rPr>
                <w:rFonts w:ascii="Arial" w:hAnsi="Arial" w:cs="Arial"/>
              </w:rPr>
              <w:t>7.1</w:t>
            </w:r>
            <w:r>
              <w:rPr>
                <w:rFonts w:ascii="Arial" w:hAnsi="Arial" w:cs="Arial"/>
              </w:rPr>
              <w:t xml:space="preserve"> </w:t>
            </w:r>
            <w:r w:rsidRPr="00300ED2">
              <w:rPr>
                <w:rFonts w:ascii="Arial" w:hAnsi="Arial" w:cs="Arial"/>
              </w:rPr>
              <w:t>- Indemnification</w:t>
            </w:r>
            <w:r w:rsidRPr="00CA3DDA">
              <w:rPr>
                <w:rFonts w:ascii="Arial" w:hAnsi="Arial" w:cs="Arial"/>
              </w:rPr>
              <w:t>; SSTC 4.1(A)(3)</w:t>
            </w:r>
          </w:p>
        </w:tc>
        <w:tc>
          <w:tcPr>
            <w:tcW w:w="7200" w:type="dxa"/>
            <w:tcBorders>
              <w:top w:val="single" w:sz="4" w:space="0" w:color="auto"/>
              <w:left w:val="single" w:sz="4" w:space="0" w:color="auto"/>
              <w:bottom w:val="single" w:sz="4" w:space="0" w:color="auto"/>
              <w:right w:val="single" w:sz="4" w:space="0" w:color="auto"/>
            </w:tcBorders>
          </w:tcPr>
          <w:p w14:paraId="1B9B5ABD"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Q</w:t>
            </w:r>
            <w:r w:rsidRPr="00F238D6">
              <w:rPr>
                <w:rFonts w:ascii="Arial" w:hAnsi="Arial" w:cs="Arial"/>
                <w:b/>
              </w:rPr>
              <w:t xml:space="preserve">: </w:t>
            </w:r>
            <w:r w:rsidRPr="00F95BC8">
              <w:rPr>
                <w:rFonts w:ascii="Arial" w:hAnsi="Arial" w:cs="Arial"/>
                <w:b/>
              </w:rPr>
              <w:t>Reference: Solicitation Document (Section 7.1; SSTC 4.1(A)(3) Original Text: 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Contractor. Continued in Part 2…</w:t>
            </w:r>
          </w:p>
          <w:p w14:paraId="31F4C972" w14:textId="77777777" w:rsidR="0034611D" w:rsidRDefault="0034611D" w:rsidP="0034611D">
            <w:pPr>
              <w:tabs>
                <w:tab w:val="left" w:pos="0"/>
              </w:tabs>
              <w:overflowPunct w:val="0"/>
              <w:autoSpaceDE w:val="0"/>
              <w:autoSpaceDN w:val="0"/>
              <w:adjustRightInd w:val="0"/>
              <w:jc w:val="both"/>
              <w:rPr>
                <w:rFonts w:ascii="Arial" w:hAnsi="Arial" w:cs="Arial"/>
                <w:b/>
              </w:rPr>
            </w:pPr>
          </w:p>
          <w:p w14:paraId="379E34B4" w14:textId="0E678403" w:rsidR="0034611D" w:rsidRDefault="0034611D" w:rsidP="00B56554">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56554" w:rsidRPr="00B56554">
              <w:rPr>
                <w:rFonts w:ascii="Arial" w:hAnsi="Arial" w:cs="Arial"/>
              </w:rPr>
              <w:t>The State does not acce</w:t>
            </w:r>
            <w:r w:rsidR="007236A0">
              <w:rPr>
                <w:rFonts w:ascii="Arial" w:hAnsi="Arial" w:cs="Arial"/>
              </w:rPr>
              <w:t>pt this proposed modification. </w:t>
            </w:r>
            <w:r w:rsidR="00B56554" w:rsidRPr="00B56554">
              <w:rPr>
                <w:rFonts w:ascii="Arial" w:hAnsi="Arial" w:cs="Arial"/>
              </w:rPr>
              <w:t>Terms and conditions on publicly bid procurements must be consistent for all potential Bidders, and cannot be based on a single vendor’s terms.</w:t>
            </w:r>
          </w:p>
          <w:p w14:paraId="16E0EA84" w14:textId="4EBCAF4E" w:rsidR="00AE57F5" w:rsidRPr="00CA3DDA" w:rsidRDefault="00AE57F5" w:rsidP="00B56554">
            <w:pPr>
              <w:tabs>
                <w:tab w:val="left" w:pos="0"/>
              </w:tabs>
              <w:overflowPunct w:val="0"/>
              <w:autoSpaceDE w:val="0"/>
              <w:autoSpaceDN w:val="0"/>
              <w:adjustRightInd w:val="0"/>
              <w:jc w:val="both"/>
              <w:rPr>
                <w:rFonts w:ascii="Arial" w:hAnsi="Arial" w:cs="Arial"/>
              </w:rPr>
            </w:pPr>
          </w:p>
        </w:tc>
      </w:tr>
      <w:tr w:rsidR="0034611D" w:rsidRPr="00CA3DDA" w14:paraId="114E75BD" w14:textId="77777777" w:rsidTr="00E40E1A">
        <w:tc>
          <w:tcPr>
            <w:tcW w:w="877" w:type="dxa"/>
            <w:tcBorders>
              <w:top w:val="single" w:sz="4" w:space="0" w:color="auto"/>
              <w:left w:val="single" w:sz="4" w:space="0" w:color="auto"/>
              <w:bottom w:val="single" w:sz="4" w:space="0" w:color="auto"/>
              <w:right w:val="single" w:sz="4" w:space="0" w:color="auto"/>
            </w:tcBorders>
          </w:tcPr>
          <w:p w14:paraId="62858B1F" w14:textId="0E633B20" w:rsidR="0034611D" w:rsidRDefault="0034611D" w:rsidP="0034611D">
            <w:pPr>
              <w:tabs>
                <w:tab w:val="left" w:pos="0"/>
              </w:tabs>
              <w:autoSpaceDN w:val="0"/>
              <w:jc w:val="center"/>
              <w:rPr>
                <w:rFonts w:ascii="Arial" w:hAnsi="Arial" w:cs="Arial"/>
              </w:rPr>
            </w:pPr>
            <w:r>
              <w:rPr>
                <w:rFonts w:ascii="Arial" w:hAnsi="Arial" w:cs="Arial"/>
              </w:rPr>
              <w:t>287</w:t>
            </w:r>
          </w:p>
        </w:tc>
        <w:tc>
          <w:tcPr>
            <w:tcW w:w="2160" w:type="dxa"/>
            <w:tcBorders>
              <w:top w:val="single" w:sz="4" w:space="0" w:color="auto"/>
              <w:left w:val="single" w:sz="4" w:space="0" w:color="auto"/>
              <w:bottom w:val="single" w:sz="4" w:space="0" w:color="auto"/>
              <w:right w:val="single" w:sz="4" w:space="0" w:color="auto"/>
            </w:tcBorders>
          </w:tcPr>
          <w:p w14:paraId="38370E83" w14:textId="3116AA6D" w:rsidR="0034611D" w:rsidRPr="00524AF2" w:rsidRDefault="0034611D" w:rsidP="0034611D">
            <w:pPr>
              <w:tabs>
                <w:tab w:val="left" w:pos="0"/>
              </w:tabs>
              <w:overflowPunct w:val="0"/>
              <w:autoSpaceDE w:val="0"/>
              <w:autoSpaceDN w:val="0"/>
              <w:adjustRightInd w:val="0"/>
              <w:jc w:val="center"/>
              <w:rPr>
                <w:rFonts w:ascii="Arial" w:hAnsi="Arial" w:cs="Arial"/>
              </w:rPr>
            </w:pPr>
            <w:r w:rsidRPr="00CA3DDA">
              <w:rPr>
                <w:rFonts w:ascii="Arial" w:hAnsi="Arial" w:cs="Arial"/>
              </w:rPr>
              <w:t>7.1</w:t>
            </w:r>
            <w:r w:rsidRPr="00300ED2">
              <w:rPr>
                <w:rFonts w:ascii="Arial" w:hAnsi="Arial" w:cs="Arial"/>
              </w:rPr>
              <w:t>- Indemnification</w:t>
            </w:r>
            <w:r w:rsidRPr="00CA3DDA">
              <w:rPr>
                <w:rFonts w:ascii="Arial" w:hAnsi="Arial" w:cs="Arial"/>
              </w:rPr>
              <w:t>; SSTC 4.1(A)(3)</w:t>
            </w:r>
          </w:p>
        </w:tc>
        <w:tc>
          <w:tcPr>
            <w:tcW w:w="7200" w:type="dxa"/>
            <w:tcBorders>
              <w:top w:val="single" w:sz="4" w:space="0" w:color="auto"/>
              <w:left w:val="single" w:sz="4" w:space="0" w:color="auto"/>
              <w:bottom w:val="single" w:sz="4" w:space="0" w:color="auto"/>
              <w:right w:val="single" w:sz="4" w:space="0" w:color="auto"/>
            </w:tcBorders>
          </w:tcPr>
          <w:p w14:paraId="333480CC" w14:textId="77777777" w:rsidR="0034611D" w:rsidRPr="00F238D6" w:rsidRDefault="0034611D" w:rsidP="0034611D">
            <w:pPr>
              <w:tabs>
                <w:tab w:val="left" w:pos="0"/>
              </w:tabs>
              <w:overflowPunct w:val="0"/>
              <w:autoSpaceDE w:val="0"/>
              <w:autoSpaceDN w:val="0"/>
              <w:adjustRightInd w:val="0"/>
              <w:jc w:val="both"/>
              <w:rPr>
                <w:rFonts w:ascii="Arial" w:hAnsi="Arial" w:cs="Arial"/>
                <w:b/>
              </w:rPr>
            </w:pPr>
            <w:r w:rsidRPr="00F238D6">
              <w:rPr>
                <w:rFonts w:ascii="Arial" w:hAnsi="Arial" w:cs="Arial"/>
                <w:b/>
              </w:rPr>
              <w:t xml:space="preserve">Q: </w:t>
            </w:r>
            <w:r w:rsidRPr="00F95BC8">
              <w:rPr>
                <w:rFonts w:ascii="Arial" w:hAnsi="Arial" w:cs="Arial"/>
                <w:b/>
              </w:rPr>
              <w:t>Continued from Part 1... Redline Text: Notwithstanding the foregoing, Contractor has no obligation or liability for any claim or suit concerning third-party Intellectual Property Rights arising from: (1) the State’s combination, operation, or use of a product supplied under this contract with any product, device, or software; (2) the State’s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Contractor. Rationale: We respectfully request this change because it is the act itself of combining or modifying the products supplied</w:t>
            </w:r>
            <w:r w:rsidRPr="00F238D6">
              <w:rPr>
                <w:rFonts w:ascii="Arial" w:hAnsi="Arial" w:cs="Arial"/>
                <w:b/>
              </w:rPr>
              <w:t xml:space="preserve"> </w:t>
            </w:r>
            <w:r w:rsidRPr="00F95BC8">
              <w:rPr>
                <w:rFonts w:ascii="Arial" w:hAnsi="Arial" w:cs="Arial"/>
                <w:b/>
              </w:rPr>
              <w:t>that gives rise to the carve-out. The reference to authorization could be misleading and would not absolve the State of its contribution to the claim.</w:t>
            </w:r>
          </w:p>
          <w:p w14:paraId="003DD759" w14:textId="77777777" w:rsidR="0034611D" w:rsidRPr="00F238D6" w:rsidRDefault="0034611D" w:rsidP="0034611D">
            <w:pPr>
              <w:tabs>
                <w:tab w:val="left" w:pos="0"/>
              </w:tabs>
              <w:overflowPunct w:val="0"/>
              <w:autoSpaceDE w:val="0"/>
              <w:autoSpaceDN w:val="0"/>
              <w:adjustRightInd w:val="0"/>
              <w:jc w:val="both"/>
              <w:rPr>
                <w:rFonts w:ascii="Arial" w:hAnsi="Arial" w:cs="Arial"/>
                <w:b/>
              </w:rPr>
            </w:pPr>
          </w:p>
          <w:p w14:paraId="1E56F498" w14:textId="77777777" w:rsidR="00AE57F5" w:rsidRDefault="0034611D" w:rsidP="00825DD8">
            <w:pPr>
              <w:tabs>
                <w:tab w:val="left" w:pos="0"/>
              </w:tabs>
              <w:overflowPunct w:val="0"/>
              <w:autoSpaceDE w:val="0"/>
              <w:autoSpaceDN w:val="0"/>
              <w:adjustRightInd w:val="0"/>
              <w:jc w:val="both"/>
              <w:rPr>
                <w:rFonts w:ascii="Arial" w:hAnsi="Arial" w:cs="Arial"/>
              </w:rPr>
            </w:pPr>
            <w:r w:rsidRPr="00F238D6">
              <w:rPr>
                <w:rFonts w:ascii="Arial" w:hAnsi="Arial" w:cs="Arial"/>
              </w:rPr>
              <w:lastRenderedPageBreak/>
              <w:t xml:space="preserve">A: </w:t>
            </w:r>
            <w:r w:rsidR="00B56554" w:rsidRPr="00F238D6">
              <w:rPr>
                <w:rFonts w:ascii="Arial" w:hAnsi="Arial" w:cs="Arial"/>
              </w:rPr>
              <w:t>The State does not acce</w:t>
            </w:r>
            <w:r w:rsidR="007236A0" w:rsidRPr="00F238D6">
              <w:rPr>
                <w:rFonts w:ascii="Arial" w:hAnsi="Arial" w:cs="Arial"/>
              </w:rPr>
              <w:t>pt this proposed modification. </w:t>
            </w:r>
            <w:r w:rsidR="00B56554" w:rsidRPr="00F238D6">
              <w:rPr>
                <w:rFonts w:ascii="Arial" w:hAnsi="Arial" w:cs="Arial"/>
              </w:rPr>
              <w:t>Terms and conditions on publicly bid procurements must be consistent for all potential Bidders, and cannot be based on a single vendor’s terms.</w:t>
            </w:r>
          </w:p>
          <w:p w14:paraId="5F7B1E83" w14:textId="7B48A06E" w:rsidR="001374D9" w:rsidRPr="00F238D6" w:rsidRDefault="001374D9" w:rsidP="00825DD8">
            <w:pPr>
              <w:tabs>
                <w:tab w:val="left" w:pos="0"/>
              </w:tabs>
              <w:overflowPunct w:val="0"/>
              <w:autoSpaceDE w:val="0"/>
              <w:autoSpaceDN w:val="0"/>
              <w:adjustRightInd w:val="0"/>
              <w:jc w:val="both"/>
              <w:rPr>
                <w:rFonts w:ascii="Arial" w:hAnsi="Arial" w:cs="Arial"/>
              </w:rPr>
            </w:pPr>
          </w:p>
        </w:tc>
      </w:tr>
      <w:tr w:rsidR="0034611D" w:rsidRPr="00CA3DDA" w14:paraId="697383F4" w14:textId="77777777" w:rsidTr="00E40E1A">
        <w:tc>
          <w:tcPr>
            <w:tcW w:w="877" w:type="dxa"/>
            <w:tcBorders>
              <w:top w:val="single" w:sz="4" w:space="0" w:color="auto"/>
              <w:left w:val="single" w:sz="4" w:space="0" w:color="auto"/>
              <w:bottom w:val="single" w:sz="4" w:space="0" w:color="auto"/>
              <w:right w:val="single" w:sz="4" w:space="0" w:color="auto"/>
            </w:tcBorders>
          </w:tcPr>
          <w:p w14:paraId="0A0795FA" w14:textId="218C7C6E" w:rsidR="0034611D" w:rsidRDefault="0034611D" w:rsidP="0034611D">
            <w:pPr>
              <w:tabs>
                <w:tab w:val="left" w:pos="0"/>
              </w:tabs>
              <w:autoSpaceDN w:val="0"/>
              <w:jc w:val="center"/>
              <w:rPr>
                <w:rFonts w:ascii="Arial" w:hAnsi="Arial" w:cs="Arial"/>
              </w:rPr>
            </w:pPr>
            <w:r>
              <w:rPr>
                <w:rFonts w:ascii="Arial" w:hAnsi="Arial" w:cs="Arial"/>
              </w:rPr>
              <w:lastRenderedPageBreak/>
              <w:t>288</w:t>
            </w:r>
          </w:p>
        </w:tc>
        <w:tc>
          <w:tcPr>
            <w:tcW w:w="2160" w:type="dxa"/>
            <w:tcBorders>
              <w:top w:val="single" w:sz="4" w:space="0" w:color="auto"/>
              <w:left w:val="single" w:sz="4" w:space="0" w:color="auto"/>
              <w:bottom w:val="single" w:sz="4" w:space="0" w:color="auto"/>
              <w:right w:val="single" w:sz="4" w:space="0" w:color="auto"/>
            </w:tcBorders>
          </w:tcPr>
          <w:p w14:paraId="601141C7" w14:textId="75569ECB" w:rsidR="0034611D" w:rsidRPr="00524AF2" w:rsidRDefault="0034611D" w:rsidP="0034611D">
            <w:pPr>
              <w:tabs>
                <w:tab w:val="left" w:pos="0"/>
              </w:tabs>
              <w:overflowPunct w:val="0"/>
              <w:autoSpaceDE w:val="0"/>
              <w:autoSpaceDN w:val="0"/>
              <w:adjustRightInd w:val="0"/>
              <w:jc w:val="center"/>
              <w:rPr>
                <w:rFonts w:ascii="Arial" w:hAnsi="Arial" w:cs="Arial"/>
              </w:rPr>
            </w:pPr>
            <w:r w:rsidRPr="00CA3DDA">
              <w:rPr>
                <w:rFonts w:ascii="Arial" w:hAnsi="Arial" w:cs="Arial"/>
              </w:rPr>
              <w:t>7.1</w:t>
            </w:r>
            <w:r w:rsidRPr="00300ED2">
              <w:rPr>
                <w:rFonts w:ascii="Arial" w:hAnsi="Arial" w:cs="Arial"/>
              </w:rPr>
              <w:t>- Indemnification</w:t>
            </w:r>
            <w:r w:rsidRPr="00CA3DDA">
              <w:rPr>
                <w:rFonts w:ascii="Arial" w:hAnsi="Arial" w:cs="Arial"/>
              </w:rPr>
              <w:t>; SSTC 4.1(A)(4))</w:t>
            </w:r>
          </w:p>
        </w:tc>
        <w:tc>
          <w:tcPr>
            <w:tcW w:w="7200" w:type="dxa"/>
            <w:tcBorders>
              <w:top w:val="single" w:sz="4" w:space="0" w:color="auto"/>
              <w:left w:val="single" w:sz="4" w:space="0" w:color="auto"/>
              <w:bottom w:val="single" w:sz="4" w:space="0" w:color="auto"/>
              <w:right w:val="single" w:sz="4" w:space="0" w:color="auto"/>
            </w:tcBorders>
          </w:tcPr>
          <w:p w14:paraId="111564B5" w14:textId="77EB48DF"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Q</w:t>
            </w:r>
            <w:r w:rsidRPr="00F238D6">
              <w:rPr>
                <w:rFonts w:ascii="Arial" w:hAnsi="Arial" w:cs="Arial"/>
                <w:b/>
              </w:rPr>
              <w:t xml:space="preserve">: </w:t>
            </w:r>
            <w:r w:rsidRPr="00F95BC8">
              <w:rPr>
                <w:rFonts w:ascii="Arial" w:hAnsi="Arial" w:cs="Arial"/>
                <w:b/>
              </w:rPr>
              <w:t xml:space="preserve">Reference: Solicitation Document (Section 7.1; SSTC 4.1(A)(4)) Original Text: Contractor will be relieved of its responsibilities under Subsection 4.1(A)(1)(i), (ii), and (iii) for any claims made by an unaffiliated third party that arise solely from the actions or omissions of the State, its officers, employees or agents. Redline Text: Contractor will be relieved of its responsibilities under Subsection 4.1(A)(1)(i), and (ii) for any claims made by an unaffiliated third party that arise solely from the actions or omissions of the State, its officers, employees or agents. Rationale: This change reflects reference clean up from prior requested change to </w:t>
            </w:r>
            <w:r w:rsidRPr="00F95BC8">
              <w:rPr>
                <w:rFonts w:ascii="Arial" w:hAnsi="Arial" w:cs="Arial"/>
                <w:b/>
                <w:shd w:val="clear" w:color="auto" w:fill="FFFFFF" w:themeFill="background1"/>
              </w:rPr>
              <w:t>4.1(A)(1</w:t>
            </w:r>
            <w:r w:rsidR="00E06C4B" w:rsidRPr="00F95BC8">
              <w:rPr>
                <w:rFonts w:ascii="Arial" w:hAnsi="Arial" w:cs="Arial"/>
                <w:b/>
                <w:shd w:val="clear" w:color="auto" w:fill="FFFFFF" w:themeFill="background1"/>
              </w:rPr>
              <w:t>)</w:t>
            </w:r>
          </w:p>
          <w:p w14:paraId="7CC53F6E" w14:textId="77777777" w:rsidR="0034611D" w:rsidRDefault="0034611D" w:rsidP="0034611D">
            <w:pPr>
              <w:tabs>
                <w:tab w:val="left" w:pos="0"/>
              </w:tabs>
              <w:overflowPunct w:val="0"/>
              <w:autoSpaceDE w:val="0"/>
              <w:autoSpaceDN w:val="0"/>
              <w:adjustRightInd w:val="0"/>
              <w:jc w:val="both"/>
              <w:rPr>
                <w:rFonts w:ascii="Arial" w:hAnsi="Arial" w:cs="Arial"/>
                <w:b/>
              </w:rPr>
            </w:pPr>
          </w:p>
          <w:p w14:paraId="282BC06C" w14:textId="1B05738E" w:rsidR="0034611D" w:rsidRDefault="0034611D" w:rsidP="00B56554">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56554" w:rsidRPr="00B56554">
              <w:rPr>
                <w:rFonts w:ascii="Arial" w:hAnsi="Arial" w:cs="Arial"/>
              </w:rPr>
              <w:t>The State does not acce</w:t>
            </w:r>
            <w:r w:rsidR="007236A0">
              <w:rPr>
                <w:rFonts w:ascii="Arial" w:hAnsi="Arial" w:cs="Arial"/>
              </w:rPr>
              <w:t>pt this proposed modification. </w:t>
            </w:r>
            <w:r w:rsidR="00B56554" w:rsidRPr="00B56554">
              <w:rPr>
                <w:rFonts w:ascii="Arial" w:hAnsi="Arial" w:cs="Arial"/>
              </w:rPr>
              <w:t>Terms and conditions on publicly bid procurements must be consistent for all potential Bidders, and cannot be based on a single vendor’s terms.</w:t>
            </w:r>
          </w:p>
          <w:p w14:paraId="361F4A56" w14:textId="57064FAF" w:rsidR="00AE57F5" w:rsidRPr="00CA3DDA" w:rsidRDefault="00AE57F5" w:rsidP="00B56554">
            <w:pPr>
              <w:tabs>
                <w:tab w:val="left" w:pos="0"/>
              </w:tabs>
              <w:overflowPunct w:val="0"/>
              <w:autoSpaceDE w:val="0"/>
              <w:autoSpaceDN w:val="0"/>
              <w:adjustRightInd w:val="0"/>
              <w:jc w:val="both"/>
              <w:rPr>
                <w:rFonts w:ascii="Arial" w:hAnsi="Arial" w:cs="Arial"/>
              </w:rPr>
            </w:pPr>
          </w:p>
        </w:tc>
      </w:tr>
      <w:tr w:rsidR="0034611D" w:rsidRPr="006F6E2C" w14:paraId="68FA176C" w14:textId="77777777" w:rsidTr="00E40E1A">
        <w:tc>
          <w:tcPr>
            <w:tcW w:w="877" w:type="dxa"/>
            <w:tcBorders>
              <w:top w:val="single" w:sz="4" w:space="0" w:color="auto"/>
              <w:left w:val="single" w:sz="4" w:space="0" w:color="auto"/>
              <w:bottom w:val="single" w:sz="4" w:space="0" w:color="auto"/>
              <w:right w:val="single" w:sz="4" w:space="0" w:color="auto"/>
            </w:tcBorders>
          </w:tcPr>
          <w:p w14:paraId="1C5F179E" w14:textId="436FC95E" w:rsidR="0034611D" w:rsidRDefault="0034611D" w:rsidP="0034611D">
            <w:pPr>
              <w:tabs>
                <w:tab w:val="left" w:pos="0"/>
              </w:tabs>
              <w:autoSpaceDN w:val="0"/>
              <w:jc w:val="center"/>
              <w:rPr>
                <w:rFonts w:ascii="Arial" w:hAnsi="Arial" w:cs="Arial"/>
              </w:rPr>
            </w:pPr>
            <w:r>
              <w:rPr>
                <w:rFonts w:ascii="Arial" w:hAnsi="Arial" w:cs="Arial"/>
              </w:rPr>
              <w:t>289</w:t>
            </w:r>
          </w:p>
        </w:tc>
        <w:tc>
          <w:tcPr>
            <w:tcW w:w="2160" w:type="dxa"/>
            <w:tcBorders>
              <w:top w:val="single" w:sz="4" w:space="0" w:color="auto"/>
              <w:left w:val="single" w:sz="4" w:space="0" w:color="auto"/>
              <w:bottom w:val="single" w:sz="4" w:space="0" w:color="auto"/>
              <w:right w:val="single" w:sz="4" w:space="0" w:color="auto"/>
            </w:tcBorders>
          </w:tcPr>
          <w:p w14:paraId="0719DC52" w14:textId="47B7537A" w:rsidR="0034611D" w:rsidRPr="00524AF2" w:rsidRDefault="0034611D" w:rsidP="0034611D">
            <w:pPr>
              <w:tabs>
                <w:tab w:val="left" w:pos="0"/>
              </w:tabs>
              <w:overflowPunct w:val="0"/>
              <w:autoSpaceDE w:val="0"/>
              <w:autoSpaceDN w:val="0"/>
              <w:adjustRightInd w:val="0"/>
              <w:jc w:val="center"/>
              <w:rPr>
                <w:rFonts w:ascii="Arial" w:hAnsi="Arial" w:cs="Arial"/>
              </w:rPr>
            </w:pPr>
            <w:r w:rsidRPr="006F6E2C">
              <w:rPr>
                <w:rFonts w:ascii="Arial" w:hAnsi="Arial" w:cs="Arial"/>
              </w:rPr>
              <w:t>7.1</w:t>
            </w:r>
            <w:r>
              <w:rPr>
                <w:rFonts w:ascii="Arial" w:hAnsi="Arial" w:cs="Arial"/>
              </w:rPr>
              <w:t xml:space="preserve"> -</w:t>
            </w:r>
            <w:r w:rsidRPr="006F6E2C">
              <w:rPr>
                <w:rFonts w:ascii="Arial" w:hAnsi="Arial" w:cs="Arial"/>
              </w:rPr>
              <w:t xml:space="preserve"> Indemnification 4.1.A.4</w:t>
            </w:r>
            <w:r w:rsidRPr="006F6E2C">
              <w:rPr>
                <w:rFonts w:ascii="Arial" w:hAnsi="Arial" w:cs="Arial"/>
              </w:rPr>
              <w:tab/>
            </w:r>
          </w:p>
        </w:tc>
        <w:tc>
          <w:tcPr>
            <w:tcW w:w="7200" w:type="dxa"/>
            <w:tcBorders>
              <w:top w:val="single" w:sz="4" w:space="0" w:color="auto"/>
              <w:left w:val="single" w:sz="4" w:space="0" w:color="auto"/>
              <w:bottom w:val="single" w:sz="4" w:space="0" w:color="auto"/>
              <w:right w:val="single" w:sz="4" w:space="0" w:color="auto"/>
            </w:tcBorders>
          </w:tcPr>
          <w:p w14:paraId="0625FA0D"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"Respondent proposes the following language be added to this sub-section: Notwithstanding the foregoing, Contractor is not responsible for the proportional share of any claims to the extent caused by the negligence of the State and/or its employees, agents, representatives, contractors, assignees, officers, directors, successors and/or designees."</w:t>
            </w:r>
          </w:p>
          <w:p w14:paraId="79F68A67" w14:textId="77777777" w:rsidR="0034611D" w:rsidRDefault="0034611D" w:rsidP="0034611D">
            <w:pPr>
              <w:tabs>
                <w:tab w:val="left" w:pos="0"/>
              </w:tabs>
              <w:overflowPunct w:val="0"/>
              <w:autoSpaceDE w:val="0"/>
              <w:autoSpaceDN w:val="0"/>
              <w:adjustRightInd w:val="0"/>
              <w:jc w:val="both"/>
              <w:rPr>
                <w:rFonts w:ascii="Arial" w:hAnsi="Arial" w:cs="Arial"/>
                <w:b/>
              </w:rPr>
            </w:pPr>
          </w:p>
          <w:p w14:paraId="7897489D" w14:textId="45EA637A" w:rsidR="0034611D" w:rsidRDefault="0034611D" w:rsidP="00B56554">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56554" w:rsidRPr="00B56554">
              <w:rPr>
                <w:rFonts w:ascii="Arial" w:hAnsi="Arial" w:cs="Arial"/>
              </w:rPr>
              <w:t>The State does not acce</w:t>
            </w:r>
            <w:r w:rsidR="007236A0">
              <w:rPr>
                <w:rFonts w:ascii="Arial" w:hAnsi="Arial" w:cs="Arial"/>
              </w:rPr>
              <w:t>pt this proposed modification. </w:t>
            </w:r>
            <w:r w:rsidR="00B56554" w:rsidRPr="00B56554">
              <w:rPr>
                <w:rFonts w:ascii="Arial" w:hAnsi="Arial" w:cs="Arial"/>
              </w:rPr>
              <w:t>Terms and conditions on publicly bid procurements must be consistent for all potential Bidders, and cannot be based on a single vendor’s terms.</w:t>
            </w:r>
          </w:p>
          <w:p w14:paraId="02288EC7" w14:textId="3FFA18D4" w:rsidR="00AE57F5" w:rsidRPr="006F6E2C" w:rsidRDefault="00AE57F5" w:rsidP="00B56554">
            <w:pPr>
              <w:tabs>
                <w:tab w:val="left" w:pos="0"/>
              </w:tabs>
              <w:overflowPunct w:val="0"/>
              <w:autoSpaceDE w:val="0"/>
              <w:autoSpaceDN w:val="0"/>
              <w:adjustRightInd w:val="0"/>
              <w:jc w:val="both"/>
              <w:rPr>
                <w:rFonts w:ascii="Arial" w:hAnsi="Arial" w:cs="Arial"/>
              </w:rPr>
            </w:pPr>
          </w:p>
        </w:tc>
      </w:tr>
      <w:tr w:rsidR="0034611D" w:rsidRPr="00CA3DDA" w14:paraId="39280A45" w14:textId="77777777" w:rsidTr="00E40E1A">
        <w:tc>
          <w:tcPr>
            <w:tcW w:w="877" w:type="dxa"/>
            <w:tcBorders>
              <w:top w:val="single" w:sz="4" w:space="0" w:color="auto"/>
              <w:left w:val="single" w:sz="4" w:space="0" w:color="auto"/>
              <w:bottom w:val="single" w:sz="4" w:space="0" w:color="auto"/>
              <w:right w:val="single" w:sz="4" w:space="0" w:color="auto"/>
            </w:tcBorders>
          </w:tcPr>
          <w:p w14:paraId="24F7EBD8" w14:textId="1D96A592" w:rsidR="0034611D" w:rsidRDefault="0034611D" w:rsidP="0034611D">
            <w:pPr>
              <w:tabs>
                <w:tab w:val="left" w:pos="0"/>
              </w:tabs>
              <w:autoSpaceDN w:val="0"/>
              <w:jc w:val="center"/>
              <w:rPr>
                <w:rFonts w:ascii="Arial" w:hAnsi="Arial" w:cs="Arial"/>
              </w:rPr>
            </w:pPr>
            <w:r>
              <w:rPr>
                <w:rFonts w:ascii="Arial" w:hAnsi="Arial" w:cs="Arial"/>
              </w:rPr>
              <w:t>290</w:t>
            </w:r>
          </w:p>
        </w:tc>
        <w:tc>
          <w:tcPr>
            <w:tcW w:w="2160" w:type="dxa"/>
            <w:tcBorders>
              <w:top w:val="single" w:sz="4" w:space="0" w:color="auto"/>
              <w:left w:val="single" w:sz="4" w:space="0" w:color="auto"/>
              <w:bottom w:val="single" w:sz="4" w:space="0" w:color="auto"/>
              <w:right w:val="single" w:sz="4" w:space="0" w:color="auto"/>
            </w:tcBorders>
          </w:tcPr>
          <w:p w14:paraId="561F94D6" w14:textId="59DA9A47" w:rsidR="0034611D" w:rsidRPr="00524AF2" w:rsidRDefault="0034611D" w:rsidP="0034611D">
            <w:pPr>
              <w:tabs>
                <w:tab w:val="left" w:pos="0"/>
              </w:tabs>
              <w:overflowPunct w:val="0"/>
              <w:autoSpaceDE w:val="0"/>
              <w:autoSpaceDN w:val="0"/>
              <w:adjustRightInd w:val="0"/>
              <w:jc w:val="center"/>
              <w:rPr>
                <w:rFonts w:ascii="Arial" w:hAnsi="Arial" w:cs="Arial"/>
              </w:rPr>
            </w:pPr>
            <w:r w:rsidRPr="00CA3DDA">
              <w:rPr>
                <w:rFonts w:ascii="Arial" w:hAnsi="Arial" w:cs="Arial"/>
              </w:rPr>
              <w:t>7.1</w:t>
            </w:r>
            <w:r>
              <w:rPr>
                <w:rFonts w:ascii="Arial" w:hAnsi="Arial" w:cs="Arial"/>
              </w:rPr>
              <w:t xml:space="preserve"> </w:t>
            </w:r>
            <w:r w:rsidRPr="00300ED2">
              <w:rPr>
                <w:rFonts w:ascii="Arial" w:hAnsi="Arial" w:cs="Arial"/>
              </w:rPr>
              <w:t>- Indemnification</w:t>
            </w:r>
            <w:r w:rsidRPr="00CA3DDA">
              <w:rPr>
                <w:rFonts w:ascii="Arial" w:hAnsi="Arial" w:cs="Arial"/>
              </w:rPr>
              <w:t>; SSTC 4.1(A)(6))</w:t>
            </w:r>
          </w:p>
        </w:tc>
        <w:tc>
          <w:tcPr>
            <w:tcW w:w="7200" w:type="dxa"/>
            <w:tcBorders>
              <w:top w:val="single" w:sz="4" w:space="0" w:color="auto"/>
              <w:left w:val="single" w:sz="4" w:space="0" w:color="auto"/>
              <w:bottom w:val="single" w:sz="4" w:space="0" w:color="auto"/>
              <w:right w:val="single" w:sz="4" w:space="0" w:color="auto"/>
            </w:tcBorders>
          </w:tcPr>
          <w:p w14:paraId="149DBEA5"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Q</w:t>
            </w:r>
            <w:r w:rsidRPr="00F238D6">
              <w:rPr>
                <w:rFonts w:ascii="Arial" w:hAnsi="Arial" w:cs="Arial"/>
                <w:b/>
              </w:rPr>
              <w:t xml:space="preserve">: </w:t>
            </w:r>
            <w:r w:rsidRPr="00F95BC8">
              <w:rPr>
                <w:rFonts w:ascii="Arial" w:hAnsi="Arial" w:cs="Arial"/>
                <w:b/>
              </w:rPr>
              <w:t>Reference: Solicitation Document (Section 7.1; SSTC 4.1(A)(6)) Original Text: The provisions of this indemnification clause shall in no way limit the Contractor’s obligations assumed in the Contract, nor shall they be construed to relieve the Contractor from any liability, nor preclude the State from taking any other actions available to it under any other provisions of the contract or otherwise at law or equity. Redline Text: The provisions of this indemnification clause shall in no way limit the Contractor’s obligations assumed in the Contract, nor shall they be construed to relieve the Contractor from any liability, nor, except as set forth in Section 4.1(5) above, preclude the State from taking any other actions available to it under any other provisions of the contract or otherwise at law or equity. Rationale: We respectfully request this change to avoid conflict with the exclusive remedy in Section 4.1(A)(5).</w:t>
            </w:r>
          </w:p>
          <w:p w14:paraId="02A77ECF" w14:textId="77777777" w:rsidR="0034611D" w:rsidRDefault="0034611D" w:rsidP="0034611D">
            <w:pPr>
              <w:tabs>
                <w:tab w:val="left" w:pos="0"/>
              </w:tabs>
              <w:overflowPunct w:val="0"/>
              <w:autoSpaceDE w:val="0"/>
              <w:autoSpaceDN w:val="0"/>
              <w:adjustRightInd w:val="0"/>
              <w:jc w:val="both"/>
              <w:rPr>
                <w:rFonts w:ascii="Arial" w:hAnsi="Arial" w:cs="Arial"/>
                <w:b/>
              </w:rPr>
            </w:pPr>
          </w:p>
          <w:p w14:paraId="09C67E9E" w14:textId="498804A5" w:rsidR="0034611D" w:rsidRDefault="0034611D" w:rsidP="00B56554">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56554" w:rsidRPr="00B56554">
              <w:rPr>
                <w:rFonts w:ascii="Arial" w:hAnsi="Arial" w:cs="Arial"/>
              </w:rPr>
              <w:t>The State does not acce</w:t>
            </w:r>
            <w:r w:rsidR="007236A0">
              <w:rPr>
                <w:rFonts w:ascii="Arial" w:hAnsi="Arial" w:cs="Arial"/>
              </w:rPr>
              <w:t>pt this proposed modification. </w:t>
            </w:r>
            <w:r w:rsidR="00B56554" w:rsidRPr="00B56554">
              <w:rPr>
                <w:rFonts w:ascii="Arial" w:hAnsi="Arial" w:cs="Arial"/>
              </w:rPr>
              <w:t>Terms and conditions on publicly bid procurements must be consistent for all potential Bidders, and cannot be based on a single vendor’s terms.</w:t>
            </w:r>
          </w:p>
          <w:p w14:paraId="6EB88DE2" w14:textId="7B8072F1" w:rsidR="00AE57F5" w:rsidRPr="00CA3DDA" w:rsidRDefault="00AE57F5" w:rsidP="00B56554">
            <w:pPr>
              <w:tabs>
                <w:tab w:val="left" w:pos="0"/>
              </w:tabs>
              <w:overflowPunct w:val="0"/>
              <w:autoSpaceDE w:val="0"/>
              <w:autoSpaceDN w:val="0"/>
              <w:adjustRightInd w:val="0"/>
              <w:jc w:val="both"/>
              <w:rPr>
                <w:rFonts w:ascii="Arial" w:hAnsi="Arial" w:cs="Arial"/>
              </w:rPr>
            </w:pPr>
          </w:p>
        </w:tc>
      </w:tr>
      <w:tr w:rsidR="0034611D" w:rsidRPr="00CA3DDA" w14:paraId="40042A9D" w14:textId="77777777" w:rsidTr="00E40E1A">
        <w:tc>
          <w:tcPr>
            <w:tcW w:w="877" w:type="dxa"/>
            <w:tcBorders>
              <w:top w:val="single" w:sz="4" w:space="0" w:color="auto"/>
              <w:left w:val="single" w:sz="4" w:space="0" w:color="auto"/>
              <w:bottom w:val="single" w:sz="4" w:space="0" w:color="auto"/>
              <w:right w:val="single" w:sz="4" w:space="0" w:color="auto"/>
            </w:tcBorders>
          </w:tcPr>
          <w:p w14:paraId="60687607" w14:textId="2B6E1DA8" w:rsidR="0034611D" w:rsidRDefault="0034611D" w:rsidP="0034611D">
            <w:pPr>
              <w:tabs>
                <w:tab w:val="left" w:pos="0"/>
              </w:tabs>
              <w:autoSpaceDN w:val="0"/>
              <w:jc w:val="center"/>
              <w:rPr>
                <w:rFonts w:ascii="Arial" w:hAnsi="Arial" w:cs="Arial"/>
              </w:rPr>
            </w:pPr>
            <w:r>
              <w:rPr>
                <w:rFonts w:ascii="Arial" w:hAnsi="Arial" w:cs="Arial"/>
              </w:rPr>
              <w:t>291</w:t>
            </w:r>
          </w:p>
        </w:tc>
        <w:tc>
          <w:tcPr>
            <w:tcW w:w="2160" w:type="dxa"/>
            <w:tcBorders>
              <w:top w:val="single" w:sz="4" w:space="0" w:color="auto"/>
              <w:left w:val="single" w:sz="4" w:space="0" w:color="auto"/>
              <w:bottom w:val="single" w:sz="4" w:space="0" w:color="auto"/>
              <w:right w:val="single" w:sz="4" w:space="0" w:color="auto"/>
            </w:tcBorders>
          </w:tcPr>
          <w:p w14:paraId="2284E19B" w14:textId="01F8BF06" w:rsidR="0034611D" w:rsidRPr="00524AF2" w:rsidRDefault="0034611D" w:rsidP="0034611D">
            <w:pPr>
              <w:tabs>
                <w:tab w:val="left" w:pos="0"/>
              </w:tabs>
              <w:overflowPunct w:val="0"/>
              <w:autoSpaceDE w:val="0"/>
              <w:autoSpaceDN w:val="0"/>
              <w:adjustRightInd w:val="0"/>
              <w:jc w:val="center"/>
              <w:rPr>
                <w:rFonts w:ascii="Arial" w:hAnsi="Arial" w:cs="Arial"/>
              </w:rPr>
            </w:pPr>
            <w:r w:rsidRPr="00CA3DDA">
              <w:rPr>
                <w:rFonts w:ascii="Arial" w:hAnsi="Arial" w:cs="Arial"/>
              </w:rPr>
              <w:t>7.1</w:t>
            </w:r>
            <w:r w:rsidRPr="00300ED2">
              <w:rPr>
                <w:rFonts w:ascii="Arial" w:hAnsi="Arial" w:cs="Arial"/>
              </w:rPr>
              <w:t>- Indemnification</w:t>
            </w:r>
            <w:r w:rsidRPr="00CA3DDA">
              <w:rPr>
                <w:rFonts w:ascii="Arial" w:hAnsi="Arial" w:cs="Arial"/>
              </w:rPr>
              <w:t>; SSTC 4.1(B)</w:t>
            </w:r>
          </w:p>
        </w:tc>
        <w:tc>
          <w:tcPr>
            <w:tcW w:w="7200" w:type="dxa"/>
            <w:tcBorders>
              <w:top w:val="single" w:sz="4" w:space="0" w:color="auto"/>
              <w:left w:val="single" w:sz="4" w:space="0" w:color="auto"/>
              <w:bottom w:val="single" w:sz="4" w:space="0" w:color="auto"/>
              <w:right w:val="single" w:sz="4" w:space="0" w:color="auto"/>
            </w:tcBorders>
          </w:tcPr>
          <w:p w14:paraId="5ECFC2D6" w14:textId="77777777" w:rsidR="0034611D" w:rsidRPr="00527D34" w:rsidRDefault="0034611D" w:rsidP="0034611D">
            <w:pPr>
              <w:tabs>
                <w:tab w:val="left" w:pos="0"/>
              </w:tabs>
              <w:overflowPunct w:val="0"/>
              <w:autoSpaceDE w:val="0"/>
              <w:autoSpaceDN w:val="0"/>
              <w:adjustRightInd w:val="0"/>
              <w:jc w:val="both"/>
              <w:rPr>
                <w:rFonts w:ascii="Arial" w:hAnsi="Arial" w:cs="Arial"/>
                <w:b/>
                <w:highlight w:val="magenta"/>
              </w:rPr>
            </w:pPr>
            <w:r w:rsidRPr="00527D34">
              <w:rPr>
                <w:rFonts w:ascii="Arial" w:hAnsi="Arial" w:cs="Arial"/>
                <w:b/>
              </w:rPr>
              <w:t xml:space="preserve">Q: </w:t>
            </w:r>
            <w:r w:rsidRPr="00F95BC8">
              <w:rPr>
                <w:rFonts w:ascii="Arial" w:hAnsi="Arial" w:cs="Arial"/>
                <w:b/>
              </w:rPr>
              <w:t xml:space="preserve">Reference: Solicitation Document (Section 7.1; SSTC 4.1(B) Original Text: STATE RESPONSIBILITIES - Subject to the New Jersey Tort Claims Act (N.J.S.A. 59:1-1 et seq.), the New Jersey Contractual Liability Act (N.J.S.A. 59:13-1 et seq.) and the appropriation and availability of funds, the State will be responsible for any cost or damage arising out of actions or inactions of the State, its employees or agents under Section 4.1(A)(1)(i), (ii), and (iii) which results in an unaffiliated third party claim. </w:t>
            </w:r>
            <w:r w:rsidRPr="00F95BC8">
              <w:rPr>
                <w:rFonts w:ascii="Arial" w:hAnsi="Arial" w:cs="Arial"/>
                <w:b/>
              </w:rPr>
              <w:lastRenderedPageBreak/>
              <w:t>This is the Contractor’s exclusive remedy for these claims. Redline Text: STATE RESPONSIBILITIES - Subject to the New Jersey Tort Claims Act (N.J.S.A. 59:1-1 et seq.), the New Jersey Contractual Liability Act (N.J.S.A. 59:13-1 et seq.) and the appropriation and availability of funds, the State will be responsible for any cost or damage arising out of actions or inactions of the State, its employees or agents under Section 4.1(A)(1)(i) and (ii) which results in an unaffiliated third party claim. This is the Contractor’s exclusive remedy for these claims. Rationale: This change reflects reference clean up from prior requested change to 4.1(A)(1)</w:t>
            </w:r>
          </w:p>
          <w:p w14:paraId="6372692D" w14:textId="77777777" w:rsidR="0034611D" w:rsidRPr="00527D34" w:rsidRDefault="0034611D" w:rsidP="0034611D">
            <w:pPr>
              <w:tabs>
                <w:tab w:val="left" w:pos="0"/>
              </w:tabs>
              <w:overflowPunct w:val="0"/>
              <w:autoSpaceDE w:val="0"/>
              <w:autoSpaceDN w:val="0"/>
              <w:adjustRightInd w:val="0"/>
              <w:jc w:val="both"/>
              <w:rPr>
                <w:rFonts w:ascii="Arial" w:hAnsi="Arial" w:cs="Arial"/>
                <w:b/>
                <w:highlight w:val="magenta"/>
              </w:rPr>
            </w:pPr>
          </w:p>
          <w:p w14:paraId="1B747B47" w14:textId="6F018A75" w:rsidR="0034611D" w:rsidRDefault="0034611D" w:rsidP="00B56554">
            <w:pPr>
              <w:tabs>
                <w:tab w:val="left" w:pos="0"/>
              </w:tabs>
              <w:overflowPunct w:val="0"/>
              <w:autoSpaceDE w:val="0"/>
              <w:autoSpaceDN w:val="0"/>
              <w:adjustRightInd w:val="0"/>
              <w:jc w:val="both"/>
              <w:rPr>
                <w:rFonts w:ascii="Arial" w:hAnsi="Arial" w:cs="Arial"/>
              </w:rPr>
            </w:pPr>
            <w:r w:rsidRPr="00527D34">
              <w:rPr>
                <w:rFonts w:ascii="Arial" w:hAnsi="Arial" w:cs="Arial"/>
              </w:rPr>
              <w:t xml:space="preserve">A: </w:t>
            </w:r>
            <w:r w:rsidR="00B56554" w:rsidRPr="00B56554">
              <w:rPr>
                <w:rFonts w:ascii="Arial" w:hAnsi="Arial" w:cs="Arial"/>
              </w:rPr>
              <w:t>The State does not acce</w:t>
            </w:r>
            <w:r w:rsidR="007236A0">
              <w:rPr>
                <w:rFonts w:ascii="Arial" w:hAnsi="Arial" w:cs="Arial"/>
              </w:rPr>
              <w:t>pt this proposed modification. </w:t>
            </w:r>
            <w:r w:rsidR="00B56554" w:rsidRPr="00B56554">
              <w:rPr>
                <w:rFonts w:ascii="Arial" w:hAnsi="Arial" w:cs="Arial"/>
              </w:rPr>
              <w:t>Terms and conditions on publicly bid procurements must be consistent for all potential Bidders, and cannot be based on a single vendor’s terms.</w:t>
            </w:r>
          </w:p>
          <w:p w14:paraId="3739D098" w14:textId="644DE5C4" w:rsidR="00AE57F5" w:rsidRPr="00B56554" w:rsidRDefault="00AE57F5" w:rsidP="00B56554">
            <w:pPr>
              <w:tabs>
                <w:tab w:val="left" w:pos="0"/>
              </w:tabs>
              <w:overflowPunct w:val="0"/>
              <w:autoSpaceDE w:val="0"/>
              <w:autoSpaceDN w:val="0"/>
              <w:adjustRightInd w:val="0"/>
              <w:jc w:val="both"/>
              <w:rPr>
                <w:rFonts w:ascii="Arial" w:hAnsi="Arial" w:cs="Arial"/>
              </w:rPr>
            </w:pPr>
          </w:p>
        </w:tc>
      </w:tr>
      <w:tr w:rsidR="0034611D" w:rsidRPr="00B50EF3" w14:paraId="6F36C5B4" w14:textId="77777777" w:rsidTr="00E40E1A">
        <w:tc>
          <w:tcPr>
            <w:tcW w:w="877" w:type="dxa"/>
            <w:tcBorders>
              <w:top w:val="single" w:sz="4" w:space="0" w:color="auto"/>
              <w:left w:val="single" w:sz="4" w:space="0" w:color="auto"/>
              <w:bottom w:val="single" w:sz="4" w:space="0" w:color="auto"/>
              <w:right w:val="single" w:sz="4" w:space="0" w:color="auto"/>
            </w:tcBorders>
          </w:tcPr>
          <w:p w14:paraId="7AE3A93D" w14:textId="38691F1D" w:rsidR="0034611D" w:rsidRDefault="0034611D" w:rsidP="0034611D">
            <w:pPr>
              <w:tabs>
                <w:tab w:val="left" w:pos="0"/>
              </w:tabs>
              <w:autoSpaceDN w:val="0"/>
              <w:jc w:val="center"/>
              <w:rPr>
                <w:rFonts w:ascii="Arial" w:hAnsi="Arial" w:cs="Arial"/>
              </w:rPr>
            </w:pPr>
            <w:r>
              <w:rPr>
                <w:rFonts w:ascii="Arial" w:hAnsi="Arial" w:cs="Arial"/>
              </w:rPr>
              <w:lastRenderedPageBreak/>
              <w:t>292</w:t>
            </w:r>
          </w:p>
        </w:tc>
        <w:tc>
          <w:tcPr>
            <w:tcW w:w="2160" w:type="dxa"/>
            <w:tcBorders>
              <w:top w:val="single" w:sz="4" w:space="0" w:color="auto"/>
              <w:left w:val="single" w:sz="4" w:space="0" w:color="auto"/>
              <w:bottom w:val="single" w:sz="4" w:space="0" w:color="auto"/>
              <w:right w:val="single" w:sz="4" w:space="0" w:color="auto"/>
            </w:tcBorders>
          </w:tcPr>
          <w:p w14:paraId="0AE0920F" w14:textId="67FBCF84" w:rsidR="0034611D" w:rsidRPr="00524AF2" w:rsidRDefault="0034611D" w:rsidP="0034611D">
            <w:pPr>
              <w:tabs>
                <w:tab w:val="left" w:pos="0"/>
              </w:tabs>
              <w:overflowPunct w:val="0"/>
              <w:autoSpaceDE w:val="0"/>
              <w:autoSpaceDN w:val="0"/>
              <w:adjustRightInd w:val="0"/>
              <w:jc w:val="center"/>
              <w:rPr>
                <w:rFonts w:ascii="Arial" w:hAnsi="Arial" w:cs="Arial"/>
              </w:rPr>
            </w:pPr>
            <w:r w:rsidRPr="00B50EF3">
              <w:rPr>
                <w:rFonts w:ascii="Arial" w:hAnsi="Arial" w:cs="Arial"/>
              </w:rPr>
              <w:t>7.2</w:t>
            </w:r>
            <w:r>
              <w:rPr>
                <w:rFonts w:ascii="Arial" w:hAnsi="Arial" w:cs="Arial"/>
              </w:rPr>
              <w:t xml:space="preserve"> – Insurance</w:t>
            </w:r>
            <w:r w:rsidRPr="00B50EF3">
              <w:rPr>
                <w:rFonts w:ascii="Arial" w:hAnsi="Arial" w:cs="Arial"/>
              </w:rPr>
              <w:t>; SSTC 4.2)</w:t>
            </w:r>
          </w:p>
        </w:tc>
        <w:tc>
          <w:tcPr>
            <w:tcW w:w="7200" w:type="dxa"/>
            <w:tcBorders>
              <w:top w:val="single" w:sz="4" w:space="0" w:color="auto"/>
              <w:left w:val="single" w:sz="4" w:space="0" w:color="auto"/>
              <w:bottom w:val="single" w:sz="4" w:space="0" w:color="auto"/>
              <w:right w:val="single" w:sz="4" w:space="0" w:color="auto"/>
            </w:tcBorders>
          </w:tcPr>
          <w:p w14:paraId="644FF787"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Solicitation Document (Section 7.2; SSTC 4.2) Original Text: The insurance shall be in the amount of not less than $2,000,000 or higher if appropriate per each occurrence, and in such policy forms as shall be approved by the State. If the Contractor has claims-made coverage and subsequently changes carriers during the term of this Contract, it shall obtain from its new Errors and Omissions, Professional Liability Insurance, and/or Professional Malpractice Insurance carrier an endorsement for retroactive coverage. Redline Text: The insurance shall be in the amount of not less than $2,000,000 per claim and in the aggregate. If the Contractor has claims-made coverage and subsequently changes carriers during the term of this Contract, it shall obtain from its new Errors and Omissions, Professional Liability Insurance, and/or Professional Malpractice Insurance carrier an endorsement for retroactive coverage to the inception date of this Contract or earlier. Rationale: We respectfully request this change because the revised terms reflect our actual insurance policy terms and are a matter of corporate policy applicable to our entire customer-base and are not specific to any one customer or any one engagement.</w:t>
            </w:r>
          </w:p>
          <w:p w14:paraId="6AD7EB14" w14:textId="77777777" w:rsidR="0034611D" w:rsidRDefault="0034611D" w:rsidP="0034611D">
            <w:pPr>
              <w:tabs>
                <w:tab w:val="left" w:pos="0"/>
              </w:tabs>
              <w:overflowPunct w:val="0"/>
              <w:autoSpaceDE w:val="0"/>
              <w:autoSpaceDN w:val="0"/>
              <w:adjustRightInd w:val="0"/>
              <w:jc w:val="both"/>
              <w:rPr>
                <w:rFonts w:ascii="Arial" w:hAnsi="Arial" w:cs="Arial"/>
                <w:b/>
              </w:rPr>
            </w:pPr>
          </w:p>
          <w:p w14:paraId="2AC27057" w14:textId="67AF2FEF" w:rsidR="0034611D" w:rsidRDefault="0034611D" w:rsidP="00B56554">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56554" w:rsidRPr="00B56554">
              <w:rPr>
                <w:rFonts w:ascii="Arial" w:hAnsi="Arial" w:cs="Arial"/>
              </w:rPr>
              <w:t>The State does not acce</w:t>
            </w:r>
            <w:r w:rsidR="007236A0">
              <w:rPr>
                <w:rFonts w:ascii="Arial" w:hAnsi="Arial" w:cs="Arial"/>
              </w:rPr>
              <w:t>pt this proposed modification. </w:t>
            </w:r>
            <w:r w:rsidR="00B56554" w:rsidRPr="00B56554">
              <w:rPr>
                <w:rFonts w:ascii="Arial" w:hAnsi="Arial" w:cs="Arial"/>
              </w:rPr>
              <w:t>Terms and conditions on publicly bid procurements must be consistent for all potential Bidders, and cannot be based on a single vendor’s terms.</w:t>
            </w:r>
          </w:p>
          <w:p w14:paraId="786253D3" w14:textId="340479D3" w:rsidR="00AE57F5" w:rsidRPr="00B50EF3" w:rsidRDefault="00AE57F5" w:rsidP="00B56554">
            <w:pPr>
              <w:tabs>
                <w:tab w:val="left" w:pos="0"/>
              </w:tabs>
              <w:overflowPunct w:val="0"/>
              <w:autoSpaceDE w:val="0"/>
              <w:autoSpaceDN w:val="0"/>
              <w:adjustRightInd w:val="0"/>
              <w:jc w:val="both"/>
              <w:rPr>
                <w:rFonts w:ascii="Arial" w:hAnsi="Arial" w:cs="Arial"/>
              </w:rPr>
            </w:pPr>
          </w:p>
        </w:tc>
      </w:tr>
      <w:tr w:rsidR="0034611D" w:rsidRPr="00B50EF3" w14:paraId="55269017" w14:textId="77777777" w:rsidTr="00E40E1A">
        <w:tc>
          <w:tcPr>
            <w:tcW w:w="877" w:type="dxa"/>
            <w:tcBorders>
              <w:top w:val="single" w:sz="4" w:space="0" w:color="auto"/>
              <w:left w:val="single" w:sz="4" w:space="0" w:color="auto"/>
              <w:bottom w:val="single" w:sz="4" w:space="0" w:color="auto"/>
              <w:right w:val="single" w:sz="4" w:space="0" w:color="auto"/>
            </w:tcBorders>
          </w:tcPr>
          <w:p w14:paraId="0AD04F2E" w14:textId="5DE8CA36" w:rsidR="0034611D" w:rsidRDefault="0034611D" w:rsidP="0034611D">
            <w:pPr>
              <w:tabs>
                <w:tab w:val="left" w:pos="0"/>
              </w:tabs>
              <w:autoSpaceDN w:val="0"/>
              <w:jc w:val="center"/>
              <w:rPr>
                <w:rFonts w:ascii="Arial" w:hAnsi="Arial" w:cs="Arial"/>
              </w:rPr>
            </w:pPr>
            <w:r>
              <w:rPr>
                <w:rFonts w:ascii="Arial" w:hAnsi="Arial" w:cs="Arial"/>
              </w:rPr>
              <w:t>293</w:t>
            </w:r>
          </w:p>
        </w:tc>
        <w:tc>
          <w:tcPr>
            <w:tcW w:w="2160" w:type="dxa"/>
            <w:tcBorders>
              <w:top w:val="single" w:sz="4" w:space="0" w:color="auto"/>
              <w:left w:val="single" w:sz="4" w:space="0" w:color="auto"/>
              <w:bottom w:val="single" w:sz="4" w:space="0" w:color="auto"/>
              <w:right w:val="single" w:sz="4" w:space="0" w:color="auto"/>
            </w:tcBorders>
          </w:tcPr>
          <w:p w14:paraId="747A505B" w14:textId="15D37D79" w:rsidR="0034611D" w:rsidRPr="00B50EF3"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7.2.1 – Professional Liability Insurance</w:t>
            </w:r>
          </w:p>
        </w:tc>
        <w:tc>
          <w:tcPr>
            <w:tcW w:w="7200" w:type="dxa"/>
            <w:tcBorders>
              <w:top w:val="single" w:sz="4" w:space="0" w:color="auto"/>
              <w:left w:val="single" w:sz="4" w:space="0" w:color="auto"/>
              <w:bottom w:val="single" w:sz="4" w:space="0" w:color="auto"/>
              <w:right w:val="single" w:sz="4" w:space="0" w:color="auto"/>
            </w:tcBorders>
          </w:tcPr>
          <w:p w14:paraId="63274C13" w14:textId="77777777" w:rsidR="0034611D" w:rsidRPr="00B37799" w:rsidRDefault="0034611D" w:rsidP="0034611D">
            <w:pPr>
              <w:tabs>
                <w:tab w:val="left" w:pos="0"/>
              </w:tabs>
              <w:overflowPunct w:val="0"/>
              <w:autoSpaceDE w:val="0"/>
              <w:autoSpaceDN w:val="0"/>
              <w:adjustRightInd w:val="0"/>
              <w:jc w:val="both"/>
              <w:rPr>
                <w:rFonts w:ascii="Arial" w:hAnsi="Arial" w:cs="Arial"/>
                <w:b/>
              </w:rPr>
            </w:pPr>
            <w:r w:rsidRPr="00B37799">
              <w:rPr>
                <w:rFonts w:ascii="Arial" w:hAnsi="Arial" w:cs="Arial"/>
                <w:b/>
              </w:rPr>
              <w:t>Q</w:t>
            </w:r>
            <w:r w:rsidRPr="00F238D6">
              <w:rPr>
                <w:rFonts w:ascii="Arial" w:hAnsi="Arial" w:cs="Arial"/>
                <w:b/>
              </w:rPr>
              <w:t xml:space="preserve">: </w:t>
            </w:r>
            <w:r w:rsidRPr="00F95BC8">
              <w:rPr>
                <w:rFonts w:ascii="Arial" w:hAnsi="Arial" w:cs="Arial"/>
                <w:b/>
              </w:rPr>
              <w:t>7.2.1 PROFESSIONAL LIABILITY INSURANCE: Will the State delete this language and replace it with the following? Errors &amp; Omissions Insurance: The Contractor shall carry Telecommunications, Media &amp; Technology Errors and Omissions Insurance with limits of $2,000,000 per claim and aggregate to protect the Contractor from liability arising out of the professional obligations performed pursuant to the requirements of this Contract. If the Contractor has claims-made coverage and subsequently changes carriers during the term of this Contract, it shall obtain from its new Errors and Omissions Insurance carrier an endorsement for retroactive coverage. Justification: The proposed language aligns the requirements with Contractor’s business practices in the management of its insurance program and is consistent with the apparent goals of the original solicitation language.</w:t>
            </w:r>
          </w:p>
          <w:p w14:paraId="759E64D8" w14:textId="77777777" w:rsidR="0034611D" w:rsidRPr="00B37799" w:rsidRDefault="0034611D" w:rsidP="0034611D">
            <w:pPr>
              <w:tabs>
                <w:tab w:val="left" w:pos="0"/>
              </w:tabs>
              <w:overflowPunct w:val="0"/>
              <w:autoSpaceDE w:val="0"/>
              <w:autoSpaceDN w:val="0"/>
              <w:adjustRightInd w:val="0"/>
              <w:jc w:val="both"/>
              <w:rPr>
                <w:rFonts w:ascii="Arial" w:hAnsi="Arial" w:cs="Arial"/>
                <w:b/>
              </w:rPr>
            </w:pPr>
          </w:p>
          <w:p w14:paraId="5C7131A3" w14:textId="7A15C743" w:rsidR="0034611D" w:rsidRDefault="0034611D" w:rsidP="00B56554">
            <w:pPr>
              <w:tabs>
                <w:tab w:val="left" w:pos="0"/>
              </w:tabs>
              <w:overflowPunct w:val="0"/>
              <w:autoSpaceDE w:val="0"/>
              <w:autoSpaceDN w:val="0"/>
              <w:adjustRightInd w:val="0"/>
              <w:jc w:val="both"/>
              <w:rPr>
                <w:rFonts w:ascii="Arial" w:hAnsi="Arial" w:cs="Arial"/>
              </w:rPr>
            </w:pPr>
            <w:r w:rsidRPr="000B05DD">
              <w:rPr>
                <w:rFonts w:ascii="Arial" w:hAnsi="Arial" w:cs="Arial"/>
              </w:rPr>
              <w:t>A:</w:t>
            </w:r>
            <w:r w:rsidR="00B56554">
              <w:rPr>
                <w:rFonts w:ascii="Arial" w:hAnsi="Arial" w:cs="Arial"/>
              </w:rPr>
              <w:t xml:space="preserve"> </w:t>
            </w:r>
            <w:r w:rsidR="00B56554" w:rsidRPr="00B56554">
              <w:rPr>
                <w:rFonts w:ascii="Arial" w:hAnsi="Arial" w:cs="Arial"/>
              </w:rPr>
              <w:t>The State does not accept this proposed mo</w:t>
            </w:r>
            <w:r w:rsidR="007236A0">
              <w:rPr>
                <w:rFonts w:ascii="Arial" w:hAnsi="Arial" w:cs="Arial"/>
              </w:rPr>
              <w:t>dification. </w:t>
            </w:r>
            <w:r w:rsidR="00B56554" w:rsidRPr="00B56554">
              <w:rPr>
                <w:rFonts w:ascii="Arial" w:hAnsi="Arial" w:cs="Arial"/>
              </w:rPr>
              <w:t>Terms and conditions on publicly bid procurements must be consistent for all potential Bidders, and cannot be based on a single vendor’s terms.</w:t>
            </w:r>
          </w:p>
          <w:p w14:paraId="13699930" w14:textId="7D27017E" w:rsidR="00AE57F5" w:rsidRPr="000B05DD" w:rsidRDefault="00AE57F5" w:rsidP="00B56554">
            <w:pPr>
              <w:tabs>
                <w:tab w:val="left" w:pos="0"/>
              </w:tabs>
              <w:overflowPunct w:val="0"/>
              <w:autoSpaceDE w:val="0"/>
              <w:autoSpaceDN w:val="0"/>
              <w:adjustRightInd w:val="0"/>
              <w:jc w:val="both"/>
              <w:rPr>
                <w:rFonts w:ascii="Arial" w:hAnsi="Arial" w:cs="Arial"/>
              </w:rPr>
            </w:pPr>
          </w:p>
        </w:tc>
      </w:tr>
      <w:tr w:rsidR="0034611D" w:rsidRPr="00B50EF3" w14:paraId="3092E49A" w14:textId="77777777" w:rsidTr="00E40E1A">
        <w:tc>
          <w:tcPr>
            <w:tcW w:w="877" w:type="dxa"/>
            <w:tcBorders>
              <w:top w:val="single" w:sz="4" w:space="0" w:color="auto"/>
              <w:left w:val="single" w:sz="4" w:space="0" w:color="auto"/>
              <w:bottom w:val="single" w:sz="4" w:space="0" w:color="auto"/>
              <w:right w:val="single" w:sz="4" w:space="0" w:color="auto"/>
            </w:tcBorders>
          </w:tcPr>
          <w:p w14:paraId="234B7491" w14:textId="3A76A13E" w:rsidR="0034611D" w:rsidRDefault="0034611D" w:rsidP="0034611D">
            <w:pPr>
              <w:tabs>
                <w:tab w:val="left" w:pos="0"/>
              </w:tabs>
              <w:autoSpaceDN w:val="0"/>
              <w:jc w:val="center"/>
              <w:rPr>
                <w:rFonts w:ascii="Arial" w:hAnsi="Arial" w:cs="Arial"/>
              </w:rPr>
            </w:pPr>
            <w:r>
              <w:rPr>
                <w:rFonts w:ascii="Arial" w:hAnsi="Arial" w:cs="Arial"/>
              </w:rPr>
              <w:lastRenderedPageBreak/>
              <w:t>294</w:t>
            </w:r>
          </w:p>
        </w:tc>
        <w:tc>
          <w:tcPr>
            <w:tcW w:w="2160" w:type="dxa"/>
            <w:tcBorders>
              <w:top w:val="single" w:sz="4" w:space="0" w:color="auto"/>
              <w:left w:val="single" w:sz="4" w:space="0" w:color="auto"/>
              <w:bottom w:val="single" w:sz="4" w:space="0" w:color="auto"/>
              <w:right w:val="single" w:sz="4" w:space="0" w:color="auto"/>
            </w:tcBorders>
          </w:tcPr>
          <w:p w14:paraId="20C3A0FD" w14:textId="7226A23B" w:rsidR="0034611D" w:rsidRPr="00524AF2" w:rsidRDefault="0034611D" w:rsidP="0034611D">
            <w:pPr>
              <w:tabs>
                <w:tab w:val="left" w:pos="0"/>
              </w:tabs>
              <w:overflowPunct w:val="0"/>
              <w:autoSpaceDE w:val="0"/>
              <w:autoSpaceDN w:val="0"/>
              <w:adjustRightInd w:val="0"/>
              <w:jc w:val="center"/>
              <w:rPr>
                <w:rFonts w:ascii="Arial" w:hAnsi="Arial" w:cs="Arial"/>
              </w:rPr>
            </w:pPr>
            <w:r w:rsidRPr="00B50EF3">
              <w:rPr>
                <w:rFonts w:ascii="Arial" w:hAnsi="Arial" w:cs="Arial"/>
              </w:rPr>
              <w:t>7.2.2</w:t>
            </w:r>
            <w:r>
              <w:rPr>
                <w:rFonts w:ascii="Arial" w:hAnsi="Arial" w:cs="Arial"/>
              </w:rPr>
              <w:t xml:space="preserve"> – Limitation of Liability Options</w:t>
            </w:r>
            <w:r w:rsidRPr="00B50EF3">
              <w:rPr>
                <w:rFonts w:ascii="Arial" w:hAnsi="Arial" w:cs="Arial"/>
              </w:rPr>
              <w:t>; SSTC Section 4.3)</w:t>
            </w:r>
          </w:p>
        </w:tc>
        <w:tc>
          <w:tcPr>
            <w:tcW w:w="7200" w:type="dxa"/>
            <w:tcBorders>
              <w:top w:val="single" w:sz="4" w:space="0" w:color="auto"/>
              <w:left w:val="single" w:sz="4" w:space="0" w:color="auto"/>
              <w:bottom w:val="single" w:sz="4" w:space="0" w:color="auto"/>
              <w:right w:val="single" w:sz="4" w:space="0" w:color="auto"/>
            </w:tcBorders>
          </w:tcPr>
          <w:p w14:paraId="0C03DA3D"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Solicitation Document (Section 7.2.2; SSTC Section 4.3) Original Text: This limitation of liability shall not apply to the following: The Contractor’s indemnification obligations as described in the SSTC Section 4.1; and The Contractor’s breach of its obligations of confidentiality described in this Bid Solicitation; and The Contractor’s indemnification obligation is not limited by but is in addition to the insurance obligations. The Contractor shall not be liable for special, consequential, or incidental damages. Redline Text: This limitation of liability shall not apply to the Contractor’s indemnification obligations as described in the SSTC Section 4.1. The Contractor’s liability arising out of or in connection with a breach of its obligations of confidentiality described in this Bid Solicitation is limited to $2,000,000 (two million U.S. Dollars) per incident, and $5,000,000 (five million U.S. Dollars) in the aggregate The Contractor’s indemnification obligations are not limited by but are in addition to the insurance obligations. The Contractor shall not be liable for special, consequential, or incidental damages. Rationale: We respectfully request these changes because the obligations of</w:t>
            </w:r>
            <w:r w:rsidRPr="00F238D6">
              <w:rPr>
                <w:rFonts w:ascii="Arial" w:hAnsi="Arial" w:cs="Arial"/>
                <w:b/>
              </w:rPr>
              <w:t xml:space="preserve"> </w:t>
            </w:r>
            <w:r w:rsidRPr="00F95BC8">
              <w:rPr>
                <w:rFonts w:ascii="Arial" w:hAnsi="Arial" w:cs="Arial"/>
                <w:b/>
              </w:rPr>
              <w:t>confidentiality as written in this contract have data security implications for which we can agree to a heightened liability limit as provided here. These are the same terms to which we agreed with the State in our current agreement for networking equipment. This provides contractual consistency for the State.</w:t>
            </w:r>
          </w:p>
          <w:p w14:paraId="0AD7FEDA" w14:textId="77777777" w:rsidR="0034611D" w:rsidRDefault="0034611D" w:rsidP="0034611D">
            <w:pPr>
              <w:tabs>
                <w:tab w:val="left" w:pos="0"/>
              </w:tabs>
              <w:overflowPunct w:val="0"/>
              <w:autoSpaceDE w:val="0"/>
              <w:autoSpaceDN w:val="0"/>
              <w:adjustRightInd w:val="0"/>
              <w:jc w:val="both"/>
              <w:rPr>
                <w:rFonts w:ascii="Arial" w:hAnsi="Arial" w:cs="Arial"/>
                <w:b/>
              </w:rPr>
            </w:pPr>
          </w:p>
          <w:p w14:paraId="7CF6E6AB" w14:textId="32591CFC" w:rsidR="0034611D" w:rsidRDefault="0034611D" w:rsidP="00B56554">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56554" w:rsidRPr="00B56554">
              <w:rPr>
                <w:rFonts w:ascii="Arial" w:hAnsi="Arial" w:cs="Arial"/>
              </w:rPr>
              <w:t>The State does not accept this</w:t>
            </w:r>
            <w:r w:rsidR="007236A0">
              <w:rPr>
                <w:rFonts w:ascii="Arial" w:hAnsi="Arial" w:cs="Arial"/>
              </w:rPr>
              <w:t xml:space="preserve"> proposed modification. </w:t>
            </w:r>
            <w:r w:rsidR="00B56554" w:rsidRPr="00B56554">
              <w:rPr>
                <w:rFonts w:ascii="Arial" w:hAnsi="Arial" w:cs="Arial"/>
              </w:rPr>
              <w:t>Terms and conditions on publicly bid procurements must be consistent for all potential Bidders, and cannot be based on a single vendor’s terms.</w:t>
            </w:r>
          </w:p>
          <w:p w14:paraId="1B589683" w14:textId="35D6653F" w:rsidR="00AE57F5" w:rsidRPr="00B50EF3" w:rsidRDefault="00AE57F5" w:rsidP="00B56554">
            <w:pPr>
              <w:tabs>
                <w:tab w:val="left" w:pos="0"/>
              </w:tabs>
              <w:overflowPunct w:val="0"/>
              <w:autoSpaceDE w:val="0"/>
              <w:autoSpaceDN w:val="0"/>
              <w:adjustRightInd w:val="0"/>
              <w:jc w:val="both"/>
              <w:rPr>
                <w:rFonts w:ascii="Arial" w:hAnsi="Arial" w:cs="Arial"/>
              </w:rPr>
            </w:pPr>
          </w:p>
        </w:tc>
      </w:tr>
      <w:tr w:rsidR="0034611D" w:rsidRPr="006F6E2C" w14:paraId="52D49DE3" w14:textId="77777777" w:rsidTr="00E40E1A">
        <w:tc>
          <w:tcPr>
            <w:tcW w:w="877" w:type="dxa"/>
            <w:tcBorders>
              <w:top w:val="single" w:sz="4" w:space="0" w:color="auto"/>
              <w:left w:val="single" w:sz="4" w:space="0" w:color="auto"/>
              <w:bottom w:val="single" w:sz="4" w:space="0" w:color="auto"/>
              <w:right w:val="single" w:sz="4" w:space="0" w:color="auto"/>
            </w:tcBorders>
          </w:tcPr>
          <w:p w14:paraId="77D1A482" w14:textId="286F99FF" w:rsidR="0034611D" w:rsidRDefault="0034611D" w:rsidP="0034611D">
            <w:pPr>
              <w:tabs>
                <w:tab w:val="left" w:pos="0"/>
              </w:tabs>
              <w:autoSpaceDN w:val="0"/>
              <w:jc w:val="center"/>
              <w:rPr>
                <w:rFonts w:ascii="Arial" w:hAnsi="Arial" w:cs="Arial"/>
              </w:rPr>
            </w:pPr>
            <w:r>
              <w:rPr>
                <w:rFonts w:ascii="Arial" w:hAnsi="Arial" w:cs="Arial"/>
              </w:rPr>
              <w:t>295</w:t>
            </w:r>
          </w:p>
        </w:tc>
        <w:tc>
          <w:tcPr>
            <w:tcW w:w="2160" w:type="dxa"/>
            <w:tcBorders>
              <w:top w:val="single" w:sz="4" w:space="0" w:color="auto"/>
              <w:left w:val="single" w:sz="4" w:space="0" w:color="auto"/>
              <w:bottom w:val="single" w:sz="4" w:space="0" w:color="auto"/>
              <w:right w:val="single" w:sz="4" w:space="0" w:color="auto"/>
            </w:tcBorders>
          </w:tcPr>
          <w:p w14:paraId="40A117E5" w14:textId="44CDE2AE" w:rsidR="0034611D" w:rsidRPr="006F6E2C"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7.2.2 – Limitations of Liability Options </w:t>
            </w:r>
          </w:p>
        </w:tc>
        <w:tc>
          <w:tcPr>
            <w:tcW w:w="7200" w:type="dxa"/>
            <w:tcBorders>
              <w:top w:val="single" w:sz="4" w:space="0" w:color="auto"/>
              <w:left w:val="single" w:sz="4" w:space="0" w:color="auto"/>
              <w:bottom w:val="single" w:sz="4" w:space="0" w:color="auto"/>
              <w:right w:val="single" w:sz="4" w:space="0" w:color="auto"/>
            </w:tcBorders>
          </w:tcPr>
          <w:p w14:paraId="61862F4F" w14:textId="77777777" w:rsidR="0034611D" w:rsidRPr="002B59D2" w:rsidRDefault="0034611D" w:rsidP="0034611D">
            <w:pPr>
              <w:tabs>
                <w:tab w:val="left" w:pos="0"/>
              </w:tabs>
              <w:overflowPunct w:val="0"/>
              <w:autoSpaceDE w:val="0"/>
              <w:autoSpaceDN w:val="0"/>
              <w:adjustRightInd w:val="0"/>
              <w:jc w:val="both"/>
              <w:rPr>
                <w:rFonts w:ascii="Arial" w:hAnsi="Arial" w:cs="Arial"/>
                <w:b/>
              </w:rPr>
            </w:pPr>
            <w:r w:rsidRPr="002B59D2">
              <w:rPr>
                <w:rFonts w:ascii="Arial" w:hAnsi="Arial" w:cs="Arial"/>
                <w:b/>
              </w:rPr>
              <w:t xml:space="preserve">Q: </w:t>
            </w:r>
            <w:r w:rsidRPr="00F95BC8">
              <w:rPr>
                <w:rFonts w:ascii="Arial" w:hAnsi="Arial" w:cs="Arial"/>
                <w:b/>
              </w:rPr>
              <w:t>Respondent requests the supplemental language to add Section 4.3 to the SSTC (as provided in Section 7.2.2 of the Bid Solicitation) be modified to remove the language in 4.3.B ("The Contractor’s breach of its obligations of confidentiality described in this Bid Solicitation."). All other language in this section would remain as written.</w:t>
            </w:r>
          </w:p>
          <w:p w14:paraId="73D1DD16" w14:textId="77777777" w:rsidR="0034611D" w:rsidRPr="002B59D2" w:rsidRDefault="0034611D" w:rsidP="0034611D">
            <w:pPr>
              <w:tabs>
                <w:tab w:val="left" w:pos="0"/>
              </w:tabs>
              <w:overflowPunct w:val="0"/>
              <w:autoSpaceDE w:val="0"/>
              <w:autoSpaceDN w:val="0"/>
              <w:adjustRightInd w:val="0"/>
              <w:jc w:val="both"/>
              <w:rPr>
                <w:rFonts w:ascii="Arial" w:hAnsi="Arial" w:cs="Arial"/>
                <w:b/>
              </w:rPr>
            </w:pPr>
          </w:p>
          <w:p w14:paraId="693C3141" w14:textId="797637C6" w:rsidR="0034611D" w:rsidRDefault="0034611D" w:rsidP="00B56554">
            <w:pPr>
              <w:tabs>
                <w:tab w:val="left" w:pos="0"/>
              </w:tabs>
              <w:overflowPunct w:val="0"/>
              <w:autoSpaceDE w:val="0"/>
              <w:autoSpaceDN w:val="0"/>
              <w:adjustRightInd w:val="0"/>
              <w:jc w:val="both"/>
              <w:rPr>
                <w:rFonts w:ascii="Arial" w:hAnsi="Arial" w:cs="Arial"/>
              </w:rPr>
            </w:pPr>
            <w:r w:rsidRPr="00B56554">
              <w:rPr>
                <w:rFonts w:ascii="Arial" w:hAnsi="Arial" w:cs="Arial"/>
              </w:rPr>
              <w:t>A:</w:t>
            </w:r>
            <w:r w:rsidR="00B56554">
              <w:rPr>
                <w:rFonts w:ascii="Arial" w:hAnsi="Arial" w:cs="Arial"/>
              </w:rPr>
              <w:t xml:space="preserve"> </w:t>
            </w:r>
            <w:r w:rsidR="00B56554" w:rsidRPr="00B56554">
              <w:rPr>
                <w:rFonts w:ascii="Arial" w:hAnsi="Arial" w:cs="Arial"/>
              </w:rPr>
              <w:t>The State does not acce</w:t>
            </w:r>
            <w:r w:rsidR="00AE3A9A">
              <w:rPr>
                <w:rFonts w:ascii="Arial" w:hAnsi="Arial" w:cs="Arial"/>
              </w:rPr>
              <w:t>pt this proposed modification. </w:t>
            </w:r>
            <w:r w:rsidR="00B56554" w:rsidRPr="00B56554">
              <w:rPr>
                <w:rFonts w:ascii="Arial" w:hAnsi="Arial" w:cs="Arial"/>
              </w:rPr>
              <w:t>Terms and conditions on publicly bid procurements must be consistent for all potential Bidders, and cannot be based on a single vendor’s terms.</w:t>
            </w:r>
          </w:p>
          <w:p w14:paraId="7F1E9204" w14:textId="2F68F999" w:rsidR="00AE57F5" w:rsidRPr="00B56554" w:rsidRDefault="00AE57F5" w:rsidP="00B56554">
            <w:pPr>
              <w:tabs>
                <w:tab w:val="left" w:pos="0"/>
              </w:tabs>
              <w:overflowPunct w:val="0"/>
              <w:autoSpaceDE w:val="0"/>
              <w:autoSpaceDN w:val="0"/>
              <w:adjustRightInd w:val="0"/>
              <w:jc w:val="both"/>
              <w:rPr>
                <w:rFonts w:ascii="Arial" w:hAnsi="Arial" w:cs="Arial"/>
              </w:rPr>
            </w:pPr>
          </w:p>
        </w:tc>
      </w:tr>
      <w:tr w:rsidR="0034611D" w:rsidRPr="006F6E2C" w14:paraId="7440DED8" w14:textId="77777777" w:rsidTr="00E40E1A">
        <w:tc>
          <w:tcPr>
            <w:tcW w:w="877" w:type="dxa"/>
            <w:tcBorders>
              <w:top w:val="single" w:sz="4" w:space="0" w:color="auto"/>
              <w:left w:val="single" w:sz="4" w:space="0" w:color="auto"/>
              <w:bottom w:val="single" w:sz="4" w:space="0" w:color="auto"/>
              <w:right w:val="single" w:sz="4" w:space="0" w:color="auto"/>
            </w:tcBorders>
          </w:tcPr>
          <w:p w14:paraId="23141D69" w14:textId="336DC382" w:rsidR="0034611D" w:rsidRDefault="0034611D" w:rsidP="0034611D">
            <w:pPr>
              <w:tabs>
                <w:tab w:val="left" w:pos="0"/>
              </w:tabs>
              <w:autoSpaceDN w:val="0"/>
              <w:jc w:val="center"/>
              <w:rPr>
                <w:rFonts w:ascii="Arial" w:hAnsi="Arial" w:cs="Arial"/>
              </w:rPr>
            </w:pPr>
            <w:r>
              <w:rPr>
                <w:rFonts w:ascii="Arial" w:hAnsi="Arial" w:cs="Arial"/>
              </w:rPr>
              <w:t>296</w:t>
            </w:r>
          </w:p>
        </w:tc>
        <w:tc>
          <w:tcPr>
            <w:tcW w:w="2160" w:type="dxa"/>
            <w:tcBorders>
              <w:top w:val="single" w:sz="4" w:space="0" w:color="auto"/>
              <w:left w:val="single" w:sz="4" w:space="0" w:color="auto"/>
              <w:bottom w:val="single" w:sz="4" w:space="0" w:color="auto"/>
              <w:right w:val="single" w:sz="4" w:space="0" w:color="auto"/>
            </w:tcBorders>
          </w:tcPr>
          <w:p w14:paraId="55B9079B" w14:textId="6CE27376" w:rsidR="0034611D"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 8 – Quote Evaluation and Award </w:t>
            </w:r>
          </w:p>
        </w:tc>
        <w:tc>
          <w:tcPr>
            <w:tcW w:w="7200" w:type="dxa"/>
            <w:tcBorders>
              <w:top w:val="single" w:sz="4" w:space="0" w:color="auto"/>
              <w:left w:val="single" w:sz="4" w:space="0" w:color="auto"/>
              <w:bottom w:val="single" w:sz="4" w:space="0" w:color="auto"/>
              <w:right w:val="single" w:sz="4" w:space="0" w:color="auto"/>
            </w:tcBorders>
          </w:tcPr>
          <w:p w14:paraId="55DA232C" w14:textId="77777777" w:rsidR="0034611D" w:rsidRPr="00B937F1" w:rsidRDefault="0034611D" w:rsidP="0034611D">
            <w:pPr>
              <w:tabs>
                <w:tab w:val="left" w:pos="0"/>
              </w:tabs>
              <w:overflowPunct w:val="0"/>
              <w:autoSpaceDE w:val="0"/>
              <w:autoSpaceDN w:val="0"/>
              <w:adjustRightInd w:val="0"/>
              <w:jc w:val="both"/>
              <w:rPr>
                <w:rFonts w:ascii="Arial" w:hAnsi="Arial" w:cs="Arial"/>
                <w:b/>
              </w:rPr>
            </w:pPr>
            <w:r w:rsidRPr="00B937F1">
              <w:rPr>
                <w:rFonts w:ascii="Arial" w:hAnsi="Arial" w:cs="Arial"/>
                <w:b/>
              </w:rPr>
              <w:t xml:space="preserve">Q: </w:t>
            </w:r>
            <w:r w:rsidRPr="00F95BC8">
              <w:rPr>
                <w:rFonts w:ascii="Arial" w:hAnsi="Arial" w:cs="Arial"/>
                <w:b/>
              </w:rPr>
              <w:t>8. What is the intended award date for this bid?</w:t>
            </w:r>
          </w:p>
          <w:p w14:paraId="2C842B26" w14:textId="77777777" w:rsidR="0034611D" w:rsidRPr="00B937F1" w:rsidRDefault="0034611D" w:rsidP="0034611D">
            <w:pPr>
              <w:tabs>
                <w:tab w:val="left" w:pos="0"/>
              </w:tabs>
              <w:overflowPunct w:val="0"/>
              <w:autoSpaceDE w:val="0"/>
              <w:autoSpaceDN w:val="0"/>
              <w:adjustRightInd w:val="0"/>
              <w:jc w:val="both"/>
              <w:rPr>
                <w:rFonts w:ascii="Arial" w:hAnsi="Arial" w:cs="Arial"/>
                <w:b/>
              </w:rPr>
            </w:pPr>
          </w:p>
          <w:p w14:paraId="1A1DD949" w14:textId="2674B5E0" w:rsidR="00AE57F5" w:rsidRDefault="0034611D" w:rsidP="0034611D">
            <w:pPr>
              <w:tabs>
                <w:tab w:val="left" w:pos="0"/>
              </w:tabs>
              <w:overflowPunct w:val="0"/>
              <w:autoSpaceDE w:val="0"/>
              <w:autoSpaceDN w:val="0"/>
              <w:adjustRightInd w:val="0"/>
              <w:jc w:val="both"/>
            </w:pPr>
            <w:r w:rsidRPr="00B937F1">
              <w:rPr>
                <w:rFonts w:ascii="Arial" w:hAnsi="Arial" w:cs="Arial"/>
              </w:rPr>
              <w:t>A:</w:t>
            </w:r>
            <w:r w:rsidR="00BB1D24">
              <w:rPr>
                <w:rFonts w:ascii="Arial" w:hAnsi="Arial" w:cs="Arial"/>
              </w:rPr>
              <w:t xml:space="preserve"> </w:t>
            </w:r>
            <w:r w:rsidR="00C739B7">
              <w:rPr>
                <w:rFonts w:ascii="Arial" w:hAnsi="Arial" w:cs="Arial"/>
              </w:rPr>
              <w:t xml:space="preserve">Awarded </w:t>
            </w:r>
            <w:r w:rsidR="00B072A9">
              <w:rPr>
                <w:rFonts w:ascii="Arial" w:hAnsi="Arial" w:cs="Arial"/>
              </w:rPr>
              <w:t>Contractor</w:t>
            </w:r>
            <w:r w:rsidR="00C739B7">
              <w:rPr>
                <w:rFonts w:ascii="Arial" w:hAnsi="Arial" w:cs="Arial"/>
              </w:rPr>
              <w:t>(s)</w:t>
            </w:r>
            <w:r w:rsidR="00B072A9">
              <w:rPr>
                <w:rFonts w:ascii="Arial" w:hAnsi="Arial" w:cs="Arial"/>
              </w:rPr>
              <w:t xml:space="preserve"> will be notified of the Contract effective date once the evaluation is completed and the intended award(s) complies with the Division of Purchase and Property’s (Division’s) statutes and regulations. </w:t>
            </w:r>
            <w:r w:rsidR="00BB1D24" w:rsidRPr="0084189F">
              <w:t xml:space="preserve"> </w:t>
            </w:r>
          </w:p>
          <w:p w14:paraId="3665A392" w14:textId="11703E97" w:rsidR="0034611D" w:rsidRPr="00B937F1" w:rsidRDefault="00BB1D24" w:rsidP="0034611D">
            <w:pPr>
              <w:tabs>
                <w:tab w:val="left" w:pos="0"/>
              </w:tabs>
              <w:overflowPunct w:val="0"/>
              <w:autoSpaceDE w:val="0"/>
              <w:autoSpaceDN w:val="0"/>
              <w:adjustRightInd w:val="0"/>
              <w:jc w:val="both"/>
              <w:rPr>
                <w:rFonts w:ascii="Arial" w:hAnsi="Arial" w:cs="Arial"/>
                <w:b/>
              </w:rPr>
            </w:pPr>
            <w:r w:rsidRPr="0084189F">
              <w:t xml:space="preserve"> </w:t>
            </w:r>
          </w:p>
        </w:tc>
      </w:tr>
      <w:tr w:rsidR="0034611D" w:rsidRPr="006F6E2C" w14:paraId="7FA510D4" w14:textId="77777777" w:rsidTr="00E40E1A">
        <w:tc>
          <w:tcPr>
            <w:tcW w:w="877" w:type="dxa"/>
            <w:tcBorders>
              <w:top w:val="single" w:sz="4" w:space="0" w:color="auto"/>
              <w:left w:val="single" w:sz="4" w:space="0" w:color="auto"/>
              <w:bottom w:val="single" w:sz="4" w:space="0" w:color="auto"/>
              <w:right w:val="single" w:sz="4" w:space="0" w:color="auto"/>
            </w:tcBorders>
          </w:tcPr>
          <w:p w14:paraId="59B2EA8C" w14:textId="57EB51D2" w:rsidR="0034611D" w:rsidRDefault="0034611D" w:rsidP="0034611D">
            <w:pPr>
              <w:tabs>
                <w:tab w:val="left" w:pos="0"/>
              </w:tabs>
              <w:autoSpaceDN w:val="0"/>
              <w:jc w:val="center"/>
              <w:rPr>
                <w:rFonts w:ascii="Arial" w:hAnsi="Arial" w:cs="Arial"/>
              </w:rPr>
            </w:pPr>
            <w:r>
              <w:rPr>
                <w:rFonts w:ascii="Arial" w:hAnsi="Arial" w:cs="Arial"/>
              </w:rPr>
              <w:t>297</w:t>
            </w:r>
          </w:p>
        </w:tc>
        <w:tc>
          <w:tcPr>
            <w:tcW w:w="2160" w:type="dxa"/>
            <w:tcBorders>
              <w:top w:val="single" w:sz="4" w:space="0" w:color="auto"/>
              <w:left w:val="single" w:sz="4" w:space="0" w:color="auto"/>
              <w:bottom w:val="single" w:sz="4" w:space="0" w:color="auto"/>
              <w:right w:val="single" w:sz="4" w:space="0" w:color="auto"/>
            </w:tcBorders>
          </w:tcPr>
          <w:p w14:paraId="3FDCE83B" w14:textId="6F488642" w:rsidR="0034611D"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8.6 – Tie Quotes </w:t>
            </w:r>
          </w:p>
        </w:tc>
        <w:tc>
          <w:tcPr>
            <w:tcW w:w="7200" w:type="dxa"/>
            <w:tcBorders>
              <w:top w:val="single" w:sz="4" w:space="0" w:color="auto"/>
              <w:left w:val="single" w:sz="4" w:space="0" w:color="auto"/>
              <w:bottom w:val="single" w:sz="4" w:space="0" w:color="auto"/>
              <w:right w:val="single" w:sz="4" w:space="0" w:color="auto"/>
            </w:tcBorders>
          </w:tcPr>
          <w:p w14:paraId="6E82525F" w14:textId="42624AD2" w:rsidR="0034611D" w:rsidRPr="004838F4" w:rsidRDefault="0034611D" w:rsidP="0034611D">
            <w:pPr>
              <w:tabs>
                <w:tab w:val="left" w:pos="0"/>
              </w:tabs>
              <w:overflowPunct w:val="0"/>
              <w:autoSpaceDE w:val="0"/>
              <w:autoSpaceDN w:val="0"/>
              <w:adjustRightInd w:val="0"/>
              <w:jc w:val="both"/>
              <w:rPr>
                <w:rFonts w:ascii="Arial" w:hAnsi="Arial" w:cs="Arial"/>
                <w:b/>
              </w:rPr>
            </w:pPr>
            <w:r w:rsidRPr="004838F4">
              <w:rPr>
                <w:rFonts w:ascii="Arial" w:hAnsi="Arial" w:cs="Arial"/>
                <w:b/>
              </w:rPr>
              <w:t>Q:</w:t>
            </w:r>
            <w:r w:rsidR="00E61108">
              <w:rPr>
                <w:rFonts w:ascii="Arial" w:hAnsi="Arial" w:cs="Arial"/>
                <w:b/>
              </w:rPr>
              <w:t xml:space="preserve"> 1.</w:t>
            </w:r>
            <w:r w:rsidRPr="002D19EF">
              <w:rPr>
                <w:rFonts w:ascii="Arial" w:hAnsi="Arial" w:cs="Arial"/>
                <w:b/>
              </w:rPr>
              <w:t xml:space="preserve"> If two vendors receive the same evaluation score, what is the tie-breaker procedure? • </w:t>
            </w:r>
          </w:p>
          <w:p w14:paraId="189EF2F0" w14:textId="77777777" w:rsidR="0034611D" w:rsidRPr="004838F4" w:rsidRDefault="0034611D" w:rsidP="0034611D">
            <w:pPr>
              <w:tabs>
                <w:tab w:val="left" w:pos="0"/>
              </w:tabs>
              <w:overflowPunct w:val="0"/>
              <w:autoSpaceDE w:val="0"/>
              <w:autoSpaceDN w:val="0"/>
              <w:adjustRightInd w:val="0"/>
              <w:jc w:val="both"/>
              <w:rPr>
                <w:rFonts w:ascii="Arial" w:hAnsi="Arial" w:cs="Arial"/>
                <w:b/>
              </w:rPr>
            </w:pPr>
          </w:p>
          <w:p w14:paraId="117F5E1C" w14:textId="1AD4789B" w:rsidR="00B072A9" w:rsidRDefault="0034611D" w:rsidP="0034611D">
            <w:pPr>
              <w:tabs>
                <w:tab w:val="left" w:pos="0"/>
              </w:tabs>
              <w:overflowPunct w:val="0"/>
              <w:autoSpaceDE w:val="0"/>
              <w:autoSpaceDN w:val="0"/>
              <w:adjustRightInd w:val="0"/>
              <w:jc w:val="both"/>
              <w:rPr>
                <w:rFonts w:ascii="Arial" w:hAnsi="Arial" w:cs="Arial"/>
              </w:rPr>
            </w:pPr>
            <w:r w:rsidRPr="00C25E32">
              <w:rPr>
                <w:rFonts w:ascii="Arial" w:hAnsi="Arial" w:cs="Arial"/>
              </w:rPr>
              <w:t>A:</w:t>
            </w:r>
            <w:r w:rsidR="00E61108">
              <w:rPr>
                <w:rFonts w:ascii="Arial" w:hAnsi="Arial" w:cs="Arial"/>
              </w:rPr>
              <w:t xml:space="preserve"> 1.</w:t>
            </w:r>
            <w:r>
              <w:rPr>
                <w:rFonts w:ascii="Arial" w:hAnsi="Arial" w:cs="Arial"/>
              </w:rPr>
              <w:t xml:space="preserve"> </w:t>
            </w:r>
            <w:r w:rsidR="00B072A9">
              <w:rPr>
                <w:rFonts w:ascii="Arial" w:hAnsi="Arial" w:cs="Arial"/>
              </w:rPr>
              <w:t>Pursuant to Bid Solicitation Section 8.6, “Tie Quotes will be awarded by the Director in accordance with N.J.A.C. 17:12-2.10.”</w:t>
            </w:r>
          </w:p>
          <w:p w14:paraId="4F4CB861" w14:textId="77777777" w:rsidR="00B072A9" w:rsidRDefault="00B072A9" w:rsidP="0034611D">
            <w:pPr>
              <w:tabs>
                <w:tab w:val="left" w:pos="0"/>
              </w:tabs>
              <w:overflowPunct w:val="0"/>
              <w:autoSpaceDE w:val="0"/>
              <w:autoSpaceDN w:val="0"/>
              <w:adjustRightInd w:val="0"/>
              <w:jc w:val="both"/>
              <w:rPr>
                <w:rFonts w:ascii="Arial" w:hAnsi="Arial" w:cs="Arial"/>
              </w:rPr>
            </w:pPr>
          </w:p>
          <w:p w14:paraId="6355BCFF" w14:textId="7443A474" w:rsidR="00B072A9" w:rsidRDefault="00B072A9" w:rsidP="0034611D">
            <w:pPr>
              <w:tabs>
                <w:tab w:val="left" w:pos="0"/>
              </w:tabs>
              <w:overflowPunct w:val="0"/>
              <w:autoSpaceDE w:val="0"/>
              <w:autoSpaceDN w:val="0"/>
              <w:adjustRightInd w:val="0"/>
              <w:jc w:val="both"/>
              <w:rPr>
                <w:rFonts w:ascii="Arial" w:hAnsi="Arial" w:cs="Arial"/>
              </w:rPr>
            </w:pPr>
            <w:r>
              <w:rPr>
                <w:rFonts w:ascii="Arial" w:hAnsi="Arial" w:cs="Arial"/>
                <w:b/>
              </w:rPr>
              <w:t>Q:</w:t>
            </w:r>
            <w:r w:rsidR="00E61108">
              <w:rPr>
                <w:rFonts w:ascii="Arial" w:hAnsi="Arial" w:cs="Arial"/>
                <w:b/>
              </w:rPr>
              <w:t xml:space="preserve"> 2.</w:t>
            </w:r>
            <w:r>
              <w:rPr>
                <w:rFonts w:ascii="Arial" w:hAnsi="Arial" w:cs="Arial"/>
                <w:b/>
              </w:rPr>
              <w:t xml:space="preserve"> </w:t>
            </w:r>
            <w:r w:rsidRPr="002D19EF">
              <w:rPr>
                <w:rFonts w:ascii="Arial" w:hAnsi="Arial" w:cs="Arial"/>
                <w:b/>
              </w:rPr>
              <w:t>Will the State award multiple contracts for a hosted or on site PBX manufacturer or select a single primary vendor-contractor for each PBX manufacturer?</w:t>
            </w:r>
          </w:p>
          <w:p w14:paraId="1BD9EB1A" w14:textId="77777777" w:rsidR="00B072A9" w:rsidRDefault="00B072A9" w:rsidP="0034611D">
            <w:pPr>
              <w:tabs>
                <w:tab w:val="left" w:pos="0"/>
              </w:tabs>
              <w:overflowPunct w:val="0"/>
              <w:autoSpaceDE w:val="0"/>
              <w:autoSpaceDN w:val="0"/>
              <w:adjustRightInd w:val="0"/>
              <w:jc w:val="both"/>
              <w:rPr>
                <w:rFonts w:ascii="Arial" w:hAnsi="Arial" w:cs="Arial"/>
              </w:rPr>
            </w:pPr>
          </w:p>
          <w:p w14:paraId="42BAA268" w14:textId="73708FCE" w:rsidR="00B072A9" w:rsidRDefault="00B072A9" w:rsidP="0034611D">
            <w:pPr>
              <w:tabs>
                <w:tab w:val="left" w:pos="0"/>
              </w:tabs>
              <w:overflowPunct w:val="0"/>
              <w:autoSpaceDE w:val="0"/>
              <w:autoSpaceDN w:val="0"/>
              <w:adjustRightInd w:val="0"/>
              <w:jc w:val="both"/>
              <w:rPr>
                <w:rFonts w:ascii="Arial" w:hAnsi="Arial" w:cs="Arial"/>
              </w:rPr>
            </w:pPr>
            <w:r>
              <w:rPr>
                <w:rFonts w:ascii="Arial" w:hAnsi="Arial" w:cs="Arial"/>
              </w:rPr>
              <w:lastRenderedPageBreak/>
              <w:t>A:</w:t>
            </w:r>
            <w:r w:rsidR="00E61108">
              <w:rPr>
                <w:rFonts w:ascii="Arial" w:hAnsi="Arial" w:cs="Arial"/>
              </w:rPr>
              <w:t xml:space="preserve"> 2.</w:t>
            </w:r>
            <w:r>
              <w:rPr>
                <w:rFonts w:ascii="Arial" w:hAnsi="Arial" w:cs="Arial"/>
              </w:rPr>
              <w:t xml:space="preserve"> </w:t>
            </w:r>
            <w:r w:rsidR="00B821FB" w:rsidRPr="00B821FB">
              <w:rPr>
                <w:rFonts w:ascii="Arial" w:hAnsi="Arial" w:cs="Arial"/>
              </w:rPr>
              <w:t>It is the intent of the State of New Jersey (State)</w:t>
            </w:r>
            <w:r w:rsidR="00B821FB" w:rsidRPr="00B821FB" w:rsidDel="0094354B">
              <w:rPr>
                <w:rFonts w:ascii="Arial" w:hAnsi="Arial" w:cs="Arial"/>
              </w:rPr>
              <w:t xml:space="preserve"> </w:t>
            </w:r>
            <w:r w:rsidR="00B821FB" w:rsidRPr="00B821FB">
              <w:rPr>
                <w:rFonts w:ascii="Arial" w:hAnsi="Arial" w:cs="Arial"/>
              </w:rPr>
              <w:t>to award Contracts</w:t>
            </w:r>
            <w:r w:rsidR="00B821FB" w:rsidRPr="00B821FB" w:rsidDel="003C02F7">
              <w:rPr>
                <w:rFonts w:ascii="Arial" w:hAnsi="Arial" w:cs="Arial"/>
              </w:rPr>
              <w:t xml:space="preserve"> </w:t>
            </w:r>
            <w:r w:rsidR="00B821FB" w:rsidRPr="00B821FB">
              <w:rPr>
                <w:rFonts w:ascii="Arial" w:hAnsi="Arial" w:cs="Arial"/>
              </w:rPr>
              <w:t>to those responsible Bidders whose Quotes, conforming to this Bid Solicitation are most advantageous to the State</w:t>
            </w:r>
            <w:r w:rsidR="00B821FB">
              <w:rPr>
                <w:rFonts w:ascii="Arial" w:hAnsi="Arial" w:cs="Arial"/>
              </w:rPr>
              <w:t xml:space="preserve">, </w:t>
            </w:r>
            <w:r w:rsidR="00B821FB" w:rsidRPr="00B821FB">
              <w:rPr>
                <w:rFonts w:ascii="Arial" w:hAnsi="Arial" w:cs="Arial"/>
              </w:rPr>
              <w:t>price and other factors considered</w:t>
            </w:r>
            <w:r w:rsidR="00B821FB">
              <w:rPr>
                <w:rFonts w:ascii="Arial" w:hAnsi="Arial" w:cs="Arial"/>
              </w:rPr>
              <w:t xml:space="preserve">. </w:t>
            </w:r>
            <w:r w:rsidR="00B821FB" w:rsidRPr="00B821FB">
              <w:rPr>
                <w:rFonts w:ascii="Arial" w:hAnsi="Arial" w:cs="Arial"/>
              </w:rPr>
              <w:t>The State may award any or all price lines.  The State, however, reserves the right to separately procure individual requirements that are the subject of the Contract during the Contract term, when deemed by the Director of the Division (Director) to be in the State’s best interest.</w:t>
            </w:r>
          </w:p>
          <w:p w14:paraId="5F3B74FE" w14:textId="77777777" w:rsidR="00B072A9" w:rsidRDefault="00B072A9" w:rsidP="0034611D">
            <w:pPr>
              <w:tabs>
                <w:tab w:val="left" w:pos="0"/>
              </w:tabs>
              <w:overflowPunct w:val="0"/>
              <w:autoSpaceDE w:val="0"/>
              <w:autoSpaceDN w:val="0"/>
              <w:adjustRightInd w:val="0"/>
              <w:jc w:val="both"/>
              <w:rPr>
                <w:rFonts w:ascii="Arial" w:hAnsi="Arial" w:cs="Arial"/>
              </w:rPr>
            </w:pPr>
          </w:p>
          <w:p w14:paraId="262E9334" w14:textId="077C26E8" w:rsidR="00B072A9" w:rsidRDefault="00B072A9"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00E61108">
              <w:rPr>
                <w:rFonts w:ascii="Arial" w:hAnsi="Arial" w:cs="Arial"/>
                <w:b/>
              </w:rPr>
              <w:t xml:space="preserve">3. </w:t>
            </w:r>
            <w:r w:rsidRPr="002D19EF">
              <w:rPr>
                <w:rFonts w:ascii="Arial" w:hAnsi="Arial" w:cs="Arial"/>
                <w:b/>
              </w:rPr>
              <w:t>How many primary vendors will be awarded?</w:t>
            </w:r>
            <w:r w:rsidRPr="00AD4B1E">
              <w:rPr>
                <w:rFonts w:ascii="Arial" w:hAnsi="Arial" w:cs="Arial"/>
              </w:rPr>
              <w:t xml:space="preserve">  </w:t>
            </w:r>
          </w:p>
          <w:p w14:paraId="03CC52CA" w14:textId="77777777" w:rsidR="00B072A9" w:rsidRDefault="00B072A9" w:rsidP="0034611D">
            <w:pPr>
              <w:tabs>
                <w:tab w:val="left" w:pos="0"/>
              </w:tabs>
              <w:overflowPunct w:val="0"/>
              <w:autoSpaceDE w:val="0"/>
              <w:autoSpaceDN w:val="0"/>
              <w:adjustRightInd w:val="0"/>
              <w:jc w:val="both"/>
              <w:rPr>
                <w:rFonts w:ascii="Arial" w:hAnsi="Arial" w:cs="Arial"/>
                <w:b/>
              </w:rPr>
            </w:pPr>
          </w:p>
          <w:p w14:paraId="1F6076E8" w14:textId="4049C8AC" w:rsidR="0034611D" w:rsidRDefault="00B072A9" w:rsidP="0034611D">
            <w:pPr>
              <w:tabs>
                <w:tab w:val="left" w:pos="0"/>
              </w:tabs>
              <w:overflowPunct w:val="0"/>
              <w:autoSpaceDE w:val="0"/>
              <w:autoSpaceDN w:val="0"/>
              <w:adjustRightInd w:val="0"/>
              <w:jc w:val="both"/>
              <w:rPr>
                <w:rFonts w:ascii="Arial" w:hAnsi="Arial" w:cs="Arial"/>
              </w:rPr>
            </w:pPr>
            <w:r>
              <w:rPr>
                <w:rFonts w:ascii="Arial" w:hAnsi="Arial" w:cs="Arial"/>
              </w:rPr>
              <w:t>A:</w:t>
            </w:r>
            <w:r w:rsidR="00E61108">
              <w:rPr>
                <w:rFonts w:ascii="Arial" w:hAnsi="Arial" w:cs="Arial"/>
              </w:rPr>
              <w:t xml:space="preserve"> </w:t>
            </w:r>
            <w:r w:rsidR="00586786">
              <w:rPr>
                <w:rFonts w:ascii="Arial" w:hAnsi="Arial" w:cs="Arial"/>
              </w:rPr>
              <w:t>3</w:t>
            </w:r>
            <w:r w:rsidR="00E61108">
              <w:rPr>
                <w:rFonts w:ascii="Arial" w:hAnsi="Arial" w:cs="Arial"/>
              </w:rPr>
              <w:t>.</w:t>
            </w:r>
            <w:r>
              <w:rPr>
                <w:rFonts w:ascii="Arial" w:hAnsi="Arial" w:cs="Arial"/>
              </w:rPr>
              <w:t xml:space="preserve"> The State intends to award to all responsive Bidders. </w:t>
            </w:r>
            <w:r w:rsidRPr="002D19EF">
              <w:rPr>
                <w:rFonts w:ascii="Arial" w:hAnsi="Arial" w:cs="Arial"/>
                <w:b/>
              </w:rPr>
              <w:t xml:space="preserve"> </w:t>
            </w:r>
          </w:p>
          <w:p w14:paraId="18C60471" w14:textId="2B0CA69C" w:rsidR="00AE57F5" w:rsidRPr="00C25E32" w:rsidRDefault="00AE57F5" w:rsidP="0034611D">
            <w:pPr>
              <w:tabs>
                <w:tab w:val="left" w:pos="0"/>
              </w:tabs>
              <w:overflowPunct w:val="0"/>
              <w:autoSpaceDE w:val="0"/>
              <w:autoSpaceDN w:val="0"/>
              <w:adjustRightInd w:val="0"/>
              <w:jc w:val="both"/>
              <w:rPr>
                <w:rFonts w:ascii="Arial" w:hAnsi="Arial" w:cs="Arial"/>
              </w:rPr>
            </w:pPr>
          </w:p>
        </w:tc>
      </w:tr>
      <w:tr w:rsidR="0034611D" w14:paraId="4B01C7D3" w14:textId="77777777" w:rsidTr="002420F8">
        <w:tc>
          <w:tcPr>
            <w:tcW w:w="877" w:type="dxa"/>
            <w:tcBorders>
              <w:top w:val="single" w:sz="4" w:space="0" w:color="auto"/>
              <w:left w:val="single" w:sz="4" w:space="0" w:color="auto"/>
              <w:bottom w:val="single" w:sz="4" w:space="0" w:color="auto"/>
              <w:right w:val="single" w:sz="4" w:space="0" w:color="auto"/>
            </w:tcBorders>
          </w:tcPr>
          <w:p w14:paraId="63D8A2B4" w14:textId="16A443E0" w:rsidR="0034611D" w:rsidRDefault="0034611D" w:rsidP="0034611D">
            <w:pPr>
              <w:tabs>
                <w:tab w:val="left" w:pos="0"/>
              </w:tabs>
              <w:autoSpaceDN w:val="0"/>
              <w:jc w:val="center"/>
              <w:rPr>
                <w:rFonts w:ascii="Arial" w:hAnsi="Arial" w:cs="Arial"/>
              </w:rPr>
            </w:pPr>
            <w:r>
              <w:rPr>
                <w:rFonts w:ascii="Arial" w:hAnsi="Arial" w:cs="Arial"/>
              </w:rPr>
              <w:lastRenderedPageBreak/>
              <w:t>298</w:t>
            </w:r>
          </w:p>
        </w:tc>
        <w:tc>
          <w:tcPr>
            <w:tcW w:w="2160" w:type="dxa"/>
            <w:tcBorders>
              <w:top w:val="single" w:sz="4" w:space="0" w:color="auto"/>
              <w:left w:val="single" w:sz="4" w:space="0" w:color="auto"/>
              <w:bottom w:val="single" w:sz="4" w:space="0" w:color="auto"/>
              <w:right w:val="single" w:sz="4" w:space="0" w:color="auto"/>
            </w:tcBorders>
          </w:tcPr>
          <w:p w14:paraId="08E6CC54" w14:textId="08E4D9F4" w:rsidR="0034611D" w:rsidRDefault="0034611D" w:rsidP="0034611D">
            <w:pPr>
              <w:tabs>
                <w:tab w:val="left" w:pos="0"/>
              </w:tabs>
              <w:overflowPunct w:val="0"/>
              <w:autoSpaceDE w:val="0"/>
              <w:autoSpaceDN w:val="0"/>
              <w:adjustRightInd w:val="0"/>
              <w:jc w:val="center"/>
              <w:rPr>
                <w:rFonts w:ascii="Arial" w:hAnsi="Arial" w:cs="Arial"/>
                <w:highlight w:val="yellow"/>
              </w:rPr>
            </w:pPr>
            <w:r w:rsidRPr="00FF3CD1">
              <w:rPr>
                <w:rFonts w:ascii="Arial" w:hAnsi="Arial" w:cs="Arial"/>
              </w:rPr>
              <w:t xml:space="preserve">8.9 – Evaluation Criteria </w:t>
            </w:r>
          </w:p>
        </w:tc>
        <w:tc>
          <w:tcPr>
            <w:tcW w:w="7200" w:type="dxa"/>
            <w:tcBorders>
              <w:top w:val="single" w:sz="4" w:space="0" w:color="auto"/>
              <w:left w:val="single" w:sz="4" w:space="0" w:color="auto"/>
              <w:bottom w:val="single" w:sz="4" w:space="0" w:color="auto"/>
              <w:right w:val="single" w:sz="4" w:space="0" w:color="auto"/>
            </w:tcBorders>
          </w:tcPr>
          <w:p w14:paraId="06FBE1F3" w14:textId="77777777" w:rsidR="0034611D" w:rsidRPr="00DF753D" w:rsidRDefault="0034611D" w:rsidP="0034611D">
            <w:pPr>
              <w:tabs>
                <w:tab w:val="left" w:pos="0"/>
              </w:tabs>
              <w:overflowPunct w:val="0"/>
              <w:autoSpaceDE w:val="0"/>
              <w:autoSpaceDN w:val="0"/>
              <w:adjustRightInd w:val="0"/>
              <w:jc w:val="both"/>
              <w:rPr>
                <w:rFonts w:ascii="Arial" w:hAnsi="Arial" w:cs="Arial"/>
                <w:b/>
              </w:rPr>
            </w:pPr>
            <w:r w:rsidRPr="00DF753D">
              <w:rPr>
                <w:rFonts w:ascii="Arial" w:hAnsi="Arial" w:cs="Arial"/>
                <w:b/>
              </w:rPr>
              <w:t xml:space="preserve">Q: </w:t>
            </w:r>
            <w:r w:rsidRPr="00F95BC8">
              <w:rPr>
                <w:rFonts w:ascii="Arial" w:hAnsi="Arial" w:cs="Arial"/>
                <w:b/>
              </w:rPr>
              <w:t>Will the State provide clarity on the weighted grading rubric for the evaluation criteria mentioned in RFP 8.9? We are seeking information on whether one section is graded heavier than the other.</w:t>
            </w:r>
          </w:p>
          <w:p w14:paraId="0817D9B5" w14:textId="77777777" w:rsidR="0034611D" w:rsidRPr="00DF753D" w:rsidRDefault="0034611D" w:rsidP="0034611D">
            <w:pPr>
              <w:tabs>
                <w:tab w:val="left" w:pos="0"/>
              </w:tabs>
              <w:overflowPunct w:val="0"/>
              <w:autoSpaceDE w:val="0"/>
              <w:autoSpaceDN w:val="0"/>
              <w:adjustRightInd w:val="0"/>
              <w:jc w:val="both"/>
              <w:rPr>
                <w:rFonts w:ascii="Arial" w:hAnsi="Arial" w:cs="Arial"/>
                <w:b/>
              </w:rPr>
            </w:pPr>
          </w:p>
          <w:p w14:paraId="38A92E41" w14:textId="3C5EA408" w:rsidR="0034611D" w:rsidRDefault="0034611D" w:rsidP="0034611D">
            <w:pPr>
              <w:tabs>
                <w:tab w:val="left" w:pos="0"/>
              </w:tabs>
              <w:overflowPunct w:val="0"/>
              <w:autoSpaceDE w:val="0"/>
              <w:autoSpaceDN w:val="0"/>
              <w:adjustRightInd w:val="0"/>
              <w:jc w:val="both"/>
              <w:rPr>
                <w:rFonts w:ascii="Arial" w:hAnsi="Arial" w:cs="Arial"/>
              </w:rPr>
            </w:pPr>
            <w:r w:rsidRPr="00DF753D">
              <w:rPr>
                <w:rFonts w:ascii="Arial" w:hAnsi="Arial" w:cs="Arial"/>
              </w:rPr>
              <w:t>A:</w:t>
            </w:r>
            <w:r w:rsidRPr="00DF753D">
              <w:t xml:space="preserve"> </w:t>
            </w:r>
            <w:r w:rsidRPr="00DF753D">
              <w:rPr>
                <w:rFonts w:ascii="Arial" w:hAnsi="Arial" w:cs="Arial"/>
              </w:rPr>
              <w:t>Pursuant to Bid Solicitation Section 8.11, this information will not be provided prior to award in the event the State conducts negotiations.</w:t>
            </w:r>
            <w:r w:rsidR="00B072A9">
              <w:rPr>
                <w:rFonts w:ascii="Arial" w:hAnsi="Arial" w:cs="Arial"/>
              </w:rPr>
              <w:t xml:space="preserve"> </w:t>
            </w:r>
            <w:r w:rsidR="00B072A9" w:rsidRPr="00B072A9">
              <w:rPr>
                <w:rFonts w:ascii="Arial" w:hAnsi="Arial" w:cs="Arial"/>
              </w:rPr>
              <w:t xml:space="preserve">The timestamped weighted evaluation criteria will be made available upon request with the Contract Award File after the Notice of Intent to Award is issued (see, </w:t>
            </w:r>
            <w:r w:rsidR="00B072A9" w:rsidRPr="00B072A9">
              <w:rPr>
                <w:rFonts w:ascii="Arial" w:hAnsi="Arial" w:cs="Arial"/>
              </w:rPr>
              <w:br/>
              <w:t>N.J.A.C. 17:12-2.7(b)).</w:t>
            </w:r>
          </w:p>
          <w:p w14:paraId="19396C70" w14:textId="2AEBF1D4" w:rsidR="00AE57F5" w:rsidRPr="00DF753D" w:rsidRDefault="00AE57F5" w:rsidP="0034611D">
            <w:pPr>
              <w:tabs>
                <w:tab w:val="left" w:pos="0"/>
              </w:tabs>
              <w:overflowPunct w:val="0"/>
              <w:autoSpaceDE w:val="0"/>
              <w:autoSpaceDN w:val="0"/>
              <w:adjustRightInd w:val="0"/>
              <w:jc w:val="both"/>
              <w:rPr>
                <w:rFonts w:ascii="Arial" w:hAnsi="Arial" w:cs="Arial"/>
                <w:b/>
              </w:rPr>
            </w:pPr>
          </w:p>
        </w:tc>
      </w:tr>
      <w:tr w:rsidR="0034611D" w14:paraId="72244B28" w14:textId="77777777" w:rsidTr="002420F8">
        <w:tc>
          <w:tcPr>
            <w:tcW w:w="877" w:type="dxa"/>
            <w:tcBorders>
              <w:top w:val="single" w:sz="4" w:space="0" w:color="auto"/>
              <w:left w:val="single" w:sz="4" w:space="0" w:color="auto"/>
              <w:bottom w:val="single" w:sz="4" w:space="0" w:color="auto"/>
              <w:right w:val="single" w:sz="4" w:space="0" w:color="auto"/>
            </w:tcBorders>
          </w:tcPr>
          <w:p w14:paraId="1664EEA0" w14:textId="554342F7" w:rsidR="0034611D" w:rsidRDefault="0034611D" w:rsidP="0034611D">
            <w:pPr>
              <w:tabs>
                <w:tab w:val="left" w:pos="0"/>
              </w:tabs>
              <w:autoSpaceDN w:val="0"/>
              <w:jc w:val="center"/>
              <w:rPr>
                <w:rFonts w:ascii="Arial" w:hAnsi="Arial" w:cs="Arial"/>
              </w:rPr>
            </w:pPr>
            <w:r>
              <w:rPr>
                <w:rFonts w:ascii="Arial" w:hAnsi="Arial" w:cs="Arial"/>
              </w:rPr>
              <w:t>299</w:t>
            </w:r>
          </w:p>
        </w:tc>
        <w:tc>
          <w:tcPr>
            <w:tcW w:w="2160" w:type="dxa"/>
            <w:tcBorders>
              <w:top w:val="single" w:sz="4" w:space="0" w:color="auto"/>
              <w:left w:val="single" w:sz="4" w:space="0" w:color="auto"/>
              <w:bottom w:val="single" w:sz="4" w:space="0" w:color="auto"/>
              <w:right w:val="single" w:sz="4" w:space="0" w:color="auto"/>
            </w:tcBorders>
          </w:tcPr>
          <w:p w14:paraId="392337E8" w14:textId="2E5865C3" w:rsidR="0034611D" w:rsidRDefault="0034611D" w:rsidP="0034611D">
            <w:pPr>
              <w:tabs>
                <w:tab w:val="left" w:pos="0"/>
              </w:tabs>
              <w:overflowPunct w:val="0"/>
              <w:autoSpaceDE w:val="0"/>
              <w:autoSpaceDN w:val="0"/>
              <w:adjustRightInd w:val="0"/>
              <w:jc w:val="center"/>
              <w:rPr>
                <w:rFonts w:ascii="Arial" w:hAnsi="Arial" w:cs="Arial"/>
                <w:highlight w:val="yellow"/>
              </w:rPr>
            </w:pPr>
            <w:r w:rsidRPr="000B05DD">
              <w:rPr>
                <w:rFonts w:ascii="Arial" w:hAnsi="Arial" w:cs="Arial"/>
              </w:rPr>
              <w:t>8.9</w:t>
            </w:r>
            <w:r>
              <w:rPr>
                <w:rFonts w:ascii="Arial" w:hAnsi="Arial" w:cs="Arial"/>
              </w:rPr>
              <w:t xml:space="preserve"> – Evaluation Criteria </w:t>
            </w:r>
          </w:p>
        </w:tc>
        <w:tc>
          <w:tcPr>
            <w:tcW w:w="7200" w:type="dxa"/>
            <w:tcBorders>
              <w:top w:val="single" w:sz="4" w:space="0" w:color="auto"/>
              <w:left w:val="single" w:sz="4" w:space="0" w:color="auto"/>
              <w:bottom w:val="single" w:sz="4" w:space="0" w:color="auto"/>
              <w:right w:val="single" w:sz="4" w:space="0" w:color="auto"/>
            </w:tcBorders>
          </w:tcPr>
          <w:p w14:paraId="525BEB21" w14:textId="77777777" w:rsidR="0034611D" w:rsidRPr="00DF753D" w:rsidRDefault="0034611D" w:rsidP="0034611D">
            <w:pPr>
              <w:tabs>
                <w:tab w:val="left" w:pos="0"/>
              </w:tabs>
              <w:overflowPunct w:val="0"/>
              <w:autoSpaceDE w:val="0"/>
              <w:autoSpaceDN w:val="0"/>
              <w:adjustRightInd w:val="0"/>
              <w:jc w:val="both"/>
              <w:rPr>
                <w:rFonts w:ascii="Arial" w:hAnsi="Arial" w:cs="Arial"/>
                <w:b/>
              </w:rPr>
            </w:pPr>
            <w:r w:rsidRPr="00DF753D">
              <w:rPr>
                <w:rFonts w:ascii="Arial" w:hAnsi="Arial" w:cs="Arial"/>
                <w:b/>
              </w:rPr>
              <w:t xml:space="preserve">Q: </w:t>
            </w:r>
            <w:r w:rsidRPr="00F95BC8">
              <w:rPr>
                <w:rFonts w:ascii="Arial" w:hAnsi="Arial" w:cs="Arial"/>
                <w:b/>
              </w:rPr>
              <w:t>Will the State provide additional details around the scoring / weighting of the Technical Evaluation Criteria?</w:t>
            </w:r>
          </w:p>
          <w:p w14:paraId="2B582655" w14:textId="77777777" w:rsidR="0034611D" w:rsidRPr="00DF753D" w:rsidRDefault="0034611D" w:rsidP="0034611D">
            <w:pPr>
              <w:tabs>
                <w:tab w:val="left" w:pos="0"/>
              </w:tabs>
              <w:overflowPunct w:val="0"/>
              <w:autoSpaceDE w:val="0"/>
              <w:autoSpaceDN w:val="0"/>
              <w:adjustRightInd w:val="0"/>
              <w:jc w:val="both"/>
              <w:rPr>
                <w:rFonts w:ascii="Arial" w:hAnsi="Arial" w:cs="Arial"/>
                <w:b/>
              </w:rPr>
            </w:pPr>
          </w:p>
          <w:p w14:paraId="776CD8FE" w14:textId="69A99F96" w:rsidR="0034611D" w:rsidRDefault="0034611D" w:rsidP="0034611D">
            <w:pPr>
              <w:tabs>
                <w:tab w:val="left" w:pos="0"/>
              </w:tabs>
              <w:overflowPunct w:val="0"/>
              <w:autoSpaceDE w:val="0"/>
              <w:autoSpaceDN w:val="0"/>
              <w:adjustRightInd w:val="0"/>
              <w:jc w:val="both"/>
              <w:rPr>
                <w:rFonts w:ascii="Arial" w:hAnsi="Arial" w:cs="Arial"/>
              </w:rPr>
            </w:pPr>
            <w:r w:rsidRPr="00DF753D">
              <w:rPr>
                <w:rFonts w:ascii="Arial" w:hAnsi="Arial" w:cs="Arial"/>
              </w:rPr>
              <w:t>A: Please see</w:t>
            </w:r>
            <w:r w:rsidR="00A156D0">
              <w:rPr>
                <w:rFonts w:ascii="Arial" w:hAnsi="Arial" w:cs="Arial"/>
              </w:rPr>
              <w:t xml:space="preserve"> the</w:t>
            </w:r>
            <w:r w:rsidRPr="00DF753D">
              <w:rPr>
                <w:rFonts w:ascii="Arial" w:hAnsi="Arial" w:cs="Arial"/>
              </w:rPr>
              <w:t xml:space="preserve"> response to Question #298</w:t>
            </w:r>
            <w:r w:rsidR="00B072A9">
              <w:rPr>
                <w:rFonts w:ascii="Arial" w:hAnsi="Arial" w:cs="Arial"/>
              </w:rPr>
              <w:t>.</w:t>
            </w:r>
            <w:r w:rsidRPr="00DF753D">
              <w:rPr>
                <w:rFonts w:ascii="Arial" w:hAnsi="Arial" w:cs="Arial"/>
              </w:rPr>
              <w:t xml:space="preserve"> </w:t>
            </w:r>
          </w:p>
          <w:p w14:paraId="17249993" w14:textId="3135C900" w:rsidR="00AE57F5" w:rsidRPr="00DF753D" w:rsidRDefault="00AE57F5" w:rsidP="0034611D">
            <w:pPr>
              <w:tabs>
                <w:tab w:val="left" w:pos="0"/>
              </w:tabs>
              <w:overflowPunct w:val="0"/>
              <w:autoSpaceDE w:val="0"/>
              <w:autoSpaceDN w:val="0"/>
              <w:adjustRightInd w:val="0"/>
              <w:jc w:val="both"/>
              <w:rPr>
                <w:rFonts w:ascii="Arial" w:hAnsi="Arial" w:cs="Arial"/>
                <w:b/>
              </w:rPr>
            </w:pPr>
          </w:p>
        </w:tc>
      </w:tr>
      <w:tr w:rsidR="0034611D" w14:paraId="0C23F57F" w14:textId="77777777" w:rsidTr="002420F8">
        <w:tc>
          <w:tcPr>
            <w:tcW w:w="877" w:type="dxa"/>
            <w:tcBorders>
              <w:top w:val="single" w:sz="4" w:space="0" w:color="auto"/>
              <w:left w:val="single" w:sz="4" w:space="0" w:color="auto"/>
              <w:bottom w:val="single" w:sz="4" w:space="0" w:color="auto"/>
              <w:right w:val="single" w:sz="4" w:space="0" w:color="auto"/>
            </w:tcBorders>
          </w:tcPr>
          <w:p w14:paraId="2BD86EDD" w14:textId="4BDE795B" w:rsidR="0034611D" w:rsidRDefault="0034611D" w:rsidP="0034611D">
            <w:pPr>
              <w:tabs>
                <w:tab w:val="left" w:pos="0"/>
              </w:tabs>
              <w:autoSpaceDN w:val="0"/>
              <w:jc w:val="center"/>
              <w:rPr>
                <w:rFonts w:ascii="Arial" w:hAnsi="Arial" w:cs="Arial"/>
              </w:rPr>
            </w:pPr>
            <w:r>
              <w:rPr>
                <w:rFonts w:ascii="Arial" w:hAnsi="Arial" w:cs="Arial"/>
              </w:rPr>
              <w:t>300</w:t>
            </w:r>
          </w:p>
        </w:tc>
        <w:tc>
          <w:tcPr>
            <w:tcW w:w="2160" w:type="dxa"/>
            <w:tcBorders>
              <w:top w:val="single" w:sz="4" w:space="0" w:color="auto"/>
              <w:left w:val="single" w:sz="4" w:space="0" w:color="auto"/>
              <w:bottom w:val="single" w:sz="4" w:space="0" w:color="auto"/>
              <w:right w:val="single" w:sz="4" w:space="0" w:color="auto"/>
            </w:tcBorders>
          </w:tcPr>
          <w:p w14:paraId="2921E223" w14:textId="3A4CE713" w:rsidR="0034611D" w:rsidRDefault="0034611D" w:rsidP="0034611D">
            <w:pPr>
              <w:tabs>
                <w:tab w:val="left" w:pos="0"/>
              </w:tabs>
              <w:overflowPunct w:val="0"/>
              <w:autoSpaceDE w:val="0"/>
              <w:autoSpaceDN w:val="0"/>
              <w:adjustRightInd w:val="0"/>
              <w:jc w:val="center"/>
              <w:rPr>
                <w:rFonts w:ascii="Arial" w:hAnsi="Arial" w:cs="Arial"/>
                <w:highlight w:val="yellow"/>
              </w:rPr>
            </w:pPr>
            <w:r w:rsidRPr="000B05DD">
              <w:rPr>
                <w:rFonts w:ascii="Arial" w:hAnsi="Arial" w:cs="Arial"/>
              </w:rPr>
              <w:t>8.9</w:t>
            </w:r>
            <w:r>
              <w:rPr>
                <w:rFonts w:ascii="Arial" w:hAnsi="Arial" w:cs="Arial"/>
              </w:rPr>
              <w:t xml:space="preserve"> – Evaluation Criteria </w:t>
            </w:r>
          </w:p>
        </w:tc>
        <w:tc>
          <w:tcPr>
            <w:tcW w:w="7200" w:type="dxa"/>
            <w:tcBorders>
              <w:top w:val="single" w:sz="4" w:space="0" w:color="auto"/>
              <w:left w:val="single" w:sz="4" w:space="0" w:color="auto"/>
              <w:bottom w:val="single" w:sz="4" w:space="0" w:color="auto"/>
              <w:right w:val="single" w:sz="4" w:space="0" w:color="auto"/>
            </w:tcBorders>
          </w:tcPr>
          <w:p w14:paraId="2948C95A" w14:textId="77777777" w:rsidR="0034611D" w:rsidRPr="00DF753D" w:rsidRDefault="0034611D" w:rsidP="0034611D">
            <w:pPr>
              <w:tabs>
                <w:tab w:val="left" w:pos="0"/>
              </w:tabs>
              <w:overflowPunct w:val="0"/>
              <w:autoSpaceDE w:val="0"/>
              <w:autoSpaceDN w:val="0"/>
              <w:adjustRightInd w:val="0"/>
              <w:jc w:val="both"/>
              <w:rPr>
                <w:rFonts w:ascii="Arial" w:hAnsi="Arial" w:cs="Arial"/>
                <w:b/>
              </w:rPr>
            </w:pPr>
            <w:r w:rsidRPr="00DF753D">
              <w:rPr>
                <w:rFonts w:ascii="Arial" w:hAnsi="Arial" w:cs="Arial"/>
                <w:b/>
              </w:rPr>
              <w:t xml:space="preserve">Q: </w:t>
            </w:r>
            <w:r w:rsidRPr="00F95BC8">
              <w:rPr>
                <w:rFonts w:ascii="Arial" w:hAnsi="Arial" w:cs="Arial"/>
                <w:b/>
              </w:rPr>
              <w:t>How will the technical proposal be weighted in comparison to the price proposal?</w:t>
            </w:r>
          </w:p>
          <w:p w14:paraId="686144E7" w14:textId="77777777" w:rsidR="0034611D" w:rsidRPr="00DF753D" w:rsidRDefault="0034611D" w:rsidP="0034611D">
            <w:pPr>
              <w:tabs>
                <w:tab w:val="left" w:pos="0"/>
              </w:tabs>
              <w:overflowPunct w:val="0"/>
              <w:autoSpaceDE w:val="0"/>
              <w:autoSpaceDN w:val="0"/>
              <w:adjustRightInd w:val="0"/>
              <w:jc w:val="both"/>
              <w:rPr>
                <w:rFonts w:ascii="Arial" w:hAnsi="Arial" w:cs="Arial"/>
                <w:b/>
              </w:rPr>
            </w:pPr>
          </w:p>
          <w:p w14:paraId="004A58FD" w14:textId="66D248DD" w:rsidR="0034611D" w:rsidRDefault="0034611D" w:rsidP="0034611D">
            <w:pPr>
              <w:tabs>
                <w:tab w:val="left" w:pos="0"/>
              </w:tabs>
              <w:overflowPunct w:val="0"/>
              <w:autoSpaceDE w:val="0"/>
              <w:autoSpaceDN w:val="0"/>
              <w:adjustRightInd w:val="0"/>
              <w:jc w:val="both"/>
              <w:rPr>
                <w:rFonts w:ascii="Arial" w:hAnsi="Arial" w:cs="Arial"/>
              </w:rPr>
            </w:pPr>
            <w:r w:rsidRPr="00DF753D">
              <w:rPr>
                <w:rFonts w:ascii="Arial" w:hAnsi="Arial" w:cs="Arial"/>
              </w:rPr>
              <w:t>A</w:t>
            </w:r>
            <w:r w:rsidR="00AD4B1E" w:rsidRPr="00DF753D">
              <w:rPr>
                <w:rFonts w:ascii="Arial" w:hAnsi="Arial" w:cs="Arial"/>
              </w:rPr>
              <w:t>: Please</w:t>
            </w:r>
            <w:r w:rsidRPr="00DF753D">
              <w:rPr>
                <w:rFonts w:ascii="Arial" w:hAnsi="Arial" w:cs="Arial"/>
              </w:rPr>
              <w:t xml:space="preserve"> see</w:t>
            </w:r>
            <w:r w:rsidR="00A156D0">
              <w:rPr>
                <w:rFonts w:ascii="Arial" w:hAnsi="Arial" w:cs="Arial"/>
              </w:rPr>
              <w:t xml:space="preserve"> the</w:t>
            </w:r>
            <w:r w:rsidRPr="00DF753D">
              <w:rPr>
                <w:rFonts w:ascii="Arial" w:hAnsi="Arial" w:cs="Arial"/>
              </w:rPr>
              <w:t xml:space="preserve"> response to Question #298</w:t>
            </w:r>
            <w:r w:rsidR="00B072A9">
              <w:rPr>
                <w:rFonts w:ascii="Arial" w:hAnsi="Arial" w:cs="Arial"/>
              </w:rPr>
              <w:t>.</w:t>
            </w:r>
            <w:r w:rsidRPr="00DF753D">
              <w:rPr>
                <w:rFonts w:ascii="Arial" w:hAnsi="Arial" w:cs="Arial"/>
              </w:rPr>
              <w:t xml:space="preserve"> </w:t>
            </w:r>
          </w:p>
          <w:p w14:paraId="13ED27FE" w14:textId="269A15FD" w:rsidR="00AE57F5" w:rsidRPr="00DF753D" w:rsidRDefault="00AE57F5" w:rsidP="0034611D">
            <w:pPr>
              <w:tabs>
                <w:tab w:val="left" w:pos="0"/>
              </w:tabs>
              <w:overflowPunct w:val="0"/>
              <w:autoSpaceDE w:val="0"/>
              <w:autoSpaceDN w:val="0"/>
              <w:adjustRightInd w:val="0"/>
              <w:jc w:val="both"/>
              <w:rPr>
                <w:rFonts w:ascii="Arial" w:hAnsi="Arial" w:cs="Arial"/>
              </w:rPr>
            </w:pPr>
          </w:p>
        </w:tc>
      </w:tr>
      <w:tr w:rsidR="0034611D" w14:paraId="6F044F4E" w14:textId="77777777" w:rsidTr="002420F8">
        <w:tc>
          <w:tcPr>
            <w:tcW w:w="877" w:type="dxa"/>
            <w:tcBorders>
              <w:top w:val="single" w:sz="4" w:space="0" w:color="auto"/>
              <w:left w:val="single" w:sz="4" w:space="0" w:color="auto"/>
              <w:bottom w:val="single" w:sz="4" w:space="0" w:color="auto"/>
              <w:right w:val="single" w:sz="4" w:space="0" w:color="auto"/>
            </w:tcBorders>
          </w:tcPr>
          <w:p w14:paraId="429DCFA2" w14:textId="5748DDCC" w:rsidR="0034611D" w:rsidRDefault="0034611D" w:rsidP="0034611D">
            <w:pPr>
              <w:tabs>
                <w:tab w:val="left" w:pos="0"/>
              </w:tabs>
              <w:autoSpaceDN w:val="0"/>
              <w:jc w:val="center"/>
              <w:rPr>
                <w:rFonts w:ascii="Arial" w:hAnsi="Arial" w:cs="Arial"/>
              </w:rPr>
            </w:pPr>
            <w:r>
              <w:rPr>
                <w:rFonts w:ascii="Arial" w:hAnsi="Arial" w:cs="Arial"/>
              </w:rPr>
              <w:t>301</w:t>
            </w:r>
          </w:p>
        </w:tc>
        <w:tc>
          <w:tcPr>
            <w:tcW w:w="2160" w:type="dxa"/>
            <w:tcBorders>
              <w:top w:val="single" w:sz="4" w:space="0" w:color="auto"/>
              <w:left w:val="single" w:sz="4" w:space="0" w:color="auto"/>
              <w:bottom w:val="single" w:sz="4" w:space="0" w:color="auto"/>
              <w:right w:val="single" w:sz="4" w:space="0" w:color="auto"/>
            </w:tcBorders>
          </w:tcPr>
          <w:p w14:paraId="3B33465B" w14:textId="1A3472BA" w:rsidR="0034611D" w:rsidRPr="000B05DD" w:rsidRDefault="0034611D" w:rsidP="0034611D">
            <w:pPr>
              <w:tabs>
                <w:tab w:val="left" w:pos="0"/>
              </w:tabs>
              <w:overflowPunct w:val="0"/>
              <w:autoSpaceDE w:val="0"/>
              <w:autoSpaceDN w:val="0"/>
              <w:adjustRightInd w:val="0"/>
              <w:jc w:val="center"/>
              <w:rPr>
                <w:rFonts w:ascii="Arial" w:hAnsi="Arial" w:cs="Arial"/>
              </w:rPr>
            </w:pPr>
            <w:r w:rsidRPr="00FF3CD1">
              <w:rPr>
                <w:rFonts w:ascii="Arial" w:hAnsi="Arial" w:cs="Arial"/>
              </w:rPr>
              <w:t>8.11</w:t>
            </w:r>
            <w:r>
              <w:rPr>
                <w:rFonts w:ascii="Arial" w:hAnsi="Arial" w:cs="Arial"/>
              </w:rPr>
              <w:t xml:space="preserve"> – Negotiation</w:t>
            </w:r>
          </w:p>
        </w:tc>
        <w:tc>
          <w:tcPr>
            <w:tcW w:w="7200" w:type="dxa"/>
            <w:tcBorders>
              <w:top w:val="single" w:sz="4" w:space="0" w:color="auto"/>
              <w:left w:val="single" w:sz="4" w:space="0" w:color="auto"/>
              <w:bottom w:val="single" w:sz="4" w:space="0" w:color="auto"/>
              <w:right w:val="single" w:sz="4" w:space="0" w:color="auto"/>
            </w:tcBorders>
          </w:tcPr>
          <w:p w14:paraId="17123508" w14:textId="77777777" w:rsidR="0034611D" w:rsidRPr="00DF753D" w:rsidRDefault="0034611D" w:rsidP="0034611D">
            <w:pPr>
              <w:tabs>
                <w:tab w:val="left" w:pos="0"/>
              </w:tabs>
              <w:overflowPunct w:val="0"/>
              <w:autoSpaceDE w:val="0"/>
              <w:autoSpaceDN w:val="0"/>
              <w:adjustRightInd w:val="0"/>
              <w:jc w:val="both"/>
              <w:rPr>
                <w:rFonts w:ascii="Arial" w:hAnsi="Arial" w:cs="Arial"/>
                <w:b/>
              </w:rPr>
            </w:pPr>
            <w:r w:rsidRPr="00DF753D">
              <w:rPr>
                <w:rFonts w:ascii="Arial" w:hAnsi="Arial" w:cs="Arial"/>
                <w:b/>
              </w:rPr>
              <w:t xml:space="preserve">Q: </w:t>
            </w:r>
            <w:r w:rsidRPr="00F95BC8">
              <w:rPr>
                <w:rFonts w:ascii="Arial" w:hAnsi="Arial" w:cs="Arial"/>
                <w:b/>
              </w:rPr>
              <w:t>Please confirm that if the Procurement Bureau enters into negotiation with the Bidder under this Section, the parties may also further negotiate exceptions to the mandatory requirements at this stage. Allowing for negotiations is beneficial for both parties in order to collaboratively identify and mitigate risks that may not have been apparent during the initial contract formation, leading to a more robust and resilient agreement for the State.</w:t>
            </w:r>
          </w:p>
          <w:p w14:paraId="308944E8" w14:textId="77777777" w:rsidR="0034611D" w:rsidRPr="00DF753D" w:rsidRDefault="0034611D" w:rsidP="0034611D">
            <w:pPr>
              <w:tabs>
                <w:tab w:val="left" w:pos="0"/>
              </w:tabs>
              <w:overflowPunct w:val="0"/>
              <w:autoSpaceDE w:val="0"/>
              <w:autoSpaceDN w:val="0"/>
              <w:adjustRightInd w:val="0"/>
              <w:jc w:val="both"/>
              <w:rPr>
                <w:rFonts w:ascii="Arial" w:hAnsi="Arial" w:cs="Arial"/>
                <w:b/>
              </w:rPr>
            </w:pPr>
          </w:p>
          <w:p w14:paraId="48A868EF" w14:textId="69A44B9E" w:rsidR="0034611D" w:rsidRDefault="0034611D" w:rsidP="0034611D">
            <w:pPr>
              <w:tabs>
                <w:tab w:val="left" w:pos="0"/>
              </w:tabs>
              <w:overflowPunct w:val="0"/>
              <w:autoSpaceDE w:val="0"/>
              <w:autoSpaceDN w:val="0"/>
              <w:adjustRightInd w:val="0"/>
              <w:jc w:val="both"/>
              <w:rPr>
                <w:rFonts w:ascii="Arial" w:hAnsi="Arial" w:cs="Arial"/>
              </w:rPr>
            </w:pPr>
            <w:r w:rsidRPr="00DF753D">
              <w:rPr>
                <w:rFonts w:ascii="Arial" w:hAnsi="Arial" w:cs="Arial"/>
              </w:rPr>
              <w:t>A:</w:t>
            </w:r>
            <w:r w:rsidRPr="00DF753D">
              <w:t xml:space="preserve"> </w:t>
            </w:r>
            <w:r w:rsidRPr="00746542">
              <w:rPr>
                <w:rFonts w:ascii="Arial" w:hAnsi="Arial" w:cs="Arial"/>
              </w:rPr>
              <w:t>T</w:t>
            </w:r>
            <w:r w:rsidRPr="00B072A9">
              <w:rPr>
                <w:rFonts w:ascii="Arial" w:hAnsi="Arial" w:cs="Arial"/>
              </w:rPr>
              <w:t>he State does not accept this proposed modification. Terms and conditions on publicly bid procurements must be consistent for all potential Bidders, and cannot be based on a single vendor’s terms.</w:t>
            </w:r>
          </w:p>
          <w:p w14:paraId="391ED5FE" w14:textId="334712C9" w:rsidR="00AE57F5" w:rsidRPr="00DF753D" w:rsidRDefault="00AE57F5" w:rsidP="0034611D">
            <w:pPr>
              <w:tabs>
                <w:tab w:val="left" w:pos="0"/>
              </w:tabs>
              <w:overflowPunct w:val="0"/>
              <w:autoSpaceDE w:val="0"/>
              <w:autoSpaceDN w:val="0"/>
              <w:adjustRightInd w:val="0"/>
              <w:jc w:val="both"/>
              <w:rPr>
                <w:rFonts w:ascii="Arial" w:hAnsi="Arial" w:cs="Arial"/>
                <w:b/>
              </w:rPr>
            </w:pPr>
          </w:p>
        </w:tc>
      </w:tr>
      <w:tr w:rsidR="0034611D" w14:paraId="2F891504" w14:textId="77777777" w:rsidTr="002420F8">
        <w:tc>
          <w:tcPr>
            <w:tcW w:w="877" w:type="dxa"/>
            <w:tcBorders>
              <w:top w:val="single" w:sz="4" w:space="0" w:color="auto"/>
              <w:left w:val="single" w:sz="4" w:space="0" w:color="auto"/>
              <w:bottom w:val="single" w:sz="4" w:space="0" w:color="auto"/>
              <w:right w:val="single" w:sz="4" w:space="0" w:color="auto"/>
            </w:tcBorders>
          </w:tcPr>
          <w:p w14:paraId="2EC8F696" w14:textId="335D0797" w:rsidR="0034611D" w:rsidRDefault="0034611D" w:rsidP="0034611D">
            <w:pPr>
              <w:tabs>
                <w:tab w:val="left" w:pos="0"/>
              </w:tabs>
              <w:autoSpaceDN w:val="0"/>
              <w:jc w:val="center"/>
              <w:rPr>
                <w:rFonts w:ascii="Arial" w:hAnsi="Arial" w:cs="Arial"/>
              </w:rPr>
            </w:pPr>
            <w:r>
              <w:rPr>
                <w:rFonts w:ascii="Arial" w:hAnsi="Arial" w:cs="Arial"/>
              </w:rPr>
              <w:t>302</w:t>
            </w:r>
          </w:p>
        </w:tc>
        <w:tc>
          <w:tcPr>
            <w:tcW w:w="2160" w:type="dxa"/>
            <w:tcBorders>
              <w:top w:val="single" w:sz="4" w:space="0" w:color="auto"/>
              <w:left w:val="single" w:sz="4" w:space="0" w:color="auto"/>
              <w:bottom w:val="single" w:sz="4" w:space="0" w:color="auto"/>
              <w:right w:val="single" w:sz="4" w:space="0" w:color="auto"/>
            </w:tcBorders>
          </w:tcPr>
          <w:p w14:paraId="6EA8B21B" w14:textId="0E7F4F37" w:rsidR="0034611D" w:rsidRDefault="0034611D" w:rsidP="0034611D">
            <w:pPr>
              <w:tabs>
                <w:tab w:val="left" w:pos="0"/>
              </w:tabs>
              <w:overflowPunct w:val="0"/>
              <w:autoSpaceDE w:val="0"/>
              <w:autoSpaceDN w:val="0"/>
              <w:adjustRightInd w:val="0"/>
              <w:jc w:val="center"/>
              <w:rPr>
                <w:rFonts w:ascii="Arial" w:hAnsi="Arial" w:cs="Arial"/>
                <w:highlight w:val="yellow"/>
              </w:rPr>
            </w:pPr>
            <w:r w:rsidRPr="00FF3CD1">
              <w:rPr>
                <w:rFonts w:ascii="Arial" w:hAnsi="Arial" w:cs="Arial"/>
              </w:rPr>
              <w:t>8.16 – Contract Award</w:t>
            </w:r>
          </w:p>
        </w:tc>
        <w:tc>
          <w:tcPr>
            <w:tcW w:w="7200" w:type="dxa"/>
            <w:tcBorders>
              <w:top w:val="single" w:sz="4" w:space="0" w:color="auto"/>
              <w:left w:val="single" w:sz="4" w:space="0" w:color="auto"/>
              <w:bottom w:val="single" w:sz="4" w:space="0" w:color="auto"/>
              <w:right w:val="single" w:sz="4" w:space="0" w:color="auto"/>
            </w:tcBorders>
          </w:tcPr>
          <w:p w14:paraId="14EF46BC" w14:textId="77777777" w:rsidR="0034611D" w:rsidRPr="00DF753D" w:rsidRDefault="0034611D">
            <w:pPr>
              <w:tabs>
                <w:tab w:val="left" w:pos="0"/>
              </w:tabs>
              <w:overflowPunct w:val="0"/>
              <w:autoSpaceDE w:val="0"/>
              <w:autoSpaceDN w:val="0"/>
              <w:adjustRightInd w:val="0"/>
              <w:jc w:val="both"/>
              <w:rPr>
                <w:rFonts w:ascii="Arial" w:hAnsi="Arial" w:cs="Arial"/>
                <w:b/>
              </w:rPr>
            </w:pPr>
            <w:r w:rsidRPr="00DF753D">
              <w:rPr>
                <w:rFonts w:ascii="Arial" w:hAnsi="Arial" w:cs="Arial"/>
                <w:b/>
              </w:rPr>
              <w:t xml:space="preserve">Q: </w:t>
            </w:r>
            <w:r w:rsidRPr="00F95BC8">
              <w:rPr>
                <w:rFonts w:ascii="Arial" w:hAnsi="Arial" w:cs="Arial"/>
                <w:b/>
              </w:rPr>
              <w:t>Is the whole state mandated to move to the solution that is awarded?</w:t>
            </w:r>
          </w:p>
          <w:p w14:paraId="3A79562A" w14:textId="77777777" w:rsidR="0034611D" w:rsidRPr="00DF753D" w:rsidRDefault="0034611D">
            <w:pPr>
              <w:tabs>
                <w:tab w:val="left" w:pos="0"/>
              </w:tabs>
              <w:overflowPunct w:val="0"/>
              <w:autoSpaceDE w:val="0"/>
              <w:autoSpaceDN w:val="0"/>
              <w:adjustRightInd w:val="0"/>
              <w:jc w:val="both"/>
              <w:rPr>
                <w:rFonts w:ascii="Arial" w:hAnsi="Arial" w:cs="Arial"/>
                <w:b/>
              </w:rPr>
            </w:pPr>
          </w:p>
          <w:p w14:paraId="5E209CB7" w14:textId="77777777" w:rsidR="0034611D" w:rsidRDefault="0034611D" w:rsidP="00F95BC8">
            <w:pPr>
              <w:tabs>
                <w:tab w:val="left" w:pos="0"/>
              </w:tabs>
              <w:overflowPunct w:val="0"/>
              <w:autoSpaceDE w:val="0"/>
              <w:autoSpaceDN w:val="0"/>
              <w:adjustRightInd w:val="0"/>
              <w:ind w:hanging="28"/>
              <w:jc w:val="both"/>
              <w:rPr>
                <w:rFonts w:ascii="Arial" w:hAnsi="Arial" w:cs="Arial"/>
              </w:rPr>
            </w:pPr>
            <w:r w:rsidRPr="00DF753D">
              <w:rPr>
                <w:rFonts w:ascii="Arial" w:hAnsi="Arial" w:cs="Arial"/>
              </w:rPr>
              <w:t xml:space="preserve">A: </w:t>
            </w:r>
            <w:r w:rsidR="00AD4B1E" w:rsidRPr="00DF5823">
              <w:rPr>
                <w:rFonts w:ascii="Arial" w:hAnsi="Arial" w:cs="Arial"/>
              </w:rPr>
              <w:t xml:space="preserve">No – there is no mandated use of any product / service. All Using Agencies will have access to the products and services that are awarded under the State Contract, including </w:t>
            </w:r>
            <w:r w:rsidR="00AD4B1E" w:rsidRPr="00000988">
              <w:rPr>
                <w:rFonts w:ascii="Arial" w:hAnsi="Arial" w:cs="Arial"/>
              </w:rPr>
              <w:t>Intrastate Cooperative Purchasing Participants</w:t>
            </w:r>
            <w:r w:rsidR="00AD4B1E" w:rsidRPr="00DF5823">
              <w:rPr>
                <w:rFonts w:ascii="Arial" w:hAnsi="Arial" w:cs="Arial"/>
              </w:rPr>
              <w:t>.</w:t>
            </w:r>
          </w:p>
          <w:p w14:paraId="58C598F0" w14:textId="1CF0D4CE" w:rsidR="00AE57F5" w:rsidRPr="00DF753D" w:rsidRDefault="00AE57F5" w:rsidP="00F95BC8">
            <w:pPr>
              <w:tabs>
                <w:tab w:val="left" w:pos="0"/>
              </w:tabs>
              <w:overflowPunct w:val="0"/>
              <w:autoSpaceDE w:val="0"/>
              <w:autoSpaceDN w:val="0"/>
              <w:adjustRightInd w:val="0"/>
              <w:ind w:hanging="28"/>
              <w:jc w:val="both"/>
              <w:rPr>
                <w:rFonts w:ascii="Arial" w:hAnsi="Arial" w:cs="Arial"/>
                <w:b/>
              </w:rPr>
            </w:pPr>
          </w:p>
        </w:tc>
      </w:tr>
      <w:tr w:rsidR="0034611D" w14:paraId="0481EC8A" w14:textId="77777777" w:rsidTr="002420F8">
        <w:tc>
          <w:tcPr>
            <w:tcW w:w="877" w:type="dxa"/>
            <w:tcBorders>
              <w:top w:val="single" w:sz="4" w:space="0" w:color="auto"/>
              <w:left w:val="single" w:sz="4" w:space="0" w:color="auto"/>
              <w:bottom w:val="single" w:sz="4" w:space="0" w:color="auto"/>
              <w:right w:val="single" w:sz="4" w:space="0" w:color="auto"/>
            </w:tcBorders>
          </w:tcPr>
          <w:p w14:paraId="183E33E8" w14:textId="6DC09A6A" w:rsidR="0034611D" w:rsidRDefault="0034611D" w:rsidP="0034611D">
            <w:pPr>
              <w:tabs>
                <w:tab w:val="left" w:pos="0"/>
              </w:tabs>
              <w:autoSpaceDN w:val="0"/>
              <w:jc w:val="center"/>
              <w:rPr>
                <w:rFonts w:ascii="Arial" w:hAnsi="Arial" w:cs="Arial"/>
              </w:rPr>
            </w:pPr>
            <w:r>
              <w:rPr>
                <w:rFonts w:ascii="Arial" w:hAnsi="Arial" w:cs="Arial"/>
              </w:rPr>
              <w:t>303</w:t>
            </w:r>
          </w:p>
        </w:tc>
        <w:tc>
          <w:tcPr>
            <w:tcW w:w="2160" w:type="dxa"/>
            <w:tcBorders>
              <w:top w:val="single" w:sz="4" w:space="0" w:color="auto"/>
              <w:left w:val="single" w:sz="4" w:space="0" w:color="auto"/>
              <w:bottom w:val="single" w:sz="4" w:space="0" w:color="auto"/>
              <w:right w:val="single" w:sz="4" w:space="0" w:color="auto"/>
            </w:tcBorders>
          </w:tcPr>
          <w:p w14:paraId="255A1683" w14:textId="3D9FA8DB" w:rsidR="0034611D" w:rsidRDefault="0034611D" w:rsidP="0034611D">
            <w:pPr>
              <w:tabs>
                <w:tab w:val="left" w:pos="0"/>
              </w:tabs>
              <w:overflowPunct w:val="0"/>
              <w:autoSpaceDE w:val="0"/>
              <w:autoSpaceDN w:val="0"/>
              <w:adjustRightInd w:val="0"/>
              <w:jc w:val="center"/>
              <w:rPr>
                <w:rFonts w:ascii="Arial" w:hAnsi="Arial" w:cs="Arial"/>
                <w:highlight w:val="yellow"/>
              </w:rPr>
            </w:pPr>
            <w:r w:rsidRPr="007679C5">
              <w:rPr>
                <w:rFonts w:ascii="Arial" w:hAnsi="Arial" w:cs="Arial"/>
              </w:rPr>
              <w:t>8.16 – Contract Award</w:t>
            </w:r>
          </w:p>
        </w:tc>
        <w:tc>
          <w:tcPr>
            <w:tcW w:w="7200" w:type="dxa"/>
            <w:tcBorders>
              <w:top w:val="single" w:sz="4" w:space="0" w:color="auto"/>
              <w:left w:val="single" w:sz="4" w:space="0" w:color="auto"/>
              <w:bottom w:val="single" w:sz="4" w:space="0" w:color="auto"/>
              <w:right w:val="single" w:sz="4" w:space="0" w:color="auto"/>
            </w:tcBorders>
          </w:tcPr>
          <w:p w14:paraId="1003779E" w14:textId="77777777" w:rsidR="0034611D" w:rsidRPr="00DF753D" w:rsidRDefault="0034611D" w:rsidP="0034611D">
            <w:pPr>
              <w:tabs>
                <w:tab w:val="left" w:pos="0"/>
              </w:tabs>
              <w:overflowPunct w:val="0"/>
              <w:autoSpaceDE w:val="0"/>
              <w:autoSpaceDN w:val="0"/>
              <w:adjustRightInd w:val="0"/>
              <w:jc w:val="both"/>
              <w:rPr>
                <w:rFonts w:ascii="Arial" w:hAnsi="Arial" w:cs="Arial"/>
                <w:b/>
              </w:rPr>
            </w:pPr>
            <w:r w:rsidRPr="00DF753D">
              <w:rPr>
                <w:rFonts w:ascii="Arial" w:hAnsi="Arial" w:cs="Arial"/>
                <w:b/>
              </w:rPr>
              <w:t xml:space="preserve">Q: </w:t>
            </w:r>
            <w:r w:rsidRPr="00F95BC8">
              <w:rPr>
                <w:rFonts w:ascii="Arial" w:hAnsi="Arial" w:cs="Arial"/>
                <w:b/>
              </w:rPr>
              <w:t>Does the State intend to award multiple providers per category?</w:t>
            </w:r>
          </w:p>
          <w:p w14:paraId="701094AE" w14:textId="77777777" w:rsidR="0034611D" w:rsidRPr="00DF753D" w:rsidRDefault="0034611D" w:rsidP="0034611D">
            <w:pPr>
              <w:tabs>
                <w:tab w:val="left" w:pos="0"/>
              </w:tabs>
              <w:overflowPunct w:val="0"/>
              <w:autoSpaceDE w:val="0"/>
              <w:autoSpaceDN w:val="0"/>
              <w:adjustRightInd w:val="0"/>
              <w:jc w:val="both"/>
              <w:rPr>
                <w:rFonts w:ascii="Arial" w:hAnsi="Arial" w:cs="Arial"/>
                <w:b/>
              </w:rPr>
            </w:pPr>
          </w:p>
          <w:p w14:paraId="6CB64CE9" w14:textId="7C6EE95A" w:rsidR="0034611D" w:rsidRDefault="0034611D" w:rsidP="0034611D">
            <w:pPr>
              <w:tabs>
                <w:tab w:val="left" w:pos="0"/>
              </w:tabs>
              <w:overflowPunct w:val="0"/>
              <w:autoSpaceDE w:val="0"/>
              <w:autoSpaceDN w:val="0"/>
              <w:adjustRightInd w:val="0"/>
              <w:jc w:val="both"/>
              <w:rPr>
                <w:rFonts w:ascii="Arial" w:hAnsi="Arial" w:cs="Arial"/>
              </w:rPr>
            </w:pPr>
            <w:r w:rsidRPr="00DF753D">
              <w:rPr>
                <w:rFonts w:ascii="Arial" w:hAnsi="Arial" w:cs="Arial"/>
              </w:rPr>
              <w:lastRenderedPageBreak/>
              <w:t>A: Yes</w:t>
            </w:r>
            <w:r w:rsidR="00B072A9">
              <w:rPr>
                <w:rFonts w:ascii="Arial" w:hAnsi="Arial" w:cs="Arial"/>
              </w:rPr>
              <w:t xml:space="preserve">, the </w:t>
            </w:r>
            <w:r w:rsidR="00B072A9" w:rsidRPr="00266E45">
              <w:rPr>
                <w:rFonts w:ascii="Arial" w:hAnsi="Arial" w:cs="Arial"/>
              </w:rPr>
              <w:t>State intends to award to all responsive Bidders</w:t>
            </w:r>
            <w:r w:rsidRPr="00DF753D">
              <w:rPr>
                <w:rFonts w:ascii="Arial" w:hAnsi="Arial" w:cs="Arial"/>
              </w:rPr>
              <w:t>.</w:t>
            </w:r>
            <w:r w:rsidR="00B072A9">
              <w:rPr>
                <w:rFonts w:ascii="Arial" w:hAnsi="Arial" w:cs="Arial"/>
              </w:rPr>
              <w:t xml:space="preserve"> As a result, multiple providers may be awarded per category. </w:t>
            </w:r>
            <w:r w:rsidRPr="00DF753D">
              <w:rPr>
                <w:rFonts w:ascii="Arial" w:hAnsi="Arial" w:cs="Arial"/>
              </w:rPr>
              <w:t xml:space="preserve"> </w:t>
            </w:r>
          </w:p>
          <w:p w14:paraId="0C1E6128" w14:textId="556DB49A" w:rsidR="00AE57F5" w:rsidRPr="00DF753D" w:rsidRDefault="00AE57F5" w:rsidP="0034611D">
            <w:pPr>
              <w:tabs>
                <w:tab w:val="left" w:pos="0"/>
              </w:tabs>
              <w:overflowPunct w:val="0"/>
              <w:autoSpaceDE w:val="0"/>
              <w:autoSpaceDN w:val="0"/>
              <w:adjustRightInd w:val="0"/>
              <w:jc w:val="both"/>
              <w:rPr>
                <w:rFonts w:ascii="Arial" w:hAnsi="Arial" w:cs="Arial"/>
                <w:b/>
              </w:rPr>
            </w:pPr>
          </w:p>
        </w:tc>
      </w:tr>
      <w:tr w:rsidR="0034611D" w14:paraId="2E2C32DB" w14:textId="77777777" w:rsidTr="002420F8">
        <w:tc>
          <w:tcPr>
            <w:tcW w:w="877" w:type="dxa"/>
            <w:tcBorders>
              <w:top w:val="single" w:sz="4" w:space="0" w:color="auto"/>
              <w:left w:val="single" w:sz="4" w:space="0" w:color="auto"/>
              <w:bottom w:val="single" w:sz="4" w:space="0" w:color="auto"/>
              <w:right w:val="single" w:sz="4" w:space="0" w:color="auto"/>
            </w:tcBorders>
          </w:tcPr>
          <w:p w14:paraId="51B898FF" w14:textId="37B9D620" w:rsidR="0034611D" w:rsidRDefault="0034611D" w:rsidP="0034611D">
            <w:pPr>
              <w:tabs>
                <w:tab w:val="left" w:pos="0"/>
              </w:tabs>
              <w:autoSpaceDN w:val="0"/>
              <w:jc w:val="center"/>
              <w:rPr>
                <w:rFonts w:ascii="Arial" w:hAnsi="Arial" w:cs="Arial"/>
              </w:rPr>
            </w:pPr>
            <w:r>
              <w:rPr>
                <w:rFonts w:ascii="Arial" w:hAnsi="Arial" w:cs="Arial"/>
              </w:rPr>
              <w:lastRenderedPageBreak/>
              <w:t>304</w:t>
            </w:r>
          </w:p>
        </w:tc>
        <w:tc>
          <w:tcPr>
            <w:tcW w:w="2160" w:type="dxa"/>
            <w:tcBorders>
              <w:top w:val="single" w:sz="4" w:space="0" w:color="auto"/>
              <w:left w:val="single" w:sz="4" w:space="0" w:color="auto"/>
              <w:bottom w:val="single" w:sz="4" w:space="0" w:color="auto"/>
              <w:right w:val="single" w:sz="4" w:space="0" w:color="auto"/>
            </w:tcBorders>
          </w:tcPr>
          <w:p w14:paraId="31D25092" w14:textId="0C57DF87" w:rsidR="0034611D" w:rsidRDefault="0034611D" w:rsidP="0034611D">
            <w:pPr>
              <w:tabs>
                <w:tab w:val="left" w:pos="0"/>
              </w:tabs>
              <w:overflowPunct w:val="0"/>
              <w:autoSpaceDE w:val="0"/>
              <w:autoSpaceDN w:val="0"/>
              <w:adjustRightInd w:val="0"/>
              <w:jc w:val="center"/>
              <w:rPr>
                <w:rFonts w:ascii="Arial" w:hAnsi="Arial" w:cs="Arial"/>
                <w:highlight w:val="yellow"/>
              </w:rPr>
            </w:pPr>
            <w:r w:rsidRPr="007679C5">
              <w:rPr>
                <w:rFonts w:ascii="Arial" w:hAnsi="Arial" w:cs="Arial"/>
              </w:rPr>
              <w:t>8.16 – Contract Award</w:t>
            </w:r>
          </w:p>
        </w:tc>
        <w:tc>
          <w:tcPr>
            <w:tcW w:w="7200" w:type="dxa"/>
            <w:tcBorders>
              <w:top w:val="single" w:sz="4" w:space="0" w:color="auto"/>
              <w:left w:val="single" w:sz="4" w:space="0" w:color="auto"/>
              <w:bottom w:val="single" w:sz="4" w:space="0" w:color="auto"/>
              <w:right w:val="single" w:sz="4" w:space="0" w:color="auto"/>
            </w:tcBorders>
          </w:tcPr>
          <w:p w14:paraId="323A37DE" w14:textId="77777777" w:rsidR="0034611D" w:rsidRPr="00DF753D" w:rsidRDefault="0034611D" w:rsidP="0034611D">
            <w:pPr>
              <w:tabs>
                <w:tab w:val="left" w:pos="0"/>
              </w:tabs>
              <w:overflowPunct w:val="0"/>
              <w:autoSpaceDE w:val="0"/>
              <w:autoSpaceDN w:val="0"/>
              <w:adjustRightInd w:val="0"/>
              <w:jc w:val="both"/>
              <w:rPr>
                <w:rFonts w:ascii="Arial" w:hAnsi="Arial" w:cs="Arial"/>
                <w:b/>
              </w:rPr>
            </w:pPr>
            <w:r w:rsidRPr="00DF753D">
              <w:rPr>
                <w:rFonts w:ascii="Arial" w:hAnsi="Arial" w:cs="Arial"/>
                <w:b/>
              </w:rPr>
              <w:t xml:space="preserve">Q: </w:t>
            </w:r>
            <w:r w:rsidRPr="00F95BC8">
              <w:rPr>
                <w:rFonts w:ascii="Arial" w:hAnsi="Arial" w:cs="Arial"/>
                <w:b/>
              </w:rPr>
              <w:t>Does the State intend to award multiple providers per brand?</w:t>
            </w:r>
          </w:p>
          <w:p w14:paraId="7E7E1EF4" w14:textId="77777777" w:rsidR="0034611D" w:rsidRPr="00DF753D" w:rsidRDefault="0034611D" w:rsidP="0034611D">
            <w:pPr>
              <w:tabs>
                <w:tab w:val="left" w:pos="0"/>
              </w:tabs>
              <w:overflowPunct w:val="0"/>
              <w:autoSpaceDE w:val="0"/>
              <w:autoSpaceDN w:val="0"/>
              <w:adjustRightInd w:val="0"/>
              <w:jc w:val="both"/>
              <w:rPr>
                <w:rFonts w:ascii="Arial" w:hAnsi="Arial" w:cs="Arial"/>
                <w:b/>
              </w:rPr>
            </w:pPr>
          </w:p>
          <w:p w14:paraId="4643DD57" w14:textId="7C6E06F7" w:rsidR="0034611D" w:rsidRDefault="0034611D" w:rsidP="0034611D">
            <w:pPr>
              <w:tabs>
                <w:tab w:val="left" w:pos="0"/>
              </w:tabs>
              <w:overflowPunct w:val="0"/>
              <w:autoSpaceDE w:val="0"/>
              <w:autoSpaceDN w:val="0"/>
              <w:adjustRightInd w:val="0"/>
              <w:jc w:val="both"/>
              <w:rPr>
                <w:rFonts w:ascii="Arial" w:hAnsi="Arial" w:cs="Arial"/>
              </w:rPr>
            </w:pPr>
            <w:r w:rsidRPr="00DF753D">
              <w:rPr>
                <w:rFonts w:ascii="Arial" w:hAnsi="Arial" w:cs="Arial"/>
              </w:rPr>
              <w:t>A:</w:t>
            </w:r>
            <w:r w:rsidR="00476B5A">
              <w:rPr>
                <w:rFonts w:ascii="Arial" w:hAnsi="Arial" w:cs="Arial"/>
              </w:rPr>
              <w:t xml:space="preserve"> </w:t>
            </w:r>
            <w:r w:rsidRPr="00DF753D">
              <w:rPr>
                <w:rFonts w:ascii="Arial" w:hAnsi="Arial" w:cs="Arial"/>
              </w:rPr>
              <w:t>Yes</w:t>
            </w:r>
            <w:r w:rsidR="00B072A9">
              <w:rPr>
                <w:rFonts w:ascii="Arial" w:hAnsi="Arial" w:cs="Arial"/>
              </w:rPr>
              <w:t>,</w:t>
            </w:r>
            <w:r w:rsidR="00476B5A">
              <w:rPr>
                <w:rFonts w:ascii="Arial" w:hAnsi="Arial" w:cs="Arial"/>
              </w:rPr>
              <w:t xml:space="preserve"> </w:t>
            </w:r>
            <w:r w:rsidR="00B072A9" w:rsidRPr="00266E45">
              <w:rPr>
                <w:rFonts w:ascii="Arial" w:hAnsi="Arial" w:cs="Arial"/>
              </w:rPr>
              <w:t>t</w:t>
            </w:r>
            <w:r w:rsidR="00476B5A" w:rsidRPr="00266E45">
              <w:rPr>
                <w:rFonts w:ascii="Arial" w:hAnsi="Arial" w:cs="Arial"/>
              </w:rPr>
              <w:t>he State intends to award to all responsive Bidders</w:t>
            </w:r>
            <w:r w:rsidR="00476B5A" w:rsidRPr="00476B5A">
              <w:rPr>
                <w:rFonts w:ascii="Arial" w:hAnsi="Arial" w:cs="Arial"/>
              </w:rPr>
              <w:t xml:space="preserve">. </w:t>
            </w:r>
            <w:r w:rsidR="00B072A9">
              <w:rPr>
                <w:rFonts w:ascii="Arial" w:hAnsi="Arial" w:cs="Arial"/>
              </w:rPr>
              <w:t xml:space="preserve">As a result, multiple providers may be awarded per brand. </w:t>
            </w:r>
          </w:p>
          <w:p w14:paraId="6C69B406" w14:textId="7C899C73" w:rsidR="00AE57F5" w:rsidRPr="00DF753D" w:rsidRDefault="00AE57F5" w:rsidP="0034611D">
            <w:pPr>
              <w:tabs>
                <w:tab w:val="left" w:pos="0"/>
              </w:tabs>
              <w:overflowPunct w:val="0"/>
              <w:autoSpaceDE w:val="0"/>
              <w:autoSpaceDN w:val="0"/>
              <w:adjustRightInd w:val="0"/>
              <w:jc w:val="both"/>
              <w:rPr>
                <w:rFonts w:ascii="Arial" w:hAnsi="Arial" w:cs="Arial"/>
                <w:b/>
              </w:rPr>
            </w:pPr>
          </w:p>
        </w:tc>
      </w:tr>
      <w:tr w:rsidR="0034611D" w14:paraId="7C2225E4" w14:textId="77777777" w:rsidTr="002420F8">
        <w:tc>
          <w:tcPr>
            <w:tcW w:w="877" w:type="dxa"/>
            <w:tcBorders>
              <w:top w:val="single" w:sz="4" w:space="0" w:color="auto"/>
              <w:left w:val="single" w:sz="4" w:space="0" w:color="auto"/>
              <w:bottom w:val="single" w:sz="4" w:space="0" w:color="auto"/>
              <w:right w:val="single" w:sz="4" w:space="0" w:color="auto"/>
            </w:tcBorders>
          </w:tcPr>
          <w:p w14:paraId="365C3918" w14:textId="2433C43F" w:rsidR="0034611D" w:rsidRDefault="0034611D" w:rsidP="0034611D">
            <w:pPr>
              <w:tabs>
                <w:tab w:val="left" w:pos="0"/>
              </w:tabs>
              <w:autoSpaceDN w:val="0"/>
              <w:jc w:val="center"/>
              <w:rPr>
                <w:rFonts w:ascii="Arial" w:hAnsi="Arial" w:cs="Arial"/>
              </w:rPr>
            </w:pPr>
            <w:r>
              <w:rPr>
                <w:rFonts w:ascii="Arial" w:hAnsi="Arial" w:cs="Arial"/>
              </w:rPr>
              <w:t>305</w:t>
            </w:r>
          </w:p>
        </w:tc>
        <w:tc>
          <w:tcPr>
            <w:tcW w:w="2160" w:type="dxa"/>
            <w:tcBorders>
              <w:top w:val="single" w:sz="4" w:space="0" w:color="auto"/>
              <w:left w:val="single" w:sz="4" w:space="0" w:color="auto"/>
              <w:bottom w:val="single" w:sz="4" w:space="0" w:color="auto"/>
              <w:right w:val="single" w:sz="4" w:space="0" w:color="auto"/>
            </w:tcBorders>
          </w:tcPr>
          <w:p w14:paraId="0B0717FA" w14:textId="1D82C246" w:rsidR="0034611D" w:rsidRDefault="0034611D" w:rsidP="0034611D">
            <w:pPr>
              <w:tabs>
                <w:tab w:val="left" w:pos="0"/>
              </w:tabs>
              <w:overflowPunct w:val="0"/>
              <w:autoSpaceDE w:val="0"/>
              <w:autoSpaceDN w:val="0"/>
              <w:adjustRightInd w:val="0"/>
              <w:jc w:val="center"/>
              <w:rPr>
                <w:rFonts w:ascii="Arial" w:hAnsi="Arial" w:cs="Arial"/>
                <w:highlight w:val="yellow"/>
              </w:rPr>
            </w:pPr>
            <w:r w:rsidRPr="007679C5">
              <w:rPr>
                <w:rFonts w:ascii="Arial" w:hAnsi="Arial" w:cs="Arial"/>
              </w:rPr>
              <w:t>9.2 – Definitions</w:t>
            </w:r>
          </w:p>
        </w:tc>
        <w:tc>
          <w:tcPr>
            <w:tcW w:w="7200" w:type="dxa"/>
            <w:tcBorders>
              <w:top w:val="single" w:sz="4" w:space="0" w:color="auto"/>
              <w:left w:val="single" w:sz="4" w:space="0" w:color="auto"/>
              <w:bottom w:val="single" w:sz="4" w:space="0" w:color="auto"/>
              <w:right w:val="single" w:sz="4" w:space="0" w:color="auto"/>
            </w:tcBorders>
          </w:tcPr>
          <w:p w14:paraId="7FBDCBA6"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2F1516">
              <w:rPr>
                <w:rFonts w:ascii="Arial" w:hAnsi="Arial" w:cs="Arial"/>
                <w:b/>
              </w:rPr>
              <w:t>If we are selling a white-labeled product, is that supplier considered a subcontractor?</w:t>
            </w:r>
          </w:p>
          <w:p w14:paraId="2F3AA521" w14:textId="77777777" w:rsidR="0034611D" w:rsidRDefault="0034611D" w:rsidP="0034611D">
            <w:pPr>
              <w:tabs>
                <w:tab w:val="left" w:pos="0"/>
              </w:tabs>
              <w:overflowPunct w:val="0"/>
              <w:autoSpaceDE w:val="0"/>
              <w:autoSpaceDN w:val="0"/>
              <w:adjustRightInd w:val="0"/>
              <w:jc w:val="both"/>
              <w:rPr>
                <w:rFonts w:ascii="Arial" w:hAnsi="Arial" w:cs="Arial"/>
                <w:b/>
              </w:rPr>
            </w:pPr>
          </w:p>
          <w:p w14:paraId="791A8DBE" w14:textId="77777777"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A Subcontractor is an entity that has an arrangement with the awarded Contractor to where they provided services to fulfill some of the obligations under this Contract. In this context a supplier would not be considered a Subcontractor. </w:t>
            </w:r>
          </w:p>
          <w:p w14:paraId="2A2F8586" w14:textId="087484E2" w:rsidR="00AE57F5" w:rsidRDefault="00AE57F5" w:rsidP="0034611D">
            <w:pPr>
              <w:tabs>
                <w:tab w:val="left" w:pos="0"/>
              </w:tabs>
              <w:overflowPunct w:val="0"/>
              <w:autoSpaceDE w:val="0"/>
              <w:autoSpaceDN w:val="0"/>
              <w:adjustRightInd w:val="0"/>
              <w:jc w:val="both"/>
              <w:rPr>
                <w:rFonts w:ascii="Arial" w:hAnsi="Arial" w:cs="Arial"/>
                <w:b/>
              </w:rPr>
            </w:pPr>
          </w:p>
        </w:tc>
      </w:tr>
      <w:tr w:rsidR="0034611D" w14:paraId="6A3812B9" w14:textId="77777777" w:rsidTr="002420F8">
        <w:tc>
          <w:tcPr>
            <w:tcW w:w="877" w:type="dxa"/>
            <w:tcBorders>
              <w:top w:val="single" w:sz="4" w:space="0" w:color="auto"/>
              <w:left w:val="single" w:sz="4" w:space="0" w:color="auto"/>
              <w:bottom w:val="single" w:sz="4" w:space="0" w:color="auto"/>
              <w:right w:val="single" w:sz="4" w:space="0" w:color="auto"/>
            </w:tcBorders>
          </w:tcPr>
          <w:p w14:paraId="66A8DDAD" w14:textId="419AF0E2" w:rsidR="0034611D" w:rsidRDefault="0034611D" w:rsidP="0034611D">
            <w:pPr>
              <w:tabs>
                <w:tab w:val="left" w:pos="0"/>
              </w:tabs>
              <w:autoSpaceDN w:val="0"/>
              <w:jc w:val="center"/>
              <w:rPr>
                <w:rFonts w:ascii="Arial" w:hAnsi="Arial" w:cs="Arial"/>
              </w:rPr>
            </w:pPr>
            <w:r>
              <w:rPr>
                <w:rFonts w:ascii="Arial" w:hAnsi="Arial" w:cs="Arial"/>
              </w:rPr>
              <w:t>306</w:t>
            </w:r>
          </w:p>
        </w:tc>
        <w:tc>
          <w:tcPr>
            <w:tcW w:w="2160" w:type="dxa"/>
            <w:tcBorders>
              <w:top w:val="single" w:sz="4" w:space="0" w:color="auto"/>
              <w:left w:val="single" w:sz="4" w:space="0" w:color="auto"/>
              <w:bottom w:val="single" w:sz="4" w:space="0" w:color="auto"/>
              <w:right w:val="single" w:sz="4" w:space="0" w:color="auto"/>
            </w:tcBorders>
          </w:tcPr>
          <w:p w14:paraId="774D23D7" w14:textId="5F975ACF" w:rsidR="0034611D" w:rsidRDefault="0034611D" w:rsidP="0034611D">
            <w:pPr>
              <w:tabs>
                <w:tab w:val="left" w:pos="0"/>
              </w:tabs>
              <w:overflowPunct w:val="0"/>
              <w:autoSpaceDE w:val="0"/>
              <w:autoSpaceDN w:val="0"/>
              <w:adjustRightInd w:val="0"/>
              <w:jc w:val="center"/>
              <w:rPr>
                <w:rFonts w:ascii="Arial" w:hAnsi="Arial" w:cs="Arial"/>
                <w:highlight w:val="yellow"/>
              </w:rPr>
            </w:pPr>
            <w:r w:rsidRPr="007679C5">
              <w:rPr>
                <w:rFonts w:ascii="Arial" w:hAnsi="Arial" w:cs="Arial"/>
              </w:rPr>
              <w:t xml:space="preserve">9.2 </w:t>
            </w:r>
            <w:r w:rsidRPr="00747931">
              <w:rPr>
                <w:rFonts w:ascii="Arial" w:hAnsi="Arial" w:cs="Arial"/>
              </w:rPr>
              <w:t>– Definitions</w:t>
            </w:r>
          </w:p>
        </w:tc>
        <w:tc>
          <w:tcPr>
            <w:tcW w:w="7200" w:type="dxa"/>
            <w:tcBorders>
              <w:top w:val="single" w:sz="4" w:space="0" w:color="auto"/>
              <w:left w:val="single" w:sz="4" w:space="0" w:color="auto"/>
              <w:bottom w:val="single" w:sz="4" w:space="0" w:color="auto"/>
              <w:right w:val="single" w:sz="4" w:space="0" w:color="auto"/>
            </w:tcBorders>
          </w:tcPr>
          <w:p w14:paraId="4533BA24"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873D1B">
              <w:rPr>
                <w:rFonts w:ascii="Arial" w:hAnsi="Arial" w:cs="Arial"/>
                <w:b/>
              </w:rPr>
              <w:t>Please confirm that the terms “resellers/distributors” and “reseller”, mean the same thing as the defined term “Dealer/Distributor”.</w:t>
            </w:r>
          </w:p>
          <w:p w14:paraId="6C78C0F4" w14:textId="77777777" w:rsidR="0034611D" w:rsidRDefault="0034611D" w:rsidP="0034611D">
            <w:pPr>
              <w:tabs>
                <w:tab w:val="left" w:pos="0"/>
              </w:tabs>
              <w:overflowPunct w:val="0"/>
              <w:autoSpaceDE w:val="0"/>
              <w:autoSpaceDN w:val="0"/>
              <w:adjustRightInd w:val="0"/>
              <w:jc w:val="both"/>
              <w:rPr>
                <w:rFonts w:ascii="Arial" w:hAnsi="Arial" w:cs="Arial"/>
                <w:b/>
              </w:rPr>
            </w:pPr>
          </w:p>
          <w:p w14:paraId="2A4301E5" w14:textId="67B04615" w:rsidR="00AE57F5" w:rsidRDefault="0034611D" w:rsidP="0034611D">
            <w:pPr>
              <w:tabs>
                <w:tab w:val="left" w:pos="0"/>
              </w:tabs>
              <w:overflowPunct w:val="0"/>
              <w:autoSpaceDE w:val="0"/>
              <w:autoSpaceDN w:val="0"/>
              <w:adjustRightInd w:val="0"/>
              <w:jc w:val="both"/>
              <w:rPr>
                <w:rFonts w:ascii="Arial" w:hAnsi="Arial" w:cs="Arial"/>
                <w:b/>
              </w:rPr>
            </w:pPr>
            <w:r>
              <w:rPr>
                <w:rFonts w:ascii="Arial" w:hAnsi="Arial" w:cs="Arial"/>
              </w:rPr>
              <w:t xml:space="preserve">A: </w:t>
            </w:r>
            <w:r w:rsidR="00427C1E">
              <w:rPr>
                <w:rFonts w:ascii="Arial" w:hAnsi="Arial" w:cs="Arial"/>
              </w:rPr>
              <w:t>The State for clarity has revised all instances of resellers to indicate Distributor/ and/or Dealer/Distributor.</w:t>
            </w:r>
          </w:p>
          <w:p w14:paraId="6564E1D2" w14:textId="7A47A99E" w:rsidR="00E172F8" w:rsidRDefault="00E172F8" w:rsidP="0034611D">
            <w:pPr>
              <w:tabs>
                <w:tab w:val="left" w:pos="0"/>
              </w:tabs>
              <w:overflowPunct w:val="0"/>
              <w:autoSpaceDE w:val="0"/>
              <w:autoSpaceDN w:val="0"/>
              <w:adjustRightInd w:val="0"/>
              <w:jc w:val="both"/>
              <w:rPr>
                <w:rFonts w:ascii="Arial" w:hAnsi="Arial" w:cs="Arial"/>
                <w:b/>
              </w:rPr>
            </w:pPr>
          </w:p>
        </w:tc>
      </w:tr>
      <w:tr w:rsidR="0034611D" w14:paraId="6C893FCE" w14:textId="77777777" w:rsidTr="002420F8">
        <w:tc>
          <w:tcPr>
            <w:tcW w:w="877" w:type="dxa"/>
            <w:tcBorders>
              <w:top w:val="single" w:sz="4" w:space="0" w:color="auto"/>
              <w:left w:val="single" w:sz="4" w:space="0" w:color="auto"/>
              <w:bottom w:val="single" w:sz="4" w:space="0" w:color="auto"/>
              <w:right w:val="single" w:sz="4" w:space="0" w:color="auto"/>
            </w:tcBorders>
          </w:tcPr>
          <w:p w14:paraId="459A440E" w14:textId="053878C9" w:rsidR="0034611D" w:rsidRDefault="0034611D" w:rsidP="0034611D">
            <w:pPr>
              <w:tabs>
                <w:tab w:val="left" w:pos="0"/>
              </w:tabs>
              <w:autoSpaceDN w:val="0"/>
              <w:jc w:val="center"/>
              <w:rPr>
                <w:rFonts w:ascii="Arial" w:hAnsi="Arial" w:cs="Arial"/>
              </w:rPr>
            </w:pPr>
            <w:r>
              <w:rPr>
                <w:rFonts w:ascii="Arial" w:hAnsi="Arial" w:cs="Arial"/>
              </w:rPr>
              <w:t>307</w:t>
            </w:r>
          </w:p>
        </w:tc>
        <w:tc>
          <w:tcPr>
            <w:tcW w:w="2160" w:type="dxa"/>
            <w:tcBorders>
              <w:top w:val="single" w:sz="4" w:space="0" w:color="auto"/>
              <w:left w:val="single" w:sz="4" w:space="0" w:color="auto"/>
              <w:bottom w:val="single" w:sz="4" w:space="0" w:color="auto"/>
              <w:right w:val="single" w:sz="4" w:space="0" w:color="auto"/>
            </w:tcBorders>
          </w:tcPr>
          <w:p w14:paraId="4A31B35D" w14:textId="4DE91952" w:rsidR="0034611D" w:rsidRDefault="0034611D" w:rsidP="0034611D">
            <w:pPr>
              <w:tabs>
                <w:tab w:val="left" w:pos="0"/>
              </w:tabs>
              <w:overflowPunct w:val="0"/>
              <w:autoSpaceDE w:val="0"/>
              <w:autoSpaceDN w:val="0"/>
              <w:adjustRightInd w:val="0"/>
              <w:jc w:val="center"/>
              <w:rPr>
                <w:rFonts w:ascii="Arial" w:hAnsi="Arial" w:cs="Arial"/>
                <w:highlight w:val="yellow"/>
              </w:rPr>
            </w:pPr>
            <w:r w:rsidRPr="007679C5">
              <w:rPr>
                <w:rFonts w:ascii="Arial" w:hAnsi="Arial" w:cs="Arial"/>
              </w:rPr>
              <w:t xml:space="preserve">9.2 </w:t>
            </w:r>
            <w:r w:rsidRPr="00747931">
              <w:rPr>
                <w:rFonts w:ascii="Arial" w:hAnsi="Arial" w:cs="Arial"/>
              </w:rPr>
              <w:t>– Definitions</w:t>
            </w:r>
          </w:p>
        </w:tc>
        <w:tc>
          <w:tcPr>
            <w:tcW w:w="7200" w:type="dxa"/>
            <w:tcBorders>
              <w:top w:val="single" w:sz="4" w:space="0" w:color="auto"/>
              <w:left w:val="single" w:sz="4" w:space="0" w:color="auto"/>
              <w:bottom w:val="single" w:sz="4" w:space="0" w:color="auto"/>
              <w:right w:val="single" w:sz="4" w:space="0" w:color="auto"/>
            </w:tcBorders>
          </w:tcPr>
          <w:p w14:paraId="63713A28" w14:textId="77777777" w:rsidR="0034611D" w:rsidRPr="00DF753D" w:rsidRDefault="0034611D" w:rsidP="0034611D">
            <w:pPr>
              <w:tabs>
                <w:tab w:val="left" w:pos="0"/>
              </w:tabs>
              <w:overflowPunct w:val="0"/>
              <w:autoSpaceDE w:val="0"/>
              <w:autoSpaceDN w:val="0"/>
              <w:adjustRightInd w:val="0"/>
              <w:jc w:val="both"/>
              <w:rPr>
                <w:rFonts w:ascii="Arial" w:hAnsi="Arial" w:cs="Arial"/>
                <w:b/>
              </w:rPr>
            </w:pPr>
            <w:r w:rsidRPr="00DF753D">
              <w:rPr>
                <w:rFonts w:ascii="Arial" w:hAnsi="Arial" w:cs="Arial"/>
                <w:b/>
              </w:rPr>
              <w:t xml:space="preserve">Q: </w:t>
            </w:r>
            <w:r w:rsidRPr="00F95BC8">
              <w:rPr>
                <w:rFonts w:ascii="Arial" w:hAnsi="Arial" w:cs="Arial"/>
                <w:b/>
              </w:rPr>
              <w:t>Please confirm that if the Bidder is not delivering Work Product or Customized Software under this engagement, the Bidder may strike those references, as well as provisions associated with the terms Work Product or Customized Software, from the Bid and/or SSTCs, as “not applicable”. Leaving in non-applicable terms in the Bid and/or SSTCs may result in confusion, ambiguity, and potential legal disputes by introducing unnecessary complexity and potentially conflicting terms. Removing such terms ultimately leads to a clearer and more enforceable agreement for all parties involved.</w:t>
            </w:r>
          </w:p>
          <w:p w14:paraId="03C4F5CB" w14:textId="77777777" w:rsidR="0034611D" w:rsidRPr="00DF753D" w:rsidRDefault="0034611D" w:rsidP="0034611D">
            <w:pPr>
              <w:tabs>
                <w:tab w:val="left" w:pos="0"/>
              </w:tabs>
              <w:overflowPunct w:val="0"/>
              <w:autoSpaceDE w:val="0"/>
              <w:autoSpaceDN w:val="0"/>
              <w:adjustRightInd w:val="0"/>
              <w:jc w:val="both"/>
              <w:rPr>
                <w:rFonts w:ascii="Arial" w:hAnsi="Arial" w:cs="Arial"/>
                <w:b/>
              </w:rPr>
            </w:pPr>
          </w:p>
          <w:p w14:paraId="679C7B29" w14:textId="77777777" w:rsidR="0034611D" w:rsidRDefault="0034611D" w:rsidP="0034611D">
            <w:pPr>
              <w:tabs>
                <w:tab w:val="left" w:pos="0"/>
              </w:tabs>
              <w:overflowPunct w:val="0"/>
              <w:autoSpaceDE w:val="0"/>
              <w:autoSpaceDN w:val="0"/>
              <w:adjustRightInd w:val="0"/>
              <w:jc w:val="both"/>
              <w:rPr>
                <w:rFonts w:ascii="Arial" w:hAnsi="Arial" w:cs="Arial"/>
              </w:rPr>
            </w:pPr>
            <w:r w:rsidRPr="00DF753D">
              <w:rPr>
                <w:rFonts w:ascii="Arial" w:hAnsi="Arial" w:cs="Arial"/>
              </w:rPr>
              <w:t>A:</w:t>
            </w:r>
            <w:r w:rsidR="00476B5A">
              <w:rPr>
                <w:rFonts w:ascii="Arial" w:hAnsi="Arial" w:cs="Arial"/>
              </w:rPr>
              <w:t xml:space="preserve"> </w:t>
            </w:r>
            <w:r w:rsidR="00476B5A" w:rsidRPr="00476B5A">
              <w:rPr>
                <w:rFonts w:ascii="Arial" w:hAnsi="Arial" w:cs="Arial"/>
              </w:rPr>
              <w:t>The State does not accept this proposed modification.</w:t>
            </w:r>
            <w:r w:rsidR="004C0217">
              <w:rPr>
                <w:rFonts w:ascii="Arial" w:hAnsi="Arial" w:cs="Arial"/>
              </w:rPr>
              <w:t xml:space="preserve"> </w:t>
            </w:r>
            <w:r w:rsidR="00476B5A" w:rsidRPr="00476B5A">
              <w:rPr>
                <w:rFonts w:ascii="Arial" w:hAnsi="Arial" w:cs="Arial"/>
              </w:rPr>
              <w:t xml:space="preserve">Terms and conditions on publicly bid procurements must be consistent for all potential Bidders, and cannot be based on a single vendor’s terms or proposed edits. If a term or condition does not apply to a specific Bidder’ products / services such term or condition will nevertheless remain </w:t>
            </w:r>
            <w:r w:rsidR="00476B5A">
              <w:rPr>
                <w:rFonts w:ascii="Arial" w:hAnsi="Arial" w:cs="Arial"/>
              </w:rPr>
              <w:t>part of the Bid Solicitation.</w:t>
            </w:r>
          </w:p>
          <w:p w14:paraId="6FBACE4C" w14:textId="3E7347F6" w:rsidR="00AE57F5" w:rsidRPr="00DF753D" w:rsidRDefault="00AE57F5" w:rsidP="0034611D">
            <w:pPr>
              <w:tabs>
                <w:tab w:val="left" w:pos="0"/>
              </w:tabs>
              <w:overflowPunct w:val="0"/>
              <w:autoSpaceDE w:val="0"/>
              <w:autoSpaceDN w:val="0"/>
              <w:adjustRightInd w:val="0"/>
              <w:jc w:val="both"/>
              <w:rPr>
                <w:rFonts w:ascii="Arial" w:hAnsi="Arial" w:cs="Arial"/>
              </w:rPr>
            </w:pPr>
          </w:p>
        </w:tc>
      </w:tr>
      <w:tr w:rsidR="0034611D" w14:paraId="52D4499F" w14:textId="77777777" w:rsidTr="002420F8">
        <w:tc>
          <w:tcPr>
            <w:tcW w:w="877" w:type="dxa"/>
            <w:tcBorders>
              <w:top w:val="single" w:sz="4" w:space="0" w:color="auto"/>
              <w:left w:val="single" w:sz="4" w:space="0" w:color="auto"/>
              <w:bottom w:val="single" w:sz="4" w:space="0" w:color="auto"/>
              <w:right w:val="single" w:sz="4" w:space="0" w:color="auto"/>
            </w:tcBorders>
          </w:tcPr>
          <w:p w14:paraId="0919A943" w14:textId="75FA4505" w:rsidR="0034611D" w:rsidRDefault="0034611D" w:rsidP="0034611D">
            <w:pPr>
              <w:tabs>
                <w:tab w:val="left" w:pos="0"/>
              </w:tabs>
              <w:autoSpaceDN w:val="0"/>
              <w:jc w:val="center"/>
              <w:rPr>
                <w:rFonts w:ascii="Arial" w:hAnsi="Arial" w:cs="Arial"/>
              </w:rPr>
            </w:pPr>
            <w:r>
              <w:rPr>
                <w:rFonts w:ascii="Arial" w:hAnsi="Arial" w:cs="Arial"/>
              </w:rPr>
              <w:t>308</w:t>
            </w:r>
          </w:p>
        </w:tc>
        <w:tc>
          <w:tcPr>
            <w:tcW w:w="2160" w:type="dxa"/>
            <w:tcBorders>
              <w:top w:val="single" w:sz="4" w:space="0" w:color="auto"/>
              <w:left w:val="single" w:sz="4" w:space="0" w:color="auto"/>
              <w:bottom w:val="single" w:sz="4" w:space="0" w:color="auto"/>
              <w:right w:val="single" w:sz="4" w:space="0" w:color="auto"/>
            </w:tcBorders>
          </w:tcPr>
          <w:p w14:paraId="387F13FB" w14:textId="67B8C110" w:rsidR="0034611D" w:rsidRDefault="0034611D" w:rsidP="0034611D">
            <w:pPr>
              <w:tabs>
                <w:tab w:val="left" w:pos="0"/>
              </w:tabs>
              <w:overflowPunct w:val="0"/>
              <w:autoSpaceDE w:val="0"/>
              <w:autoSpaceDN w:val="0"/>
              <w:adjustRightInd w:val="0"/>
              <w:jc w:val="center"/>
              <w:rPr>
                <w:rFonts w:ascii="Arial" w:hAnsi="Arial" w:cs="Arial"/>
                <w:highlight w:val="yellow"/>
              </w:rPr>
            </w:pPr>
            <w:r w:rsidRPr="000B05DD">
              <w:rPr>
                <w:rFonts w:ascii="Arial" w:hAnsi="Arial" w:cs="Arial"/>
              </w:rPr>
              <w:t>9.2</w:t>
            </w:r>
            <w:r>
              <w:rPr>
                <w:rFonts w:ascii="Arial" w:hAnsi="Arial" w:cs="Arial"/>
              </w:rPr>
              <w:t xml:space="preserve"> </w:t>
            </w:r>
            <w:r w:rsidRPr="00747931">
              <w:rPr>
                <w:rFonts w:ascii="Arial" w:hAnsi="Arial" w:cs="Arial"/>
              </w:rPr>
              <w:t>– Definitions</w:t>
            </w:r>
          </w:p>
        </w:tc>
        <w:tc>
          <w:tcPr>
            <w:tcW w:w="7200" w:type="dxa"/>
            <w:tcBorders>
              <w:top w:val="single" w:sz="4" w:space="0" w:color="auto"/>
              <w:left w:val="single" w:sz="4" w:space="0" w:color="auto"/>
              <w:bottom w:val="single" w:sz="4" w:space="0" w:color="auto"/>
              <w:right w:val="single" w:sz="4" w:space="0" w:color="auto"/>
            </w:tcBorders>
          </w:tcPr>
          <w:p w14:paraId="7612B833" w14:textId="77777777" w:rsidR="0034611D" w:rsidRPr="00DF753D" w:rsidRDefault="0034611D" w:rsidP="0034611D">
            <w:pPr>
              <w:tabs>
                <w:tab w:val="left" w:pos="0"/>
              </w:tabs>
              <w:overflowPunct w:val="0"/>
              <w:autoSpaceDE w:val="0"/>
              <w:autoSpaceDN w:val="0"/>
              <w:adjustRightInd w:val="0"/>
              <w:jc w:val="both"/>
              <w:rPr>
                <w:rFonts w:ascii="Arial" w:hAnsi="Arial" w:cs="Arial"/>
                <w:b/>
              </w:rPr>
            </w:pPr>
            <w:r w:rsidRPr="00DF753D">
              <w:rPr>
                <w:rFonts w:ascii="Arial" w:hAnsi="Arial" w:cs="Arial"/>
                <w:b/>
              </w:rPr>
              <w:t xml:space="preserve">Q: </w:t>
            </w:r>
            <w:r w:rsidRPr="00F95BC8">
              <w:rPr>
                <w:rFonts w:ascii="Arial" w:hAnsi="Arial" w:cs="Arial"/>
                <w:b/>
              </w:rPr>
              <w:t>Reference: Solicitation Document (Glossary) Original Text: Deliverable – Goods, products, Services and Work Product that Contractor is required to deliver to the State under the Contract. Redline Text: Deliverable – Goods, products, and Services that Contractor is required to deliver to the State under the Contract. Rationale: We respectfully request this change because this engagement does not involve Work Product and removing non-applicable terms helps to avoid confusion and misunderstanding in future interpretation of the Contract terms.</w:t>
            </w:r>
          </w:p>
          <w:p w14:paraId="47316B7F" w14:textId="77777777" w:rsidR="0034611D" w:rsidRPr="00DF753D" w:rsidRDefault="0034611D" w:rsidP="0034611D">
            <w:pPr>
              <w:tabs>
                <w:tab w:val="left" w:pos="0"/>
              </w:tabs>
              <w:overflowPunct w:val="0"/>
              <w:autoSpaceDE w:val="0"/>
              <w:autoSpaceDN w:val="0"/>
              <w:adjustRightInd w:val="0"/>
              <w:jc w:val="both"/>
              <w:rPr>
                <w:rFonts w:ascii="Arial" w:hAnsi="Arial" w:cs="Arial"/>
                <w:b/>
              </w:rPr>
            </w:pPr>
          </w:p>
          <w:p w14:paraId="0E4BF0F6" w14:textId="6F5B0FEB" w:rsidR="0034611D" w:rsidRDefault="0034611D" w:rsidP="0034611D">
            <w:pPr>
              <w:tabs>
                <w:tab w:val="left" w:pos="0"/>
              </w:tabs>
              <w:overflowPunct w:val="0"/>
              <w:autoSpaceDE w:val="0"/>
              <w:autoSpaceDN w:val="0"/>
              <w:adjustRightInd w:val="0"/>
              <w:jc w:val="both"/>
              <w:rPr>
                <w:rFonts w:ascii="Arial" w:hAnsi="Arial" w:cs="Arial"/>
              </w:rPr>
            </w:pPr>
            <w:r w:rsidRPr="00DF753D">
              <w:rPr>
                <w:rFonts w:ascii="Arial" w:hAnsi="Arial" w:cs="Arial"/>
              </w:rPr>
              <w:t>A:</w:t>
            </w:r>
            <w:r w:rsidR="00476B5A">
              <w:rPr>
                <w:rFonts w:ascii="Arial" w:hAnsi="Arial" w:cs="Arial"/>
              </w:rPr>
              <w:t xml:space="preserve"> </w:t>
            </w:r>
            <w:r w:rsidR="00B072A9" w:rsidRPr="00476B5A">
              <w:rPr>
                <w:rFonts w:ascii="Arial" w:hAnsi="Arial" w:cs="Arial"/>
              </w:rPr>
              <w:t>The State does not accept this proposed modification.</w:t>
            </w:r>
            <w:r w:rsidR="00B072A9">
              <w:rPr>
                <w:rFonts w:ascii="Arial" w:hAnsi="Arial" w:cs="Arial"/>
              </w:rPr>
              <w:t xml:space="preserve"> </w:t>
            </w:r>
            <w:r w:rsidR="00B072A9" w:rsidRPr="00476B5A">
              <w:rPr>
                <w:rFonts w:ascii="Arial" w:hAnsi="Arial" w:cs="Arial"/>
              </w:rPr>
              <w:t xml:space="preserve">Terms and conditions on publicly bid procurements must be consistent for all potential Bidders, and cannot be based on a single vendor’s terms or proposed edits. If a term or condition does not apply to a specific Bidder’ products / services such term or condition will nevertheless remain </w:t>
            </w:r>
            <w:r w:rsidR="00B072A9">
              <w:rPr>
                <w:rFonts w:ascii="Arial" w:hAnsi="Arial" w:cs="Arial"/>
              </w:rPr>
              <w:t>part of the Bid Solicitation.</w:t>
            </w:r>
          </w:p>
          <w:p w14:paraId="7E2E5733" w14:textId="2FDEB82A" w:rsidR="00AE57F5" w:rsidRPr="00DF753D" w:rsidRDefault="00AE57F5" w:rsidP="0034611D">
            <w:pPr>
              <w:tabs>
                <w:tab w:val="left" w:pos="0"/>
              </w:tabs>
              <w:overflowPunct w:val="0"/>
              <w:autoSpaceDE w:val="0"/>
              <w:autoSpaceDN w:val="0"/>
              <w:adjustRightInd w:val="0"/>
              <w:jc w:val="both"/>
              <w:rPr>
                <w:rFonts w:ascii="Arial" w:hAnsi="Arial" w:cs="Arial"/>
              </w:rPr>
            </w:pPr>
          </w:p>
        </w:tc>
      </w:tr>
      <w:tr w:rsidR="0034611D" w:rsidRPr="00B50EF3" w14:paraId="0477E894" w14:textId="77777777" w:rsidTr="00E40E1A">
        <w:tc>
          <w:tcPr>
            <w:tcW w:w="877" w:type="dxa"/>
            <w:tcBorders>
              <w:top w:val="single" w:sz="4" w:space="0" w:color="auto"/>
              <w:left w:val="single" w:sz="4" w:space="0" w:color="auto"/>
              <w:bottom w:val="single" w:sz="4" w:space="0" w:color="auto"/>
              <w:right w:val="single" w:sz="4" w:space="0" w:color="auto"/>
            </w:tcBorders>
          </w:tcPr>
          <w:p w14:paraId="78A32FE6" w14:textId="0D43BAA5" w:rsidR="0034611D" w:rsidRDefault="0034611D" w:rsidP="0034611D">
            <w:pPr>
              <w:tabs>
                <w:tab w:val="left" w:pos="0"/>
              </w:tabs>
              <w:autoSpaceDN w:val="0"/>
              <w:jc w:val="center"/>
              <w:rPr>
                <w:rFonts w:ascii="Arial" w:hAnsi="Arial" w:cs="Arial"/>
              </w:rPr>
            </w:pPr>
            <w:r>
              <w:rPr>
                <w:rFonts w:ascii="Arial" w:hAnsi="Arial" w:cs="Arial"/>
              </w:rPr>
              <w:lastRenderedPageBreak/>
              <w:t>309</w:t>
            </w:r>
          </w:p>
        </w:tc>
        <w:tc>
          <w:tcPr>
            <w:tcW w:w="2160" w:type="dxa"/>
            <w:tcBorders>
              <w:top w:val="single" w:sz="4" w:space="0" w:color="auto"/>
              <w:left w:val="single" w:sz="4" w:space="0" w:color="auto"/>
              <w:bottom w:val="single" w:sz="4" w:space="0" w:color="auto"/>
              <w:right w:val="single" w:sz="4" w:space="0" w:color="auto"/>
            </w:tcBorders>
          </w:tcPr>
          <w:p w14:paraId="277180DE" w14:textId="1F1A77AF"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9.2 </w:t>
            </w:r>
            <w:r w:rsidRPr="00747931">
              <w:rPr>
                <w:rFonts w:ascii="Arial" w:hAnsi="Arial" w:cs="Arial"/>
              </w:rPr>
              <w:t>– Definitions</w:t>
            </w:r>
          </w:p>
        </w:tc>
        <w:tc>
          <w:tcPr>
            <w:tcW w:w="7200" w:type="dxa"/>
            <w:tcBorders>
              <w:top w:val="single" w:sz="4" w:space="0" w:color="auto"/>
              <w:left w:val="single" w:sz="4" w:space="0" w:color="auto"/>
              <w:bottom w:val="single" w:sz="4" w:space="0" w:color="auto"/>
              <w:right w:val="single" w:sz="4" w:space="0" w:color="auto"/>
            </w:tcBorders>
          </w:tcPr>
          <w:p w14:paraId="4869974B"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Solicitation Document (Glossary) Original Text: Contractor Intellectual Property – Any intellectual property that is owned by Contractor and contained in or necessary for the use of the Deliverables or which the Contractor makes available for the State to use as part of the work under the Contract. Contractor Intellectual Property includes COTS or Customized Software owned by Contractor, Contractor’s technical documentation, and derivative works and compilations of any Contractor Intellectual Property. Redline Text: Contractor Intellectual Property – Any intellectual property that is owned by Contractor, including any Intellectual Property contained in or necessary for the use of the Deliverables or which the Contractor makes available for the State to use as part of the work under the Contract. Contractor Intellectual Property includes COTS owned by Contractor, Contractor’s technical documentation, and derivative works and compilations of any Contractor Intellectual Property. Rationale: We respectfully request this change because we would own any of our IP, not just IP that we own and incorporate into deliverables.</w:t>
            </w:r>
          </w:p>
          <w:p w14:paraId="15DDFF80" w14:textId="77777777" w:rsidR="0034611D" w:rsidRDefault="0034611D" w:rsidP="0034611D">
            <w:pPr>
              <w:tabs>
                <w:tab w:val="left" w:pos="0"/>
              </w:tabs>
              <w:overflowPunct w:val="0"/>
              <w:autoSpaceDE w:val="0"/>
              <w:autoSpaceDN w:val="0"/>
              <w:adjustRightInd w:val="0"/>
              <w:jc w:val="both"/>
              <w:rPr>
                <w:rFonts w:ascii="Arial" w:hAnsi="Arial" w:cs="Arial"/>
                <w:b/>
              </w:rPr>
            </w:pPr>
          </w:p>
          <w:p w14:paraId="6ECDF555" w14:textId="6948458A"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sidRPr="00476B5A">
              <w:rPr>
                <w:rFonts w:ascii="Arial" w:hAnsi="Arial" w:cs="Arial"/>
              </w:rPr>
              <w:t>The State does not accept this proposed modification.</w:t>
            </w:r>
            <w:r w:rsidR="00B072A9">
              <w:rPr>
                <w:rFonts w:ascii="Arial" w:hAnsi="Arial" w:cs="Arial"/>
              </w:rPr>
              <w:t xml:space="preserve"> </w:t>
            </w:r>
            <w:r w:rsidR="00B072A9" w:rsidRPr="00476B5A">
              <w:rPr>
                <w:rFonts w:ascii="Arial" w:hAnsi="Arial" w:cs="Arial"/>
              </w:rPr>
              <w:t xml:space="preserve">Terms and conditions on publicly bid procurements must be consistent for all potential Bidders, and cannot be based on a single vendor’s terms or proposed edits. If a term or condition does not apply to a specific Bidder’ products / services such term or condition will nevertheless remain </w:t>
            </w:r>
            <w:r w:rsidR="00B072A9">
              <w:rPr>
                <w:rFonts w:ascii="Arial" w:hAnsi="Arial" w:cs="Arial"/>
              </w:rPr>
              <w:t>part of the Bid Solicitation.</w:t>
            </w:r>
          </w:p>
          <w:p w14:paraId="009F9085" w14:textId="74FB7BEC" w:rsidR="00AE57F5" w:rsidRPr="00B50EF3" w:rsidRDefault="00AE57F5" w:rsidP="0034611D">
            <w:pPr>
              <w:tabs>
                <w:tab w:val="left" w:pos="0"/>
              </w:tabs>
              <w:overflowPunct w:val="0"/>
              <w:autoSpaceDE w:val="0"/>
              <w:autoSpaceDN w:val="0"/>
              <w:adjustRightInd w:val="0"/>
              <w:jc w:val="both"/>
              <w:rPr>
                <w:rFonts w:ascii="Arial" w:hAnsi="Arial" w:cs="Arial"/>
              </w:rPr>
            </w:pPr>
          </w:p>
        </w:tc>
      </w:tr>
      <w:tr w:rsidR="0034611D" w:rsidRPr="00183371" w14:paraId="6D62872E" w14:textId="77777777" w:rsidTr="00E40E1A">
        <w:tc>
          <w:tcPr>
            <w:tcW w:w="877" w:type="dxa"/>
            <w:tcBorders>
              <w:top w:val="single" w:sz="4" w:space="0" w:color="auto"/>
              <w:left w:val="single" w:sz="4" w:space="0" w:color="auto"/>
              <w:bottom w:val="single" w:sz="4" w:space="0" w:color="auto"/>
              <w:right w:val="single" w:sz="4" w:space="0" w:color="auto"/>
            </w:tcBorders>
          </w:tcPr>
          <w:p w14:paraId="05866D35" w14:textId="54E0A299" w:rsidR="0034611D" w:rsidRDefault="0034611D" w:rsidP="0034611D">
            <w:pPr>
              <w:tabs>
                <w:tab w:val="left" w:pos="0"/>
              </w:tabs>
              <w:autoSpaceDN w:val="0"/>
              <w:jc w:val="center"/>
              <w:rPr>
                <w:rFonts w:ascii="Arial" w:hAnsi="Arial" w:cs="Arial"/>
              </w:rPr>
            </w:pPr>
            <w:r>
              <w:rPr>
                <w:rFonts w:ascii="Arial" w:hAnsi="Arial" w:cs="Arial"/>
              </w:rPr>
              <w:t>310</w:t>
            </w:r>
          </w:p>
        </w:tc>
        <w:tc>
          <w:tcPr>
            <w:tcW w:w="2160" w:type="dxa"/>
            <w:tcBorders>
              <w:top w:val="single" w:sz="4" w:space="0" w:color="auto"/>
              <w:left w:val="single" w:sz="4" w:space="0" w:color="auto"/>
              <w:bottom w:val="single" w:sz="4" w:space="0" w:color="auto"/>
              <w:right w:val="single" w:sz="4" w:space="0" w:color="auto"/>
            </w:tcBorders>
          </w:tcPr>
          <w:p w14:paraId="1118338B" w14:textId="01FE3D22" w:rsidR="0034611D" w:rsidRPr="00524AF2" w:rsidRDefault="0034611D" w:rsidP="0034611D">
            <w:pPr>
              <w:tabs>
                <w:tab w:val="left" w:pos="0"/>
              </w:tabs>
              <w:overflowPunct w:val="0"/>
              <w:autoSpaceDE w:val="0"/>
              <w:autoSpaceDN w:val="0"/>
              <w:adjustRightInd w:val="0"/>
              <w:jc w:val="center"/>
              <w:rPr>
                <w:rFonts w:ascii="Arial" w:hAnsi="Arial" w:cs="Arial"/>
              </w:rPr>
            </w:pPr>
            <w:r w:rsidRPr="00747931">
              <w:rPr>
                <w:rFonts w:ascii="Arial" w:hAnsi="Arial" w:cs="Arial"/>
              </w:rPr>
              <w:t>9.2 – Definitions</w:t>
            </w:r>
          </w:p>
        </w:tc>
        <w:tc>
          <w:tcPr>
            <w:tcW w:w="7200" w:type="dxa"/>
            <w:tcBorders>
              <w:top w:val="single" w:sz="4" w:space="0" w:color="auto"/>
              <w:left w:val="single" w:sz="4" w:space="0" w:color="auto"/>
              <w:bottom w:val="single" w:sz="4" w:space="0" w:color="auto"/>
              <w:right w:val="single" w:sz="4" w:space="0" w:color="auto"/>
            </w:tcBorders>
          </w:tcPr>
          <w:p w14:paraId="687E1231"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Solicitation Document (Glossary) Rationale: We respectfully request this added definition because while the contract defines “Intellectual Property Rights”, the use of the words “Intellectual Property” alone are also used throughout the contract without definition. Proposed</w:t>
            </w:r>
            <w:r w:rsidRPr="00DF753D">
              <w:rPr>
                <w:rFonts w:ascii="Arial" w:hAnsi="Arial" w:cs="Arial"/>
                <w:b/>
              </w:rPr>
              <w:t xml:space="preserve"> </w:t>
            </w:r>
            <w:r w:rsidRPr="00F95BC8">
              <w:rPr>
                <w:rFonts w:ascii="Arial" w:hAnsi="Arial" w:cs="Arial"/>
                <w:b/>
              </w:rPr>
              <w:t>New Language: Intellectual Property - means any and all patents, copyrights, service marks, trademarks, trade secrets, trade names, patentable inventions, or other similar proprietary rights, in tangible or intangible form, and all rights, title, and interest therein.</w:t>
            </w:r>
          </w:p>
          <w:p w14:paraId="478CD291" w14:textId="77777777" w:rsidR="0034611D" w:rsidRDefault="0034611D" w:rsidP="0034611D">
            <w:pPr>
              <w:tabs>
                <w:tab w:val="left" w:pos="0"/>
              </w:tabs>
              <w:overflowPunct w:val="0"/>
              <w:autoSpaceDE w:val="0"/>
              <w:autoSpaceDN w:val="0"/>
              <w:adjustRightInd w:val="0"/>
              <w:jc w:val="both"/>
              <w:rPr>
                <w:rFonts w:ascii="Arial" w:hAnsi="Arial" w:cs="Arial"/>
                <w:b/>
              </w:rPr>
            </w:pPr>
          </w:p>
          <w:p w14:paraId="2446D6FF" w14:textId="0E517F08"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sidRPr="00476B5A">
              <w:rPr>
                <w:rFonts w:ascii="Arial" w:hAnsi="Arial" w:cs="Arial"/>
              </w:rPr>
              <w:t>The State does not accept this proposed modification.</w:t>
            </w:r>
            <w:r w:rsidR="00B072A9">
              <w:rPr>
                <w:rFonts w:ascii="Arial" w:hAnsi="Arial" w:cs="Arial"/>
              </w:rPr>
              <w:t xml:space="preserve"> </w:t>
            </w:r>
            <w:r w:rsidR="00B072A9" w:rsidRPr="00476B5A">
              <w:rPr>
                <w:rFonts w:ascii="Arial" w:hAnsi="Arial" w:cs="Arial"/>
              </w:rPr>
              <w:t xml:space="preserve">Terms and conditions on publicly bid procurements must be consistent for all potential Bidders, and cannot be based on a single vendor’s terms or proposed edits. If a term or condition does not apply to a specific Bidder’ products / services such term or condition will nevertheless remain </w:t>
            </w:r>
            <w:r w:rsidR="00B072A9">
              <w:rPr>
                <w:rFonts w:ascii="Arial" w:hAnsi="Arial" w:cs="Arial"/>
              </w:rPr>
              <w:t>part of the Bid Solicitation.</w:t>
            </w:r>
          </w:p>
          <w:p w14:paraId="0076ECAE" w14:textId="0669CF6A" w:rsidR="00AE57F5" w:rsidRPr="00183371" w:rsidRDefault="00AE57F5" w:rsidP="0034611D">
            <w:pPr>
              <w:tabs>
                <w:tab w:val="left" w:pos="0"/>
              </w:tabs>
              <w:overflowPunct w:val="0"/>
              <w:autoSpaceDE w:val="0"/>
              <w:autoSpaceDN w:val="0"/>
              <w:adjustRightInd w:val="0"/>
              <w:jc w:val="both"/>
              <w:rPr>
                <w:rFonts w:ascii="Arial" w:hAnsi="Arial" w:cs="Arial"/>
              </w:rPr>
            </w:pPr>
          </w:p>
        </w:tc>
      </w:tr>
      <w:tr w:rsidR="0034611D" w:rsidRPr="00183371" w14:paraId="62FBB3BA" w14:textId="77777777" w:rsidTr="00E40E1A">
        <w:tc>
          <w:tcPr>
            <w:tcW w:w="877" w:type="dxa"/>
            <w:tcBorders>
              <w:top w:val="single" w:sz="4" w:space="0" w:color="auto"/>
              <w:left w:val="single" w:sz="4" w:space="0" w:color="auto"/>
              <w:bottom w:val="single" w:sz="4" w:space="0" w:color="auto"/>
              <w:right w:val="single" w:sz="4" w:space="0" w:color="auto"/>
            </w:tcBorders>
          </w:tcPr>
          <w:p w14:paraId="77E8E3D9" w14:textId="05FF0F3D" w:rsidR="0034611D" w:rsidRDefault="0034611D" w:rsidP="0034611D">
            <w:pPr>
              <w:tabs>
                <w:tab w:val="left" w:pos="0"/>
              </w:tabs>
              <w:autoSpaceDN w:val="0"/>
              <w:jc w:val="center"/>
              <w:rPr>
                <w:rFonts w:ascii="Arial" w:hAnsi="Arial" w:cs="Arial"/>
              </w:rPr>
            </w:pPr>
            <w:r>
              <w:rPr>
                <w:rFonts w:ascii="Arial" w:hAnsi="Arial" w:cs="Arial"/>
              </w:rPr>
              <w:t>311</w:t>
            </w:r>
          </w:p>
        </w:tc>
        <w:tc>
          <w:tcPr>
            <w:tcW w:w="2160" w:type="dxa"/>
            <w:tcBorders>
              <w:top w:val="single" w:sz="4" w:space="0" w:color="auto"/>
              <w:left w:val="single" w:sz="4" w:space="0" w:color="auto"/>
              <w:bottom w:val="single" w:sz="4" w:space="0" w:color="auto"/>
              <w:right w:val="single" w:sz="4" w:space="0" w:color="auto"/>
            </w:tcBorders>
          </w:tcPr>
          <w:p w14:paraId="3C79F60A" w14:textId="00E21874" w:rsidR="0034611D" w:rsidRPr="00524AF2" w:rsidRDefault="0034611D" w:rsidP="0034611D">
            <w:pPr>
              <w:tabs>
                <w:tab w:val="left" w:pos="0"/>
              </w:tabs>
              <w:overflowPunct w:val="0"/>
              <w:autoSpaceDE w:val="0"/>
              <w:autoSpaceDN w:val="0"/>
              <w:adjustRightInd w:val="0"/>
              <w:jc w:val="center"/>
              <w:rPr>
                <w:rFonts w:ascii="Arial" w:hAnsi="Arial" w:cs="Arial"/>
              </w:rPr>
            </w:pPr>
            <w:r w:rsidRPr="00747931">
              <w:rPr>
                <w:rFonts w:ascii="Arial" w:hAnsi="Arial" w:cs="Arial"/>
              </w:rPr>
              <w:t>9.2 – Definitions</w:t>
            </w:r>
          </w:p>
        </w:tc>
        <w:tc>
          <w:tcPr>
            <w:tcW w:w="7200" w:type="dxa"/>
            <w:tcBorders>
              <w:top w:val="single" w:sz="4" w:space="0" w:color="auto"/>
              <w:left w:val="single" w:sz="4" w:space="0" w:color="auto"/>
              <w:bottom w:val="single" w:sz="4" w:space="0" w:color="auto"/>
              <w:right w:val="single" w:sz="4" w:space="0" w:color="auto"/>
            </w:tcBorders>
          </w:tcPr>
          <w:p w14:paraId="2DE0C15D"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Solicitation Document (Glossary) Original Text: Security Incident – means the potential access by non- 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 Redline Text: Security Incident – means the actual or reasonably suspected by Contractor, access by non- authorized person(s) to Personal Data that the Contractor believes could reasonably result in the use, disclosure, or theft of State’s unencrypted Personal Data within the possession or control of the Contractor. A Security Incident may or may not turn into a Breach of Security. Rationale: We respectfully request this change because an incident must be actual or reasonably suspected by us. The word “potential” is too vague. Further, our security processes are designed to protect State Data (data processed by us) and not simply non-public data. To the extent non-public data is also processed by us, it would </w:t>
            </w:r>
            <w:r w:rsidRPr="00F95BC8">
              <w:rPr>
                <w:rFonts w:ascii="Arial" w:hAnsi="Arial" w:cs="Arial"/>
                <w:b/>
              </w:rPr>
              <w:lastRenderedPageBreak/>
              <w:t>already fall within the definition of State Data and this added reference would not be necessary. We propose to remove the reference to “access” because the incident is already described as access.</w:t>
            </w:r>
          </w:p>
          <w:p w14:paraId="2266DD8F" w14:textId="77777777" w:rsidR="0034611D" w:rsidRDefault="0034611D" w:rsidP="0034611D">
            <w:pPr>
              <w:tabs>
                <w:tab w:val="left" w:pos="0"/>
              </w:tabs>
              <w:overflowPunct w:val="0"/>
              <w:autoSpaceDE w:val="0"/>
              <w:autoSpaceDN w:val="0"/>
              <w:adjustRightInd w:val="0"/>
              <w:jc w:val="both"/>
              <w:rPr>
                <w:rFonts w:ascii="Arial" w:hAnsi="Arial" w:cs="Arial"/>
                <w:b/>
              </w:rPr>
            </w:pPr>
          </w:p>
          <w:p w14:paraId="4385141C" w14:textId="3899C241" w:rsidR="0034611D" w:rsidRDefault="0034611D" w:rsidP="004600C4">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sidRPr="00476B5A">
              <w:rPr>
                <w:rFonts w:ascii="Arial" w:hAnsi="Arial" w:cs="Arial"/>
              </w:rPr>
              <w:t>The State does not accept this proposed modification.</w:t>
            </w:r>
            <w:r w:rsidR="008135BD">
              <w:rPr>
                <w:rFonts w:ascii="Arial" w:hAnsi="Arial" w:cs="Arial"/>
              </w:rPr>
              <w:t xml:space="preserve"> </w:t>
            </w:r>
            <w:r w:rsidR="00B072A9" w:rsidRPr="00476B5A">
              <w:rPr>
                <w:rFonts w:ascii="Arial" w:hAnsi="Arial" w:cs="Arial"/>
              </w:rPr>
              <w:t xml:space="preserve">Terms and conditions on publicly bid procurements must be consistent for all potential Bidders, and cannot be based on a single vendor’s terms or proposed edits. If a term or condition does not apply to a specific Bidder’ products / services such term or condition will nevertheless remain </w:t>
            </w:r>
            <w:r w:rsidR="00B072A9">
              <w:rPr>
                <w:rFonts w:ascii="Arial" w:hAnsi="Arial" w:cs="Arial"/>
              </w:rPr>
              <w:t>part of the Bid Solicitation.</w:t>
            </w:r>
          </w:p>
          <w:p w14:paraId="5F4E8972" w14:textId="467CF9B9" w:rsidR="00AE57F5" w:rsidRPr="00183371" w:rsidRDefault="00AE57F5" w:rsidP="004600C4">
            <w:pPr>
              <w:tabs>
                <w:tab w:val="left" w:pos="0"/>
              </w:tabs>
              <w:overflowPunct w:val="0"/>
              <w:autoSpaceDE w:val="0"/>
              <w:autoSpaceDN w:val="0"/>
              <w:adjustRightInd w:val="0"/>
              <w:jc w:val="both"/>
              <w:rPr>
                <w:rFonts w:ascii="Arial" w:hAnsi="Arial" w:cs="Arial"/>
              </w:rPr>
            </w:pPr>
          </w:p>
        </w:tc>
      </w:tr>
      <w:tr w:rsidR="0034611D" w:rsidRPr="00183371" w14:paraId="73AE91A8" w14:textId="77777777" w:rsidTr="00E40E1A">
        <w:tc>
          <w:tcPr>
            <w:tcW w:w="877" w:type="dxa"/>
            <w:tcBorders>
              <w:top w:val="single" w:sz="4" w:space="0" w:color="auto"/>
              <w:left w:val="single" w:sz="4" w:space="0" w:color="auto"/>
              <w:bottom w:val="single" w:sz="4" w:space="0" w:color="auto"/>
              <w:right w:val="single" w:sz="4" w:space="0" w:color="auto"/>
            </w:tcBorders>
          </w:tcPr>
          <w:p w14:paraId="6D2AD430" w14:textId="0316147A" w:rsidR="0034611D" w:rsidRDefault="0034611D" w:rsidP="0034611D">
            <w:pPr>
              <w:tabs>
                <w:tab w:val="left" w:pos="0"/>
              </w:tabs>
              <w:autoSpaceDN w:val="0"/>
              <w:jc w:val="center"/>
              <w:rPr>
                <w:rFonts w:ascii="Arial" w:hAnsi="Arial" w:cs="Arial"/>
              </w:rPr>
            </w:pPr>
            <w:r>
              <w:rPr>
                <w:rFonts w:ascii="Arial" w:hAnsi="Arial" w:cs="Arial"/>
              </w:rPr>
              <w:lastRenderedPageBreak/>
              <w:t>312</w:t>
            </w:r>
          </w:p>
        </w:tc>
        <w:tc>
          <w:tcPr>
            <w:tcW w:w="2160" w:type="dxa"/>
            <w:tcBorders>
              <w:top w:val="single" w:sz="4" w:space="0" w:color="auto"/>
              <w:left w:val="single" w:sz="4" w:space="0" w:color="auto"/>
              <w:bottom w:val="single" w:sz="4" w:space="0" w:color="auto"/>
              <w:right w:val="single" w:sz="4" w:space="0" w:color="auto"/>
            </w:tcBorders>
          </w:tcPr>
          <w:p w14:paraId="1F1B2BAD" w14:textId="6C4F44A6"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9.2 </w:t>
            </w:r>
            <w:r w:rsidRPr="00747931">
              <w:rPr>
                <w:rFonts w:ascii="Arial" w:hAnsi="Arial" w:cs="Arial"/>
              </w:rPr>
              <w:t>– Definitions</w:t>
            </w:r>
          </w:p>
        </w:tc>
        <w:tc>
          <w:tcPr>
            <w:tcW w:w="7200" w:type="dxa"/>
            <w:tcBorders>
              <w:top w:val="single" w:sz="4" w:space="0" w:color="auto"/>
              <w:left w:val="single" w:sz="4" w:space="0" w:color="auto"/>
              <w:bottom w:val="single" w:sz="4" w:space="0" w:color="auto"/>
              <w:right w:val="single" w:sz="4" w:space="0" w:color="auto"/>
            </w:tcBorders>
          </w:tcPr>
          <w:p w14:paraId="70675799"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Solicitation Document (Glossary) Original Text: Software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Redline Text: Software – means Contractor-branded computer programs, including upgrades and firmware thereto, supplied by Contractor under this Contract, including operating software, programming aids, application programs, application programming interfaces and software products, and includes COTS, unless the context indicates otherwise. Rationale: We respectfully request this change because our software and its related terms are defined as Contractor-branded software. Any third party software would be subject to the applicable third party terms and would not fall under the definition of software as we use that term in this contract.</w:t>
            </w:r>
          </w:p>
          <w:p w14:paraId="47987AEC" w14:textId="77777777" w:rsidR="0034611D" w:rsidRDefault="0034611D" w:rsidP="0034611D">
            <w:pPr>
              <w:tabs>
                <w:tab w:val="left" w:pos="0"/>
              </w:tabs>
              <w:overflowPunct w:val="0"/>
              <w:autoSpaceDE w:val="0"/>
              <w:autoSpaceDN w:val="0"/>
              <w:adjustRightInd w:val="0"/>
              <w:jc w:val="both"/>
              <w:rPr>
                <w:rFonts w:ascii="Arial" w:hAnsi="Arial" w:cs="Arial"/>
                <w:b/>
              </w:rPr>
            </w:pPr>
          </w:p>
          <w:p w14:paraId="114C5EE9" w14:textId="1365FE03" w:rsidR="0034611D" w:rsidRDefault="0034611D" w:rsidP="004600C4">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sidRPr="00476B5A">
              <w:rPr>
                <w:rFonts w:ascii="Arial" w:hAnsi="Arial" w:cs="Arial"/>
              </w:rPr>
              <w:t>The State does not accept this proposed modification.</w:t>
            </w:r>
            <w:r w:rsidR="00B072A9">
              <w:rPr>
                <w:rFonts w:ascii="Arial" w:hAnsi="Arial" w:cs="Arial"/>
              </w:rPr>
              <w:t xml:space="preserve"> </w:t>
            </w:r>
            <w:r w:rsidR="00B072A9" w:rsidRPr="00476B5A">
              <w:rPr>
                <w:rFonts w:ascii="Arial" w:hAnsi="Arial" w:cs="Arial"/>
              </w:rPr>
              <w:t xml:space="preserve">Terms and conditions on publicly bid procurements must be consistent for all potential Bidders, and cannot be based on a single vendor’s terms or proposed edits. If a term or condition does not apply to a specific Bidder’ products / services such term or condition will nevertheless remain </w:t>
            </w:r>
            <w:r w:rsidR="00B072A9">
              <w:rPr>
                <w:rFonts w:ascii="Arial" w:hAnsi="Arial" w:cs="Arial"/>
              </w:rPr>
              <w:t>part of the Bid Solicitation.</w:t>
            </w:r>
          </w:p>
          <w:p w14:paraId="3FB090C4" w14:textId="14CCD677" w:rsidR="00AE57F5" w:rsidRPr="00183371" w:rsidRDefault="00AE57F5" w:rsidP="004600C4">
            <w:pPr>
              <w:tabs>
                <w:tab w:val="left" w:pos="0"/>
              </w:tabs>
              <w:overflowPunct w:val="0"/>
              <w:autoSpaceDE w:val="0"/>
              <w:autoSpaceDN w:val="0"/>
              <w:adjustRightInd w:val="0"/>
              <w:jc w:val="both"/>
              <w:rPr>
                <w:rFonts w:ascii="Arial" w:hAnsi="Arial" w:cs="Arial"/>
              </w:rPr>
            </w:pPr>
          </w:p>
        </w:tc>
      </w:tr>
      <w:tr w:rsidR="0034611D" w:rsidRPr="00183371" w14:paraId="0EE18374" w14:textId="77777777" w:rsidTr="00E40E1A">
        <w:tc>
          <w:tcPr>
            <w:tcW w:w="877" w:type="dxa"/>
            <w:tcBorders>
              <w:top w:val="single" w:sz="4" w:space="0" w:color="auto"/>
              <w:left w:val="single" w:sz="4" w:space="0" w:color="auto"/>
              <w:bottom w:val="single" w:sz="4" w:space="0" w:color="auto"/>
              <w:right w:val="single" w:sz="4" w:space="0" w:color="auto"/>
            </w:tcBorders>
          </w:tcPr>
          <w:p w14:paraId="0B16CDCD" w14:textId="65AB1555" w:rsidR="0034611D" w:rsidRDefault="0034611D" w:rsidP="0034611D">
            <w:pPr>
              <w:tabs>
                <w:tab w:val="left" w:pos="0"/>
              </w:tabs>
              <w:autoSpaceDN w:val="0"/>
              <w:jc w:val="center"/>
              <w:rPr>
                <w:rFonts w:ascii="Arial" w:hAnsi="Arial" w:cs="Arial"/>
              </w:rPr>
            </w:pPr>
            <w:r>
              <w:rPr>
                <w:rFonts w:ascii="Arial" w:hAnsi="Arial" w:cs="Arial"/>
              </w:rPr>
              <w:t>313</w:t>
            </w:r>
          </w:p>
        </w:tc>
        <w:tc>
          <w:tcPr>
            <w:tcW w:w="2160" w:type="dxa"/>
            <w:tcBorders>
              <w:top w:val="single" w:sz="4" w:space="0" w:color="auto"/>
              <w:left w:val="single" w:sz="4" w:space="0" w:color="auto"/>
              <w:bottom w:val="single" w:sz="4" w:space="0" w:color="auto"/>
              <w:right w:val="single" w:sz="4" w:space="0" w:color="auto"/>
            </w:tcBorders>
          </w:tcPr>
          <w:p w14:paraId="04E1D704" w14:textId="60678771"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9.2 </w:t>
            </w:r>
            <w:r w:rsidRPr="00747931">
              <w:rPr>
                <w:rFonts w:ascii="Arial" w:hAnsi="Arial" w:cs="Arial"/>
              </w:rPr>
              <w:t>– Definitions</w:t>
            </w:r>
          </w:p>
        </w:tc>
        <w:tc>
          <w:tcPr>
            <w:tcW w:w="7200" w:type="dxa"/>
            <w:tcBorders>
              <w:top w:val="single" w:sz="4" w:space="0" w:color="auto"/>
              <w:left w:val="single" w:sz="4" w:space="0" w:color="auto"/>
              <w:bottom w:val="single" w:sz="4" w:space="0" w:color="auto"/>
              <w:right w:val="single" w:sz="4" w:space="0" w:color="auto"/>
            </w:tcBorders>
          </w:tcPr>
          <w:p w14:paraId="67026800" w14:textId="77777777" w:rsidR="0034611D" w:rsidRPr="00DF753D" w:rsidRDefault="0034611D" w:rsidP="0034611D">
            <w:pPr>
              <w:tabs>
                <w:tab w:val="left" w:pos="0"/>
              </w:tabs>
              <w:overflowPunct w:val="0"/>
              <w:autoSpaceDE w:val="0"/>
              <w:autoSpaceDN w:val="0"/>
              <w:adjustRightInd w:val="0"/>
              <w:jc w:val="both"/>
              <w:rPr>
                <w:rFonts w:ascii="Arial" w:hAnsi="Arial" w:cs="Arial"/>
                <w:b/>
              </w:rPr>
            </w:pPr>
            <w:r w:rsidRPr="00DF753D">
              <w:rPr>
                <w:rFonts w:ascii="Arial" w:hAnsi="Arial" w:cs="Arial"/>
                <w:b/>
              </w:rPr>
              <w:t xml:space="preserve">Q: </w:t>
            </w:r>
            <w:r w:rsidRPr="00F95BC8">
              <w:rPr>
                <w:rFonts w:ascii="Arial" w:hAnsi="Arial" w:cs="Arial"/>
                <w:b/>
              </w:rPr>
              <w:t>Reference: Solicitation Document (Glossary) Original Text: Software as a Service or SaaS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 Redline Text: Software as a Service or SaaS – means the</w:t>
            </w:r>
            <w:r w:rsidRPr="00DF753D">
              <w:rPr>
                <w:rFonts w:ascii="Arial" w:hAnsi="Arial" w:cs="Arial"/>
                <w:b/>
              </w:rPr>
              <w:t xml:space="preserve"> </w:t>
            </w:r>
            <w:r w:rsidRPr="00F95BC8">
              <w:rPr>
                <w:rFonts w:ascii="Arial" w:hAnsi="Arial" w:cs="Arial"/>
                <w:b/>
              </w:rPr>
              <w:t>capability provided to a purchaser to use the Provider’s applications running on a cloud infrastructure, as described in the applicable Offer Description (as defined in Contractor’s General Terms).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 Rationale: We respectfully request this change because our applicable Offer Descriptions will become a necessary and critical component of the contract to describe, with particularity, the capability defined here. We also propose to include our General Terms (licensing and terms of use) to the Contract.</w:t>
            </w:r>
          </w:p>
          <w:p w14:paraId="625CC700" w14:textId="77777777" w:rsidR="0034611D" w:rsidRPr="00DF753D" w:rsidRDefault="0034611D" w:rsidP="0034611D">
            <w:pPr>
              <w:tabs>
                <w:tab w:val="left" w:pos="0"/>
              </w:tabs>
              <w:overflowPunct w:val="0"/>
              <w:autoSpaceDE w:val="0"/>
              <w:autoSpaceDN w:val="0"/>
              <w:adjustRightInd w:val="0"/>
              <w:jc w:val="both"/>
              <w:rPr>
                <w:rFonts w:ascii="Arial" w:hAnsi="Arial" w:cs="Arial"/>
                <w:b/>
              </w:rPr>
            </w:pPr>
          </w:p>
          <w:p w14:paraId="3758AF14" w14:textId="592F528F" w:rsidR="0034611D" w:rsidRDefault="0034611D" w:rsidP="0034611D">
            <w:pPr>
              <w:tabs>
                <w:tab w:val="left" w:pos="0"/>
              </w:tabs>
              <w:overflowPunct w:val="0"/>
              <w:autoSpaceDE w:val="0"/>
              <w:autoSpaceDN w:val="0"/>
              <w:adjustRightInd w:val="0"/>
              <w:jc w:val="both"/>
              <w:rPr>
                <w:rFonts w:ascii="Arial" w:hAnsi="Arial" w:cs="Arial"/>
              </w:rPr>
            </w:pPr>
            <w:r w:rsidRPr="00DF753D">
              <w:rPr>
                <w:rFonts w:ascii="Arial" w:hAnsi="Arial" w:cs="Arial"/>
              </w:rPr>
              <w:t xml:space="preserve">A: </w:t>
            </w:r>
            <w:r w:rsidR="00B072A9" w:rsidRPr="00476B5A">
              <w:rPr>
                <w:rFonts w:ascii="Arial" w:hAnsi="Arial" w:cs="Arial"/>
              </w:rPr>
              <w:t>The State does not accept this proposed modification.</w:t>
            </w:r>
            <w:r w:rsidR="00B072A9">
              <w:rPr>
                <w:rFonts w:ascii="Arial" w:hAnsi="Arial" w:cs="Arial"/>
              </w:rPr>
              <w:t xml:space="preserve"> </w:t>
            </w:r>
            <w:r w:rsidR="00B072A9" w:rsidRPr="00476B5A">
              <w:rPr>
                <w:rFonts w:ascii="Arial" w:hAnsi="Arial" w:cs="Arial"/>
              </w:rPr>
              <w:t xml:space="preserve">Terms and conditions on publicly bid procurements must be consistent for all potential Bidders, and cannot be based on a single vendor’s terms or proposed edits. If a term or condition does not apply to a specific Bidder’ products / services such term or condition will nevertheless remain </w:t>
            </w:r>
            <w:r w:rsidR="00B072A9">
              <w:rPr>
                <w:rFonts w:ascii="Arial" w:hAnsi="Arial" w:cs="Arial"/>
              </w:rPr>
              <w:t>part of the Bid Solicitation.</w:t>
            </w:r>
          </w:p>
          <w:p w14:paraId="1C4B46A2" w14:textId="1CE925B7" w:rsidR="00AE57F5" w:rsidRPr="00DF753D" w:rsidRDefault="00AE57F5" w:rsidP="0034611D">
            <w:pPr>
              <w:tabs>
                <w:tab w:val="left" w:pos="0"/>
              </w:tabs>
              <w:overflowPunct w:val="0"/>
              <w:autoSpaceDE w:val="0"/>
              <w:autoSpaceDN w:val="0"/>
              <w:adjustRightInd w:val="0"/>
              <w:jc w:val="both"/>
              <w:rPr>
                <w:rFonts w:ascii="Arial" w:hAnsi="Arial" w:cs="Arial"/>
              </w:rPr>
            </w:pPr>
          </w:p>
        </w:tc>
      </w:tr>
      <w:tr w:rsidR="0034611D" w:rsidRPr="00183371" w14:paraId="76E280A3" w14:textId="77777777" w:rsidTr="00E40E1A">
        <w:tc>
          <w:tcPr>
            <w:tcW w:w="877" w:type="dxa"/>
            <w:tcBorders>
              <w:top w:val="single" w:sz="4" w:space="0" w:color="auto"/>
              <w:left w:val="single" w:sz="4" w:space="0" w:color="auto"/>
              <w:bottom w:val="single" w:sz="4" w:space="0" w:color="auto"/>
              <w:right w:val="single" w:sz="4" w:space="0" w:color="auto"/>
            </w:tcBorders>
          </w:tcPr>
          <w:p w14:paraId="7C7CC15E" w14:textId="293958F3" w:rsidR="0034611D" w:rsidRDefault="0034611D" w:rsidP="0034611D">
            <w:pPr>
              <w:tabs>
                <w:tab w:val="left" w:pos="0"/>
              </w:tabs>
              <w:autoSpaceDN w:val="0"/>
              <w:jc w:val="center"/>
              <w:rPr>
                <w:rFonts w:ascii="Arial" w:hAnsi="Arial" w:cs="Arial"/>
              </w:rPr>
            </w:pPr>
            <w:r>
              <w:rPr>
                <w:rFonts w:ascii="Arial" w:hAnsi="Arial" w:cs="Arial"/>
              </w:rPr>
              <w:lastRenderedPageBreak/>
              <w:t>314</w:t>
            </w:r>
          </w:p>
        </w:tc>
        <w:tc>
          <w:tcPr>
            <w:tcW w:w="2160" w:type="dxa"/>
            <w:tcBorders>
              <w:top w:val="single" w:sz="4" w:space="0" w:color="auto"/>
              <w:left w:val="single" w:sz="4" w:space="0" w:color="auto"/>
              <w:bottom w:val="single" w:sz="4" w:space="0" w:color="auto"/>
              <w:right w:val="single" w:sz="4" w:space="0" w:color="auto"/>
            </w:tcBorders>
          </w:tcPr>
          <w:p w14:paraId="5913373F" w14:textId="37CB6AD5"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9.2 </w:t>
            </w:r>
            <w:r w:rsidRPr="00747931">
              <w:rPr>
                <w:rFonts w:ascii="Arial" w:hAnsi="Arial" w:cs="Arial"/>
              </w:rPr>
              <w:t>– Definitions</w:t>
            </w:r>
          </w:p>
        </w:tc>
        <w:tc>
          <w:tcPr>
            <w:tcW w:w="7200" w:type="dxa"/>
            <w:tcBorders>
              <w:top w:val="single" w:sz="4" w:space="0" w:color="auto"/>
              <w:left w:val="single" w:sz="4" w:space="0" w:color="auto"/>
              <w:bottom w:val="single" w:sz="4" w:space="0" w:color="auto"/>
              <w:right w:val="single" w:sz="4" w:space="0" w:color="auto"/>
            </w:tcBorders>
          </w:tcPr>
          <w:p w14:paraId="513B4EB7"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Solicitation Document (Glossary) Original Text: State Confidential Information – shall consist of State Data and State Intellectual Property supplied by the State, any information or data gathered by the Contractor in fulfillment of the Contract and any analysis thereof (whether in fulfillment of the Contract or not). Redline Text: State Confidential Information – shall consist of State Data and State Intellectual Property supplied by the State, any information or data gathered by the Contractor in fulfillment of the Contract and any analysis thereof (whether in fulfillment of the Contract or not). State Confidential Information does not include Telemetry Data or Statistical Data. Rationale: We respectfully request this change to make the distinction between State Confidential Information and systems information data. Telemetry and Statistical Data will allow us to improve and enhance our services for the State over time. These defined data terms are the same added language we negotiated with the State under our present agreement for networking equipment.</w:t>
            </w:r>
          </w:p>
          <w:p w14:paraId="6B47B2B9" w14:textId="77777777" w:rsidR="0034611D" w:rsidRDefault="0034611D" w:rsidP="0034611D">
            <w:pPr>
              <w:tabs>
                <w:tab w:val="left" w:pos="0"/>
              </w:tabs>
              <w:overflowPunct w:val="0"/>
              <w:autoSpaceDE w:val="0"/>
              <w:autoSpaceDN w:val="0"/>
              <w:adjustRightInd w:val="0"/>
              <w:jc w:val="both"/>
              <w:rPr>
                <w:rFonts w:ascii="Arial" w:hAnsi="Arial" w:cs="Arial"/>
                <w:b/>
              </w:rPr>
            </w:pPr>
          </w:p>
          <w:p w14:paraId="5D2CA33E" w14:textId="3A87F451"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sidRPr="00476B5A">
              <w:rPr>
                <w:rFonts w:ascii="Arial" w:hAnsi="Arial" w:cs="Arial"/>
              </w:rPr>
              <w:t>The State does not accept this proposed modification.</w:t>
            </w:r>
            <w:r w:rsidR="00B072A9">
              <w:rPr>
                <w:rFonts w:ascii="Arial" w:hAnsi="Arial" w:cs="Arial"/>
              </w:rPr>
              <w:t xml:space="preserve"> </w:t>
            </w:r>
            <w:r w:rsidR="00B072A9" w:rsidRPr="00476B5A">
              <w:rPr>
                <w:rFonts w:ascii="Arial" w:hAnsi="Arial" w:cs="Arial"/>
              </w:rPr>
              <w:t xml:space="preserve">Terms and conditions on publicly bid procurements must be consistent for all potential Bidders, and cannot be based on a single vendor’s terms or proposed edits. If a term or condition does not apply to a specific Bidder’ products / services such term or condition will nevertheless remain </w:t>
            </w:r>
            <w:r w:rsidR="00B072A9">
              <w:rPr>
                <w:rFonts w:ascii="Arial" w:hAnsi="Arial" w:cs="Arial"/>
              </w:rPr>
              <w:t>part of the Bid Solicitation.</w:t>
            </w:r>
          </w:p>
          <w:p w14:paraId="38A040CB" w14:textId="4A37E3D8" w:rsidR="00AE57F5" w:rsidRPr="00183371" w:rsidRDefault="00AE57F5" w:rsidP="0034611D">
            <w:pPr>
              <w:tabs>
                <w:tab w:val="left" w:pos="0"/>
              </w:tabs>
              <w:overflowPunct w:val="0"/>
              <w:autoSpaceDE w:val="0"/>
              <w:autoSpaceDN w:val="0"/>
              <w:adjustRightInd w:val="0"/>
              <w:jc w:val="both"/>
              <w:rPr>
                <w:rFonts w:ascii="Arial" w:hAnsi="Arial" w:cs="Arial"/>
              </w:rPr>
            </w:pPr>
          </w:p>
        </w:tc>
      </w:tr>
      <w:tr w:rsidR="0034611D" w:rsidRPr="007B3503" w14:paraId="771A5CF9" w14:textId="77777777" w:rsidTr="00E40E1A">
        <w:tc>
          <w:tcPr>
            <w:tcW w:w="877" w:type="dxa"/>
            <w:tcBorders>
              <w:top w:val="single" w:sz="4" w:space="0" w:color="auto"/>
              <w:left w:val="single" w:sz="4" w:space="0" w:color="auto"/>
              <w:bottom w:val="single" w:sz="4" w:space="0" w:color="auto"/>
              <w:right w:val="single" w:sz="4" w:space="0" w:color="auto"/>
            </w:tcBorders>
          </w:tcPr>
          <w:p w14:paraId="08A18BAE" w14:textId="591C9910" w:rsidR="0034611D" w:rsidRDefault="0034611D" w:rsidP="0034611D">
            <w:pPr>
              <w:tabs>
                <w:tab w:val="left" w:pos="0"/>
              </w:tabs>
              <w:autoSpaceDN w:val="0"/>
              <w:jc w:val="center"/>
              <w:rPr>
                <w:rFonts w:ascii="Arial" w:hAnsi="Arial" w:cs="Arial"/>
              </w:rPr>
            </w:pPr>
            <w:r>
              <w:rPr>
                <w:rFonts w:ascii="Arial" w:hAnsi="Arial" w:cs="Arial"/>
              </w:rPr>
              <w:t>315</w:t>
            </w:r>
          </w:p>
        </w:tc>
        <w:tc>
          <w:tcPr>
            <w:tcW w:w="2160" w:type="dxa"/>
            <w:tcBorders>
              <w:top w:val="single" w:sz="4" w:space="0" w:color="auto"/>
              <w:left w:val="single" w:sz="4" w:space="0" w:color="auto"/>
              <w:bottom w:val="single" w:sz="4" w:space="0" w:color="auto"/>
              <w:right w:val="single" w:sz="4" w:space="0" w:color="auto"/>
            </w:tcBorders>
          </w:tcPr>
          <w:p w14:paraId="387840BE" w14:textId="606872D1" w:rsidR="0034611D" w:rsidRPr="00524AF2" w:rsidRDefault="0034611D" w:rsidP="0034611D">
            <w:pPr>
              <w:tabs>
                <w:tab w:val="left" w:pos="0"/>
              </w:tabs>
              <w:overflowPunct w:val="0"/>
              <w:autoSpaceDE w:val="0"/>
              <w:autoSpaceDN w:val="0"/>
              <w:adjustRightInd w:val="0"/>
              <w:jc w:val="center"/>
              <w:rPr>
                <w:rFonts w:ascii="Arial" w:hAnsi="Arial" w:cs="Arial"/>
              </w:rPr>
            </w:pPr>
            <w:r w:rsidRPr="00747931">
              <w:rPr>
                <w:rFonts w:ascii="Arial" w:hAnsi="Arial" w:cs="Arial"/>
              </w:rPr>
              <w:t>9.2 – Definitions</w:t>
            </w:r>
          </w:p>
        </w:tc>
        <w:tc>
          <w:tcPr>
            <w:tcW w:w="7200" w:type="dxa"/>
            <w:tcBorders>
              <w:top w:val="single" w:sz="4" w:space="0" w:color="auto"/>
              <w:left w:val="single" w:sz="4" w:space="0" w:color="auto"/>
              <w:bottom w:val="single" w:sz="4" w:space="0" w:color="auto"/>
              <w:right w:val="single" w:sz="4" w:space="0" w:color="auto"/>
            </w:tcBorders>
          </w:tcPr>
          <w:p w14:paraId="78588B24"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Solicitation Document (Glossary) Original Text: State Data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 Public Data. Continued in Part 2...</w:t>
            </w:r>
          </w:p>
          <w:p w14:paraId="77DEE746" w14:textId="77777777" w:rsidR="0034611D" w:rsidRDefault="0034611D" w:rsidP="0034611D">
            <w:pPr>
              <w:tabs>
                <w:tab w:val="left" w:pos="0"/>
              </w:tabs>
              <w:overflowPunct w:val="0"/>
              <w:autoSpaceDE w:val="0"/>
              <w:autoSpaceDN w:val="0"/>
              <w:adjustRightInd w:val="0"/>
              <w:jc w:val="both"/>
              <w:rPr>
                <w:rFonts w:ascii="Arial" w:hAnsi="Arial" w:cs="Arial"/>
                <w:b/>
              </w:rPr>
            </w:pPr>
          </w:p>
          <w:p w14:paraId="6603F77D" w14:textId="266E4920"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sidRPr="00476B5A">
              <w:rPr>
                <w:rFonts w:ascii="Arial" w:hAnsi="Arial" w:cs="Arial"/>
              </w:rPr>
              <w:t>The State does not accept this proposed modification.</w:t>
            </w:r>
            <w:r w:rsidR="00B072A9">
              <w:rPr>
                <w:rFonts w:ascii="Arial" w:hAnsi="Arial" w:cs="Arial"/>
              </w:rPr>
              <w:t xml:space="preserve"> </w:t>
            </w:r>
            <w:r w:rsidR="00B072A9" w:rsidRPr="00476B5A">
              <w:rPr>
                <w:rFonts w:ascii="Arial" w:hAnsi="Arial" w:cs="Arial"/>
              </w:rPr>
              <w:t xml:space="preserve">Terms and conditions on publicly bid procurements must be consistent for all potential Bidders, and cannot be based on a single vendor’s terms or proposed edits. If a term or condition does not apply to a specific Bidder’ products / services such term or condition will nevertheless remain </w:t>
            </w:r>
            <w:r w:rsidR="00B072A9">
              <w:rPr>
                <w:rFonts w:ascii="Arial" w:hAnsi="Arial" w:cs="Arial"/>
              </w:rPr>
              <w:t>part of the Bid Solicitation.</w:t>
            </w:r>
          </w:p>
          <w:p w14:paraId="3D5B6ABB" w14:textId="70A4314B" w:rsidR="00AE57F5" w:rsidRPr="007B3503" w:rsidRDefault="00AE57F5" w:rsidP="0034611D">
            <w:pPr>
              <w:tabs>
                <w:tab w:val="left" w:pos="0"/>
              </w:tabs>
              <w:overflowPunct w:val="0"/>
              <w:autoSpaceDE w:val="0"/>
              <w:autoSpaceDN w:val="0"/>
              <w:adjustRightInd w:val="0"/>
              <w:jc w:val="both"/>
              <w:rPr>
                <w:rFonts w:ascii="Arial" w:hAnsi="Arial" w:cs="Arial"/>
              </w:rPr>
            </w:pPr>
          </w:p>
        </w:tc>
      </w:tr>
      <w:tr w:rsidR="0034611D" w:rsidRPr="007B3503" w14:paraId="18C71970" w14:textId="77777777" w:rsidTr="00E40E1A">
        <w:tc>
          <w:tcPr>
            <w:tcW w:w="877" w:type="dxa"/>
            <w:tcBorders>
              <w:top w:val="single" w:sz="4" w:space="0" w:color="auto"/>
              <w:left w:val="single" w:sz="4" w:space="0" w:color="auto"/>
              <w:bottom w:val="single" w:sz="4" w:space="0" w:color="auto"/>
              <w:right w:val="single" w:sz="4" w:space="0" w:color="auto"/>
            </w:tcBorders>
          </w:tcPr>
          <w:p w14:paraId="496DC2E1" w14:textId="72003EA1" w:rsidR="0034611D" w:rsidRDefault="0034611D" w:rsidP="0034611D">
            <w:pPr>
              <w:tabs>
                <w:tab w:val="left" w:pos="0"/>
              </w:tabs>
              <w:autoSpaceDN w:val="0"/>
              <w:jc w:val="center"/>
              <w:rPr>
                <w:rFonts w:ascii="Arial" w:hAnsi="Arial" w:cs="Arial"/>
              </w:rPr>
            </w:pPr>
            <w:r>
              <w:rPr>
                <w:rFonts w:ascii="Arial" w:hAnsi="Arial" w:cs="Arial"/>
              </w:rPr>
              <w:t>316</w:t>
            </w:r>
          </w:p>
        </w:tc>
        <w:tc>
          <w:tcPr>
            <w:tcW w:w="2160" w:type="dxa"/>
            <w:tcBorders>
              <w:top w:val="single" w:sz="4" w:space="0" w:color="auto"/>
              <w:left w:val="single" w:sz="4" w:space="0" w:color="auto"/>
              <w:bottom w:val="single" w:sz="4" w:space="0" w:color="auto"/>
              <w:right w:val="single" w:sz="4" w:space="0" w:color="auto"/>
            </w:tcBorders>
          </w:tcPr>
          <w:p w14:paraId="12DA067C" w14:textId="21FDFB5D" w:rsidR="0034611D" w:rsidRPr="00524AF2" w:rsidRDefault="0034611D" w:rsidP="0034611D">
            <w:pPr>
              <w:tabs>
                <w:tab w:val="left" w:pos="0"/>
              </w:tabs>
              <w:overflowPunct w:val="0"/>
              <w:autoSpaceDE w:val="0"/>
              <w:autoSpaceDN w:val="0"/>
              <w:adjustRightInd w:val="0"/>
              <w:jc w:val="center"/>
              <w:rPr>
                <w:rFonts w:ascii="Arial" w:hAnsi="Arial" w:cs="Arial"/>
              </w:rPr>
            </w:pPr>
            <w:r w:rsidRPr="00747931">
              <w:rPr>
                <w:rFonts w:ascii="Arial" w:hAnsi="Arial" w:cs="Arial"/>
              </w:rPr>
              <w:t>9.2 – Definitions</w:t>
            </w:r>
          </w:p>
        </w:tc>
        <w:tc>
          <w:tcPr>
            <w:tcW w:w="7200" w:type="dxa"/>
            <w:tcBorders>
              <w:top w:val="single" w:sz="4" w:space="0" w:color="auto"/>
              <w:left w:val="single" w:sz="4" w:space="0" w:color="auto"/>
              <w:bottom w:val="single" w:sz="4" w:space="0" w:color="auto"/>
              <w:right w:val="single" w:sz="4" w:space="0" w:color="auto"/>
            </w:tcBorders>
          </w:tcPr>
          <w:p w14:paraId="5137873B"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Redline Text: State Data – means all data and metadata created or in any way originating with the State and provided or transferred to the Contractor in the course of State’s use of Contractor’s solutions, and all data that is the output of computer processing of or other electronic manipulation of any data that was created by or in any way originated with the State and provided or transferred to the Contractor in the course of State’s use of Contractor’s solutions, whether such data or output is stored on the State’s hardware, the Provider’s hardware or exists in any system owned, maintained or otherwise controlled by the State or by the Provider. State Data includes Personal Data and Non- Public Data, to the extent such data </w:t>
            </w:r>
            <w:r w:rsidRPr="00F95BC8">
              <w:rPr>
                <w:rFonts w:ascii="Arial" w:hAnsi="Arial" w:cs="Arial"/>
                <w:b/>
              </w:rPr>
              <w:lastRenderedPageBreak/>
              <w:t>is provided or transferred to the Contractor in the course</w:t>
            </w:r>
            <w:r w:rsidRPr="006A74D8">
              <w:rPr>
                <w:rFonts w:ascii="Arial" w:hAnsi="Arial" w:cs="Arial"/>
                <w:b/>
              </w:rPr>
              <w:t xml:space="preserve"> </w:t>
            </w:r>
            <w:r w:rsidRPr="00F95BC8">
              <w:rPr>
                <w:rFonts w:ascii="Arial" w:hAnsi="Arial" w:cs="Arial"/>
                <w:b/>
              </w:rPr>
              <w:t>of State’s use of Contractor’s solutions. State Data does not include Telemetry Data or Statistical Data. Rationale: We respectfully request this change because our privacy and security measures and protocols are designed solely for the protection and security of data that is provided or transferred to us in the course of the use of our services. For instance, we do not encrypt our email correspondence or customer sales account information. Having this specificity avoids confusion and allows for better understanding of the processes employed for the most critical of data. These are the same terms to which we agreed with the State in our current agreement for networking equipment.</w:t>
            </w:r>
          </w:p>
          <w:p w14:paraId="5A4BC783" w14:textId="77777777" w:rsidR="0034611D" w:rsidRDefault="0034611D" w:rsidP="0034611D">
            <w:pPr>
              <w:tabs>
                <w:tab w:val="left" w:pos="0"/>
              </w:tabs>
              <w:overflowPunct w:val="0"/>
              <w:autoSpaceDE w:val="0"/>
              <w:autoSpaceDN w:val="0"/>
              <w:adjustRightInd w:val="0"/>
              <w:jc w:val="both"/>
              <w:rPr>
                <w:rFonts w:ascii="Arial" w:hAnsi="Arial" w:cs="Arial"/>
                <w:b/>
              </w:rPr>
            </w:pPr>
          </w:p>
          <w:p w14:paraId="29DA8487" w14:textId="77777777"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E414EE" w:rsidRPr="00E414EE">
              <w:rPr>
                <w:rFonts w:ascii="Arial" w:hAnsi="Arial" w:cs="Arial"/>
              </w:rPr>
              <w:t>The State does not accept this proposed modification. Terms and conditions on publicly bid procurements must be consistent for all potential Bidders, and cannot be based on a single vendor’s terms or proposed edits. If a term or condition does not apply to a specific Bidder’ products / services such term or condition will nevertheless remain part of the Bid Solicitation.</w:t>
            </w:r>
          </w:p>
          <w:p w14:paraId="2831C7B4" w14:textId="4D96B640" w:rsidR="00AE57F5" w:rsidRPr="007B3503" w:rsidRDefault="00AE57F5" w:rsidP="0034611D">
            <w:pPr>
              <w:tabs>
                <w:tab w:val="left" w:pos="0"/>
              </w:tabs>
              <w:overflowPunct w:val="0"/>
              <w:autoSpaceDE w:val="0"/>
              <w:autoSpaceDN w:val="0"/>
              <w:adjustRightInd w:val="0"/>
              <w:jc w:val="both"/>
              <w:rPr>
                <w:rFonts w:ascii="Arial" w:hAnsi="Arial" w:cs="Arial"/>
              </w:rPr>
            </w:pPr>
          </w:p>
        </w:tc>
      </w:tr>
      <w:tr w:rsidR="0034611D" w:rsidRPr="00012112" w14:paraId="534BE21F" w14:textId="77777777" w:rsidTr="00E40E1A">
        <w:tc>
          <w:tcPr>
            <w:tcW w:w="877" w:type="dxa"/>
            <w:tcBorders>
              <w:top w:val="single" w:sz="4" w:space="0" w:color="auto"/>
              <w:left w:val="single" w:sz="4" w:space="0" w:color="auto"/>
              <w:bottom w:val="single" w:sz="4" w:space="0" w:color="auto"/>
              <w:right w:val="single" w:sz="4" w:space="0" w:color="auto"/>
            </w:tcBorders>
          </w:tcPr>
          <w:p w14:paraId="29279762" w14:textId="06A9B01D" w:rsidR="0034611D" w:rsidRDefault="0034611D" w:rsidP="0034611D">
            <w:pPr>
              <w:tabs>
                <w:tab w:val="left" w:pos="0"/>
              </w:tabs>
              <w:autoSpaceDN w:val="0"/>
              <w:jc w:val="center"/>
              <w:rPr>
                <w:rFonts w:ascii="Arial" w:hAnsi="Arial" w:cs="Arial"/>
              </w:rPr>
            </w:pPr>
            <w:r>
              <w:rPr>
                <w:rFonts w:ascii="Arial" w:hAnsi="Arial" w:cs="Arial"/>
              </w:rPr>
              <w:lastRenderedPageBreak/>
              <w:t>317</w:t>
            </w:r>
          </w:p>
        </w:tc>
        <w:tc>
          <w:tcPr>
            <w:tcW w:w="2160" w:type="dxa"/>
            <w:tcBorders>
              <w:top w:val="single" w:sz="4" w:space="0" w:color="auto"/>
              <w:left w:val="single" w:sz="4" w:space="0" w:color="auto"/>
              <w:bottom w:val="single" w:sz="4" w:space="0" w:color="auto"/>
              <w:right w:val="single" w:sz="4" w:space="0" w:color="auto"/>
            </w:tcBorders>
          </w:tcPr>
          <w:p w14:paraId="6EE75F31" w14:textId="14B91CF4" w:rsidR="0034611D" w:rsidRPr="00524AF2" w:rsidRDefault="0034611D" w:rsidP="0034611D">
            <w:pPr>
              <w:tabs>
                <w:tab w:val="left" w:pos="0"/>
              </w:tabs>
              <w:overflowPunct w:val="0"/>
              <w:autoSpaceDE w:val="0"/>
              <w:autoSpaceDN w:val="0"/>
              <w:adjustRightInd w:val="0"/>
              <w:jc w:val="center"/>
              <w:rPr>
                <w:rFonts w:ascii="Arial" w:hAnsi="Arial" w:cs="Arial"/>
              </w:rPr>
            </w:pPr>
            <w:r w:rsidRPr="00747931">
              <w:rPr>
                <w:rFonts w:ascii="Arial" w:hAnsi="Arial" w:cs="Arial"/>
              </w:rPr>
              <w:t>9.2 – Definitions</w:t>
            </w:r>
          </w:p>
        </w:tc>
        <w:tc>
          <w:tcPr>
            <w:tcW w:w="7200" w:type="dxa"/>
            <w:tcBorders>
              <w:top w:val="single" w:sz="4" w:space="0" w:color="auto"/>
              <w:left w:val="single" w:sz="4" w:space="0" w:color="auto"/>
              <w:bottom w:val="single" w:sz="4" w:space="0" w:color="auto"/>
              <w:right w:val="single" w:sz="4" w:space="0" w:color="auto"/>
            </w:tcBorders>
          </w:tcPr>
          <w:p w14:paraId="3D3BDDC7" w14:textId="5D5529A8"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Solicitation Document (Glossary) Proposed New Language: Statistical Data - any information/data that Contractor derives from State Data and/or Telemetry Data, provided that such information/data is aggregated and/or de-identified such that it cannot reasonably be used to identify an individual or entity. Rationale: We respectfully request this added definition to make the distinction between State Data, State Confidential Information and systems information data. Telemetry and Statistical Data will allow us to improve and enhance our services for the State over time. This defined data term is the same added language we negotiated with the State under our present agreement for networking equipment.</w:t>
            </w:r>
          </w:p>
          <w:p w14:paraId="3CB7E240" w14:textId="77777777" w:rsidR="0034611D" w:rsidRDefault="0034611D" w:rsidP="0034611D">
            <w:pPr>
              <w:tabs>
                <w:tab w:val="left" w:pos="0"/>
              </w:tabs>
              <w:overflowPunct w:val="0"/>
              <w:autoSpaceDE w:val="0"/>
              <w:autoSpaceDN w:val="0"/>
              <w:adjustRightInd w:val="0"/>
              <w:jc w:val="both"/>
              <w:rPr>
                <w:rFonts w:ascii="Arial" w:hAnsi="Arial" w:cs="Arial"/>
                <w:b/>
              </w:rPr>
            </w:pPr>
          </w:p>
          <w:p w14:paraId="278C786C" w14:textId="77777777"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E414EE" w:rsidRPr="00E414EE">
              <w:rPr>
                <w:rFonts w:ascii="Arial" w:hAnsi="Arial" w:cs="Arial"/>
              </w:rPr>
              <w:t>The State does not accept this proposed modification.</w:t>
            </w:r>
            <w:r w:rsidR="006C16E4">
              <w:rPr>
                <w:rFonts w:ascii="Arial" w:hAnsi="Arial" w:cs="Arial"/>
              </w:rPr>
              <w:t xml:space="preserve"> </w:t>
            </w:r>
            <w:r w:rsidR="00E414EE" w:rsidRPr="00E414EE">
              <w:rPr>
                <w:rFonts w:ascii="Arial" w:hAnsi="Arial" w:cs="Arial"/>
              </w:rPr>
              <w:t>Terms and conditions on publicly bid procurements must be consistent for all potential Bidders, and cannot be based on a single vendor’s terms or proposed edits. If a term or condition does not apply to a specific Bidder’ products / services such term or condition will nevertheless remain part of the Bid Solicitation.</w:t>
            </w:r>
          </w:p>
          <w:p w14:paraId="756F8B9C" w14:textId="297FD148" w:rsidR="00AE57F5" w:rsidRPr="00012112" w:rsidRDefault="00AE57F5" w:rsidP="0034611D">
            <w:pPr>
              <w:tabs>
                <w:tab w:val="left" w:pos="0"/>
              </w:tabs>
              <w:overflowPunct w:val="0"/>
              <w:autoSpaceDE w:val="0"/>
              <w:autoSpaceDN w:val="0"/>
              <w:adjustRightInd w:val="0"/>
              <w:jc w:val="both"/>
              <w:rPr>
                <w:rFonts w:ascii="Arial" w:hAnsi="Arial" w:cs="Arial"/>
              </w:rPr>
            </w:pPr>
          </w:p>
        </w:tc>
      </w:tr>
      <w:tr w:rsidR="0034611D" w:rsidRPr="00012112" w14:paraId="7856ACA8" w14:textId="77777777" w:rsidTr="00E40E1A">
        <w:tc>
          <w:tcPr>
            <w:tcW w:w="877" w:type="dxa"/>
            <w:tcBorders>
              <w:top w:val="single" w:sz="4" w:space="0" w:color="auto"/>
              <w:left w:val="single" w:sz="4" w:space="0" w:color="auto"/>
              <w:bottom w:val="single" w:sz="4" w:space="0" w:color="auto"/>
              <w:right w:val="single" w:sz="4" w:space="0" w:color="auto"/>
            </w:tcBorders>
          </w:tcPr>
          <w:p w14:paraId="212EA23F" w14:textId="7410F238" w:rsidR="0034611D" w:rsidRDefault="0034611D" w:rsidP="0034611D">
            <w:pPr>
              <w:tabs>
                <w:tab w:val="left" w:pos="0"/>
              </w:tabs>
              <w:autoSpaceDN w:val="0"/>
              <w:jc w:val="center"/>
              <w:rPr>
                <w:rFonts w:ascii="Arial" w:hAnsi="Arial" w:cs="Arial"/>
              </w:rPr>
            </w:pPr>
            <w:r>
              <w:rPr>
                <w:rFonts w:ascii="Arial" w:hAnsi="Arial" w:cs="Arial"/>
              </w:rPr>
              <w:t>318</w:t>
            </w:r>
          </w:p>
        </w:tc>
        <w:tc>
          <w:tcPr>
            <w:tcW w:w="2160" w:type="dxa"/>
            <w:tcBorders>
              <w:top w:val="single" w:sz="4" w:space="0" w:color="auto"/>
              <w:left w:val="single" w:sz="4" w:space="0" w:color="auto"/>
              <w:bottom w:val="single" w:sz="4" w:space="0" w:color="auto"/>
              <w:right w:val="single" w:sz="4" w:space="0" w:color="auto"/>
            </w:tcBorders>
          </w:tcPr>
          <w:p w14:paraId="1512FC58" w14:textId="338F64F8" w:rsidR="0034611D" w:rsidRPr="00524AF2" w:rsidRDefault="0034611D" w:rsidP="0034611D">
            <w:pPr>
              <w:tabs>
                <w:tab w:val="left" w:pos="0"/>
              </w:tabs>
              <w:overflowPunct w:val="0"/>
              <w:autoSpaceDE w:val="0"/>
              <w:autoSpaceDN w:val="0"/>
              <w:adjustRightInd w:val="0"/>
              <w:jc w:val="center"/>
              <w:rPr>
                <w:rFonts w:ascii="Arial" w:hAnsi="Arial" w:cs="Arial"/>
              </w:rPr>
            </w:pPr>
            <w:r w:rsidRPr="00747931">
              <w:rPr>
                <w:rFonts w:ascii="Arial" w:hAnsi="Arial" w:cs="Arial"/>
              </w:rPr>
              <w:t>9.2 – Definitions</w:t>
            </w:r>
          </w:p>
        </w:tc>
        <w:tc>
          <w:tcPr>
            <w:tcW w:w="7200" w:type="dxa"/>
            <w:tcBorders>
              <w:top w:val="single" w:sz="4" w:space="0" w:color="auto"/>
              <w:left w:val="single" w:sz="4" w:space="0" w:color="auto"/>
              <w:bottom w:val="single" w:sz="4" w:space="0" w:color="auto"/>
              <w:right w:val="single" w:sz="4" w:space="0" w:color="auto"/>
            </w:tcBorders>
          </w:tcPr>
          <w:p w14:paraId="14676AF4" w14:textId="2A4C9442"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Solicitation Document (Glossary) Proposed New Language: Telemetry Data - information generated by instrumentation and logging systems created through the use and operation of Contractor’s products or services. Rationale: We respectfully request this added definition to make the distinction between State Data, State Confidential Information and systems information data. Telemetry and Statistical Data will allow us to improve and enhance our services for the State over time. This defined data term is the same added language we negotiated with the State under our present agreement for networking equipment.</w:t>
            </w:r>
            <w:r w:rsidRPr="00012112">
              <w:rPr>
                <w:rFonts w:ascii="Arial" w:hAnsi="Arial" w:cs="Arial"/>
                <w:b/>
              </w:rPr>
              <w:tab/>
            </w:r>
          </w:p>
          <w:p w14:paraId="5E7EC1D8" w14:textId="77777777" w:rsidR="0034611D" w:rsidRDefault="0034611D" w:rsidP="0034611D">
            <w:pPr>
              <w:tabs>
                <w:tab w:val="left" w:pos="0"/>
              </w:tabs>
              <w:overflowPunct w:val="0"/>
              <w:autoSpaceDE w:val="0"/>
              <w:autoSpaceDN w:val="0"/>
              <w:adjustRightInd w:val="0"/>
              <w:jc w:val="both"/>
              <w:rPr>
                <w:rFonts w:ascii="Arial" w:hAnsi="Arial" w:cs="Arial"/>
                <w:b/>
              </w:rPr>
            </w:pPr>
          </w:p>
          <w:p w14:paraId="4F6E5283" w14:textId="7D8711A9"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E414EE" w:rsidRPr="00E414EE">
              <w:rPr>
                <w:rFonts w:ascii="Arial" w:hAnsi="Arial" w:cs="Arial"/>
              </w:rPr>
              <w:t>The State does not accept this proposed modification. Terms and conditions on publicly bid procurements must be consistent for all potential Bidders, and cannot be based on a single vendor’s terms or proposed edits. If a term or condition does not apply to a specific Bidder’ products / services such term or condition will nevertheless remain part of the Bid Solicitation.</w:t>
            </w:r>
          </w:p>
          <w:p w14:paraId="3FDF65F1" w14:textId="534D16BE" w:rsidR="00AE57F5" w:rsidRPr="00012112" w:rsidRDefault="00AE57F5" w:rsidP="0034611D">
            <w:pPr>
              <w:tabs>
                <w:tab w:val="left" w:pos="0"/>
              </w:tabs>
              <w:overflowPunct w:val="0"/>
              <w:autoSpaceDE w:val="0"/>
              <w:autoSpaceDN w:val="0"/>
              <w:adjustRightInd w:val="0"/>
              <w:jc w:val="both"/>
              <w:rPr>
                <w:rFonts w:ascii="Arial" w:hAnsi="Arial" w:cs="Arial"/>
              </w:rPr>
            </w:pPr>
          </w:p>
        </w:tc>
      </w:tr>
      <w:tr w:rsidR="0034611D" w14:paraId="39FAABFD" w14:textId="77777777" w:rsidTr="002420F8">
        <w:tc>
          <w:tcPr>
            <w:tcW w:w="877" w:type="dxa"/>
            <w:tcBorders>
              <w:top w:val="single" w:sz="4" w:space="0" w:color="auto"/>
              <w:left w:val="single" w:sz="4" w:space="0" w:color="auto"/>
              <w:bottom w:val="single" w:sz="4" w:space="0" w:color="auto"/>
              <w:right w:val="single" w:sz="4" w:space="0" w:color="auto"/>
            </w:tcBorders>
          </w:tcPr>
          <w:p w14:paraId="242C833B" w14:textId="47FE3EC3" w:rsidR="0034611D" w:rsidRDefault="0034611D" w:rsidP="0034611D">
            <w:pPr>
              <w:tabs>
                <w:tab w:val="left" w:pos="0"/>
              </w:tabs>
              <w:autoSpaceDN w:val="0"/>
              <w:jc w:val="center"/>
              <w:rPr>
                <w:rFonts w:ascii="Arial" w:hAnsi="Arial" w:cs="Arial"/>
              </w:rPr>
            </w:pPr>
            <w:r>
              <w:rPr>
                <w:rFonts w:ascii="Arial" w:hAnsi="Arial" w:cs="Arial"/>
              </w:rPr>
              <w:t>319</w:t>
            </w:r>
          </w:p>
        </w:tc>
        <w:tc>
          <w:tcPr>
            <w:tcW w:w="2160" w:type="dxa"/>
            <w:tcBorders>
              <w:top w:val="single" w:sz="4" w:space="0" w:color="auto"/>
              <w:left w:val="single" w:sz="4" w:space="0" w:color="auto"/>
              <w:bottom w:val="single" w:sz="4" w:space="0" w:color="auto"/>
              <w:right w:val="single" w:sz="4" w:space="0" w:color="auto"/>
            </w:tcBorders>
          </w:tcPr>
          <w:p w14:paraId="5AB32488" w14:textId="71265262" w:rsidR="0034611D" w:rsidRDefault="0034611D" w:rsidP="0034611D">
            <w:pPr>
              <w:tabs>
                <w:tab w:val="left" w:pos="0"/>
              </w:tabs>
              <w:overflowPunct w:val="0"/>
              <w:autoSpaceDE w:val="0"/>
              <w:autoSpaceDN w:val="0"/>
              <w:adjustRightInd w:val="0"/>
              <w:jc w:val="center"/>
              <w:rPr>
                <w:rFonts w:ascii="Arial" w:hAnsi="Arial" w:cs="Arial"/>
                <w:highlight w:val="yellow"/>
              </w:rPr>
            </w:pPr>
            <w:r w:rsidRPr="007679C5">
              <w:rPr>
                <w:rFonts w:ascii="Arial" w:hAnsi="Arial" w:cs="Arial"/>
              </w:rPr>
              <w:t>9.3 – Contract Specific Definitions</w:t>
            </w:r>
          </w:p>
        </w:tc>
        <w:tc>
          <w:tcPr>
            <w:tcW w:w="7200" w:type="dxa"/>
            <w:tcBorders>
              <w:top w:val="single" w:sz="4" w:space="0" w:color="auto"/>
              <w:left w:val="single" w:sz="4" w:space="0" w:color="auto"/>
              <w:bottom w:val="single" w:sz="4" w:space="0" w:color="auto"/>
              <w:right w:val="single" w:sz="4" w:space="0" w:color="auto"/>
            </w:tcBorders>
          </w:tcPr>
          <w:p w14:paraId="03847543"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Will the State please expand upon the definition of Call Accounting Services?</w:t>
            </w:r>
          </w:p>
          <w:p w14:paraId="0B93505A" w14:textId="77777777" w:rsidR="0034611D" w:rsidRDefault="0034611D" w:rsidP="0034611D">
            <w:pPr>
              <w:tabs>
                <w:tab w:val="left" w:pos="0"/>
              </w:tabs>
              <w:overflowPunct w:val="0"/>
              <w:autoSpaceDE w:val="0"/>
              <w:autoSpaceDN w:val="0"/>
              <w:adjustRightInd w:val="0"/>
              <w:jc w:val="both"/>
              <w:rPr>
                <w:rFonts w:ascii="Arial" w:hAnsi="Arial" w:cs="Arial"/>
                <w:b/>
              </w:rPr>
            </w:pPr>
          </w:p>
          <w:p w14:paraId="02A41FED" w14:textId="22C63B3C"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lastRenderedPageBreak/>
              <w:t>A:</w:t>
            </w:r>
            <w:r>
              <w:t xml:space="preserve">  </w:t>
            </w:r>
            <w:r w:rsidRPr="00873D1B">
              <w:rPr>
                <w:rFonts w:ascii="Arial" w:hAnsi="Arial" w:cs="Arial"/>
              </w:rPr>
              <w:t>Call Accounting – A telecommunications application that can capture, record, and tally telephone usage within an organization</w:t>
            </w:r>
            <w:r w:rsidR="000C3D9B">
              <w:rPr>
                <w:rFonts w:ascii="Arial" w:hAnsi="Arial" w:cs="Arial"/>
              </w:rPr>
              <w:t>, requirements for whic</w:t>
            </w:r>
            <w:r w:rsidR="006A1766">
              <w:rPr>
                <w:rFonts w:ascii="Arial" w:hAnsi="Arial" w:cs="Arial"/>
              </w:rPr>
              <w:t xml:space="preserve">h will be determined </w:t>
            </w:r>
            <w:r w:rsidR="00FD5BEC">
              <w:rPr>
                <w:rFonts w:ascii="Arial" w:hAnsi="Arial" w:cs="Arial"/>
              </w:rPr>
              <w:t xml:space="preserve">by the Using </w:t>
            </w:r>
            <w:r w:rsidR="00B1591F">
              <w:rPr>
                <w:rFonts w:ascii="Arial" w:hAnsi="Arial" w:cs="Arial"/>
              </w:rPr>
              <w:t>a</w:t>
            </w:r>
            <w:r w:rsidR="00FD5BEC">
              <w:rPr>
                <w:rFonts w:ascii="Arial" w:hAnsi="Arial" w:cs="Arial"/>
              </w:rPr>
              <w:t xml:space="preserve">gency </w:t>
            </w:r>
            <w:r w:rsidR="006A1766">
              <w:rPr>
                <w:rFonts w:ascii="Arial" w:hAnsi="Arial" w:cs="Arial"/>
              </w:rPr>
              <w:t>on a per site basis</w:t>
            </w:r>
            <w:r w:rsidR="00FD5BEC">
              <w:rPr>
                <w:rFonts w:ascii="Arial" w:hAnsi="Arial" w:cs="Arial"/>
              </w:rPr>
              <w:t xml:space="preserve"> during </w:t>
            </w:r>
            <w:r w:rsidR="00746542">
              <w:rPr>
                <w:rFonts w:ascii="Arial" w:hAnsi="Arial" w:cs="Arial"/>
              </w:rPr>
              <w:t xml:space="preserve">the </w:t>
            </w:r>
            <w:r w:rsidR="00FD5BEC">
              <w:rPr>
                <w:rFonts w:ascii="Arial" w:hAnsi="Arial" w:cs="Arial"/>
              </w:rPr>
              <w:t xml:space="preserve">Contract </w:t>
            </w:r>
            <w:r w:rsidR="00B1591F">
              <w:rPr>
                <w:rFonts w:ascii="Arial" w:hAnsi="Arial" w:cs="Arial"/>
              </w:rPr>
              <w:t>t</w:t>
            </w:r>
            <w:r w:rsidR="00FD5BEC">
              <w:rPr>
                <w:rFonts w:ascii="Arial" w:hAnsi="Arial" w:cs="Arial"/>
              </w:rPr>
              <w:t>erm</w:t>
            </w:r>
            <w:r>
              <w:rPr>
                <w:rFonts w:ascii="Arial" w:hAnsi="Arial" w:cs="Arial"/>
              </w:rPr>
              <w:t xml:space="preserve">. </w:t>
            </w:r>
          </w:p>
          <w:p w14:paraId="258D54CB" w14:textId="78557CDD" w:rsidR="00AE57F5" w:rsidRDefault="00AE57F5" w:rsidP="0034611D">
            <w:pPr>
              <w:tabs>
                <w:tab w:val="left" w:pos="0"/>
              </w:tabs>
              <w:overflowPunct w:val="0"/>
              <w:autoSpaceDE w:val="0"/>
              <w:autoSpaceDN w:val="0"/>
              <w:adjustRightInd w:val="0"/>
              <w:jc w:val="both"/>
              <w:rPr>
                <w:rFonts w:ascii="Arial" w:hAnsi="Arial" w:cs="Arial"/>
                <w:b/>
              </w:rPr>
            </w:pPr>
          </w:p>
        </w:tc>
      </w:tr>
      <w:tr w:rsidR="0034611D" w14:paraId="3F5A8F3D" w14:textId="77777777" w:rsidTr="002420F8">
        <w:tc>
          <w:tcPr>
            <w:tcW w:w="877" w:type="dxa"/>
            <w:tcBorders>
              <w:top w:val="single" w:sz="4" w:space="0" w:color="auto"/>
              <w:left w:val="single" w:sz="4" w:space="0" w:color="auto"/>
              <w:bottom w:val="single" w:sz="4" w:space="0" w:color="auto"/>
              <w:right w:val="single" w:sz="4" w:space="0" w:color="auto"/>
            </w:tcBorders>
          </w:tcPr>
          <w:p w14:paraId="0696F7D9" w14:textId="3AF9A0AD" w:rsidR="0034611D" w:rsidRDefault="0034611D" w:rsidP="0034611D">
            <w:pPr>
              <w:tabs>
                <w:tab w:val="left" w:pos="0"/>
              </w:tabs>
              <w:autoSpaceDN w:val="0"/>
              <w:jc w:val="center"/>
              <w:rPr>
                <w:rFonts w:ascii="Arial" w:hAnsi="Arial" w:cs="Arial"/>
              </w:rPr>
            </w:pPr>
            <w:r>
              <w:rPr>
                <w:rFonts w:ascii="Arial" w:hAnsi="Arial" w:cs="Arial"/>
              </w:rPr>
              <w:lastRenderedPageBreak/>
              <w:t>320</w:t>
            </w:r>
          </w:p>
        </w:tc>
        <w:tc>
          <w:tcPr>
            <w:tcW w:w="2160" w:type="dxa"/>
            <w:tcBorders>
              <w:top w:val="single" w:sz="4" w:space="0" w:color="auto"/>
              <w:left w:val="single" w:sz="4" w:space="0" w:color="auto"/>
              <w:bottom w:val="single" w:sz="4" w:space="0" w:color="auto"/>
              <w:right w:val="single" w:sz="4" w:space="0" w:color="auto"/>
            </w:tcBorders>
          </w:tcPr>
          <w:p w14:paraId="68AF0643" w14:textId="60597A65" w:rsidR="0034611D" w:rsidRPr="007679C5" w:rsidRDefault="0034611D" w:rsidP="0034611D">
            <w:pPr>
              <w:tabs>
                <w:tab w:val="left" w:pos="0"/>
              </w:tabs>
              <w:overflowPunct w:val="0"/>
              <w:autoSpaceDE w:val="0"/>
              <w:autoSpaceDN w:val="0"/>
              <w:adjustRightInd w:val="0"/>
              <w:jc w:val="center"/>
              <w:rPr>
                <w:rFonts w:ascii="Arial" w:hAnsi="Arial" w:cs="Arial"/>
              </w:rPr>
            </w:pPr>
            <w:r w:rsidRPr="007679C5">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3B9617C" w14:textId="77777777" w:rsidR="0034611D" w:rsidRDefault="0034611D" w:rsidP="00F95BC8">
            <w:pPr>
              <w:tabs>
                <w:tab w:val="left" w:pos="0"/>
              </w:tabs>
              <w:overflowPunct w:val="0"/>
              <w:autoSpaceDE w:val="0"/>
              <w:autoSpaceDN w:val="0"/>
              <w:adjustRightInd w:val="0"/>
              <w:jc w:val="both"/>
              <w:rPr>
                <w:rFonts w:ascii="Arial" w:hAnsi="Arial" w:cs="Arial"/>
                <w:b/>
              </w:rPr>
            </w:pPr>
            <w:r w:rsidRPr="008C554E">
              <w:rPr>
                <w:rFonts w:ascii="Arial" w:hAnsi="Arial" w:cs="Arial"/>
                <w:b/>
              </w:rPr>
              <w:t xml:space="preserve">Q: </w:t>
            </w:r>
            <w:r w:rsidRPr="00F95BC8">
              <w:rPr>
                <w:rFonts w:ascii="Arial" w:hAnsi="Arial" w:cs="Arial"/>
                <w:b/>
              </w:rPr>
              <w:t>What platform(s) are you currently using? (Microsoft Teams, Zoom, Google) Is a design needed for voice and video?</w:t>
            </w:r>
          </w:p>
          <w:p w14:paraId="59DDC85B" w14:textId="77777777" w:rsidR="0034611D" w:rsidRDefault="0034611D" w:rsidP="00F95BC8">
            <w:pPr>
              <w:tabs>
                <w:tab w:val="left" w:pos="0"/>
              </w:tabs>
              <w:overflowPunct w:val="0"/>
              <w:autoSpaceDE w:val="0"/>
              <w:autoSpaceDN w:val="0"/>
              <w:adjustRightInd w:val="0"/>
              <w:jc w:val="both"/>
              <w:rPr>
                <w:rFonts w:ascii="Arial" w:hAnsi="Arial" w:cs="Arial"/>
                <w:b/>
              </w:rPr>
            </w:pPr>
          </w:p>
          <w:p w14:paraId="7CAD8AD6" w14:textId="10377B2E" w:rsidR="0034611D" w:rsidRDefault="00FF6F83" w:rsidP="00F95BC8">
            <w:pPr>
              <w:tabs>
                <w:tab w:val="left" w:pos="0"/>
              </w:tabs>
              <w:overflowPunct w:val="0"/>
              <w:autoSpaceDE w:val="0"/>
              <w:autoSpaceDN w:val="0"/>
              <w:adjustRightInd w:val="0"/>
              <w:jc w:val="both"/>
              <w:rPr>
                <w:rFonts w:ascii="Arial" w:hAnsi="Arial" w:cs="Arial"/>
              </w:rPr>
            </w:pPr>
            <w:r>
              <w:rPr>
                <w:rFonts w:ascii="Arial" w:hAnsi="Arial" w:cs="Arial"/>
              </w:rPr>
              <w:t xml:space="preserve"> </w:t>
            </w:r>
            <w:r w:rsidR="00C50DA8" w:rsidRPr="00C50DA8">
              <w:rPr>
                <w:rFonts w:ascii="Arial" w:hAnsi="Arial" w:cs="Arial"/>
              </w:rPr>
              <w:t xml:space="preserve">A: The State currently utilizes multiple platforms, including Centrex, On-Prem PBX, and Microsoft Teams Phone. Using agencies will determine their voice and video requirements on a per site basis during the </w:t>
            </w:r>
            <w:r w:rsidR="00B072A9">
              <w:rPr>
                <w:rFonts w:ascii="Arial" w:hAnsi="Arial" w:cs="Arial"/>
              </w:rPr>
              <w:t>Contract term</w:t>
            </w:r>
            <w:r w:rsidR="00C50DA8" w:rsidRPr="00C50DA8">
              <w:rPr>
                <w:rFonts w:ascii="Arial" w:hAnsi="Arial" w:cs="Arial"/>
              </w:rPr>
              <w:t xml:space="preserve">. Room based and managed video solutions are not within the scope of this </w:t>
            </w:r>
            <w:r w:rsidR="00B072A9">
              <w:rPr>
                <w:rFonts w:ascii="Arial" w:hAnsi="Arial" w:cs="Arial"/>
              </w:rPr>
              <w:t>Bid S</w:t>
            </w:r>
            <w:r w:rsidR="00C50DA8" w:rsidRPr="00C50DA8">
              <w:rPr>
                <w:rFonts w:ascii="Arial" w:hAnsi="Arial" w:cs="Arial"/>
              </w:rPr>
              <w:t>olicitation</w:t>
            </w:r>
            <w:r w:rsidR="00B072A9">
              <w:rPr>
                <w:rFonts w:ascii="Arial" w:hAnsi="Arial" w:cs="Arial"/>
              </w:rPr>
              <w:t>.</w:t>
            </w:r>
            <w:r w:rsidR="00C50DA8" w:rsidRPr="00C50DA8" w:rsidDel="00C50DA8">
              <w:rPr>
                <w:rFonts w:ascii="Arial" w:hAnsi="Arial" w:cs="Arial"/>
              </w:rPr>
              <w:t xml:space="preserve"> </w:t>
            </w:r>
          </w:p>
          <w:p w14:paraId="1D902EA7" w14:textId="19DADF19" w:rsidR="00AE57F5" w:rsidRPr="008C554E" w:rsidRDefault="00AE57F5" w:rsidP="00F95BC8">
            <w:pPr>
              <w:tabs>
                <w:tab w:val="left" w:pos="0"/>
              </w:tabs>
              <w:overflowPunct w:val="0"/>
              <w:autoSpaceDE w:val="0"/>
              <w:autoSpaceDN w:val="0"/>
              <w:adjustRightInd w:val="0"/>
              <w:jc w:val="both"/>
              <w:rPr>
                <w:rFonts w:ascii="Arial" w:hAnsi="Arial" w:cs="Arial"/>
                <w:b/>
              </w:rPr>
            </w:pPr>
          </w:p>
        </w:tc>
      </w:tr>
      <w:tr w:rsidR="0034611D" w14:paraId="00EB5CC6" w14:textId="77777777" w:rsidTr="002420F8">
        <w:tc>
          <w:tcPr>
            <w:tcW w:w="877" w:type="dxa"/>
            <w:tcBorders>
              <w:top w:val="single" w:sz="4" w:space="0" w:color="auto"/>
              <w:left w:val="single" w:sz="4" w:space="0" w:color="auto"/>
              <w:bottom w:val="single" w:sz="4" w:space="0" w:color="auto"/>
              <w:right w:val="single" w:sz="4" w:space="0" w:color="auto"/>
            </w:tcBorders>
          </w:tcPr>
          <w:p w14:paraId="7FCB04DD" w14:textId="2649F66F" w:rsidR="0034611D" w:rsidRDefault="0034611D" w:rsidP="0034611D">
            <w:pPr>
              <w:tabs>
                <w:tab w:val="left" w:pos="0"/>
              </w:tabs>
              <w:autoSpaceDN w:val="0"/>
              <w:jc w:val="center"/>
              <w:rPr>
                <w:rFonts w:ascii="Arial" w:hAnsi="Arial" w:cs="Arial"/>
              </w:rPr>
            </w:pPr>
            <w:r>
              <w:rPr>
                <w:rFonts w:ascii="Arial" w:hAnsi="Arial" w:cs="Arial"/>
              </w:rPr>
              <w:t>321</w:t>
            </w:r>
          </w:p>
        </w:tc>
        <w:tc>
          <w:tcPr>
            <w:tcW w:w="2160" w:type="dxa"/>
            <w:tcBorders>
              <w:top w:val="single" w:sz="4" w:space="0" w:color="auto"/>
              <w:left w:val="single" w:sz="4" w:space="0" w:color="auto"/>
              <w:bottom w:val="single" w:sz="4" w:space="0" w:color="auto"/>
              <w:right w:val="single" w:sz="4" w:space="0" w:color="auto"/>
            </w:tcBorders>
          </w:tcPr>
          <w:p w14:paraId="2A869B7B" w14:textId="2B273C63" w:rsidR="0034611D" w:rsidRPr="007F3A48" w:rsidRDefault="0034611D" w:rsidP="0034611D">
            <w:pPr>
              <w:tabs>
                <w:tab w:val="left" w:pos="0"/>
              </w:tabs>
              <w:overflowPunct w:val="0"/>
              <w:autoSpaceDE w:val="0"/>
              <w:autoSpaceDN w:val="0"/>
              <w:adjustRightInd w:val="0"/>
              <w:jc w:val="center"/>
              <w:rPr>
                <w:rFonts w:ascii="Arial" w:hAnsi="Arial" w:cs="Arial"/>
                <w:highlight w:val="yellow"/>
              </w:rPr>
            </w:pPr>
            <w:r w:rsidRPr="00662A2C">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EC42F1A" w14:textId="77777777" w:rsidR="0034611D" w:rsidRDefault="0034611D" w:rsidP="00F95BC8">
            <w:pPr>
              <w:tabs>
                <w:tab w:val="left" w:pos="0"/>
              </w:tabs>
              <w:overflowPunct w:val="0"/>
              <w:autoSpaceDE w:val="0"/>
              <w:autoSpaceDN w:val="0"/>
              <w:adjustRightInd w:val="0"/>
              <w:jc w:val="both"/>
              <w:rPr>
                <w:rFonts w:ascii="Arial" w:hAnsi="Arial" w:cs="Arial"/>
                <w:b/>
              </w:rPr>
            </w:pPr>
            <w:r w:rsidRPr="00C30D3B">
              <w:rPr>
                <w:rFonts w:ascii="Arial" w:hAnsi="Arial" w:cs="Arial"/>
                <w:b/>
              </w:rPr>
              <w:t>Q:</w:t>
            </w:r>
            <w:r>
              <w:rPr>
                <w:rFonts w:ascii="Arial" w:hAnsi="Arial" w:cs="Arial"/>
                <w:b/>
              </w:rPr>
              <w:t xml:space="preserve"> </w:t>
            </w:r>
            <w:r w:rsidRPr="00F95BC8">
              <w:rPr>
                <w:rFonts w:ascii="Arial" w:hAnsi="Arial" w:cs="Arial"/>
                <w:b/>
              </w:rPr>
              <w:t>What UC platform is being used currently?</w:t>
            </w:r>
          </w:p>
          <w:p w14:paraId="774FDAC0" w14:textId="77777777" w:rsidR="0034611D" w:rsidRDefault="0034611D" w:rsidP="00F95BC8">
            <w:pPr>
              <w:tabs>
                <w:tab w:val="left" w:pos="0"/>
              </w:tabs>
              <w:overflowPunct w:val="0"/>
              <w:autoSpaceDE w:val="0"/>
              <w:autoSpaceDN w:val="0"/>
              <w:adjustRightInd w:val="0"/>
              <w:jc w:val="both"/>
              <w:rPr>
                <w:rFonts w:ascii="Arial" w:hAnsi="Arial" w:cs="Arial"/>
                <w:b/>
              </w:rPr>
            </w:pPr>
          </w:p>
          <w:p w14:paraId="13C37620" w14:textId="77777777" w:rsidR="00AE57F5" w:rsidRDefault="00C50DA8" w:rsidP="00F95BC8">
            <w:pPr>
              <w:tabs>
                <w:tab w:val="left" w:pos="0"/>
              </w:tabs>
              <w:overflowPunct w:val="0"/>
              <w:autoSpaceDE w:val="0"/>
              <w:autoSpaceDN w:val="0"/>
              <w:adjustRightInd w:val="0"/>
              <w:jc w:val="both"/>
              <w:rPr>
                <w:rFonts w:ascii="Arial" w:hAnsi="Arial" w:cs="Arial"/>
              </w:rPr>
            </w:pPr>
            <w:r w:rsidRPr="00C50DA8">
              <w:rPr>
                <w:rFonts w:ascii="Arial" w:hAnsi="Arial" w:cs="Arial"/>
              </w:rPr>
              <w:t>A: The State currently utilizes Microsoft Teams Phone and Avaya Aura</w:t>
            </w:r>
            <w:r w:rsidR="00D87039">
              <w:rPr>
                <w:rFonts w:ascii="Arial" w:hAnsi="Arial" w:cs="Arial"/>
              </w:rPr>
              <w:t>.</w:t>
            </w:r>
          </w:p>
          <w:p w14:paraId="090787A4" w14:textId="19CE208D" w:rsidR="0034611D" w:rsidRPr="00AD5F9B" w:rsidRDefault="0034611D" w:rsidP="00F95BC8">
            <w:pPr>
              <w:tabs>
                <w:tab w:val="left" w:pos="0"/>
              </w:tabs>
              <w:overflowPunct w:val="0"/>
              <w:autoSpaceDE w:val="0"/>
              <w:autoSpaceDN w:val="0"/>
              <w:adjustRightInd w:val="0"/>
              <w:jc w:val="both"/>
              <w:rPr>
                <w:rFonts w:ascii="Arial" w:hAnsi="Arial" w:cs="Arial"/>
              </w:rPr>
            </w:pPr>
            <w:r w:rsidRPr="00C30D3B">
              <w:rPr>
                <w:rFonts w:ascii="Arial" w:hAnsi="Arial" w:cs="Arial"/>
              </w:rPr>
              <w:tab/>
            </w:r>
          </w:p>
        </w:tc>
      </w:tr>
      <w:tr w:rsidR="0034611D" w14:paraId="2341C2C9" w14:textId="77777777" w:rsidTr="002420F8">
        <w:tc>
          <w:tcPr>
            <w:tcW w:w="877" w:type="dxa"/>
            <w:tcBorders>
              <w:top w:val="single" w:sz="4" w:space="0" w:color="auto"/>
              <w:left w:val="single" w:sz="4" w:space="0" w:color="auto"/>
              <w:bottom w:val="single" w:sz="4" w:space="0" w:color="auto"/>
              <w:right w:val="single" w:sz="4" w:space="0" w:color="auto"/>
            </w:tcBorders>
          </w:tcPr>
          <w:p w14:paraId="6B8ACD25" w14:textId="1D77FA64" w:rsidR="0034611D" w:rsidRDefault="0034611D" w:rsidP="0034611D">
            <w:pPr>
              <w:tabs>
                <w:tab w:val="left" w:pos="0"/>
              </w:tabs>
              <w:autoSpaceDN w:val="0"/>
              <w:jc w:val="center"/>
              <w:rPr>
                <w:rFonts w:ascii="Arial" w:hAnsi="Arial" w:cs="Arial"/>
              </w:rPr>
            </w:pPr>
            <w:r>
              <w:rPr>
                <w:rFonts w:ascii="Arial" w:hAnsi="Arial" w:cs="Arial"/>
              </w:rPr>
              <w:t>322</w:t>
            </w:r>
          </w:p>
        </w:tc>
        <w:tc>
          <w:tcPr>
            <w:tcW w:w="2160" w:type="dxa"/>
            <w:tcBorders>
              <w:top w:val="single" w:sz="4" w:space="0" w:color="auto"/>
              <w:left w:val="single" w:sz="4" w:space="0" w:color="auto"/>
              <w:bottom w:val="single" w:sz="4" w:space="0" w:color="auto"/>
              <w:right w:val="single" w:sz="4" w:space="0" w:color="auto"/>
            </w:tcBorders>
          </w:tcPr>
          <w:p w14:paraId="46ECEF10" w14:textId="625B0361" w:rsidR="0034611D" w:rsidRPr="007F3A48" w:rsidRDefault="0034611D" w:rsidP="0034611D">
            <w:pPr>
              <w:tabs>
                <w:tab w:val="left" w:pos="0"/>
              </w:tabs>
              <w:overflowPunct w:val="0"/>
              <w:autoSpaceDE w:val="0"/>
              <w:autoSpaceDN w:val="0"/>
              <w:adjustRightInd w:val="0"/>
              <w:jc w:val="center"/>
              <w:rPr>
                <w:rFonts w:ascii="Arial" w:hAnsi="Arial" w:cs="Arial"/>
                <w:highlight w:val="yellow"/>
              </w:rPr>
            </w:pPr>
            <w:r w:rsidRPr="00662A2C">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3FBFF51" w14:textId="77777777" w:rsidR="0034611D" w:rsidRDefault="0034611D" w:rsidP="00F95BC8">
            <w:pPr>
              <w:tabs>
                <w:tab w:val="left" w:pos="0"/>
              </w:tabs>
              <w:overflowPunct w:val="0"/>
              <w:autoSpaceDE w:val="0"/>
              <w:autoSpaceDN w:val="0"/>
              <w:adjustRightInd w:val="0"/>
              <w:ind w:hanging="28"/>
              <w:jc w:val="both"/>
              <w:rPr>
                <w:rFonts w:ascii="Arial" w:hAnsi="Arial" w:cs="Arial"/>
                <w:b/>
              </w:rPr>
            </w:pPr>
            <w:r w:rsidRPr="00C30D3B">
              <w:rPr>
                <w:rFonts w:ascii="Arial" w:hAnsi="Arial" w:cs="Arial"/>
                <w:b/>
              </w:rPr>
              <w:t>Q:</w:t>
            </w:r>
            <w:r>
              <w:rPr>
                <w:rFonts w:ascii="Arial" w:hAnsi="Arial" w:cs="Arial"/>
                <w:b/>
              </w:rPr>
              <w:t xml:space="preserve"> </w:t>
            </w:r>
            <w:r w:rsidRPr="00F95BC8">
              <w:rPr>
                <w:rFonts w:ascii="Arial" w:hAnsi="Arial" w:cs="Arial"/>
                <w:b/>
              </w:rPr>
              <w:t>Is there a preference for the new UC platform?</w:t>
            </w:r>
          </w:p>
          <w:p w14:paraId="43F875B8" w14:textId="77091F20" w:rsidR="0034611D" w:rsidRPr="00C30D3B" w:rsidRDefault="0034611D" w:rsidP="00F95BC8">
            <w:pPr>
              <w:tabs>
                <w:tab w:val="left" w:pos="0"/>
              </w:tabs>
              <w:overflowPunct w:val="0"/>
              <w:autoSpaceDE w:val="0"/>
              <w:autoSpaceDN w:val="0"/>
              <w:adjustRightInd w:val="0"/>
              <w:ind w:hanging="28"/>
              <w:jc w:val="both"/>
              <w:rPr>
                <w:rFonts w:ascii="Arial" w:hAnsi="Arial" w:cs="Arial"/>
                <w:b/>
              </w:rPr>
            </w:pPr>
            <w:r w:rsidRPr="00C30D3B">
              <w:rPr>
                <w:rFonts w:ascii="Arial" w:hAnsi="Arial" w:cs="Arial"/>
                <w:b/>
              </w:rPr>
              <w:tab/>
            </w:r>
          </w:p>
          <w:p w14:paraId="287813BB" w14:textId="6EDBDC19" w:rsidR="0034611D" w:rsidRDefault="0034611D" w:rsidP="00F95BC8">
            <w:pPr>
              <w:tabs>
                <w:tab w:val="left" w:pos="0"/>
              </w:tabs>
              <w:overflowPunct w:val="0"/>
              <w:autoSpaceDE w:val="0"/>
              <w:autoSpaceDN w:val="0"/>
              <w:adjustRightInd w:val="0"/>
              <w:jc w:val="both"/>
              <w:rPr>
                <w:rFonts w:ascii="Arial" w:hAnsi="Arial" w:cs="Arial"/>
              </w:rPr>
            </w:pPr>
            <w:r>
              <w:rPr>
                <w:rFonts w:ascii="Arial" w:hAnsi="Arial" w:cs="Arial"/>
              </w:rPr>
              <w:t>A:</w:t>
            </w:r>
            <w:r w:rsidR="00FF6F83">
              <w:rPr>
                <w:rFonts w:ascii="Arial" w:hAnsi="Arial" w:cs="Arial"/>
              </w:rPr>
              <w:t xml:space="preserve"> </w:t>
            </w:r>
            <w:r w:rsidR="00D87039">
              <w:rPr>
                <w:rFonts w:ascii="Arial" w:hAnsi="Arial" w:cs="Arial"/>
              </w:rPr>
              <w:t>The State does not have a preference</w:t>
            </w:r>
            <w:r w:rsidR="00B072A9">
              <w:rPr>
                <w:rFonts w:ascii="Arial" w:hAnsi="Arial" w:cs="Arial"/>
              </w:rPr>
              <w:t xml:space="preserve"> for new UC platform</w:t>
            </w:r>
            <w:r w:rsidR="00B35814">
              <w:rPr>
                <w:rFonts w:ascii="Arial" w:hAnsi="Arial" w:cs="Arial"/>
              </w:rPr>
              <w:t xml:space="preserve"> solutions</w:t>
            </w:r>
            <w:r w:rsidR="00D87039">
              <w:rPr>
                <w:rFonts w:ascii="Arial" w:hAnsi="Arial" w:cs="Arial"/>
              </w:rPr>
              <w:t>.</w:t>
            </w:r>
          </w:p>
          <w:p w14:paraId="0A9C24F0" w14:textId="30903CC5" w:rsidR="00AE57F5" w:rsidRPr="00C30D3B" w:rsidRDefault="00AE57F5" w:rsidP="00F95BC8">
            <w:pPr>
              <w:tabs>
                <w:tab w:val="left" w:pos="0"/>
              </w:tabs>
              <w:overflowPunct w:val="0"/>
              <w:autoSpaceDE w:val="0"/>
              <w:autoSpaceDN w:val="0"/>
              <w:adjustRightInd w:val="0"/>
              <w:jc w:val="both"/>
              <w:rPr>
                <w:rFonts w:ascii="Arial" w:hAnsi="Arial" w:cs="Arial"/>
                <w:b/>
              </w:rPr>
            </w:pPr>
          </w:p>
        </w:tc>
      </w:tr>
      <w:tr w:rsidR="0034611D" w14:paraId="0BC8A8EB" w14:textId="77777777" w:rsidTr="002420F8">
        <w:tc>
          <w:tcPr>
            <w:tcW w:w="877" w:type="dxa"/>
            <w:tcBorders>
              <w:top w:val="single" w:sz="4" w:space="0" w:color="auto"/>
              <w:left w:val="single" w:sz="4" w:space="0" w:color="auto"/>
              <w:bottom w:val="single" w:sz="4" w:space="0" w:color="auto"/>
              <w:right w:val="single" w:sz="4" w:space="0" w:color="auto"/>
            </w:tcBorders>
          </w:tcPr>
          <w:p w14:paraId="6DDB76C9" w14:textId="7A851C59" w:rsidR="0034611D" w:rsidRDefault="0034611D" w:rsidP="0034611D">
            <w:pPr>
              <w:tabs>
                <w:tab w:val="left" w:pos="0"/>
              </w:tabs>
              <w:autoSpaceDN w:val="0"/>
              <w:jc w:val="center"/>
              <w:rPr>
                <w:rFonts w:ascii="Arial" w:hAnsi="Arial" w:cs="Arial"/>
              </w:rPr>
            </w:pPr>
            <w:r>
              <w:rPr>
                <w:rFonts w:ascii="Arial" w:hAnsi="Arial" w:cs="Arial"/>
              </w:rPr>
              <w:t>323</w:t>
            </w:r>
          </w:p>
        </w:tc>
        <w:tc>
          <w:tcPr>
            <w:tcW w:w="2160" w:type="dxa"/>
            <w:tcBorders>
              <w:top w:val="single" w:sz="4" w:space="0" w:color="auto"/>
              <w:left w:val="single" w:sz="4" w:space="0" w:color="auto"/>
              <w:bottom w:val="single" w:sz="4" w:space="0" w:color="auto"/>
              <w:right w:val="single" w:sz="4" w:space="0" w:color="auto"/>
            </w:tcBorders>
          </w:tcPr>
          <w:p w14:paraId="1768F80E" w14:textId="53124668" w:rsidR="0034611D" w:rsidRPr="007F3A48" w:rsidRDefault="0034611D" w:rsidP="0034611D">
            <w:pPr>
              <w:tabs>
                <w:tab w:val="left" w:pos="0"/>
              </w:tabs>
              <w:overflowPunct w:val="0"/>
              <w:autoSpaceDE w:val="0"/>
              <w:autoSpaceDN w:val="0"/>
              <w:adjustRightInd w:val="0"/>
              <w:jc w:val="center"/>
              <w:rPr>
                <w:rFonts w:ascii="Arial" w:hAnsi="Arial" w:cs="Arial"/>
                <w:highlight w:val="yellow"/>
              </w:rPr>
            </w:pPr>
            <w:r w:rsidRPr="007679C5">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2805C70" w14:textId="77777777" w:rsidR="0034611D" w:rsidRDefault="0034611D" w:rsidP="00F95BC8">
            <w:pPr>
              <w:tabs>
                <w:tab w:val="left" w:pos="0"/>
              </w:tabs>
              <w:overflowPunct w:val="0"/>
              <w:autoSpaceDE w:val="0"/>
              <w:autoSpaceDN w:val="0"/>
              <w:adjustRightInd w:val="0"/>
              <w:jc w:val="both"/>
              <w:rPr>
                <w:rFonts w:ascii="Arial" w:hAnsi="Arial" w:cs="Arial"/>
                <w:b/>
              </w:rPr>
            </w:pPr>
            <w:r w:rsidRPr="00EF60C7">
              <w:rPr>
                <w:rFonts w:ascii="Arial" w:hAnsi="Arial" w:cs="Arial"/>
                <w:b/>
              </w:rPr>
              <w:t>Q:</w:t>
            </w:r>
            <w:r>
              <w:rPr>
                <w:rFonts w:ascii="Arial" w:hAnsi="Arial" w:cs="Arial"/>
                <w:b/>
              </w:rPr>
              <w:t xml:space="preserve"> </w:t>
            </w:r>
            <w:r w:rsidRPr="00F95BC8">
              <w:rPr>
                <w:rFonts w:ascii="Arial" w:hAnsi="Arial" w:cs="Arial"/>
                <w:b/>
              </w:rPr>
              <w:t>How many separate install locations will there be and where are they located?</w:t>
            </w:r>
          </w:p>
          <w:p w14:paraId="416734F7" w14:textId="77777777" w:rsidR="0034611D" w:rsidRDefault="0034611D" w:rsidP="00F95BC8">
            <w:pPr>
              <w:tabs>
                <w:tab w:val="left" w:pos="0"/>
              </w:tabs>
              <w:overflowPunct w:val="0"/>
              <w:autoSpaceDE w:val="0"/>
              <w:autoSpaceDN w:val="0"/>
              <w:adjustRightInd w:val="0"/>
              <w:jc w:val="both"/>
              <w:rPr>
                <w:rFonts w:ascii="Arial" w:hAnsi="Arial" w:cs="Arial"/>
                <w:b/>
              </w:rPr>
            </w:pPr>
          </w:p>
          <w:p w14:paraId="22765FAD" w14:textId="505C9A70" w:rsidR="0034611D" w:rsidRDefault="00D87039" w:rsidP="00F95BC8">
            <w:pPr>
              <w:tabs>
                <w:tab w:val="left" w:pos="0"/>
              </w:tabs>
              <w:overflowPunct w:val="0"/>
              <w:autoSpaceDE w:val="0"/>
              <w:autoSpaceDN w:val="0"/>
              <w:adjustRightInd w:val="0"/>
              <w:ind w:hanging="28"/>
              <w:jc w:val="both"/>
              <w:rPr>
                <w:rFonts w:ascii="Arial" w:hAnsi="Arial" w:cs="Arial"/>
                <w:b/>
              </w:rPr>
            </w:pPr>
            <w:r w:rsidRPr="00D87039">
              <w:rPr>
                <w:rFonts w:ascii="Arial" w:hAnsi="Arial" w:cs="Arial"/>
              </w:rPr>
              <w:t xml:space="preserve">A: </w:t>
            </w:r>
            <w:r w:rsidRPr="00D87039">
              <w:rPr>
                <w:rFonts w:ascii="Arial" w:hAnsi="Arial" w:cs="Arial"/>
                <w:bCs/>
              </w:rPr>
              <w:t xml:space="preserve">Using agencies will determine on a per location basis when and what they want to install during the </w:t>
            </w:r>
            <w:r w:rsidR="00B072A9">
              <w:rPr>
                <w:rFonts w:ascii="Arial" w:hAnsi="Arial" w:cs="Arial"/>
                <w:bCs/>
              </w:rPr>
              <w:t>Contract term</w:t>
            </w:r>
            <w:r w:rsidRPr="00D87039">
              <w:rPr>
                <w:rFonts w:ascii="Arial" w:hAnsi="Arial" w:cs="Arial"/>
                <w:bCs/>
              </w:rPr>
              <w:t>. There is no set number of locations, or associated timeframes</w:t>
            </w:r>
            <w:r w:rsidRPr="00B072A9">
              <w:rPr>
                <w:rFonts w:ascii="Arial" w:hAnsi="Arial" w:cs="Arial"/>
              </w:rPr>
              <w:t>.</w:t>
            </w:r>
          </w:p>
          <w:p w14:paraId="3100EE74" w14:textId="74560122" w:rsidR="00AE57F5" w:rsidRPr="00C30D3B" w:rsidRDefault="00AE57F5" w:rsidP="00F95BC8">
            <w:pPr>
              <w:tabs>
                <w:tab w:val="left" w:pos="0"/>
              </w:tabs>
              <w:overflowPunct w:val="0"/>
              <w:autoSpaceDE w:val="0"/>
              <w:autoSpaceDN w:val="0"/>
              <w:adjustRightInd w:val="0"/>
              <w:ind w:hanging="28"/>
              <w:jc w:val="both"/>
              <w:rPr>
                <w:rFonts w:ascii="Arial" w:hAnsi="Arial" w:cs="Arial"/>
                <w:b/>
              </w:rPr>
            </w:pPr>
          </w:p>
        </w:tc>
      </w:tr>
      <w:tr w:rsidR="0034611D" w14:paraId="0127084D" w14:textId="77777777" w:rsidTr="002420F8">
        <w:tc>
          <w:tcPr>
            <w:tcW w:w="877" w:type="dxa"/>
            <w:tcBorders>
              <w:top w:val="single" w:sz="4" w:space="0" w:color="auto"/>
              <w:left w:val="single" w:sz="4" w:space="0" w:color="auto"/>
              <w:bottom w:val="single" w:sz="4" w:space="0" w:color="auto"/>
              <w:right w:val="single" w:sz="4" w:space="0" w:color="auto"/>
            </w:tcBorders>
          </w:tcPr>
          <w:p w14:paraId="3925ED05" w14:textId="32729AAC" w:rsidR="0034611D" w:rsidRDefault="0034611D" w:rsidP="0034611D">
            <w:pPr>
              <w:tabs>
                <w:tab w:val="left" w:pos="0"/>
              </w:tabs>
              <w:autoSpaceDN w:val="0"/>
              <w:jc w:val="center"/>
              <w:rPr>
                <w:rFonts w:ascii="Arial" w:hAnsi="Arial" w:cs="Arial"/>
              </w:rPr>
            </w:pPr>
            <w:r>
              <w:rPr>
                <w:rFonts w:ascii="Arial" w:hAnsi="Arial" w:cs="Arial"/>
              </w:rPr>
              <w:t>324</w:t>
            </w:r>
          </w:p>
        </w:tc>
        <w:tc>
          <w:tcPr>
            <w:tcW w:w="2160" w:type="dxa"/>
            <w:tcBorders>
              <w:top w:val="single" w:sz="4" w:space="0" w:color="auto"/>
              <w:left w:val="single" w:sz="4" w:space="0" w:color="auto"/>
              <w:bottom w:val="single" w:sz="4" w:space="0" w:color="auto"/>
              <w:right w:val="single" w:sz="4" w:space="0" w:color="auto"/>
            </w:tcBorders>
          </w:tcPr>
          <w:p w14:paraId="7F029FD8" w14:textId="6918A222" w:rsidR="0034611D" w:rsidRDefault="0034611D" w:rsidP="0034611D">
            <w:pPr>
              <w:tabs>
                <w:tab w:val="left" w:pos="0"/>
              </w:tabs>
              <w:overflowPunct w:val="0"/>
              <w:autoSpaceDE w:val="0"/>
              <w:autoSpaceDN w:val="0"/>
              <w:adjustRightInd w:val="0"/>
              <w:jc w:val="center"/>
              <w:rPr>
                <w:rFonts w:ascii="Arial" w:hAnsi="Arial" w:cs="Arial"/>
                <w:highlight w:val="yellow"/>
              </w:rPr>
            </w:pPr>
            <w:r w:rsidRPr="00662A2C">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589EA2E" w14:textId="77777777" w:rsidR="0034611D" w:rsidRPr="00AA0171" w:rsidRDefault="0034611D" w:rsidP="00F95BC8">
            <w:pPr>
              <w:tabs>
                <w:tab w:val="left" w:pos="0"/>
              </w:tabs>
              <w:overflowPunct w:val="0"/>
              <w:autoSpaceDE w:val="0"/>
              <w:autoSpaceDN w:val="0"/>
              <w:adjustRightInd w:val="0"/>
              <w:jc w:val="both"/>
              <w:rPr>
                <w:rFonts w:ascii="Arial" w:hAnsi="Arial" w:cs="Arial"/>
                <w:b/>
              </w:rPr>
            </w:pPr>
            <w:r w:rsidRPr="00AA0171">
              <w:rPr>
                <w:rFonts w:ascii="Arial" w:hAnsi="Arial" w:cs="Arial"/>
                <w:b/>
              </w:rPr>
              <w:t xml:space="preserve">Q: </w:t>
            </w:r>
            <w:r w:rsidRPr="00F95BC8">
              <w:rPr>
                <w:rFonts w:ascii="Arial" w:hAnsi="Arial" w:cs="Arial"/>
                <w:b/>
              </w:rPr>
              <w:t>Can you confirm how many users for both UCC and CCaaS?</w:t>
            </w:r>
            <w:r w:rsidRPr="00AA0171">
              <w:rPr>
                <w:rFonts w:ascii="Arial" w:hAnsi="Arial" w:cs="Arial"/>
                <w:b/>
              </w:rPr>
              <w:tab/>
            </w:r>
          </w:p>
          <w:p w14:paraId="26E9DD53" w14:textId="77777777" w:rsidR="0034611D" w:rsidRPr="00AA0171" w:rsidRDefault="0034611D" w:rsidP="00F95BC8">
            <w:pPr>
              <w:tabs>
                <w:tab w:val="left" w:pos="0"/>
              </w:tabs>
              <w:overflowPunct w:val="0"/>
              <w:autoSpaceDE w:val="0"/>
              <w:autoSpaceDN w:val="0"/>
              <w:adjustRightInd w:val="0"/>
              <w:jc w:val="both"/>
              <w:rPr>
                <w:rFonts w:ascii="Arial" w:hAnsi="Arial" w:cs="Arial"/>
                <w:b/>
              </w:rPr>
            </w:pPr>
          </w:p>
          <w:p w14:paraId="5A9A43E1" w14:textId="0BD96786" w:rsidR="0034611D" w:rsidRDefault="00D87039" w:rsidP="00F95BC8">
            <w:pPr>
              <w:tabs>
                <w:tab w:val="left" w:pos="0"/>
              </w:tabs>
              <w:overflowPunct w:val="0"/>
              <w:autoSpaceDE w:val="0"/>
              <w:autoSpaceDN w:val="0"/>
              <w:adjustRightInd w:val="0"/>
              <w:jc w:val="both"/>
              <w:rPr>
                <w:rFonts w:ascii="Arial" w:hAnsi="Arial" w:cs="Arial"/>
              </w:rPr>
            </w:pPr>
            <w:r w:rsidRPr="00D87039">
              <w:rPr>
                <w:rFonts w:ascii="Arial" w:hAnsi="Arial" w:cs="Arial"/>
              </w:rPr>
              <w:t>A: The number of current UCC and CCaaS users is not required for purposes of responding to this Bid Solicitation.</w:t>
            </w:r>
          </w:p>
          <w:p w14:paraId="22BB292A" w14:textId="09D56542" w:rsidR="00AE57F5" w:rsidRPr="00290416" w:rsidRDefault="00AE57F5" w:rsidP="00F95BC8">
            <w:pPr>
              <w:tabs>
                <w:tab w:val="left" w:pos="0"/>
              </w:tabs>
              <w:overflowPunct w:val="0"/>
              <w:autoSpaceDE w:val="0"/>
              <w:autoSpaceDN w:val="0"/>
              <w:adjustRightInd w:val="0"/>
              <w:jc w:val="both"/>
              <w:rPr>
                <w:rFonts w:ascii="Arial" w:hAnsi="Arial" w:cs="Arial"/>
              </w:rPr>
            </w:pPr>
          </w:p>
        </w:tc>
      </w:tr>
      <w:tr w:rsidR="0034611D" w14:paraId="074485B7" w14:textId="77777777" w:rsidTr="002420F8">
        <w:tc>
          <w:tcPr>
            <w:tcW w:w="877" w:type="dxa"/>
            <w:tcBorders>
              <w:top w:val="single" w:sz="4" w:space="0" w:color="auto"/>
              <w:left w:val="single" w:sz="4" w:space="0" w:color="auto"/>
              <w:bottom w:val="single" w:sz="4" w:space="0" w:color="auto"/>
              <w:right w:val="single" w:sz="4" w:space="0" w:color="auto"/>
            </w:tcBorders>
          </w:tcPr>
          <w:p w14:paraId="4CA124CB" w14:textId="5DEAB13C" w:rsidR="0034611D" w:rsidRDefault="0034611D" w:rsidP="0034611D">
            <w:pPr>
              <w:tabs>
                <w:tab w:val="left" w:pos="0"/>
              </w:tabs>
              <w:autoSpaceDN w:val="0"/>
              <w:jc w:val="center"/>
              <w:rPr>
                <w:rFonts w:ascii="Arial" w:hAnsi="Arial" w:cs="Arial"/>
              </w:rPr>
            </w:pPr>
            <w:r>
              <w:rPr>
                <w:rFonts w:ascii="Arial" w:hAnsi="Arial" w:cs="Arial"/>
              </w:rPr>
              <w:t>325</w:t>
            </w:r>
          </w:p>
        </w:tc>
        <w:tc>
          <w:tcPr>
            <w:tcW w:w="2160" w:type="dxa"/>
            <w:tcBorders>
              <w:top w:val="single" w:sz="4" w:space="0" w:color="auto"/>
              <w:left w:val="single" w:sz="4" w:space="0" w:color="auto"/>
              <w:bottom w:val="single" w:sz="4" w:space="0" w:color="auto"/>
              <w:right w:val="single" w:sz="4" w:space="0" w:color="auto"/>
            </w:tcBorders>
          </w:tcPr>
          <w:p w14:paraId="5D0D5C48" w14:textId="5042E123" w:rsidR="0034611D" w:rsidRDefault="0034611D" w:rsidP="0034611D">
            <w:pPr>
              <w:tabs>
                <w:tab w:val="left" w:pos="0"/>
              </w:tabs>
              <w:overflowPunct w:val="0"/>
              <w:autoSpaceDE w:val="0"/>
              <w:autoSpaceDN w:val="0"/>
              <w:adjustRightInd w:val="0"/>
              <w:jc w:val="center"/>
              <w:rPr>
                <w:rFonts w:ascii="Arial" w:hAnsi="Arial" w:cs="Arial"/>
                <w:highlight w:val="yellow"/>
              </w:rPr>
            </w:pPr>
            <w:r w:rsidRPr="007679C5">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33794E2" w14:textId="77777777" w:rsidR="0034611D" w:rsidRDefault="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For products with a minimum volume commitment, would the State be amenable to that being included to offer the product/solution?</w:t>
            </w:r>
          </w:p>
          <w:p w14:paraId="26576803" w14:textId="77777777" w:rsidR="0034611D" w:rsidRDefault="0034611D">
            <w:pPr>
              <w:tabs>
                <w:tab w:val="left" w:pos="0"/>
              </w:tabs>
              <w:overflowPunct w:val="0"/>
              <w:autoSpaceDE w:val="0"/>
              <w:autoSpaceDN w:val="0"/>
              <w:adjustRightInd w:val="0"/>
              <w:jc w:val="both"/>
              <w:rPr>
                <w:rFonts w:ascii="Arial" w:hAnsi="Arial" w:cs="Arial"/>
                <w:b/>
              </w:rPr>
            </w:pPr>
          </w:p>
          <w:p w14:paraId="506F64D0" w14:textId="2EE28699" w:rsidR="0034611D" w:rsidRDefault="00D87039" w:rsidP="00F95BC8">
            <w:pPr>
              <w:tabs>
                <w:tab w:val="left" w:pos="0"/>
              </w:tabs>
              <w:overflowPunct w:val="0"/>
              <w:autoSpaceDE w:val="0"/>
              <w:autoSpaceDN w:val="0"/>
              <w:adjustRightInd w:val="0"/>
              <w:jc w:val="both"/>
              <w:rPr>
                <w:rFonts w:ascii="Arial" w:hAnsi="Arial" w:cs="Arial"/>
              </w:rPr>
            </w:pPr>
            <w:r w:rsidRPr="00D87039">
              <w:rPr>
                <w:rFonts w:ascii="Arial" w:hAnsi="Arial" w:cs="Arial"/>
              </w:rPr>
              <w:t xml:space="preserve">A: </w:t>
            </w:r>
            <w:r w:rsidR="00B072A9">
              <w:rPr>
                <w:rFonts w:ascii="Arial" w:hAnsi="Arial" w:cs="Arial"/>
              </w:rPr>
              <w:t>No, Bidders may not include minimum volume commitments with their Quote</w:t>
            </w:r>
            <w:r w:rsidRPr="00D87039">
              <w:rPr>
                <w:rFonts w:ascii="Arial" w:hAnsi="Arial" w:cs="Arial"/>
              </w:rPr>
              <w:t>.</w:t>
            </w:r>
            <w:r w:rsidR="00B072A9">
              <w:rPr>
                <w:rFonts w:ascii="Arial" w:hAnsi="Arial" w:cs="Arial"/>
              </w:rPr>
              <w:t xml:space="preserve"> Pursuant to Bid Solicitation Section 3.15, “</w:t>
            </w:r>
            <w:r w:rsidRPr="00D87039">
              <w:rPr>
                <w:rFonts w:ascii="Arial" w:hAnsi="Arial" w:cs="Arial"/>
              </w:rPr>
              <w:t>any references to, minimum orders, order threshold charges, service charges, price escalation clauses, sales or other applicable taxes, FOB shipping point limitations, and shipping charges, contained in the preprinted price lists, catalogs, and/or literature, shall not apply or become part of any Contract awarded as a result of this Bid Solicitation.</w:t>
            </w:r>
            <w:r w:rsidR="00B072A9">
              <w:rPr>
                <w:rFonts w:ascii="Arial" w:hAnsi="Arial" w:cs="Arial"/>
              </w:rPr>
              <w:t>”</w:t>
            </w:r>
            <w:r w:rsidRPr="00D87039">
              <w:rPr>
                <w:rFonts w:ascii="Arial" w:hAnsi="Arial" w:cs="Arial"/>
              </w:rPr>
              <w:t> </w:t>
            </w:r>
          </w:p>
          <w:p w14:paraId="649A1C82" w14:textId="4C32B5A5" w:rsidR="00AE57F5" w:rsidRPr="00AA0171" w:rsidRDefault="00AE57F5" w:rsidP="00F95BC8">
            <w:pPr>
              <w:tabs>
                <w:tab w:val="left" w:pos="0"/>
              </w:tabs>
              <w:overflowPunct w:val="0"/>
              <w:autoSpaceDE w:val="0"/>
              <w:autoSpaceDN w:val="0"/>
              <w:adjustRightInd w:val="0"/>
              <w:jc w:val="both"/>
              <w:rPr>
                <w:rFonts w:ascii="Arial" w:hAnsi="Arial" w:cs="Arial"/>
                <w:b/>
              </w:rPr>
            </w:pPr>
          </w:p>
        </w:tc>
      </w:tr>
      <w:tr w:rsidR="0034611D" w14:paraId="28B2AEC3" w14:textId="77777777" w:rsidTr="002420F8">
        <w:tc>
          <w:tcPr>
            <w:tcW w:w="877" w:type="dxa"/>
            <w:tcBorders>
              <w:top w:val="single" w:sz="4" w:space="0" w:color="auto"/>
              <w:left w:val="single" w:sz="4" w:space="0" w:color="auto"/>
              <w:bottom w:val="single" w:sz="4" w:space="0" w:color="auto"/>
              <w:right w:val="single" w:sz="4" w:space="0" w:color="auto"/>
            </w:tcBorders>
          </w:tcPr>
          <w:p w14:paraId="79A564F0" w14:textId="6ED3EBB2" w:rsidR="0034611D" w:rsidRDefault="0034611D" w:rsidP="0034611D">
            <w:pPr>
              <w:tabs>
                <w:tab w:val="left" w:pos="0"/>
              </w:tabs>
              <w:autoSpaceDN w:val="0"/>
              <w:jc w:val="center"/>
              <w:rPr>
                <w:rFonts w:ascii="Arial" w:hAnsi="Arial" w:cs="Arial"/>
              </w:rPr>
            </w:pPr>
            <w:r>
              <w:rPr>
                <w:rFonts w:ascii="Arial" w:hAnsi="Arial" w:cs="Arial"/>
              </w:rPr>
              <w:t>326</w:t>
            </w:r>
          </w:p>
        </w:tc>
        <w:tc>
          <w:tcPr>
            <w:tcW w:w="2160" w:type="dxa"/>
            <w:tcBorders>
              <w:top w:val="single" w:sz="4" w:space="0" w:color="auto"/>
              <w:left w:val="single" w:sz="4" w:space="0" w:color="auto"/>
              <w:bottom w:val="single" w:sz="4" w:space="0" w:color="auto"/>
              <w:right w:val="single" w:sz="4" w:space="0" w:color="auto"/>
            </w:tcBorders>
          </w:tcPr>
          <w:p w14:paraId="591E4DC9" w14:textId="48D3541B" w:rsidR="0034611D" w:rsidRDefault="0034611D" w:rsidP="0034611D">
            <w:pPr>
              <w:tabs>
                <w:tab w:val="left" w:pos="0"/>
              </w:tabs>
              <w:overflowPunct w:val="0"/>
              <w:autoSpaceDE w:val="0"/>
              <w:autoSpaceDN w:val="0"/>
              <w:adjustRightInd w:val="0"/>
              <w:jc w:val="center"/>
              <w:rPr>
                <w:rFonts w:ascii="Arial" w:hAnsi="Arial" w:cs="Arial"/>
                <w:highlight w:val="yellow"/>
              </w:rPr>
            </w:pPr>
            <w:r w:rsidRPr="007679C5">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CBB65BE" w14:textId="5165295D"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Q</w:t>
            </w:r>
            <w:r w:rsidR="00586786">
              <w:rPr>
                <w:rFonts w:ascii="Arial" w:hAnsi="Arial" w:cs="Arial"/>
                <w:b/>
              </w:rPr>
              <w:t>:</w:t>
            </w:r>
            <w:r w:rsidR="005955DC">
              <w:rPr>
                <w:rFonts w:ascii="Arial" w:hAnsi="Arial" w:cs="Arial"/>
                <w:b/>
              </w:rPr>
              <w:t xml:space="preserve"> 1. </w:t>
            </w:r>
            <w:r>
              <w:rPr>
                <w:rFonts w:ascii="Arial" w:hAnsi="Arial" w:cs="Arial"/>
                <w:b/>
              </w:rPr>
              <w:t xml:space="preserve"> </w:t>
            </w:r>
            <w:r w:rsidRPr="00F95BC8">
              <w:rPr>
                <w:rFonts w:ascii="Arial" w:hAnsi="Arial" w:cs="Arial"/>
                <w:b/>
              </w:rPr>
              <w:t xml:space="preserve">How many users will you be starting with? </w:t>
            </w:r>
          </w:p>
          <w:p w14:paraId="3C3B1EC3" w14:textId="77777777" w:rsidR="0034611D" w:rsidRDefault="0034611D" w:rsidP="0034611D">
            <w:pPr>
              <w:tabs>
                <w:tab w:val="left" w:pos="0"/>
              </w:tabs>
              <w:overflowPunct w:val="0"/>
              <w:autoSpaceDE w:val="0"/>
              <w:autoSpaceDN w:val="0"/>
              <w:adjustRightInd w:val="0"/>
              <w:jc w:val="both"/>
              <w:rPr>
                <w:rFonts w:ascii="Arial" w:hAnsi="Arial" w:cs="Arial"/>
                <w:b/>
              </w:rPr>
            </w:pPr>
          </w:p>
          <w:p w14:paraId="656F01C7" w14:textId="3503EFAA" w:rsidR="0034611D" w:rsidRDefault="00053220" w:rsidP="0034611D">
            <w:pPr>
              <w:tabs>
                <w:tab w:val="left" w:pos="0"/>
              </w:tabs>
              <w:overflowPunct w:val="0"/>
              <w:autoSpaceDE w:val="0"/>
              <w:autoSpaceDN w:val="0"/>
              <w:adjustRightInd w:val="0"/>
              <w:jc w:val="both"/>
              <w:rPr>
                <w:rFonts w:ascii="Arial" w:hAnsi="Arial" w:cs="Arial"/>
              </w:rPr>
            </w:pPr>
            <w:r w:rsidRPr="00053220">
              <w:rPr>
                <w:rFonts w:ascii="Arial" w:hAnsi="Arial" w:cs="Arial"/>
              </w:rPr>
              <w:t>A</w:t>
            </w:r>
            <w:r w:rsidR="00586786">
              <w:rPr>
                <w:rFonts w:ascii="Arial" w:hAnsi="Arial" w:cs="Arial"/>
              </w:rPr>
              <w:t>:</w:t>
            </w:r>
            <w:r w:rsidR="005955DC">
              <w:rPr>
                <w:rFonts w:ascii="Arial" w:hAnsi="Arial" w:cs="Arial"/>
              </w:rPr>
              <w:t xml:space="preserve"> 1. </w:t>
            </w:r>
            <w:r w:rsidRPr="00053220">
              <w:rPr>
                <w:rFonts w:ascii="Arial" w:hAnsi="Arial" w:cs="Arial"/>
              </w:rPr>
              <w:t>The State is not committing to the implementation of any particular awarded service, or to the number of potential users for such services</w:t>
            </w:r>
            <w:r>
              <w:rPr>
                <w:rFonts w:ascii="Arial" w:hAnsi="Arial" w:cs="Arial"/>
              </w:rPr>
              <w:t>.</w:t>
            </w:r>
          </w:p>
          <w:p w14:paraId="719F8624" w14:textId="4B315FDA" w:rsidR="00B072A9" w:rsidRDefault="00B072A9" w:rsidP="0034611D">
            <w:pPr>
              <w:tabs>
                <w:tab w:val="left" w:pos="0"/>
              </w:tabs>
              <w:overflowPunct w:val="0"/>
              <w:autoSpaceDE w:val="0"/>
              <w:autoSpaceDN w:val="0"/>
              <w:adjustRightInd w:val="0"/>
              <w:jc w:val="both"/>
              <w:rPr>
                <w:rFonts w:ascii="Arial" w:hAnsi="Arial" w:cs="Arial"/>
              </w:rPr>
            </w:pPr>
          </w:p>
          <w:p w14:paraId="4036FB86" w14:textId="607F0D47" w:rsidR="00B072A9" w:rsidRDefault="00B072A9" w:rsidP="0034611D">
            <w:pPr>
              <w:tabs>
                <w:tab w:val="left" w:pos="0"/>
              </w:tabs>
              <w:overflowPunct w:val="0"/>
              <w:autoSpaceDE w:val="0"/>
              <w:autoSpaceDN w:val="0"/>
              <w:adjustRightInd w:val="0"/>
              <w:jc w:val="both"/>
              <w:rPr>
                <w:rFonts w:ascii="Arial" w:hAnsi="Arial" w:cs="Arial"/>
              </w:rPr>
            </w:pPr>
            <w:r>
              <w:rPr>
                <w:rFonts w:ascii="Arial" w:hAnsi="Arial" w:cs="Arial"/>
                <w:b/>
              </w:rPr>
              <w:t>Q</w:t>
            </w:r>
            <w:r w:rsidR="00586786">
              <w:rPr>
                <w:rFonts w:ascii="Arial" w:hAnsi="Arial" w:cs="Arial"/>
                <w:b/>
              </w:rPr>
              <w:t>:</w:t>
            </w:r>
            <w:r w:rsidR="005955DC">
              <w:rPr>
                <w:rFonts w:ascii="Arial" w:hAnsi="Arial" w:cs="Arial"/>
                <w:b/>
              </w:rPr>
              <w:t xml:space="preserve"> 2. </w:t>
            </w:r>
            <w:r>
              <w:rPr>
                <w:rFonts w:ascii="Arial" w:hAnsi="Arial" w:cs="Arial"/>
                <w:b/>
              </w:rPr>
              <w:t xml:space="preserve"> </w:t>
            </w:r>
            <w:r w:rsidRPr="00F95BC8">
              <w:rPr>
                <w:rFonts w:ascii="Arial" w:hAnsi="Arial" w:cs="Arial"/>
                <w:b/>
              </w:rPr>
              <w:t>What is the potential growth?</w:t>
            </w:r>
          </w:p>
          <w:p w14:paraId="1280FCB7" w14:textId="178C1EC0" w:rsidR="00B072A9" w:rsidRDefault="00B072A9" w:rsidP="0034611D">
            <w:pPr>
              <w:tabs>
                <w:tab w:val="left" w:pos="0"/>
              </w:tabs>
              <w:overflowPunct w:val="0"/>
              <w:autoSpaceDE w:val="0"/>
              <w:autoSpaceDN w:val="0"/>
              <w:adjustRightInd w:val="0"/>
              <w:jc w:val="both"/>
              <w:rPr>
                <w:rFonts w:ascii="Arial" w:hAnsi="Arial" w:cs="Arial"/>
              </w:rPr>
            </w:pPr>
          </w:p>
          <w:p w14:paraId="7584672A" w14:textId="53D4BC1E" w:rsidR="00B072A9" w:rsidRPr="00B072A9" w:rsidRDefault="00B072A9" w:rsidP="0034611D">
            <w:pPr>
              <w:tabs>
                <w:tab w:val="left" w:pos="0"/>
              </w:tabs>
              <w:overflowPunct w:val="0"/>
              <w:autoSpaceDE w:val="0"/>
              <w:autoSpaceDN w:val="0"/>
              <w:adjustRightInd w:val="0"/>
              <w:jc w:val="both"/>
              <w:rPr>
                <w:rFonts w:ascii="Arial" w:hAnsi="Arial" w:cs="Arial"/>
              </w:rPr>
            </w:pPr>
            <w:r>
              <w:rPr>
                <w:rFonts w:ascii="Arial" w:hAnsi="Arial" w:cs="Arial"/>
              </w:rPr>
              <w:t>A</w:t>
            </w:r>
            <w:r w:rsidR="00586786">
              <w:rPr>
                <w:rFonts w:ascii="Arial" w:hAnsi="Arial" w:cs="Arial"/>
              </w:rPr>
              <w:t xml:space="preserve">: </w:t>
            </w:r>
            <w:r w:rsidR="005955DC">
              <w:rPr>
                <w:rFonts w:ascii="Arial" w:hAnsi="Arial" w:cs="Arial"/>
              </w:rPr>
              <w:t xml:space="preserve">2. </w:t>
            </w:r>
            <w:r>
              <w:rPr>
                <w:rFonts w:ascii="Arial" w:hAnsi="Arial" w:cs="Arial"/>
              </w:rPr>
              <w:t xml:space="preserve"> Please see the answer above.</w:t>
            </w:r>
          </w:p>
          <w:p w14:paraId="7A9B08EF" w14:textId="10ECBF2E" w:rsidR="00AE57F5" w:rsidRDefault="00AE57F5" w:rsidP="0034611D">
            <w:pPr>
              <w:tabs>
                <w:tab w:val="left" w:pos="0"/>
              </w:tabs>
              <w:overflowPunct w:val="0"/>
              <w:autoSpaceDE w:val="0"/>
              <w:autoSpaceDN w:val="0"/>
              <w:adjustRightInd w:val="0"/>
              <w:jc w:val="both"/>
              <w:rPr>
                <w:rFonts w:ascii="Arial" w:hAnsi="Arial" w:cs="Arial"/>
                <w:b/>
              </w:rPr>
            </w:pPr>
          </w:p>
        </w:tc>
      </w:tr>
      <w:tr w:rsidR="0034611D" w14:paraId="67095263" w14:textId="77777777" w:rsidTr="002420F8">
        <w:tc>
          <w:tcPr>
            <w:tcW w:w="877" w:type="dxa"/>
            <w:tcBorders>
              <w:top w:val="single" w:sz="4" w:space="0" w:color="auto"/>
              <w:left w:val="single" w:sz="4" w:space="0" w:color="auto"/>
              <w:bottom w:val="single" w:sz="4" w:space="0" w:color="auto"/>
              <w:right w:val="single" w:sz="4" w:space="0" w:color="auto"/>
            </w:tcBorders>
          </w:tcPr>
          <w:p w14:paraId="17CF7543" w14:textId="07D7DE87" w:rsidR="0034611D" w:rsidRDefault="0034611D" w:rsidP="0034611D">
            <w:pPr>
              <w:tabs>
                <w:tab w:val="left" w:pos="0"/>
              </w:tabs>
              <w:autoSpaceDN w:val="0"/>
              <w:jc w:val="center"/>
              <w:rPr>
                <w:rFonts w:ascii="Arial" w:hAnsi="Arial" w:cs="Arial"/>
              </w:rPr>
            </w:pPr>
            <w:r>
              <w:rPr>
                <w:rFonts w:ascii="Arial" w:hAnsi="Arial" w:cs="Arial"/>
              </w:rPr>
              <w:lastRenderedPageBreak/>
              <w:t>327</w:t>
            </w:r>
          </w:p>
        </w:tc>
        <w:tc>
          <w:tcPr>
            <w:tcW w:w="2160" w:type="dxa"/>
            <w:tcBorders>
              <w:top w:val="single" w:sz="4" w:space="0" w:color="auto"/>
              <w:left w:val="single" w:sz="4" w:space="0" w:color="auto"/>
              <w:bottom w:val="single" w:sz="4" w:space="0" w:color="auto"/>
              <w:right w:val="single" w:sz="4" w:space="0" w:color="auto"/>
            </w:tcBorders>
          </w:tcPr>
          <w:p w14:paraId="0CD2390D" w14:textId="295CCEDD" w:rsidR="0034611D" w:rsidRDefault="0034611D" w:rsidP="0034611D">
            <w:pPr>
              <w:tabs>
                <w:tab w:val="left" w:pos="0"/>
              </w:tabs>
              <w:overflowPunct w:val="0"/>
              <w:autoSpaceDE w:val="0"/>
              <w:autoSpaceDN w:val="0"/>
              <w:adjustRightInd w:val="0"/>
              <w:jc w:val="center"/>
              <w:rPr>
                <w:rFonts w:ascii="Arial" w:hAnsi="Arial" w:cs="Arial"/>
                <w:highlight w:val="yellow"/>
              </w:rPr>
            </w:pPr>
            <w:r w:rsidRPr="007679C5">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72750944"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Will the state want the winning vendor to propose any soft phones, tablets, or WiFi options, or are these already in place?</w:t>
            </w:r>
          </w:p>
          <w:p w14:paraId="0EF1735C" w14:textId="77777777" w:rsidR="0034611D" w:rsidRDefault="0034611D" w:rsidP="0034611D">
            <w:pPr>
              <w:tabs>
                <w:tab w:val="left" w:pos="0"/>
              </w:tabs>
              <w:overflowPunct w:val="0"/>
              <w:autoSpaceDE w:val="0"/>
              <w:autoSpaceDN w:val="0"/>
              <w:adjustRightInd w:val="0"/>
              <w:jc w:val="both"/>
              <w:rPr>
                <w:rFonts w:ascii="Arial" w:hAnsi="Arial" w:cs="Arial"/>
                <w:b/>
              </w:rPr>
            </w:pPr>
          </w:p>
          <w:p w14:paraId="1236253F" w14:textId="77777777" w:rsidR="00AE57F5" w:rsidRDefault="0034611D" w:rsidP="000B1854">
            <w:pPr>
              <w:tabs>
                <w:tab w:val="left" w:pos="0"/>
              </w:tabs>
              <w:overflowPunct w:val="0"/>
              <w:autoSpaceDE w:val="0"/>
              <w:autoSpaceDN w:val="0"/>
              <w:adjustRightInd w:val="0"/>
              <w:jc w:val="both"/>
              <w:rPr>
                <w:rFonts w:ascii="Arial" w:hAnsi="Arial" w:cs="Arial"/>
              </w:rPr>
            </w:pPr>
            <w:r>
              <w:rPr>
                <w:rFonts w:ascii="Arial" w:hAnsi="Arial" w:cs="Arial"/>
              </w:rPr>
              <w:t>A:</w:t>
            </w:r>
            <w:r w:rsidR="009A31A9">
              <w:rPr>
                <w:rFonts w:ascii="Arial" w:hAnsi="Arial" w:cs="Arial"/>
              </w:rPr>
              <w:t xml:space="preserve"> </w:t>
            </w:r>
            <w:r w:rsidR="009A31A9" w:rsidRPr="009A31A9">
              <w:rPr>
                <w:rFonts w:ascii="Arial" w:hAnsi="Arial" w:cs="Arial"/>
              </w:rPr>
              <w:t>From a soft phone perspective, computers and smartphones are not within scope of this Solicitation. WiFi is out of scope as well.</w:t>
            </w:r>
          </w:p>
          <w:p w14:paraId="77E3538D" w14:textId="6EFCAC52" w:rsidR="000B1854" w:rsidRDefault="000B1854" w:rsidP="000B1854">
            <w:pPr>
              <w:tabs>
                <w:tab w:val="left" w:pos="0"/>
              </w:tabs>
              <w:overflowPunct w:val="0"/>
              <w:autoSpaceDE w:val="0"/>
              <w:autoSpaceDN w:val="0"/>
              <w:adjustRightInd w:val="0"/>
              <w:jc w:val="both"/>
              <w:rPr>
                <w:rFonts w:ascii="Arial" w:hAnsi="Arial" w:cs="Arial"/>
                <w:b/>
              </w:rPr>
            </w:pPr>
          </w:p>
        </w:tc>
      </w:tr>
      <w:tr w:rsidR="0034611D" w14:paraId="188A2675" w14:textId="77777777" w:rsidTr="002420F8">
        <w:tc>
          <w:tcPr>
            <w:tcW w:w="877" w:type="dxa"/>
            <w:tcBorders>
              <w:top w:val="single" w:sz="4" w:space="0" w:color="auto"/>
              <w:left w:val="single" w:sz="4" w:space="0" w:color="auto"/>
              <w:bottom w:val="single" w:sz="4" w:space="0" w:color="auto"/>
              <w:right w:val="single" w:sz="4" w:space="0" w:color="auto"/>
            </w:tcBorders>
          </w:tcPr>
          <w:p w14:paraId="1CBCF9C3" w14:textId="1F4A6E8D" w:rsidR="0034611D" w:rsidRDefault="0034611D" w:rsidP="0034611D">
            <w:pPr>
              <w:tabs>
                <w:tab w:val="left" w:pos="0"/>
              </w:tabs>
              <w:autoSpaceDN w:val="0"/>
              <w:jc w:val="center"/>
              <w:rPr>
                <w:rFonts w:ascii="Arial" w:hAnsi="Arial" w:cs="Arial"/>
              </w:rPr>
            </w:pPr>
            <w:r>
              <w:rPr>
                <w:rFonts w:ascii="Arial" w:hAnsi="Arial" w:cs="Arial"/>
              </w:rPr>
              <w:t>328</w:t>
            </w:r>
          </w:p>
        </w:tc>
        <w:tc>
          <w:tcPr>
            <w:tcW w:w="2160" w:type="dxa"/>
            <w:tcBorders>
              <w:top w:val="single" w:sz="4" w:space="0" w:color="auto"/>
              <w:left w:val="single" w:sz="4" w:space="0" w:color="auto"/>
              <w:bottom w:val="single" w:sz="4" w:space="0" w:color="auto"/>
              <w:right w:val="single" w:sz="4" w:space="0" w:color="auto"/>
            </w:tcBorders>
          </w:tcPr>
          <w:p w14:paraId="18C67CBE" w14:textId="6A18F010" w:rsidR="0034611D" w:rsidRDefault="0034611D" w:rsidP="0034611D">
            <w:pPr>
              <w:tabs>
                <w:tab w:val="left" w:pos="0"/>
              </w:tabs>
              <w:overflowPunct w:val="0"/>
              <w:autoSpaceDE w:val="0"/>
              <w:autoSpaceDN w:val="0"/>
              <w:adjustRightInd w:val="0"/>
              <w:jc w:val="center"/>
              <w:rPr>
                <w:rFonts w:ascii="Arial" w:hAnsi="Arial" w:cs="Arial"/>
                <w:highlight w:val="yellow"/>
              </w:rPr>
            </w:pPr>
            <w:r w:rsidRPr="00662A2C">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EBC2E8A" w14:textId="4207173E"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Q</w:t>
            </w:r>
            <w:r w:rsidR="00C30418">
              <w:rPr>
                <w:rFonts w:ascii="Arial" w:hAnsi="Arial" w:cs="Arial"/>
                <w:b/>
              </w:rPr>
              <w:t>:</w:t>
            </w:r>
            <w:r w:rsidR="005955DC">
              <w:rPr>
                <w:rFonts w:ascii="Arial" w:hAnsi="Arial" w:cs="Arial"/>
                <w:b/>
              </w:rPr>
              <w:t xml:space="preserve"> 1. </w:t>
            </w:r>
            <w:r>
              <w:rPr>
                <w:rFonts w:ascii="Arial" w:hAnsi="Arial" w:cs="Arial"/>
                <w:b/>
              </w:rPr>
              <w:t xml:space="preserve"> </w:t>
            </w:r>
            <w:r w:rsidRPr="00F95BC8">
              <w:rPr>
                <w:rFonts w:ascii="Arial" w:hAnsi="Arial" w:cs="Arial"/>
                <w:b/>
              </w:rPr>
              <w:t xml:space="preserve">Does the state have any in place equipment that needs to interface with the </w:t>
            </w:r>
            <w:r w:rsidR="00E172F8" w:rsidRPr="00E172F8">
              <w:rPr>
                <w:rFonts w:ascii="Arial" w:hAnsi="Arial" w:cs="Arial"/>
                <w:b/>
              </w:rPr>
              <w:t>new system?</w:t>
            </w:r>
          </w:p>
          <w:p w14:paraId="04522686" w14:textId="77777777" w:rsidR="0034611D" w:rsidRDefault="0034611D" w:rsidP="0034611D">
            <w:pPr>
              <w:tabs>
                <w:tab w:val="left" w:pos="0"/>
              </w:tabs>
              <w:overflowPunct w:val="0"/>
              <w:autoSpaceDE w:val="0"/>
              <w:autoSpaceDN w:val="0"/>
              <w:adjustRightInd w:val="0"/>
              <w:jc w:val="both"/>
              <w:rPr>
                <w:rFonts w:ascii="Arial" w:hAnsi="Arial" w:cs="Arial"/>
                <w:b/>
              </w:rPr>
            </w:pPr>
          </w:p>
          <w:p w14:paraId="354AD720" w14:textId="1572E4AF" w:rsidR="0034611D" w:rsidRDefault="00053220" w:rsidP="0034611D">
            <w:pPr>
              <w:tabs>
                <w:tab w:val="left" w:pos="0"/>
              </w:tabs>
              <w:overflowPunct w:val="0"/>
              <w:autoSpaceDE w:val="0"/>
              <w:autoSpaceDN w:val="0"/>
              <w:adjustRightInd w:val="0"/>
              <w:jc w:val="both"/>
              <w:rPr>
                <w:rFonts w:ascii="Arial" w:hAnsi="Arial" w:cs="Arial"/>
              </w:rPr>
            </w:pPr>
            <w:r w:rsidRPr="00053220">
              <w:rPr>
                <w:rFonts w:ascii="Arial" w:hAnsi="Arial" w:cs="Arial"/>
              </w:rPr>
              <w:t>A</w:t>
            </w:r>
            <w:r w:rsidR="00C30418">
              <w:rPr>
                <w:rFonts w:ascii="Arial" w:hAnsi="Arial" w:cs="Arial"/>
              </w:rPr>
              <w:t>:</w:t>
            </w:r>
            <w:r w:rsidR="005955DC">
              <w:rPr>
                <w:rFonts w:ascii="Arial" w:hAnsi="Arial" w:cs="Arial"/>
              </w:rPr>
              <w:t xml:space="preserve"> 1. </w:t>
            </w:r>
            <w:r w:rsidRPr="00053220">
              <w:rPr>
                <w:rFonts w:ascii="Arial" w:hAnsi="Arial" w:cs="Arial"/>
              </w:rPr>
              <w:t xml:space="preserve"> Using agencies will determine their equipment integration requirements on a per site basis </w:t>
            </w:r>
            <w:r w:rsidR="00B072A9">
              <w:rPr>
                <w:rFonts w:ascii="Arial" w:hAnsi="Arial" w:cs="Arial"/>
              </w:rPr>
              <w:t>after Contract award</w:t>
            </w:r>
            <w:r>
              <w:rPr>
                <w:rFonts w:ascii="Arial" w:hAnsi="Arial" w:cs="Arial"/>
              </w:rPr>
              <w:t>.</w:t>
            </w:r>
          </w:p>
          <w:p w14:paraId="57ADACE2" w14:textId="175B6410" w:rsidR="00B072A9" w:rsidRDefault="00B072A9" w:rsidP="0034611D">
            <w:pPr>
              <w:tabs>
                <w:tab w:val="left" w:pos="0"/>
              </w:tabs>
              <w:overflowPunct w:val="0"/>
              <w:autoSpaceDE w:val="0"/>
              <w:autoSpaceDN w:val="0"/>
              <w:adjustRightInd w:val="0"/>
              <w:jc w:val="both"/>
              <w:rPr>
                <w:rFonts w:ascii="Arial" w:hAnsi="Arial" w:cs="Arial"/>
              </w:rPr>
            </w:pPr>
          </w:p>
          <w:p w14:paraId="281A81E5" w14:textId="0FC6DBA1" w:rsidR="00B072A9" w:rsidRDefault="00B072A9" w:rsidP="0034611D">
            <w:pPr>
              <w:tabs>
                <w:tab w:val="left" w:pos="0"/>
              </w:tabs>
              <w:overflowPunct w:val="0"/>
              <w:autoSpaceDE w:val="0"/>
              <w:autoSpaceDN w:val="0"/>
              <w:adjustRightInd w:val="0"/>
              <w:jc w:val="both"/>
              <w:rPr>
                <w:rFonts w:ascii="Arial" w:hAnsi="Arial" w:cs="Arial"/>
              </w:rPr>
            </w:pPr>
            <w:r>
              <w:rPr>
                <w:rFonts w:ascii="Arial" w:hAnsi="Arial" w:cs="Arial"/>
                <w:b/>
              </w:rPr>
              <w:t>Q</w:t>
            </w:r>
            <w:r w:rsidR="00C30418">
              <w:rPr>
                <w:rFonts w:ascii="Arial" w:hAnsi="Arial" w:cs="Arial"/>
                <w:b/>
              </w:rPr>
              <w:t>:</w:t>
            </w:r>
            <w:r w:rsidR="005955DC">
              <w:rPr>
                <w:rFonts w:ascii="Arial" w:hAnsi="Arial" w:cs="Arial"/>
                <w:b/>
              </w:rPr>
              <w:t xml:space="preserve"> 2.</w:t>
            </w:r>
            <w:r>
              <w:rPr>
                <w:rFonts w:ascii="Arial" w:hAnsi="Arial" w:cs="Arial"/>
                <w:b/>
              </w:rPr>
              <w:t xml:space="preserve"> </w:t>
            </w:r>
            <w:r w:rsidRPr="00F95BC8">
              <w:rPr>
                <w:rFonts w:ascii="Arial" w:hAnsi="Arial" w:cs="Arial"/>
                <w:b/>
              </w:rPr>
              <w:t>Does the state want any equipment to stay and work with the new system?</w:t>
            </w:r>
          </w:p>
          <w:p w14:paraId="1F1F80C1" w14:textId="65E7B823" w:rsidR="00B072A9" w:rsidRDefault="00B072A9" w:rsidP="0034611D">
            <w:pPr>
              <w:tabs>
                <w:tab w:val="left" w:pos="0"/>
              </w:tabs>
              <w:overflowPunct w:val="0"/>
              <w:autoSpaceDE w:val="0"/>
              <w:autoSpaceDN w:val="0"/>
              <w:adjustRightInd w:val="0"/>
              <w:jc w:val="both"/>
              <w:rPr>
                <w:rFonts w:ascii="Arial" w:hAnsi="Arial" w:cs="Arial"/>
              </w:rPr>
            </w:pPr>
          </w:p>
          <w:p w14:paraId="058FF6DA" w14:textId="426ADC03" w:rsidR="00B072A9" w:rsidRPr="00B072A9" w:rsidRDefault="00B072A9" w:rsidP="0034611D">
            <w:pPr>
              <w:tabs>
                <w:tab w:val="left" w:pos="0"/>
              </w:tabs>
              <w:overflowPunct w:val="0"/>
              <w:autoSpaceDE w:val="0"/>
              <w:autoSpaceDN w:val="0"/>
              <w:adjustRightInd w:val="0"/>
              <w:jc w:val="both"/>
              <w:rPr>
                <w:rFonts w:ascii="Arial" w:hAnsi="Arial" w:cs="Arial"/>
              </w:rPr>
            </w:pPr>
            <w:r>
              <w:rPr>
                <w:rFonts w:ascii="Arial" w:hAnsi="Arial" w:cs="Arial"/>
              </w:rPr>
              <w:t>A</w:t>
            </w:r>
            <w:r w:rsidR="00C30418">
              <w:rPr>
                <w:rFonts w:ascii="Arial" w:hAnsi="Arial" w:cs="Arial"/>
              </w:rPr>
              <w:t>:</w:t>
            </w:r>
            <w:r w:rsidR="005955DC">
              <w:rPr>
                <w:rFonts w:ascii="Arial" w:hAnsi="Arial" w:cs="Arial"/>
              </w:rPr>
              <w:t xml:space="preserve"> 2.</w:t>
            </w:r>
            <w:r>
              <w:rPr>
                <w:rFonts w:ascii="Arial" w:hAnsi="Arial" w:cs="Arial"/>
              </w:rPr>
              <w:t xml:space="preserve"> Please see the answer above. </w:t>
            </w:r>
          </w:p>
          <w:p w14:paraId="11AC42C4" w14:textId="03B797E5" w:rsidR="00AE57F5" w:rsidRDefault="00AE57F5" w:rsidP="0034611D">
            <w:pPr>
              <w:tabs>
                <w:tab w:val="left" w:pos="0"/>
              </w:tabs>
              <w:overflowPunct w:val="0"/>
              <w:autoSpaceDE w:val="0"/>
              <w:autoSpaceDN w:val="0"/>
              <w:adjustRightInd w:val="0"/>
              <w:jc w:val="both"/>
              <w:rPr>
                <w:rFonts w:ascii="Arial" w:hAnsi="Arial" w:cs="Arial"/>
                <w:b/>
              </w:rPr>
            </w:pPr>
          </w:p>
        </w:tc>
      </w:tr>
      <w:tr w:rsidR="0034611D" w14:paraId="68B10F47" w14:textId="77777777" w:rsidTr="002420F8">
        <w:tc>
          <w:tcPr>
            <w:tcW w:w="877" w:type="dxa"/>
            <w:tcBorders>
              <w:top w:val="single" w:sz="4" w:space="0" w:color="auto"/>
              <w:left w:val="single" w:sz="4" w:space="0" w:color="auto"/>
              <w:bottom w:val="single" w:sz="4" w:space="0" w:color="auto"/>
              <w:right w:val="single" w:sz="4" w:space="0" w:color="auto"/>
            </w:tcBorders>
          </w:tcPr>
          <w:p w14:paraId="04ABFC1C" w14:textId="7A47CE26" w:rsidR="0034611D" w:rsidRDefault="0034611D" w:rsidP="0034611D">
            <w:pPr>
              <w:tabs>
                <w:tab w:val="left" w:pos="0"/>
              </w:tabs>
              <w:autoSpaceDN w:val="0"/>
              <w:jc w:val="center"/>
              <w:rPr>
                <w:rFonts w:ascii="Arial" w:hAnsi="Arial" w:cs="Arial"/>
              </w:rPr>
            </w:pPr>
            <w:r>
              <w:rPr>
                <w:rFonts w:ascii="Arial" w:hAnsi="Arial" w:cs="Arial"/>
              </w:rPr>
              <w:t>329</w:t>
            </w:r>
          </w:p>
        </w:tc>
        <w:tc>
          <w:tcPr>
            <w:tcW w:w="2160" w:type="dxa"/>
            <w:tcBorders>
              <w:top w:val="single" w:sz="4" w:space="0" w:color="auto"/>
              <w:left w:val="single" w:sz="4" w:space="0" w:color="auto"/>
              <w:bottom w:val="single" w:sz="4" w:space="0" w:color="auto"/>
              <w:right w:val="single" w:sz="4" w:space="0" w:color="auto"/>
            </w:tcBorders>
          </w:tcPr>
          <w:p w14:paraId="54F361D6" w14:textId="73EA4C56" w:rsidR="0034611D" w:rsidRDefault="0034611D" w:rsidP="0034611D">
            <w:pPr>
              <w:tabs>
                <w:tab w:val="left" w:pos="0"/>
              </w:tabs>
              <w:overflowPunct w:val="0"/>
              <w:autoSpaceDE w:val="0"/>
              <w:autoSpaceDN w:val="0"/>
              <w:adjustRightInd w:val="0"/>
              <w:jc w:val="center"/>
              <w:rPr>
                <w:rFonts w:ascii="Arial" w:hAnsi="Arial" w:cs="Arial"/>
                <w:highlight w:val="yellow"/>
              </w:rPr>
            </w:pPr>
            <w:r w:rsidRPr="00290416">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7C03AB5" w14:textId="5CF9E22B" w:rsidR="0034611D" w:rsidRPr="00E61271" w:rsidRDefault="0034611D" w:rsidP="0034611D">
            <w:pPr>
              <w:tabs>
                <w:tab w:val="left" w:pos="0"/>
              </w:tabs>
              <w:overflowPunct w:val="0"/>
              <w:autoSpaceDE w:val="0"/>
              <w:autoSpaceDN w:val="0"/>
              <w:adjustRightInd w:val="0"/>
              <w:jc w:val="both"/>
              <w:rPr>
                <w:rFonts w:ascii="Arial" w:hAnsi="Arial" w:cs="Arial"/>
                <w:b/>
              </w:rPr>
            </w:pPr>
            <w:r w:rsidRPr="00E61271">
              <w:rPr>
                <w:rFonts w:ascii="Arial" w:hAnsi="Arial" w:cs="Arial"/>
                <w:b/>
              </w:rPr>
              <w:t>Q:</w:t>
            </w:r>
            <w:r w:rsidR="00C30418">
              <w:rPr>
                <w:rFonts w:ascii="Arial" w:hAnsi="Arial" w:cs="Arial"/>
                <w:b/>
              </w:rPr>
              <w:t xml:space="preserve"> 1.</w:t>
            </w:r>
            <w:r w:rsidRPr="00E61271">
              <w:rPr>
                <w:rFonts w:ascii="Arial" w:hAnsi="Arial" w:cs="Arial"/>
                <w:b/>
              </w:rPr>
              <w:t xml:space="preserve"> </w:t>
            </w:r>
            <w:r w:rsidRPr="00F95BC8">
              <w:rPr>
                <w:rFonts w:ascii="Arial" w:hAnsi="Arial" w:cs="Arial"/>
                <w:b/>
              </w:rPr>
              <w:t xml:space="preserve">What is the expectation for gathering site user data? </w:t>
            </w:r>
          </w:p>
          <w:p w14:paraId="24992419" w14:textId="77777777" w:rsidR="0034611D" w:rsidRPr="00E61271" w:rsidRDefault="0034611D" w:rsidP="0034611D">
            <w:pPr>
              <w:tabs>
                <w:tab w:val="left" w:pos="0"/>
              </w:tabs>
              <w:overflowPunct w:val="0"/>
              <w:autoSpaceDE w:val="0"/>
              <w:autoSpaceDN w:val="0"/>
              <w:adjustRightInd w:val="0"/>
              <w:jc w:val="both"/>
              <w:rPr>
                <w:rFonts w:ascii="Arial" w:hAnsi="Arial" w:cs="Arial"/>
                <w:b/>
              </w:rPr>
            </w:pPr>
          </w:p>
          <w:p w14:paraId="07163489" w14:textId="613428F5" w:rsidR="0034611D" w:rsidRDefault="0035176A" w:rsidP="0034611D">
            <w:pPr>
              <w:tabs>
                <w:tab w:val="left" w:pos="0"/>
              </w:tabs>
              <w:overflowPunct w:val="0"/>
              <w:autoSpaceDE w:val="0"/>
              <w:autoSpaceDN w:val="0"/>
              <w:adjustRightInd w:val="0"/>
              <w:jc w:val="both"/>
              <w:rPr>
                <w:rFonts w:ascii="Arial" w:hAnsi="Arial" w:cs="Arial"/>
              </w:rPr>
            </w:pPr>
            <w:r w:rsidRPr="0035176A">
              <w:rPr>
                <w:rFonts w:ascii="Arial" w:hAnsi="Arial" w:cs="Arial"/>
              </w:rPr>
              <w:t>A:</w:t>
            </w:r>
            <w:r w:rsidR="00C30418">
              <w:rPr>
                <w:rFonts w:ascii="Arial" w:hAnsi="Arial" w:cs="Arial"/>
              </w:rPr>
              <w:t xml:space="preserve"> 1.</w:t>
            </w:r>
            <w:r w:rsidRPr="0035176A">
              <w:rPr>
                <w:rFonts w:ascii="Arial" w:hAnsi="Arial" w:cs="Arial"/>
              </w:rPr>
              <w:t xml:space="preserve"> Using agencies will share site user data on a per site basis </w:t>
            </w:r>
            <w:r w:rsidR="00B072A9">
              <w:rPr>
                <w:rFonts w:ascii="Arial" w:hAnsi="Arial" w:cs="Arial"/>
              </w:rPr>
              <w:t>after Contract award</w:t>
            </w:r>
            <w:r>
              <w:rPr>
                <w:rFonts w:ascii="Arial" w:hAnsi="Arial" w:cs="Arial"/>
              </w:rPr>
              <w:t>.</w:t>
            </w:r>
          </w:p>
          <w:p w14:paraId="52465A10" w14:textId="3ECDB71A" w:rsidR="00B072A9" w:rsidRDefault="00B072A9" w:rsidP="0034611D">
            <w:pPr>
              <w:tabs>
                <w:tab w:val="left" w:pos="0"/>
              </w:tabs>
              <w:overflowPunct w:val="0"/>
              <w:autoSpaceDE w:val="0"/>
              <w:autoSpaceDN w:val="0"/>
              <w:adjustRightInd w:val="0"/>
              <w:jc w:val="both"/>
              <w:rPr>
                <w:rFonts w:ascii="Arial" w:hAnsi="Arial" w:cs="Arial"/>
              </w:rPr>
            </w:pPr>
          </w:p>
          <w:p w14:paraId="74F64508" w14:textId="1F934CF6" w:rsidR="00B072A9" w:rsidRDefault="00B072A9" w:rsidP="0034611D">
            <w:pPr>
              <w:tabs>
                <w:tab w:val="left" w:pos="0"/>
              </w:tabs>
              <w:overflowPunct w:val="0"/>
              <w:autoSpaceDE w:val="0"/>
              <w:autoSpaceDN w:val="0"/>
              <w:adjustRightInd w:val="0"/>
              <w:jc w:val="both"/>
              <w:rPr>
                <w:rFonts w:ascii="Arial" w:hAnsi="Arial" w:cs="Arial"/>
              </w:rPr>
            </w:pPr>
            <w:r>
              <w:rPr>
                <w:rFonts w:ascii="Arial" w:hAnsi="Arial" w:cs="Arial"/>
                <w:b/>
              </w:rPr>
              <w:t>Q:</w:t>
            </w:r>
            <w:r w:rsidR="00C30418">
              <w:rPr>
                <w:rFonts w:ascii="Arial" w:hAnsi="Arial" w:cs="Arial"/>
                <w:b/>
              </w:rPr>
              <w:t xml:space="preserve"> 2.</w:t>
            </w:r>
            <w:r>
              <w:rPr>
                <w:rFonts w:ascii="Arial" w:hAnsi="Arial" w:cs="Arial"/>
                <w:b/>
              </w:rPr>
              <w:t xml:space="preserve"> </w:t>
            </w:r>
            <w:r w:rsidRPr="00F95BC8">
              <w:rPr>
                <w:rFonts w:ascii="Arial" w:hAnsi="Arial" w:cs="Arial"/>
                <w:b/>
              </w:rPr>
              <w:t>Will it be incumbent upon the winning bidder or the state?</w:t>
            </w:r>
          </w:p>
          <w:p w14:paraId="7F556D1A" w14:textId="5715D018" w:rsidR="00B072A9" w:rsidRDefault="00B072A9" w:rsidP="0034611D">
            <w:pPr>
              <w:tabs>
                <w:tab w:val="left" w:pos="0"/>
              </w:tabs>
              <w:overflowPunct w:val="0"/>
              <w:autoSpaceDE w:val="0"/>
              <w:autoSpaceDN w:val="0"/>
              <w:adjustRightInd w:val="0"/>
              <w:jc w:val="both"/>
              <w:rPr>
                <w:rFonts w:ascii="Arial" w:hAnsi="Arial" w:cs="Arial"/>
              </w:rPr>
            </w:pPr>
          </w:p>
          <w:p w14:paraId="7ADD027B" w14:textId="61B0D1A6" w:rsidR="00B072A9" w:rsidRPr="00B072A9" w:rsidRDefault="00B072A9"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C30418">
              <w:rPr>
                <w:rFonts w:ascii="Arial" w:hAnsi="Arial" w:cs="Arial"/>
              </w:rPr>
              <w:t xml:space="preserve">2. </w:t>
            </w:r>
            <w:r>
              <w:rPr>
                <w:rFonts w:ascii="Arial" w:hAnsi="Arial" w:cs="Arial"/>
              </w:rPr>
              <w:t xml:space="preserve">Please see the answer above. </w:t>
            </w:r>
          </w:p>
          <w:p w14:paraId="17FD3A44" w14:textId="1EA3A5A4" w:rsidR="00AE57F5" w:rsidRPr="00662A2C" w:rsidRDefault="00AE57F5" w:rsidP="0034611D">
            <w:pPr>
              <w:tabs>
                <w:tab w:val="left" w:pos="0"/>
              </w:tabs>
              <w:overflowPunct w:val="0"/>
              <w:autoSpaceDE w:val="0"/>
              <w:autoSpaceDN w:val="0"/>
              <w:adjustRightInd w:val="0"/>
              <w:jc w:val="both"/>
              <w:rPr>
                <w:rFonts w:ascii="Arial" w:hAnsi="Arial" w:cs="Arial"/>
              </w:rPr>
            </w:pPr>
          </w:p>
        </w:tc>
      </w:tr>
      <w:tr w:rsidR="0034611D" w14:paraId="136E0722" w14:textId="77777777" w:rsidTr="002420F8">
        <w:tc>
          <w:tcPr>
            <w:tcW w:w="877" w:type="dxa"/>
            <w:tcBorders>
              <w:top w:val="single" w:sz="4" w:space="0" w:color="auto"/>
              <w:left w:val="single" w:sz="4" w:space="0" w:color="auto"/>
              <w:bottom w:val="single" w:sz="4" w:space="0" w:color="auto"/>
              <w:right w:val="single" w:sz="4" w:space="0" w:color="auto"/>
            </w:tcBorders>
          </w:tcPr>
          <w:p w14:paraId="72377A37" w14:textId="6333FCE3" w:rsidR="0034611D" w:rsidRDefault="0034611D" w:rsidP="0034611D">
            <w:pPr>
              <w:tabs>
                <w:tab w:val="left" w:pos="0"/>
              </w:tabs>
              <w:autoSpaceDN w:val="0"/>
              <w:jc w:val="center"/>
              <w:rPr>
                <w:rFonts w:ascii="Arial" w:hAnsi="Arial" w:cs="Arial"/>
              </w:rPr>
            </w:pPr>
            <w:r>
              <w:rPr>
                <w:rFonts w:ascii="Arial" w:hAnsi="Arial" w:cs="Arial"/>
              </w:rPr>
              <w:t>330</w:t>
            </w:r>
          </w:p>
        </w:tc>
        <w:tc>
          <w:tcPr>
            <w:tcW w:w="2160" w:type="dxa"/>
            <w:tcBorders>
              <w:top w:val="single" w:sz="4" w:space="0" w:color="auto"/>
              <w:left w:val="single" w:sz="4" w:space="0" w:color="auto"/>
              <w:bottom w:val="single" w:sz="4" w:space="0" w:color="auto"/>
              <w:right w:val="single" w:sz="4" w:space="0" w:color="auto"/>
            </w:tcBorders>
          </w:tcPr>
          <w:p w14:paraId="55589281" w14:textId="5E8C2990" w:rsidR="0034611D" w:rsidRDefault="0034611D" w:rsidP="0034611D">
            <w:pPr>
              <w:tabs>
                <w:tab w:val="left" w:pos="0"/>
              </w:tabs>
              <w:overflowPunct w:val="0"/>
              <w:autoSpaceDE w:val="0"/>
              <w:autoSpaceDN w:val="0"/>
              <w:adjustRightInd w:val="0"/>
              <w:jc w:val="center"/>
              <w:rPr>
                <w:rFonts w:ascii="Arial" w:hAnsi="Arial" w:cs="Arial"/>
                <w:highlight w:val="yellow"/>
              </w:rPr>
            </w:pPr>
            <w:r w:rsidRPr="00290416">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8FA5624" w14:textId="77777777" w:rsidR="0034611D" w:rsidRPr="00E61271" w:rsidRDefault="0034611D" w:rsidP="0034611D">
            <w:pPr>
              <w:tabs>
                <w:tab w:val="left" w:pos="0"/>
              </w:tabs>
              <w:overflowPunct w:val="0"/>
              <w:autoSpaceDE w:val="0"/>
              <w:autoSpaceDN w:val="0"/>
              <w:adjustRightInd w:val="0"/>
              <w:jc w:val="both"/>
              <w:rPr>
                <w:rFonts w:ascii="Arial" w:hAnsi="Arial" w:cs="Arial"/>
                <w:b/>
              </w:rPr>
            </w:pPr>
            <w:r w:rsidRPr="00E61271">
              <w:rPr>
                <w:rFonts w:ascii="Arial" w:hAnsi="Arial" w:cs="Arial"/>
                <w:b/>
              </w:rPr>
              <w:t xml:space="preserve">Q: </w:t>
            </w:r>
            <w:r w:rsidRPr="00F95BC8">
              <w:rPr>
                <w:rFonts w:ascii="Arial" w:hAnsi="Arial" w:cs="Arial"/>
                <w:b/>
              </w:rPr>
              <w:t>If the state expects the winning bidder to gather local site data, is the state willing to provide existing configurations, directories, and local contact names and numbers to use in setting up meetings?</w:t>
            </w:r>
          </w:p>
          <w:p w14:paraId="36C79C17" w14:textId="77777777" w:rsidR="0034611D" w:rsidRPr="00E61271" w:rsidRDefault="0034611D" w:rsidP="0034611D">
            <w:pPr>
              <w:tabs>
                <w:tab w:val="left" w:pos="0"/>
              </w:tabs>
              <w:overflowPunct w:val="0"/>
              <w:autoSpaceDE w:val="0"/>
              <w:autoSpaceDN w:val="0"/>
              <w:adjustRightInd w:val="0"/>
              <w:jc w:val="both"/>
              <w:rPr>
                <w:rFonts w:ascii="Arial" w:hAnsi="Arial" w:cs="Arial"/>
                <w:b/>
              </w:rPr>
            </w:pPr>
          </w:p>
          <w:p w14:paraId="633E99C5" w14:textId="64180F5E" w:rsidR="0034611D" w:rsidRDefault="0034611D" w:rsidP="0034611D">
            <w:pPr>
              <w:tabs>
                <w:tab w:val="left" w:pos="0"/>
              </w:tabs>
              <w:overflowPunct w:val="0"/>
              <w:autoSpaceDE w:val="0"/>
              <w:autoSpaceDN w:val="0"/>
              <w:adjustRightInd w:val="0"/>
              <w:jc w:val="both"/>
              <w:rPr>
                <w:rFonts w:ascii="Arial" w:hAnsi="Arial" w:cs="Arial"/>
              </w:rPr>
            </w:pPr>
            <w:r w:rsidRPr="00621F9C">
              <w:rPr>
                <w:rFonts w:ascii="Arial" w:hAnsi="Arial" w:cs="Arial"/>
              </w:rPr>
              <w:t>A:</w:t>
            </w:r>
            <w:r w:rsidR="009A31A9">
              <w:rPr>
                <w:rFonts w:ascii="Arial" w:hAnsi="Arial" w:cs="Arial"/>
              </w:rPr>
              <w:t xml:space="preserve"> </w:t>
            </w:r>
            <w:r w:rsidR="009A31A9" w:rsidRPr="009A31A9">
              <w:rPr>
                <w:rFonts w:ascii="Arial" w:hAnsi="Arial" w:cs="Arial"/>
              </w:rPr>
              <w:t>Please see</w:t>
            </w:r>
            <w:r w:rsidR="00053220">
              <w:rPr>
                <w:rFonts w:ascii="Arial" w:hAnsi="Arial" w:cs="Arial"/>
              </w:rPr>
              <w:t xml:space="preserve"> the</w:t>
            </w:r>
            <w:r w:rsidR="009A31A9" w:rsidRPr="009A31A9">
              <w:rPr>
                <w:rFonts w:ascii="Arial" w:hAnsi="Arial" w:cs="Arial"/>
              </w:rPr>
              <w:t xml:space="preserve"> response to Question </w:t>
            </w:r>
            <w:r w:rsidR="006B7CBD">
              <w:rPr>
                <w:rFonts w:ascii="Arial" w:hAnsi="Arial" w:cs="Arial"/>
              </w:rPr>
              <w:t>#</w:t>
            </w:r>
            <w:r w:rsidR="009A31A9" w:rsidRPr="009A31A9">
              <w:rPr>
                <w:rFonts w:ascii="Arial" w:hAnsi="Arial" w:cs="Arial"/>
              </w:rPr>
              <w:t>329</w:t>
            </w:r>
            <w:r w:rsidR="00B072A9">
              <w:rPr>
                <w:rFonts w:ascii="Arial" w:hAnsi="Arial" w:cs="Arial"/>
              </w:rPr>
              <w:t>.</w:t>
            </w:r>
          </w:p>
          <w:p w14:paraId="41F948E3" w14:textId="278CE51F" w:rsidR="00AE57F5" w:rsidRPr="00621F9C" w:rsidRDefault="00AE57F5" w:rsidP="0034611D">
            <w:pPr>
              <w:tabs>
                <w:tab w:val="left" w:pos="0"/>
              </w:tabs>
              <w:overflowPunct w:val="0"/>
              <w:autoSpaceDE w:val="0"/>
              <w:autoSpaceDN w:val="0"/>
              <w:adjustRightInd w:val="0"/>
              <w:jc w:val="both"/>
              <w:rPr>
                <w:rFonts w:ascii="Arial" w:hAnsi="Arial" w:cs="Arial"/>
              </w:rPr>
            </w:pPr>
          </w:p>
        </w:tc>
      </w:tr>
      <w:tr w:rsidR="0034611D" w14:paraId="4158F7BE" w14:textId="77777777" w:rsidTr="002420F8">
        <w:tc>
          <w:tcPr>
            <w:tcW w:w="877" w:type="dxa"/>
            <w:tcBorders>
              <w:top w:val="single" w:sz="4" w:space="0" w:color="auto"/>
              <w:left w:val="single" w:sz="4" w:space="0" w:color="auto"/>
              <w:bottom w:val="single" w:sz="4" w:space="0" w:color="auto"/>
              <w:right w:val="single" w:sz="4" w:space="0" w:color="auto"/>
            </w:tcBorders>
          </w:tcPr>
          <w:p w14:paraId="50E03BB7" w14:textId="1681D2C0" w:rsidR="0034611D" w:rsidRDefault="0034611D" w:rsidP="0034611D">
            <w:pPr>
              <w:tabs>
                <w:tab w:val="left" w:pos="0"/>
              </w:tabs>
              <w:autoSpaceDN w:val="0"/>
              <w:jc w:val="center"/>
              <w:rPr>
                <w:rFonts w:ascii="Arial" w:hAnsi="Arial" w:cs="Arial"/>
              </w:rPr>
            </w:pPr>
            <w:r>
              <w:rPr>
                <w:rFonts w:ascii="Arial" w:hAnsi="Arial" w:cs="Arial"/>
              </w:rPr>
              <w:t>331</w:t>
            </w:r>
          </w:p>
        </w:tc>
        <w:tc>
          <w:tcPr>
            <w:tcW w:w="2160" w:type="dxa"/>
            <w:tcBorders>
              <w:top w:val="single" w:sz="4" w:space="0" w:color="auto"/>
              <w:left w:val="single" w:sz="4" w:space="0" w:color="auto"/>
              <w:bottom w:val="single" w:sz="4" w:space="0" w:color="auto"/>
              <w:right w:val="single" w:sz="4" w:space="0" w:color="auto"/>
            </w:tcBorders>
          </w:tcPr>
          <w:p w14:paraId="455FB70B" w14:textId="2D35DC6B" w:rsidR="0034611D" w:rsidRDefault="0034611D" w:rsidP="0034611D">
            <w:pPr>
              <w:tabs>
                <w:tab w:val="left" w:pos="0"/>
              </w:tabs>
              <w:overflowPunct w:val="0"/>
              <w:autoSpaceDE w:val="0"/>
              <w:autoSpaceDN w:val="0"/>
              <w:adjustRightInd w:val="0"/>
              <w:jc w:val="center"/>
              <w:rPr>
                <w:rFonts w:ascii="Arial" w:hAnsi="Arial" w:cs="Arial"/>
                <w:highlight w:val="yellow"/>
              </w:rPr>
            </w:pPr>
            <w:r w:rsidRPr="00290416">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F4160CC" w14:textId="2A204F57" w:rsidR="0034611D" w:rsidRDefault="0034611D" w:rsidP="0034611D">
            <w:pPr>
              <w:tabs>
                <w:tab w:val="left" w:pos="0"/>
              </w:tabs>
              <w:overflowPunct w:val="0"/>
              <w:autoSpaceDE w:val="0"/>
              <w:autoSpaceDN w:val="0"/>
              <w:adjustRightInd w:val="0"/>
              <w:jc w:val="both"/>
              <w:rPr>
                <w:rFonts w:ascii="Arial" w:hAnsi="Arial" w:cs="Arial"/>
                <w:b/>
              </w:rPr>
            </w:pPr>
            <w:r w:rsidRPr="00C2237F">
              <w:rPr>
                <w:rFonts w:ascii="Arial" w:hAnsi="Arial" w:cs="Arial"/>
                <w:b/>
              </w:rPr>
              <w:t xml:space="preserve">Q: </w:t>
            </w:r>
            <w:r w:rsidRPr="00F95BC8">
              <w:rPr>
                <w:rFonts w:ascii="Arial" w:hAnsi="Arial" w:cs="Arial"/>
                <w:b/>
              </w:rPr>
              <w:t>What is the directory platform?</w:t>
            </w:r>
          </w:p>
          <w:p w14:paraId="34908669" w14:textId="77777777" w:rsidR="0034611D" w:rsidRPr="00C2237F" w:rsidRDefault="0034611D" w:rsidP="0034611D">
            <w:pPr>
              <w:tabs>
                <w:tab w:val="left" w:pos="0"/>
              </w:tabs>
              <w:overflowPunct w:val="0"/>
              <w:autoSpaceDE w:val="0"/>
              <w:autoSpaceDN w:val="0"/>
              <w:adjustRightInd w:val="0"/>
              <w:jc w:val="both"/>
              <w:rPr>
                <w:rFonts w:ascii="Arial" w:hAnsi="Arial" w:cs="Arial"/>
                <w:b/>
              </w:rPr>
            </w:pPr>
          </w:p>
          <w:p w14:paraId="590402B8" w14:textId="38040C0D" w:rsidR="0034611D" w:rsidRDefault="0034611D" w:rsidP="0034611D">
            <w:pPr>
              <w:tabs>
                <w:tab w:val="left" w:pos="0"/>
              </w:tabs>
              <w:overflowPunct w:val="0"/>
              <w:autoSpaceDE w:val="0"/>
              <w:autoSpaceDN w:val="0"/>
              <w:adjustRightInd w:val="0"/>
              <w:jc w:val="both"/>
              <w:rPr>
                <w:rFonts w:ascii="Arial" w:hAnsi="Arial" w:cs="Arial"/>
              </w:rPr>
            </w:pPr>
            <w:r w:rsidRPr="00621F9C">
              <w:rPr>
                <w:rFonts w:ascii="Arial" w:hAnsi="Arial" w:cs="Arial"/>
              </w:rPr>
              <w:t>A:</w:t>
            </w:r>
            <w:r w:rsidR="009A31A9">
              <w:rPr>
                <w:rFonts w:ascii="Arial" w:hAnsi="Arial" w:cs="Arial"/>
              </w:rPr>
              <w:t xml:space="preserve"> </w:t>
            </w:r>
            <w:r w:rsidR="006B7CBD" w:rsidRPr="006B7CBD">
              <w:rPr>
                <w:rFonts w:ascii="Arial" w:hAnsi="Arial" w:cs="Arial"/>
              </w:rPr>
              <w:t xml:space="preserve">This information is kept confidential until </w:t>
            </w:r>
            <w:r w:rsidR="00B072A9">
              <w:rPr>
                <w:rFonts w:ascii="Arial" w:hAnsi="Arial" w:cs="Arial"/>
              </w:rPr>
              <w:t>Contract award</w:t>
            </w:r>
            <w:r w:rsidR="006B7CBD" w:rsidRPr="006B7CBD">
              <w:rPr>
                <w:rFonts w:ascii="Arial" w:hAnsi="Arial" w:cs="Arial"/>
              </w:rPr>
              <w:t>.</w:t>
            </w:r>
          </w:p>
          <w:p w14:paraId="03FDF97E" w14:textId="15FAFE8C" w:rsidR="00AE57F5" w:rsidRPr="00621F9C" w:rsidRDefault="00AE57F5" w:rsidP="0034611D">
            <w:pPr>
              <w:tabs>
                <w:tab w:val="left" w:pos="0"/>
              </w:tabs>
              <w:overflowPunct w:val="0"/>
              <w:autoSpaceDE w:val="0"/>
              <w:autoSpaceDN w:val="0"/>
              <w:adjustRightInd w:val="0"/>
              <w:jc w:val="both"/>
              <w:rPr>
                <w:rFonts w:ascii="Arial" w:hAnsi="Arial" w:cs="Arial"/>
              </w:rPr>
            </w:pPr>
          </w:p>
        </w:tc>
      </w:tr>
      <w:tr w:rsidR="0034611D" w14:paraId="205AA9EE" w14:textId="77777777" w:rsidTr="002420F8">
        <w:tc>
          <w:tcPr>
            <w:tcW w:w="877" w:type="dxa"/>
            <w:tcBorders>
              <w:top w:val="single" w:sz="4" w:space="0" w:color="auto"/>
              <w:left w:val="single" w:sz="4" w:space="0" w:color="auto"/>
              <w:bottom w:val="single" w:sz="4" w:space="0" w:color="auto"/>
              <w:right w:val="single" w:sz="4" w:space="0" w:color="auto"/>
            </w:tcBorders>
          </w:tcPr>
          <w:p w14:paraId="2B12123D" w14:textId="7EF8E3B5" w:rsidR="0034611D" w:rsidRDefault="0034611D" w:rsidP="0034611D">
            <w:pPr>
              <w:tabs>
                <w:tab w:val="left" w:pos="0"/>
              </w:tabs>
              <w:autoSpaceDN w:val="0"/>
              <w:jc w:val="center"/>
              <w:rPr>
                <w:rFonts w:ascii="Arial" w:hAnsi="Arial" w:cs="Arial"/>
              </w:rPr>
            </w:pPr>
            <w:r>
              <w:rPr>
                <w:rFonts w:ascii="Arial" w:hAnsi="Arial" w:cs="Arial"/>
              </w:rPr>
              <w:t>332</w:t>
            </w:r>
          </w:p>
        </w:tc>
        <w:tc>
          <w:tcPr>
            <w:tcW w:w="2160" w:type="dxa"/>
            <w:tcBorders>
              <w:top w:val="single" w:sz="4" w:space="0" w:color="auto"/>
              <w:left w:val="single" w:sz="4" w:space="0" w:color="auto"/>
              <w:bottom w:val="single" w:sz="4" w:space="0" w:color="auto"/>
              <w:right w:val="single" w:sz="4" w:space="0" w:color="auto"/>
            </w:tcBorders>
          </w:tcPr>
          <w:p w14:paraId="6F527DBB" w14:textId="2A9BB203" w:rsidR="0034611D" w:rsidRDefault="0034611D" w:rsidP="0034611D">
            <w:pPr>
              <w:tabs>
                <w:tab w:val="left" w:pos="0"/>
              </w:tabs>
              <w:overflowPunct w:val="0"/>
              <w:autoSpaceDE w:val="0"/>
              <w:autoSpaceDN w:val="0"/>
              <w:adjustRightInd w:val="0"/>
              <w:jc w:val="center"/>
              <w:rPr>
                <w:rFonts w:ascii="Arial" w:hAnsi="Arial" w:cs="Arial"/>
                <w:highlight w:val="yellow"/>
              </w:rPr>
            </w:pPr>
            <w:r w:rsidRPr="00290416">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4DF2D1A" w14:textId="77777777" w:rsidR="0034611D" w:rsidRPr="00C2237F" w:rsidRDefault="0034611D" w:rsidP="0034611D">
            <w:pPr>
              <w:tabs>
                <w:tab w:val="left" w:pos="0"/>
              </w:tabs>
              <w:overflowPunct w:val="0"/>
              <w:autoSpaceDE w:val="0"/>
              <w:autoSpaceDN w:val="0"/>
              <w:adjustRightInd w:val="0"/>
              <w:jc w:val="both"/>
              <w:rPr>
                <w:rFonts w:ascii="Arial" w:hAnsi="Arial" w:cs="Arial"/>
                <w:b/>
              </w:rPr>
            </w:pPr>
            <w:r w:rsidRPr="00C2237F">
              <w:rPr>
                <w:rFonts w:ascii="Arial" w:hAnsi="Arial" w:cs="Arial"/>
                <w:b/>
              </w:rPr>
              <w:t xml:space="preserve">Q: </w:t>
            </w:r>
            <w:r w:rsidRPr="00F95BC8">
              <w:rPr>
                <w:rFonts w:ascii="Arial" w:hAnsi="Arial" w:cs="Arial"/>
                <w:b/>
              </w:rPr>
              <w:t>Do you use single sign on for applications</w:t>
            </w:r>
          </w:p>
          <w:p w14:paraId="20D1F9DE" w14:textId="77777777" w:rsidR="0034611D" w:rsidRPr="00C2237F" w:rsidRDefault="0034611D" w:rsidP="0034611D">
            <w:pPr>
              <w:tabs>
                <w:tab w:val="left" w:pos="0"/>
              </w:tabs>
              <w:overflowPunct w:val="0"/>
              <w:autoSpaceDE w:val="0"/>
              <w:autoSpaceDN w:val="0"/>
              <w:adjustRightInd w:val="0"/>
              <w:jc w:val="both"/>
              <w:rPr>
                <w:rFonts w:ascii="Arial" w:hAnsi="Arial" w:cs="Arial"/>
                <w:b/>
              </w:rPr>
            </w:pPr>
          </w:p>
          <w:p w14:paraId="75E7E35E" w14:textId="63FA8224" w:rsidR="0034611D" w:rsidRDefault="0035176A" w:rsidP="0034611D">
            <w:pPr>
              <w:tabs>
                <w:tab w:val="left" w:pos="0"/>
              </w:tabs>
              <w:overflowPunct w:val="0"/>
              <w:autoSpaceDE w:val="0"/>
              <w:autoSpaceDN w:val="0"/>
              <w:adjustRightInd w:val="0"/>
              <w:jc w:val="both"/>
              <w:rPr>
                <w:rFonts w:ascii="Arial" w:hAnsi="Arial" w:cs="Arial"/>
              </w:rPr>
            </w:pPr>
            <w:r w:rsidRPr="0035176A">
              <w:rPr>
                <w:rFonts w:ascii="Arial" w:hAnsi="Arial" w:cs="Arial"/>
              </w:rPr>
              <w:t xml:space="preserve">A: SSO is leveraged by the State. Further conversations will be held with Contractors following </w:t>
            </w:r>
            <w:r w:rsidR="00B072A9">
              <w:rPr>
                <w:rFonts w:ascii="Arial" w:hAnsi="Arial" w:cs="Arial"/>
              </w:rPr>
              <w:t>Contract a</w:t>
            </w:r>
            <w:r w:rsidRPr="0035176A">
              <w:rPr>
                <w:rFonts w:ascii="Arial" w:hAnsi="Arial" w:cs="Arial"/>
              </w:rPr>
              <w:t>ward, a</w:t>
            </w:r>
            <w:r w:rsidR="006C16E4">
              <w:rPr>
                <w:rFonts w:ascii="Arial" w:hAnsi="Arial" w:cs="Arial"/>
              </w:rPr>
              <w:t>s</w:t>
            </w:r>
            <w:r w:rsidRPr="0035176A">
              <w:rPr>
                <w:rFonts w:ascii="Arial" w:hAnsi="Arial" w:cs="Arial"/>
              </w:rPr>
              <w:t xml:space="preserve"> applicable.</w:t>
            </w:r>
          </w:p>
          <w:p w14:paraId="4AAE6B64" w14:textId="58FCD0EC" w:rsidR="00AE57F5" w:rsidRPr="00621F9C" w:rsidRDefault="00AE57F5" w:rsidP="0034611D">
            <w:pPr>
              <w:tabs>
                <w:tab w:val="left" w:pos="0"/>
              </w:tabs>
              <w:overflowPunct w:val="0"/>
              <w:autoSpaceDE w:val="0"/>
              <w:autoSpaceDN w:val="0"/>
              <w:adjustRightInd w:val="0"/>
              <w:jc w:val="both"/>
              <w:rPr>
                <w:rFonts w:ascii="Arial" w:hAnsi="Arial" w:cs="Arial"/>
              </w:rPr>
            </w:pPr>
          </w:p>
        </w:tc>
      </w:tr>
      <w:tr w:rsidR="0034611D" w14:paraId="1BE27131" w14:textId="77777777" w:rsidTr="002420F8">
        <w:tc>
          <w:tcPr>
            <w:tcW w:w="877" w:type="dxa"/>
            <w:tcBorders>
              <w:top w:val="single" w:sz="4" w:space="0" w:color="auto"/>
              <w:left w:val="single" w:sz="4" w:space="0" w:color="auto"/>
              <w:bottom w:val="single" w:sz="4" w:space="0" w:color="auto"/>
              <w:right w:val="single" w:sz="4" w:space="0" w:color="auto"/>
            </w:tcBorders>
          </w:tcPr>
          <w:p w14:paraId="7A29E633" w14:textId="53C9B6EC" w:rsidR="0034611D" w:rsidRDefault="0034611D" w:rsidP="0034611D">
            <w:pPr>
              <w:tabs>
                <w:tab w:val="left" w:pos="0"/>
              </w:tabs>
              <w:autoSpaceDN w:val="0"/>
              <w:jc w:val="center"/>
              <w:rPr>
                <w:rFonts w:ascii="Arial" w:hAnsi="Arial" w:cs="Arial"/>
              </w:rPr>
            </w:pPr>
            <w:r>
              <w:rPr>
                <w:rFonts w:ascii="Arial" w:hAnsi="Arial" w:cs="Arial"/>
              </w:rPr>
              <w:t>333</w:t>
            </w:r>
          </w:p>
        </w:tc>
        <w:tc>
          <w:tcPr>
            <w:tcW w:w="2160" w:type="dxa"/>
            <w:tcBorders>
              <w:top w:val="single" w:sz="4" w:space="0" w:color="auto"/>
              <w:left w:val="single" w:sz="4" w:space="0" w:color="auto"/>
              <w:bottom w:val="single" w:sz="4" w:space="0" w:color="auto"/>
              <w:right w:val="single" w:sz="4" w:space="0" w:color="auto"/>
            </w:tcBorders>
          </w:tcPr>
          <w:p w14:paraId="34712757" w14:textId="044A3251" w:rsidR="0034611D" w:rsidRDefault="0034611D" w:rsidP="0034611D">
            <w:pPr>
              <w:tabs>
                <w:tab w:val="left" w:pos="0"/>
              </w:tabs>
              <w:overflowPunct w:val="0"/>
              <w:autoSpaceDE w:val="0"/>
              <w:autoSpaceDN w:val="0"/>
              <w:adjustRightInd w:val="0"/>
              <w:jc w:val="center"/>
              <w:rPr>
                <w:rFonts w:ascii="Arial" w:hAnsi="Arial" w:cs="Arial"/>
                <w:highlight w:val="yellow"/>
              </w:rPr>
            </w:pPr>
            <w:r w:rsidRPr="007679C5">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30DC30B" w14:textId="77777777" w:rsidR="00CD232A" w:rsidRDefault="0034611D" w:rsidP="0034611D">
            <w:pPr>
              <w:tabs>
                <w:tab w:val="left" w:pos="0"/>
              </w:tabs>
              <w:overflowPunct w:val="0"/>
              <w:autoSpaceDE w:val="0"/>
              <w:autoSpaceDN w:val="0"/>
              <w:adjustRightInd w:val="0"/>
              <w:jc w:val="both"/>
              <w:rPr>
                <w:rFonts w:ascii="Arial" w:hAnsi="Arial" w:cs="Arial"/>
                <w:b/>
                <w:highlight w:val="red"/>
              </w:rPr>
            </w:pPr>
            <w:r>
              <w:rPr>
                <w:rFonts w:ascii="Arial" w:hAnsi="Arial" w:cs="Arial"/>
                <w:b/>
              </w:rPr>
              <w:t xml:space="preserve">Q: </w:t>
            </w:r>
            <w:r w:rsidRPr="00F95BC8">
              <w:rPr>
                <w:rFonts w:ascii="Arial" w:hAnsi="Arial" w:cs="Arial"/>
                <w:b/>
              </w:rPr>
              <w:t xml:space="preserve">Is </w:t>
            </w:r>
            <w:r w:rsidR="00CD232A" w:rsidRPr="00F95BC8">
              <w:rPr>
                <w:rFonts w:ascii="Arial" w:hAnsi="Arial" w:cs="Arial"/>
                <w:b/>
              </w:rPr>
              <w:t>FedRAMP a requirement for T1316?</w:t>
            </w:r>
          </w:p>
          <w:p w14:paraId="38A983AF" w14:textId="0F0285E5" w:rsidR="0034611D" w:rsidRDefault="0034611D" w:rsidP="0034611D">
            <w:pPr>
              <w:tabs>
                <w:tab w:val="left" w:pos="0"/>
              </w:tabs>
              <w:overflowPunct w:val="0"/>
              <w:autoSpaceDE w:val="0"/>
              <w:autoSpaceDN w:val="0"/>
              <w:adjustRightInd w:val="0"/>
              <w:jc w:val="both"/>
              <w:rPr>
                <w:rFonts w:ascii="Arial" w:hAnsi="Arial" w:cs="Arial"/>
                <w:b/>
              </w:rPr>
            </w:pPr>
          </w:p>
          <w:p w14:paraId="07C03B42" w14:textId="38EDF10E"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F00B65">
              <w:rPr>
                <w:rFonts w:ascii="Arial" w:hAnsi="Arial" w:cs="Arial"/>
              </w:rPr>
              <w:t xml:space="preserve">No, </w:t>
            </w:r>
            <w:r w:rsidR="00E172F8" w:rsidRPr="00E172F8">
              <w:rPr>
                <w:rFonts w:ascii="Arial" w:hAnsi="Arial" w:cs="Arial"/>
              </w:rPr>
              <w:t>FedRAMP or StateRAMP is not a requirement</w:t>
            </w:r>
            <w:r w:rsidR="006C16E4">
              <w:rPr>
                <w:rFonts w:ascii="Arial" w:hAnsi="Arial" w:cs="Arial"/>
              </w:rPr>
              <w:t xml:space="preserve">. </w:t>
            </w:r>
            <w:r w:rsidRPr="00F00B65">
              <w:rPr>
                <w:rFonts w:ascii="Arial" w:hAnsi="Arial" w:cs="Arial"/>
              </w:rPr>
              <w:t>The Questionnaire provides the opportunity for Bidders to indicate if they have achieved this authorization for documentation purposes.</w:t>
            </w:r>
          </w:p>
          <w:p w14:paraId="73FF1556" w14:textId="362A16FA" w:rsidR="00AE57F5" w:rsidRPr="00290416" w:rsidRDefault="00AE57F5" w:rsidP="0034611D">
            <w:pPr>
              <w:tabs>
                <w:tab w:val="left" w:pos="0"/>
              </w:tabs>
              <w:overflowPunct w:val="0"/>
              <w:autoSpaceDE w:val="0"/>
              <w:autoSpaceDN w:val="0"/>
              <w:adjustRightInd w:val="0"/>
              <w:jc w:val="both"/>
              <w:rPr>
                <w:rFonts w:ascii="Arial" w:hAnsi="Arial" w:cs="Arial"/>
              </w:rPr>
            </w:pPr>
          </w:p>
        </w:tc>
      </w:tr>
      <w:tr w:rsidR="0034611D" w14:paraId="1FA7E957" w14:textId="77777777" w:rsidTr="002420F8">
        <w:tc>
          <w:tcPr>
            <w:tcW w:w="877" w:type="dxa"/>
            <w:tcBorders>
              <w:top w:val="single" w:sz="4" w:space="0" w:color="auto"/>
              <w:left w:val="single" w:sz="4" w:space="0" w:color="auto"/>
              <w:bottom w:val="single" w:sz="4" w:space="0" w:color="auto"/>
              <w:right w:val="single" w:sz="4" w:space="0" w:color="auto"/>
            </w:tcBorders>
          </w:tcPr>
          <w:p w14:paraId="66BD5C12" w14:textId="6C92C401" w:rsidR="0034611D" w:rsidRDefault="0034611D" w:rsidP="0034611D">
            <w:pPr>
              <w:tabs>
                <w:tab w:val="left" w:pos="0"/>
              </w:tabs>
              <w:autoSpaceDN w:val="0"/>
              <w:jc w:val="center"/>
              <w:rPr>
                <w:rFonts w:ascii="Arial" w:hAnsi="Arial" w:cs="Arial"/>
              </w:rPr>
            </w:pPr>
            <w:r>
              <w:rPr>
                <w:rFonts w:ascii="Arial" w:hAnsi="Arial" w:cs="Arial"/>
              </w:rPr>
              <w:t>334</w:t>
            </w:r>
          </w:p>
        </w:tc>
        <w:tc>
          <w:tcPr>
            <w:tcW w:w="2160" w:type="dxa"/>
            <w:tcBorders>
              <w:top w:val="single" w:sz="4" w:space="0" w:color="auto"/>
              <w:left w:val="single" w:sz="4" w:space="0" w:color="auto"/>
              <w:bottom w:val="single" w:sz="4" w:space="0" w:color="auto"/>
              <w:right w:val="single" w:sz="4" w:space="0" w:color="auto"/>
            </w:tcBorders>
          </w:tcPr>
          <w:p w14:paraId="09820532" w14:textId="20F161AA" w:rsidR="0034611D" w:rsidRDefault="0034611D" w:rsidP="0034611D">
            <w:pPr>
              <w:tabs>
                <w:tab w:val="left" w:pos="0"/>
              </w:tabs>
              <w:overflowPunct w:val="0"/>
              <w:autoSpaceDE w:val="0"/>
              <w:autoSpaceDN w:val="0"/>
              <w:adjustRightInd w:val="0"/>
              <w:jc w:val="center"/>
              <w:rPr>
                <w:rFonts w:ascii="Arial" w:hAnsi="Arial" w:cs="Arial"/>
                <w:highlight w:val="yellow"/>
              </w:rPr>
            </w:pPr>
            <w:r w:rsidRPr="007D5984">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CC9DA15" w14:textId="77777777" w:rsidR="0034611D" w:rsidRPr="004838F4" w:rsidRDefault="0034611D" w:rsidP="0034611D">
            <w:pPr>
              <w:tabs>
                <w:tab w:val="left" w:pos="0"/>
              </w:tabs>
              <w:overflowPunct w:val="0"/>
              <w:autoSpaceDE w:val="0"/>
              <w:autoSpaceDN w:val="0"/>
              <w:adjustRightInd w:val="0"/>
              <w:jc w:val="both"/>
              <w:rPr>
                <w:rFonts w:ascii="Arial" w:hAnsi="Arial" w:cs="Arial"/>
                <w:b/>
              </w:rPr>
            </w:pPr>
            <w:r w:rsidRPr="004838F4">
              <w:rPr>
                <w:rFonts w:ascii="Arial" w:hAnsi="Arial" w:cs="Arial"/>
                <w:b/>
              </w:rPr>
              <w:t xml:space="preserve">Q: </w:t>
            </w:r>
            <w:r w:rsidRPr="009F0534">
              <w:rPr>
                <w:rFonts w:ascii="Arial" w:hAnsi="Arial" w:cs="Arial"/>
                <w:b/>
              </w:rPr>
              <w:t>Vendor Vetting (Section 8.7 &amp; 8.8)</w:t>
            </w:r>
          </w:p>
          <w:p w14:paraId="66C061DF" w14:textId="77777777" w:rsidR="0034611D" w:rsidRPr="004838F4" w:rsidRDefault="0034611D" w:rsidP="0034611D">
            <w:pPr>
              <w:tabs>
                <w:tab w:val="left" w:pos="0"/>
              </w:tabs>
              <w:overflowPunct w:val="0"/>
              <w:autoSpaceDE w:val="0"/>
              <w:autoSpaceDN w:val="0"/>
              <w:adjustRightInd w:val="0"/>
              <w:jc w:val="both"/>
              <w:rPr>
                <w:rFonts w:ascii="Arial" w:hAnsi="Arial" w:cs="Arial"/>
                <w:b/>
              </w:rPr>
            </w:pPr>
          </w:p>
          <w:p w14:paraId="4A48157D" w14:textId="21F80783" w:rsidR="0034611D" w:rsidRDefault="0034611D" w:rsidP="0034611D">
            <w:pPr>
              <w:tabs>
                <w:tab w:val="left" w:pos="0"/>
              </w:tabs>
              <w:overflowPunct w:val="0"/>
              <w:autoSpaceDE w:val="0"/>
              <w:autoSpaceDN w:val="0"/>
              <w:adjustRightInd w:val="0"/>
              <w:jc w:val="both"/>
              <w:rPr>
                <w:rFonts w:ascii="Arial" w:hAnsi="Arial" w:cs="Arial"/>
              </w:rPr>
            </w:pPr>
            <w:r w:rsidRPr="00290416">
              <w:rPr>
                <w:rFonts w:ascii="Arial" w:hAnsi="Arial" w:cs="Arial"/>
              </w:rPr>
              <w:t>A:</w:t>
            </w:r>
            <w:r>
              <w:rPr>
                <w:rFonts w:ascii="Arial" w:hAnsi="Arial" w:cs="Arial"/>
              </w:rPr>
              <w:t xml:space="preserve"> This is not a question and cannot be answered</w:t>
            </w:r>
            <w:r w:rsidR="00B072A9">
              <w:rPr>
                <w:rFonts w:ascii="Arial" w:hAnsi="Arial" w:cs="Arial"/>
              </w:rPr>
              <w:t xml:space="preserve"> as posed</w:t>
            </w:r>
            <w:r>
              <w:rPr>
                <w:rFonts w:ascii="Arial" w:hAnsi="Arial" w:cs="Arial"/>
              </w:rPr>
              <w:t xml:space="preserve">. </w:t>
            </w:r>
          </w:p>
          <w:p w14:paraId="5C0DFCCB" w14:textId="47CACDDB" w:rsidR="00AE57F5" w:rsidRPr="00290416" w:rsidRDefault="00AE57F5" w:rsidP="0034611D">
            <w:pPr>
              <w:tabs>
                <w:tab w:val="left" w:pos="0"/>
              </w:tabs>
              <w:overflowPunct w:val="0"/>
              <w:autoSpaceDE w:val="0"/>
              <w:autoSpaceDN w:val="0"/>
              <w:adjustRightInd w:val="0"/>
              <w:jc w:val="both"/>
              <w:rPr>
                <w:rFonts w:ascii="Arial" w:hAnsi="Arial" w:cs="Arial"/>
              </w:rPr>
            </w:pPr>
          </w:p>
        </w:tc>
      </w:tr>
      <w:tr w:rsidR="0034611D" w:rsidRPr="00417DF7" w14:paraId="285CE9CA" w14:textId="77777777" w:rsidTr="00FD3BB1">
        <w:tc>
          <w:tcPr>
            <w:tcW w:w="877" w:type="dxa"/>
            <w:tcBorders>
              <w:top w:val="single" w:sz="4" w:space="0" w:color="auto"/>
              <w:left w:val="single" w:sz="4" w:space="0" w:color="auto"/>
              <w:bottom w:val="single" w:sz="4" w:space="0" w:color="auto"/>
              <w:right w:val="single" w:sz="4" w:space="0" w:color="auto"/>
            </w:tcBorders>
          </w:tcPr>
          <w:p w14:paraId="404387CB" w14:textId="19A463FB" w:rsidR="0034611D" w:rsidRDefault="0034611D" w:rsidP="0034611D">
            <w:pPr>
              <w:tabs>
                <w:tab w:val="left" w:pos="0"/>
              </w:tabs>
              <w:autoSpaceDN w:val="0"/>
              <w:jc w:val="center"/>
              <w:rPr>
                <w:rFonts w:ascii="Arial" w:hAnsi="Arial" w:cs="Arial"/>
              </w:rPr>
            </w:pPr>
            <w:r>
              <w:rPr>
                <w:rFonts w:ascii="Arial" w:hAnsi="Arial" w:cs="Arial"/>
              </w:rPr>
              <w:lastRenderedPageBreak/>
              <w:t>335</w:t>
            </w:r>
          </w:p>
        </w:tc>
        <w:tc>
          <w:tcPr>
            <w:tcW w:w="2160" w:type="dxa"/>
            <w:tcBorders>
              <w:top w:val="single" w:sz="4" w:space="0" w:color="auto"/>
              <w:left w:val="single" w:sz="4" w:space="0" w:color="auto"/>
              <w:bottom w:val="single" w:sz="4" w:space="0" w:color="auto"/>
              <w:right w:val="single" w:sz="4" w:space="0" w:color="auto"/>
            </w:tcBorders>
          </w:tcPr>
          <w:p w14:paraId="79BD53CE" w14:textId="035A45E0" w:rsidR="0034611D" w:rsidRPr="00D1684C" w:rsidRDefault="0034611D" w:rsidP="0034611D">
            <w:pPr>
              <w:tabs>
                <w:tab w:val="left" w:pos="0"/>
              </w:tabs>
              <w:overflowPunct w:val="0"/>
              <w:autoSpaceDE w:val="0"/>
              <w:autoSpaceDN w:val="0"/>
              <w:adjustRightInd w:val="0"/>
              <w:jc w:val="center"/>
              <w:rPr>
                <w:rFonts w:ascii="Arial" w:hAnsi="Arial" w:cs="Arial"/>
              </w:rPr>
            </w:pPr>
            <w:r w:rsidRPr="007D5984">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F44F69A"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Please help to confirm if State is using MS Teams or any other solution as existing collaboration solutions. If yes, please help with the count and level of licensing such as M365 E3 or M365 E5?</w:t>
            </w:r>
          </w:p>
          <w:p w14:paraId="43B55A05" w14:textId="77777777" w:rsidR="0034611D" w:rsidRDefault="0034611D" w:rsidP="0034611D">
            <w:pPr>
              <w:tabs>
                <w:tab w:val="left" w:pos="0"/>
              </w:tabs>
              <w:overflowPunct w:val="0"/>
              <w:autoSpaceDE w:val="0"/>
              <w:autoSpaceDN w:val="0"/>
              <w:adjustRightInd w:val="0"/>
              <w:jc w:val="both"/>
              <w:rPr>
                <w:rFonts w:ascii="Arial" w:hAnsi="Arial" w:cs="Arial"/>
                <w:b/>
              </w:rPr>
            </w:pPr>
          </w:p>
          <w:p w14:paraId="0DC8C3AD" w14:textId="19C1DCFD" w:rsidR="0034611D" w:rsidRDefault="0035176A" w:rsidP="0034611D">
            <w:pPr>
              <w:tabs>
                <w:tab w:val="left" w:pos="0"/>
              </w:tabs>
              <w:overflowPunct w:val="0"/>
              <w:autoSpaceDE w:val="0"/>
              <w:autoSpaceDN w:val="0"/>
              <w:adjustRightInd w:val="0"/>
              <w:jc w:val="both"/>
              <w:rPr>
                <w:rFonts w:ascii="Arial" w:hAnsi="Arial" w:cs="Arial"/>
              </w:rPr>
            </w:pPr>
            <w:r w:rsidRPr="0035176A">
              <w:rPr>
                <w:rFonts w:ascii="Arial" w:hAnsi="Arial" w:cs="Arial"/>
              </w:rPr>
              <w:t xml:space="preserve">A: Yes, the State uses MS Teams. License level and counts will be shared on an as needed basis after </w:t>
            </w:r>
            <w:r w:rsidR="00B072A9">
              <w:rPr>
                <w:rFonts w:ascii="Arial" w:hAnsi="Arial" w:cs="Arial"/>
              </w:rPr>
              <w:t xml:space="preserve">Contract </w:t>
            </w:r>
            <w:r w:rsidR="00D91D97">
              <w:rPr>
                <w:rFonts w:ascii="Arial" w:hAnsi="Arial" w:cs="Arial"/>
              </w:rPr>
              <w:t>a</w:t>
            </w:r>
            <w:r w:rsidRPr="0035176A">
              <w:rPr>
                <w:rFonts w:ascii="Arial" w:hAnsi="Arial" w:cs="Arial"/>
              </w:rPr>
              <w:t>ward</w:t>
            </w:r>
            <w:r>
              <w:rPr>
                <w:rFonts w:ascii="Arial" w:hAnsi="Arial" w:cs="Arial"/>
              </w:rPr>
              <w:t>.</w:t>
            </w:r>
          </w:p>
          <w:p w14:paraId="1F4B5732" w14:textId="0D298B11" w:rsidR="00AE57F5" w:rsidRPr="00417DF7" w:rsidRDefault="00AE57F5" w:rsidP="0034611D">
            <w:pPr>
              <w:tabs>
                <w:tab w:val="left" w:pos="0"/>
              </w:tabs>
              <w:overflowPunct w:val="0"/>
              <w:autoSpaceDE w:val="0"/>
              <w:autoSpaceDN w:val="0"/>
              <w:adjustRightInd w:val="0"/>
              <w:jc w:val="both"/>
              <w:rPr>
                <w:rFonts w:ascii="Arial" w:hAnsi="Arial" w:cs="Arial"/>
              </w:rPr>
            </w:pPr>
          </w:p>
        </w:tc>
      </w:tr>
      <w:tr w:rsidR="0034611D" w:rsidRPr="00417DF7" w14:paraId="792D8A1A" w14:textId="77777777" w:rsidTr="00FD3BB1">
        <w:tc>
          <w:tcPr>
            <w:tcW w:w="877" w:type="dxa"/>
            <w:tcBorders>
              <w:top w:val="single" w:sz="4" w:space="0" w:color="auto"/>
              <w:left w:val="single" w:sz="4" w:space="0" w:color="auto"/>
              <w:bottom w:val="single" w:sz="4" w:space="0" w:color="auto"/>
              <w:right w:val="single" w:sz="4" w:space="0" w:color="auto"/>
            </w:tcBorders>
          </w:tcPr>
          <w:p w14:paraId="0F81AEF2" w14:textId="06B35E30" w:rsidR="0034611D" w:rsidRDefault="0034611D" w:rsidP="0034611D">
            <w:pPr>
              <w:tabs>
                <w:tab w:val="left" w:pos="0"/>
              </w:tabs>
              <w:autoSpaceDN w:val="0"/>
              <w:jc w:val="center"/>
              <w:rPr>
                <w:rFonts w:ascii="Arial" w:hAnsi="Arial" w:cs="Arial"/>
              </w:rPr>
            </w:pPr>
            <w:r>
              <w:rPr>
                <w:rFonts w:ascii="Arial" w:hAnsi="Arial" w:cs="Arial"/>
              </w:rPr>
              <w:t>336</w:t>
            </w:r>
          </w:p>
        </w:tc>
        <w:tc>
          <w:tcPr>
            <w:tcW w:w="2160" w:type="dxa"/>
            <w:tcBorders>
              <w:top w:val="single" w:sz="4" w:space="0" w:color="auto"/>
              <w:left w:val="single" w:sz="4" w:space="0" w:color="auto"/>
              <w:bottom w:val="single" w:sz="4" w:space="0" w:color="auto"/>
              <w:right w:val="single" w:sz="4" w:space="0" w:color="auto"/>
            </w:tcBorders>
          </w:tcPr>
          <w:p w14:paraId="7D21351B" w14:textId="5457E9E9" w:rsidR="0034611D" w:rsidRPr="00D1684C" w:rsidRDefault="0034611D" w:rsidP="0034611D">
            <w:pPr>
              <w:tabs>
                <w:tab w:val="left" w:pos="0"/>
              </w:tabs>
              <w:overflowPunct w:val="0"/>
              <w:autoSpaceDE w:val="0"/>
              <w:autoSpaceDN w:val="0"/>
              <w:adjustRightInd w:val="0"/>
              <w:jc w:val="center"/>
              <w:rPr>
                <w:rFonts w:ascii="Arial" w:hAnsi="Arial" w:cs="Arial"/>
              </w:rPr>
            </w:pPr>
            <w:r w:rsidRPr="007D5984">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DFF39AD"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Please help to confirm if State will provide the existing LAN (Switches, Wifi) and WAN (Internet Links, routers) infrastructure at all the sites?</w:t>
            </w:r>
          </w:p>
          <w:p w14:paraId="43549F34" w14:textId="77777777" w:rsidR="0034611D" w:rsidRDefault="0034611D" w:rsidP="0034611D">
            <w:pPr>
              <w:tabs>
                <w:tab w:val="left" w:pos="0"/>
              </w:tabs>
              <w:overflowPunct w:val="0"/>
              <w:autoSpaceDE w:val="0"/>
              <w:autoSpaceDN w:val="0"/>
              <w:adjustRightInd w:val="0"/>
              <w:jc w:val="both"/>
              <w:rPr>
                <w:rFonts w:ascii="Arial" w:hAnsi="Arial" w:cs="Arial"/>
                <w:b/>
              </w:rPr>
            </w:pPr>
          </w:p>
          <w:p w14:paraId="7080F606" w14:textId="77777777"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5F2D49" w:rsidRPr="005F2D49">
              <w:rPr>
                <w:rFonts w:ascii="Arial" w:hAnsi="Arial" w:cs="Arial"/>
              </w:rPr>
              <w:t>LAN and WAN components will be provided by the State</w:t>
            </w:r>
            <w:r w:rsidR="004B5455">
              <w:rPr>
                <w:rFonts w:ascii="Arial" w:hAnsi="Arial" w:cs="Arial"/>
              </w:rPr>
              <w:t>.</w:t>
            </w:r>
          </w:p>
          <w:p w14:paraId="206C6363" w14:textId="6FE2F293" w:rsidR="00AE57F5" w:rsidRPr="00417DF7" w:rsidRDefault="00AE57F5" w:rsidP="0034611D">
            <w:pPr>
              <w:tabs>
                <w:tab w:val="left" w:pos="0"/>
              </w:tabs>
              <w:overflowPunct w:val="0"/>
              <w:autoSpaceDE w:val="0"/>
              <w:autoSpaceDN w:val="0"/>
              <w:adjustRightInd w:val="0"/>
              <w:jc w:val="both"/>
              <w:rPr>
                <w:rFonts w:ascii="Arial" w:hAnsi="Arial" w:cs="Arial"/>
              </w:rPr>
            </w:pPr>
          </w:p>
        </w:tc>
      </w:tr>
      <w:tr w:rsidR="0034611D" w:rsidRPr="006E4AF8" w14:paraId="5F063A77" w14:textId="77777777" w:rsidTr="00FD3BB1">
        <w:tc>
          <w:tcPr>
            <w:tcW w:w="877" w:type="dxa"/>
            <w:tcBorders>
              <w:top w:val="single" w:sz="4" w:space="0" w:color="auto"/>
              <w:left w:val="single" w:sz="4" w:space="0" w:color="auto"/>
              <w:bottom w:val="single" w:sz="4" w:space="0" w:color="auto"/>
              <w:right w:val="single" w:sz="4" w:space="0" w:color="auto"/>
            </w:tcBorders>
          </w:tcPr>
          <w:p w14:paraId="39162774" w14:textId="3B7CF7D0" w:rsidR="0034611D" w:rsidRDefault="0034611D" w:rsidP="0034611D">
            <w:pPr>
              <w:tabs>
                <w:tab w:val="left" w:pos="0"/>
              </w:tabs>
              <w:autoSpaceDN w:val="0"/>
              <w:jc w:val="center"/>
              <w:rPr>
                <w:rFonts w:ascii="Arial" w:hAnsi="Arial" w:cs="Arial"/>
              </w:rPr>
            </w:pPr>
            <w:r>
              <w:rPr>
                <w:rFonts w:ascii="Arial" w:hAnsi="Arial" w:cs="Arial"/>
              </w:rPr>
              <w:t>337</w:t>
            </w:r>
          </w:p>
        </w:tc>
        <w:tc>
          <w:tcPr>
            <w:tcW w:w="2160" w:type="dxa"/>
            <w:tcBorders>
              <w:top w:val="single" w:sz="4" w:space="0" w:color="auto"/>
              <w:left w:val="single" w:sz="4" w:space="0" w:color="auto"/>
              <w:bottom w:val="single" w:sz="4" w:space="0" w:color="auto"/>
              <w:right w:val="single" w:sz="4" w:space="0" w:color="auto"/>
            </w:tcBorders>
          </w:tcPr>
          <w:p w14:paraId="21F46F13" w14:textId="1B1DAD41"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955EEE4"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We respectfully submit this request for an exception to PM-04: Cybersecurity and Privacy Baseline to allow the use of our commercial</w:t>
            </w:r>
            <w:r w:rsidRPr="000E11C5">
              <w:rPr>
                <w:rFonts w:ascii="Arial" w:hAnsi="Arial" w:cs="Arial"/>
                <w:b/>
              </w:rPr>
              <w:t xml:space="preserve"> </w:t>
            </w:r>
            <w:r w:rsidRPr="00F95BC8">
              <w:rPr>
                <w:rFonts w:ascii="Arial" w:hAnsi="Arial" w:cs="Arial"/>
                <w:b/>
              </w:rPr>
              <w:t>cloud offerings as part of the T1316 Telecommunications Equipment and Services contract. While we recognize and fully support the State of New Jersey’s commitment to security, compliance, and data protection, we believe that allowing our commercial cloud in addition to our FedRAMP-certified offerings would provide significant benefits to the State, including cost efficiency, operational flexibility, and accelerated innovation. Justification for Exception Request: *Cost Savings &amp; Speed to Innovation Our commercial cloud offerings provide substantial cost benefits by leveraging economies of scale and allowing for faster deployment of new technologies without compromising security. This would allow the State of New Jersey to accelerate digital transformation while optimizing IT spending. *Security &amp; Compliance Measures While our FedRAMP-authorized cloud solutions comply with PM-04 and NIST 800-53, our commercial cloud offerings also incorporate robust security controls that exceed many standard industry practices. These include: -Data Encryption: AES-256 encryption for data at rest and in transit. -Multi-Factor Authentication (MFA): Enforced for all user and administrative access. -Continuous Security Monitoring: Automated threat detection and response. -ISO 27001, SOC 2 Type II, and PCI DSS compliance. Continued in Part 2...</w:t>
            </w:r>
          </w:p>
          <w:p w14:paraId="30BA6324" w14:textId="77777777" w:rsidR="0034611D" w:rsidRDefault="0034611D" w:rsidP="0034611D">
            <w:pPr>
              <w:tabs>
                <w:tab w:val="left" w:pos="0"/>
              </w:tabs>
              <w:overflowPunct w:val="0"/>
              <w:autoSpaceDE w:val="0"/>
              <w:autoSpaceDN w:val="0"/>
              <w:adjustRightInd w:val="0"/>
              <w:jc w:val="both"/>
              <w:rPr>
                <w:rFonts w:ascii="Arial" w:hAnsi="Arial" w:cs="Arial"/>
                <w:b/>
              </w:rPr>
            </w:pPr>
          </w:p>
          <w:p w14:paraId="44DBF4CC" w14:textId="0397A704"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sidRPr="00992D0C">
              <w:rPr>
                <w:rFonts w:ascii="Arial" w:hAnsi="Arial" w:cs="Arial"/>
              </w:rPr>
              <w:t>The State does not accept this proposed modification. Terms and conditions on publicly bid procurements must be consistent for all potential Bidders, and cannot be based on a single vendor’s terms.</w:t>
            </w:r>
          </w:p>
          <w:p w14:paraId="797A2C66" w14:textId="1AD3A7E0" w:rsidR="00AE57F5" w:rsidRPr="006E4AF8" w:rsidRDefault="00AE57F5" w:rsidP="0034611D">
            <w:pPr>
              <w:tabs>
                <w:tab w:val="left" w:pos="0"/>
              </w:tabs>
              <w:overflowPunct w:val="0"/>
              <w:autoSpaceDE w:val="0"/>
              <w:autoSpaceDN w:val="0"/>
              <w:adjustRightInd w:val="0"/>
              <w:jc w:val="both"/>
              <w:rPr>
                <w:rFonts w:ascii="Arial" w:hAnsi="Arial" w:cs="Arial"/>
              </w:rPr>
            </w:pPr>
          </w:p>
        </w:tc>
      </w:tr>
      <w:tr w:rsidR="0034611D" w:rsidRPr="006E4AF8" w14:paraId="2D716492" w14:textId="77777777" w:rsidTr="00FD3BB1">
        <w:tc>
          <w:tcPr>
            <w:tcW w:w="877" w:type="dxa"/>
            <w:tcBorders>
              <w:top w:val="single" w:sz="4" w:space="0" w:color="auto"/>
              <w:left w:val="single" w:sz="4" w:space="0" w:color="auto"/>
              <w:bottom w:val="single" w:sz="4" w:space="0" w:color="auto"/>
              <w:right w:val="single" w:sz="4" w:space="0" w:color="auto"/>
            </w:tcBorders>
          </w:tcPr>
          <w:p w14:paraId="0CFDD95A" w14:textId="0EC09889" w:rsidR="0034611D" w:rsidRDefault="0034611D" w:rsidP="0034611D">
            <w:pPr>
              <w:tabs>
                <w:tab w:val="left" w:pos="0"/>
              </w:tabs>
              <w:autoSpaceDN w:val="0"/>
              <w:jc w:val="center"/>
              <w:rPr>
                <w:rFonts w:ascii="Arial" w:hAnsi="Arial" w:cs="Arial"/>
              </w:rPr>
            </w:pPr>
            <w:r>
              <w:rPr>
                <w:rFonts w:ascii="Arial" w:hAnsi="Arial" w:cs="Arial"/>
              </w:rPr>
              <w:t>338</w:t>
            </w:r>
          </w:p>
        </w:tc>
        <w:tc>
          <w:tcPr>
            <w:tcW w:w="2160" w:type="dxa"/>
            <w:tcBorders>
              <w:top w:val="single" w:sz="4" w:space="0" w:color="auto"/>
              <w:left w:val="single" w:sz="4" w:space="0" w:color="auto"/>
              <w:bottom w:val="single" w:sz="4" w:space="0" w:color="auto"/>
              <w:right w:val="single" w:sz="4" w:space="0" w:color="auto"/>
            </w:tcBorders>
          </w:tcPr>
          <w:p w14:paraId="0187F750" w14:textId="4A97CF02"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8277295" w14:textId="41C5865A"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Continued from Part 1... We understand the Statewide Information Security Manual (SISM) requires that all sensitive information must be stored in the US, but it doesn’t address where services may be provided from or how the Internet routes the information. </w:t>
            </w:r>
            <w:r w:rsidR="00E04F11" w:rsidRPr="00F95BC8">
              <w:rPr>
                <w:rFonts w:ascii="Arial" w:hAnsi="Arial" w:cs="Arial"/>
                <w:b/>
              </w:rPr>
              <w:t xml:space="preserve">Some of our commercial cloud offers do need the capability to move some types of data beyond the US. </w:t>
            </w:r>
            <w:r w:rsidRPr="00F95BC8">
              <w:rPr>
                <w:rFonts w:ascii="Arial" w:hAnsi="Arial" w:cs="Arial"/>
                <w:b/>
              </w:rPr>
              <w:t>We would like to be able to bid these products and work with individual agencies for their specific needs to place the correct product in place based on their requirements and use cases. In many cases these products can be either be configured for information storage in the US only and or we will assist the agency in picking another product within our portfolio that does, if needed. *Precedent for Government Cloud Deployments Many State and Federal agencies successfully utilize commercial cloud solutions for non-FedRAMP workloads while ensuring security through enhanced data segregation, monitoring, and compliance frameworks. Continued in Part 3...</w:t>
            </w:r>
          </w:p>
          <w:p w14:paraId="7C6392A5" w14:textId="77777777" w:rsidR="0034611D" w:rsidRDefault="0034611D" w:rsidP="0034611D">
            <w:pPr>
              <w:tabs>
                <w:tab w:val="left" w:pos="0"/>
              </w:tabs>
              <w:overflowPunct w:val="0"/>
              <w:autoSpaceDE w:val="0"/>
              <w:autoSpaceDN w:val="0"/>
              <w:adjustRightInd w:val="0"/>
              <w:jc w:val="both"/>
              <w:rPr>
                <w:rFonts w:ascii="Arial" w:hAnsi="Arial" w:cs="Arial"/>
                <w:b/>
              </w:rPr>
            </w:pPr>
          </w:p>
          <w:p w14:paraId="07654552" w14:textId="0755CAD9"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A: </w:t>
            </w:r>
            <w:r w:rsidR="00B072A9" w:rsidRPr="00992D0C">
              <w:rPr>
                <w:rFonts w:ascii="Arial" w:hAnsi="Arial" w:cs="Arial"/>
              </w:rPr>
              <w:t>The State does not accept this proposed modification. Terms and conditions on publicly bid procurements must be consistent for all potential Bidders, and cannot be based on a single vendor’s terms.</w:t>
            </w:r>
            <w:r w:rsidR="00B072A9">
              <w:rPr>
                <w:rFonts w:ascii="Arial" w:hAnsi="Arial" w:cs="Arial"/>
              </w:rPr>
              <w:t xml:space="preserve"> </w:t>
            </w:r>
          </w:p>
          <w:p w14:paraId="12FDCB6A" w14:textId="2CB3C3A4" w:rsidR="00AE57F5" w:rsidRPr="006E4AF8" w:rsidRDefault="00AE57F5" w:rsidP="0034611D">
            <w:pPr>
              <w:tabs>
                <w:tab w:val="left" w:pos="0"/>
              </w:tabs>
              <w:overflowPunct w:val="0"/>
              <w:autoSpaceDE w:val="0"/>
              <w:autoSpaceDN w:val="0"/>
              <w:adjustRightInd w:val="0"/>
              <w:jc w:val="both"/>
              <w:rPr>
                <w:rFonts w:ascii="Arial" w:hAnsi="Arial" w:cs="Arial"/>
              </w:rPr>
            </w:pPr>
          </w:p>
        </w:tc>
      </w:tr>
      <w:tr w:rsidR="0034611D" w:rsidRPr="006E4AF8" w14:paraId="2C058543" w14:textId="77777777" w:rsidTr="00FD3BB1">
        <w:tc>
          <w:tcPr>
            <w:tcW w:w="877" w:type="dxa"/>
            <w:tcBorders>
              <w:top w:val="single" w:sz="4" w:space="0" w:color="auto"/>
              <w:left w:val="single" w:sz="4" w:space="0" w:color="auto"/>
              <w:bottom w:val="single" w:sz="4" w:space="0" w:color="auto"/>
              <w:right w:val="single" w:sz="4" w:space="0" w:color="auto"/>
            </w:tcBorders>
          </w:tcPr>
          <w:p w14:paraId="722BFE51" w14:textId="42B04091" w:rsidR="0034611D" w:rsidRDefault="0034611D" w:rsidP="0034611D">
            <w:pPr>
              <w:tabs>
                <w:tab w:val="left" w:pos="0"/>
              </w:tabs>
              <w:autoSpaceDN w:val="0"/>
              <w:jc w:val="center"/>
              <w:rPr>
                <w:rFonts w:ascii="Arial" w:hAnsi="Arial" w:cs="Arial"/>
              </w:rPr>
            </w:pPr>
            <w:r>
              <w:rPr>
                <w:rFonts w:ascii="Arial" w:hAnsi="Arial" w:cs="Arial"/>
              </w:rPr>
              <w:lastRenderedPageBreak/>
              <w:t>339</w:t>
            </w:r>
          </w:p>
        </w:tc>
        <w:tc>
          <w:tcPr>
            <w:tcW w:w="2160" w:type="dxa"/>
            <w:tcBorders>
              <w:top w:val="single" w:sz="4" w:space="0" w:color="auto"/>
              <w:left w:val="single" w:sz="4" w:space="0" w:color="auto"/>
              <w:bottom w:val="single" w:sz="4" w:space="0" w:color="auto"/>
              <w:right w:val="single" w:sz="4" w:space="0" w:color="auto"/>
            </w:tcBorders>
          </w:tcPr>
          <w:p w14:paraId="1CC85BFE" w14:textId="24395A4F"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D7DEEC6" w14:textId="24A428F7" w:rsidR="0034611D" w:rsidRPr="000E11C5" w:rsidRDefault="0034611D" w:rsidP="0034611D">
            <w:pPr>
              <w:tabs>
                <w:tab w:val="left" w:pos="0"/>
              </w:tabs>
              <w:overflowPunct w:val="0"/>
              <w:autoSpaceDE w:val="0"/>
              <w:autoSpaceDN w:val="0"/>
              <w:adjustRightInd w:val="0"/>
              <w:jc w:val="both"/>
              <w:rPr>
                <w:rFonts w:ascii="Arial" w:hAnsi="Arial" w:cs="Arial"/>
                <w:b/>
              </w:rPr>
            </w:pPr>
            <w:r w:rsidRPr="000E11C5">
              <w:rPr>
                <w:rFonts w:ascii="Arial" w:hAnsi="Arial" w:cs="Arial"/>
                <w:b/>
              </w:rPr>
              <w:t xml:space="preserve">Q: </w:t>
            </w:r>
            <w:r w:rsidRPr="00F95BC8">
              <w:rPr>
                <w:rFonts w:ascii="Arial" w:hAnsi="Arial" w:cs="Arial"/>
                <w:b/>
              </w:rPr>
              <w:t xml:space="preserve">Continued from Part 2.. Proposed Alternative Security Measures: To address any potential security concerns, we propose implementing the following compensating security controls in response to </w:t>
            </w:r>
            <w:r w:rsidR="00436118" w:rsidRPr="00F95BC8">
              <w:rPr>
                <w:rFonts w:ascii="Arial" w:hAnsi="Arial" w:cs="Arial"/>
                <w:b/>
              </w:rPr>
              <w:t xml:space="preserve">the PM-04 baseline: * </w:t>
            </w:r>
            <w:r w:rsidRPr="00F95BC8">
              <w:rPr>
                <w:rFonts w:ascii="Arial" w:hAnsi="Arial" w:cs="Arial"/>
                <w:b/>
              </w:rPr>
              <w:t>Data Residency Compliance: -All sensitive State Data will reside within U.S. when required by the agency, based on their use case and needs. *Restricted Workloads: -Our commercial cloud will not be used for highly sensitive or regulated workloads (e.g., CJIS, IRS 1075, or HIPAA data) unless approved by the State. -FedRAMP-authorized solutions will remain available for any workloads requiring elevated compliance levels. *Enhanced Security Controls: -Zero Trust Security Model providing least privilege access. -Cloud Security Posture Management (CSPM) tools for real-time risk monitoring. -End-to-end encryption for all data at rest and in transit. *Independent Security Assessments &amp; Certifications: -Annual SOC 2 Type II audits and ISO 27001 compliance. -Continuous vulnerability scanning &amp; penetration testing. Impact Assessment This exception would:</w:t>
            </w:r>
            <w:r w:rsidRPr="000E11C5">
              <w:rPr>
                <w:rFonts w:ascii="Arial" w:hAnsi="Arial" w:cs="Arial"/>
                <w:b/>
              </w:rPr>
              <w:t xml:space="preserve"> </w:t>
            </w:r>
            <w:r w:rsidRPr="00F95BC8">
              <w:rPr>
                <w:rFonts w:ascii="Arial" w:hAnsi="Arial" w:cs="Arial"/>
                <w:b/>
              </w:rPr>
              <w:t>*Enable cost-effective cloud adoption *Improve operational agility by allowing faster deployment of digital services. *Maintain some security and compliance controls and where applicable position the FedRAMP Moderate-level protection offers. Requested Action We kindly request approval to: *Permit the use of our commercial cloud offerings for appropriate workloads under the T1316 contract. *Make available FedRAMP-authorized solutions for any workloads requiring strict regulatory compliance.</w:t>
            </w:r>
          </w:p>
          <w:p w14:paraId="733DF10D" w14:textId="77777777" w:rsidR="0034611D" w:rsidRPr="000E11C5" w:rsidRDefault="0034611D" w:rsidP="0034611D">
            <w:pPr>
              <w:tabs>
                <w:tab w:val="left" w:pos="0"/>
              </w:tabs>
              <w:overflowPunct w:val="0"/>
              <w:autoSpaceDE w:val="0"/>
              <w:autoSpaceDN w:val="0"/>
              <w:adjustRightInd w:val="0"/>
              <w:jc w:val="both"/>
              <w:rPr>
                <w:rFonts w:ascii="Arial" w:hAnsi="Arial" w:cs="Arial"/>
                <w:b/>
              </w:rPr>
            </w:pPr>
          </w:p>
          <w:p w14:paraId="32D54F1C" w14:textId="274B7ADF" w:rsidR="0034611D" w:rsidRDefault="0034611D" w:rsidP="0034611D">
            <w:pPr>
              <w:tabs>
                <w:tab w:val="left" w:pos="0"/>
              </w:tabs>
              <w:overflowPunct w:val="0"/>
              <w:autoSpaceDE w:val="0"/>
              <w:autoSpaceDN w:val="0"/>
              <w:adjustRightInd w:val="0"/>
              <w:jc w:val="both"/>
              <w:rPr>
                <w:rFonts w:ascii="Arial" w:hAnsi="Arial" w:cs="Arial"/>
                <w:i/>
              </w:rPr>
            </w:pPr>
            <w:r w:rsidRPr="000E11C5">
              <w:rPr>
                <w:rFonts w:ascii="Arial" w:hAnsi="Arial" w:cs="Arial"/>
              </w:rPr>
              <w:t xml:space="preserve">A: </w:t>
            </w:r>
            <w:r w:rsidR="00B072A9" w:rsidRPr="00992D0C">
              <w:rPr>
                <w:rFonts w:ascii="Arial" w:hAnsi="Arial" w:cs="Arial"/>
              </w:rPr>
              <w:t>The State does not accept this proposed modification. Terms and conditions on publicly bid procurements must be consistent for all potential Bidders, and cannot be based on a single vendor’s terms.</w:t>
            </w:r>
          </w:p>
          <w:p w14:paraId="2A5578BC" w14:textId="19963754" w:rsidR="00AE57F5" w:rsidRPr="000E11C5" w:rsidRDefault="00AE57F5" w:rsidP="0034611D">
            <w:pPr>
              <w:tabs>
                <w:tab w:val="left" w:pos="0"/>
              </w:tabs>
              <w:overflowPunct w:val="0"/>
              <w:autoSpaceDE w:val="0"/>
              <w:autoSpaceDN w:val="0"/>
              <w:adjustRightInd w:val="0"/>
              <w:jc w:val="both"/>
              <w:rPr>
                <w:rFonts w:ascii="Arial" w:hAnsi="Arial" w:cs="Arial"/>
              </w:rPr>
            </w:pPr>
          </w:p>
        </w:tc>
      </w:tr>
      <w:tr w:rsidR="0034611D" w:rsidRPr="00E8179B" w14:paraId="5027EAF4" w14:textId="77777777" w:rsidTr="00E40E1A">
        <w:tc>
          <w:tcPr>
            <w:tcW w:w="877" w:type="dxa"/>
            <w:tcBorders>
              <w:top w:val="single" w:sz="4" w:space="0" w:color="auto"/>
              <w:left w:val="single" w:sz="4" w:space="0" w:color="auto"/>
              <w:bottom w:val="single" w:sz="4" w:space="0" w:color="auto"/>
              <w:right w:val="single" w:sz="4" w:space="0" w:color="auto"/>
            </w:tcBorders>
          </w:tcPr>
          <w:p w14:paraId="525CAF4C" w14:textId="0FB72E60" w:rsidR="0034611D" w:rsidRDefault="0034611D" w:rsidP="0034611D">
            <w:pPr>
              <w:tabs>
                <w:tab w:val="left" w:pos="0"/>
              </w:tabs>
              <w:autoSpaceDN w:val="0"/>
              <w:jc w:val="center"/>
              <w:rPr>
                <w:rFonts w:ascii="Arial" w:hAnsi="Arial" w:cs="Arial"/>
              </w:rPr>
            </w:pPr>
            <w:r>
              <w:rPr>
                <w:rFonts w:ascii="Arial" w:hAnsi="Arial" w:cs="Arial"/>
              </w:rPr>
              <w:t>340</w:t>
            </w:r>
          </w:p>
        </w:tc>
        <w:tc>
          <w:tcPr>
            <w:tcW w:w="2160" w:type="dxa"/>
            <w:tcBorders>
              <w:top w:val="single" w:sz="4" w:space="0" w:color="auto"/>
              <w:left w:val="single" w:sz="4" w:space="0" w:color="auto"/>
              <w:bottom w:val="single" w:sz="4" w:space="0" w:color="auto"/>
              <w:right w:val="single" w:sz="4" w:space="0" w:color="auto"/>
            </w:tcBorders>
          </w:tcPr>
          <w:p w14:paraId="48BDDE89" w14:textId="633A7A5C"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70F0523"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Network readiness - is QoS currently configured in the network?</w:t>
            </w:r>
          </w:p>
          <w:p w14:paraId="5644E19C" w14:textId="77777777" w:rsidR="0034611D" w:rsidRDefault="0034611D" w:rsidP="0034611D">
            <w:pPr>
              <w:tabs>
                <w:tab w:val="left" w:pos="0"/>
              </w:tabs>
              <w:overflowPunct w:val="0"/>
              <w:autoSpaceDE w:val="0"/>
              <w:autoSpaceDN w:val="0"/>
              <w:adjustRightInd w:val="0"/>
              <w:jc w:val="both"/>
              <w:rPr>
                <w:rFonts w:ascii="Arial" w:hAnsi="Arial" w:cs="Arial"/>
                <w:b/>
              </w:rPr>
            </w:pPr>
          </w:p>
          <w:p w14:paraId="40203277" w14:textId="77777777"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5F2D49" w:rsidRPr="005F2D49">
              <w:rPr>
                <w:rFonts w:ascii="Arial" w:hAnsi="Arial" w:cs="Arial"/>
              </w:rPr>
              <w:t>The State’s Network contains QoS capable equipment, and is enabled as needed</w:t>
            </w:r>
            <w:r w:rsidR="004B5455">
              <w:rPr>
                <w:rFonts w:ascii="Arial" w:hAnsi="Arial" w:cs="Arial"/>
              </w:rPr>
              <w:t>.</w:t>
            </w:r>
          </w:p>
          <w:p w14:paraId="2B900BF8" w14:textId="36E66793" w:rsidR="00AE57F5" w:rsidRPr="00E8179B" w:rsidRDefault="00AE57F5" w:rsidP="0034611D">
            <w:pPr>
              <w:tabs>
                <w:tab w:val="left" w:pos="0"/>
              </w:tabs>
              <w:overflowPunct w:val="0"/>
              <w:autoSpaceDE w:val="0"/>
              <w:autoSpaceDN w:val="0"/>
              <w:adjustRightInd w:val="0"/>
              <w:jc w:val="both"/>
              <w:rPr>
                <w:rFonts w:ascii="Arial" w:hAnsi="Arial" w:cs="Arial"/>
              </w:rPr>
            </w:pPr>
          </w:p>
        </w:tc>
      </w:tr>
      <w:tr w:rsidR="0034611D" w:rsidRPr="00357EED" w14:paraId="22585029" w14:textId="77777777" w:rsidTr="00E40E1A">
        <w:tc>
          <w:tcPr>
            <w:tcW w:w="877" w:type="dxa"/>
            <w:tcBorders>
              <w:top w:val="single" w:sz="4" w:space="0" w:color="auto"/>
              <w:left w:val="single" w:sz="4" w:space="0" w:color="auto"/>
              <w:bottom w:val="single" w:sz="4" w:space="0" w:color="auto"/>
              <w:right w:val="single" w:sz="4" w:space="0" w:color="auto"/>
            </w:tcBorders>
          </w:tcPr>
          <w:p w14:paraId="266D85E2" w14:textId="5363405C" w:rsidR="0034611D" w:rsidRDefault="0034611D" w:rsidP="0034611D">
            <w:pPr>
              <w:tabs>
                <w:tab w:val="left" w:pos="0"/>
              </w:tabs>
              <w:autoSpaceDN w:val="0"/>
              <w:jc w:val="center"/>
              <w:rPr>
                <w:rFonts w:ascii="Arial" w:hAnsi="Arial" w:cs="Arial"/>
              </w:rPr>
            </w:pPr>
            <w:r>
              <w:rPr>
                <w:rFonts w:ascii="Arial" w:hAnsi="Arial" w:cs="Arial"/>
              </w:rPr>
              <w:t>341</w:t>
            </w:r>
          </w:p>
        </w:tc>
        <w:tc>
          <w:tcPr>
            <w:tcW w:w="2160" w:type="dxa"/>
            <w:tcBorders>
              <w:top w:val="single" w:sz="4" w:space="0" w:color="auto"/>
              <w:left w:val="single" w:sz="4" w:space="0" w:color="auto"/>
              <w:bottom w:val="single" w:sz="4" w:space="0" w:color="auto"/>
              <w:right w:val="single" w:sz="4" w:space="0" w:color="auto"/>
            </w:tcBorders>
          </w:tcPr>
          <w:p w14:paraId="52B5F083" w14:textId="317DCFE8" w:rsidR="0034611D" w:rsidRPr="00524AF2" w:rsidRDefault="0034611D" w:rsidP="0034611D">
            <w:pPr>
              <w:tabs>
                <w:tab w:val="left" w:pos="0"/>
              </w:tabs>
              <w:overflowPunct w:val="0"/>
              <w:autoSpaceDE w:val="0"/>
              <w:autoSpaceDN w:val="0"/>
              <w:adjustRightInd w:val="0"/>
              <w:jc w:val="center"/>
              <w:rPr>
                <w:rFonts w:ascii="Arial" w:hAnsi="Arial" w:cs="Arial"/>
              </w:rPr>
            </w:pPr>
            <w:r w:rsidRPr="00AD5F9B">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8D8C162" w14:textId="77777777" w:rsidR="0034611D" w:rsidRPr="000E11C5" w:rsidRDefault="0034611D" w:rsidP="0034611D">
            <w:pPr>
              <w:tabs>
                <w:tab w:val="left" w:pos="0"/>
              </w:tabs>
              <w:overflowPunct w:val="0"/>
              <w:autoSpaceDE w:val="0"/>
              <w:autoSpaceDN w:val="0"/>
              <w:adjustRightInd w:val="0"/>
              <w:jc w:val="both"/>
              <w:rPr>
                <w:rFonts w:ascii="Arial" w:hAnsi="Arial" w:cs="Arial"/>
                <w:b/>
              </w:rPr>
            </w:pPr>
            <w:r w:rsidRPr="000E11C5">
              <w:rPr>
                <w:rFonts w:ascii="Arial" w:hAnsi="Arial" w:cs="Arial"/>
                <w:b/>
              </w:rPr>
              <w:t xml:space="preserve">Q: </w:t>
            </w:r>
            <w:r w:rsidRPr="00F95BC8">
              <w:rPr>
                <w:rFonts w:ascii="Arial" w:hAnsi="Arial" w:cs="Arial"/>
                <w:b/>
              </w:rPr>
              <w:t>Network readiness - is 802.1x (wired and/or wireless) a requirement?</w:t>
            </w:r>
          </w:p>
          <w:p w14:paraId="1E7FA6BE" w14:textId="77777777" w:rsidR="0034611D" w:rsidRPr="000E11C5" w:rsidRDefault="0034611D" w:rsidP="0034611D">
            <w:pPr>
              <w:tabs>
                <w:tab w:val="left" w:pos="0"/>
              </w:tabs>
              <w:overflowPunct w:val="0"/>
              <w:autoSpaceDE w:val="0"/>
              <w:autoSpaceDN w:val="0"/>
              <w:adjustRightInd w:val="0"/>
              <w:jc w:val="both"/>
              <w:rPr>
                <w:rFonts w:ascii="Arial" w:hAnsi="Arial" w:cs="Arial"/>
                <w:b/>
              </w:rPr>
            </w:pPr>
          </w:p>
          <w:p w14:paraId="6B81EC94" w14:textId="076C3FC3" w:rsidR="0034611D" w:rsidRDefault="0034611D" w:rsidP="0034611D">
            <w:pPr>
              <w:tabs>
                <w:tab w:val="left" w:pos="0"/>
              </w:tabs>
              <w:overflowPunct w:val="0"/>
              <w:autoSpaceDE w:val="0"/>
              <w:autoSpaceDN w:val="0"/>
              <w:adjustRightInd w:val="0"/>
              <w:jc w:val="both"/>
              <w:rPr>
                <w:rFonts w:ascii="Arial" w:hAnsi="Arial" w:cs="Arial"/>
              </w:rPr>
            </w:pPr>
            <w:r w:rsidRPr="000E11C5">
              <w:rPr>
                <w:rFonts w:ascii="Arial" w:hAnsi="Arial" w:cs="Arial"/>
              </w:rPr>
              <w:t xml:space="preserve">A: </w:t>
            </w:r>
            <w:r w:rsidR="00A341A8">
              <w:rPr>
                <w:rFonts w:ascii="Arial" w:hAnsi="Arial" w:cs="Arial"/>
              </w:rPr>
              <w:t>Using agencies will determine</w:t>
            </w:r>
            <w:r w:rsidR="00ED6375">
              <w:rPr>
                <w:rFonts w:ascii="Arial" w:hAnsi="Arial" w:cs="Arial"/>
              </w:rPr>
              <w:t xml:space="preserve"> 802.1x requirements on a per site basis during Contract term.</w:t>
            </w:r>
          </w:p>
          <w:p w14:paraId="222C8E35" w14:textId="2E577074" w:rsidR="00AE57F5" w:rsidRPr="000E11C5" w:rsidRDefault="00AE57F5" w:rsidP="0034611D">
            <w:pPr>
              <w:tabs>
                <w:tab w:val="left" w:pos="0"/>
              </w:tabs>
              <w:overflowPunct w:val="0"/>
              <w:autoSpaceDE w:val="0"/>
              <w:autoSpaceDN w:val="0"/>
              <w:adjustRightInd w:val="0"/>
              <w:jc w:val="both"/>
              <w:rPr>
                <w:rFonts w:ascii="Arial" w:hAnsi="Arial" w:cs="Arial"/>
              </w:rPr>
            </w:pPr>
          </w:p>
        </w:tc>
      </w:tr>
      <w:tr w:rsidR="0034611D" w:rsidRPr="00357EED" w14:paraId="3E7E60AF" w14:textId="77777777" w:rsidTr="00E40E1A">
        <w:tc>
          <w:tcPr>
            <w:tcW w:w="877" w:type="dxa"/>
            <w:tcBorders>
              <w:top w:val="single" w:sz="4" w:space="0" w:color="auto"/>
              <w:left w:val="single" w:sz="4" w:space="0" w:color="auto"/>
              <w:bottom w:val="single" w:sz="4" w:space="0" w:color="auto"/>
              <w:right w:val="single" w:sz="4" w:space="0" w:color="auto"/>
            </w:tcBorders>
          </w:tcPr>
          <w:p w14:paraId="3108049F" w14:textId="22BBBAAC" w:rsidR="0034611D" w:rsidRDefault="0034611D" w:rsidP="0034611D">
            <w:pPr>
              <w:tabs>
                <w:tab w:val="left" w:pos="0"/>
              </w:tabs>
              <w:autoSpaceDN w:val="0"/>
              <w:jc w:val="center"/>
              <w:rPr>
                <w:rFonts w:ascii="Arial" w:hAnsi="Arial" w:cs="Arial"/>
              </w:rPr>
            </w:pPr>
            <w:r>
              <w:rPr>
                <w:rFonts w:ascii="Arial" w:hAnsi="Arial" w:cs="Arial"/>
              </w:rPr>
              <w:t>342</w:t>
            </w:r>
          </w:p>
        </w:tc>
        <w:tc>
          <w:tcPr>
            <w:tcW w:w="2160" w:type="dxa"/>
            <w:tcBorders>
              <w:top w:val="single" w:sz="4" w:space="0" w:color="auto"/>
              <w:left w:val="single" w:sz="4" w:space="0" w:color="auto"/>
              <w:bottom w:val="single" w:sz="4" w:space="0" w:color="auto"/>
              <w:right w:val="single" w:sz="4" w:space="0" w:color="auto"/>
            </w:tcBorders>
          </w:tcPr>
          <w:p w14:paraId="1BA6056E" w14:textId="1633631E" w:rsidR="0034611D" w:rsidRPr="00524AF2" w:rsidRDefault="0034611D" w:rsidP="0034611D">
            <w:pPr>
              <w:tabs>
                <w:tab w:val="left" w:pos="0"/>
              </w:tabs>
              <w:overflowPunct w:val="0"/>
              <w:autoSpaceDE w:val="0"/>
              <w:autoSpaceDN w:val="0"/>
              <w:adjustRightInd w:val="0"/>
              <w:jc w:val="center"/>
              <w:rPr>
                <w:rFonts w:ascii="Arial" w:hAnsi="Arial" w:cs="Arial"/>
              </w:rPr>
            </w:pPr>
            <w:r w:rsidRPr="00AD5F9B">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B2B133E" w14:textId="77777777" w:rsidR="0034611D" w:rsidRPr="000E11C5" w:rsidRDefault="0034611D" w:rsidP="0034611D">
            <w:pPr>
              <w:tabs>
                <w:tab w:val="left" w:pos="0"/>
              </w:tabs>
              <w:overflowPunct w:val="0"/>
              <w:autoSpaceDE w:val="0"/>
              <w:autoSpaceDN w:val="0"/>
              <w:adjustRightInd w:val="0"/>
              <w:jc w:val="both"/>
              <w:rPr>
                <w:rFonts w:ascii="Arial" w:hAnsi="Arial" w:cs="Arial"/>
                <w:b/>
              </w:rPr>
            </w:pPr>
            <w:r w:rsidRPr="000E11C5">
              <w:rPr>
                <w:rFonts w:ascii="Arial" w:hAnsi="Arial" w:cs="Arial"/>
                <w:b/>
              </w:rPr>
              <w:t xml:space="preserve">Q: </w:t>
            </w:r>
            <w:r w:rsidRPr="00F95BC8">
              <w:rPr>
                <w:rFonts w:ascii="Arial" w:hAnsi="Arial" w:cs="Arial"/>
                <w:b/>
              </w:rPr>
              <w:t>Network readiness - has a traffic study been performed against the current WAN and internet infrastructure?</w:t>
            </w:r>
          </w:p>
          <w:p w14:paraId="4E8E19E6" w14:textId="77777777" w:rsidR="0034611D" w:rsidRPr="000E11C5" w:rsidRDefault="0034611D" w:rsidP="0034611D">
            <w:pPr>
              <w:tabs>
                <w:tab w:val="left" w:pos="0"/>
              </w:tabs>
              <w:overflowPunct w:val="0"/>
              <w:autoSpaceDE w:val="0"/>
              <w:autoSpaceDN w:val="0"/>
              <w:adjustRightInd w:val="0"/>
              <w:jc w:val="both"/>
              <w:rPr>
                <w:rFonts w:ascii="Arial" w:hAnsi="Arial" w:cs="Arial"/>
                <w:b/>
              </w:rPr>
            </w:pPr>
          </w:p>
          <w:p w14:paraId="6706C322" w14:textId="4CA94527" w:rsidR="0034611D" w:rsidRDefault="0034611D" w:rsidP="0034611D">
            <w:pPr>
              <w:tabs>
                <w:tab w:val="left" w:pos="0"/>
              </w:tabs>
              <w:overflowPunct w:val="0"/>
              <w:autoSpaceDE w:val="0"/>
              <w:autoSpaceDN w:val="0"/>
              <w:adjustRightInd w:val="0"/>
              <w:jc w:val="both"/>
              <w:rPr>
                <w:rFonts w:ascii="Arial" w:hAnsi="Arial" w:cs="Arial"/>
              </w:rPr>
            </w:pPr>
            <w:r w:rsidRPr="000E11C5">
              <w:rPr>
                <w:rFonts w:ascii="Arial" w:hAnsi="Arial" w:cs="Arial"/>
              </w:rPr>
              <w:t xml:space="preserve">A: </w:t>
            </w:r>
            <w:r w:rsidR="00ED6375">
              <w:rPr>
                <w:rFonts w:ascii="Arial" w:hAnsi="Arial" w:cs="Arial"/>
              </w:rPr>
              <w:t xml:space="preserve">No, </w:t>
            </w:r>
            <w:r w:rsidR="00FB1EC5">
              <w:rPr>
                <w:rFonts w:ascii="Arial" w:hAnsi="Arial" w:cs="Arial"/>
              </w:rPr>
              <w:t>a Network readiness traffic study has not been performed</w:t>
            </w:r>
            <w:r w:rsidR="00CA429C">
              <w:rPr>
                <w:rFonts w:ascii="Arial" w:hAnsi="Arial" w:cs="Arial"/>
              </w:rPr>
              <w:t xml:space="preserve"> in connection with this Bid Solicitation, as </w:t>
            </w:r>
            <w:r w:rsidR="00FC2E6D">
              <w:rPr>
                <w:rFonts w:ascii="Arial" w:hAnsi="Arial" w:cs="Arial"/>
              </w:rPr>
              <w:t>it is not required.</w:t>
            </w:r>
            <w:r w:rsidR="00CA429C">
              <w:rPr>
                <w:rFonts w:ascii="Arial" w:hAnsi="Arial" w:cs="Arial"/>
              </w:rPr>
              <w:t xml:space="preserve"> </w:t>
            </w:r>
          </w:p>
          <w:p w14:paraId="3C84675E" w14:textId="21C03D92" w:rsidR="00AE57F5" w:rsidRPr="000E11C5" w:rsidRDefault="00AE57F5" w:rsidP="0034611D">
            <w:pPr>
              <w:tabs>
                <w:tab w:val="left" w:pos="0"/>
              </w:tabs>
              <w:overflowPunct w:val="0"/>
              <w:autoSpaceDE w:val="0"/>
              <w:autoSpaceDN w:val="0"/>
              <w:adjustRightInd w:val="0"/>
              <w:jc w:val="both"/>
              <w:rPr>
                <w:rFonts w:ascii="Arial" w:hAnsi="Arial" w:cs="Arial"/>
              </w:rPr>
            </w:pPr>
          </w:p>
        </w:tc>
      </w:tr>
      <w:tr w:rsidR="0034611D" w:rsidRPr="008041E3" w14:paraId="5BB186B1" w14:textId="77777777" w:rsidTr="00E40E1A">
        <w:tc>
          <w:tcPr>
            <w:tcW w:w="877" w:type="dxa"/>
            <w:tcBorders>
              <w:top w:val="single" w:sz="4" w:space="0" w:color="auto"/>
              <w:left w:val="single" w:sz="4" w:space="0" w:color="auto"/>
              <w:bottom w:val="single" w:sz="4" w:space="0" w:color="auto"/>
              <w:right w:val="single" w:sz="4" w:space="0" w:color="auto"/>
            </w:tcBorders>
          </w:tcPr>
          <w:p w14:paraId="114FE3C2" w14:textId="68FFDDC0" w:rsidR="0034611D" w:rsidRDefault="0034611D" w:rsidP="0034611D">
            <w:pPr>
              <w:tabs>
                <w:tab w:val="left" w:pos="0"/>
              </w:tabs>
              <w:autoSpaceDN w:val="0"/>
              <w:jc w:val="center"/>
              <w:rPr>
                <w:rFonts w:ascii="Arial" w:hAnsi="Arial" w:cs="Arial"/>
              </w:rPr>
            </w:pPr>
            <w:r>
              <w:rPr>
                <w:rFonts w:ascii="Arial" w:hAnsi="Arial" w:cs="Arial"/>
              </w:rPr>
              <w:t>343</w:t>
            </w:r>
          </w:p>
        </w:tc>
        <w:tc>
          <w:tcPr>
            <w:tcW w:w="2160" w:type="dxa"/>
            <w:tcBorders>
              <w:top w:val="single" w:sz="4" w:space="0" w:color="auto"/>
              <w:left w:val="single" w:sz="4" w:space="0" w:color="auto"/>
              <w:bottom w:val="single" w:sz="4" w:space="0" w:color="auto"/>
              <w:right w:val="single" w:sz="4" w:space="0" w:color="auto"/>
            </w:tcBorders>
          </w:tcPr>
          <w:p w14:paraId="40E13636" w14:textId="5367A495" w:rsidR="0034611D" w:rsidRPr="00524AF2" w:rsidRDefault="0034611D" w:rsidP="0034611D">
            <w:pPr>
              <w:tabs>
                <w:tab w:val="left" w:pos="0"/>
              </w:tabs>
              <w:overflowPunct w:val="0"/>
              <w:autoSpaceDE w:val="0"/>
              <w:autoSpaceDN w:val="0"/>
              <w:adjustRightInd w:val="0"/>
              <w:jc w:val="center"/>
              <w:rPr>
                <w:rFonts w:ascii="Arial" w:hAnsi="Arial" w:cs="Arial"/>
              </w:rPr>
            </w:pPr>
            <w:r w:rsidRPr="00AD5F9B">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1AE979F4" w14:textId="77777777" w:rsidR="0034611D" w:rsidRPr="000E11C5" w:rsidRDefault="0034611D" w:rsidP="0034611D">
            <w:pPr>
              <w:tabs>
                <w:tab w:val="left" w:pos="0"/>
              </w:tabs>
              <w:overflowPunct w:val="0"/>
              <w:autoSpaceDE w:val="0"/>
              <w:autoSpaceDN w:val="0"/>
              <w:adjustRightInd w:val="0"/>
              <w:jc w:val="both"/>
              <w:rPr>
                <w:rFonts w:ascii="Arial" w:hAnsi="Arial" w:cs="Arial"/>
                <w:b/>
              </w:rPr>
            </w:pPr>
            <w:r w:rsidRPr="000E11C5">
              <w:rPr>
                <w:rFonts w:ascii="Arial" w:hAnsi="Arial" w:cs="Arial"/>
                <w:b/>
              </w:rPr>
              <w:t xml:space="preserve">Q: </w:t>
            </w:r>
            <w:r w:rsidRPr="00F95BC8">
              <w:rPr>
                <w:rFonts w:ascii="Arial" w:hAnsi="Arial" w:cs="Arial"/>
                <w:b/>
              </w:rPr>
              <w:t>Network readiness - is all ethernet cabling CAT5E or better?</w:t>
            </w:r>
          </w:p>
          <w:p w14:paraId="09F8524C" w14:textId="77777777" w:rsidR="0034611D" w:rsidRPr="000E11C5" w:rsidRDefault="0034611D" w:rsidP="0034611D">
            <w:pPr>
              <w:tabs>
                <w:tab w:val="left" w:pos="0"/>
              </w:tabs>
              <w:overflowPunct w:val="0"/>
              <w:autoSpaceDE w:val="0"/>
              <w:autoSpaceDN w:val="0"/>
              <w:adjustRightInd w:val="0"/>
              <w:jc w:val="both"/>
              <w:rPr>
                <w:rFonts w:ascii="Arial" w:hAnsi="Arial" w:cs="Arial"/>
                <w:b/>
              </w:rPr>
            </w:pPr>
          </w:p>
          <w:p w14:paraId="0EE8F5B5" w14:textId="31E4FBD5" w:rsidR="0034611D" w:rsidRDefault="0034611D" w:rsidP="0034611D">
            <w:pPr>
              <w:tabs>
                <w:tab w:val="left" w:pos="0"/>
              </w:tabs>
              <w:overflowPunct w:val="0"/>
              <w:autoSpaceDE w:val="0"/>
              <w:autoSpaceDN w:val="0"/>
              <w:adjustRightInd w:val="0"/>
              <w:jc w:val="both"/>
              <w:rPr>
                <w:rFonts w:ascii="Arial" w:hAnsi="Arial" w:cs="Arial"/>
              </w:rPr>
            </w:pPr>
            <w:r w:rsidRPr="000E11C5">
              <w:rPr>
                <w:rFonts w:ascii="Arial" w:hAnsi="Arial" w:cs="Arial"/>
              </w:rPr>
              <w:t xml:space="preserve">A: </w:t>
            </w:r>
            <w:r w:rsidR="000D0510">
              <w:rPr>
                <w:rFonts w:ascii="Arial" w:hAnsi="Arial" w:cs="Arial"/>
              </w:rPr>
              <w:t>U</w:t>
            </w:r>
            <w:r w:rsidR="00FC2E6D">
              <w:rPr>
                <w:rFonts w:ascii="Arial" w:hAnsi="Arial" w:cs="Arial"/>
              </w:rPr>
              <w:t>sing agencies will address cabling requirements on a per site basis during Contract term.</w:t>
            </w:r>
          </w:p>
          <w:p w14:paraId="1679DA1F" w14:textId="7AD9C1B3" w:rsidR="00AE57F5" w:rsidRPr="000E11C5" w:rsidRDefault="00AE57F5" w:rsidP="0034611D">
            <w:pPr>
              <w:tabs>
                <w:tab w:val="left" w:pos="0"/>
              </w:tabs>
              <w:overflowPunct w:val="0"/>
              <w:autoSpaceDE w:val="0"/>
              <w:autoSpaceDN w:val="0"/>
              <w:adjustRightInd w:val="0"/>
              <w:jc w:val="both"/>
              <w:rPr>
                <w:rFonts w:ascii="Arial" w:hAnsi="Arial" w:cs="Arial"/>
              </w:rPr>
            </w:pPr>
          </w:p>
        </w:tc>
      </w:tr>
      <w:tr w:rsidR="0034611D" w:rsidRPr="008041E3" w14:paraId="1AB39C5D" w14:textId="77777777" w:rsidTr="00E40E1A">
        <w:tc>
          <w:tcPr>
            <w:tcW w:w="877" w:type="dxa"/>
            <w:tcBorders>
              <w:top w:val="single" w:sz="4" w:space="0" w:color="auto"/>
              <w:left w:val="single" w:sz="4" w:space="0" w:color="auto"/>
              <w:bottom w:val="single" w:sz="4" w:space="0" w:color="auto"/>
              <w:right w:val="single" w:sz="4" w:space="0" w:color="auto"/>
            </w:tcBorders>
          </w:tcPr>
          <w:p w14:paraId="44890D51" w14:textId="7AAC5DCF" w:rsidR="0034611D" w:rsidRDefault="0034611D" w:rsidP="0034611D">
            <w:pPr>
              <w:tabs>
                <w:tab w:val="left" w:pos="0"/>
              </w:tabs>
              <w:autoSpaceDN w:val="0"/>
              <w:jc w:val="center"/>
              <w:rPr>
                <w:rFonts w:ascii="Arial" w:hAnsi="Arial" w:cs="Arial"/>
              </w:rPr>
            </w:pPr>
            <w:r>
              <w:rPr>
                <w:rFonts w:ascii="Arial" w:hAnsi="Arial" w:cs="Arial"/>
              </w:rPr>
              <w:t>344</w:t>
            </w:r>
          </w:p>
        </w:tc>
        <w:tc>
          <w:tcPr>
            <w:tcW w:w="2160" w:type="dxa"/>
            <w:tcBorders>
              <w:top w:val="single" w:sz="4" w:space="0" w:color="auto"/>
              <w:left w:val="single" w:sz="4" w:space="0" w:color="auto"/>
              <w:bottom w:val="single" w:sz="4" w:space="0" w:color="auto"/>
              <w:right w:val="single" w:sz="4" w:space="0" w:color="auto"/>
            </w:tcBorders>
          </w:tcPr>
          <w:p w14:paraId="58D0AE2C" w14:textId="0EF01C77" w:rsidR="0034611D" w:rsidRPr="00524AF2" w:rsidRDefault="0034611D" w:rsidP="0034611D">
            <w:pPr>
              <w:tabs>
                <w:tab w:val="left" w:pos="0"/>
              </w:tabs>
              <w:overflowPunct w:val="0"/>
              <w:autoSpaceDE w:val="0"/>
              <w:autoSpaceDN w:val="0"/>
              <w:adjustRightInd w:val="0"/>
              <w:jc w:val="center"/>
              <w:rPr>
                <w:rFonts w:ascii="Arial" w:hAnsi="Arial" w:cs="Arial"/>
              </w:rPr>
            </w:pPr>
            <w:r w:rsidRPr="00AD5F9B">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34B3012" w14:textId="11AA762D"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Will network diagrams be provided?</w:t>
            </w:r>
          </w:p>
          <w:p w14:paraId="53845EF5" w14:textId="77777777" w:rsidR="0050628C" w:rsidRDefault="0050628C" w:rsidP="0034611D">
            <w:pPr>
              <w:tabs>
                <w:tab w:val="left" w:pos="0"/>
              </w:tabs>
              <w:overflowPunct w:val="0"/>
              <w:autoSpaceDE w:val="0"/>
              <w:autoSpaceDN w:val="0"/>
              <w:adjustRightInd w:val="0"/>
              <w:jc w:val="both"/>
              <w:rPr>
                <w:rFonts w:ascii="Arial" w:hAnsi="Arial" w:cs="Arial"/>
                <w:b/>
              </w:rPr>
            </w:pPr>
          </w:p>
          <w:p w14:paraId="42C069A0" w14:textId="61EB7E42"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FC2E6D">
              <w:rPr>
                <w:rFonts w:ascii="Arial" w:hAnsi="Arial" w:cs="Arial"/>
              </w:rPr>
              <w:t xml:space="preserve">Network </w:t>
            </w:r>
            <w:r w:rsidR="00F243BF">
              <w:rPr>
                <w:rFonts w:ascii="Arial" w:hAnsi="Arial" w:cs="Arial"/>
              </w:rPr>
              <w:t>diagrams will be provided post award on an as needed basis</w:t>
            </w:r>
            <w:r w:rsidR="002D7E19">
              <w:rPr>
                <w:rFonts w:ascii="Arial" w:hAnsi="Arial" w:cs="Arial"/>
              </w:rPr>
              <w:t>.</w:t>
            </w:r>
            <w:r w:rsidR="00F243BF">
              <w:rPr>
                <w:rFonts w:ascii="Arial" w:hAnsi="Arial" w:cs="Arial"/>
              </w:rPr>
              <w:t xml:space="preserve"> </w:t>
            </w:r>
          </w:p>
          <w:p w14:paraId="26801508" w14:textId="0E147B07" w:rsidR="00AE57F5" w:rsidRPr="008041E3" w:rsidRDefault="00AE57F5" w:rsidP="0034611D">
            <w:pPr>
              <w:tabs>
                <w:tab w:val="left" w:pos="0"/>
              </w:tabs>
              <w:overflowPunct w:val="0"/>
              <w:autoSpaceDE w:val="0"/>
              <w:autoSpaceDN w:val="0"/>
              <w:adjustRightInd w:val="0"/>
              <w:jc w:val="both"/>
              <w:rPr>
                <w:rFonts w:ascii="Arial" w:hAnsi="Arial" w:cs="Arial"/>
              </w:rPr>
            </w:pPr>
          </w:p>
        </w:tc>
      </w:tr>
      <w:tr w:rsidR="0034611D" w:rsidRPr="008041E3" w14:paraId="35435C45" w14:textId="77777777" w:rsidTr="00E40E1A">
        <w:tc>
          <w:tcPr>
            <w:tcW w:w="877" w:type="dxa"/>
            <w:tcBorders>
              <w:top w:val="single" w:sz="4" w:space="0" w:color="auto"/>
              <w:left w:val="single" w:sz="4" w:space="0" w:color="auto"/>
              <w:bottom w:val="single" w:sz="4" w:space="0" w:color="auto"/>
              <w:right w:val="single" w:sz="4" w:space="0" w:color="auto"/>
            </w:tcBorders>
          </w:tcPr>
          <w:p w14:paraId="7782680F" w14:textId="70A8EA1E" w:rsidR="0034611D" w:rsidRDefault="0034611D" w:rsidP="0034611D">
            <w:pPr>
              <w:tabs>
                <w:tab w:val="left" w:pos="0"/>
              </w:tabs>
              <w:autoSpaceDN w:val="0"/>
              <w:jc w:val="center"/>
              <w:rPr>
                <w:rFonts w:ascii="Arial" w:hAnsi="Arial" w:cs="Arial"/>
              </w:rPr>
            </w:pPr>
            <w:r>
              <w:rPr>
                <w:rFonts w:ascii="Arial" w:hAnsi="Arial" w:cs="Arial"/>
              </w:rPr>
              <w:lastRenderedPageBreak/>
              <w:t>345</w:t>
            </w:r>
          </w:p>
        </w:tc>
        <w:tc>
          <w:tcPr>
            <w:tcW w:w="2160" w:type="dxa"/>
            <w:tcBorders>
              <w:top w:val="single" w:sz="4" w:space="0" w:color="auto"/>
              <w:left w:val="single" w:sz="4" w:space="0" w:color="auto"/>
              <w:bottom w:val="single" w:sz="4" w:space="0" w:color="auto"/>
              <w:right w:val="single" w:sz="4" w:space="0" w:color="auto"/>
            </w:tcBorders>
          </w:tcPr>
          <w:p w14:paraId="60DF0434" w14:textId="2E44DA1D"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6B1295D"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Security - Is mobile device management (MDM) in use? If so, provide details on the solution</w:t>
            </w:r>
          </w:p>
          <w:p w14:paraId="358CB2E5" w14:textId="77777777" w:rsidR="0034611D" w:rsidRDefault="0034611D" w:rsidP="0034611D">
            <w:pPr>
              <w:tabs>
                <w:tab w:val="left" w:pos="0"/>
              </w:tabs>
              <w:overflowPunct w:val="0"/>
              <w:autoSpaceDE w:val="0"/>
              <w:autoSpaceDN w:val="0"/>
              <w:adjustRightInd w:val="0"/>
              <w:jc w:val="both"/>
              <w:rPr>
                <w:rFonts w:ascii="Arial" w:hAnsi="Arial" w:cs="Arial"/>
                <w:b/>
              </w:rPr>
            </w:pPr>
          </w:p>
          <w:p w14:paraId="5A72E9F4" w14:textId="77777777"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5F2D49" w:rsidRPr="005F2D49">
              <w:rPr>
                <w:rFonts w:ascii="Arial" w:hAnsi="Arial" w:cs="Arial"/>
              </w:rPr>
              <w:t>The State has a policy that all wireless devices be protected by MDM. No further details will be provided at this time</w:t>
            </w:r>
            <w:r w:rsidR="004B5455">
              <w:rPr>
                <w:rFonts w:ascii="Arial" w:hAnsi="Arial" w:cs="Arial"/>
              </w:rPr>
              <w:t>.</w:t>
            </w:r>
          </w:p>
          <w:p w14:paraId="71B7DA6C" w14:textId="6F20DAB3" w:rsidR="00AE57F5" w:rsidRPr="008041E3" w:rsidRDefault="00AE57F5" w:rsidP="0034611D">
            <w:pPr>
              <w:tabs>
                <w:tab w:val="left" w:pos="0"/>
              </w:tabs>
              <w:overflowPunct w:val="0"/>
              <w:autoSpaceDE w:val="0"/>
              <w:autoSpaceDN w:val="0"/>
              <w:adjustRightInd w:val="0"/>
              <w:jc w:val="both"/>
              <w:rPr>
                <w:rFonts w:ascii="Arial" w:hAnsi="Arial" w:cs="Arial"/>
              </w:rPr>
            </w:pPr>
          </w:p>
        </w:tc>
      </w:tr>
      <w:tr w:rsidR="0034611D" w:rsidRPr="00ED578E" w14:paraId="688FE7BE" w14:textId="77777777" w:rsidTr="00E40E1A">
        <w:tc>
          <w:tcPr>
            <w:tcW w:w="877" w:type="dxa"/>
            <w:tcBorders>
              <w:top w:val="single" w:sz="4" w:space="0" w:color="auto"/>
              <w:left w:val="single" w:sz="4" w:space="0" w:color="auto"/>
              <w:bottom w:val="single" w:sz="4" w:space="0" w:color="auto"/>
              <w:right w:val="single" w:sz="4" w:space="0" w:color="auto"/>
            </w:tcBorders>
          </w:tcPr>
          <w:p w14:paraId="7437806E" w14:textId="2960D62C" w:rsidR="0034611D" w:rsidRDefault="0034611D" w:rsidP="0034611D">
            <w:pPr>
              <w:tabs>
                <w:tab w:val="left" w:pos="0"/>
              </w:tabs>
              <w:autoSpaceDN w:val="0"/>
              <w:jc w:val="center"/>
              <w:rPr>
                <w:rFonts w:ascii="Arial" w:hAnsi="Arial" w:cs="Arial"/>
              </w:rPr>
            </w:pPr>
            <w:r>
              <w:rPr>
                <w:rFonts w:ascii="Arial" w:hAnsi="Arial" w:cs="Arial"/>
              </w:rPr>
              <w:t>346</w:t>
            </w:r>
          </w:p>
        </w:tc>
        <w:tc>
          <w:tcPr>
            <w:tcW w:w="2160" w:type="dxa"/>
            <w:tcBorders>
              <w:top w:val="single" w:sz="4" w:space="0" w:color="auto"/>
              <w:left w:val="single" w:sz="4" w:space="0" w:color="auto"/>
              <w:bottom w:val="single" w:sz="4" w:space="0" w:color="auto"/>
              <w:right w:val="single" w:sz="4" w:space="0" w:color="auto"/>
            </w:tcBorders>
          </w:tcPr>
          <w:p w14:paraId="1046F31A" w14:textId="7501D668"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0CE8D8BB" w14:textId="2DB94EE8" w:rsidR="0034611D" w:rsidRPr="000E11C5" w:rsidRDefault="0034611D" w:rsidP="0034611D">
            <w:pPr>
              <w:tabs>
                <w:tab w:val="left" w:pos="0"/>
              </w:tabs>
              <w:overflowPunct w:val="0"/>
              <w:autoSpaceDE w:val="0"/>
              <w:autoSpaceDN w:val="0"/>
              <w:adjustRightInd w:val="0"/>
              <w:jc w:val="both"/>
              <w:rPr>
                <w:rFonts w:ascii="Arial" w:hAnsi="Arial" w:cs="Arial"/>
                <w:b/>
              </w:rPr>
            </w:pPr>
            <w:r w:rsidRPr="000E11C5">
              <w:rPr>
                <w:rFonts w:ascii="Arial" w:hAnsi="Arial" w:cs="Arial"/>
                <w:b/>
              </w:rPr>
              <w:t xml:space="preserve">Q: </w:t>
            </w:r>
            <w:r w:rsidR="00436118" w:rsidRPr="00F95BC8">
              <w:rPr>
                <w:rFonts w:ascii="Arial" w:hAnsi="Arial" w:cs="Arial"/>
                <w:b/>
              </w:rPr>
              <w:t>FedRAMP/StateRAMP a requirement or optional?</w:t>
            </w:r>
          </w:p>
          <w:p w14:paraId="5BCF3ED2" w14:textId="77777777" w:rsidR="0034611D" w:rsidRPr="000E11C5" w:rsidRDefault="0034611D" w:rsidP="0034611D">
            <w:pPr>
              <w:tabs>
                <w:tab w:val="left" w:pos="0"/>
              </w:tabs>
              <w:overflowPunct w:val="0"/>
              <w:autoSpaceDE w:val="0"/>
              <w:autoSpaceDN w:val="0"/>
              <w:adjustRightInd w:val="0"/>
              <w:jc w:val="both"/>
              <w:rPr>
                <w:rFonts w:ascii="Arial" w:hAnsi="Arial" w:cs="Arial"/>
                <w:b/>
              </w:rPr>
            </w:pPr>
          </w:p>
          <w:p w14:paraId="7015B684" w14:textId="77777777" w:rsidR="0034611D" w:rsidRDefault="0034611D" w:rsidP="0034611D">
            <w:pPr>
              <w:tabs>
                <w:tab w:val="left" w:pos="0"/>
              </w:tabs>
              <w:overflowPunct w:val="0"/>
              <w:autoSpaceDE w:val="0"/>
              <w:autoSpaceDN w:val="0"/>
              <w:adjustRightInd w:val="0"/>
              <w:jc w:val="both"/>
              <w:rPr>
                <w:rFonts w:ascii="Arial" w:hAnsi="Arial" w:cs="Arial"/>
              </w:rPr>
            </w:pPr>
            <w:r w:rsidRPr="000E11C5">
              <w:rPr>
                <w:rFonts w:ascii="Arial" w:hAnsi="Arial" w:cs="Arial"/>
              </w:rPr>
              <w:t>A: No, FedRAMP or StateRAMP is not a requirement. The Questionnaire provides the opportunity for Bidders to indicate if they have achieved this authorization for documentation purposes.</w:t>
            </w:r>
          </w:p>
          <w:p w14:paraId="38A9E3AB" w14:textId="66EB6885" w:rsidR="00AE57F5" w:rsidRPr="000E11C5" w:rsidRDefault="00AE57F5" w:rsidP="0034611D">
            <w:pPr>
              <w:tabs>
                <w:tab w:val="left" w:pos="0"/>
              </w:tabs>
              <w:overflowPunct w:val="0"/>
              <w:autoSpaceDE w:val="0"/>
              <w:autoSpaceDN w:val="0"/>
              <w:adjustRightInd w:val="0"/>
              <w:jc w:val="both"/>
              <w:rPr>
                <w:rFonts w:ascii="Arial" w:hAnsi="Arial" w:cs="Arial"/>
              </w:rPr>
            </w:pPr>
          </w:p>
        </w:tc>
      </w:tr>
      <w:tr w:rsidR="0034611D" w14:paraId="3DD56504" w14:textId="77777777" w:rsidTr="002420F8">
        <w:tc>
          <w:tcPr>
            <w:tcW w:w="877" w:type="dxa"/>
            <w:tcBorders>
              <w:top w:val="single" w:sz="4" w:space="0" w:color="auto"/>
              <w:left w:val="single" w:sz="4" w:space="0" w:color="auto"/>
              <w:bottom w:val="single" w:sz="4" w:space="0" w:color="auto"/>
              <w:right w:val="single" w:sz="4" w:space="0" w:color="auto"/>
            </w:tcBorders>
          </w:tcPr>
          <w:p w14:paraId="36DA928A" w14:textId="1425356C" w:rsidR="0034611D" w:rsidRDefault="0034611D" w:rsidP="0034611D">
            <w:pPr>
              <w:tabs>
                <w:tab w:val="left" w:pos="0"/>
              </w:tabs>
              <w:autoSpaceDN w:val="0"/>
              <w:jc w:val="center"/>
              <w:rPr>
                <w:rFonts w:ascii="Arial" w:hAnsi="Arial" w:cs="Arial"/>
              </w:rPr>
            </w:pPr>
            <w:r>
              <w:rPr>
                <w:rFonts w:ascii="Arial" w:hAnsi="Arial" w:cs="Arial"/>
              </w:rPr>
              <w:t>347</w:t>
            </w:r>
          </w:p>
        </w:tc>
        <w:tc>
          <w:tcPr>
            <w:tcW w:w="2160" w:type="dxa"/>
            <w:tcBorders>
              <w:top w:val="single" w:sz="4" w:space="0" w:color="auto"/>
              <w:left w:val="single" w:sz="4" w:space="0" w:color="auto"/>
              <w:bottom w:val="single" w:sz="4" w:space="0" w:color="auto"/>
              <w:right w:val="single" w:sz="4" w:space="0" w:color="auto"/>
            </w:tcBorders>
          </w:tcPr>
          <w:p w14:paraId="7A347798" w14:textId="7C075306" w:rsidR="0034611D" w:rsidRDefault="0034611D" w:rsidP="0034611D">
            <w:pPr>
              <w:tabs>
                <w:tab w:val="left" w:pos="0"/>
              </w:tabs>
              <w:overflowPunct w:val="0"/>
              <w:autoSpaceDE w:val="0"/>
              <w:autoSpaceDN w:val="0"/>
              <w:adjustRightInd w:val="0"/>
              <w:jc w:val="center"/>
              <w:rPr>
                <w:rFonts w:ascii="Arial" w:hAnsi="Arial" w:cs="Arial"/>
                <w:highlight w:val="yellow"/>
              </w:rPr>
            </w:pPr>
            <w:r w:rsidRPr="007D5984">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6198A0D"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What is the connection between sites? (Dark Fiber, MPLS, Campus WAN, etc.</w:t>
            </w:r>
          </w:p>
          <w:p w14:paraId="2CD1FC6D" w14:textId="77777777" w:rsidR="0034611D" w:rsidRDefault="0034611D" w:rsidP="0034611D">
            <w:pPr>
              <w:tabs>
                <w:tab w:val="left" w:pos="0"/>
              </w:tabs>
              <w:overflowPunct w:val="0"/>
              <w:autoSpaceDE w:val="0"/>
              <w:autoSpaceDN w:val="0"/>
              <w:adjustRightInd w:val="0"/>
              <w:jc w:val="both"/>
              <w:rPr>
                <w:rFonts w:ascii="Arial" w:hAnsi="Arial" w:cs="Arial"/>
                <w:b/>
              </w:rPr>
            </w:pPr>
          </w:p>
          <w:p w14:paraId="3A0152A8" w14:textId="77777777"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A:</w:t>
            </w:r>
            <w:r w:rsidR="005F2D49">
              <w:rPr>
                <w:rFonts w:ascii="Arial" w:hAnsi="Arial" w:cs="Arial"/>
              </w:rPr>
              <w:t xml:space="preserve"> </w:t>
            </w:r>
            <w:r w:rsidR="005F2D49" w:rsidRPr="005F2D49">
              <w:rPr>
                <w:rFonts w:ascii="Arial" w:hAnsi="Arial" w:cs="Arial"/>
              </w:rPr>
              <w:t>The State utilizes multiple services for connection requirements</w:t>
            </w:r>
            <w:r w:rsidR="004B5455">
              <w:rPr>
                <w:rFonts w:ascii="Arial" w:hAnsi="Arial" w:cs="Arial"/>
              </w:rPr>
              <w:t>.</w:t>
            </w:r>
          </w:p>
          <w:p w14:paraId="49DCFCA7" w14:textId="5B572A5F" w:rsidR="000C078F" w:rsidRDefault="000C078F" w:rsidP="0034611D">
            <w:pPr>
              <w:tabs>
                <w:tab w:val="left" w:pos="0"/>
              </w:tabs>
              <w:overflowPunct w:val="0"/>
              <w:autoSpaceDE w:val="0"/>
              <w:autoSpaceDN w:val="0"/>
              <w:adjustRightInd w:val="0"/>
              <w:jc w:val="both"/>
              <w:rPr>
                <w:rFonts w:ascii="Arial" w:hAnsi="Arial" w:cs="Arial"/>
                <w:b/>
              </w:rPr>
            </w:pPr>
          </w:p>
        </w:tc>
      </w:tr>
      <w:tr w:rsidR="0034611D" w14:paraId="23C3074C" w14:textId="77777777" w:rsidTr="002420F8">
        <w:tc>
          <w:tcPr>
            <w:tcW w:w="877" w:type="dxa"/>
            <w:tcBorders>
              <w:top w:val="single" w:sz="4" w:space="0" w:color="auto"/>
              <w:left w:val="single" w:sz="4" w:space="0" w:color="auto"/>
              <w:bottom w:val="single" w:sz="4" w:space="0" w:color="auto"/>
              <w:right w:val="single" w:sz="4" w:space="0" w:color="auto"/>
            </w:tcBorders>
          </w:tcPr>
          <w:p w14:paraId="75FF4F84" w14:textId="0084CA80" w:rsidR="0034611D" w:rsidRDefault="0034611D" w:rsidP="0034611D">
            <w:pPr>
              <w:tabs>
                <w:tab w:val="left" w:pos="0"/>
              </w:tabs>
              <w:autoSpaceDN w:val="0"/>
              <w:jc w:val="center"/>
              <w:rPr>
                <w:rFonts w:ascii="Arial" w:hAnsi="Arial" w:cs="Arial"/>
              </w:rPr>
            </w:pPr>
            <w:r>
              <w:rPr>
                <w:rFonts w:ascii="Arial" w:hAnsi="Arial" w:cs="Arial"/>
              </w:rPr>
              <w:t>348</w:t>
            </w:r>
          </w:p>
        </w:tc>
        <w:tc>
          <w:tcPr>
            <w:tcW w:w="2160" w:type="dxa"/>
            <w:tcBorders>
              <w:top w:val="single" w:sz="4" w:space="0" w:color="auto"/>
              <w:left w:val="single" w:sz="4" w:space="0" w:color="auto"/>
              <w:bottom w:val="single" w:sz="4" w:space="0" w:color="auto"/>
              <w:right w:val="single" w:sz="4" w:space="0" w:color="auto"/>
            </w:tcBorders>
          </w:tcPr>
          <w:p w14:paraId="5E9A7708" w14:textId="21C7A4FD" w:rsidR="0034611D" w:rsidRDefault="0034611D" w:rsidP="0034611D">
            <w:pPr>
              <w:tabs>
                <w:tab w:val="left" w:pos="0"/>
              </w:tabs>
              <w:overflowPunct w:val="0"/>
              <w:autoSpaceDE w:val="0"/>
              <w:autoSpaceDN w:val="0"/>
              <w:adjustRightInd w:val="0"/>
              <w:jc w:val="center"/>
              <w:rPr>
                <w:rFonts w:ascii="Arial" w:hAnsi="Arial" w:cs="Arial"/>
                <w:highlight w:val="yellow"/>
              </w:rPr>
            </w:pPr>
            <w:r w:rsidRPr="007D5984">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DBDBE77" w14:textId="77777777" w:rsidR="0034611D" w:rsidRPr="00B553D4" w:rsidRDefault="0034611D" w:rsidP="0034611D">
            <w:pPr>
              <w:tabs>
                <w:tab w:val="left" w:pos="0"/>
              </w:tabs>
              <w:overflowPunct w:val="0"/>
              <w:autoSpaceDE w:val="0"/>
              <w:autoSpaceDN w:val="0"/>
              <w:adjustRightInd w:val="0"/>
              <w:jc w:val="both"/>
              <w:rPr>
                <w:rFonts w:ascii="Arial" w:hAnsi="Arial" w:cs="Arial"/>
                <w:b/>
              </w:rPr>
            </w:pPr>
            <w:r w:rsidRPr="00B553D4">
              <w:rPr>
                <w:rFonts w:ascii="Arial" w:hAnsi="Arial" w:cs="Arial"/>
                <w:b/>
              </w:rPr>
              <w:t xml:space="preserve">Q: </w:t>
            </w:r>
            <w:r w:rsidRPr="00F95BC8">
              <w:rPr>
                <w:rFonts w:ascii="Arial" w:hAnsi="Arial" w:cs="Arial"/>
                <w:b/>
              </w:rPr>
              <w:t>Are there any Commodity Codes in addition to the NIGP codes in the NJSTART portal that would apply to this contract?</w:t>
            </w:r>
          </w:p>
          <w:p w14:paraId="6340B1EC" w14:textId="77777777" w:rsidR="0034611D" w:rsidRPr="00B553D4" w:rsidRDefault="0034611D" w:rsidP="0034611D">
            <w:pPr>
              <w:tabs>
                <w:tab w:val="left" w:pos="0"/>
              </w:tabs>
              <w:overflowPunct w:val="0"/>
              <w:autoSpaceDE w:val="0"/>
              <w:autoSpaceDN w:val="0"/>
              <w:adjustRightInd w:val="0"/>
              <w:jc w:val="both"/>
              <w:rPr>
                <w:rFonts w:ascii="Arial" w:hAnsi="Arial" w:cs="Arial"/>
                <w:b/>
              </w:rPr>
            </w:pPr>
          </w:p>
          <w:p w14:paraId="4B721721" w14:textId="245AD4EF" w:rsidR="0034611D" w:rsidRDefault="0034611D" w:rsidP="0034611D">
            <w:pPr>
              <w:tabs>
                <w:tab w:val="left" w:pos="0"/>
              </w:tabs>
              <w:overflowPunct w:val="0"/>
              <w:autoSpaceDE w:val="0"/>
              <w:autoSpaceDN w:val="0"/>
              <w:adjustRightInd w:val="0"/>
              <w:jc w:val="both"/>
              <w:rPr>
                <w:rFonts w:ascii="Arial" w:hAnsi="Arial" w:cs="Arial"/>
              </w:rPr>
            </w:pPr>
            <w:r w:rsidRPr="007D5984">
              <w:rPr>
                <w:rFonts w:ascii="Arial" w:hAnsi="Arial" w:cs="Arial"/>
              </w:rPr>
              <w:t>A:</w:t>
            </w:r>
            <w:r>
              <w:rPr>
                <w:rFonts w:ascii="Arial" w:hAnsi="Arial" w:cs="Arial"/>
              </w:rPr>
              <w:t xml:space="preserve"> </w:t>
            </w:r>
            <w:r w:rsidR="00974ADB">
              <w:rPr>
                <w:rFonts w:ascii="Arial" w:hAnsi="Arial" w:cs="Arial"/>
              </w:rPr>
              <w:t>The State’s commodity codes are intended as a guide to assist Bidders in locating any and all relevant bids.</w:t>
            </w:r>
            <w:r w:rsidR="00533A21">
              <w:rPr>
                <w:rFonts w:ascii="Arial" w:hAnsi="Arial" w:cs="Arial"/>
              </w:rPr>
              <w:t xml:space="preserve"> </w:t>
            </w:r>
            <w:r w:rsidR="00B072A9">
              <w:rPr>
                <w:rFonts w:ascii="Arial" w:hAnsi="Arial" w:cs="Arial"/>
              </w:rPr>
              <w:t xml:space="preserve">There may be additional commodity codes that would apply to this Contract. However, the State included the top relevant commodity codes in the NJSTART portal.  </w:t>
            </w:r>
          </w:p>
          <w:p w14:paraId="66D56650" w14:textId="49B54DAF" w:rsidR="000C078F" w:rsidRPr="007D5984" w:rsidRDefault="000C078F" w:rsidP="0034611D">
            <w:pPr>
              <w:tabs>
                <w:tab w:val="left" w:pos="0"/>
              </w:tabs>
              <w:overflowPunct w:val="0"/>
              <w:autoSpaceDE w:val="0"/>
              <w:autoSpaceDN w:val="0"/>
              <w:adjustRightInd w:val="0"/>
              <w:jc w:val="both"/>
              <w:rPr>
                <w:rFonts w:ascii="Arial" w:hAnsi="Arial" w:cs="Arial"/>
              </w:rPr>
            </w:pPr>
          </w:p>
        </w:tc>
      </w:tr>
      <w:tr w:rsidR="0034611D" w14:paraId="0EC0CD66" w14:textId="77777777" w:rsidTr="002420F8">
        <w:tc>
          <w:tcPr>
            <w:tcW w:w="877" w:type="dxa"/>
            <w:tcBorders>
              <w:top w:val="single" w:sz="4" w:space="0" w:color="auto"/>
              <w:left w:val="single" w:sz="4" w:space="0" w:color="auto"/>
              <w:bottom w:val="single" w:sz="4" w:space="0" w:color="auto"/>
              <w:right w:val="single" w:sz="4" w:space="0" w:color="auto"/>
            </w:tcBorders>
          </w:tcPr>
          <w:p w14:paraId="0B89670D" w14:textId="310BD674" w:rsidR="0034611D" w:rsidRDefault="0034611D" w:rsidP="0034611D">
            <w:pPr>
              <w:tabs>
                <w:tab w:val="left" w:pos="0"/>
              </w:tabs>
              <w:autoSpaceDN w:val="0"/>
              <w:jc w:val="center"/>
              <w:rPr>
                <w:rFonts w:ascii="Arial" w:hAnsi="Arial" w:cs="Arial"/>
              </w:rPr>
            </w:pPr>
            <w:r>
              <w:rPr>
                <w:rFonts w:ascii="Arial" w:hAnsi="Arial" w:cs="Arial"/>
              </w:rPr>
              <w:t>349</w:t>
            </w:r>
          </w:p>
        </w:tc>
        <w:tc>
          <w:tcPr>
            <w:tcW w:w="2160" w:type="dxa"/>
            <w:tcBorders>
              <w:top w:val="single" w:sz="4" w:space="0" w:color="auto"/>
              <w:left w:val="single" w:sz="4" w:space="0" w:color="auto"/>
              <w:bottom w:val="single" w:sz="4" w:space="0" w:color="auto"/>
              <w:right w:val="single" w:sz="4" w:space="0" w:color="auto"/>
            </w:tcBorders>
          </w:tcPr>
          <w:p w14:paraId="31430489" w14:textId="4ADC60DF" w:rsidR="0034611D" w:rsidRDefault="0034611D" w:rsidP="0034611D">
            <w:pPr>
              <w:tabs>
                <w:tab w:val="left" w:pos="0"/>
              </w:tabs>
              <w:overflowPunct w:val="0"/>
              <w:autoSpaceDE w:val="0"/>
              <w:autoSpaceDN w:val="0"/>
              <w:adjustRightInd w:val="0"/>
              <w:jc w:val="center"/>
              <w:rPr>
                <w:rFonts w:ascii="Arial" w:hAnsi="Arial" w:cs="Arial"/>
                <w:highlight w:val="yellow"/>
              </w:rPr>
            </w:pPr>
            <w:r w:rsidRPr="007679C5">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A4D274C"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Would the State agree to /allow entities using Agencies to execute sign EULA/EUIF forms when such documents are required by the third-party from suppliers of products or solutions as a requirement/condition of use the product/solution?</w:t>
            </w:r>
          </w:p>
          <w:p w14:paraId="3CE95664" w14:textId="77777777" w:rsidR="0034611D" w:rsidRDefault="0034611D" w:rsidP="0034611D">
            <w:pPr>
              <w:tabs>
                <w:tab w:val="left" w:pos="0"/>
              </w:tabs>
              <w:overflowPunct w:val="0"/>
              <w:autoSpaceDE w:val="0"/>
              <w:autoSpaceDN w:val="0"/>
              <w:adjustRightInd w:val="0"/>
              <w:jc w:val="both"/>
              <w:rPr>
                <w:rFonts w:ascii="Arial" w:hAnsi="Arial" w:cs="Arial"/>
                <w:b/>
              </w:rPr>
            </w:pPr>
          </w:p>
          <w:p w14:paraId="1170A9CD" w14:textId="0B3FCAC4" w:rsidR="0034611D" w:rsidRDefault="0034611D" w:rsidP="0034611D">
            <w:pPr>
              <w:tabs>
                <w:tab w:val="left" w:pos="0"/>
              </w:tabs>
              <w:overflowPunct w:val="0"/>
              <w:autoSpaceDE w:val="0"/>
              <w:autoSpaceDN w:val="0"/>
              <w:adjustRightInd w:val="0"/>
              <w:jc w:val="both"/>
              <w:rPr>
                <w:rFonts w:ascii="Arial" w:hAnsi="Arial" w:cs="Arial"/>
                <w:bCs/>
                <w:i/>
                <w:iCs/>
              </w:rPr>
            </w:pPr>
            <w:r>
              <w:rPr>
                <w:rFonts w:ascii="Arial" w:hAnsi="Arial" w:cs="Arial"/>
              </w:rPr>
              <w:t xml:space="preserve">A: </w:t>
            </w:r>
            <w:r w:rsidR="006E3CFD" w:rsidRPr="006E3CFD">
              <w:rPr>
                <w:rFonts w:ascii="Arial" w:hAnsi="Arial" w:cs="Arial"/>
              </w:rPr>
              <w:t xml:space="preserve">Any such software licensing terms and conditions and / or third party terms and conditions are subject to the provisions of Bid Solicitation Section 5.4 (c) </w:t>
            </w:r>
            <w:r w:rsidR="006E3CFD" w:rsidRPr="006E3CFD">
              <w:rPr>
                <w:rFonts w:ascii="Arial" w:hAnsi="Arial" w:cs="Arial"/>
                <w:bCs/>
                <w:i/>
                <w:iCs/>
              </w:rPr>
              <w:t>Contractor Intellectual Property; Commercial off the Shelf Software (COTS) and Customized Software</w:t>
            </w:r>
            <w:r w:rsidR="00B072A9">
              <w:rPr>
                <w:rFonts w:ascii="Arial" w:hAnsi="Arial" w:cs="Arial"/>
                <w:bCs/>
                <w:i/>
                <w:iCs/>
              </w:rPr>
              <w:t>.</w:t>
            </w:r>
          </w:p>
          <w:p w14:paraId="7311D90D" w14:textId="55C8BFBD" w:rsidR="000C078F" w:rsidRDefault="000C078F" w:rsidP="0034611D">
            <w:pPr>
              <w:tabs>
                <w:tab w:val="left" w:pos="0"/>
              </w:tabs>
              <w:overflowPunct w:val="0"/>
              <w:autoSpaceDE w:val="0"/>
              <w:autoSpaceDN w:val="0"/>
              <w:adjustRightInd w:val="0"/>
              <w:jc w:val="both"/>
              <w:rPr>
                <w:rFonts w:ascii="Arial" w:hAnsi="Arial" w:cs="Arial"/>
                <w:b/>
              </w:rPr>
            </w:pPr>
          </w:p>
        </w:tc>
      </w:tr>
      <w:tr w:rsidR="0034611D" w14:paraId="7BE93C48" w14:textId="77777777" w:rsidTr="002420F8">
        <w:tc>
          <w:tcPr>
            <w:tcW w:w="877" w:type="dxa"/>
            <w:tcBorders>
              <w:top w:val="single" w:sz="4" w:space="0" w:color="auto"/>
              <w:left w:val="single" w:sz="4" w:space="0" w:color="auto"/>
              <w:bottom w:val="single" w:sz="4" w:space="0" w:color="auto"/>
              <w:right w:val="single" w:sz="4" w:space="0" w:color="auto"/>
            </w:tcBorders>
          </w:tcPr>
          <w:p w14:paraId="25389DC3" w14:textId="141931BD" w:rsidR="0034611D" w:rsidRDefault="0034611D" w:rsidP="0034611D">
            <w:pPr>
              <w:tabs>
                <w:tab w:val="left" w:pos="0"/>
              </w:tabs>
              <w:autoSpaceDN w:val="0"/>
              <w:jc w:val="center"/>
              <w:rPr>
                <w:rFonts w:ascii="Arial" w:hAnsi="Arial" w:cs="Arial"/>
              </w:rPr>
            </w:pPr>
            <w:r>
              <w:rPr>
                <w:rFonts w:ascii="Arial" w:hAnsi="Arial" w:cs="Arial"/>
              </w:rPr>
              <w:t>350</w:t>
            </w:r>
          </w:p>
        </w:tc>
        <w:tc>
          <w:tcPr>
            <w:tcW w:w="2160" w:type="dxa"/>
            <w:tcBorders>
              <w:top w:val="single" w:sz="4" w:space="0" w:color="auto"/>
              <w:left w:val="single" w:sz="4" w:space="0" w:color="auto"/>
              <w:bottom w:val="single" w:sz="4" w:space="0" w:color="auto"/>
              <w:right w:val="single" w:sz="4" w:space="0" w:color="auto"/>
            </w:tcBorders>
          </w:tcPr>
          <w:p w14:paraId="0808F6D1" w14:textId="4994AF54" w:rsidR="0034611D" w:rsidRDefault="0034611D" w:rsidP="0034611D">
            <w:pPr>
              <w:tabs>
                <w:tab w:val="left" w:pos="0"/>
              </w:tabs>
              <w:overflowPunct w:val="0"/>
              <w:autoSpaceDE w:val="0"/>
              <w:autoSpaceDN w:val="0"/>
              <w:adjustRightInd w:val="0"/>
              <w:jc w:val="center"/>
              <w:rPr>
                <w:rFonts w:ascii="Arial" w:hAnsi="Arial" w:cs="Arial"/>
                <w:highlight w:val="yellow"/>
              </w:rPr>
            </w:pPr>
            <w:r w:rsidRPr="007679C5">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BA25678" w14:textId="3B0895F5"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Solicitation Document (New Section 4.16) Rationale: Contractor would like the option to offer leasing and financing under this contract which will enable a financing entity to enter a lease (at potentially below market rates) financing with the State’s purchaser to negotiate those leasing terms on a transaction-by-transaction basis. This would be up to the customer and negotiated on each transaction if needed.</w:t>
            </w:r>
            <w:r w:rsidRPr="006943F9">
              <w:rPr>
                <w:rFonts w:ascii="Arial" w:hAnsi="Arial" w:cs="Arial"/>
                <w:b/>
              </w:rPr>
              <w:t xml:space="preserve"> </w:t>
            </w:r>
            <w:r w:rsidRPr="00F95BC8">
              <w:rPr>
                <w:rFonts w:ascii="Arial" w:hAnsi="Arial" w:cs="Arial"/>
                <w:b/>
              </w:rPr>
              <w:t xml:space="preserve">Proposed New Language: The Contractor (or its authorized finance partner) may extend leasing and financing to Using Agencies under this Contract. The terms and conditions of the capital lease or financing arrangement will be separately negotiated and set forth in an agreement between the purchaser and either Contractor or its designated and/or approved financing </w:t>
            </w:r>
            <w:r w:rsidR="005F2D49" w:rsidRPr="00F95BC8">
              <w:rPr>
                <w:rFonts w:ascii="Arial" w:hAnsi="Arial" w:cs="Arial"/>
                <w:b/>
              </w:rPr>
              <w:t>partner.</w:t>
            </w:r>
          </w:p>
          <w:p w14:paraId="536DBB82" w14:textId="77777777" w:rsidR="005F2D49" w:rsidRDefault="005F2D49" w:rsidP="0034611D">
            <w:pPr>
              <w:tabs>
                <w:tab w:val="left" w:pos="0"/>
              </w:tabs>
              <w:overflowPunct w:val="0"/>
              <w:autoSpaceDE w:val="0"/>
              <w:autoSpaceDN w:val="0"/>
              <w:adjustRightInd w:val="0"/>
              <w:jc w:val="both"/>
              <w:rPr>
                <w:rFonts w:ascii="Arial" w:hAnsi="Arial" w:cs="Arial"/>
                <w:b/>
              </w:rPr>
            </w:pPr>
          </w:p>
          <w:p w14:paraId="0B30F504" w14:textId="1B306878"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lastRenderedPageBreak/>
              <w:t>A:</w:t>
            </w:r>
            <w:r w:rsidR="006E3CFD">
              <w:rPr>
                <w:rFonts w:ascii="Arial" w:hAnsi="Arial" w:cs="Arial"/>
              </w:rPr>
              <w:t xml:space="preserve"> </w:t>
            </w:r>
            <w:r w:rsidR="00B072A9" w:rsidRPr="00992D0C">
              <w:rPr>
                <w:rFonts w:ascii="Arial" w:hAnsi="Arial" w:cs="Arial"/>
              </w:rPr>
              <w:t>The State does not accept this proposed modification. Terms and conditions on publicly bid procurements must be consistent for all potential Bidders, and cannot be based on a single vendor’s terms.</w:t>
            </w:r>
          </w:p>
          <w:p w14:paraId="5AF17383" w14:textId="737FDC3D" w:rsidR="000C078F" w:rsidRDefault="000C078F" w:rsidP="0034611D">
            <w:pPr>
              <w:tabs>
                <w:tab w:val="left" w:pos="0"/>
              </w:tabs>
              <w:overflowPunct w:val="0"/>
              <w:autoSpaceDE w:val="0"/>
              <w:autoSpaceDN w:val="0"/>
              <w:adjustRightInd w:val="0"/>
              <w:jc w:val="both"/>
              <w:rPr>
                <w:rFonts w:ascii="Arial" w:hAnsi="Arial" w:cs="Arial"/>
                <w:b/>
              </w:rPr>
            </w:pPr>
          </w:p>
        </w:tc>
      </w:tr>
      <w:tr w:rsidR="0034611D" w14:paraId="548EBF79" w14:textId="77777777" w:rsidTr="002420F8">
        <w:tc>
          <w:tcPr>
            <w:tcW w:w="877" w:type="dxa"/>
            <w:tcBorders>
              <w:top w:val="single" w:sz="4" w:space="0" w:color="auto"/>
              <w:left w:val="single" w:sz="4" w:space="0" w:color="auto"/>
              <w:bottom w:val="single" w:sz="4" w:space="0" w:color="auto"/>
              <w:right w:val="single" w:sz="4" w:space="0" w:color="auto"/>
            </w:tcBorders>
          </w:tcPr>
          <w:p w14:paraId="3B322C51" w14:textId="52CCF6CD" w:rsidR="0034611D" w:rsidRDefault="0034611D" w:rsidP="0034611D">
            <w:pPr>
              <w:tabs>
                <w:tab w:val="left" w:pos="0"/>
              </w:tabs>
              <w:autoSpaceDN w:val="0"/>
              <w:jc w:val="center"/>
              <w:rPr>
                <w:rFonts w:ascii="Arial" w:hAnsi="Arial" w:cs="Arial"/>
              </w:rPr>
            </w:pPr>
            <w:r>
              <w:rPr>
                <w:rFonts w:ascii="Arial" w:hAnsi="Arial" w:cs="Arial"/>
              </w:rPr>
              <w:lastRenderedPageBreak/>
              <w:t>351</w:t>
            </w:r>
          </w:p>
        </w:tc>
        <w:tc>
          <w:tcPr>
            <w:tcW w:w="2160" w:type="dxa"/>
            <w:tcBorders>
              <w:top w:val="single" w:sz="4" w:space="0" w:color="auto"/>
              <w:left w:val="single" w:sz="4" w:space="0" w:color="auto"/>
              <w:bottom w:val="single" w:sz="4" w:space="0" w:color="auto"/>
              <w:right w:val="single" w:sz="4" w:space="0" w:color="auto"/>
            </w:tcBorders>
          </w:tcPr>
          <w:p w14:paraId="0EDAE5F0" w14:textId="136369F7" w:rsidR="0034611D" w:rsidRDefault="0034611D" w:rsidP="0034611D">
            <w:pPr>
              <w:tabs>
                <w:tab w:val="left" w:pos="0"/>
              </w:tabs>
              <w:overflowPunct w:val="0"/>
              <w:autoSpaceDE w:val="0"/>
              <w:autoSpaceDN w:val="0"/>
              <w:adjustRightInd w:val="0"/>
              <w:jc w:val="center"/>
              <w:rPr>
                <w:rFonts w:ascii="Arial" w:hAnsi="Arial" w:cs="Arial"/>
                <w:highlight w:val="yellow"/>
              </w:rPr>
            </w:pPr>
            <w:r w:rsidRPr="00E97EA5">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13242FDC" w14:textId="7C34A0E8"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Please provide the carrier service provider and network service provider in place today for Voice, Email, SMS, or any other channels such as social media?</w:t>
            </w:r>
          </w:p>
          <w:p w14:paraId="6E4CBDB9" w14:textId="77777777" w:rsidR="0034611D" w:rsidRDefault="0034611D" w:rsidP="0034611D">
            <w:pPr>
              <w:tabs>
                <w:tab w:val="left" w:pos="0"/>
              </w:tabs>
              <w:overflowPunct w:val="0"/>
              <w:autoSpaceDE w:val="0"/>
              <w:autoSpaceDN w:val="0"/>
              <w:adjustRightInd w:val="0"/>
              <w:jc w:val="both"/>
              <w:rPr>
                <w:rFonts w:ascii="Arial" w:hAnsi="Arial" w:cs="Arial"/>
                <w:b/>
              </w:rPr>
            </w:pPr>
          </w:p>
          <w:p w14:paraId="507C4682" w14:textId="77777777" w:rsidR="0034611D" w:rsidRDefault="0034611D" w:rsidP="0034611D">
            <w:pPr>
              <w:tabs>
                <w:tab w:val="left" w:pos="0"/>
                <w:tab w:val="left" w:pos="924"/>
              </w:tabs>
              <w:overflowPunct w:val="0"/>
              <w:autoSpaceDE w:val="0"/>
              <w:autoSpaceDN w:val="0"/>
              <w:adjustRightInd w:val="0"/>
              <w:jc w:val="both"/>
              <w:rPr>
                <w:rFonts w:ascii="Arial" w:hAnsi="Arial" w:cs="Arial"/>
              </w:rPr>
            </w:pPr>
            <w:r>
              <w:rPr>
                <w:rFonts w:ascii="Arial" w:hAnsi="Arial" w:cs="Arial"/>
              </w:rPr>
              <w:t>A:</w:t>
            </w:r>
            <w:r w:rsidR="005F2D49">
              <w:rPr>
                <w:rFonts w:ascii="Arial" w:hAnsi="Arial" w:cs="Arial"/>
              </w:rPr>
              <w:t xml:space="preserve"> </w:t>
            </w:r>
            <w:r w:rsidR="005F2D49" w:rsidRPr="005F2D49">
              <w:rPr>
                <w:rFonts w:ascii="Arial" w:hAnsi="Arial" w:cs="Arial"/>
              </w:rPr>
              <w:t>The State utilizes multiple services for connection requirements</w:t>
            </w:r>
            <w:r w:rsidR="00BE664A">
              <w:rPr>
                <w:rFonts w:ascii="Arial" w:hAnsi="Arial" w:cs="Arial"/>
              </w:rPr>
              <w:t>.</w:t>
            </w:r>
          </w:p>
          <w:p w14:paraId="7EB3D8BD" w14:textId="4337D893" w:rsidR="000C078F" w:rsidRDefault="000C078F" w:rsidP="0034611D">
            <w:pPr>
              <w:tabs>
                <w:tab w:val="left" w:pos="0"/>
                <w:tab w:val="left" w:pos="924"/>
              </w:tabs>
              <w:overflowPunct w:val="0"/>
              <w:autoSpaceDE w:val="0"/>
              <w:autoSpaceDN w:val="0"/>
              <w:adjustRightInd w:val="0"/>
              <w:jc w:val="both"/>
              <w:rPr>
                <w:rFonts w:ascii="Arial" w:hAnsi="Arial" w:cs="Arial"/>
                <w:b/>
              </w:rPr>
            </w:pPr>
          </w:p>
        </w:tc>
      </w:tr>
      <w:tr w:rsidR="0034611D" w:rsidRPr="00CA5295" w14:paraId="2BDD4FE8" w14:textId="77777777" w:rsidTr="00E40E1A">
        <w:tc>
          <w:tcPr>
            <w:tcW w:w="877" w:type="dxa"/>
            <w:tcBorders>
              <w:top w:val="single" w:sz="4" w:space="0" w:color="auto"/>
              <w:left w:val="single" w:sz="4" w:space="0" w:color="auto"/>
              <w:bottom w:val="single" w:sz="4" w:space="0" w:color="auto"/>
              <w:right w:val="single" w:sz="4" w:space="0" w:color="auto"/>
            </w:tcBorders>
          </w:tcPr>
          <w:p w14:paraId="3087D329" w14:textId="1526397E" w:rsidR="0034611D" w:rsidRDefault="0034611D" w:rsidP="0034611D">
            <w:pPr>
              <w:tabs>
                <w:tab w:val="left" w:pos="0"/>
              </w:tabs>
              <w:autoSpaceDN w:val="0"/>
              <w:jc w:val="center"/>
              <w:rPr>
                <w:rFonts w:ascii="Arial" w:hAnsi="Arial" w:cs="Arial"/>
              </w:rPr>
            </w:pPr>
            <w:r>
              <w:rPr>
                <w:rFonts w:ascii="Arial" w:hAnsi="Arial" w:cs="Arial"/>
              </w:rPr>
              <w:t>352</w:t>
            </w:r>
          </w:p>
        </w:tc>
        <w:tc>
          <w:tcPr>
            <w:tcW w:w="2160" w:type="dxa"/>
            <w:tcBorders>
              <w:top w:val="single" w:sz="4" w:space="0" w:color="auto"/>
              <w:left w:val="single" w:sz="4" w:space="0" w:color="auto"/>
              <w:bottom w:val="single" w:sz="4" w:space="0" w:color="auto"/>
              <w:right w:val="single" w:sz="4" w:space="0" w:color="auto"/>
            </w:tcBorders>
          </w:tcPr>
          <w:p w14:paraId="65BC886F" w14:textId="0AF510DD"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SSTC </w:t>
            </w:r>
            <w:r w:rsidRPr="00012112">
              <w:rPr>
                <w:rFonts w:ascii="Arial" w:hAnsi="Arial" w:cs="Arial"/>
              </w:rPr>
              <w:t>2.11</w:t>
            </w:r>
            <w:r>
              <w:rPr>
                <w:rFonts w:ascii="Arial" w:hAnsi="Arial" w:cs="Arial"/>
              </w:rPr>
              <w:t xml:space="preserve"> – New Jersey Business Ethics Guide Certification</w:t>
            </w:r>
          </w:p>
        </w:tc>
        <w:tc>
          <w:tcPr>
            <w:tcW w:w="7200" w:type="dxa"/>
            <w:tcBorders>
              <w:top w:val="single" w:sz="4" w:space="0" w:color="auto"/>
              <w:left w:val="single" w:sz="4" w:space="0" w:color="auto"/>
              <w:bottom w:val="single" w:sz="4" w:space="0" w:color="auto"/>
              <w:right w:val="single" w:sz="4" w:space="0" w:color="auto"/>
            </w:tcBorders>
          </w:tcPr>
          <w:p w14:paraId="0CCB018A"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2.11) Original Text: The Treasurer has established a business ethics guide to be followed by a Contractor in dealings with the State. The guide can be found at: https://www.nj.gov/treasury/purchase/pdf/BusinessEthicsGuide.pdf. Redline Text: The Treasurer has established a business ethics guide in dealings with the State. The guide can be found at: https://www.nj.gov/treasury/purchase/pdf/BusinessEthicsGuide.pdf. Notwithstanding the foregoing, in dealings with the State, the Contractor has adopted and shall follow its own code of business conduct which will be made available to the State upon request. Rationale: We respectfully request this change as we have an existing business code of conduct that we implement as corporate policy, which would not be specific to any one customer or any one engagement.</w:t>
            </w:r>
          </w:p>
          <w:p w14:paraId="6306BE3B" w14:textId="77777777" w:rsidR="0034611D" w:rsidRDefault="0034611D" w:rsidP="0034611D">
            <w:pPr>
              <w:tabs>
                <w:tab w:val="left" w:pos="0"/>
              </w:tabs>
              <w:overflowPunct w:val="0"/>
              <w:autoSpaceDE w:val="0"/>
              <w:autoSpaceDN w:val="0"/>
              <w:adjustRightInd w:val="0"/>
              <w:jc w:val="both"/>
              <w:rPr>
                <w:rFonts w:ascii="Arial" w:hAnsi="Arial" w:cs="Arial"/>
                <w:b/>
              </w:rPr>
            </w:pPr>
          </w:p>
          <w:p w14:paraId="5B7CF6FA" w14:textId="20F3A176" w:rsidR="006E3CFD" w:rsidRPr="00E47365" w:rsidRDefault="0034611D" w:rsidP="006E3CF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sidRPr="00992D0C">
              <w:rPr>
                <w:rFonts w:ascii="Arial" w:hAnsi="Arial" w:cs="Arial"/>
              </w:rPr>
              <w:t>The State does not accept this proposed modification.  Terms and conditions on publicly bid procurements must be consistent for all potential Bidders, and cannot be based on a single vendor’s terms.</w:t>
            </w:r>
            <w:r w:rsidR="006E3CFD" w:rsidRPr="00E47365">
              <w:rPr>
                <w:rFonts w:ascii="Arial" w:hAnsi="Arial" w:cs="Arial"/>
              </w:rPr>
              <w:t xml:space="preserve">  It is emphasized that the referenced Ethics Guide restates the </w:t>
            </w:r>
            <w:r w:rsidR="006E3CFD" w:rsidRPr="00000988">
              <w:rPr>
                <w:rFonts w:ascii="Arial" w:hAnsi="Arial" w:cs="Arial"/>
              </w:rPr>
              <w:t xml:space="preserve">New Jersey Conflicts of Interest Law, </w:t>
            </w:r>
            <w:r w:rsidR="006E3CFD" w:rsidRPr="00000988">
              <w:rPr>
                <w:rFonts w:ascii="Arial" w:hAnsi="Arial" w:cs="Arial"/>
                <w:u w:val="single" w:color="000000"/>
              </w:rPr>
              <w:t>N.J.S.A.</w:t>
            </w:r>
            <w:r w:rsidR="006E3CFD" w:rsidRPr="00000988">
              <w:rPr>
                <w:rFonts w:ascii="Arial" w:hAnsi="Arial" w:cs="Arial"/>
              </w:rPr>
              <w:t xml:space="preserve"> 52:13D-12 to 28 with which all </w:t>
            </w:r>
            <w:r w:rsidR="006E3CFD" w:rsidRPr="00E47365">
              <w:rPr>
                <w:rFonts w:ascii="Arial" w:hAnsi="Arial" w:cs="Arial"/>
              </w:rPr>
              <w:t>Contractors</w:t>
            </w:r>
            <w:r w:rsidR="006E3CFD" w:rsidRPr="00000988">
              <w:rPr>
                <w:rFonts w:ascii="Arial" w:hAnsi="Arial" w:cs="Arial"/>
              </w:rPr>
              <w:t xml:space="preserve"> must comply. The </w:t>
            </w:r>
            <w:r w:rsidR="006E3CFD" w:rsidRPr="00E47365">
              <w:rPr>
                <w:rFonts w:ascii="Arial" w:hAnsi="Arial" w:cs="Arial"/>
              </w:rPr>
              <w:t xml:space="preserve">Ethics Guide states: </w:t>
            </w:r>
          </w:p>
          <w:p w14:paraId="641BC8A8" w14:textId="77777777" w:rsidR="006E3CFD" w:rsidRDefault="006E3CFD" w:rsidP="006E3CFD">
            <w:pPr>
              <w:tabs>
                <w:tab w:val="left" w:pos="0"/>
              </w:tabs>
              <w:overflowPunct w:val="0"/>
              <w:autoSpaceDE w:val="0"/>
              <w:autoSpaceDN w:val="0"/>
              <w:adjustRightInd w:val="0"/>
              <w:jc w:val="both"/>
              <w:rPr>
                <w:rFonts w:ascii="Arial" w:hAnsi="Arial" w:cs="Arial"/>
              </w:rPr>
            </w:pPr>
          </w:p>
          <w:p w14:paraId="2F02CBEC" w14:textId="77777777" w:rsidR="0034611D" w:rsidRDefault="006E3CFD" w:rsidP="00F95BC8">
            <w:pPr>
              <w:ind w:left="96"/>
              <w:jc w:val="both"/>
              <w:rPr>
                <w:rFonts w:ascii="Arial" w:hAnsi="Arial" w:cs="Arial"/>
              </w:rPr>
            </w:pPr>
            <w:r w:rsidRPr="00F95BC8">
              <w:rPr>
                <w:rFonts w:ascii="Arial" w:hAnsi="Arial" w:cs="Arial"/>
              </w:rPr>
              <w:t xml:space="preserve">As the standard of procurement transactions is to ensure a level playing field for all parties, this Business Ethics Guide ("Guide") covers a wide range of practices and procedures to guide all employees, officers, and directors of companies transacting or seeking to transact business with the State of New Jersey. All company employees, officers, and directors must obey the laws, regulations, and policies of the agencies with which they seek to do business. All Bidders submitting proposals in response to a solicitation will be required to certify that they have complied, and will continue to comply, with all applicable laws and regulations governing the provision of State goods and services, including the New Jersey Conflicts of Interest Law, </w:t>
            </w:r>
            <w:r w:rsidRPr="00F95BC8">
              <w:rPr>
                <w:rFonts w:ascii="Arial" w:hAnsi="Arial" w:cs="Arial"/>
                <w:u w:val="single" w:color="000000"/>
              </w:rPr>
              <w:t>N.J.S.A.</w:t>
            </w:r>
            <w:r w:rsidRPr="00F95BC8">
              <w:rPr>
                <w:rFonts w:ascii="Arial" w:hAnsi="Arial" w:cs="Arial"/>
              </w:rPr>
              <w:t xml:space="preserve"> 52:13D-12 to 28. </w:t>
            </w:r>
          </w:p>
          <w:p w14:paraId="14BCD8FE" w14:textId="49391C63" w:rsidR="000C078F" w:rsidRPr="00F8728A" w:rsidRDefault="000C078F" w:rsidP="00F95BC8">
            <w:pPr>
              <w:ind w:left="96"/>
              <w:jc w:val="both"/>
              <w:rPr>
                <w:rFonts w:ascii="Arial" w:hAnsi="Arial" w:cs="Arial"/>
              </w:rPr>
            </w:pPr>
          </w:p>
        </w:tc>
      </w:tr>
      <w:tr w:rsidR="0034611D" w:rsidRPr="00CA5295" w14:paraId="1487C78C" w14:textId="77777777" w:rsidTr="00E40E1A">
        <w:tc>
          <w:tcPr>
            <w:tcW w:w="877" w:type="dxa"/>
            <w:tcBorders>
              <w:top w:val="single" w:sz="4" w:space="0" w:color="auto"/>
              <w:left w:val="single" w:sz="4" w:space="0" w:color="auto"/>
              <w:bottom w:val="single" w:sz="4" w:space="0" w:color="auto"/>
              <w:right w:val="single" w:sz="4" w:space="0" w:color="auto"/>
            </w:tcBorders>
          </w:tcPr>
          <w:p w14:paraId="644F43A2" w14:textId="115C2158" w:rsidR="0034611D" w:rsidRDefault="0034611D" w:rsidP="0034611D">
            <w:pPr>
              <w:tabs>
                <w:tab w:val="left" w:pos="0"/>
              </w:tabs>
              <w:autoSpaceDN w:val="0"/>
              <w:jc w:val="center"/>
              <w:rPr>
                <w:rFonts w:ascii="Arial" w:hAnsi="Arial" w:cs="Arial"/>
              </w:rPr>
            </w:pPr>
            <w:r>
              <w:rPr>
                <w:rFonts w:ascii="Arial" w:hAnsi="Arial" w:cs="Arial"/>
              </w:rPr>
              <w:t>353</w:t>
            </w:r>
          </w:p>
        </w:tc>
        <w:tc>
          <w:tcPr>
            <w:tcW w:w="2160" w:type="dxa"/>
            <w:tcBorders>
              <w:top w:val="single" w:sz="4" w:space="0" w:color="auto"/>
              <w:left w:val="single" w:sz="4" w:space="0" w:color="auto"/>
              <w:bottom w:val="single" w:sz="4" w:space="0" w:color="auto"/>
              <w:right w:val="single" w:sz="4" w:space="0" w:color="auto"/>
            </w:tcBorders>
          </w:tcPr>
          <w:p w14:paraId="4FE27B36" w14:textId="218A8C33"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SSTC </w:t>
            </w:r>
            <w:r w:rsidRPr="00CA5295">
              <w:rPr>
                <w:rFonts w:ascii="Arial" w:hAnsi="Arial" w:cs="Arial"/>
              </w:rPr>
              <w:t>2.13</w:t>
            </w:r>
            <w:r>
              <w:rPr>
                <w:rFonts w:ascii="Arial" w:hAnsi="Arial" w:cs="Arial"/>
              </w:rPr>
              <w:t xml:space="preserve"> – Compliance-Laws</w:t>
            </w:r>
          </w:p>
        </w:tc>
        <w:tc>
          <w:tcPr>
            <w:tcW w:w="7200" w:type="dxa"/>
            <w:tcBorders>
              <w:top w:val="single" w:sz="4" w:space="0" w:color="auto"/>
              <w:left w:val="single" w:sz="4" w:space="0" w:color="auto"/>
              <w:bottom w:val="single" w:sz="4" w:space="0" w:color="auto"/>
              <w:right w:val="single" w:sz="4" w:space="0" w:color="auto"/>
            </w:tcBorders>
          </w:tcPr>
          <w:p w14:paraId="3E9DACE5"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2.13) Original Text: The contractor must comply with all local, State and Federal laws, rules and regulations applicable to this contract and to the goods delivered and/or services performed hereunder. Redline Text: The contractor must comply with all local, State and Federal laws, rules and regulations applicable to the goods delivered and/or services performed hereunder. Rationale: We respectfully request this change because the contractor is only required to be in compliance with respect to the laws applicable to the contractor’s obligations in the delivery of goods and provision of services, rather than a general reference to the contract.</w:t>
            </w:r>
          </w:p>
          <w:p w14:paraId="41FEA4B5" w14:textId="77777777" w:rsidR="0034611D" w:rsidRDefault="0034611D" w:rsidP="0034611D">
            <w:pPr>
              <w:tabs>
                <w:tab w:val="left" w:pos="0"/>
              </w:tabs>
              <w:overflowPunct w:val="0"/>
              <w:autoSpaceDE w:val="0"/>
              <w:autoSpaceDN w:val="0"/>
              <w:adjustRightInd w:val="0"/>
              <w:jc w:val="both"/>
              <w:rPr>
                <w:rFonts w:ascii="Arial" w:hAnsi="Arial" w:cs="Arial"/>
                <w:b/>
              </w:rPr>
            </w:pPr>
          </w:p>
          <w:p w14:paraId="1052EC0A" w14:textId="62671635"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A: </w:t>
            </w:r>
            <w:r w:rsidR="00B072A9" w:rsidRPr="00992D0C">
              <w:rPr>
                <w:rFonts w:ascii="Arial" w:hAnsi="Arial" w:cs="Arial"/>
              </w:rPr>
              <w:t>The State does not accept this proposed modification. Terms and conditions on publicly bid procurements must be consistent for all potential Bidders, and cannot be based on a single vendor’s terms.</w:t>
            </w:r>
          </w:p>
          <w:p w14:paraId="61019396" w14:textId="010DFA96" w:rsidR="000C078F" w:rsidRPr="00CA5295" w:rsidRDefault="000C078F" w:rsidP="0034611D">
            <w:pPr>
              <w:tabs>
                <w:tab w:val="left" w:pos="0"/>
              </w:tabs>
              <w:overflowPunct w:val="0"/>
              <w:autoSpaceDE w:val="0"/>
              <w:autoSpaceDN w:val="0"/>
              <w:adjustRightInd w:val="0"/>
              <w:jc w:val="both"/>
              <w:rPr>
                <w:rFonts w:ascii="Arial" w:hAnsi="Arial" w:cs="Arial"/>
              </w:rPr>
            </w:pPr>
          </w:p>
        </w:tc>
      </w:tr>
      <w:tr w:rsidR="0034611D" w14:paraId="6FEFE5DE" w14:textId="77777777" w:rsidTr="002420F8">
        <w:tc>
          <w:tcPr>
            <w:tcW w:w="877" w:type="dxa"/>
            <w:tcBorders>
              <w:top w:val="single" w:sz="4" w:space="0" w:color="auto"/>
              <w:left w:val="single" w:sz="4" w:space="0" w:color="auto"/>
              <w:bottom w:val="single" w:sz="4" w:space="0" w:color="auto"/>
              <w:right w:val="single" w:sz="4" w:space="0" w:color="auto"/>
            </w:tcBorders>
          </w:tcPr>
          <w:p w14:paraId="0D827D2D" w14:textId="6AF2C570" w:rsidR="0034611D" w:rsidRDefault="0034611D" w:rsidP="0034611D">
            <w:pPr>
              <w:tabs>
                <w:tab w:val="left" w:pos="0"/>
              </w:tabs>
              <w:autoSpaceDN w:val="0"/>
              <w:jc w:val="center"/>
              <w:rPr>
                <w:rFonts w:ascii="Arial" w:hAnsi="Arial" w:cs="Arial"/>
              </w:rPr>
            </w:pPr>
            <w:r>
              <w:rPr>
                <w:rFonts w:ascii="Arial" w:hAnsi="Arial" w:cs="Arial"/>
              </w:rPr>
              <w:lastRenderedPageBreak/>
              <w:t>354</w:t>
            </w:r>
          </w:p>
        </w:tc>
        <w:tc>
          <w:tcPr>
            <w:tcW w:w="2160" w:type="dxa"/>
            <w:tcBorders>
              <w:top w:val="single" w:sz="4" w:space="0" w:color="auto"/>
              <w:left w:val="single" w:sz="4" w:space="0" w:color="auto"/>
              <w:bottom w:val="single" w:sz="4" w:space="0" w:color="auto"/>
              <w:right w:val="single" w:sz="4" w:space="0" w:color="auto"/>
            </w:tcBorders>
          </w:tcPr>
          <w:p w14:paraId="6208DA99" w14:textId="0D660F5D" w:rsidR="0034611D" w:rsidRDefault="0034611D" w:rsidP="0034611D">
            <w:pPr>
              <w:tabs>
                <w:tab w:val="left" w:pos="0"/>
              </w:tabs>
              <w:overflowPunct w:val="0"/>
              <w:autoSpaceDE w:val="0"/>
              <w:autoSpaceDN w:val="0"/>
              <w:adjustRightInd w:val="0"/>
              <w:jc w:val="center"/>
              <w:rPr>
                <w:rFonts w:ascii="Arial" w:hAnsi="Arial" w:cs="Arial"/>
                <w:highlight w:val="yellow"/>
              </w:rPr>
            </w:pPr>
            <w:r w:rsidRPr="00E97EA5">
              <w:rPr>
                <w:rFonts w:ascii="Arial" w:hAnsi="Arial" w:cs="Arial"/>
              </w:rPr>
              <w:t xml:space="preserve">SSTC 2.13 - </w:t>
            </w:r>
            <w:r w:rsidRPr="00725E57">
              <w:rPr>
                <w:rFonts w:ascii="Arial" w:hAnsi="Arial" w:cs="Arial"/>
              </w:rPr>
              <w:t>Compliance-Laws</w:t>
            </w:r>
          </w:p>
        </w:tc>
        <w:tc>
          <w:tcPr>
            <w:tcW w:w="7200" w:type="dxa"/>
            <w:tcBorders>
              <w:top w:val="single" w:sz="4" w:space="0" w:color="auto"/>
              <w:left w:val="single" w:sz="4" w:space="0" w:color="auto"/>
              <w:bottom w:val="single" w:sz="4" w:space="0" w:color="auto"/>
              <w:right w:val="single" w:sz="4" w:space="0" w:color="auto"/>
            </w:tcBorders>
          </w:tcPr>
          <w:p w14:paraId="10110942"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Clarification: Respondent would like to clarify that it can comply with all applicable federal, state, and local laws that apply to its provision of the services provided in the RFP.</w:t>
            </w:r>
          </w:p>
          <w:p w14:paraId="789CD182" w14:textId="77777777" w:rsidR="0034611D" w:rsidRDefault="0034611D" w:rsidP="0034611D">
            <w:pPr>
              <w:tabs>
                <w:tab w:val="left" w:pos="0"/>
              </w:tabs>
              <w:overflowPunct w:val="0"/>
              <w:autoSpaceDE w:val="0"/>
              <w:autoSpaceDN w:val="0"/>
              <w:adjustRightInd w:val="0"/>
              <w:jc w:val="both"/>
              <w:rPr>
                <w:rFonts w:ascii="Arial" w:hAnsi="Arial" w:cs="Arial"/>
                <w:b/>
              </w:rPr>
            </w:pPr>
          </w:p>
          <w:p w14:paraId="26F12C09" w14:textId="22C833BF"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A:</w:t>
            </w:r>
            <w:r w:rsidR="00F5732D">
              <w:rPr>
                <w:rFonts w:ascii="Arial" w:hAnsi="Arial" w:cs="Arial"/>
              </w:rPr>
              <w:t xml:space="preserve"> </w:t>
            </w:r>
            <w:r w:rsidR="00F5732D" w:rsidRPr="00F5732D">
              <w:rPr>
                <w:rFonts w:ascii="Arial" w:hAnsi="Arial" w:cs="Arial"/>
              </w:rPr>
              <w:t>This is not a question and cannot be answered</w:t>
            </w:r>
            <w:r w:rsidR="00B072A9">
              <w:rPr>
                <w:rFonts w:ascii="Arial" w:hAnsi="Arial" w:cs="Arial"/>
              </w:rPr>
              <w:t xml:space="preserve"> as posed</w:t>
            </w:r>
            <w:r w:rsidR="00F5732D" w:rsidRPr="00F5732D">
              <w:rPr>
                <w:rFonts w:ascii="Arial" w:hAnsi="Arial" w:cs="Arial"/>
              </w:rPr>
              <w:t>.</w:t>
            </w:r>
          </w:p>
          <w:p w14:paraId="08B702B7" w14:textId="5702F155" w:rsidR="000C078F" w:rsidRDefault="000C078F" w:rsidP="0034611D">
            <w:pPr>
              <w:tabs>
                <w:tab w:val="left" w:pos="0"/>
              </w:tabs>
              <w:overflowPunct w:val="0"/>
              <w:autoSpaceDE w:val="0"/>
              <w:autoSpaceDN w:val="0"/>
              <w:adjustRightInd w:val="0"/>
              <w:jc w:val="both"/>
              <w:rPr>
                <w:rFonts w:ascii="Arial" w:hAnsi="Arial" w:cs="Arial"/>
                <w:b/>
              </w:rPr>
            </w:pPr>
          </w:p>
        </w:tc>
      </w:tr>
      <w:tr w:rsidR="0034611D"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58F6918A" w:rsidR="0034611D" w:rsidRDefault="0034611D" w:rsidP="0034611D">
            <w:pPr>
              <w:tabs>
                <w:tab w:val="left" w:pos="0"/>
              </w:tabs>
              <w:autoSpaceDN w:val="0"/>
              <w:jc w:val="center"/>
              <w:rPr>
                <w:rFonts w:ascii="Arial" w:hAnsi="Arial" w:cs="Arial"/>
              </w:rPr>
            </w:pPr>
            <w:r>
              <w:rPr>
                <w:rFonts w:ascii="Arial" w:hAnsi="Arial" w:cs="Arial"/>
              </w:rPr>
              <w:t>355</w:t>
            </w:r>
          </w:p>
        </w:tc>
        <w:tc>
          <w:tcPr>
            <w:tcW w:w="2160" w:type="dxa"/>
            <w:tcBorders>
              <w:top w:val="single" w:sz="4" w:space="0" w:color="auto"/>
              <w:left w:val="single" w:sz="4" w:space="0" w:color="auto"/>
              <w:bottom w:val="single" w:sz="4" w:space="0" w:color="auto"/>
              <w:right w:val="single" w:sz="4" w:space="0" w:color="auto"/>
            </w:tcBorders>
          </w:tcPr>
          <w:p w14:paraId="03C6B449" w14:textId="602D1C60" w:rsidR="0034611D"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3.2 – Prevailing Wage Act</w:t>
            </w:r>
          </w:p>
        </w:tc>
        <w:tc>
          <w:tcPr>
            <w:tcW w:w="7200" w:type="dxa"/>
            <w:tcBorders>
              <w:top w:val="single" w:sz="4" w:space="0" w:color="auto"/>
              <w:left w:val="single" w:sz="4" w:space="0" w:color="auto"/>
              <w:bottom w:val="single" w:sz="4" w:space="0" w:color="auto"/>
              <w:right w:val="single" w:sz="4" w:space="0" w:color="auto"/>
            </w:tcBorders>
          </w:tcPr>
          <w:p w14:paraId="57B2F8FC" w14:textId="77777777" w:rsidR="0034611D" w:rsidRPr="007A7D66" w:rsidRDefault="0034611D" w:rsidP="00F95BC8">
            <w:pPr>
              <w:tabs>
                <w:tab w:val="left" w:pos="0"/>
              </w:tabs>
              <w:overflowPunct w:val="0"/>
              <w:autoSpaceDE w:val="0"/>
              <w:autoSpaceDN w:val="0"/>
              <w:adjustRightInd w:val="0"/>
              <w:jc w:val="both"/>
              <w:rPr>
                <w:rFonts w:ascii="Arial" w:hAnsi="Arial" w:cs="Arial"/>
              </w:rPr>
            </w:pPr>
            <w:r w:rsidRPr="00F95BC8">
              <w:rPr>
                <w:rFonts w:ascii="Arial" w:hAnsi="Arial" w:cs="Arial"/>
                <w:b/>
              </w:rPr>
              <w:t>Q:</w:t>
            </w:r>
            <w:r w:rsidRPr="00F95BC8">
              <w:rPr>
                <w:rFonts w:ascii="Arial" w:hAnsi="Arial" w:cs="Arial"/>
              </w:rPr>
              <w:t xml:space="preserve"> </w:t>
            </w:r>
            <w:r w:rsidRPr="00F95BC8">
              <w:rPr>
                <w:rFonts w:ascii="Arial" w:hAnsi="Arial" w:cs="Arial"/>
                <w:b/>
              </w:rPr>
              <w:t>If the Prevailing Wage Act (N.J.S.A. 34:11-56 et seq.) is applicable to the contract, the contractor may apply to the Director, on the anniversary of the effective date of the contract, for a contract price increase. The contract price increase will be available only for an increase in the prevailing wages of trades and occupations covered under this contract during the prior year. The contractor must substantiate with documentation the need for the increase and submit it to the Director for 77 review and determination of the amount, if any, of the requested increase, which shall be available for the upcoming contract year. No retroactive increases will be approved by the Director. Will the State consider adding this section to allow annual Prevailing Wage increases to the bud spec.? Thank you</w:t>
            </w:r>
          </w:p>
          <w:p w14:paraId="0806CAD2" w14:textId="77777777" w:rsidR="0034611D" w:rsidRPr="007A7D66" w:rsidRDefault="0034611D" w:rsidP="0034611D">
            <w:pPr>
              <w:tabs>
                <w:tab w:val="left" w:pos="0"/>
              </w:tabs>
              <w:overflowPunct w:val="0"/>
              <w:autoSpaceDE w:val="0"/>
              <w:autoSpaceDN w:val="0"/>
              <w:adjustRightInd w:val="0"/>
              <w:rPr>
                <w:rFonts w:ascii="Arial" w:hAnsi="Arial" w:cs="Arial"/>
              </w:rPr>
            </w:pPr>
          </w:p>
          <w:p w14:paraId="36EA8BF0" w14:textId="48089A65" w:rsidR="0034611D" w:rsidRDefault="0034611D" w:rsidP="00F95BC8">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6E3CFD" w:rsidRPr="006E3CFD">
              <w:rPr>
                <w:rFonts w:ascii="Arial" w:hAnsi="Arial" w:cs="Arial"/>
              </w:rPr>
              <w:t>Pursuant to the State Standard Terms and Conditions Section 3.2</w:t>
            </w:r>
            <w:r w:rsidR="00B072A9">
              <w:rPr>
                <w:rFonts w:ascii="Arial" w:hAnsi="Arial" w:cs="Arial"/>
              </w:rPr>
              <w:t>,</w:t>
            </w:r>
            <w:r w:rsidR="006E3CFD" w:rsidRPr="006E3CFD">
              <w:rPr>
                <w:rFonts w:ascii="Arial" w:hAnsi="Arial" w:cs="Arial"/>
              </w:rPr>
              <w:t xml:space="preserve"> </w:t>
            </w:r>
            <w:r w:rsidR="00B072A9">
              <w:rPr>
                <w:rFonts w:ascii="Arial" w:hAnsi="Arial" w:cs="Arial"/>
              </w:rPr>
              <w:t>“</w:t>
            </w:r>
            <w:r w:rsidR="006E3CFD" w:rsidRPr="006E3CFD">
              <w:rPr>
                <w:rFonts w:ascii="Arial" w:hAnsi="Arial" w:cs="Arial"/>
              </w:rPr>
              <w:t xml:space="preserve">The New Jersey Prevailing Wage Act, N.J.S.A. 34: 11-56.25 </w:t>
            </w:r>
            <w:r w:rsidR="006E3CFD" w:rsidRPr="006E3CFD">
              <w:rPr>
                <w:rFonts w:ascii="Arial" w:hAnsi="Arial" w:cs="Arial"/>
                <w:u w:val="single"/>
              </w:rPr>
              <w:t>et</w:t>
            </w:r>
            <w:r w:rsidR="006E3CFD" w:rsidRPr="006E3CFD">
              <w:rPr>
                <w:rFonts w:ascii="Arial" w:hAnsi="Arial" w:cs="Arial"/>
              </w:rPr>
              <w:t xml:space="preserve"> </w:t>
            </w:r>
            <w:r w:rsidR="006E3CFD" w:rsidRPr="006E3CFD">
              <w:rPr>
                <w:rFonts w:ascii="Arial" w:hAnsi="Arial" w:cs="Arial"/>
                <w:u w:val="single"/>
              </w:rPr>
              <w:t xml:space="preserve">seq.  </w:t>
            </w:r>
            <w:r w:rsidR="006E3CFD" w:rsidRPr="006E3CFD">
              <w:rPr>
                <w:rFonts w:ascii="Arial" w:hAnsi="Arial" w:cs="Arial"/>
              </w:rPr>
              <w:t>is made part of every contract entered into on behalf of the State of New Jersey through the Division of Purchase and Property.  Any work performed under a Contract that is Public Work and / or qualifies under the Act must be performed in compliance with any and all applicable provisions.</w:t>
            </w:r>
            <w:r w:rsidR="00B072A9">
              <w:rPr>
                <w:rFonts w:ascii="Arial" w:hAnsi="Arial" w:cs="Arial"/>
              </w:rPr>
              <w:t>”</w:t>
            </w:r>
            <w:r w:rsidR="006E3CFD" w:rsidRPr="006E3CFD">
              <w:rPr>
                <w:rFonts w:ascii="Arial" w:hAnsi="Arial" w:cs="Arial"/>
              </w:rPr>
              <w:t xml:space="preserve"> In addition</w:t>
            </w:r>
            <w:r w:rsidR="00B072A9">
              <w:rPr>
                <w:rFonts w:ascii="Arial" w:hAnsi="Arial" w:cs="Arial"/>
              </w:rPr>
              <w:t>,</w:t>
            </w:r>
            <w:r w:rsidR="006E3CFD" w:rsidRPr="006E3CFD">
              <w:rPr>
                <w:rFonts w:ascii="Arial" w:hAnsi="Arial" w:cs="Arial"/>
              </w:rPr>
              <w:t xml:space="preserve"> </w:t>
            </w:r>
            <w:r w:rsidR="00B072A9">
              <w:rPr>
                <w:rFonts w:ascii="Arial" w:hAnsi="Arial" w:cs="Arial"/>
              </w:rPr>
              <w:t xml:space="preserve">pursuant to </w:t>
            </w:r>
            <w:r w:rsidR="006E3CFD" w:rsidRPr="006E3CFD">
              <w:rPr>
                <w:rFonts w:ascii="Arial" w:hAnsi="Arial" w:cs="Arial"/>
              </w:rPr>
              <w:t>State Standard Terms and Conditions Section 6.1</w:t>
            </w:r>
            <w:r w:rsidR="00B072A9">
              <w:rPr>
                <w:rFonts w:ascii="Arial" w:hAnsi="Arial" w:cs="Arial"/>
              </w:rPr>
              <w:t>,</w:t>
            </w:r>
            <w:r w:rsidR="006E3CFD" w:rsidRPr="006E3CFD">
              <w:rPr>
                <w:rFonts w:ascii="Arial" w:hAnsi="Arial" w:cs="Arial"/>
              </w:rPr>
              <w:t xml:space="preserve"> Price Fluctuation During Contract</w:t>
            </w:r>
            <w:r w:rsidR="00B072A9">
              <w:rPr>
                <w:rFonts w:ascii="Arial" w:hAnsi="Arial" w:cs="Arial"/>
              </w:rPr>
              <w:t>,</w:t>
            </w:r>
            <w:r w:rsidR="006E3CFD" w:rsidRPr="006E3CFD">
              <w:rPr>
                <w:rFonts w:ascii="Arial" w:hAnsi="Arial" w:cs="Arial"/>
              </w:rPr>
              <w:t xml:space="preserve"> a Contractor can submit a request for adjustment during the </w:t>
            </w:r>
            <w:r w:rsidR="00B072A9">
              <w:rPr>
                <w:rFonts w:ascii="Arial" w:hAnsi="Arial" w:cs="Arial"/>
              </w:rPr>
              <w:t>Contract term</w:t>
            </w:r>
            <w:r w:rsidR="006E3CFD" w:rsidRPr="006E3CFD">
              <w:rPr>
                <w:rFonts w:ascii="Arial" w:hAnsi="Arial" w:cs="Arial"/>
              </w:rPr>
              <w:t xml:space="preserve">. </w:t>
            </w:r>
          </w:p>
          <w:p w14:paraId="03C6B44A" w14:textId="66391514" w:rsidR="000C078F" w:rsidRDefault="000C078F" w:rsidP="00F95BC8">
            <w:pPr>
              <w:tabs>
                <w:tab w:val="left" w:pos="0"/>
              </w:tabs>
              <w:overflowPunct w:val="0"/>
              <w:autoSpaceDE w:val="0"/>
              <w:autoSpaceDN w:val="0"/>
              <w:adjustRightInd w:val="0"/>
              <w:jc w:val="both"/>
              <w:rPr>
                <w:rFonts w:ascii="Arial" w:hAnsi="Arial" w:cs="Arial"/>
              </w:rPr>
            </w:pPr>
          </w:p>
        </w:tc>
      </w:tr>
      <w:tr w:rsidR="0034611D"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59FD1E18" w:rsidR="0034611D" w:rsidRDefault="0034611D" w:rsidP="0034611D">
            <w:pPr>
              <w:tabs>
                <w:tab w:val="left" w:pos="0"/>
              </w:tabs>
              <w:autoSpaceDN w:val="0"/>
              <w:jc w:val="center"/>
              <w:rPr>
                <w:rFonts w:ascii="Arial" w:hAnsi="Arial" w:cs="Arial"/>
              </w:rPr>
            </w:pPr>
            <w:r>
              <w:rPr>
                <w:rFonts w:ascii="Arial" w:hAnsi="Arial" w:cs="Arial"/>
              </w:rPr>
              <w:t>356</w:t>
            </w:r>
          </w:p>
        </w:tc>
        <w:tc>
          <w:tcPr>
            <w:tcW w:w="2160" w:type="dxa"/>
            <w:tcBorders>
              <w:top w:val="single" w:sz="4" w:space="0" w:color="auto"/>
              <w:left w:val="single" w:sz="4" w:space="0" w:color="auto"/>
              <w:bottom w:val="single" w:sz="4" w:space="0" w:color="auto"/>
              <w:right w:val="single" w:sz="4" w:space="0" w:color="auto"/>
            </w:tcBorders>
          </w:tcPr>
          <w:p w14:paraId="03C6B44E" w14:textId="45E19EC8" w:rsidR="0034611D"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SSTC </w:t>
            </w:r>
            <w:r w:rsidRPr="00630F97">
              <w:rPr>
                <w:rFonts w:ascii="Arial" w:hAnsi="Arial" w:cs="Arial"/>
              </w:rPr>
              <w:t xml:space="preserve"> 3.2</w:t>
            </w:r>
            <w:r>
              <w:rPr>
                <w:rFonts w:ascii="Arial" w:hAnsi="Arial" w:cs="Arial"/>
              </w:rPr>
              <w:t xml:space="preserve"> - Prevailing Wage Act</w:t>
            </w:r>
          </w:p>
        </w:tc>
        <w:tc>
          <w:tcPr>
            <w:tcW w:w="7200" w:type="dxa"/>
            <w:tcBorders>
              <w:top w:val="single" w:sz="4" w:space="0" w:color="auto"/>
              <w:left w:val="single" w:sz="4" w:space="0" w:color="auto"/>
              <w:bottom w:val="single" w:sz="4" w:space="0" w:color="auto"/>
              <w:right w:val="single" w:sz="4" w:space="0" w:color="auto"/>
            </w:tcBorders>
          </w:tcPr>
          <w:p w14:paraId="0028E397" w14:textId="77777777" w:rsidR="0034611D" w:rsidRPr="00B62230" w:rsidRDefault="0034611D" w:rsidP="00F95BC8">
            <w:pPr>
              <w:tabs>
                <w:tab w:val="left" w:pos="0"/>
              </w:tabs>
              <w:overflowPunct w:val="0"/>
              <w:autoSpaceDE w:val="0"/>
              <w:autoSpaceDN w:val="0"/>
              <w:adjustRightInd w:val="0"/>
              <w:ind w:hanging="28"/>
              <w:jc w:val="both"/>
              <w:rPr>
                <w:rFonts w:ascii="Arial" w:hAnsi="Arial" w:cs="Arial"/>
                <w:b/>
              </w:rPr>
            </w:pPr>
            <w:r w:rsidRPr="00266D30">
              <w:rPr>
                <w:rFonts w:ascii="Arial" w:hAnsi="Arial" w:cs="Arial"/>
                <w:b/>
              </w:rPr>
              <w:t xml:space="preserve">Q: </w:t>
            </w:r>
            <w:r w:rsidRPr="00F95BC8">
              <w:rPr>
                <w:rFonts w:ascii="Arial" w:hAnsi="Arial" w:cs="Arial"/>
                <w:b/>
              </w:rPr>
              <w:t>The existing T1316 allows for the following 5.19 CONTRACT PRICE INCREASE (PREVAILING WAGE) If the Prevailing Wage Act (N.J.S.A. 34:11-56 et seq.) is applicable to the contract, the contractor may apply to the Director, on the anniversary of the effective date of the contract, for a contract price increase. The contract price increase will be available only for an increase in the prevailing wages of trades and occupations covered under this contract during the prior year. The contractor must substantiate with documentation the need for the increase and submit it to the Director for 77 review and determination of the amount, if any, of the requested increase, which shall be available for the upcoming contract year. No retroactive increases will be approved by the Director. Will the State consider adding this section to allow annual Prevailing Wage increases to the bud spec.? Thank you</w:t>
            </w:r>
          </w:p>
          <w:p w14:paraId="3BAFC663" w14:textId="77777777" w:rsidR="0034611D" w:rsidRDefault="0034611D" w:rsidP="0034611D">
            <w:pPr>
              <w:tabs>
                <w:tab w:val="left" w:pos="0"/>
              </w:tabs>
              <w:overflowPunct w:val="0"/>
              <w:autoSpaceDE w:val="0"/>
              <w:autoSpaceDN w:val="0"/>
              <w:adjustRightInd w:val="0"/>
              <w:ind w:hanging="28"/>
              <w:rPr>
                <w:rFonts w:ascii="Arial" w:hAnsi="Arial" w:cs="Arial"/>
              </w:rPr>
            </w:pPr>
          </w:p>
          <w:p w14:paraId="7EDCE7B2" w14:textId="76382ADF" w:rsidR="0034611D" w:rsidRDefault="0034611D" w:rsidP="00F95BC8">
            <w:pPr>
              <w:tabs>
                <w:tab w:val="left" w:pos="0"/>
              </w:tabs>
              <w:overflowPunct w:val="0"/>
              <w:autoSpaceDE w:val="0"/>
              <w:autoSpaceDN w:val="0"/>
              <w:adjustRightInd w:val="0"/>
              <w:jc w:val="both"/>
              <w:rPr>
                <w:rFonts w:ascii="Arial" w:hAnsi="Arial" w:cs="Arial"/>
              </w:rPr>
            </w:pPr>
            <w:r>
              <w:rPr>
                <w:rFonts w:ascii="Arial" w:hAnsi="Arial" w:cs="Arial"/>
              </w:rPr>
              <w:t>A:</w:t>
            </w:r>
            <w:r w:rsidR="00F5732D">
              <w:rPr>
                <w:rFonts w:ascii="Arial" w:hAnsi="Arial" w:cs="Arial"/>
              </w:rPr>
              <w:t xml:space="preserve"> </w:t>
            </w:r>
            <w:r w:rsidR="00992D0C" w:rsidRPr="00992D0C">
              <w:rPr>
                <w:rFonts w:ascii="Arial" w:hAnsi="Arial" w:cs="Arial"/>
              </w:rPr>
              <w:t>Pursuant to the State Standard Terms and Conditions Section 3.2</w:t>
            </w:r>
            <w:r w:rsidR="00B072A9">
              <w:rPr>
                <w:rFonts w:ascii="Arial" w:hAnsi="Arial" w:cs="Arial"/>
              </w:rPr>
              <w:t>,</w:t>
            </w:r>
            <w:r w:rsidR="00992D0C" w:rsidRPr="00992D0C">
              <w:rPr>
                <w:rFonts w:ascii="Arial" w:hAnsi="Arial" w:cs="Arial"/>
              </w:rPr>
              <w:t xml:space="preserve"> </w:t>
            </w:r>
            <w:r w:rsidR="00B072A9">
              <w:rPr>
                <w:rFonts w:ascii="Arial" w:hAnsi="Arial" w:cs="Arial"/>
              </w:rPr>
              <w:t>“</w:t>
            </w:r>
            <w:r w:rsidR="00992D0C" w:rsidRPr="00992D0C">
              <w:rPr>
                <w:rFonts w:ascii="Arial" w:hAnsi="Arial" w:cs="Arial"/>
              </w:rPr>
              <w:t xml:space="preserve">The New Jersey Prevailing Wage Act, N.J.S.A. 34: 11-56.25 </w:t>
            </w:r>
            <w:r w:rsidR="00992D0C" w:rsidRPr="00992D0C">
              <w:rPr>
                <w:rFonts w:ascii="Arial" w:hAnsi="Arial" w:cs="Arial"/>
                <w:u w:val="single"/>
              </w:rPr>
              <w:t>et</w:t>
            </w:r>
            <w:r w:rsidR="00992D0C" w:rsidRPr="00992D0C">
              <w:rPr>
                <w:rFonts w:ascii="Arial" w:hAnsi="Arial" w:cs="Arial"/>
              </w:rPr>
              <w:t xml:space="preserve"> </w:t>
            </w:r>
            <w:r w:rsidR="00992D0C" w:rsidRPr="00992D0C">
              <w:rPr>
                <w:rFonts w:ascii="Arial" w:hAnsi="Arial" w:cs="Arial"/>
                <w:u w:val="single"/>
              </w:rPr>
              <w:t xml:space="preserve">seq.  </w:t>
            </w:r>
            <w:r w:rsidR="00992D0C" w:rsidRPr="00992D0C">
              <w:rPr>
                <w:rFonts w:ascii="Arial" w:hAnsi="Arial" w:cs="Arial"/>
              </w:rPr>
              <w:t>is made part of every contract entered into on behalf of the State of New Jersey through the Division of Purchase and Property.  Any work performed under a Contract that is Public Work and / or qualifies under the Act must be performed in compliance with any and all applicable provisions.</w:t>
            </w:r>
            <w:r w:rsidR="00B072A9">
              <w:rPr>
                <w:rFonts w:ascii="Arial" w:hAnsi="Arial" w:cs="Arial"/>
              </w:rPr>
              <w:t>”</w:t>
            </w:r>
            <w:r w:rsidR="00992D0C" w:rsidRPr="00992D0C">
              <w:rPr>
                <w:rFonts w:ascii="Arial" w:hAnsi="Arial" w:cs="Arial"/>
              </w:rPr>
              <w:t xml:space="preserve"> In addition</w:t>
            </w:r>
            <w:r w:rsidR="00B072A9">
              <w:rPr>
                <w:rFonts w:ascii="Arial" w:hAnsi="Arial" w:cs="Arial"/>
              </w:rPr>
              <w:t>, pursuant to</w:t>
            </w:r>
            <w:r w:rsidR="00992D0C" w:rsidRPr="00992D0C">
              <w:rPr>
                <w:rFonts w:ascii="Arial" w:hAnsi="Arial" w:cs="Arial"/>
              </w:rPr>
              <w:t xml:space="preserve"> State Standard Terms and Conditions Section 6.1</w:t>
            </w:r>
            <w:r w:rsidR="00B072A9">
              <w:rPr>
                <w:rFonts w:ascii="Arial" w:hAnsi="Arial" w:cs="Arial"/>
              </w:rPr>
              <w:t>,</w:t>
            </w:r>
            <w:r w:rsidR="00992D0C" w:rsidRPr="00992D0C">
              <w:rPr>
                <w:rFonts w:ascii="Arial" w:hAnsi="Arial" w:cs="Arial"/>
              </w:rPr>
              <w:t xml:space="preserve"> Price Fluctuation During Contract</w:t>
            </w:r>
            <w:r w:rsidR="00B072A9">
              <w:rPr>
                <w:rFonts w:ascii="Arial" w:hAnsi="Arial" w:cs="Arial"/>
              </w:rPr>
              <w:t>,</w:t>
            </w:r>
            <w:r w:rsidR="00992D0C" w:rsidRPr="00992D0C">
              <w:rPr>
                <w:rFonts w:ascii="Arial" w:hAnsi="Arial" w:cs="Arial"/>
              </w:rPr>
              <w:t xml:space="preserve"> a Contractor can submit a request for adjustment during the </w:t>
            </w:r>
            <w:r w:rsidR="00B072A9">
              <w:rPr>
                <w:rFonts w:ascii="Arial" w:hAnsi="Arial" w:cs="Arial"/>
              </w:rPr>
              <w:t>Contract term</w:t>
            </w:r>
            <w:r w:rsidR="00992D0C" w:rsidRPr="00992D0C">
              <w:rPr>
                <w:rFonts w:ascii="Arial" w:hAnsi="Arial" w:cs="Arial"/>
              </w:rPr>
              <w:t>.</w:t>
            </w:r>
          </w:p>
          <w:p w14:paraId="03C6B44F" w14:textId="6DC021C8" w:rsidR="000C078F" w:rsidRDefault="000C078F" w:rsidP="00F95BC8">
            <w:pPr>
              <w:tabs>
                <w:tab w:val="left" w:pos="0"/>
              </w:tabs>
              <w:overflowPunct w:val="0"/>
              <w:autoSpaceDE w:val="0"/>
              <w:autoSpaceDN w:val="0"/>
              <w:adjustRightInd w:val="0"/>
              <w:jc w:val="both"/>
              <w:rPr>
                <w:rFonts w:ascii="Arial" w:hAnsi="Arial" w:cs="Arial"/>
              </w:rPr>
            </w:pPr>
          </w:p>
        </w:tc>
      </w:tr>
      <w:tr w:rsidR="0034611D" w14:paraId="6BF94473" w14:textId="77777777" w:rsidTr="002420F8">
        <w:tc>
          <w:tcPr>
            <w:tcW w:w="877" w:type="dxa"/>
            <w:tcBorders>
              <w:top w:val="single" w:sz="4" w:space="0" w:color="auto"/>
              <w:left w:val="single" w:sz="4" w:space="0" w:color="auto"/>
              <w:bottom w:val="single" w:sz="4" w:space="0" w:color="auto"/>
              <w:right w:val="single" w:sz="4" w:space="0" w:color="auto"/>
            </w:tcBorders>
          </w:tcPr>
          <w:p w14:paraId="634DE740" w14:textId="29E14447" w:rsidR="0034611D" w:rsidRDefault="0034611D" w:rsidP="0034611D">
            <w:pPr>
              <w:tabs>
                <w:tab w:val="left" w:pos="0"/>
              </w:tabs>
              <w:autoSpaceDN w:val="0"/>
              <w:jc w:val="center"/>
              <w:rPr>
                <w:rFonts w:ascii="Arial" w:hAnsi="Arial" w:cs="Arial"/>
              </w:rPr>
            </w:pPr>
            <w:r>
              <w:rPr>
                <w:rFonts w:ascii="Arial" w:hAnsi="Arial" w:cs="Arial"/>
              </w:rPr>
              <w:lastRenderedPageBreak/>
              <w:t>357</w:t>
            </w:r>
          </w:p>
        </w:tc>
        <w:tc>
          <w:tcPr>
            <w:tcW w:w="2160" w:type="dxa"/>
            <w:tcBorders>
              <w:top w:val="single" w:sz="4" w:space="0" w:color="auto"/>
              <w:left w:val="single" w:sz="4" w:space="0" w:color="auto"/>
              <w:bottom w:val="single" w:sz="4" w:space="0" w:color="auto"/>
              <w:right w:val="single" w:sz="4" w:space="0" w:color="auto"/>
            </w:tcBorders>
          </w:tcPr>
          <w:p w14:paraId="3EAD63F5" w14:textId="7FD197DA" w:rsidR="0034611D" w:rsidRPr="00630F97"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3.5 – Building Service</w:t>
            </w:r>
          </w:p>
        </w:tc>
        <w:tc>
          <w:tcPr>
            <w:tcW w:w="7200" w:type="dxa"/>
            <w:tcBorders>
              <w:top w:val="single" w:sz="4" w:space="0" w:color="auto"/>
              <w:left w:val="single" w:sz="4" w:space="0" w:color="auto"/>
              <w:bottom w:val="single" w:sz="4" w:space="0" w:color="auto"/>
              <w:right w:val="single" w:sz="4" w:space="0" w:color="auto"/>
            </w:tcBorders>
          </w:tcPr>
          <w:p w14:paraId="2ABFC4DE" w14:textId="77777777" w:rsidR="0034611D" w:rsidRPr="00C25717" w:rsidRDefault="0034611D" w:rsidP="00F95BC8">
            <w:pPr>
              <w:tabs>
                <w:tab w:val="left" w:pos="0"/>
              </w:tabs>
              <w:overflowPunct w:val="0"/>
              <w:autoSpaceDE w:val="0"/>
              <w:autoSpaceDN w:val="0"/>
              <w:adjustRightInd w:val="0"/>
              <w:ind w:hanging="28"/>
              <w:jc w:val="both"/>
              <w:rPr>
                <w:rFonts w:ascii="Arial" w:hAnsi="Arial" w:cs="Arial"/>
                <w:b/>
              </w:rPr>
            </w:pPr>
            <w:r w:rsidRPr="00C25717">
              <w:rPr>
                <w:rFonts w:ascii="Arial" w:hAnsi="Arial" w:cs="Arial"/>
                <w:b/>
              </w:rPr>
              <w:t xml:space="preserve">Q: </w:t>
            </w:r>
            <w:r w:rsidRPr="00F95BC8">
              <w:rPr>
                <w:rFonts w:ascii="Arial" w:hAnsi="Arial" w:cs="Arial"/>
                <w:b/>
              </w:rPr>
              <w:t>1Section 3.5, "Building Services" is not relevant to the services contemplated in this contract, will the State remove this section?</w:t>
            </w:r>
          </w:p>
          <w:p w14:paraId="19F03305" w14:textId="77777777" w:rsidR="0034611D" w:rsidRPr="00C25717" w:rsidRDefault="0034611D" w:rsidP="00F95BC8">
            <w:pPr>
              <w:tabs>
                <w:tab w:val="left" w:pos="0"/>
              </w:tabs>
              <w:overflowPunct w:val="0"/>
              <w:autoSpaceDE w:val="0"/>
              <w:autoSpaceDN w:val="0"/>
              <w:adjustRightInd w:val="0"/>
              <w:ind w:hanging="28"/>
              <w:jc w:val="both"/>
              <w:rPr>
                <w:rFonts w:ascii="Arial" w:hAnsi="Arial" w:cs="Arial"/>
                <w:b/>
              </w:rPr>
            </w:pPr>
          </w:p>
          <w:p w14:paraId="077170EA" w14:textId="15B5858C" w:rsidR="0034611D" w:rsidRDefault="0034611D" w:rsidP="00F95BC8">
            <w:pPr>
              <w:tabs>
                <w:tab w:val="left" w:pos="0"/>
              </w:tabs>
              <w:overflowPunct w:val="0"/>
              <w:autoSpaceDE w:val="0"/>
              <w:autoSpaceDN w:val="0"/>
              <w:adjustRightInd w:val="0"/>
              <w:ind w:hanging="28"/>
              <w:jc w:val="both"/>
              <w:rPr>
                <w:rFonts w:ascii="Arial" w:hAnsi="Arial" w:cs="Arial"/>
              </w:rPr>
            </w:pPr>
            <w:r w:rsidRPr="007368BC">
              <w:rPr>
                <w:rFonts w:ascii="Arial" w:hAnsi="Arial" w:cs="Arial"/>
              </w:rPr>
              <w:t>A:</w:t>
            </w:r>
            <w:r w:rsidR="00F5732D">
              <w:rPr>
                <w:rFonts w:ascii="Arial" w:hAnsi="Arial" w:cs="Arial"/>
              </w:rPr>
              <w:t xml:space="preserve"> </w:t>
            </w:r>
            <w:r w:rsidR="00B072A9" w:rsidRPr="00992D0C">
              <w:rPr>
                <w:rFonts w:ascii="Arial" w:hAnsi="Arial" w:cs="Arial"/>
              </w:rPr>
              <w:t>The State does not accept this proposed modification. Terms and conditions on publicly bid procurements must be consistent for all potential Bidders, and cannot be based on a single vendor’s terms.</w:t>
            </w:r>
          </w:p>
          <w:p w14:paraId="1CE08273" w14:textId="37BA76EF" w:rsidR="000C078F" w:rsidRPr="007368BC" w:rsidRDefault="000C078F" w:rsidP="00F95BC8">
            <w:pPr>
              <w:tabs>
                <w:tab w:val="left" w:pos="0"/>
              </w:tabs>
              <w:overflowPunct w:val="0"/>
              <w:autoSpaceDE w:val="0"/>
              <w:autoSpaceDN w:val="0"/>
              <w:adjustRightInd w:val="0"/>
              <w:ind w:hanging="28"/>
              <w:jc w:val="both"/>
              <w:rPr>
                <w:rFonts w:ascii="Arial" w:hAnsi="Arial" w:cs="Arial"/>
              </w:rPr>
            </w:pPr>
          </w:p>
        </w:tc>
      </w:tr>
      <w:tr w:rsidR="0034611D" w:rsidRPr="00CA5295" w14:paraId="0C279D07" w14:textId="77777777" w:rsidTr="00E40E1A">
        <w:tc>
          <w:tcPr>
            <w:tcW w:w="877" w:type="dxa"/>
            <w:tcBorders>
              <w:top w:val="single" w:sz="4" w:space="0" w:color="auto"/>
              <w:left w:val="single" w:sz="4" w:space="0" w:color="auto"/>
              <w:bottom w:val="single" w:sz="4" w:space="0" w:color="auto"/>
              <w:right w:val="single" w:sz="4" w:space="0" w:color="auto"/>
            </w:tcBorders>
          </w:tcPr>
          <w:p w14:paraId="2D794491" w14:textId="65A50C2A" w:rsidR="0034611D" w:rsidRDefault="0034611D" w:rsidP="0034611D">
            <w:pPr>
              <w:tabs>
                <w:tab w:val="left" w:pos="0"/>
              </w:tabs>
              <w:autoSpaceDN w:val="0"/>
              <w:jc w:val="center"/>
              <w:rPr>
                <w:rFonts w:ascii="Arial" w:hAnsi="Arial" w:cs="Arial"/>
              </w:rPr>
            </w:pPr>
            <w:r>
              <w:rPr>
                <w:rFonts w:ascii="Arial" w:hAnsi="Arial" w:cs="Arial"/>
              </w:rPr>
              <w:t>358</w:t>
            </w:r>
          </w:p>
        </w:tc>
        <w:tc>
          <w:tcPr>
            <w:tcW w:w="2160" w:type="dxa"/>
            <w:tcBorders>
              <w:top w:val="single" w:sz="4" w:space="0" w:color="auto"/>
              <w:left w:val="single" w:sz="4" w:space="0" w:color="auto"/>
              <w:bottom w:val="single" w:sz="4" w:space="0" w:color="auto"/>
              <w:right w:val="single" w:sz="4" w:space="0" w:color="auto"/>
            </w:tcBorders>
          </w:tcPr>
          <w:p w14:paraId="204842E6" w14:textId="52EE7781"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SSTC </w:t>
            </w:r>
            <w:r w:rsidRPr="00CA5295">
              <w:rPr>
                <w:rFonts w:ascii="Arial" w:hAnsi="Arial" w:cs="Arial"/>
              </w:rPr>
              <w:t>3.8</w:t>
            </w:r>
            <w:r>
              <w:rPr>
                <w:rFonts w:ascii="Arial" w:hAnsi="Arial" w:cs="Arial"/>
              </w:rPr>
              <w:t xml:space="preserve"> – Buy American</w:t>
            </w:r>
          </w:p>
        </w:tc>
        <w:tc>
          <w:tcPr>
            <w:tcW w:w="7200" w:type="dxa"/>
            <w:tcBorders>
              <w:top w:val="single" w:sz="4" w:space="0" w:color="auto"/>
              <w:left w:val="single" w:sz="4" w:space="0" w:color="auto"/>
              <w:bottom w:val="single" w:sz="4" w:space="0" w:color="auto"/>
              <w:right w:val="single" w:sz="4" w:space="0" w:color="auto"/>
            </w:tcBorders>
          </w:tcPr>
          <w:p w14:paraId="0F3B36D4"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3.8) Proposed New Language: State acknowledges that the offerings provided under this contract may be manufactured in a number of countries and if the using agency requests, then upon such request, Contractor agrees to assist the State in identifying products that meet the State’s requirements under this Section 3.8 (Buy American), on a per purchase basis. Provision of items manufactured or produced outside the United States is not a violation of this contract. Rationale: We respectfully request the addition of the following language because in prior negotiations with the State for networking equipment, we required deletion of this provision and the State proposed similar terms to this added language (to which we agreed) as a workaround. We are requesting the revised language add in order to preserve this provision as a whole.</w:t>
            </w:r>
          </w:p>
          <w:p w14:paraId="6DB326DC" w14:textId="77777777" w:rsidR="0034611D" w:rsidRDefault="0034611D" w:rsidP="0034611D">
            <w:pPr>
              <w:tabs>
                <w:tab w:val="left" w:pos="0"/>
              </w:tabs>
              <w:overflowPunct w:val="0"/>
              <w:autoSpaceDE w:val="0"/>
              <w:autoSpaceDN w:val="0"/>
              <w:adjustRightInd w:val="0"/>
              <w:jc w:val="both"/>
              <w:rPr>
                <w:rFonts w:ascii="Arial" w:hAnsi="Arial" w:cs="Arial"/>
                <w:b/>
              </w:rPr>
            </w:pPr>
          </w:p>
          <w:p w14:paraId="59213AD4" w14:textId="23ED934E"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sidRPr="00992D0C">
              <w:rPr>
                <w:rFonts w:ascii="Arial" w:hAnsi="Arial" w:cs="Arial"/>
              </w:rPr>
              <w:t>The State does not accept this proposed modification. Terms and conditions on publicly bid procurements must be consistent for all potential Bidders, and cannot be based on a single vendor’s terms.</w:t>
            </w:r>
          </w:p>
          <w:p w14:paraId="0CE6C531" w14:textId="3B341BF4" w:rsidR="000C078F" w:rsidRPr="00CA5295" w:rsidRDefault="000C078F" w:rsidP="0034611D">
            <w:pPr>
              <w:tabs>
                <w:tab w:val="left" w:pos="0"/>
              </w:tabs>
              <w:overflowPunct w:val="0"/>
              <w:autoSpaceDE w:val="0"/>
              <w:autoSpaceDN w:val="0"/>
              <w:adjustRightInd w:val="0"/>
              <w:jc w:val="both"/>
              <w:rPr>
                <w:rFonts w:ascii="Arial" w:hAnsi="Arial" w:cs="Arial"/>
              </w:rPr>
            </w:pPr>
          </w:p>
        </w:tc>
      </w:tr>
      <w:tr w:rsidR="0034611D" w:rsidRPr="00CA5295" w14:paraId="33C4F55F" w14:textId="77777777" w:rsidTr="00E40E1A">
        <w:tc>
          <w:tcPr>
            <w:tcW w:w="877" w:type="dxa"/>
            <w:tcBorders>
              <w:top w:val="single" w:sz="4" w:space="0" w:color="auto"/>
              <w:left w:val="single" w:sz="4" w:space="0" w:color="auto"/>
              <w:bottom w:val="single" w:sz="4" w:space="0" w:color="auto"/>
              <w:right w:val="single" w:sz="4" w:space="0" w:color="auto"/>
            </w:tcBorders>
          </w:tcPr>
          <w:p w14:paraId="6F54E4AE" w14:textId="041B253F" w:rsidR="0034611D" w:rsidRDefault="0034611D" w:rsidP="0034611D">
            <w:pPr>
              <w:tabs>
                <w:tab w:val="left" w:pos="0"/>
              </w:tabs>
              <w:autoSpaceDN w:val="0"/>
              <w:jc w:val="center"/>
              <w:rPr>
                <w:rFonts w:ascii="Arial" w:hAnsi="Arial" w:cs="Arial"/>
              </w:rPr>
            </w:pPr>
            <w:r>
              <w:rPr>
                <w:rFonts w:ascii="Arial" w:hAnsi="Arial" w:cs="Arial"/>
              </w:rPr>
              <w:t>359</w:t>
            </w:r>
          </w:p>
        </w:tc>
        <w:tc>
          <w:tcPr>
            <w:tcW w:w="2160" w:type="dxa"/>
            <w:tcBorders>
              <w:top w:val="single" w:sz="4" w:space="0" w:color="auto"/>
              <w:left w:val="single" w:sz="4" w:space="0" w:color="auto"/>
              <w:bottom w:val="single" w:sz="4" w:space="0" w:color="auto"/>
              <w:right w:val="single" w:sz="4" w:space="0" w:color="auto"/>
            </w:tcBorders>
          </w:tcPr>
          <w:p w14:paraId="26D5E52B" w14:textId="69C0AB5D"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w:t>
            </w:r>
            <w:r w:rsidRPr="00CA5295">
              <w:rPr>
                <w:rFonts w:ascii="Arial" w:hAnsi="Arial" w:cs="Arial"/>
              </w:rPr>
              <w:t xml:space="preserve"> 3.12</w:t>
            </w:r>
            <w:r>
              <w:rPr>
                <w:rFonts w:ascii="Arial" w:hAnsi="Arial" w:cs="Arial"/>
              </w:rPr>
              <w:t xml:space="preserve"> – Cybersecurity Incident Reporting Requirement </w:t>
            </w:r>
          </w:p>
        </w:tc>
        <w:tc>
          <w:tcPr>
            <w:tcW w:w="7200" w:type="dxa"/>
            <w:tcBorders>
              <w:top w:val="single" w:sz="4" w:space="0" w:color="auto"/>
              <w:left w:val="single" w:sz="4" w:space="0" w:color="auto"/>
              <w:bottom w:val="single" w:sz="4" w:space="0" w:color="auto"/>
              <w:right w:val="single" w:sz="4" w:space="0" w:color="auto"/>
            </w:tcBorders>
          </w:tcPr>
          <w:p w14:paraId="76C56322"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3.12) Original Text: If the Waivered Contracts Supplement is not made part of the contract and a notification period is not specified in the Contract Scope of Work, the Contractor shall give notice of the Cybersecurity Incident to the Using Agency as soon as practicable, but no less than one business day, after the Contractor reasonably believes that a Cyber Security Incident has occurred. Redline Text: If the Waivered Contracts Supplement is not made part of the contract and a notification period is not specified in the Contract Scope of Work, the Contractor shall give notice of the Cybersecurity Incident to the Using Agency as soon as practicable, but no less than 48 hours, after the Contractor reasonably believes that a Cyber Security Incident has occurred. Rationale: We respectfully request this change because it is consistent with our existing security practice but also consistent with the exception proposed in the Bid Solicitation, which provides for consistency of terms.</w:t>
            </w:r>
          </w:p>
          <w:p w14:paraId="0D78F841" w14:textId="77777777" w:rsidR="0034611D" w:rsidRDefault="0034611D" w:rsidP="0034611D">
            <w:pPr>
              <w:tabs>
                <w:tab w:val="left" w:pos="0"/>
              </w:tabs>
              <w:overflowPunct w:val="0"/>
              <w:autoSpaceDE w:val="0"/>
              <w:autoSpaceDN w:val="0"/>
              <w:adjustRightInd w:val="0"/>
              <w:jc w:val="both"/>
              <w:rPr>
                <w:rFonts w:ascii="Arial" w:hAnsi="Arial" w:cs="Arial"/>
                <w:b/>
              </w:rPr>
            </w:pPr>
          </w:p>
          <w:p w14:paraId="33E0F9AB" w14:textId="5AFAF26C"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sidRPr="00992D0C">
              <w:rPr>
                <w:rFonts w:ascii="Arial" w:hAnsi="Arial" w:cs="Arial"/>
              </w:rPr>
              <w:t>The State does not accept this proposed modification.</w:t>
            </w:r>
            <w:r w:rsidR="00933EA5">
              <w:rPr>
                <w:rFonts w:ascii="Arial" w:hAnsi="Arial" w:cs="Arial"/>
              </w:rPr>
              <w:t xml:space="preserve"> </w:t>
            </w:r>
            <w:r w:rsidR="00B072A9" w:rsidRPr="00992D0C">
              <w:rPr>
                <w:rFonts w:ascii="Arial" w:hAnsi="Arial" w:cs="Arial"/>
              </w:rPr>
              <w:t>Terms and conditions on publicly bid procurements must be consistent for all potential Bidders, and cannot be based on a single vendor’s terms.</w:t>
            </w:r>
          </w:p>
          <w:p w14:paraId="74D8947A" w14:textId="2601F356" w:rsidR="000C078F" w:rsidRPr="00CA5295" w:rsidRDefault="000C078F" w:rsidP="0034611D">
            <w:pPr>
              <w:tabs>
                <w:tab w:val="left" w:pos="0"/>
              </w:tabs>
              <w:overflowPunct w:val="0"/>
              <w:autoSpaceDE w:val="0"/>
              <w:autoSpaceDN w:val="0"/>
              <w:adjustRightInd w:val="0"/>
              <w:jc w:val="both"/>
              <w:rPr>
                <w:rFonts w:ascii="Arial" w:hAnsi="Arial" w:cs="Arial"/>
              </w:rPr>
            </w:pPr>
          </w:p>
        </w:tc>
      </w:tr>
      <w:tr w:rsidR="0034611D" w:rsidRPr="00CA5295" w14:paraId="2A68F33D" w14:textId="77777777" w:rsidTr="00E40E1A">
        <w:tc>
          <w:tcPr>
            <w:tcW w:w="877" w:type="dxa"/>
            <w:tcBorders>
              <w:top w:val="single" w:sz="4" w:space="0" w:color="auto"/>
              <w:left w:val="single" w:sz="4" w:space="0" w:color="auto"/>
              <w:bottom w:val="single" w:sz="4" w:space="0" w:color="auto"/>
              <w:right w:val="single" w:sz="4" w:space="0" w:color="auto"/>
            </w:tcBorders>
          </w:tcPr>
          <w:p w14:paraId="6757800A" w14:textId="69AB46C4" w:rsidR="0034611D" w:rsidRDefault="0034611D" w:rsidP="0034611D">
            <w:pPr>
              <w:tabs>
                <w:tab w:val="left" w:pos="0"/>
              </w:tabs>
              <w:autoSpaceDN w:val="0"/>
              <w:jc w:val="center"/>
              <w:rPr>
                <w:rFonts w:ascii="Arial" w:hAnsi="Arial" w:cs="Arial"/>
              </w:rPr>
            </w:pPr>
            <w:r>
              <w:rPr>
                <w:rFonts w:ascii="Arial" w:hAnsi="Arial" w:cs="Arial"/>
              </w:rPr>
              <w:t>360</w:t>
            </w:r>
          </w:p>
        </w:tc>
        <w:tc>
          <w:tcPr>
            <w:tcW w:w="2160" w:type="dxa"/>
            <w:tcBorders>
              <w:top w:val="single" w:sz="4" w:space="0" w:color="auto"/>
              <w:left w:val="single" w:sz="4" w:space="0" w:color="auto"/>
              <w:bottom w:val="single" w:sz="4" w:space="0" w:color="auto"/>
              <w:right w:val="single" w:sz="4" w:space="0" w:color="auto"/>
            </w:tcBorders>
          </w:tcPr>
          <w:p w14:paraId="22D7F6B2" w14:textId="75CB6C62" w:rsidR="0034611D" w:rsidRPr="00CA5295" w:rsidRDefault="0034611D" w:rsidP="0034611D">
            <w:pPr>
              <w:tabs>
                <w:tab w:val="left" w:pos="0"/>
              </w:tabs>
              <w:overflowPunct w:val="0"/>
              <w:autoSpaceDE w:val="0"/>
              <w:autoSpaceDN w:val="0"/>
              <w:adjustRightInd w:val="0"/>
              <w:jc w:val="center"/>
              <w:rPr>
                <w:rFonts w:ascii="Arial" w:hAnsi="Arial" w:cs="Arial"/>
              </w:rPr>
            </w:pPr>
            <w:r w:rsidRPr="00EA2A23">
              <w:rPr>
                <w:rFonts w:ascii="Arial" w:hAnsi="Arial" w:cs="Arial"/>
              </w:rPr>
              <w:t>SSTC 3.12 – Cybersecurity Incident Reporting Requirement</w:t>
            </w:r>
          </w:p>
        </w:tc>
        <w:tc>
          <w:tcPr>
            <w:tcW w:w="7200" w:type="dxa"/>
            <w:tcBorders>
              <w:top w:val="single" w:sz="4" w:space="0" w:color="auto"/>
              <w:left w:val="single" w:sz="4" w:space="0" w:color="auto"/>
              <w:bottom w:val="single" w:sz="4" w:space="0" w:color="auto"/>
              <w:right w:val="single" w:sz="4" w:space="0" w:color="auto"/>
            </w:tcBorders>
          </w:tcPr>
          <w:p w14:paraId="54342A79"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3.12) Original Text: Pursuant to N.J.S.A. 52:17B-193.2 et seq. (P.L.2023, c.19), Contractors that have access to, or host the State’s network(s), system(s), application(s), or information shall report Cybersecurity Incidents to the New Jersey Office of Homeland Security and Preparedness (NJ OHSP) at https://www.cyber.nj.gov/report/ within 72 hours of when the Contractor reasonably believes that a Cybersecurity Incident has occurred. Redline Text: Pursuant to N.J.S.A. 52:17B-193.2 et seq. (P.L.2023, c.19), Contrac</w:t>
            </w:r>
            <w:r w:rsidRPr="00F95BC8">
              <w:rPr>
                <w:rFonts w:ascii="Arial" w:hAnsi="Arial" w:cs="Arial"/>
                <w:b/>
              </w:rPr>
              <w:lastRenderedPageBreak/>
              <w:t>tors that have access to, or host the State’s network(s), system(s), application(s), or information shall report Cybersecurity Incidents to the New Jersey Office of Homeland Security and Preparedness (NJ OHSP) within 72 hours of when the Contractor reasonably believes that a Cybersecurity Incident has occurred. Rationale: We respectfully request this change because our standard process includes issuing notice by email rather than a portal and we do not have processes specific to one customer or one engagement. However, we do agree to comply with applicable law, so to the extent posting the notice on a portal is required by law, then we would comply pursuant to Section 2.13 (Compliance – Laws).</w:t>
            </w:r>
          </w:p>
          <w:p w14:paraId="704E3C72" w14:textId="77777777" w:rsidR="0034611D" w:rsidRDefault="0034611D" w:rsidP="0034611D">
            <w:pPr>
              <w:tabs>
                <w:tab w:val="left" w:pos="0"/>
              </w:tabs>
              <w:overflowPunct w:val="0"/>
              <w:autoSpaceDE w:val="0"/>
              <w:autoSpaceDN w:val="0"/>
              <w:adjustRightInd w:val="0"/>
              <w:jc w:val="both"/>
              <w:rPr>
                <w:rFonts w:ascii="Arial" w:hAnsi="Arial" w:cs="Arial"/>
                <w:b/>
              </w:rPr>
            </w:pPr>
          </w:p>
          <w:p w14:paraId="1A267B87" w14:textId="5F65AF1C"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A:</w:t>
            </w:r>
            <w:r w:rsidR="00992D0C">
              <w:rPr>
                <w:rFonts w:ascii="Arial" w:hAnsi="Arial" w:cs="Arial"/>
              </w:rPr>
              <w:t xml:space="preserve"> </w:t>
            </w:r>
            <w:r w:rsidR="00992D0C" w:rsidRPr="00992D0C">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521FD631" w14:textId="5C8CA1C2" w:rsidR="000C078F" w:rsidRDefault="000C078F" w:rsidP="0034611D">
            <w:pPr>
              <w:tabs>
                <w:tab w:val="left" w:pos="0"/>
              </w:tabs>
              <w:overflowPunct w:val="0"/>
              <w:autoSpaceDE w:val="0"/>
              <w:autoSpaceDN w:val="0"/>
              <w:adjustRightInd w:val="0"/>
              <w:jc w:val="both"/>
              <w:rPr>
                <w:rFonts w:ascii="Arial" w:hAnsi="Arial" w:cs="Arial"/>
                <w:b/>
              </w:rPr>
            </w:pPr>
          </w:p>
        </w:tc>
      </w:tr>
      <w:tr w:rsidR="0034611D" w:rsidRPr="00CA5295" w14:paraId="790DCCBE" w14:textId="77777777" w:rsidTr="00E40E1A">
        <w:tc>
          <w:tcPr>
            <w:tcW w:w="877" w:type="dxa"/>
            <w:tcBorders>
              <w:top w:val="single" w:sz="4" w:space="0" w:color="auto"/>
              <w:left w:val="single" w:sz="4" w:space="0" w:color="auto"/>
              <w:bottom w:val="single" w:sz="4" w:space="0" w:color="auto"/>
              <w:right w:val="single" w:sz="4" w:space="0" w:color="auto"/>
            </w:tcBorders>
          </w:tcPr>
          <w:p w14:paraId="5AB5DAC1" w14:textId="46C2981C" w:rsidR="0034611D" w:rsidRDefault="0034611D" w:rsidP="0034611D">
            <w:pPr>
              <w:tabs>
                <w:tab w:val="left" w:pos="0"/>
              </w:tabs>
              <w:autoSpaceDN w:val="0"/>
              <w:jc w:val="center"/>
              <w:rPr>
                <w:rFonts w:ascii="Arial" w:hAnsi="Arial" w:cs="Arial"/>
              </w:rPr>
            </w:pPr>
            <w:r>
              <w:rPr>
                <w:rFonts w:ascii="Arial" w:hAnsi="Arial" w:cs="Arial"/>
              </w:rPr>
              <w:lastRenderedPageBreak/>
              <w:t>361</w:t>
            </w:r>
          </w:p>
        </w:tc>
        <w:tc>
          <w:tcPr>
            <w:tcW w:w="2160" w:type="dxa"/>
            <w:tcBorders>
              <w:top w:val="single" w:sz="4" w:space="0" w:color="auto"/>
              <w:left w:val="single" w:sz="4" w:space="0" w:color="auto"/>
              <w:bottom w:val="single" w:sz="4" w:space="0" w:color="auto"/>
              <w:right w:val="single" w:sz="4" w:space="0" w:color="auto"/>
            </w:tcBorders>
          </w:tcPr>
          <w:p w14:paraId="0D96127B" w14:textId="5C78F015" w:rsidR="0034611D" w:rsidRPr="00CA5295" w:rsidRDefault="0034611D" w:rsidP="0034611D">
            <w:pPr>
              <w:tabs>
                <w:tab w:val="left" w:pos="0"/>
              </w:tabs>
              <w:overflowPunct w:val="0"/>
              <w:autoSpaceDE w:val="0"/>
              <w:autoSpaceDN w:val="0"/>
              <w:adjustRightInd w:val="0"/>
              <w:jc w:val="center"/>
              <w:rPr>
                <w:rFonts w:ascii="Arial" w:hAnsi="Arial" w:cs="Arial"/>
              </w:rPr>
            </w:pPr>
            <w:r w:rsidRPr="00EA2A23">
              <w:rPr>
                <w:rFonts w:ascii="Arial" w:hAnsi="Arial" w:cs="Arial"/>
              </w:rPr>
              <w:t>SSTC 3.12 – Cybersecurity Incident Reporting Requirement</w:t>
            </w:r>
          </w:p>
        </w:tc>
        <w:tc>
          <w:tcPr>
            <w:tcW w:w="7200" w:type="dxa"/>
            <w:tcBorders>
              <w:top w:val="single" w:sz="4" w:space="0" w:color="auto"/>
              <w:left w:val="single" w:sz="4" w:space="0" w:color="auto"/>
              <w:bottom w:val="single" w:sz="4" w:space="0" w:color="auto"/>
              <w:right w:val="single" w:sz="4" w:space="0" w:color="auto"/>
            </w:tcBorders>
          </w:tcPr>
          <w:p w14:paraId="74FD59FB"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3.12) Original Text: Consistent with N.J.S.A. 52:17B-193.2, “Cybersecurity Incident” means a malicious or suspicious event occurring on or conducted through a computer network that jeopardizes the integrity, confidentiality, or availability of an information system or the information the system processes, stores, or transmits. Redline Text: Consistent with N.J.S.A. 52:17B-193.2, “Cybersecurity Incident” means a malicious or suspicious event occurring on or conducted through a computer network that jeopardizes the integrity, confidentiality, or availability of State Data that an information system processes, stores, or transmits on behalf of the State or Using Agency. Rationale: We respectfully request these changes because our security controls and processes are designed specifically for State Data, as data provided or transferred to the Contractor in the course of using the Contractor’s services and this is also consistent with proposed terms in the Bid with respect to Security Incident and related notice terms.</w:t>
            </w:r>
          </w:p>
          <w:p w14:paraId="3671EE57" w14:textId="77777777" w:rsidR="0034611D" w:rsidRDefault="0034611D" w:rsidP="0034611D">
            <w:pPr>
              <w:tabs>
                <w:tab w:val="left" w:pos="0"/>
              </w:tabs>
              <w:overflowPunct w:val="0"/>
              <w:autoSpaceDE w:val="0"/>
              <w:autoSpaceDN w:val="0"/>
              <w:adjustRightInd w:val="0"/>
              <w:jc w:val="both"/>
              <w:rPr>
                <w:rFonts w:ascii="Arial" w:hAnsi="Arial" w:cs="Arial"/>
                <w:b/>
              </w:rPr>
            </w:pPr>
          </w:p>
          <w:p w14:paraId="2E3D3916" w14:textId="77777777"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A:</w:t>
            </w:r>
            <w:r w:rsidR="00992D0C">
              <w:rPr>
                <w:rFonts w:ascii="Arial" w:hAnsi="Arial" w:cs="Arial"/>
              </w:rPr>
              <w:t xml:space="preserve"> </w:t>
            </w:r>
            <w:r w:rsidR="00992D0C" w:rsidRPr="00992D0C">
              <w:rPr>
                <w:rFonts w:ascii="Arial" w:hAnsi="Arial" w:cs="Arial"/>
              </w:rPr>
              <w:t>The State does not accept this proposed modification. Terms and conditions on publicly bid procurements must be consistent for all potential Bidders, and cannot be ba</w:t>
            </w:r>
            <w:r w:rsidR="00992D0C">
              <w:rPr>
                <w:rFonts w:ascii="Arial" w:hAnsi="Arial" w:cs="Arial"/>
              </w:rPr>
              <w:t>sed on a single vendor’s terms.</w:t>
            </w:r>
          </w:p>
          <w:p w14:paraId="514FAF88" w14:textId="3E8C7A51" w:rsidR="000C078F" w:rsidRDefault="000C078F" w:rsidP="0034611D">
            <w:pPr>
              <w:tabs>
                <w:tab w:val="left" w:pos="0"/>
              </w:tabs>
              <w:overflowPunct w:val="0"/>
              <w:autoSpaceDE w:val="0"/>
              <w:autoSpaceDN w:val="0"/>
              <w:adjustRightInd w:val="0"/>
              <w:jc w:val="both"/>
              <w:rPr>
                <w:rFonts w:ascii="Arial" w:hAnsi="Arial" w:cs="Arial"/>
                <w:b/>
              </w:rPr>
            </w:pPr>
          </w:p>
        </w:tc>
      </w:tr>
      <w:tr w:rsidR="0034611D" w14:paraId="394A6065" w14:textId="77777777" w:rsidTr="002420F8">
        <w:tc>
          <w:tcPr>
            <w:tcW w:w="877" w:type="dxa"/>
            <w:tcBorders>
              <w:top w:val="single" w:sz="4" w:space="0" w:color="auto"/>
              <w:left w:val="single" w:sz="4" w:space="0" w:color="auto"/>
              <w:bottom w:val="single" w:sz="4" w:space="0" w:color="auto"/>
              <w:right w:val="single" w:sz="4" w:space="0" w:color="auto"/>
            </w:tcBorders>
          </w:tcPr>
          <w:p w14:paraId="5FB654BC" w14:textId="4DB7C961" w:rsidR="0034611D" w:rsidRDefault="0034611D" w:rsidP="0034611D">
            <w:pPr>
              <w:tabs>
                <w:tab w:val="left" w:pos="0"/>
              </w:tabs>
              <w:autoSpaceDN w:val="0"/>
              <w:jc w:val="center"/>
              <w:rPr>
                <w:rFonts w:ascii="Arial" w:hAnsi="Arial" w:cs="Arial"/>
              </w:rPr>
            </w:pPr>
            <w:r>
              <w:rPr>
                <w:rFonts w:ascii="Arial" w:hAnsi="Arial" w:cs="Arial"/>
              </w:rPr>
              <w:t>362</w:t>
            </w:r>
          </w:p>
        </w:tc>
        <w:tc>
          <w:tcPr>
            <w:tcW w:w="2160" w:type="dxa"/>
            <w:tcBorders>
              <w:top w:val="single" w:sz="4" w:space="0" w:color="auto"/>
              <w:left w:val="single" w:sz="4" w:space="0" w:color="auto"/>
              <w:bottom w:val="single" w:sz="4" w:space="0" w:color="auto"/>
              <w:right w:val="single" w:sz="4" w:space="0" w:color="auto"/>
            </w:tcBorders>
          </w:tcPr>
          <w:p w14:paraId="70DDA64E" w14:textId="65B0B38E" w:rsidR="0034611D" w:rsidRPr="00630F97" w:rsidRDefault="0034611D" w:rsidP="0034611D">
            <w:pPr>
              <w:tabs>
                <w:tab w:val="left" w:pos="0"/>
              </w:tabs>
              <w:overflowPunct w:val="0"/>
              <w:autoSpaceDE w:val="0"/>
              <w:autoSpaceDN w:val="0"/>
              <w:adjustRightInd w:val="0"/>
              <w:jc w:val="center"/>
              <w:rPr>
                <w:rFonts w:ascii="Arial" w:hAnsi="Arial" w:cs="Arial"/>
              </w:rPr>
            </w:pPr>
            <w:r w:rsidRPr="00EA2A23">
              <w:rPr>
                <w:rFonts w:ascii="Arial" w:hAnsi="Arial" w:cs="Arial"/>
              </w:rPr>
              <w:t>SSTC 3.12 – Cybersecurity Incident Reporting Requirement</w:t>
            </w:r>
          </w:p>
        </w:tc>
        <w:tc>
          <w:tcPr>
            <w:tcW w:w="7200" w:type="dxa"/>
            <w:tcBorders>
              <w:top w:val="single" w:sz="4" w:space="0" w:color="auto"/>
              <w:left w:val="single" w:sz="4" w:space="0" w:color="auto"/>
              <w:bottom w:val="single" w:sz="4" w:space="0" w:color="auto"/>
              <w:right w:val="single" w:sz="4" w:space="0" w:color="auto"/>
            </w:tcBorders>
          </w:tcPr>
          <w:p w14:paraId="635F58D5" w14:textId="5BF9482F" w:rsidR="0034611D" w:rsidRDefault="0034611D" w:rsidP="00F95BC8">
            <w:pPr>
              <w:tabs>
                <w:tab w:val="left" w:pos="0"/>
              </w:tabs>
              <w:overflowPunct w:val="0"/>
              <w:autoSpaceDE w:val="0"/>
              <w:autoSpaceDN w:val="0"/>
              <w:adjustRightInd w:val="0"/>
              <w:ind w:hanging="28"/>
              <w:jc w:val="both"/>
              <w:rPr>
                <w:rFonts w:ascii="Arial" w:hAnsi="Arial" w:cs="Arial"/>
                <w:b/>
              </w:rPr>
            </w:pPr>
            <w:r w:rsidRPr="00612ED8">
              <w:rPr>
                <w:rFonts w:ascii="Arial" w:hAnsi="Arial" w:cs="Arial"/>
                <w:b/>
              </w:rPr>
              <w:t>Q</w:t>
            </w:r>
            <w:r w:rsidR="00045283">
              <w:rPr>
                <w:rFonts w:ascii="Arial" w:hAnsi="Arial" w:cs="Arial"/>
                <w:b/>
              </w:rPr>
              <w:t>: 1.</w:t>
            </w:r>
            <w:r w:rsidRPr="00F95BC8">
              <w:rPr>
                <w:rFonts w:ascii="Arial" w:hAnsi="Arial" w:cs="Arial"/>
                <w:b/>
              </w:rPr>
              <w:t xml:space="preserve"> Is this reporting requirement limited to State of New Jersey data, networks and the like? </w:t>
            </w:r>
          </w:p>
          <w:p w14:paraId="22E2B203" w14:textId="77777777" w:rsidR="00992D0C" w:rsidRPr="00612ED8" w:rsidRDefault="00992D0C" w:rsidP="00F95BC8">
            <w:pPr>
              <w:tabs>
                <w:tab w:val="left" w:pos="0"/>
              </w:tabs>
              <w:overflowPunct w:val="0"/>
              <w:autoSpaceDE w:val="0"/>
              <w:autoSpaceDN w:val="0"/>
              <w:adjustRightInd w:val="0"/>
              <w:ind w:hanging="28"/>
              <w:jc w:val="both"/>
              <w:rPr>
                <w:rFonts w:ascii="Arial" w:hAnsi="Arial" w:cs="Arial"/>
                <w:b/>
              </w:rPr>
            </w:pPr>
          </w:p>
          <w:p w14:paraId="1D9321C0" w14:textId="33326AE9" w:rsidR="0034611D" w:rsidRDefault="0034611D" w:rsidP="00073EB3">
            <w:pPr>
              <w:tabs>
                <w:tab w:val="left" w:pos="0"/>
              </w:tabs>
              <w:overflowPunct w:val="0"/>
              <w:autoSpaceDE w:val="0"/>
              <w:autoSpaceDN w:val="0"/>
              <w:adjustRightInd w:val="0"/>
              <w:ind w:hanging="28"/>
              <w:jc w:val="both"/>
              <w:rPr>
                <w:rFonts w:ascii="Arial" w:hAnsi="Arial" w:cs="Arial"/>
              </w:rPr>
            </w:pPr>
            <w:r w:rsidRPr="007368BC">
              <w:rPr>
                <w:rFonts w:ascii="Arial" w:hAnsi="Arial" w:cs="Arial"/>
              </w:rPr>
              <w:t>A</w:t>
            </w:r>
            <w:r w:rsidR="00045283">
              <w:rPr>
                <w:rFonts w:ascii="Arial" w:hAnsi="Arial" w:cs="Arial"/>
              </w:rPr>
              <w:t>: 1.</w:t>
            </w:r>
            <w:r w:rsidR="00992D0C" w:rsidRPr="00992D0C">
              <w:rPr>
                <w:rFonts w:ascii="Arial" w:hAnsi="Arial" w:cs="Arial"/>
              </w:rPr>
              <w:t xml:space="preserve"> </w:t>
            </w:r>
            <w:r w:rsidR="00073EB3" w:rsidRPr="00073EB3">
              <w:rPr>
                <w:rFonts w:ascii="Arial" w:hAnsi="Arial" w:cs="Arial"/>
              </w:rPr>
              <w:t>N.J.S.A 52:17B-192.3’s reporting requirement is not limited to the State’s data, networks, systems, etc. The law’s definitions purposely do not specify State of NJ data or networks.</w:t>
            </w:r>
          </w:p>
          <w:p w14:paraId="44B0C506" w14:textId="023B8E85" w:rsidR="00B072A9" w:rsidRDefault="00B072A9" w:rsidP="00F95BC8">
            <w:pPr>
              <w:tabs>
                <w:tab w:val="left" w:pos="0"/>
              </w:tabs>
              <w:overflowPunct w:val="0"/>
              <w:autoSpaceDE w:val="0"/>
              <w:autoSpaceDN w:val="0"/>
              <w:adjustRightInd w:val="0"/>
              <w:ind w:hanging="28"/>
              <w:jc w:val="both"/>
              <w:rPr>
                <w:rFonts w:ascii="Arial" w:hAnsi="Arial" w:cs="Arial"/>
              </w:rPr>
            </w:pPr>
          </w:p>
          <w:p w14:paraId="41D7474D" w14:textId="3622F9E1" w:rsidR="00B072A9" w:rsidRDefault="00B072A9" w:rsidP="00F95BC8">
            <w:pPr>
              <w:tabs>
                <w:tab w:val="left" w:pos="0"/>
              </w:tabs>
              <w:overflowPunct w:val="0"/>
              <w:autoSpaceDE w:val="0"/>
              <w:autoSpaceDN w:val="0"/>
              <w:adjustRightInd w:val="0"/>
              <w:ind w:hanging="28"/>
              <w:jc w:val="both"/>
              <w:rPr>
                <w:rFonts w:ascii="Arial" w:hAnsi="Arial" w:cs="Arial"/>
                <w:b/>
              </w:rPr>
            </w:pPr>
            <w:r>
              <w:rPr>
                <w:rFonts w:ascii="Arial" w:hAnsi="Arial" w:cs="Arial"/>
                <w:b/>
              </w:rPr>
              <w:t>Q</w:t>
            </w:r>
            <w:r w:rsidR="00045283">
              <w:rPr>
                <w:rFonts w:ascii="Arial" w:hAnsi="Arial" w:cs="Arial"/>
                <w:b/>
              </w:rPr>
              <w:t>: 2.</w:t>
            </w:r>
            <w:r>
              <w:rPr>
                <w:rFonts w:ascii="Arial" w:hAnsi="Arial" w:cs="Arial"/>
                <w:b/>
              </w:rPr>
              <w:t xml:space="preserve"> </w:t>
            </w:r>
            <w:r w:rsidRPr="00F95BC8">
              <w:rPr>
                <w:rFonts w:ascii="Arial" w:hAnsi="Arial" w:cs="Arial"/>
                <w:b/>
              </w:rPr>
              <w:t>If not, will the state limit the reporting requirement to State of New Jersey data, networks and the like?</w:t>
            </w:r>
          </w:p>
          <w:p w14:paraId="765E3E1B" w14:textId="56101901" w:rsidR="00B072A9" w:rsidRDefault="00B072A9" w:rsidP="00F95BC8">
            <w:pPr>
              <w:tabs>
                <w:tab w:val="left" w:pos="0"/>
              </w:tabs>
              <w:overflowPunct w:val="0"/>
              <w:autoSpaceDE w:val="0"/>
              <w:autoSpaceDN w:val="0"/>
              <w:adjustRightInd w:val="0"/>
              <w:ind w:hanging="28"/>
              <w:jc w:val="both"/>
              <w:rPr>
                <w:rFonts w:ascii="Arial" w:hAnsi="Arial" w:cs="Arial"/>
              </w:rPr>
            </w:pPr>
          </w:p>
          <w:p w14:paraId="429C1D4B" w14:textId="0507C713" w:rsidR="00B072A9" w:rsidRPr="00B072A9" w:rsidRDefault="00B072A9" w:rsidP="00F95BC8">
            <w:pPr>
              <w:tabs>
                <w:tab w:val="left" w:pos="0"/>
              </w:tabs>
              <w:overflowPunct w:val="0"/>
              <w:autoSpaceDE w:val="0"/>
              <w:autoSpaceDN w:val="0"/>
              <w:adjustRightInd w:val="0"/>
              <w:ind w:hanging="28"/>
              <w:jc w:val="both"/>
              <w:rPr>
                <w:rFonts w:ascii="Arial" w:hAnsi="Arial" w:cs="Arial"/>
              </w:rPr>
            </w:pPr>
            <w:r>
              <w:rPr>
                <w:rFonts w:ascii="Arial" w:hAnsi="Arial" w:cs="Arial"/>
              </w:rPr>
              <w:t>A</w:t>
            </w:r>
            <w:r w:rsidR="00045283">
              <w:rPr>
                <w:rFonts w:ascii="Arial" w:hAnsi="Arial" w:cs="Arial"/>
              </w:rPr>
              <w:t>: 2.</w:t>
            </w:r>
            <w:r w:rsidR="00F8645B" w:rsidRPr="00F8645B">
              <w:t xml:space="preserve"> </w:t>
            </w:r>
            <w:r w:rsidR="00F8645B" w:rsidRPr="00F8645B">
              <w:rPr>
                <w:rFonts w:ascii="Arial" w:hAnsi="Arial" w:cs="Arial"/>
              </w:rPr>
              <w:t>N.J.S.A 52:17B-192.3’s reporting requirement is not limited to the State’s data, networks, systems, etc. The law’s definitions purposely do not specify State of NJ data or networks.</w:t>
            </w:r>
          </w:p>
          <w:p w14:paraId="024201C4" w14:textId="6E25073A" w:rsidR="000C078F" w:rsidRPr="007368BC" w:rsidRDefault="000C078F" w:rsidP="00F95BC8">
            <w:pPr>
              <w:tabs>
                <w:tab w:val="left" w:pos="0"/>
              </w:tabs>
              <w:overflowPunct w:val="0"/>
              <w:autoSpaceDE w:val="0"/>
              <w:autoSpaceDN w:val="0"/>
              <w:adjustRightInd w:val="0"/>
              <w:ind w:hanging="28"/>
              <w:jc w:val="both"/>
              <w:rPr>
                <w:rFonts w:ascii="Arial" w:hAnsi="Arial" w:cs="Arial"/>
              </w:rPr>
            </w:pPr>
          </w:p>
        </w:tc>
      </w:tr>
      <w:tr w:rsidR="0034611D" w14:paraId="5E51A1FD" w14:textId="77777777" w:rsidTr="002420F8">
        <w:tc>
          <w:tcPr>
            <w:tcW w:w="877" w:type="dxa"/>
            <w:tcBorders>
              <w:top w:val="single" w:sz="4" w:space="0" w:color="auto"/>
              <w:left w:val="single" w:sz="4" w:space="0" w:color="auto"/>
              <w:bottom w:val="single" w:sz="4" w:space="0" w:color="auto"/>
              <w:right w:val="single" w:sz="4" w:space="0" w:color="auto"/>
            </w:tcBorders>
          </w:tcPr>
          <w:p w14:paraId="2D9335E5" w14:textId="7B31A83B" w:rsidR="0034611D" w:rsidRDefault="0034611D" w:rsidP="0034611D">
            <w:pPr>
              <w:tabs>
                <w:tab w:val="left" w:pos="0"/>
              </w:tabs>
              <w:autoSpaceDN w:val="0"/>
              <w:jc w:val="center"/>
              <w:rPr>
                <w:rFonts w:ascii="Arial" w:hAnsi="Arial" w:cs="Arial"/>
              </w:rPr>
            </w:pPr>
            <w:r>
              <w:rPr>
                <w:rFonts w:ascii="Arial" w:hAnsi="Arial" w:cs="Arial"/>
              </w:rPr>
              <w:t>363</w:t>
            </w:r>
          </w:p>
        </w:tc>
        <w:tc>
          <w:tcPr>
            <w:tcW w:w="2160" w:type="dxa"/>
            <w:tcBorders>
              <w:top w:val="single" w:sz="4" w:space="0" w:color="auto"/>
              <w:left w:val="single" w:sz="4" w:space="0" w:color="auto"/>
              <w:bottom w:val="single" w:sz="4" w:space="0" w:color="auto"/>
              <w:right w:val="single" w:sz="4" w:space="0" w:color="auto"/>
            </w:tcBorders>
          </w:tcPr>
          <w:p w14:paraId="038756E8" w14:textId="0269B611" w:rsidR="0034611D" w:rsidRPr="00630F97"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SSTC 4.1 – Indemnification </w:t>
            </w:r>
          </w:p>
        </w:tc>
        <w:tc>
          <w:tcPr>
            <w:tcW w:w="7200" w:type="dxa"/>
            <w:tcBorders>
              <w:top w:val="single" w:sz="4" w:space="0" w:color="auto"/>
              <w:left w:val="single" w:sz="4" w:space="0" w:color="auto"/>
              <w:bottom w:val="single" w:sz="4" w:space="0" w:color="auto"/>
              <w:right w:val="single" w:sz="4" w:space="0" w:color="auto"/>
            </w:tcBorders>
          </w:tcPr>
          <w:p w14:paraId="4BE5B729"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Q:</w:t>
            </w:r>
            <w:r>
              <w:t xml:space="preserve"> </w:t>
            </w:r>
            <w:r w:rsidRPr="00F95BC8">
              <w:rPr>
                <w:rFonts w:ascii="Arial" w:hAnsi="Arial" w:cs="Arial"/>
                <w:b/>
              </w:rPr>
              <w:t>Exception: Please see Respondent's response to RFP Paragraph 7.1 that amends this section above regarding indemnification.</w:t>
            </w:r>
          </w:p>
          <w:p w14:paraId="46B08A5E" w14:textId="77777777" w:rsidR="0034611D" w:rsidRDefault="0034611D" w:rsidP="0034611D">
            <w:pPr>
              <w:tabs>
                <w:tab w:val="left" w:pos="0"/>
              </w:tabs>
              <w:overflowPunct w:val="0"/>
              <w:autoSpaceDE w:val="0"/>
              <w:autoSpaceDN w:val="0"/>
              <w:adjustRightInd w:val="0"/>
              <w:jc w:val="both"/>
              <w:rPr>
                <w:rFonts w:ascii="Arial" w:hAnsi="Arial" w:cs="Arial"/>
                <w:b/>
              </w:rPr>
            </w:pPr>
          </w:p>
          <w:p w14:paraId="5FC2D38A" w14:textId="7B31AB39" w:rsidR="0034611D" w:rsidRDefault="0034611D" w:rsidP="006D709A">
            <w:pPr>
              <w:tabs>
                <w:tab w:val="left" w:pos="0"/>
              </w:tabs>
              <w:overflowPunct w:val="0"/>
              <w:autoSpaceDE w:val="0"/>
              <w:autoSpaceDN w:val="0"/>
              <w:adjustRightInd w:val="0"/>
              <w:ind w:hanging="28"/>
              <w:jc w:val="both"/>
              <w:rPr>
                <w:rFonts w:ascii="Arial" w:hAnsi="Arial" w:cs="Arial"/>
              </w:rPr>
            </w:pPr>
            <w:r>
              <w:rPr>
                <w:rFonts w:ascii="Arial" w:hAnsi="Arial" w:cs="Arial"/>
              </w:rPr>
              <w:t>A: This is not a question and cannot be answered</w:t>
            </w:r>
            <w:r w:rsidR="00B072A9">
              <w:rPr>
                <w:rFonts w:ascii="Arial" w:hAnsi="Arial" w:cs="Arial"/>
              </w:rPr>
              <w:t xml:space="preserve"> as posed</w:t>
            </w:r>
            <w:r>
              <w:rPr>
                <w:rFonts w:ascii="Arial" w:hAnsi="Arial" w:cs="Arial"/>
              </w:rPr>
              <w:t xml:space="preserve">. </w:t>
            </w:r>
          </w:p>
          <w:p w14:paraId="7A1DA50B" w14:textId="4E48F3EE" w:rsidR="000C078F" w:rsidRPr="00266D30" w:rsidRDefault="000C078F" w:rsidP="0034611D">
            <w:pPr>
              <w:tabs>
                <w:tab w:val="left" w:pos="0"/>
              </w:tabs>
              <w:overflowPunct w:val="0"/>
              <w:autoSpaceDE w:val="0"/>
              <w:autoSpaceDN w:val="0"/>
              <w:adjustRightInd w:val="0"/>
              <w:ind w:hanging="28"/>
              <w:rPr>
                <w:rFonts w:ascii="Arial" w:hAnsi="Arial" w:cs="Arial"/>
                <w:b/>
              </w:rPr>
            </w:pPr>
          </w:p>
        </w:tc>
      </w:tr>
      <w:tr w:rsidR="0034611D" w14:paraId="299B6255" w14:textId="77777777" w:rsidTr="002420F8">
        <w:tc>
          <w:tcPr>
            <w:tcW w:w="877" w:type="dxa"/>
            <w:tcBorders>
              <w:top w:val="single" w:sz="4" w:space="0" w:color="auto"/>
              <w:left w:val="single" w:sz="4" w:space="0" w:color="auto"/>
              <w:bottom w:val="single" w:sz="4" w:space="0" w:color="auto"/>
              <w:right w:val="single" w:sz="4" w:space="0" w:color="auto"/>
            </w:tcBorders>
          </w:tcPr>
          <w:p w14:paraId="2971B713" w14:textId="17692828" w:rsidR="0034611D" w:rsidRDefault="0034611D" w:rsidP="0034611D">
            <w:pPr>
              <w:tabs>
                <w:tab w:val="left" w:pos="0"/>
              </w:tabs>
              <w:autoSpaceDN w:val="0"/>
              <w:jc w:val="center"/>
              <w:rPr>
                <w:rFonts w:ascii="Arial" w:hAnsi="Arial" w:cs="Arial"/>
              </w:rPr>
            </w:pPr>
            <w:r>
              <w:rPr>
                <w:rFonts w:ascii="Arial" w:hAnsi="Arial" w:cs="Arial"/>
              </w:rPr>
              <w:lastRenderedPageBreak/>
              <w:t>364</w:t>
            </w:r>
          </w:p>
        </w:tc>
        <w:tc>
          <w:tcPr>
            <w:tcW w:w="2160" w:type="dxa"/>
            <w:tcBorders>
              <w:top w:val="single" w:sz="4" w:space="0" w:color="auto"/>
              <w:left w:val="single" w:sz="4" w:space="0" w:color="auto"/>
              <w:bottom w:val="single" w:sz="4" w:space="0" w:color="auto"/>
              <w:right w:val="single" w:sz="4" w:space="0" w:color="auto"/>
            </w:tcBorders>
          </w:tcPr>
          <w:p w14:paraId="0A8921E8" w14:textId="18CA23B2" w:rsidR="0034611D" w:rsidRDefault="0034611D" w:rsidP="0034611D">
            <w:pPr>
              <w:tabs>
                <w:tab w:val="left" w:pos="0"/>
              </w:tabs>
              <w:overflowPunct w:val="0"/>
              <w:autoSpaceDE w:val="0"/>
              <w:autoSpaceDN w:val="0"/>
              <w:adjustRightInd w:val="0"/>
              <w:jc w:val="center"/>
              <w:rPr>
                <w:rFonts w:ascii="Arial" w:hAnsi="Arial" w:cs="Arial"/>
              </w:rPr>
            </w:pPr>
            <w:r w:rsidRPr="00EA2A23">
              <w:rPr>
                <w:rFonts w:ascii="Arial" w:hAnsi="Arial" w:cs="Arial"/>
              </w:rPr>
              <w:t>SSTC 4.1 – Indemnification</w:t>
            </w:r>
          </w:p>
        </w:tc>
        <w:tc>
          <w:tcPr>
            <w:tcW w:w="7200" w:type="dxa"/>
            <w:tcBorders>
              <w:top w:val="single" w:sz="4" w:space="0" w:color="auto"/>
              <w:left w:val="single" w:sz="4" w:space="0" w:color="auto"/>
              <w:bottom w:val="single" w:sz="4" w:space="0" w:color="auto"/>
              <w:right w:val="single" w:sz="4" w:space="0" w:color="auto"/>
            </w:tcBorders>
          </w:tcPr>
          <w:p w14:paraId="28ED1BB9"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4.1 INDEMNIFICATION, A. CONTRACTOR RESPONSIBILITIES, subparagraph 1 -- Will the State delete the aforementioned section and replace it with the following? 1. The Contractor shall indemnify, defend, and save harmless the State and its officers, agents, servants and employees, from and against any and all third party claims, suits, actions, and judgments against the State (“Claims”): i. For loss of life, tangible property (not including lost or damaged data) or injury or damage to the person, body or property (not including lost or damaged data) to the extent that the Claims were proximately caused by the negligent act or omission or the willful misconduct of Contractor, its agents, or employees in performing work or supplying products under this Contract; and ii. For infringement upon such third party’s rights under any United States patent, copyright, trademark, or trade secret (“Intellectual Property Rights”) by any products furnished in the performance of the contract (excluding any customer premises equipment or equipment-related services); and iii. The Contractor’s indemnification and liability under Section 4.1(A) (1) is not limited by, but is in addition to the insurance obligations contained in Section 4.2 of the State Standard Terms and Conditions. If the State will not accept the above-proposed language in its entirety, Contractor would like to negotiate mutually agreeable terms consistent with Contractor's proposed language. Justification: The proposed change is consistent with language requested in other customer agreements, and is also better aligned with the indemnity obligations contained in our vendor agreements.</w:t>
            </w:r>
          </w:p>
          <w:p w14:paraId="2B4D4906" w14:textId="77777777" w:rsidR="0034611D" w:rsidRDefault="0034611D" w:rsidP="0034611D">
            <w:pPr>
              <w:tabs>
                <w:tab w:val="left" w:pos="0"/>
              </w:tabs>
              <w:overflowPunct w:val="0"/>
              <w:autoSpaceDE w:val="0"/>
              <w:autoSpaceDN w:val="0"/>
              <w:adjustRightInd w:val="0"/>
              <w:jc w:val="both"/>
              <w:rPr>
                <w:rFonts w:ascii="Arial" w:hAnsi="Arial" w:cs="Arial"/>
                <w:b/>
              </w:rPr>
            </w:pPr>
          </w:p>
          <w:p w14:paraId="44CAA1FD" w14:textId="6FD0F8BD"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A:</w:t>
            </w:r>
            <w:r w:rsidR="00992D0C">
              <w:rPr>
                <w:rFonts w:ascii="Arial" w:hAnsi="Arial" w:cs="Arial"/>
              </w:rPr>
              <w:t xml:space="preserve"> </w:t>
            </w:r>
            <w:r w:rsidR="00992D0C" w:rsidRPr="00992D0C">
              <w:rPr>
                <w:rFonts w:ascii="Arial" w:hAnsi="Arial" w:cs="Arial"/>
              </w:rPr>
              <w:t>The State does not accept this proposed modification.</w:t>
            </w:r>
            <w:r w:rsidR="00FA1F7B">
              <w:rPr>
                <w:rFonts w:ascii="Arial" w:hAnsi="Arial" w:cs="Arial"/>
              </w:rPr>
              <w:t xml:space="preserve"> </w:t>
            </w:r>
            <w:r w:rsidR="00992D0C" w:rsidRPr="00992D0C">
              <w:rPr>
                <w:rFonts w:ascii="Arial" w:hAnsi="Arial" w:cs="Arial"/>
              </w:rPr>
              <w:t>Terms and conditions on publicly bid procurements must be consistent for all potential Bidders, and cannot be ba</w:t>
            </w:r>
            <w:r w:rsidR="00992D0C">
              <w:rPr>
                <w:rFonts w:ascii="Arial" w:hAnsi="Arial" w:cs="Arial"/>
              </w:rPr>
              <w:t>sed on a single vendor’s terms.</w:t>
            </w:r>
          </w:p>
          <w:p w14:paraId="49E67821" w14:textId="11BAC2AA" w:rsidR="000C078F" w:rsidRDefault="000C078F" w:rsidP="0034611D">
            <w:pPr>
              <w:tabs>
                <w:tab w:val="left" w:pos="0"/>
              </w:tabs>
              <w:overflowPunct w:val="0"/>
              <w:autoSpaceDE w:val="0"/>
              <w:autoSpaceDN w:val="0"/>
              <w:adjustRightInd w:val="0"/>
              <w:jc w:val="both"/>
              <w:rPr>
                <w:rFonts w:ascii="Arial" w:hAnsi="Arial" w:cs="Arial"/>
                <w:b/>
              </w:rPr>
            </w:pPr>
          </w:p>
        </w:tc>
      </w:tr>
      <w:tr w:rsidR="0034611D" w14:paraId="7574C309" w14:textId="77777777" w:rsidTr="002420F8">
        <w:tc>
          <w:tcPr>
            <w:tcW w:w="877" w:type="dxa"/>
            <w:tcBorders>
              <w:top w:val="single" w:sz="4" w:space="0" w:color="auto"/>
              <w:left w:val="single" w:sz="4" w:space="0" w:color="auto"/>
              <w:bottom w:val="single" w:sz="4" w:space="0" w:color="auto"/>
              <w:right w:val="single" w:sz="4" w:space="0" w:color="auto"/>
            </w:tcBorders>
          </w:tcPr>
          <w:p w14:paraId="7AD9546E" w14:textId="1CF0C682" w:rsidR="0034611D" w:rsidRDefault="0034611D" w:rsidP="0034611D">
            <w:pPr>
              <w:tabs>
                <w:tab w:val="left" w:pos="0"/>
              </w:tabs>
              <w:autoSpaceDN w:val="0"/>
              <w:jc w:val="center"/>
              <w:rPr>
                <w:rFonts w:ascii="Arial" w:hAnsi="Arial" w:cs="Arial"/>
              </w:rPr>
            </w:pPr>
            <w:r>
              <w:rPr>
                <w:rFonts w:ascii="Arial" w:hAnsi="Arial" w:cs="Arial"/>
              </w:rPr>
              <w:t>365</w:t>
            </w:r>
          </w:p>
        </w:tc>
        <w:tc>
          <w:tcPr>
            <w:tcW w:w="2160" w:type="dxa"/>
            <w:tcBorders>
              <w:top w:val="single" w:sz="4" w:space="0" w:color="auto"/>
              <w:left w:val="single" w:sz="4" w:space="0" w:color="auto"/>
              <w:bottom w:val="single" w:sz="4" w:space="0" w:color="auto"/>
              <w:right w:val="single" w:sz="4" w:space="0" w:color="auto"/>
            </w:tcBorders>
          </w:tcPr>
          <w:p w14:paraId="7E88F2F9" w14:textId="2EFA925F" w:rsidR="0034611D" w:rsidRDefault="0034611D" w:rsidP="0034611D">
            <w:pPr>
              <w:tabs>
                <w:tab w:val="left" w:pos="0"/>
              </w:tabs>
              <w:overflowPunct w:val="0"/>
              <w:autoSpaceDE w:val="0"/>
              <w:autoSpaceDN w:val="0"/>
              <w:adjustRightInd w:val="0"/>
              <w:jc w:val="center"/>
              <w:rPr>
                <w:rFonts w:ascii="Arial" w:hAnsi="Arial" w:cs="Arial"/>
              </w:rPr>
            </w:pPr>
            <w:r w:rsidRPr="00EA2A23">
              <w:rPr>
                <w:rFonts w:ascii="Arial" w:hAnsi="Arial" w:cs="Arial"/>
              </w:rPr>
              <w:t>SSTC 4.1 – Indemnification</w:t>
            </w:r>
          </w:p>
        </w:tc>
        <w:tc>
          <w:tcPr>
            <w:tcW w:w="7200" w:type="dxa"/>
            <w:tcBorders>
              <w:top w:val="single" w:sz="4" w:space="0" w:color="auto"/>
              <w:left w:val="single" w:sz="4" w:space="0" w:color="auto"/>
              <w:bottom w:val="single" w:sz="4" w:space="0" w:color="auto"/>
              <w:right w:val="single" w:sz="4" w:space="0" w:color="auto"/>
            </w:tcBorders>
          </w:tcPr>
          <w:p w14:paraId="4386FE3E" w14:textId="7E0258D3"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4.1 INDEMNIFICATION, A. CONTRACTOR RESPONSIBILITIES, subparagraph 3 - Will the State delete the aforementioned section and replace it with the following? 3. Notwithstanding the foregoing, Contractor has no obligation or liability for any claim or suit concerning third-party Intellectual Property Rights arising from: (1) unauthorized combination, operation, or use of a product supplied under this contract with any product, device, or software not supplied by Contractor by or on behalf of the State; (2) unauthorized alteration or modification of any product supplied under this contract by or on behalf of the State; (3) the Contractor’s compliance with the State’s designs, specifications, requests, or instructions; or (4) the State’s failure to promptly implement a required update, use a new version of the product, or to make a change or modification to the product if requested in writing by Contractor or pursuant to the applicable terms of service. If the State will not accept the above-proposed language in its entirety, Contractor would like to negotiate mutually agreeable terms consistent with Contractor's proposed language. Justification: The proposed change is consistent with language requested in other customer agreements, and is also better aligned with the indemnity obligations contained in our vendor agreements.</w:t>
            </w:r>
          </w:p>
          <w:p w14:paraId="2CD47AD9" w14:textId="77777777" w:rsidR="0034611D" w:rsidRDefault="0034611D" w:rsidP="0034611D">
            <w:pPr>
              <w:tabs>
                <w:tab w:val="left" w:pos="0"/>
              </w:tabs>
              <w:overflowPunct w:val="0"/>
              <w:autoSpaceDE w:val="0"/>
              <w:autoSpaceDN w:val="0"/>
              <w:adjustRightInd w:val="0"/>
              <w:jc w:val="both"/>
              <w:rPr>
                <w:rFonts w:ascii="Arial" w:hAnsi="Arial" w:cs="Arial"/>
                <w:b/>
              </w:rPr>
            </w:pPr>
          </w:p>
          <w:p w14:paraId="2769A023" w14:textId="0E88F1E6"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A:</w:t>
            </w:r>
            <w:r w:rsidR="00992D0C">
              <w:rPr>
                <w:rFonts w:ascii="Arial" w:hAnsi="Arial" w:cs="Arial"/>
              </w:rPr>
              <w:t xml:space="preserve"> </w:t>
            </w:r>
            <w:r w:rsidR="00992D0C" w:rsidRPr="00992D0C">
              <w:rPr>
                <w:rFonts w:ascii="Arial" w:hAnsi="Arial" w:cs="Arial"/>
              </w:rPr>
              <w:t>The State does not accept this proposed modification. Terms and conditions on publicly bid procurements must be consistent for all potential Bidders, and cannot be ba</w:t>
            </w:r>
            <w:r w:rsidR="00992D0C">
              <w:rPr>
                <w:rFonts w:ascii="Arial" w:hAnsi="Arial" w:cs="Arial"/>
              </w:rPr>
              <w:t>sed on a single vendor’s terms.</w:t>
            </w:r>
          </w:p>
          <w:p w14:paraId="66DE33C4" w14:textId="3B93928B" w:rsidR="000C078F" w:rsidRDefault="000C078F" w:rsidP="0034611D">
            <w:pPr>
              <w:tabs>
                <w:tab w:val="left" w:pos="0"/>
              </w:tabs>
              <w:overflowPunct w:val="0"/>
              <w:autoSpaceDE w:val="0"/>
              <w:autoSpaceDN w:val="0"/>
              <w:adjustRightInd w:val="0"/>
              <w:jc w:val="both"/>
              <w:rPr>
                <w:rFonts w:ascii="Arial" w:hAnsi="Arial" w:cs="Arial"/>
                <w:b/>
              </w:rPr>
            </w:pPr>
          </w:p>
        </w:tc>
      </w:tr>
      <w:tr w:rsidR="0034611D" w14:paraId="366EB55D" w14:textId="77777777" w:rsidTr="002420F8">
        <w:tc>
          <w:tcPr>
            <w:tcW w:w="877" w:type="dxa"/>
            <w:tcBorders>
              <w:top w:val="single" w:sz="4" w:space="0" w:color="auto"/>
              <w:left w:val="single" w:sz="4" w:space="0" w:color="auto"/>
              <w:bottom w:val="single" w:sz="4" w:space="0" w:color="auto"/>
              <w:right w:val="single" w:sz="4" w:space="0" w:color="auto"/>
            </w:tcBorders>
          </w:tcPr>
          <w:p w14:paraId="1210BFCC" w14:textId="131CADAE" w:rsidR="0034611D" w:rsidRDefault="0034611D" w:rsidP="0034611D">
            <w:pPr>
              <w:tabs>
                <w:tab w:val="left" w:pos="0"/>
              </w:tabs>
              <w:autoSpaceDN w:val="0"/>
              <w:jc w:val="center"/>
              <w:rPr>
                <w:rFonts w:ascii="Arial" w:hAnsi="Arial" w:cs="Arial"/>
              </w:rPr>
            </w:pPr>
            <w:r>
              <w:rPr>
                <w:rFonts w:ascii="Arial" w:hAnsi="Arial" w:cs="Arial"/>
              </w:rPr>
              <w:t>366</w:t>
            </w:r>
          </w:p>
        </w:tc>
        <w:tc>
          <w:tcPr>
            <w:tcW w:w="2160" w:type="dxa"/>
            <w:tcBorders>
              <w:top w:val="single" w:sz="4" w:space="0" w:color="auto"/>
              <w:left w:val="single" w:sz="4" w:space="0" w:color="auto"/>
              <w:bottom w:val="single" w:sz="4" w:space="0" w:color="auto"/>
              <w:right w:val="single" w:sz="4" w:space="0" w:color="auto"/>
            </w:tcBorders>
          </w:tcPr>
          <w:p w14:paraId="279AC223" w14:textId="7F99A345" w:rsidR="0034611D" w:rsidRDefault="0034611D" w:rsidP="0034611D">
            <w:pPr>
              <w:tabs>
                <w:tab w:val="left" w:pos="0"/>
              </w:tabs>
              <w:overflowPunct w:val="0"/>
              <w:autoSpaceDE w:val="0"/>
              <w:autoSpaceDN w:val="0"/>
              <w:adjustRightInd w:val="0"/>
              <w:jc w:val="center"/>
              <w:rPr>
                <w:rFonts w:ascii="Arial" w:hAnsi="Arial" w:cs="Arial"/>
              </w:rPr>
            </w:pPr>
            <w:r w:rsidRPr="00EA2A23">
              <w:rPr>
                <w:rFonts w:ascii="Arial" w:hAnsi="Arial" w:cs="Arial"/>
              </w:rPr>
              <w:t>SSTC 4.1 – Indemnification</w:t>
            </w:r>
          </w:p>
        </w:tc>
        <w:tc>
          <w:tcPr>
            <w:tcW w:w="7200" w:type="dxa"/>
            <w:tcBorders>
              <w:top w:val="single" w:sz="4" w:space="0" w:color="auto"/>
              <w:left w:val="single" w:sz="4" w:space="0" w:color="auto"/>
              <w:bottom w:val="single" w:sz="4" w:space="0" w:color="auto"/>
              <w:right w:val="single" w:sz="4" w:space="0" w:color="auto"/>
            </w:tcBorders>
          </w:tcPr>
          <w:p w14:paraId="6D3B9FC2" w14:textId="77777777" w:rsidR="0034611D" w:rsidRDefault="0034611D" w:rsidP="0034611D">
            <w:pPr>
              <w:tabs>
                <w:tab w:val="left" w:pos="0"/>
              </w:tabs>
              <w:overflowPunct w:val="0"/>
              <w:autoSpaceDE w:val="0"/>
              <w:autoSpaceDN w:val="0"/>
              <w:adjustRightInd w:val="0"/>
              <w:jc w:val="both"/>
              <w:rPr>
                <w:rFonts w:ascii="Arial" w:hAnsi="Arial" w:cs="Arial"/>
                <w:b/>
              </w:rPr>
            </w:pPr>
            <w:r w:rsidRPr="00B37799">
              <w:rPr>
                <w:rFonts w:ascii="Arial" w:hAnsi="Arial" w:cs="Arial"/>
                <w:b/>
              </w:rPr>
              <w:t xml:space="preserve">Q: </w:t>
            </w:r>
            <w:r w:rsidRPr="00F95BC8">
              <w:rPr>
                <w:rFonts w:ascii="Arial" w:hAnsi="Arial" w:cs="Arial"/>
                <w:b/>
              </w:rPr>
              <w:t xml:space="preserve">4.1 INDEMNIFICATION, A. CONTRACTOR RESPONSIBILITIES, #2: Will the State delete this section and replace it with the following? 2. In the </w:t>
            </w:r>
            <w:r w:rsidRPr="00F95BC8">
              <w:rPr>
                <w:rFonts w:ascii="Arial" w:hAnsi="Arial" w:cs="Arial"/>
                <w:b/>
              </w:rPr>
              <w:lastRenderedPageBreak/>
              <w:t>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if achievement of the foregoing is not commercially reasonable, Contractor may, in its sole discretion, terminate the State’s use of the affected product, without liability of either party to the other for such termination, except for the State’s obligation to pay all charges for the affected product incurred up to the time of such termination. The State will: (1) promptly notify Contractor in writing of the claim or suit; (2) Contractor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the State’s expense. Furthermore, neither Contractor nor any attorney engaged by Contractor shall defend the claim in the name of the State, nor purport to act as legal representative of the State, without having provided notice to the Director of the Division of Law in the Department of Law and Public Safety and to the Director of DPP. The State may, at its election and expense, assume its own defense and settlement. If the State will not accept the proposed language, Contractor would like to negotiate mutually agreeable terms consistent therewith. Justification: The proposed change is consistent with language requested in other customer agreements and better aligned with indemnity obligations contained in our vendor agreements.</w:t>
            </w:r>
          </w:p>
          <w:p w14:paraId="09EB5EE0" w14:textId="77777777" w:rsidR="0034611D" w:rsidRDefault="0034611D" w:rsidP="0034611D">
            <w:pPr>
              <w:tabs>
                <w:tab w:val="left" w:pos="0"/>
              </w:tabs>
              <w:overflowPunct w:val="0"/>
              <w:autoSpaceDE w:val="0"/>
              <w:autoSpaceDN w:val="0"/>
              <w:adjustRightInd w:val="0"/>
              <w:jc w:val="both"/>
              <w:rPr>
                <w:rFonts w:ascii="Arial" w:hAnsi="Arial" w:cs="Arial"/>
                <w:b/>
              </w:rPr>
            </w:pPr>
          </w:p>
          <w:p w14:paraId="0F0EE458" w14:textId="77777777"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A:</w:t>
            </w:r>
            <w:r w:rsidR="00992D0C">
              <w:rPr>
                <w:rFonts w:ascii="Arial" w:hAnsi="Arial" w:cs="Arial"/>
              </w:rPr>
              <w:t xml:space="preserve"> </w:t>
            </w:r>
            <w:r w:rsidR="00992D0C" w:rsidRPr="00992D0C">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77168810" w14:textId="2820D818" w:rsidR="000C078F" w:rsidRPr="00AD5F9B" w:rsidRDefault="000C078F" w:rsidP="0034611D">
            <w:pPr>
              <w:tabs>
                <w:tab w:val="left" w:pos="0"/>
              </w:tabs>
              <w:overflowPunct w:val="0"/>
              <w:autoSpaceDE w:val="0"/>
              <w:autoSpaceDN w:val="0"/>
              <w:adjustRightInd w:val="0"/>
              <w:jc w:val="both"/>
              <w:rPr>
                <w:rFonts w:ascii="Arial" w:hAnsi="Arial" w:cs="Arial"/>
              </w:rPr>
            </w:pPr>
          </w:p>
        </w:tc>
      </w:tr>
      <w:tr w:rsidR="0034611D" w14:paraId="775AA0F2" w14:textId="77777777" w:rsidTr="002420F8">
        <w:tc>
          <w:tcPr>
            <w:tcW w:w="877" w:type="dxa"/>
            <w:tcBorders>
              <w:top w:val="single" w:sz="4" w:space="0" w:color="auto"/>
              <w:left w:val="single" w:sz="4" w:space="0" w:color="auto"/>
              <w:bottom w:val="single" w:sz="4" w:space="0" w:color="auto"/>
              <w:right w:val="single" w:sz="4" w:space="0" w:color="auto"/>
            </w:tcBorders>
          </w:tcPr>
          <w:p w14:paraId="106CE073" w14:textId="187B5584" w:rsidR="0034611D" w:rsidRDefault="0034611D" w:rsidP="0034611D">
            <w:pPr>
              <w:tabs>
                <w:tab w:val="left" w:pos="0"/>
              </w:tabs>
              <w:autoSpaceDN w:val="0"/>
              <w:jc w:val="center"/>
              <w:rPr>
                <w:rFonts w:ascii="Arial" w:hAnsi="Arial" w:cs="Arial"/>
              </w:rPr>
            </w:pPr>
            <w:r>
              <w:rPr>
                <w:rFonts w:ascii="Arial" w:hAnsi="Arial" w:cs="Arial"/>
              </w:rPr>
              <w:lastRenderedPageBreak/>
              <w:t>367</w:t>
            </w:r>
          </w:p>
        </w:tc>
        <w:tc>
          <w:tcPr>
            <w:tcW w:w="2160" w:type="dxa"/>
            <w:tcBorders>
              <w:top w:val="single" w:sz="4" w:space="0" w:color="auto"/>
              <w:left w:val="single" w:sz="4" w:space="0" w:color="auto"/>
              <w:bottom w:val="single" w:sz="4" w:space="0" w:color="auto"/>
              <w:right w:val="single" w:sz="4" w:space="0" w:color="auto"/>
            </w:tcBorders>
          </w:tcPr>
          <w:p w14:paraId="3BEB5EFD" w14:textId="7A4A5B69" w:rsidR="0034611D"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SSTC 4.2 – Insurance </w:t>
            </w:r>
          </w:p>
        </w:tc>
        <w:tc>
          <w:tcPr>
            <w:tcW w:w="7200" w:type="dxa"/>
            <w:tcBorders>
              <w:top w:val="single" w:sz="4" w:space="0" w:color="auto"/>
              <w:left w:val="single" w:sz="4" w:space="0" w:color="auto"/>
              <w:bottom w:val="single" w:sz="4" w:space="0" w:color="auto"/>
              <w:right w:val="single" w:sz="4" w:space="0" w:color="auto"/>
            </w:tcBorders>
          </w:tcPr>
          <w:p w14:paraId="5DA6CF58" w14:textId="6007B294"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Question: Under what circumstances would the amount be raised by the director?</w:t>
            </w:r>
          </w:p>
          <w:p w14:paraId="636D5861" w14:textId="77777777" w:rsidR="0034611D" w:rsidRDefault="0034611D" w:rsidP="0034611D">
            <w:pPr>
              <w:tabs>
                <w:tab w:val="left" w:pos="0"/>
              </w:tabs>
              <w:overflowPunct w:val="0"/>
              <w:autoSpaceDE w:val="0"/>
              <w:autoSpaceDN w:val="0"/>
              <w:adjustRightInd w:val="0"/>
              <w:jc w:val="both"/>
              <w:rPr>
                <w:rFonts w:ascii="Arial" w:hAnsi="Arial" w:cs="Arial"/>
                <w:b/>
              </w:rPr>
            </w:pPr>
          </w:p>
          <w:p w14:paraId="16F9A9D7" w14:textId="10DF193C" w:rsidR="0034611D" w:rsidRDefault="0034611D" w:rsidP="00893B98">
            <w:pPr>
              <w:tabs>
                <w:tab w:val="left" w:pos="0"/>
              </w:tabs>
              <w:overflowPunct w:val="0"/>
              <w:autoSpaceDE w:val="0"/>
              <w:autoSpaceDN w:val="0"/>
              <w:adjustRightInd w:val="0"/>
              <w:jc w:val="both"/>
              <w:rPr>
                <w:rFonts w:ascii="Arial" w:hAnsi="Arial" w:cs="Arial"/>
              </w:rPr>
            </w:pPr>
            <w:r>
              <w:rPr>
                <w:rFonts w:ascii="Arial" w:hAnsi="Arial" w:cs="Arial"/>
              </w:rPr>
              <w:t>A</w:t>
            </w:r>
            <w:r w:rsidR="00A65DE9">
              <w:rPr>
                <w:rFonts w:ascii="Arial" w:hAnsi="Arial" w:cs="Arial"/>
              </w:rPr>
              <w:t>:</w:t>
            </w:r>
            <w:r w:rsidR="008C451F">
              <w:rPr>
                <w:rFonts w:ascii="Arial" w:hAnsi="Arial" w:cs="Arial"/>
              </w:rPr>
              <w:t xml:space="preserve"> Increasing limits </w:t>
            </w:r>
            <w:r w:rsidR="00B072A9">
              <w:rPr>
                <w:rFonts w:ascii="Arial" w:hAnsi="Arial" w:cs="Arial"/>
              </w:rPr>
              <w:t xml:space="preserve">has historically </w:t>
            </w:r>
            <w:r w:rsidR="008C451F">
              <w:rPr>
                <w:rFonts w:ascii="Arial" w:hAnsi="Arial" w:cs="Arial"/>
              </w:rPr>
              <w:t xml:space="preserve">never </w:t>
            </w:r>
            <w:r w:rsidR="00B072A9">
              <w:rPr>
                <w:rFonts w:ascii="Arial" w:hAnsi="Arial" w:cs="Arial"/>
              </w:rPr>
              <w:t xml:space="preserve">been </w:t>
            </w:r>
            <w:r w:rsidR="008C451F">
              <w:rPr>
                <w:rFonts w:ascii="Arial" w:hAnsi="Arial" w:cs="Arial"/>
              </w:rPr>
              <w:t xml:space="preserve">done during the </w:t>
            </w:r>
            <w:r w:rsidR="00B072A9">
              <w:rPr>
                <w:rFonts w:ascii="Arial" w:hAnsi="Arial" w:cs="Arial"/>
              </w:rPr>
              <w:t>C</w:t>
            </w:r>
            <w:r w:rsidR="008C451F">
              <w:rPr>
                <w:rFonts w:ascii="Arial" w:hAnsi="Arial" w:cs="Arial"/>
              </w:rPr>
              <w:t>ontract</w:t>
            </w:r>
            <w:r w:rsidR="00B072A9">
              <w:rPr>
                <w:rFonts w:ascii="Arial" w:hAnsi="Arial" w:cs="Arial"/>
              </w:rPr>
              <w:t xml:space="preserve"> term</w:t>
            </w:r>
            <w:r w:rsidR="008C451F">
              <w:rPr>
                <w:rFonts w:ascii="Arial" w:hAnsi="Arial" w:cs="Arial"/>
              </w:rPr>
              <w:t xml:space="preserve">. It would only be </w:t>
            </w:r>
            <w:r w:rsidR="00D72B8B">
              <w:rPr>
                <w:rFonts w:ascii="Arial" w:hAnsi="Arial" w:cs="Arial"/>
              </w:rPr>
              <w:t xml:space="preserve">done at the end of the </w:t>
            </w:r>
            <w:r w:rsidR="00B072A9">
              <w:rPr>
                <w:rFonts w:ascii="Arial" w:hAnsi="Arial" w:cs="Arial"/>
              </w:rPr>
              <w:t xml:space="preserve">Contract </w:t>
            </w:r>
            <w:r w:rsidR="00D72B8B">
              <w:rPr>
                <w:rFonts w:ascii="Arial" w:hAnsi="Arial" w:cs="Arial"/>
              </w:rPr>
              <w:t xml:space="preserve">and/or entering an option year extension, and </w:t>
            </w:r>
            <w:r w:rsidR="00B072A9">
              <w:rPr>
                <w:rFonts w:ascii="Arial" w:hAnsi="Arial" w:cs="Arial"/>
              </w:rPr>
              <w:t xml:space="preserve">the increase </w:t>
            </w:r>
            <w:r w:rsidR="00D72B8B">
              <w:rPr>
                <w:rFonts w:ascii="Arial" w:hAnsi="Arial" w:cs="Arial"/>
              </w:rPr>
              <w:t xml:space="preserve">would be negotiated with the </w:t>
            </w:r>
            <w:r w:rsidR="00B072A9">
              <w:rPr>
                <w:rFonts w:ascii="Arial" w:hAnsi="Arial" w:cs="Arial"/>
              </w:rPr>
              <w:t>Contractor</w:t>
            </w:r>
            <w:r w:rsidR="00D72B8B">
              <w:rPr>
                <w:rFonts w:ascii="Arial" w:hAnsi="Arial" w:cs="Arial"/>
              </w:rPr>
              <w:t xml:space="preserve">. Otherwise, limits required in the Bid Solicitation remain the same during the life of the </w:t>
            </w:r>
            <w:r w:rsidR="00B072A9">
              <w:rPr>
                <w:rFonts w:ascii="Arial" w:hAnsi="Arial" w:cs="Arial"/>
              </w:rPr>
              <w:t>Contract</w:t>
            </w:r>
            <w:r w:rsidR="00D72B8B">
              <w:rPr>
                <w:rFonts w:ascii="Arial" w:hAnsi="Arial" w:cs="Arial"/>
              </w:rPr>
              <w:t xml:space="preserve">. </w:t>
            </w:r>
          </w:p>
          <w:p w14:paraId="4FA7E720" w14:textId="240CB7F3" w:rsidR="000C078F" w:rsidRPr="00B56554" w:rsidRDefault="000C078F" w:rsidP="00893B98">
            <w:pPr>
              <w:tabs>
                <w:tab w:val="left" w:pos="0"/>
              </w:tabs>
              <w:overflowPunct w:val="0"/>
              <w:autoSpaceDE w:val="0"/>
              <w:autoSpaceDN w:val="0"/>
              <w:adjustRightInd w:val="0"/>
              <w:jc w:val="both"/>
              <w:rPr>
                <w:rFonts w:ascii="Arial" w:hAnsi="Arial" w:cs="Arial"/>
              </w:rPr>
            </w:pPr>
          </w:p>
        </w:tc>
      </w:tr>
      <w:tr w:rsidR="0034611D" w14:paraId="37C29CA8" w14:textId="77777777" w:rsidTr="002420F8">
        <w:tc>
          <w:tcPr>
            <w:tcW w:w="877" w:type="dxa"/>
            <w:tcBorders>
              <w:top w:val="single" w:sz="4" w:space="0" w:color="auto"/>
              <w:left w:val="single" w:sz="4" w:space="0" w:color="auto"/>
              <w:bottom w:val="single" w:sz="4" w:space="0" w:color="auto"/>
              <w:right w:val="single" w:sz="4" w:space="0" w:color="auto"/>
            </w:tcBorders>
          </w:tcPr>
          <w:p w14:paraId="5D58A5EC" w14:textId="3EA310BA" w:rsidR="0034611D" w:rsidRDefault="0034611D" w:rsidP="0034611D">
            <w:pPr>
              <w:tabs>
                <w:tab w:val="left" w:pos="0"/>
              </w:tabs>
              <w:autoSpaceDN w:val="0"/>
              <w:jc w:val="center"/>
              <w:rPr>
                <w:rFonts w:ascii="Arial" w:hAnsi="Arial" w:cs="Arial"/>
              </w:rPr>
            </w:pPr>
            <w:r>
              <w:rPr>
                <w:rFonts w:ascii="Arial" w:hAnsi="Arial" w:cs="Arial"/>
              </w:rPr>
              <w:t>368</w:t>
            </w:r>
          </w:p>
        </w:tc>
        <w:tc>
          <w:tcPr>
            <w:tcW w:w="2160" w:type="dxa"/>
            <w:tcBorders>
              <w:top w:val="single" w:sz="4" w:space="0" w:color="auto"/>
              <w:left w:val="single" w:sz="4" w:space="0" w:color="auto"/>
              <w:bottom w:val="single" w:sz="4" w:space="0" w:color="auto"/>
              <w:right w:val="single" w:sz="4" w:space="0" w:color="auto"/>
            </w:tcBorders>
          </w:tcPr>
          <w:p w14:paraId="2CE22E7F" w14:textId="2B7C369F" w:rsidR="0034611D" w:rsidRDefault="0034611D" w:rsidP="0034611D">
            <w:pPr>
              <w:tabs>
                <w:tab w:val="left" w:pos="0"/>
              </w:tabs>
              <w:overflowPunct w:val="0"/>
              <w:autoSpaceDE w:val="0"/>
              <w:autoSpaceDN w:val="0"/>
              <w:adjustRightInd w:val="0"/>
              <w:jc w:val="center"/>
              <w:rPr>
                <w:rFonts w:ascii="Arial" w:hAnsi="Arial" w:cs="Arial"/>
              </w:rPr>
            </w:pPr>
            <w:r w:rsidRPr="00EA2A23">
              <w:rPr>
                <w:rFonts w:ascii="Arial" w:hAnsi="Arial" w:cs="Arial"/>
              </w:rPr>
              <w:t>SSTC 4.2 – Insurance</w:t>
            </w:r>
          </w:p>
        </w:tc>
        <w:tc>
          <w:tcPr>
            <w:tcW w:w="7200" w:type="dxa"/>
            <w:tcBorders>
              <w:top w:val="single" w:sz="4" w:space="0" w:color="auto"/>
              <w:left w:val="single" w:sz="4" w:space="0" w:color="auto"/>
              <w:bottom w:val="single" w:sz="4" w:space="0" w:color="auto"/>
              <w:right w:val="single" w:sz="4" w:space="0" w:color="auto"/>
            </w:tcBorders>
          </w:tcPr>
          <w:p w14:paraId="0840B84A" w14:textId="77777777" w:rsidR="0034611D" w:rsidRPr="00612ED8" w:rsidRDefault="0034611D" w:rsidP="0034611D">
            <w:pPr>
              <w:tabs>
                <w:tab w:val="left" w:pos="0"/>
              </w:tabs>
              <w:overflowPunct w:val="0"/>
              <w:autoSpaceDE w:val="0"/>
              <w:autoSpaceDN w:val="0"/>
              <w:adjustRightInd w:val="0"/>
              <w:jc w:val="both"/>
              <w:rPr>
                <w:rFonts w:ascii="Arial" w:hAnsi="Arial" w:cs="Arial"/>
                <w:b/>
              </w:rPr>
            </w:pPr>
            <w:r w:rsidRPr="00612ED8">
              <w:rPr>
                <w:rFonts w:ascii="Arial" w:hAnsi="Arial" w:cs="Arial"/>
                <w:b/>
              </w:rPr>
              <w:t xml:space="preserve">Q: </w:t>
            </w:r>
            <w:r w:rsidRPr="00F95BC8">
              <w:rPr>
                <w:rFonts w:ascii="Arial" w:hAnsi="Arial" w:cs="Arial"/>
                <w:b/>
              </w:rPr>
              <w:t>Will the State accept a reasonable mark-up of Section 4.2 while adhering to the required policy limits?</w:t>
            </w:r>
          </w:p>
          <w:p w14:paraId="35EAAAE7" w14:textId="77777777" w:rsidR="0034611D" w:rsidRPr="00612ED8" w:rsidRDefault="0034611D" w:rsidP="0034611D">
            <w:pPr>
              <w:tabs>
                <w:tab w:val="left" w:pos="0"/>
              </w:tabs>
              <w:overflowPunct w:val="0"/>
              <w:autoSpaceDE w:val="0"/>
              <w:autoSpaceDN w:val="0"/>
              <w:adjustRightInd w:val="0"/>
              <w:jc w:val="both"/>
              <w:rPr>
                <w:rFonts w:ascii="Arial" w:hAnsi="Arial" w:cs="Arial"/>
                <w:b/>
              </w:rPr>
            </w:pPr>
          </w:p>
          <w:p w14:paraId="2F5EE467" w14:textId="1C7FB4F9" w:rsidR="0034611D" w:rsidRDefault="0034611D" w:rsidP="00B56554">
            <w:pPr>
              <w:tabs>
                <w:tab w:val="left" w:pos="0"/>
              </w:tabs>
              <w:overflowPunct w:val="0"/>
              <w:autoSpaceDE w:val="0"/>
              <w:autoSpaceDN w:val="0"/>
              <w:adjustRightInd w:val="0"/>
              <w:jc w:val="both"/>
              <w:rPr>
                <w:rFonts w:ascii="Arial" w:hAnsi="Arial" w:cs="Arial"/>
              </w:rPr>
            </w:pPr>
            <w:r w:rsidRPr="001007BC">
              <w:rPr>
                <w:rFonts w:ascii="Arial" w:hAnsi="Arial" w:cs="Arial"/>
              </w:rPr>
              <w:t>A:</w:t>
            </w:r>
            <w:r w:rsidR="00B56554">
              <w:rPr>
                <w:rFonts w:ascii="Arial" w:hAnsi="Arial" w:cs="Arial"/>
              </w:rPr>
              <w:t xml:space="preserve"> </w:t>
            </w:r>
            <w:r w:rsidR="00B56554" w:rsidRPr="00B56554">
              <w:rPr>
                <w:rFonts w:ascii="Arial" w:hAnsi="Arial" w:cs="Arial"/>
              </w:rPr>
              <w:t>The State does not acce</w:t>
            </w:r>
            <w:r w:rsidR="00AE3A9A">
              <w:rPr>
                <w:rFonts w:ascii="Arial" w:hAnsi="Arial" w:cs="Arial"/>
              </w:rPr>
              <w:t>pt this proposed modification. </w:t>
            </w:r>
            <w:r w:rsidR="00B56554" w:rsidRPr="00B56554">
              <w:rPr>
                <w:rFonts w:ascii="Arial" w:hAnsi="Arial" w:cs="Arial"/>
              </w:rPr>
              <w:t>Terms and conditions on publicly bid procurements must be consistent for all potential Bidders, and cannot be based on a single vendor’s terms. </w:t>
            </w:r>
          </w:p>
          <w:p w14:paraId="7C1E76DB" w14:textId="35F9131C" w:rsidR="000C078F" w:rsidRPr="001007BC" w:rsidRDefault="000C078F" w:rsidP="00B56554">
            <w:pPr>
              <w:tabs>
                <w:tab w:val="left" w:pos="0"/>
              </w:tabs>
              <w:overflowPunct w:val="0"/>
              <w:autoSpaceDE w:val="0"/>
              <w:autoSpaceDN w:val="0"/>
              <w:adjustRightInd w:val="0"/>
              <w:jc w:val="both"/>
              <w:rPr>
                <w:rFonts w:ascii="Arial" w:hAnsi="Arial" w:cs="Arial"/>
              </w:rPr>
            </w:pPr>
          </w:p>
        </w:tc>
      </w:tr>
      <w:tr w:rsidR="0034611D" w:rsidRPr="00083426" w14:paraId="4BCD53FD" w14:textId="77777777" w:rsidTr="00E40E1A">
        <w:tc>
          <w:tcPr>
            <w:tcW w:w="877" w:type="dxa"/>
            <w:tcBorders>
              <w:top w:val="single" w:sz="4" w:space="0" w:color="auto"/>
              <w:left w:val="single" w:sz="4" w:space="0" w:color="auto"/>
              <w:bottom w:val="single" w:sz="4" w:space="0" w:color="auto"/>
              <w:right w:val="single" w:sz="4" w:space="0" w:color="auto"/>
            </w:tcBorders>
          </w:tcPr>
          <w:p w14:paraId="6A941DF6" w14:textId="76327FB6" w:rsidR="0034611D" w:rsidRDefault="0034611D" w:rsidP="0034611D">
            <w:pPr>
              <w:tabs>
                <w:tab w:val="left" w:pos="0"/>
              </w:tabs>
              <w:autoSpaceDN w:val="0"/>
              <w:jc w:val="center"/>
              <w:rPr>
                <w:rFonts w:ascii="Arial" w:hAnsi="Arial" w:cs="Arial"/>
              </w:rPr>
            </w:pPr>
            <w:r>
              <w:rPr>
                <w:rFonts w:ascii="Arial" w:hAnsi="Arial" w:cs="Arial"/>
              </w:rPr>
              <w:t>369</w:t>
            </w:r>
          </w:p>
        </w:tc>
        <w:tc>
          <w:tcPr>
            <w:tcW w:w="2160" w:type="dxa"/>
            <w:tcBorders>
              <w:top w:val="single" w:sz="4" w:space="0" w:color="auto"/>
              <w:left w:val="single" w:sz="4" w:space="0" w:color="auto"/>
              <w:bottom w:val="single" w:sz="4" w:space="0" w:color="auto"/>
              <w:right w:val="single" w:sz="4" w:space="0" w:color="auto"/>
            </w:tcBorders>
          </w:tcPr>
          <w:p w14:paraId="4F4E655F" w14:textId="30DE4CB9" w:rsidR="0034611D" w:rsidRPr="00524AF2" w:rsidRDefault="0034611D" w:rsidP="0034611D">
            <w:pPr>
              <w:tabs>
                <w:tab w:val="left" w:pos="0"/>
              </w:tabs>
              <w:overflowPunct w:val="0"/>
              <w:autoSpaceDE w:val="0"/>
              <w:autoSpaceDN w:val="0"/>
              <w:adjustRightInd w:val="0"/>
              <w:jc w:val="center"/>
              <w:rPr>
                <w:rFonts w:ascii="Arial" w:hAnsi="Arial" w:cs="Arial"/>
              </w:rPr>
            </w:pPr>
            <w:r w:rsidRPr="00B44267">
              <w:rPr>
                <w:rFonts w:ascii="Arial" w:hAnsi="Arial" w:cs="Arial"/>
              </w:rPr>
              <w:t>SSTC 4.2 – Insurance</w:t>
            </w:r>
          </w:p>
        </w:tc>
        <w:tc>
          <w:tcPr>
            <w:tcW w:w="7200" w:type="dxa"/>
            <w:tcBorders>
              <w:top w:val="single" w:sz="4" w:space="0" w:color="auto"/>
              <w:left w:val="single" w:sz="4" w:space="0" w:color="auto"/>
              <w:bottom w:val="single" w:sz="4" w:space="0" w:color="auto"/>
              <w:right w:val="single" w:sz="4" w:space="0" w:color="auto"/>
            </w:tcBorders>
          </w:tcPr>
          <w:p w14:paraId="0D93C2C9"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STANDARD TERMS (Section 4.2) Original Text: 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t>
            </w:r>
            <w:r w:rsidRPr="00F95BC8">
              <w:rPr>
                <w:rFonts w:ascii="Arial" w:hAnsi="Arial" w:cs="Arial"/>
                <w:b/>
              </w:rPr>
              <w:lastRenderedPageBreak/>
              <w:t>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Continued in Part 2...</w:t>
            </w:r>
          </w:p>
          <w:p w14:paraId="78A44141" w14:textId="77777777" w:rsidR="0034611D" w:rsidRDefault="0034611D" w:rsidP="0034611D">
            <w:pPr>
              <w:tabs>
                <w:tab w:val="left" w:pos="0"/>
              </w:tabs>
              <w:overflowPunct w:val="0"/>
              <w:autoSpaceDE w:val="0"/>
              <w:autoSpaceDN w:val="0"/>
              <w:adjustRightInd w:val="0"/>
              <w:jc w:val="both"/>
              <w:rPr>
                <w:rFonts w:ascii="Arial" w:hAnsi="Arial" w:cs="Arial"/>
                <w:b/>
              </w:rPr>
            </w:pPr>
          </w:p>
          <w:p w14:paraId="181DE32A" w14:textId="02C6EC7D"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107229" w:rsidRPr="00107229">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50684935" w14:textId="2D25A454" w:rsidR="000C078F" w:rsidRPr="00083426" w:rsidRDefault="000C078F" w:rsidP="0034611D">
            <w:pPr>
              <w:tabs>
                <w:tab w:val="left" w:pos="0"/>
              </w:tabs>
              <w:overflowPunct w:val="0"/>
              <w:autoSpaceDE w:val="0"/>
              <w:autoSpaceDN w:val="0"/>
              <w:adjustRightInd w:val="0"/>
              <w:jc w:val="both"/>
              <w:rPr>
                <w:rFonts w:ascii="Arial" w:hAnsi="Arial" w:cs="Arial"/>
              </w:rPr>
            </w:pPr>
          </w:p>
        </w:tc>
      </w:tr>
      <w:tr w:rsidR="0034611D" w:rsidRPr="00083426" w14:paraId="20A262A0" w14:textId="77777777" w:rsidTr="00E40E1A">
        <w:tc>
          <w:tcPr>
            <w:tcW w:w="877" w:type="dxa"/>
            <w:tcBorders>
              <w:top w:val="single" w:sz="4" w:space="0" w:color="auto"/>
              <w:left w:val="single" w:sz="4" w:space="0" w:color="auto"/>
              <w:bottom w:val="single" w:sz="4" w:space="0" w:color="auto"/>
              <w:right w:val="single" w:sz="4" w:space="0" w:color="auto"/>
            </w:tcBorders>
          </w:tcPr>
          <w:p w14:paraId="1F1BF3AB" w14:textId="11D74FA7" w:rsidR="0034611D" w:rsidRDefault="0034611D" w:rsidP="0034611D">
            <w:pPr>
              <w:tabs>
                <w:tab w:val="left" w:pos="0"/>
              </w:tabs>
              <w:autoSpaceDN w:val="0"/>
              <w:jc w:val="center"/>
              <w:rPr>
                <w:rFonts w:ascii="Arial" w:hAnsi="Arial" w:cs="Arial"/>
              </w:rPr>
            </w:pPr>
            <w:r>
              <w:rPr>
                <w:rFonts w:ascii="Arial" w:hAnsi="Arial" w:cs="Arial"/>
              </w:rPr>
              <w:lastRenderedPageBreak/>
              <w:t>370</w:t>
            </w:r>
          </w:p>
        </w:tc>
        <w:tc>
          <w:tcPr>
            <w:tcW w:w="2160" w:type="dxa"/>
            <w:tcBorders>
              <w:top w:val="single" w:sz="4" w:space="0" w:color="auto"/>
              <w:left w:val="single" w:sz="4" w:space="0" w:color="auto"/>
              <w:bottom w:val="single" w:sz="4" w:space="0" w:color="auto"/>
              <w:right w:val="single" w:sz="4" w:space="0" w:color="auto"/>
            </w:tcBorders>
          </w:tcPr>
          <w:p w14:paraId="0E5FAA09" w14:textId="6C58023B" w:rsidR="0034611D" w:rsidRPr="00524AF2" w:rsidRDefault="0034611D" w:rsidP="0034611D">
            <w:pPr>
              <w:tabs>
                <w:tab w:val="left" w:pos="0"/>
              </w:tabs>
              <w:overflowPunct w:val="0"/>
              <w:autoSpaceDE w:val="0"/>
              <w:autoSpaceDN w:val="0"/>
              <w:adjustRightInd w:val="0"/>
              <w:jc w:val="center"/>
              <w:rPr>
                <w:rFonts w:ascii="Arial" w:hAnsi="Arial" w:cs="Arial"/>
              </w:rPr>
            </w:pPr>
            <w:r w:rsidRPr="00B44267">
              <w:rPr>
                <w:rFonts w:ascii="Arial" w:hAnsi="Arial" w:cs="Arial"/>
              </w:rPr>
              <w:t xml:space="preserve">SSTC 4.2 – Insurance </w:t>
            </w:r>
          </w:p>
        </w:tc>
        <w:tc>
          <w:tcPr>
            <w:tcW w:w="7200" w:type="dxa"/>
            <w:tcBorders>
              <w:top w:val="single" w:sz="4" w:space="0" w:color="auto"/>
              <w:left w:val="single" w:sz="4" w:space="0" w:color="auto"/>
              <w:bottom w:val="single" w:sz="4" w:space="0" w:color="auto"/>
              <w:right w:val="single" w:sz="4" w:space="0" w:color="auto"/>
            </w:tcBorders>
          </w:tcPr>
          <w:p w14:paraId="070AD69E"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Continued from Part 1... Redline Text: The contractor shall secure and maintain in force for the term of the contract insurance as provided herein. All required insurance shall be provided by insurance companies with an A-VIII or better rating by A.M. Best &amp; Company. Contractor shall provide 30 days’ written notice of cancellation, or non-renewal of any of the insurance required herein, to the State of New Jersey at the address shown below, provided, that, in the event any of the insurance required herein is cancelled or nonrenewed, Contractor shall replace such insurance such that no lapse in coverage occurs. The contractor shall provide the State with current certificates of insurance for all coverages and renewals thereof. Renewal certificates shall be provided within 15 days after the expiration of the insurance. The contractor shall not begin to provide services or goods to the State until certificates of insurance evidencing the required insurance is provided. Rationale: We respectfully request this change because the revised terms reflect our actual insurance policy terms and are a matter of corporate policy applicable to our entire customer-base and are not specific to any one customer or any one engagement.</w:t>
            </w:r>
          </w:p>
          <w:p w14:paraId="45D8197B" w14:textId="77777777" w:rsidR="0034611D" w:rsidRDefault="0034611D" w:rsidP="0034611D">
            <w:pPr>
              <w:tabs>
                <w:tab w:val="left" w:pos="0"/>
              </w:tabs>
              <w:overflowPunct w:val="0"/>
              <w:autoSpaceDE w:val="0"/>
              <w:autoSpaceDN w:val="0"/>
              <w:adjustRightInd w:val="0"/>
              <w:jc w:val="both"/>
              <w:rPr>
                <w:rFonts w:ascii="Arial" w:hAnsi="Arial" w:cs="Arial"/>
                <w:b/>
              </w:rPr>
            </w:pPr>
          </w:p>
          <w:p w14:paraId="32BC2D83" w14:textId="5C9C11BD"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107229" w:rsidRPr="00107229">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0E56525D" w14:textId="3941F762" w:rsidR="000C078F" w:rsidRPr="00083426" w:rsidRDefault="000C078F" w:rsidP="0034611D">
            <w:pPr>
              <w:tabs>
                <w:tab w:val="left" w:pos="0"/>
              </w:tabs>
              <w:overflowPunct w:val="0"/>
              <w:autoSpaceDE w:val="0"/>
              <w:autoSpaceDN w:val="0"/>
              <w:adjustRightInd w:val="0"/>
              <w:jc w:val="both"/>
              <w:rPr>
                <w:rFonts w:ascii="Arial" w:hAnsi="Arial" w:cs="Arial"/>
              </w:rPr>
            </w:pPr>
          </w:p>
        </w:tc>
      </w:tr>
      <w:tr w:rsidR="0034611D" w:rsidRPr="00083426" w14:paraId="36C28DDB" w14:textId="77777777" w:rsidTr="00E40E1A">
        <w:tc>
          <w:tcPr>
            <w:tcW w:w="877" w:type="dxa"/>
            <w:tcBorders>
              <w:top w:val="single" w:sz="4" w:space="0" w:color="auto"/>
              <w:left w:val="single" w:sz="4" w:space="0" w:color="auto"/>
              <w:bottom w:val="single" w:sz="4" w:space="0" w:color="auto"/>
              <w:right w:val="single" w:sz="4" w:space="0" w:color="auto"/>
            </w:tcBorders>
          </w:tcPr>
          <w:p w14:paraId="10AE4761" w14:textId="7441857A" w:rsidR="0034611D" w:rsidRDefault="0034611D" w:rsidP="0034611D">
            <w:pPr>
              <w:tabs>
                <w:tab w:val="left" w:pos="0"/>
              </w:tabs>
              <w:autoSpaceDN w:val="0"/>
              <w:jc w:val="center"/>
              <w:rPr>
                <w:rFonts w:ascii="Arial" w:hAnsi="Arial" w:cs="Arial"/>
              </w:rPr>
            </w:pPr>
            <w:r>
              <w:rPr>
                <w:rFonts w:ascii="Arial" w:hAnsi="Arial" w:cs="Arial"/>
              </w:rPr>
              <w:t>371</w:t>
            </w:r>
          </w:p>
        </w:tc>
        <w:tc>
          <w:tcPr>
            <w:tcW w:w="2160" w:type="dxa"/>
            <w:tcBorders>
              <w:top w:val="single" w:sz="4" w:space="0" w:color="auto"/>
              <w:left w:val="single" w:sz="4" w:space="0" w:color="auto"/>
              <w:bottom w:val="single" w:sz="4" w:space="0" w:color="auto"/>
              <w:right w:val="single" w:sz="4" w:space="0" w:color="auto"/>
            </w:tcBorders>
          </w:tcPr>
          <w:p w14:paraId="08F51102" w14:textId="65EA2AD0" w:rsidR="0034611D" w:rsidRPr="00524AF2" w:rsidRDefault="0034611D" w:rsidP="0034611D">
            <w:pPr>
              <w:tabs>
                <w:tab w:val="left" w:pos="0"/>
              </w:tabs>
              <w:overflowPunct w:val="0"/>
              <w:autoSpaceDE w:val="0"/>
              <w:autoSpaceDN w:val="0"/>
              <w:adjustRightInd w:val="0"/>
              <w:jc w:val="center"/>
              <w:rPr>
                <w:rFonts w:ascii="Arial" w:hAnsi="Arial" w:cs="Arial"/>
              </w:rPr>
            </w:pPr>
            <w:r w:rsidRPr="00B44267">
              <w:rPr>
                <w:rFonts w:ascii="Arial" w:hAnsi="Arial" w:cs="Arial"/>
              </w:rPr>
              <w:t>SSTC 4.2</w:t>
            </w:r>
            <w:r>
              <w:rPr>
                <w:rFonts w:ascii="Arial" w:hAnsi="Arial" w:cs="Arial"/>
              </w:rPr>
              <w:t>.A</w:t>
            </w:r>
            <w:r w:rsidRPr="00B44267">
              <w:rPr>
                <w:rFonts w:ascii="Arial" w:hAnsi="Arial" w:cs="Arial"/>
              </w:rPr>
              <w:t xml:space="preserve"> – Insurance</w:t>
            </w:r>
          </w:p>
        </w:tc>
        <w:tc>
          <w:tcPr>
            <w:tcW w:w="7200" w:type="dxa"/>
            <w:tcBorders>
              <w:top w:val="single" w:sz="4" w:space="0" w:color="auto"/>
              <w:left w:val="single" w:sz="4" w:space="0" w:color="auto"/>
              <w:bottom w:val="single" w:sz="4" w:space="0" w:color="auto"/>
              <w:right w:val="single" w:sz="4" w:space="0" w:color="auto"/>
            </w:tcBorders>
          </w:tcPr>
          <w:p w14:paraId="3C9A391E"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STANDARD TERMS (Section 4.2(A)) Original Text: 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Redline Text: Occurrence Form Commercial General Liability Insurance or its equivalent: The limit of liability shall be $1,000,000 per occurrence as a combined single limit for bodily injury and property damage. The above required Commercial General Liability Insurance policy or its equivalent shall include the State, its officers, and employees as “Additional Insureds” for liabilities that fall within the Contractor’s indemnity obligations under this Contract and that are covered by such insurance.; Rationale: We respectfully request this change because the revised terms reflect our actual insurance policy </w:t>
            </w:r>
            <w:r w:rsidRPr="00F95BC8">
              <w:rPr>
                <w:rFonts w:ascii="Arial" w:hAnsi="Arial" w:cs="Arial"/>
                <w:b/>
              </w:rPr>
              <w:lastRenderedPageBreak/>
              <w:t>terms and are a matter of corporate policy applicable to our entire customer-base and are not specific to any one customer or any one engagement.</w:t>
            </w:r>
          </w:p>
          <w:p w14:paraId="038E0101" w14:textId="77777777" w:rsidR="0034611D" w:rsidRDefault="0034611D" w:rsidP="0034611D">
            <w:pPr>
              <w:tabs>
                <w:tab w:val="left" w:pos="0"/>
              </w:tabs>
              <w:overflowPunct w:val="0"/>
              <w:autoSpaceDE w:val="0"/>
              <w:autoSpaceDN w:val="0"/>
              <w:adjustRightInd w:val="0"/>
              <w:jc w:val="both"/>
              <w:rPr>
                <w:rFonts w:ascii="Arial" w:hAnsi="Arial" w:cs="Arial"/>
                <w:b/>
              </w:rPr>
            </w:pPr>
          </w:p>
          <w:p w14:paraId="027AF24C" w14:textId="77777777" w:rsidR="000C078F" w:rsidRDefault="0034611D" w:rsidP="00B0523B">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7424F4" w:rsidRPr="007424F4">
              <w:rPr>
                <w:rFonts w:ascii="Arial" w:hAnsi="Arial" w:cs="Arial"/>
              </w:rPr>
              <w:t>The State does not acce</w:t>
            </w:r>
            <w:r w:rsidR="00AE3A9A">
              <w:rPr>
                <w:rFonts w:ascii="Arial" w:hAnsi="Arial" w:cs="Arial"/>
              </w:rPr>
              <w:t>pt this proposed modification. </w:t>
            </w:r>
            <w:r w:rsidR="007424F4" w:rsidRPr="007424F4">
              <w:rPr>
                <w:rFonts w:ascii="Arial" w:hAnsi="Arial" w:cs="Arial"/>
              </w:rPr>
              <w:t xml:space="preserve">Terms and conditions on publicly bid procurements must be consistent for all potential Bidders, and cannot be based on a single vendor’s terms.  </w:t>
            </w:r>
          </w:p>
          <w:p w14:paraId="79C93350" w14:textId="566B0D7D" w:rsidR="00CE67CE" w:rsidRPr="00083426" w:rsidRDefault="00CE67CE" w:rsidP="00B0523B">
            <w:pPr>
              <w:tabs>
                <w:tab w:val="left" w:pos="0"/>
              </w:tabs>
              <w:overflowPunct w:val="0"/>
              <w:autoSpaceDE w:val="0"/>
              <w:autoSpaceDN w:val="0"/>
              <w:adjustRightInd w:val="0"/>
              <w:jc w:val="both"/>
              <w:rPr>
                <w:rFonts w:ascii="Arial" w:hAnsi="Arial" w:cs="Arial"/>
              </w:rPr>
            </w:pPr>
          </w:p>
        </w:tc>
      </w:tr>
      <w:tr w:rsidR="0034611D" w:rsidRPr="00083426" w14:paraId="4A6389A3" w14:textId="77777777" w:rsidTr="00E40E1A">
        <w:tc>
          <w:tcPr>
            <w:tcW w:w="877" w:type="dxa"/>
            <w:tcBorders>
              <w:top w:val="single" w:sz="4" w:space="0" w:color="auto"/>
              <w:left w:val="single" w:sz="4" w:space="0" w:color="auto"/>
              <w:bottom w:val="single" w:sz="4" w:space="0" w:color="auto"/>
              <w:right w:val="single" w:sz="4" w:space="0" w:color="auto"/>
            </w:tcBorders>
          </w:tcPr>
          <w:p w14:paraId="60C8E5E5" w14:textId="3F0808D3" w:rsidR="0034611D" w:rsidRDefault="0034611D" w:rsidP="0034611D">
            <w:pPr>
              <w:tabs>
                <w:tab w:val="left" w:pos="0"/>
              </w:tabs>
              <w:autoSpaceDN w:val="0"/>
              <w:jc w:val="center"/>
              <w:rPr>
                <w:rFonts w:ascii="Arial" w:hAnsi="Arial" w:cs="Arial"/>
              </w:rPr>
            </w:pPr>
            <w:r>
              <w:rPr>
                <w:rFonts w:ascii="Arial" w:hAnsi="Arial" w:cs="Arial"/>
              </w:rPr>
              <w:lastRenderedPageBreak/>
              <w:t>372</w:t>
            </w:r>
          </w:p>
        </w:tc>
        <w:tc>
          <w:tcPr>
            <w:tcW w:w="2160" w:type="dxa"/>
            <w:tcBorders>
              <w:top w:val="single" w:sz="4" w:space="0" w:color="auto"/>
              <w:left w:val="single" w:sz="4" w:space="0" w:color="auto"/>
              <w:bottom w:val="single" w:sz="4" w:space="0" w:color="auto"/>
              <w:right w:val="single" w:sz="4" w:space="0" w:color="auto"/>
            </w:tcBorders>
          </w:tcPr>
          <w:p w14:paraId="16286C25" w14:textId="717546E3" w:rsidR="0034611D" w:rsidRPr="00524AF2" w:rsidRDefault="0034611D" w:rsidP="0034611D">
            <w:pPr>
              <w:tabs>
                <w:tab w:val="left" w:pos="0"/>
              </w:tabs>
              <w:overflowPunct w:val="0"/>
              <w:autoSpaceDE w:val="0"/>
              <w:autoSpaceDN w:val="0"/>
              <w:adjustRightInd w:val="0"/>
              <w:jc w:val="center"/>
              <w:rPr>
                <w:rFonts w:ascii="Arial" w:hAnsi="Arial" w:cs="Arial"/>
              </w:rPr>
            </w:pPr>
            <w:r w:rsidRPr="00B44267">
              <w:rPr>
                <w:rFonts w:ascii="Arial" w:hAnsi="Arial" w:cs="Arial"/>
              </w:rPr>
              <w:t>SSTC 4.2</w:t>
            </w:r>
            <w:r>
              <w:rPr>
                <w:rFonts w:ascii="Arial" w:hAnsi="Arial" w:cs="Arial"/>
              </w:rPr>
              <w:t>.B</w:t>
            </w:r>
            <w:r w:rsidRPr="00B44267">
              <w:rPr>
                <w:rFonts w:ascii="Arial" w:hAnsi="Arial" w:cs="Arial"/>
              </w:rPr>
              <w:t xml:space="preserve"> – Insurance</w:t>
            </w:r>
          </w:p>
        </w:tc>
        <w:tc>
          <w:tcPr>
            <w:tcW w:w="7200" w:type="dxa"/>
            <w:tcBorders>
              <w:top w:val="single" w:sz="4" w:space="0" w:color="auto"/>
              <w:left w:val="single" w:sz="4" w:space="0" w:color="auto"/>
              <w:bottom w:val="single" w:sz="4" w:space="0" w:color="auto"/>
              <w:right w:val="single" w:sz="4" w:space="0" w:color="auto"/>
            </w:tcBorders>
          </w:tcPr>
          <w:p w14:paraId="27C974C6"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4.2(B)) Original Text: 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 Redline Text: Automobile Liability Insurance which shall be written to cover any automobile used by the insured. Limits of liability for bodily injury and property damage shall be $1,000,000 per occurrence or per accident as a combined single limit. The State must be included as an “Additional Insured” for liabilities that fall within the Contractor’s indemnity obligations under this Contract and that are covered by such insurance. Such insurance must cover vehicle use on the State’s behalf or on State controlled property; Rationale: We respectfully request this change because the revised terms reflect our actual insurance policy terms and are a matter of corporate policy applicable to our entire customer-base and are not specific to any one customer or any one engagement.</w:t>
            </w:r>
          </w:p>
          <w:p w14:paraId="7691A5A5" w14:textId="77777777" w:rsidR="0034611D" w:rsidRDefault="0034611D" w:rsidP="0034611D">
            <w:pPr>
              <w:tabs>
                <w:tab w:val="left" w:pos="0"/>
              </w:tabs>
              <w:overflowPunct w:val="0"/>
              <w:autoSpaceDE w:val="0"/>
              <w:autoSpaceDN w:val="0"/>
              <w:adjustRightInd w:val="0"/>
              <w:jc w:val="both"/>
              <w:rPr>
                <w:rFonts w:ascii="Arial" w:hAnsi="Arial" w:cs="Arial"/>
                <w:b/>
              </w:rPr>
            </w:pPr>
          </w:p>
          <w:p w14:paraId="520E03F7" w14:textId="708EFC1E" w:rsidR="0034611D" w:rsidRDefault="0034611D" w:rsidP="007424F4">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7424F4" w:rsidRPr="007424F4">
              <w:rPr>
                <w:rFonts w:ascii="Arial" w:hAnsi="Arial" w:cs="Arial"/>
              </w:rPr>
              <w:t>The State does not acce</w:t>
            </w:r>
            <w:r w:rsidR="00AE3A9A">
              <w:rPr>
                <w:rFonts w:ascii="Arial" w:hAnsi="Arial" w:cs="Arial"/>
              </w:rPr>
              <w:t>pt this proposed modification. </w:t>
            </w:r>
            <w:r w:rsidR="007424F4" w:rsidRPr="007424F4">
              <w:rPr>
                <w:rFonts w:ascii="Arial" w:hAnsi="Arial" w:cs="Arial"/>
              </w:rPr>
              <w:t xml:space="preserve">Terms and conditions on publicly bid procurements must be consistent for all potential Bidders, and cannot be based on a single vendor’s terms.  </w:t>
            </w:r>
          </w:p>
          <w:p w14:paraId="4C8CA35A" w14:textId="13A5933B" w:rsidR="000C078F" w:rsidRPr="00083426" w:rsidRDefault="000C078F" w:rsidP="007424F4">
            <w:pPr>
              <w:tabs>
                <w:tab w:val="left" w:pos="0"/>
              </w:tabs>
              <w:overflowPunct w:val="0"/>
              <w:autoSpaceDE w:val="0"/>
              <w:autoSpaceDN w:val="0"/>
              <w:adjustRightInd w:val="0"/>
              <w:jc w:val="both"/>
              <w:rPr>
                <w:rFonts w:ascii="Arial" w:hAnsi="Arial" w:cs="Arial"/>
              </w:rPr>
            </w:pPr>
          </w:p>
        </w:tc>
      </w:tr>
      <w:tr w:rsidR="0034611D" w:rsidRPr="008526D2" w14:paraId="06840278" w14:textId="77777777" w:rsidTr="00E40E1A">
        <w:tc>
          <w:tcPr>
            <w:tcW w:w="877" w:type="dxa"/>
            <w:tcBorders>
              <w:top w:val="single" w:sz="4" w:space="0" w:color="auto"/>
              <w:left w:val="single" w:sz="4" w:space="0" w:color="auto"/>
              <w:bottom w:val="single" w:sz="4" w:space="0" w:color="auto"/>
              <w:right w:val="single" w:sz="4" w:space="0" w:color="auto"/>
            </w:tcBorders>
          </w:tcPr>
          <w:p w14:paraId="67A4192A" w14:textId="21B794E0" w:rsidR="0034611D" w:rsidRDefault="0034611D" w:rsidP="0034611D">
            <w:pPr>
              <w:tabs>
                <w:tab w:val="left" w:pos="0"/>
              </w:tabs>
              <w:autoSpaceDN w:val="0"/>
              <w:jc w:val="center"/>
              <w:rPr>
                <w:rFonts w:ascii="Arial" w:hAnsi="Arial" w:cs="Arial"/>
              </w:rPr>
            </w:pPr>
            <w:r>
              <w:rPr>
                <w:rFonts w:ascii="Arial" w:hAnsi="Arial" w:cs="Arial"/>
              </w:rPr>
              <w:t>373</w:t>
            </w:r>
          </w:p>
        </w:tc>
        <w:tc>
          <w:tcPr>
            <w:tcW w:w="2160" w:type="dxa"/>
            <w:tcBorders>
              <w:top w:val="single" w:sz="4" w:space="0" w:color="auto"/>
              <w:left w:val="single" w:sz="4" w:space="0" w:color="auto"/>
              <w:bottom w:val="single" w:sz="4" w:space="0" w:color="auto"/>
              <w:right w:val="single" w:sz="4" w:space="0" w:color="auto"/>
            </w:tcBorders>
          </w:tcPr>
          <w:p w14:paraId="1D665021" w14:textId="07C5C9D7" w:rsidR="0034611D" w:rsidRPr="00524AF2" w:rsidRDefault="0034611D" w:rsidP="0034611D">
            <w:pPr>
              <w:tabs>
                <w:tab w:val="left" w:pos="0"/>
              </w:tabs>
              <w:overflowPunct w:val="0"/>
              <w:autoSpaceDE w:val="0"/>
              <w:autoSpaceDN w:val="0"/>
              <w:adjustRightInd w:val="0"/>
              <w:jc w:val="center"/>
              <w:rPr>
                <w:rFonts w:ascii="Arial" w:hAnsi="Arial" w:cs="Arial"/>
              </w:rPr>
            </w:pPr>
            <w:r w:rsidRPr="00B44267">
              <w:rPr>
                <w:rFonts w:ascii="Arial" w:hAnsi="Arial" w:cs="Arial"/>
              </w:rPr>
              <w:t>SSTC 4.2 – Insurance</w:t>
            </w:r>
          </w:p>
        </w:tc>
        <w:tc>
          <w:tcPr>
            <w:tcW w:w="7200" w:type="dxa"/>
            <w:tcBorders>
              <w:top w:val="single" w:sz="4" w:space="0" w:color="auto"/>
              <w:left w:val="single" w:sz="4" w:space="0" w:color="auto"/>
              <w:bottom w:val="single" w:sz="4" w:space="0" w:color="auto"/>
              <w:right w:val="single" w:sz="4" w:space="0" w:color="auto"/>
            </w:tcBorders>
          </w:tcPr>
          <w:p w14:paraId="791CBCBB"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4.2) Original Text: This $1,000,000 amount may be raised when deemed necessary by the Director; In the case of a contract entered into pursuant to N.J.S.A. 52:32-17 et seq., (small business set asides) the minimum amount of insurance coverage in subsections A, B, and B. above may be amended for certain commodities when deemed in the best interests of the State by the Director. Redline Text: Notwithstanding anything to the contrary herein, Contractor may meet the above insurance requirements via commercial insurance, self-insurance, or a combination of these options at Contractor’s sole discretion. In addition, any combination of Primary, Umbrella, or Excess Liability policies may be used to meet any coverage or limits requirements listed above. Rationale: We respectfully request this change because the revised terms reflect our actual insurance policy terms and are a matter of corporate policy applicable to our entire customer-base and are not specific to any one customer or any one engagement.</w:t>
            </w:r>
          </w:p>
          <w:p w14:paraId="5E813B5B" w14:textId="77777777" w:rsidR="0034611D" w:rsidRDefault="0034611D" w:rsidP="0034611D">
            <w:pPr>
              <w:tabs>
                <w:tab w:val="left" w:pos="0"/>
              </w:tabs>
              <w:overflowPunct w:val="0"/>
              <w:autoSpaceDE w:val="0"/>
              <w:autoSpaceDN w:val="0"/>
              <w:adjustRightInd w:val="0"/>
              <w:jc w:val="both"/>
              <w:rPr>
                <w:rFonts w:ascii="Arial" w:hAnsi="Arial" w:cs="Arial"/>
                <w:b/>
              </w:rPr>
            </w:pPr>
          </w:p>
          <w:p w14:paraId="28924382" w14:textId="57F95A33" w:rsidR="0034611D" w:rsidRDefault="0034611D" w:rsidP="007424F4">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7424F4" w:rsidRPr="007424F4">
              <w:rPr>
                <w:rFonts w:ascii="Arial" w:hAnsi="Arial" w:cs="Arial"/>
              </w:rPr>
              <w:t>The State does not acce</w:t>
            </w:r>
            <w:r w:rsidR="00AE3A9A">
              <w:rPr>
                <w:rFonts w:ascii="Arial" w:hAnsi="Arial" w:cs="Arial"/>
              </w:rPr>
              <w:t>pt this proposed modification. </w:t>
            </w:r>
            <w:r w:rsidR="007424F4" w:rsidRPr="007424F4">
              <w:rPr>
                <w:rFonts w:ascii="Arial" w:hAnsi="Arial" w:cs="Arial"/>
              </w:rPr>
              <w:t xml:space="preserve">Terms and conditions on publicly bid procurements must be consistent for all potential Bidders, and cannot be based on a single vendor’s terms.  </w:t>
            </w:r>
          </w:p>
          <w:p w14:paraId="1ECF01C7" w14:textId="33B4579F" w:rsidR="000C078F" w:rsidRPr="008526D2" w:rsidRDefault="000C078F" w:rsidP="007424F4">
            <w:pPr>
              <w:tabs>
                <w:tab w:val="left" w:pos="0"/>
              </w:tabs>
              <w:overflowPunct w:val="0"/>
              <w:autoSpaceDE w:val="0"/>
              <w:autoSpaceDN w:val="0"/>
              <w:adjustRightInd w:val="0"/>
              <w:jc w:val="both"/>
              <w:rPr>
                <w:rFonts w:ascii="Arial" w:hAnsi="Arial" w:cs="Arial"/>
              </w:rPr>
            </w:pPr>
          </w:p>
        </w:tc>
      </w:tr>
      <w:tr w:rsidR="0034611D" w:rsidRPr="00D06903" w14:paraId="6BA30314" w14:textId="77777777" w:rsidTr="00FD3BB1">
        <w:tc>
          <w:tcPr>
            <w:tcW w:w="877" w:type="dxa"/>
            <w:tcBorders>
              <w:top w:val="single" w:sz="4" w:space="0" w:color="auto"/>
              <w:left w:val="single" w:sz="4" w:space="0" w:color="auto"/>
              <w:bottom w:val="single" w:sz="4" w:space="0" w:color="auto"/>
              <w:right w:val="single" w:sz="4" w:space="0" w:color="auto"/>
            </w:tcBorders>
          </w:tcPr>
          <w:p w14:paraId="4A203423" w14:textId="52833358" w:rsidR="0034611D" w:rsidRDefault="0034611D" w:rsidP="0034611D">
            <w:pPr>
              <w:tabs>
                <w:tab w:val="left" w:pos="0"/>
              </w:tabs>
              <w:autoSpaceDN w:val="0"/>
              <w:jc w:val="center"/>
              <w:rPr>
                <w:rFonts w:ascii="Arial" w:hAnsi="Arial" w:cs="Arial"/>
              </w:rPr>
            </w:pPr>
            <w:r>
              <w:rPr>
                <w:rFonts w:ascii="Arial" w:hAnsi="Arial" w:cs="Arial"/>
              </w:rPr>
              <w:t>374</w:t>
            </w:r>
          </w:p>
        </w:tc>
        <w:tc>
          <w:tcPr>
            <w:tcW w:w="2160" w:type="dxa"/>
            <w:tcBorders>
              <w:top w:val="single" w:sz="4" w:space="0" w:color="auto"/>
              <w:left w:val="single" w:sz="4" w:space="0" w:color="auto"/>
              <w:bottom w:val="single" w:sz="4" w:space="0" w:color="auto"/>
              <w:right w:val="single" w:sz="4" w:space="0" w:color="auto"/>
            </w:tcBorders>
          </w:tcPr>
          <w:p w14:paraId="507D0E50" w14:textId="2A32101B" w:rsidR="0034611D" w:rsidRPr="00D1684C" w:rsidRDefault="0034611D" w:rsidP="0034611D">
            <w:pPr>
              <w:tabs>
                <w:tab w:val="left" w:pos="0"/>
              </w:tabs>
              <w:overflowPunct w:val="0"/>
              <w:autoSpaceDE w:val="0"/>
              <w:autoSpaceDN w:val="0"/>
              <w:adjustRightInd w:val="0"/>
              <w:jc w:val="center"/>
              <w:rPr>
                <w:rFonts w:ascii="Arial" w:hAnsi="Arial" w:cs="Arial"/>
              </w:rPr>
            </w:pPr>
            <w:r w:rsidRPr="00B44267">
              <w:rPr>
                <w:rFonts w:ascii="Arial" w:hAnsi="Arial" w:cs="Arial"/>
              </w:rPr>
              <w:t>SSTC 4.2 – Insurance</w:t>
            </w:r>
          </w:p>
        </w:tc>
        <w:tc>
          <w:tcPr>
            <w:tcW w:w="7200" w:type="dxa"/>
            <w:tcBorders>
              <w:top w:val="single" w:sz="4" w:space="0" w:color="auto"/>
              <w:left w:val="single" w:sz="4" w:space="0" w:color="auto"/>
              <w:bottom w:val="single" w:sz="4" w:space="0" w:color="auto"/>
              <w:right w:val="single" w:sz="4" w:space="0" w:color="auto"/>
            </w:tcBorders>
          </w:tcPr>
          <w:p w14:paraId="689AE69B"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4.2 INSURANCE (first paragraph) Will the State delete this and replace it with the following? The contractor shall secure and maintain in force for </w:t>
            </w:r>
            <w:r w:rsidRPr="00F95BC8">
              <w:rPr>
                <w:rFonts w:ascii="Arial" w:hAnsi="Arial" w:cs="Arial"/>
                <w:b/>
              </w:rPr>
              <w:lastRenderedPageBreak/>
              <w:t>the term of the contract insurance as provided herein. All required insurance shall be provided by insurance companies with an A-VII or better rating by A.M. Best &amp; Company. Upon receipt of notice from its insurer(s) Contractor shall provide the State of New Jersey thirty (30) days' prior written notice of cancellation of any required coverage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cancellation shall be emailed to the State at: ccau.certificate@treas.nj.gov. Justification: The proposed language aligns the requirements with Contractor’s business practices in the management of its insurance program and is consistent with the apparent goals of the original solicitation language.</w:t>
            </w:r>
          </w:p>
          <w:p w14:paraId="198DB675" w14:textId="77777777" w:rsidR="0034611D" w:rsidRDefault="0034611D" w:rsidP="0034611D">
            <w:pPr>
              <w:tabs>
                <w:tab w:val="left" w:pos="0"/>
              </w:tabs>
              <w:overflowPunct w:val="0"/>
              <w:autoSpaceDE w:val="0"/>
              <w:autoSpaceDN w:val="0"/>
              <w:adjustRightInd w:val="0"/>
              <w:jc w:val="both"/>
              <w:rPr>
                <w:rFonts w:ascii="Arial" w:hAnsi="Arial" w:cs="Arial"/>
                <w:b/>
              </w:rPr>
            </w:pPr>
          </w:p>
          <w:p w14:paraId="6B3A882D" w14:textId="5646AF11"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107229" w:rsidRPr="00107229">
              <w:rPr>
                <w:rFonts w:ascii="Arial" w:hAnsi="Arial" w:cs="Arial"/>
              </w:rPr>
              <w:t>The State does not accept this proposed modification. Terms and conditions on publicly bid procurements must be consistent for all potential Bidders, and cannot be based on a single vendor’s terms. </w:t>
            </w:r>
          </w:p>
          <w:p w14:paraId="6C9D5A6D" w14:textId="77CC147A" w:rsidR="000C078F" w:rsidRPr="00D06903" w:rsidRDefault="000C078F" w:rsidP="0034611D">
            <w:pPr>
              <w:tabs>
                <w:tab w:val="left" w:pos="0"/>
              </w:tabs>
              <w:overflowPunct w:val="0"/>
              <w:autoSpaceDE w:val="0"/>
              <w:autoSpaceDN w:val="0"/>
              <w:adjustRightInd w:val="0"/>
              <w:jc w:val="both"/>
              <w:rPr>
                <w:rFonts w:ascii="Arial" w:hAnsi="Arial" w:cs="Arial"/>
              </w:rPr>
            </w:pPr>
          </w:p>
        </w:tc>
      </w:tr>
      <w:tr w:rsidR="0034611D" w:rsidRPr="00D06903" w14:paraId="4B1BE8E7" w14:textId="77777777" w:rsidTr="00FD3BB1">
        <w:tc>
          <w:tcPr>
            <w:tcW w:w="877" w:type="dxa"/>
            <w:tcBorders>
              <w:top w:val="single" w:sz="4" w:space="0" w:color="auto"/>
              <w:left w:val="single" w:sz="4" w:space="0" w:color="auto"/>
              <w:bottom w:val="single" w:sz="4" w:space="0" w:color="auto"/>
              <w:right w:val="single" w:sz="4" w:space="0" w:color="auto"/>
            </w:tcBorders>
          </w:tcPr>
          <w:p w14:paraId="67B9FD4A" w14:textId="01F17BF2" w:rsidR="0034611D" w:rsidRDefault="0034611D" w:rsidP="0034611D">
            <w:pPr>
              <w:tabs>
                <w:tab w:val="left" w:pos="0"/>
              </w:tabs>
              <w:autoSpaceDN w:val="0"/>
              <w:jc w:val="center"/>
              <w:rPr>
                <w:rFonts w:ascii="Arial" w:hAnsi="Arial" w:cs="Arial"/>
              </w:rPr>
            </w:pPr>
            <w:r>
              <w:rPr>
                <w:rFonts w:ascii="Arial" w:hAnsi="Arial" w:cs="Arial"/>
              </w:rPr>
              <w:lastRenderedPageBreak/>
              <w:t>375</w:t>
            </w:r>
          </w:p>
        </w:tc>
        <w:tc>
          <w:tcPr>
            <w:tcW w:w="2160" w:type="dxa"/>
            <w:tcBorders>
              <w:top w:val="single" w:sz="4" w:space="0" w:color="auto"/>
              <w:left w:val="single" w:sz="4" w:space="0" w:color="auto"/>
              <w:bottom w:val="single" w:sz="4" w:space="0" w:color="auto"/>
              <w:right w:val="single" w:sz="4" w:space="0" w:color="auto"/>
            </w:tcBorders>
          </w:tcPr>
          <w:p w14:paraId="6536F6CB" w14:textId="3BAA5793" w:rsidR="0034611D" w:rsidRPr="00D1684C" w:rsidRDefault="0034611D" w:rsidP="0034611D">
            <w:pPr>
              <w:tabs>
                <w:tab w:val="left" w:pos="0"/>
              </w:tabs>
              <w:overflowPunct w:val="0"/>
              <w:autoSpaceDE w:val="0"/>
              <w:autoSpaceDN w:val="0"/>
              <w:adjustRightInd w:val="0"/>
              <w:jc w:val="center"/>
              <w:rPr>
                <w:rFonts w:ascii="Arial" w:hAnsi="Arial" w:cs="Arial"/>
              </w:rPr>
            </w:pPr>
            <w:r w:rsidRPr="00B44267">
              <w:rPr>
                <w:rFonts w:ascii="Arial" w:hAnsi="Arial" w:cs="Arial"/>
              </w:rPr>
              <w:t>SSTC 4.2 – Insurance</w:t>
            </w:r>
          </w:p>
        </w:tc>
        <w:tc>
          <w:tcPr>
            <w:tcW w:w="7200" w:type="dxa"/>
            <w:tcBorders>
              <w:top w:val="single" w:sz="4" w:space="0" w:color="auto"/>
              <w:left w:val="single" w:sz="4" w:space="0" w:color="auto"/>
              <w:bottom w:val="single" w:sz="4" w:space="0" w:color="auto"/>
              <w:right w:val="single" w:sz="4" w:space="0" w:color="auto"/>
            </w:tcBorders>
          </w:tcPr>
          <w:p w14:paraId="08A6ADB4"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Q</w:t>
            </w:r>
            <w:r w:rsidRPr="00F95BC8">
              <w:rPr>
                <w:rFonts w:ascii="Arial" w:hAnsi="Arial" w:cs="Arial"/>
                <w:b/>
              </w:rPr>
              <w:t>: 4.2 INSURANCE (second part with lettered paragraphs) Will the State delete this language and replace it with the following? The insurance to be provided by the contractor shall be as follows: A. Commercial General Liability Insurance with limits of $1,000,000 per occurrence for bodily injury and property damage and $2,000,000 general aggregate including the State, its officers, and employees as Additional Insureds as their interest may appear under this Agreement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w:t>
            </w:r>
            <w:r w:rsidRPr="00107229">
              <w:rPr>
                <w:rFonts w:ascii="Arial" w:hAnsi="Arial" w:cs="Arial"/>
                <w:b/>
              </w:rPr>
              <w:t xml:space="preserve"> </w:t>
            </w:r>
            <w:r w:rsidRPr="00F95BC8">
              <w:rPr>
                <w:rFonts w:ascii="Arial" w:hAnsi="Arial" w:cs="Arial"/>
                <w:b/>
              </w:rPr>
              <w:t>breadth of coverage; B. Commercial Automobile Liability Insurance in the amount of $1,000,000 combined single limit each accident for bodily injury and property damage covering all owned, non-owned and hired vehicles used by the insured. The State must be included as an Additional Insured as their interest may appear under this Agreement and a blanket additional insured endorsement or its equivalent must be provided when the services being procured involve vehicle use on the State's behalf or on State controlled property; C. Worker's Compensation Insurance in compliance with the statutory requirements of the State of New Jersey and Employers Liability Insurance with limits of $1,000,000 bodily injury by accident; $1,000,000 disease-each employee; $1,000,000 disease-policy limit. [No change to last paragraph re N.J.S.A. 52:32-17 et seq.] Justification: The proposed language aligns the requirements with Contractor’s business practices in the management of its insurance program and is consistent with the apparent goals of the original solicitation language.</w:t>
            </w:r>
          </w:p>
          <w:p w14:paraId="7D6291B4" w14:textId="77777777" w:rsidR="0034611D" w:rsidRDefault="0034611D" w:rsidP="0034611D">
            <w:pPr>
              <w:tabs>
                <w:tab w:val="left" w:pos="0"/>
              </w:tabs>
              <w:overflowPunct w:val="0"/>
              <w:autoSpaceDE w:val="0"/>
              <w:autoSpaceDN w:val="0"/>
              <w:adjustRightInd w:val="0"/>
              <w:jc w:val="both"/>
              <w:rPr>
                <w:rFonts w:ascii="Arial" w:hAnsi="Arial" w:cs="Arial"/>
                <w:b/>
              </w:rPr>
            </w:pPr>
          </w:p>
          <w:p w14:paraId="6E854357" w14:textId="6D7952D4" w:rsidR="0034611D" w:rsidRDefault="0034611D" w:rsidP="007424F4">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A: </w:t>
            </w:r>
            <w:r w:rsidR="007424F4" w:rsidRPr="007424F4">
              <w:rPr>
                <w:rFonts w:ascii="Arial" w:hAnsi="Arial" w:cs="Arial"/>
              </w:rPr>
              <w:t>The State does not acce</w:t>
            </w:r>
            <w:r w:rsidR="00AE3A9A">
              <w:rPr>
                <w:rFonts w:ascii="Arial" w:hAnsi="Arial" w:cs="Arial"/>
              </w:rPr>
              <w:t>pt this proposed modification. </w:t>
            </w:r>
            <w:r w:rsidR="007424F4" w:rsidRPr="007424F4">
              <w:rPr>
                <w:rFonts w:ascii="Arial" w:hAnsi="Arial" w:cs="Arial"/>
              </w:rPr>
              <w:t xml:space="preserve">Terms and conditions on publicly bid procurements must be consistent for all potential Bidders, and cannot be based on a single vendor’s terms.  </w:t>
            </w:r>
          </w:p>
          <w:p w14:paraId="497C92E3" w14:textId="77435E4A" w:rsidR="000C078F" w:rsidRPr="00D06903" w:rsidRDefault="000C078F" w:rsidP="007424F4">
            <w:pPr>
              <w:tabs>
                <w:tab w:val="left" w:pos="0"/>
              </w:tabs>
              <w:overflowPunct w:val="0"/>
              <w:autoSpaceDE w:val="0"/>
              <w:autoSpaceDN w:val="0"/>
              <w:adjustRightInd w:val="0"/>
              <w:jc w:val="both"/>
              <w:rPr>
                <w:rFonts w:ascii="Arial" w:hAnsi="Arial" w:cs="Arial"/>
              </w:rPr>
            </w:pPr>
          </w:p>
        </w:tc>
      </w:tr>
      <w:tr w:rsidR="0034611D" w14:paraId="0CEA45B0" w14:textId="77777777" w:rsidTr="002420F8">
        <w:tc>
          <w:tcPr>
            <w:tcW w:w="877" w:type="dxa"/>
            <w:tcBorders>
              <w:top w:val="single" w:sz="4" w:space="0" w:color="auto"/>
              <w:left w:val="single" w:sz="4" w:space="0" w:color="auto"/>
              <w:bottom w:val="single" w:sz="4" w:space="0" w:color="auto"/>
              <w:right w:val="single" w:sz="4" w:space="0" w:color="auto"/>
            </w:tcBorders>
          </w:tcPr>
          <w:p w14:paraId="237E9805" w14:textId="386222E3" w:rsidR="0034611D" w:rsidRDefault="0034611D" w:rsidP="0034611D">
            <w:pPr>
              <w:tabs>
                <w:tab w:val="left" w:pos="0"/>
              </w:tabs>
              <w:autoSpaceDN w:val="0"/>
              <w:jc w:val="center"/>
              <w:rPr>
                <w:rFonts w:ascii="Arial" w:hAnsi="Arial" w:cs="Arial"/>
              </w:rPr>
            </w:pPr>
            <w:r>
              <w:rPr>
                <w:rFonts w:ascii="Arial" w:hAnsi="Arial" w:cs="Arial"/>
              </w:rPr>
              <w:lastRenderedPageBreak/>
              <w:t>376</w:t>
            </w:r>
          </w:p>
        </w:tc>
        <w:tc>
          <w:tcPr>
            <w:tcW w:w="2160" w:type="dxa"/>
            <w:tcBorders>
              <w:top w:val="single" w:sz="4" w:space="0" w:color="auto"/>
              <w:left w:val="single" w:sz="4" w:space="0" w:color="auto"/>
              <w:bottom w:val="single" w:sz="4" w:space="0" w:color="auto"/>
              <w:right w:val="single" w:sz="4" w:space="0" w:color="auto"/>
            </w:tcBorders>
          </w:tcPr>
          <w:p w14:paraId="4A9AACB7" w14:textId="6A2C8886" w:rsidR="0034611D" w:rsidRPr="00630F97"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SSTC 5.2 – Force Majeure </w:t>
            </w:r>
          </w:p>
        </w:tc>
        <w:tc>
          <w:tcPr>
            <w:tcW w:w="7200" w:type="dxa"/>
            <w:tcBorders>
              <w:top w:val="single" w:sz="4" w:space="0" w:color="auto"/>
              <w:left w:val="single" w:sz="4" w:space="0" w:color="auto"/>
              <w:bottom w:val="single" w:sz="4" w:space="0" w:color="auto"/>
              <w:right w:val="single" w:sz="4" w:space="0" w:color="auto"/>
            </w:tcBorders>
          </w:tcPr>
          <w:p w14:paraId="0C7C3CB2" w14:textId="77777777" w:rsidR="0034611D" w:rsidRDefault="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Would the State of New Jersey consider amending its Standard Terms and Conditions Section 5.2 “Force Majeure” to expressly include labor strikes as follows? 5.2 FORCE MAJEURE Neither party will be liable to the other for any delay or inability to perform its obligations if such delay or inability arises from any act of God, fire, natural disaster, act of war (declared or undeclared), act of terrorism (domestic or international), riot, civil disturbance, pandemic or other public health crisis (arising during the term of the contract), or labor strike. In the event of such a delay or inability to perform, the time for performance will be extended by an amount reasonable under the specific circumstances and mutually agreed-upon date sufficient to allow Vendor to perform the work delayed by the force majeure.</w:t>
            </w:r>
          </w:p>
          <w:p w14:paraId="15312F5D" w14:textId="77777777" w:rsidR="0034611D" w:rsidRDefault="0034611D">
            <w:pPr>
              <w:tabs>
                <w:tab w:val="left" w:pos="0"/>
              </w:tabs>
              <w:overflowPunct w:val="0"/>
              <w:autoSpaceDE w:val="0"/>
              <w:autoSpaceDN w:val="0"/>
              <w:adjustRightInd w:val="0"/>
              <w:jc w:val="both"/>
              <w:rPr>
                <w:rFonts w:ascii="Arial" w:hAnsi="Arial" w:cs="Arial"/>
                <w:b/>
              </w:rPr>
            </w:pPr>
          </w:p>
          <w:p w14:paraId="3B27052D" w14:textId="5C73FB62" w:rsidR="0034611D" w:rsidRDefault="0034611D" w:rsidP="00F95BC8">
            <w:pPr>
              <w:tabs>
                <w:tab w:val="left" w:pos="0"/>
              </w:tabs>
              <w:overflowPunct w:val="0"/>
              <w:autoSpaceDE w:val="0"/>
              <w:autoSpaceDN w:val="0"/>
              <w:adjustRightInd w:val="0"/>
              <w:ind w:hanging="28"/>
              <w:jc w:val="both"/>
              <w:rPr>
                <w:rFonts w:ascii="Arial" w:hAnsi="Arial" w:cs="Arial"/>
              </w:rPr>
            </w:pPr>
            <w:r>
              <w:rPr>
                <w:rFonts w:ascii="Arial" w:hAnsi="Arial" w:cs="Arial"/>
              </w:rPr>
              <w:t>A:</w:t>
            </w:r>
            <w:r w:rsidR="00992D0C">
              <w:rPr>
                <w:rFonts w:ascii="Arial" w:hAnsi="Arial" w:cs="Arial"/>
              </w:rPr>
              <w:t xml:space="preserve"> </w:t>
            </w:r>
            <w:r w:rsidR="00B072A9" w:rsidRPr="00873DEB">
              <w:rPr>
                <w:rFonts w:ascii="Arial" w:hAnsi="Arial" w:cs="Arial"/>
              </w:rPr>
              <w:t>The State does not accept this proposed modification. Terms and conditions on publicly bid procurements must be consistent for all potential Bidders, and cannot be based on a single vendor’s terms.</w:t>
            </w:r>
          </w:p>
          <w:p w14:paraId="2AE0CB76" w14:textId="276A7C15" w:rsidR="000C078F" w:rsidRPr="00266D30" w:rsidRDefault="000C078F" w:rsidP="00F95BC8">
            <w:pPr>
              <w:tabs>
                <w:tab w:val="left" w:pos="0"/>
              </w:tabs>
              <w:overflowPunct w:val="0"/>
              <w:autoSpaceDE w:val="0"/>
              <w:autoSpaceDN w:val="0"/>
              <w:adjustRightInd w:val="0"/>
              <w:ind w:hanging="28"/>
              <w:jc w:val="both"/>
              <w:rPr>
                <w:rFonts w:ascii="Arial" w:hAnsi="Arial" w:cs="Arial"/>
                <w:b/>
              </w:rPr>
            </w:pPr>
          </w:p>
        </w:tc>
      </w:tr>
      <w:tr w:rsidR="0034611D" w14:paraId="307E8616" w14:textId="77777777" w:rsidTr="002420F8">
        <w:tc>
          <w:tcPr>
            <w:tcW w:w="877" w:type="dxa"/>
            <w:tcBorders>
              <w:top w:val="single" w:sz="4" w:space="0" w:color="auto"/>
              <w:left w:val="single" w:sz="4" w:space="0" w:color="auto"/>
              <w:bottom w:val="single" w:sz="4" w:space="0" w:color="auto"/>
              <w:right w:val="single" w:sz="4" w:space="0" w:color="auto"/>
            </w:tcBorders>
          </w:tcPr>
          <w:p w14:paraId="7609B86F" w14:textId="58D1B766" w:rsidR="0034611D" w:rsidRDefault="0034611D" w:rsidP="0034611D">
            <w:pPr>
              <w:tabs>
                <w:tab w:val="left" w:pos="0"/>
              </w:tabs>
              <w:autoSpaceDN w:val="0"/>
              <w:jc w:val="center"/>
              <w:rPr>
                <w:rFonts w:ascii="Arial" w:hAnsi="Arial" w:cs="Arial"/>
              </w:rPr>
            </w:pPr>
            <w:r>
              <w:rPr>
                <w:rFonts w:ascii="Arial" w:hAnsi="Arial" w:cs="Arial"/>
              </w:rPr>
              <w:t>377</w:t>
            </w:r>
          </w:p>
        </w:tc>
        <w:tc>
          <w:tcPr>
            <w:tcW w:w="2160" w:type="dxa"/>
            <w:tcBorders>
              <w:top w:val="single" w:sz="4" w:space="0" w:color="auto"/>
              <w:left w:val="single" w:sz="4" w:space="0" w:color="auto"/>
              <w:bottom w:val="single" w:sz="4" w:space="0" w:color="auto"/>
              <w:right w:val="single" w:sz="4" w:space="0" w:color="auto"/>
            </w:tcBorders>
          </w:tcPr>
          <w:p w14:paraId="6DF5604D" w14:textId="5C41289E" w:rsidR="0034611D" w:rsidRDefault="0034611D" w:rsidP="0034611D">
            <w:pPr>
              <w:tabs>
                <w:tab w:val="left" w:pos="0"/>
              </w:tabs>
              <w:overflowPunct w:val="0"/>
              <w:autoSpaceDE w:val="0"/>
              <w:autoSpaceDN w:val="0"/>
              <w:adjustRightInd w:val="0"/>
              <w:jc w:val="center"/>
              <w:rPr>
                <w:rFonts w:ascii="Arial" w:hAnsi="Arial" w:cs="Arial"/>
              </w:rPr>
            </w:pPr>
            <w:r w:rsidRPr="00B44267">
              <w:rPr>
                <w:rFonts w:ascii="Arial" w:hAnsi="Arial" w:cs="Arial"/>
              </w:rPr>
              <w:t>SSTC 5.2 – Force Majeure</w:t>
            </w:r>
          </w:p>
        </w:tc>
        <w:tc>
          <w:tcPr>
            <w:tcW w:w="7200" w:type="dxa"/>
            <w:tcBorders>
              <w:top w:val="single" w:sz="4" w:space="0" w:color="auto"/>
              <w:left w:val="single" w:sz="4" w:space="0" w:color="auto"/>
              <w:bottom w:val="single" w:sz="4" w:space="0" w:color="auto"/>
              <w:right w:val="single" w:sz="4" w:space="0" w:color="auto"/>
            </w:tcBorders>
          </w:tcPr>
          <w:p w14:paraId="72B2F1AE" w14:textId="77777777" w:rsidR="0034611D" w:rsidRPr="00612ED8" w:rsidRDefault="0034611D" w:rsidP="0034611D">
            <w:pPr>
              <w:tabs>
                <w:tab w:val="left" w:pos="0"/>
              </w:tabs>
              <w:overflowPunct w:val="0"/>
              <w:autoSpaceDE w:val="0"/>
              <w:autoSpaceDN w:val="0"/>
              <w:adjustRightInd w:val="0"/>
              <w:jc w:val="both"/>
              <w:rPr>
                <w:rFonts w:ascii="Arial" w:hAnsi="Arial" w:cs="Arial"/>
                <w:b/>
              </w:rPr>
            </w:pPr>
            <w:r w:rsidRPr="00612ED8">
              <w:rPr>
                <w:rFonts w:ascii="Arial" w:hAnsi="Arial" w:cs="Arial"/>
                <w:b/>
              </w:rPr>
              <w:t xml:space="preserve">Q: </w:t>
            </w:r>
            <w:r w:rsidRPr="00F95BC8">
              <w:rPr>
                <w:rFonts w:ascii="Arial" w:hAnsi="Arial" w:cs="Arial"/>
                <w:b/>
              </w:rPr>
              <w:t>Vendor requesting modification of Section 5.2 to be rewritten as follows: “Except for payment of amounts due, neither party will be liable to the other for any delay or inability to perform its obligations if such delay or inability arises from any act of God, fire, natural disaster …”</w:t>
            </w:r>
          </w:p>
          <w:p w14:paraId="55EE9639" w14:textId="77777777" w:rsidR="0034611D" w:rsidRPr="00612ED8" w:rsidRDefault="0034611D" w:rsidP="0034611D">
            <w:pPr>
              <w:tabs>
                <w:tab w:val="left" w:pos="0"/>
              </w:tabs>
              <w:overflowPunct w:val="0"/>
              <w:autoSpaceDE w:val="0"/>
              <w:autoSpaceDN w:val="0"/>
              <w:adjustRightInd w:val="0"/>
              <w:jc w:val="both"/>
              <w:rPr>
                <w:rFonts w:ascii="Arial" w:hAnsi="Arial" w:cs="Arial"/>
                <w:b/>
              </w:rPr>
            </w:pPr>
          </w:p>
          <w:p w14:paraId="6560F3D6" w14:textId="728A2DBA" w:rsidR="0034611D" w:rsidRDefault="0034611D" w:rsidP="0034611D">
            <w:pPr>
              <w:tabs>
                <w:tab w:val="left" w:pos="0"/>
              </w:tabs>
              <w:overflowPunct w:val="0"/>
              <w:autoSpaceDE w:val="0"/>
              <w:autoSpaceDN w:val="0"/>
              <w:adjustRightInd w:val="0"/>
              <w:jc w:val="both"/>
              <w:rPr>
                <w:rFonts w:ascii="Arial" w:hAnsi="Arial" w:cs="Arial"/>
              </w:rPr>
            </w:pPr>
            <w:r w:rsidRPr="00B44267">
              <w:rPr>
                <w:rFonts w:ascii="Arial" w:hAnsi="Arial" w:cs="Arial"/>
              </w:rPr>
              <w:t>A:</w:t>
            </w:r>
            <w:r w:rsidR="00992D0C">
              <w:rPr>
                <w:rFonts w:ascii="Arial" w:hAnsi="Arial" w:cs="Arial"/>
              </w:rPr>
              <w:t xml:space="preserve"> </w:t>
            </w:r>
            <w:r w:rsidR="00B072A9" w:rsidRPr="00873DEB">
              <w:rPr>
                <w:rFonts w:ascii="Arial" w:hAnsi="Arial" w:cs="Arial"/>
              </w:rPr>
              <w:t>The State does not accept this proposed modification. Terms and conditions on publicly bid procurements must be consistent for all potential Bidders, and cannot be based on a single vendor’s terms.</w:t>
            </w:r>
          </w:p>
          <w:p w14:paraId="797C4C0D" w14:textId="4832F154" w:rsidR="000C078F" w:rsidRPr="00B44267" w:rsidRDefault="000C078F" w:rsidP="0034611D">
            <w:pPr>
              <w:tabs>
                <w:tab w:val="left" w:pos="0"/>
              </w:tabs>
              <w:overflowPunct w:val="0"/>
              <w:autoSpaceDE w:val="0"/>
              <w:autoSpaceDN w:val="0"/>
              <w:adjustRightInd w:val="0"/>
              <w:jc w:val="both"/>
              <w:rPr>
                <w:rFonts w:ascii="Arial" w:hAnsi="Arial" w:cs="Arial"/>
              </w:rPr>
            </w:pPr>
          </w:p>
        </w:tc>
      </w:tr>
      <w:tr w:rsidR="0034611D" w14:paraId="70EF8922" w14:textId="77777777" w:rsidTr="002420F8">
        <w:tc>
          <w:tcPr>
            <w:tcW w:w="877" w:type="dxa"/>
            <w:tcBorders>
              <w:top w:val="single" w:sz="4" w:space="0" w:color="auto"/>
              <w:left w:val="single" w:sz="4" w:space="0" w:color="auto"/>
              <w:bottom w:val="single" w:sz="4" w:space="0" w:color="auto"/>
              <w:right w:val="single" w:sz="4" w:space="0" w:color="auto"/>
            </w:tcBorders>
          </w:tcPr>
          <w:p w14:paraId="07B73A63" w14:textId="123815FF" w:rsidR="0034611D" w:rsidRDefault="0034611D" w:rsidP="0034611D">
            <w:pPr>
              <w:tabs>
                <w:tab w:val="left" w:pos="0"/>
              </w:tabs>
              <w:autoSpaceDN w:val="0"/>
              <w:jc w:val="center"/>
              <w:rPr>
                <w:rFonts w:ascii="Arial" w:hAnsi="Arial" w:cs="Arial"/>
              </w:rPr>
            </w:pPr>
            <w:r>
              <w:rPr>
                <w:rFonts w:ascii="Arial" w:hAnsi="Arial" w:cs="Arial"/>
              </w:rPr>
              <w:t>378</w:t>
            </w:r>
          </w:p>
        </w:tc>
        <w:tc>
          <w:tcPr>
            <w:tcW w:w="2160" w:type="dxa"/>
            <w:tcBorders>
              <w:top w:val="single" w:sz="4" w:space="0" w:color="auto"/>
              <w:left w:val="single" w:sz="4" w:space="0" w:color="auto"/>
              <w:bottom w:val="single" w:sz="4" w:space="0" w:color="auto"/>
              <w:right w:val="single" w:sz="4" w:space="0" w:color="auto"/>
            </w:tcBorders>
          </w:tcPr>
          <w:p w14:paraId="1B478CAF" w14:textId="773768D8" w:rsidR="0034611D"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5.3 – Contract Term and Extension Option</w:t>
            </w:r>
          </w:p>
        </w:tc>
        <w:tc>
          <w:tcPr>
            <w:tcW w:w="7200" w:type="dxa"/>
            <w:tcBorders>
              <w:top w:val="single" w:sz="4" w:space="0" w:color="auto"/>
              <w:left w:val="single" w:sz="4" w:space="0" w:color="auto"/>
              <w:bottom w:val="single" w:sz="4" w:space="0" w:color="auto"/>
              <w:right w:val="single" w:sz="4" w:space="0" w:color="auto"/>
            </w:tcBorders>
          </w:tcPr>
          <w:p w14:paraId="740E0393"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Respondent preference would be language that states any renewal or extension would be ‘mutually agreeable’.</w:t>
            </w:r>
          </w:p>
          <w:p w14:paraId="58AC0581" w14:textId="77777777" w:rsidR="0034611D" w:rsidRDefault="0034611D" w:rsidP="0034611D">
            <w:pPr>
              <w:tabs>
                <w:tab w:val="left" w:pos="0"/>
              </w:tabs>
              <w:overflowPunct w:val="0"/>
              <w:autoSpaceDE w:val="0"/>
              <w:autoSpaceDN w:val="0"/>
              <w:adjustRightInd w:val="0"/>
              <w:jc w:val="both"/>
              <w:rPr>
                <w:rFonts w:ascii="Arial" w:hAnsi="Arial" w:cs="Arial"/>
                <w:b/>
              </w:rPr>
            </w:pPr>
          </w:p>
          <w:p w14:paraId="0E631069" w14:textId="63F2E7EC"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sidRPr="00873DEB">
              <w:rPr>
                <w:rFonts w:ascii="Arial" w:hAnsi="Arial" w:cs="Arial"/>
              </w:rPr>
              <w:t>The State does not accept this proposed modification. Terms and conditions on publicly bid procurements must be consistent for all potential Bidders, and cannot be based on a single vendor’s terms.</w:t>
            </w:r>
          </w:p>
          <w:p w14:paraId="22ECC934" w14:textId="6B64A035" w:rsidR="000C078F" w:rsidRDefault="000C078F" w:rsidP="0034611D">
            <w:pPr>
              <w:tabs>
                <w:tab w:val="left" w:pos="0"/>
              </w:tabs>
              <w:overflowPunct w:val="0"/>
              <w:autoSpaceDE w:val="0"/>
              <w:autoSpaceDN w:val="0"/>
              <w:adjustRightInd w:val="0"/>
              <w:jc w:val="both"/>
              <w:rPr>
                <w:rFonts w:ascii="Arial" w:hAnsi="Arial" w:cs="Arial"/>
                <w:b/>
              </w:rPr>
            </w:pPr>
          </w:p>
        </w:tc>
      </w:tr>
      <w:tr w:rsidR="0034611D" w14:paraId="24BEB0A3" w14:textId="77777777" w:rsidTr="002420F8">
        <w:tc>
          <w:tcPr>
            <w:tcW w:w="877" w:type="dxa"/>
            <w:tcBorders>
              <w:top w:val="single" w:sz="4" w:space="0" w:color="auto"/>
              <w:left w:val="single" w:sz="4" w:space="0" w:color="auto"/>
              <w:bottom w:val="single" w:sz="4" w:space="0" w:color="auto"/>
              <w:right w:val="single" w:sz="4" w:space="0" w:color="auto"/>
            </w:tcBorders>
          </w:tcPr>
          <w:p w14:paraId="192AE6C0" w14:textId="6AAF3AA5" w:rsidR="0034611D" w:rsidRDefault="0034611D" w:rsidP="0034611D">
            <w:pPr>
              <w:tabs>
                <w:tab w:val="left" w:pos="0"/>
              </w:tabs>
              <w:autoSpaceDN w:val="0"/>
              <w:jc w:val="center"/>
              <w:rPr>
                <w:rFonts w:ascii="Arial" w:hAnsi="Arial" w:cs="Arial"/>
              </w:rPr>
            </w:pPr>
            <w:r>
              <w:rPr>
                <w:rFonts w:ascii="Arial" w:hAnsi="Arial" w:cs="Arial"/>
              </w:rPr>
              <w:t>379</w:t>
            </w:r>
          </w:p>
        </w:tc>
        <w:tc>
          <w:tcPr>
            <w:tcW w:w="2160" w:type="dxa"/>
            <w:tcBorders>
              <w:top w:val="single" w:sz="4" w:space="0" w:color="auto"/>
              <w:left w:val="single" w:sz="4" w:space="0" w:color="auto"/>
              <w:bottom w:val="single" w:sz="4" w:space="0" w:color="auto"/>
              <w:right w:val="single" w:sz="4" w:space="0" w:color="auto"/>
            </w:tcBorders>
          </w:tcPr>
          <w:p w14:paraId="1DE30BE0" w14:textId="3A3CEE15" w:rsidR="0034611D"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5.4 – State’s Option to Reduce Scope of Work</w:t>
            </w:r>
          </w:p>
        </w:tc>
        <w:tc>
          <w:tcPr>
            <w:tcW w:w="7200" w:type="dxa"/>
            <w:tcBorders>
              <w:top w:val="single" w:sz="4" w:space="0" w:color="auto"/>
              <w:left w:val="single" w:sz="4" w:space="0" w:color="auto"/>
              <w:bottom w:val="single" w:sz="4" w:space="0" w:color="auto"/>
              <w:right w:val="single" w:sz="4" w:space="0" w:color="auto"/>
            </w:tcBorders>
          </w:tcPr>
          <w:p w14:paraId="2330B40C" w14:textId="0C8501AC" w:rsidR="0034611D" w:rsidRDefault="0034611D" w:rsidP="0034611D">
            <w:pPr>
              <w:tabs>
                <w:tab w:val="left" w:pos="0"/>
              </w:tabs>
              <w:overflowPunct w:val="0"/>
              <w:autoSpaceDE w:val="0"/>
              <w:autoSpaceDN w:val="0"/>
              <w:adjustRightInd w:val="0"/>
              <w:jc w:val="both"/>
              <w:rPr>
                <w:rFonts w:ascii="Arial" w:hAnsi="Arial" w:cs="Arial"/>
                <w:b/>
              </w:rPr>
            </w:pPr>
            <w:r w:rsidRPr="00D40590">
              <w:rPr>
                <w:rFonts w:ascii="Arial" w:hAnsi="Arial" w:cs="Arial"/>
                <w:b/>
              </w:rPr>
              <w:t>Q</w:t>
            </w:r>
            <w:r w:rsidRPr="00363954">
              <w:rPr>
                <w:rFonts w:ascii="Arial" w:hAnsi="Arial" w:cs="Arial"/>
                <w:b/>
              </w:rPr>
              <w:t xml:space="preserve">: </w:t>
            </w:r>
            <w:r w:rsidRPr="00F95BC8">
              <w:rPr>
                <w:rFonts w:ascii="Arial" w:hAnsi="Arial" w:cs="Arial"/>
                <w:b/>
              </w:rPr>
              <w:t xml:space="preserve">Reference: STANDARD TERMS (Section 5.4) Original Text: 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Redline Text: The State has the option, in its sole discretion, to reduce the scope of work for any deliverable, task or subtask called for under a statement of work (“SOW”) to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Rationale: We respectfully request these changes because this provision would only make sense as applicable to a statement of work and not to the overall scope of work under contract wherein all </w:t>
            </w:r>
            <w:r w:rsidRPr="00F95BC8">
              <w:rPr>
                <w:rFonts w:ascii="Arial" w:hAnsi="Arial" w:cs="Arial"/>
                <w:b/>
              </w:rPr>
              <w:lastRenderedPageBreak/>
              <w:t>sales would be final and changes to the contract would require an amendment agreed to by both parties.</w:t>
            </w:r>
          </w:p>
          <w:p w14:paraId="659DE9B1" w14:textId="77777777" w:rsidR="0034611D" w:rsidRDefault="0034611D" w:rsidP="0034611D">
            <w:pPr>
              <w:tabs>
                <w:tab w:val="left" w:pos="0"/>
              </w:tabs>
              <w:overflowPunct w:val="0"/>
              <w:autoSpaceDE w:val="0"/>
              <w:autoSpaceDN w:val="0"/>
              <w:adjustRightInd w:val="0"/>
              <w:jc w:val="both"/>
              <w:rPr>
                <w:rFonts w:ascii="Arial" w:hAnsi="Arial" w:cs="Arial"/>
                <w:b/>
              </w:rPr>
            </w:pPr>
          </w:p>
          <w:p w14:paraId="0A5EC536" w14:textId="7FD54F59" w:rsidR="0034611D" w:rsidRDefault="0034611D" w:rsidP="0034611D">
            <w:pPr>
              <w:tabs>
                <w:tab w:val="left" w:pos="0"/>
              </w:tabs>
              <w:overflowPunct w:val="0"/>
              <w:autoSpaceDE w:val="0"/>
              <w:autoSpaceDN w:val="0"/>
              <w:adjustRightInd w:val="0"/>
              <w:jc w:val="both"/>
              <w:rPr>
                <w:rFonts w:ascii="Arial" w:hAnsi="Arial" w:cs="Arial"/>
              </w:rPr>
            </w:pPr>
            <w:r w:rsidRPr="004F3CB6">
              <w:rPr>
                <w:rFonts w:ascii="Arial" w:hAnsi="Arial" w:cs="Arial"/>
              </w:rPr>
              <w:t>A:</w:t>
            </w:r>
            <w:r w:rsidR="00992D0C">
              <w:rPr>
                <w:rFonts w:ascii="Arial" w:hAnsi="Arial" w:cs="Arial"/>
              </w:rPr>
              <w:t xml:space="preserve"> </w:t>
            </w:r>
            <w:r w:rsidR="00B072A9" w:rsidRPr="00873DEB">
              <w:rPr>
                <w:rFonts w:ascii="Arial" w:hAnsi="Arial" w:cs="Arial"/>
              </w:rPr>
              <w:t>The State does not accept this proposed modification. Terms and conditions on publicly bid procurements must be consistent for all potential Bidders, and cannot be based on a single vendor’s terms.</w:t>
            </w:r>
          </w:p>
          <w:p w14:paraId="2A4B45BA" w14:textId="3C5E57E5" w:rsidR="000C078F" w:rsidRPr="004F3CB6" w:rsidRDefault="000C078F" w:rsidP="0034611D">
            <w:pPr>
              <w:tabs>
                <w:tab w:val="left" w:pos="0"/>
              </w:tabs>
              <w:overflowPunct w:val="0"/>
              <w:autoSpaceDE w:val="0"/>
              <w:autoSpaceDN w:val="0"/>
              <w:adjustRightInd w:val="0"/>
              <w:jc w:val="both"/>
              <w:rPr>
                <w:rFonts w:ascii="Arial" w:hAnsi="Arial" w:cs="Arial"/>
              </w:rPr>
            </w:pPr>
          </w:p>
        </w:tc>
      </w:tr>
      <w:tr w:rsidR="0034611D" w:rsidRPr="008526D2" w14:paraId="56452ED1" w14:textId="77777777" w:rsidTr="00E40E1A">
        <w:tc>
          <w:tcPr>
            <w:tcW w:w="877" w:type="dxa"/>
            <w:tcBorders>
              <w:top w:val="single" w:sz="4" w:space="0" w:color="auto"/>
              <w:left w:val="single" w:sz="4" w:space="0" w:color="auto"/>
              <w:bottom w:val="single" w:sz="4" w:space="0" w:color="auto"/>
              <w:right w:val="single" w:sz="4" w:space="0" w:color="auto"/>
            </w:tcBorders>
          </w:tcPr>
          <w:p w14:paraId="651322C6" w14:textId="0B3689A3" w:rsidR="0034611D" w:rsidRDefault="0034611D" w:rsidP="0034611D">
            <w:pPr>
              <w:tabs>
                <w:tab w:val="left" w:pos="0"/>
              </w:tabs>
              <w:autoSpaceDN w:val="0"/>
              <w:jc w:val="center"/>
              <w:rPr>
                <w:rFonts w:ascii="Arial" w:hAnsi="Arial" w:cs="Arial"/>
              </w:rPr>
            </w:pPr>
            <w:r>
              <w:rPr>
                <w:rFonts w:ascii="Arial" w:hAnsi="Arial" w:cs="Arial"/>
              </w:rPr>
              <w:lastRenderedPageBreak/>
              <w:t>380</w:t>
            </w:r>
          </w:p>
        </w:tc>
        <w:tc>
          <w:tcPr>
            <w:tcW w:w="2160" w:type="dxa"/>
            <w:tcBorders>
              <w:top w:val="single" w:sz="4" w:space="0" w:color="auto"/>
              <w:left w:val="single" w:sz="4" w:space="0" w:color="auto"/>
              <w:bottom w:val="single" w:sz="4" w:space="0" w:color="auto"/>
              <w:right w:val="single" w:sz="4" w:space="0" w:color="auto"/>
            </w:tcBorders>
          </w:tcPr>
          <w:p w14:paraId="2A29FE7E" w14:textId="73A0F55C" w:rsidR="0034611D" w:rsidRPr="00524AF2" w:rsidRDefault="0034611D" w:rsidP="0034611D">
            <w:pPr>
              <w:tabs>
                <w:tab w:val="left" w:pos="0"/>
              </w:tabs>
              <w:overflowPunct w:val="0"/>
              <w:autoSpaceDE w:val="0"/>
              <w:autoSpaceDN w:val="0"/>
              <w:adjustRightInd w:val="0"/>
              <w:jc w:val="center"/>
              <w:rPr>
                <w:rFonts w:ascii="Arial" w:hAnsi="Arial" w:cs="Arial"/>
              </w:rPr>
            </w:pPr>
            <w:r w:rsidRPr="00BC6B9A">
              <w:rPr>
                <w:rFonts w:ascii="Arial" w:hAnsi="Arial" w:cs="Arial"/>
              </w:rPr>
              <w:t>SSTC 5.4</w:t>
            </w:r>
            <w:r>
              <w:rPr>
                <w:rFonts w:ascii="Arial" w:hAnsi="Arial" w:cs="Arial"/>
              </w:rPr>
              <w:t>.A</w:t>
            </w:r>
            <w:r w:rsidRPr="00BC6B9A">
              <w:rPr>
                <w:rFonts w:ascii="Arial" w:hAnsi="Arial" w:cs="Arial"/>
              </w:rPr>
              <w:t xml:space="preserve"> – State’s Option to Reduce Scope of Work</w:t>
            </w:r>
          </w:p>
        </w:tc>
        <w:tc>
          <w:tcPr>
            <w:tcW w:w="7200" w:type="dxa"/>
            <w:tcBorders>
              <w:top w:val="single" w:sz="4" w:space="0" w:color="auto"/>
              <w:left w:val="single" w:sz="4" w:space="0" w:color="auto"/>
              <w:bottom w:val="single" w:sz="4" w:space="0" w:color="auto"/>
              <w:right w:val="single" w:sz="4" w:space="0" w:color="auto"/>
            </w:tcBorders>
          </w:tcPr>
          <w:p w14:paraId="2814E537"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5.4(A)) Original Text: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 Redline Text: If the contractor does not agree with the Director’s proposed adjusted SOW price, the contractor shall submit to the Director any additional information that the contractor believes impacts the adjusted SOW price with a request that the Director reconsider the proposed adjusted contract price. The parties shall negotiate the adjusted SOW price. If the parties are unable to agree on an adjusted SOW price, the Director shall make a prompt decision taking all such information into account, and shall notify the contractor of the final adjusted SOW price; and Rationale: We respectfully request these changes because this provision would only make sense as applicable to a statement of work and not to the overall scope of work under contract wherein all sales would be final and changes to the contract would require an amendment agreed to by both parties.</w:t>
            </w:r>
          </w:p>
          <w:p w14:paraId="44AA46B9" w14:textId="77777777" w:rsidR="0034611D" w:rsidRDefault="0034611D" w:rsidP="0034611D">
            <w:pPr>
              <w:tabs>
                <w:tab w:val="left" w:pos="0"/>
              </w:tabs>
              <w:overflowPunct w:val="0"/>
              <w:autoSpaceDE w:val="0"/>
              <w:autoSpaceDN w:val="0"/>
              <w:adjustRightInd w:val="0"/>
              <w:jc w:val="both"/>
              <w:rPr>
                <w:rFonts w:ascii="Arial" w:hAnsi="Arial" w:cs="Arial"/>
                <w:b/>
              </w:rPr>
            </w:pPr>
          </w:p>
          <w:p w14:paraId="37AAEAB5" w14:textId="50298FE8"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sidRPr="00873DEB">
              <w:rPr>
                <w:rFonts w:ascii="Arial" w:hAnsi="Arial" w:cs="Arial"/>
              </w:rPr>
              <w:t>The State does not accept this proposed modification. Terms and conditions on publicly bid procurements must be consistent for all potential Bidders, and cannot be based on a single vendor’s terms.</w:t>
            </w:r>
          </w:p>
          <w:p w14:paraId="5367F595" w14:textId="31CA444C" w:rsidR="000C078F" w:rsidRPr="008526D2" w:rsidRDefault="000C078F" w:rsidP="0034611D">
            <w:pPr>
              <w:tabs>
                <w:tab w:val="left" w:pos="0"/>
              </w:tabs>
              <w:overflowPunct w:val="0"/>
              <w:autoSpaceDE w:val="0"/>
              <w:autoSpaceDN w:val="0"/>
              <w:adjustRightInd w:val="0"/>
              <w:jc w:val="both"/>
              <w:rPr>
                <w:rFonts w:ascii="Arial" w:hAnsi="Arial" w:cs="Arial"/>
              </w:rPr>
            </w:pPr>
          </w:p>
        </w:tc>
      </w:tr>
      <w:tr w:rsidR="0034611D" w:rsidRPr="008526D2" w14:paraId="3AACC2CC" w14:textId="77777777" w:rsidTr="00E40E1A">
        <w:tc>
          <w:tcPr>
            <w:tcW w:w="877" w:type="dxa"/>
            <w:tcBorders>
              <w:top w:val="single" w:sz="4" w:space="0" w:color="auto"/>
              <w:left w:val="single" w:sz="4" w:space="0" w:color="auto"/>
              <w:bottom w:val="single" w:sz="4" w:space="0" w:color="auto"/>
              <w:right w:val="single" w:sz="4" w:space="0" w:color="auto"/>
            </w:tcBorders>
          </w:tcPr>
          <w:p w14:paraId="3721F206" w14:textId="6BF06326" w:rsidR="0034611D" w:rsidRDefault="0034611D" w:rsidP="0034611D">
            <w:pPr>
              <w:tabs>
                <w:tab w:val="left" w:pos="0"/>
              </w:tabs>
              <w:autoSpaceDN w:val="0"/>
              <w:jc w:val="center"/>
              <w:rPr>
                <w:rFonts w:ascii="Arial" w:hAnsi="Arial" w:cs="Arial"/>
              </w:rPr>
            </w:pPr>
            <w:r>
              <w:rPr>
                <w:rFonts w:ascii="Arial" w:hAnsi="Arial" w:cs="Arial"/>
              </w:rPr>
              <w:t>381</w:t>
            </w:r>
          </w:p>
        </w:tc>
        <w:tc>
          <w:tcPr>
            <w:tcW w:w="2160" w:type="dxa"/>
            <w:tcBorders>
              <w:top w:val="single" w:sz="4" w:space="0" w:color="auto"/>
              <w:left w:val="single" w:sz="4" w:space="0" w:color="auto"/>
              <w:bottom w:val="single" w:sz="4" w:space="0" w:color="auto"/>
              <w:right w:val="single" w:sz="4" w:space="0" w:color="auto"/>
            </w:tcBorders>
          </w:tcPr>
          <w:p w14:paraId="2C4EB1D0" w14:textId="1184D87A" w:rsidR="0034611D" w:rsidRPr="00524AF2" w:rsidRDefault="0034611D" w:rsidP="0034611D">
            <w:pPr>
              <w:tabs>
                <w:tab w:val="left" w:pos="0"/>
              </w:tabs>
              <w:overflowPunct w:val="0"/>
              <w:autoSpaceDE w:val="0"/>
              <w:autoSpaceDN w:val="0"/>
              <w:adjustRightInd w:val="0"/>
              <w:jc w:val="center"/>
              <w:rPr>
                <w:rFonts w:ascii="Arial" w:hAnsi="Arial" w:cs="Arial"/>
              </w:rPr>
            </w:pPr>
            <w:r w:rsidRPr="00BC6B9A">
              <w:rPr>
                <w:rFonts w:ascii="Arial" w:hAnsi="Arial" w:cs="Arial"/>
              </w:rPr>
              <w:t>SSTC 5.4</w:t>
            </w:r>
            <w:r>
              <w:rPr>
                <w:rFonts w:ascii="Arial" w:hAnsi="Arial" w:cs="Arial"/>
              </w:rPr>
              <w:t>.B</w:t>
            </w:r>
            <w:r w:rsidRPr="00BC6B9A">
              <w:rPr>
                <w:rFonts w:ascii="Arial" w:hAnsi="Arial" w:cs="Arial"/>
              </w:rPr>
              <w:t xml:space="preserve"> – State’s Option to Reduce Scope of Work</w:t>
            </w:r>
          </w:p>
        </w:tc>
        <w:tc>
          <w:tcPr>
            <w:tcW w:w="7200" w:type="dxa"/>
            <w:tcBorders>
              <w:top w:val="single" w:sz="4" w:space="0" w:color="auto"/>
              <w:left w:val="single" w:sz="4" w:space="0" w:color="auto"/>
              <w:bottom w:val="single" w:sz="4" w:space="0" w:color="auto"/>
              <w:right w:val="single" w:sz="4" w:space="0" w:color="auto"/>
            </w:tcBorders>
          </w:tcPr>
          <w:p w14:paraId="5DAA0AC9" w14:textId="2B4DA40A"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6F045F">
              <w:rPr>
                <w:rFonts w:ascii="Arial" w:hAnsi="Arial" w:cs="Arial"/>
                <w:b/>
              </w:rPr>
              <w:t>Exception Request: State’s Option to Reduce Scope of Work STANDARD TERMS (Section 5.4(B))</w:t>
            </w:r>
          </w:p>
          <w:p w14:paraId="5F6C9E27" w14:textId="77777777" w:rsidR="0034611D" w:rsidRDefault="0034611D" w:rsidP="0034611D">
            <w:pPr>
              <w:tabs>
                <w:tab w:val="left" w:pos="0"/>
              </w:tabs>
              <w:overflowPunct w:val="0"/>
              <w:autoSpaceDE w:val="0"/>
              <w:autoSpaceDN w:val="0"/>
              <w:adjustRightInd w:val="0"/>
              <w:jc w:val="both"/>
              <w:rPr>
                <w:rFonts w:ascii="Arial" w:hAnsi="Arial" w:cs="Arial"/>
                <w:b/>
              </w:rPr>
            </w:pPr>
          </w:p>
          <w:p w14:paraId="52FA5A5F" w14:textId="5344DF30"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A: This is not a question and cannot be answered</w:t>
            </w:r>
            <w:r w:rsidR="00B072A9">
              <w:rPr>
                <w:rFonts w:ascii="Arial" w:hAnsi="Arial" w:cs="Arial"/>
              </w:rPr>
              <w:t xml:space="preserve"> as posed</w:t>
            </w:r>
            <w:r>
              <w:rPr>
                <w:rFonts w:ascii="Arial" w:hAnsi="Arial" w:cs="Arial"/>
              </w:rPr>
              <w:t xml:space="preserve">. </w:t>
            </w:r>
          </w:p>
          <w:p w14:paraId="64FC35E7" w14:textId="39E64BE5" w:rsidR="000C078F" w:rsidRPr="008526D2" w:rsidRDefault="000C078F" w:rsidP="0034611D">
            <w:pPr>
              <w:tabs>
                <w:tab w:val="left" w:pos="0"/>
              </w:tabs>
              <w:overflowPunct w:val="0"/>
              <w:autoSpaceDE w:val="0"/>
              <w:autoSpaceDN w:val="0"/>
              <w:adjustRightInd w:val="0"/>
              <w:jc w:val="both"/>
              <w:rPr>
                <w:rFonts w:ascii="Arial" w:hAnsi="Arial" w:cs="Arial"/>
              </w:rPr>
            </w:pPr>
          </w:p>
        </w:tc>
      </w:tr>
      <w:tr w:rsidR="0034611D" w:rsidRPr="008526D2" w14:paraId="3E7547E3" w14:textId="77777777" w:rsidTr="00E40E1A">
        <w:tc>
          <w:tcPr>
            <w:tcW w:w="877" w:type="dxa"/>
            <w:tcBorders>
              <w:top w:val="single" w:sz="4" w:space="0" w:color="auto"/>
              <w:left w:val="single" w:sz="4" w:space="0" w:color="auto"/>
              <w:bottom w:val="single" w:sz="4" w:space="0" w:color="auto"/>
              <w:right w:val="single" w:sz="4" w:space="0" w:color="auto"/>
            </w:tcBorders>
          </w:tcPr>
          <w:p w14:paraId="10B9EAD2" w14:textId="21C9DD8F" w:rsidR="0034611D" w:rsidRDefault="0034611D" w:rsidP="0034611D">
            <w:pPr>
              <w:tabs>
                <w:tab w:val="left" w:pos="0"/>
              </w:tabs>
              <w:autoSpaceDN w:val="0"/>
              <w:jc w:val="center"/>
              <w:rPr>
                <w:rFonts w:ascii="Arial" w:hAnsi="Arial" w:cs="Arial"/>
              </w:rPr>
            </w:pPr>
            <w:r>
              <w:rPr>
                <w:rFonts w:ascii="Arial" w:hAnsi="Arial" w:cs="Arial"/>
              </w:rPr>
              <w:t>382</w:t>
            </w:r>
          </w:p>
        </w:tc>
        <w:tc>
          <w:tcPr>
            <w:tcW w:w="2160" w:type="dxa"/>
            <w:tcBorders>
              <w:top w:val="single" w:sz="4" w:space="0" w:color="auto"/>
              <w:left w:val="single" w:sz="4" w:space="0" w:color="auto"/>
              <w:bottom w:val="single" w:sz="4" w:space="0" w:color="auto"/>
              <w:right w:val="single" w:sz="4" w:space="0" w:color="auto"/>
            </w:tcBorders>
          </w:tcPr>
          <w:p w14:paraId="4772448B" w14:textId="025AA4BC" w:rsidR="0034611D" w:rsidRPr="00524AF2" w:rsidRDefault="0034611D" w:rsidP="0034611D">
            <w:pPr>
              <w:tabs>
                <w:tab w:val="left" w:pos="0"/>
              </w:tabs>
              <w:overflowPunct w:val="0"/>
              <w:autoSpaceDE w:val="0"/>
              <w:autoSpaceDN w:val="0"/>
              <w:adjustRightInd w:val="0"/>
              <w:jc w:val="center"/>
              <w:rPr>
                <w:rFonts w:ascii="Arial" w:hAnsi="Arial" w:cs="Arial"/>
              </w:rPr>
            </w:pPr>
            <w:r w:rsidRPr="00C01A7A">
              <w:rPr>
                <w:rFonts w:ascii="Arial" w:hAnsi="Arial" w:cs="Arial"/>
              </w:rPr>
              <w:t>SSTC 5.4</w:t>
            </w:r>
            <w:r>
              <w:rPr>
                <w:rFonts w:ascii="Arial" w:hAnsi="Arial" w:cs="Arial"/>
              </w:rPr>
              <w:t>.C</w:t>
            </w:r>
            <w:r w:rsidRPr="00C01A7A">
              <w:rPr>
                <w:rFonts w:ascii="Arial" w:hAnsi="Arial" w:cs="Arial"/>
              </w:rPr>
              <w:t xml:space="preserve"> – State’s Option to Reduce Scope of Work</w:t>
            </w:r>
          </w:p>
        </w:tc>
        <w:tc>
          <w:tcPr>
            <w:tcW w:w="7200" w:type="dxa"/>
            <w:tcBorders>
              <w:top w:val="single" w:sz="4" w:space="0" w:color="auto"/>
              <w:left w:val="single" w:sz="4" w:space="0" w:color="auto"/>
              <w:bottom w:val="single" w:sz="4" w:space="0" w:color="auto"/>
              <w:right w:val="single" w:sz="4" w:space="0" w:color="auto"/>
            </w:tcBorders>
          </w:tcPr>
          <w:p w14:paraId="05BC6290"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5.4(C)) Proposed New Language Notwithstanding anything to the contrary herein or whether the State exercises its right to reduce the scope of work under an SOW to this contract, the State will not receive a refund of pre-paid fees actually paid to Contractor, if any, for any deliverable, task or subtask called for under such SOW. Rationale: We respectfully request this add because this provision would only make sense as applicable to a statement of work and not to the overall scope of work under contract wherein all sales would be final and prepaid fees are non-refundable.</w:t>
            </w:r>
          </w:p>
          <w:p w14:paraId="271DEE87" w14:textId="77777777" w:rsidR="0034611D" w:rsidRDefault="0034611D" w:rsidP="0034611D">
            <w:pPr>
              <w:tabs>
                <w:tab w:val="left" w:pos="0"/>
              </w:tabs>
              <w:overflowPunct w:val="0"/>
              <w:autoSpaceDE w:val="0"/>
              <w:autoSpaceDN w:val="0"/>
              <w:adjustRightInd w:val="0"/>
              <w:jc w:val="both"/>
              <w:rPr>
                <w:rFonts w:ascii="Arial" w:hAnsi="Arial" w:cs="Arial"/>
                <w:b/>
              </w:rPr>
            </w:pPr>
          </w:p>
          <w:p w14:paraId="7F0346B1" w14:textId="4E81984A"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sidRPr="00873DEB">
              <w:rPr>
                <w:rFonts w:ascii="Arial" w:hAnsi="Arial" w:cs="Arial"/>
              </w:rPr>
              <w:t>The State does not accept this proposed modification. Terms and conditions on publicly bid procurements must be consistent for all potential Bidders, and cannot be based on a single vendor’s terms.</w:t>
            </w:r>
          </w:p>
          <w:p w14:paraId="42547E12" w14:textId="79885A75" w:rsidR="000C078F" w:rsidRPr="008526D2" w:rsidRDefault="000C078F" w:rsidP="0034611D">
            <w:pPr>
              <w:tabs>
                <w:tab w:val="left" w:pos="0"/>
              </w:tabs>
              <w:overflowPunct w:val="0"/>
              <w:autoSpaceDE w:val="0"/>
              <w:autoSpaceDN w:val="0"/>
              <w:adjustRightInd w:val="0"/>
              <w:jc w:val="both"/>
              <w:rPr>
                <w:rFonts w:ascii="Arial" w:hAnsi="Arial" w:cs="Arial"/>
              </w:rPr>
            </w:pPr>
          </w:p>
        </w:tc>
      </w:tr>
      <w:tr w:rsidR="0034611D" w:rsidRPr="008526D2" w14:paraId="6142CE18" w14:textId="77777777" w:rsidTr="00E40E1A">
        <w:tc>
          <w:tcPr>
            <w:tcW w:w="877" w:type="dxa"/>
            <w:tcBorders>
              <w:top w:val="single" w:sz="4" w:space="0" w:color="auto"/>
              <w:left w:val="single" w:sz="4" w:space="0" w:color="auto"/>
              <w:bottom w:val="single" w:sz="4" w:space="0" w:color="auto"/>
              <w:right w:val="single" w:sz="4" w:space="0" w:color="auto"/>
            </w:tcBorders>
          </w:tcPr>
          <w:p w14:paraId="3453B704" w14:textId="5E3B8111" w:rsidR="0034611D" w:rsidRDefault="0034611D" w:rsidP="0034611D">
            <w:pPr>
              <w:tabs>
                <w:tab w:val="left" w:pos="0"/>
              </w:tabs>
              <w:autoSpaceDN w:val="0"/>
              <w:jc w:val="center"/>
              <w:rPr>
                <w:rFonts w:ascii="Arial" w:hAnsi="Arial" w:cs="Arial"/>
              </w:rPr>
            </w:pPr>
            <w:r>
              <w:rPr>
                <w:rFonts w:ascii="Arial" w:hAnsi="Arial" w:cs="Arial"/>
              </w:rPr>
              <w:t>383</w:t>
            </w:r>
          </w:p>
        </w:tc>
        <w:tc>
          <w:tcPr>
            <w:tcW w:w="2160" w:type="dxa"/>
            <w:tcBorders>
              <w:top w:val="single" w:sz="4" w:space="0" w:color="auto"/>
              <w:left w:val="single" w:sz="4" w:space="0" w:color="auto"/>
              <w:bottom w:val="single" w:sz="4" w:space="0" w:color="auto"/>
              <w:right w:val="single" w:sz="4" w:space="0" w:color="auto"/>
            </w:tcBorders>
          </w:tcPr>
          <w:p w14:paraId="0AA0EF58" w14:textId="00C377CE"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5.5 – Change in Law</w:t>
            </w:r>
          </w:p>
        </w:tc>
        <w:tc>
          <w:tcPr>
            <w:tcW w:w="7200" w:type="dxa"/>
            <w:tcBorders>
              <w:top w:val="single" w:sz="4" w:space="0" w:color="auto"/>
              <w:left w:val="single" w:sz="4" w:space="0" w:color="auto"/>
              <w:bottom w:val="single" w:sz="4" w:space="0" w:color="auto"/>
              <w:right w:val="single" w:sz="4" w:space="0" w:color="auto"/>
            </w:tcBorders>
          </w:tcPr>
          <w:p w14:paraId="5B0AC31B"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STANDARD TERMS (Section 5.5) Original Text: If, after award, a change in applicable law or regulation occurs which affects the </w:t>
            </w:r>
            <w:r w:rsidRPr="00F95BC8">
              <w:rPr>
                <w:rFonts w:ascii="Arial" w:hAnsi="Arial" w:cs="Arial"/>
                <w:b/>
              </w:rPr>
              <w:lastRenderedPageBreak/>
              <w:t>Contract, Redline Text: If, after award, a change in applicable law or regulation occurs which affects an SOW to this Contract, the Director shall provide written notice to the Contractor of the change and the Director’s determination as to the corresponding adjusted change in the SOW and corresponding adjusted SOW price. Within five (5) business days of receipt of such written notice, if either is applicable: Rationale: We respectfully request these changes because this provision would only make sense as applicable to a statement of work and not to the overall scope of work under contract wherein all sales would be final and changes to the contract would require an amendment agreed to by both parties.</w:t>
            </w:r>
          </w:p>
          <w:p w14:paraId="46EBCF3B" w14:textId="77777777" w:rsidR="0034611D" w:rsidRDefault="0034611D" w:rsidP="0034611D">
            <w:pPr>
              <w:tabs>
                <w:tab w:val="left" w:pos="0"/>
              </w:tabs>
              <w:overflowPunct w:val="0"/>
              <w:autoSpaceDE w:val="0"/>
              <w:autoSpaceDN w:val="0"/>
              <w:adjustRightInd w:val="0"/>
              <w:jc w:val="both"/>
              <w:rPr>
                <w:rFonts w:ascii="Arial" w:hAnsi="Arial" w:cs="Arial"/>
                <w:b/>
              </w:rPr>
            </w:pPr>
          </w:p>
          <w:p w14:paraId="403DB981" w14:textId="152891CA"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sidRPr="00873DEB">
              <w:rPr>
                <w:rFonts w:ascii="Arial" w:hAnsi="Arial" w:cs="Arial"/>
              </w:rPr>
              <w:t>The State does not accept this proposed modification. Terms and conditions on publicly bid procurements must be consistent for all potential Bidders, and cannot be based on a single vendor’s terms.</w:t>
            </w:r>
          </w:p>
          <w:p w14:paraId="5F79DDE7" w14:textId="037F2867" w:rsidR="000C078F" w:rsidRPr="008526D2" w:rsidRDefault="000C078F" w:rsidP="0034611D">
            <w:pPr>
              <w:tabs>
                <w:tab w:val="left" w:pos="0"/>
              </w:tabs>
              <w:overflowPunct w:val="0"/>
              <w:autoSpaceDE w:val="0"/>
              <w:autoSpaceDN w:val="0"/>
              <w:adjustRightInd w:val="0"/>
              <w:jc w:val="both"/>
              <w:rPr>
                <w:rFonts w:ascii="Arial" w:hAnsi="Arial" w:cs="Arial"/>
              </w:rPr>
            </w:pPr>
          </w:p>
        </w:tc>
      </w:tr>
      <w:tr w:rsidR="0034611D" w:rsidRPr="008526D2" w14:paraId="392D16AF" w14:textId="77777777" w:rsidTr="00E40E1A">
        <w:tc>
          <w:tcPr>
            <w:tcW w:w="877" w:type="dxa"/>
            <w:tcBorders>
              <w:top w:val="single" w:sz="4" w:space="0" w:color="auto"/>
              <w:left w:val="single" w:sz="4" w:space="0" w:color="auto"/>
              <w:bottom w:val="single" w:sz="4" w:space="0" w:color="auto"/>
              <w:right w:val="single" w:sz="4" w:space="0" w:color="auto"/>
            </w:tcBorders>
          </w:tcPr>
          <w:p w14:paraId="5AE94D21" w14:textId="6C9A8A4B" w:rsidR="0034611D" w:rsidRDefault="0034611D" w:rsidP="0034611D">
            <w:pPr>
              <w:tabs>
                <w:tab w:val="left" w:pos="0"/>
              </w:tabs>
              <w:autoSpaceDN w:val="0"/>
              <w:jc w:val="center"/>
              <w:rPr>
                <w:rFonts w:ascii="Arial" w:hAnsi="Arial" w:cs="Arial"/>
              </w:rPr>
            </w:pPr>
            <w:r>
              <w:rPr>
                <w:rFonts w:ascii="Arial" w:hAnsi="Arial" w:cs="Arial"/>
              </w:rPr>
              <w:lastRenderedPageBreak/>
              <w:t>384</w:t>
            </w:r>
          </w:p>
        </w:tc>
        <w:tc>
          <w:tcPr>
            <w:tcW w:w="2160" w:type="dxa"/>
            <w:tcBorders>
              <w:top w:val="single" w:sz="4" w:space="0" w:color="auto"/>
              <w:left w:val="single" w:sz="4" w:space="0" w:color="auto"/>
              <w:bottom w:val="single" w:sz="4" w:space="0" w:color="auto"/>
              <w:right w:val="single" w:sz="4" w:space="0" w:color="auto"/>
            </w:tcBorders>
          </w:tcPr>
          <w:p w14:paraId="4340BFBB" w14:textId="7F612863" w:rsidR="0034611D" w:rsidRPr="00524AF2" w:rsidRDefault="0034611D" w:rsidP="0034611D">
            <w:pPr>
              <w:tabs>
                <w:tab w:val="left" w:pos="0"/>
              </w:tabs>
              <w:overflowPunct w:val="0"/>
              <w:autoSpaceDE w:val="0"/>
              <w:autoSpaceDN w:val="0"/>
              <w:adjustRightInd w:val="0"/>
              <w:jc w:val="center"/>
              <w:rPr>
                <w:rFonts w:ascii="Arial" w:hAnsi="Arial" w:cs="Arial"/>
              </w:rPr>
            </w:pPr>
            <w:r w:rsidRPr="00C01A7A">
              <w:rPr>
                <w:rFonts w:ascii="Arial" w:hAnsi="Arial" w:cs="Arial"/>
              </w:rPr>
              <w:t>SSTC 5.5 – Change in Law</w:t>
            </w:r>
          </w:p>
        </w:tc>
        <w:tc>
          <w:tcPr>
            <w:tcW w:w="7200" w:type="dxa"/>
            <w:tcBorders>
              <w:top w:val="single" w:sz="4" w:space="0" w:color="auto"/>
              <w:left w:val="single" w:sz="4" w:space="0" w:color="auto"/>
              <w:bottom w:val="single" w:sz="4" w:space="0" w:color="auto"/>
              <w:right w:val="single" w:sz="4" w:space="0" w:color="auto"/>
            </w:tcBorders>
          </w:tcPr>
          <w:p w14:paraId="2608537C"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5.5(a)) Proposed New Language: If the Contractor does not agree with the adjusted SOW price, the Contractor shall submit to the Director any additional information that the Contractor believes impacts the adjusted SOW price with a request that the Director reconsider the adjusted SOW price. The Director shall make a prompt decision taking all such information into account, and shall notify the Contractor of the final adjusted SOW price. Rationale: We respectfully request these changes because this provision would only make sense as applicable to a statement of work and not to the overall scope of work under contract wherein all sales would be final and changes to the contract would require an amendment agreed to by both parties.</w:t>
            </w:r>
          </w:p>
          <w:p w14:paraId="28777AC3" w14:textId="77777777" w:rsidR="0034611D" w:rsidRDefault="0034611D" w:rsidP="0034611D">
            <w:pPr>
              <w:tabs>
                <w:tab w:val="left" w:pos="0"/>
              </w:tabs>
              <w:overflowPunct w:val="0"/>
              <w:autoSpaceDE w:val="0"/>
              <w:autoSpaceDN w:val="0"/>
              <w:adjustRightInd w:val="0"/>
              <w:jc w:val="both"/>
              <w:rPr>
                <w:rFonts w:ascii="Arial" w:hAnsi="Arial" w:cs="Arial"/>
                <w:b/>
              </w:rPr>
            </w:pPr>
          </w:p>
          <w:p w14:paraId="72942773" w14:textId="4CC40830"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sidRPr="00873DEB">
              <w:rPr>
                <w:rFonts w:ascii="Arial" w:hAnsi="Arial" w:cs="Arial"/>
              </w:rPr>
              <w:t>The State does not accept this proposed modification. Terms and conditions on publicly bid procurements must be consistent for all potential Bidders, and cannot be based on a single vendor’s terms.</w:t>
            </w:r>
          </w:p>
          <w:p w14:paraId="0AAD65F5" w14:textId="3319746C" w:rsidR="000C078F" w:rsidRPr="008526D2" w:rsidRDefault="000C078F" w:rsidP="0034611D">
            <w:pPr>
              <w:tabs>
                <w:tab w:val="left" w:pos="0"/>
              </w:tabs>
              <w:overflowPunct w:val="0"/>
              <w:autoSpaceDE w:val="0"/>
              <w:autoSpaceDN w:val="0"/>
              <w:adjustRightInd w:val="0"/>
              <w:jc w:val="both"/>
              <w:rPr>
                <w:rFonts w:ascii="Arial" w:hAnsi="Arial" w:cs="Arial"/>
              </w:rPr>
            </w:pPr>
          </w:p>
        </w:tc>
      </w:tr>
      <w:tr w:rsidR="0034611D" w:rsidRPr="008526D2" w14:paraId="6D459D5F" w14:textId="77777777" w:rsidTr="00E40E1A">
        <w:tc>
          <w:tcPr>
            <w:tcW w:w="877" w:type="dxa"/>
            <w:tcBorders>
              <w:top w:val="single" w:sz="4" w:space="0" w:color="auto"/>
              <w:left w:val="single" w:sz="4" w:space="0" w:color="auto"/>
              <w:bottom w:val="single" w:sz="4" w:space="0" w:color="auto"/>
              <w:right w:val="single" w:sz="4" w:space="0" w:color="auto"/>
            </w:tcBorders>
          </w:tcPr>
          <w:p w14:paraId="11CC17A3" w14:textId="2097C546" w:rsidR="0034611D" w:rsidRDefault="0034611D" w:rsidP="0034611D">
            <w:pPr>
              <w:tabs>
                <w:tab w:val="left" w:pos="0"/>
              </w:tabs>
              <w:autoSpaceDN w:val="0"/>
              <w:jc w:val="center"/>
              <w:rPr>
                <w:rFonts w:ascii="Arial" w:hAnsi="Arial" w:cs="Arial"/>
              </w:rPr>
            </w:pPr>
            <w:r>
              <w:rPr>
                <w:rFonts w:ascii="Arial" w:hAnsi="Arial" w:cs="Arial"/>
              </w:rPr>
              <w:t>385</w:t>
            </w:r>
          </w:p>
        </w:tc>
        <w:tc>
          <w:tcPr>
            <w:tcW w:w="2160" w:type="dxa"/>
            <w:tcBorders>
              <w:top w:val="single" w:sz="4" w:space="0" w:color="auto"/>
              <w:left w:val="single" w:sz="4" w:space="0" w:color="auto"/>
              <w:bottom w:val="single" w:sz="4" w:space="0" w:color="auto"/>
              <w:right w:val="single" w:sz="4" w:space="0" w:color="auto"/>
            </w:tcBorders>
          </w:tcPr>
          <w:p w14:paraId="5DB37672" w14:textId="1757C1E9" w:rsidR="0034611D" w:rsidRPr="00524AF2" w:rsidRDefault="0034611D" w:rsidP="0034611D">
            <w:pPr>
              <w:tabs>
                <w:tab w:val="left" w:pos="0"/>
              </w:tabs>
              <w:overflowPunct w:val="0"/>
              <w:autoSpaceDE w:val="0"/>
              <w:autoSpaceDN w:val="0"/>
              <w:adjustRightInd w:val="0"/>
              <w:jc w:val="center"/>
              <w:rPr>
                <w:rFonts w:ascii="Arial" w:hAnsi="Arial" w:cs="Arial"/>
              </w:rPr>
            </w:pPr>
            <w:r w:rsidRPr="00C01A7A">
              <w:rPr>
                <w:rFonts w:ascii="Arial" w:hAnsi="Arial" w:cs="Arial"/>
              </w:rPr>
              <w:t>SSTC 5.5 – Change in Law</w:t>
            </w:r>
          </w:p>
        </w:tc>
        <w:tc>
          <w:tcPr>
            <w:tcW w:w="7200" w:type="dxa"/>
            <w:tcBorders>
              <w:top w:val="single" w:sz="4" w:space="0" w:color="auto"/>
              <w:left w:val="single" w:sz="4" w:space="0" w:color="auto"/>
              <w:bottom w:val="single" w:sz="4" w:space="0" w:color="auto"/>
              <w:right w:val="single" w:sz="4" w:space="0" w:color="auto"/>
            </w:tcBorders>
          </w:tcPr>
          <w:p w14:paraId="48D3D006"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5.5(b)) Original Text: the parties may amend the Contract, whether including new work required by the change in law or to eliminate work no longer required by the change in law along with a commensurate price change. The parties shall negotiate the terms of the change in good faith, however if agreement is not possible after reasonable efforts, the Director shall make a prompt decision taking all relevant information into account, and shall notify the Contractor of the final adjusted scope of work and contract price. Redline Text: If the Contractor has undertaken any work effort toward a deliverable, task or subtask that is being changed or eliminated such that it would not be compensated under the adjusted SOW, the Contractor shall be compensated for such work effort according to the applicable portions of its price schedule and the Contractor shall submit to the Director an itemization of the work effort already completed by deliverable, task or subtask within the SOW, and any additional information the Director may request. The Director shall make a prompt decision taking all relevant information into account, and shall notify the Contractor of the compensation to be paid for such work effort. Rationale: We respectfully request these changes because this provision would only make sense as applicable to a statement of work and not to the overall scope of work under contract wherein all sales would be final and changes to the contract would require an amendment agreed to by both parties.</w:t>
            </w:r>
          </w:p>
          <w:p w14:paraId="00E06381" w14:textId="77777777" w:rsidR="0034611D" w:rsidRDefault="0034611D" w:rsidP="0034611D">
            <w:pPr>
              <w:tabs>
                <w:tab w:val="left" w:pos="0"/>
              </w:tabs>
              <w:overflowPunct w:val="0"/>
              <w:autoSpaceDE w:val="0"/>
              <w:autoSpaceDN w:val="0"/>
              <w:adjustRightInd w:val="0"/>
              <w:jc w:val="both"/>
              <w:rPr>
                <w:rFonts w:ascii="Arial" w:hAnsi="Arial" w:cs="Arial"/>
                <w:b/>
              </w:rPr>
            </w:pPr>
          </w:p>
          <w:p w14:paraId="4F0422F9" w14:textId="6D64B636"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A: </w:t>
            </w:r>
            <w:r w:rsidR="00B072A9" w:rsidRPr="00873DEB">
              <w:rPr>
                <w:rFonts w:ascii="Arial" w:hAnsi="Arial" w:cs="Arial"/>
              </w:rPr>
              <w:t>The State does not accept this proposed modification. Terms and conditions on publicly bid procurements must be consistent for all potential Bidders, and cannot be based on a single vendor’s terms.</w:t>
            </w:r>
          </w:p>
          <w:p w14:paraId="3B55FFDD" w14:textId="4A44DDF7" w:rsidR="000C078F" w:rsidRPr="008526D2" w:rsidRDefault="000C078F" w:rsidP="0034611D">
            <w:pPr>
              <w:tabs>
                <w:tab w:val="left" w:pos="0"/>
              </w:tabs>
              <w:overflowPunct w:val="0"/>
              <w:autoSpaceDE w:val="0"/>
              <w:autoSpaceDN w:val="0"/>
              <w:adjustRightInd w:val="0"/>
              <w:jc w:val="both"/>
              <w:rPr>
                <w:rFonts w:ascii="Arial" w:hAnsi="Arial" w:cs="Arial"/>
              </w:rPr>
            </w:pPr>
          </w:p>
        </w:tc>
      </w:tr>
      <w:tr w:rsidR="0034611D" w:rsidRPr="008526D2" w14:paraId="35769572" w14:textId="77777777" w:rsidTr="00E40E1A">
        <w:tc>
          <w:tcPr>
            <w:tcW w:w="877" w:type="dxa"/>
            <w:tcBorders>
              <w:top w:val="single" w:sz="4" w:space="0" w:color="auto"/>
              <w:left w:val="single" w:sz="4" w:space="0" w:color="auto"/>
              <w:bottom w:val="single" w:sz="4" w:space="0" w:color="auto"/>
              <w:right w:val="single" w:sz="4" w:space="0" w:color="auto"/>
            </w:tcBorders>
          </w:tcPr>
          <w:p w14:paraId="22B333E2" w14:textId="56F98C14" w:rsidR="0034611D" w:rsidRDefault="0034611D" w:rsidP="0034611D">
            <w:pPr>
              <w:tabs>
                <w:tab w:val="left" w:pos="0"/>
              </w:tabs>
              <w:autoSpaceDN w:val="0"/>
              <w:jc w:val="center"/>
              <w:rPr>
                <w:rFonts w:ascii="Arial" w:hAnsi="Arial" w:cs="Arial"/>
              </w:rPr>
            </w:pPr>
            <w:r>
              <w:rPr>
                <w:rFonts w:ascii="Arial" w:hAnsi="Arial" w:cs="Arial"/>
              </w:rPr>
              <w:lastRenderedPageBreak/>
              <w:t>386</w:t>
            </w:r>
          </w:p>
        </w:tc>
        <w:tc>
          <w:tcPr>
            <w:tcW w:w="2160" w:type="dxa"/>
            <w:tcBorders>
              <w:top w:val="single" w:sz="4" w:space="0" w:color="auto"/>
              <w:left w:val="single" w:sz="4" w:space="0" w:color="auto"/>
              <w:bottom w:val="single" w:sz="4" w:space="0" w:color="auto"/>
              <w:right w:val="single" w:sz="4" w:space="0" w:color="auto"/>
            </w:tcBorders>
          </w:tcPr>
          <w:p w14:paraId="4FDA2E02" w14:textId="407AF989" w:rsidR="0034611D" w:rsidRPr="00524AF2" w:rsidRDefault="0034611D" w:rsidP="0034611D">
            <w:pPr>
              <w:tabs>
                <w:tab w:val="left" w:pos="0"/>
              </w:tabs>
              <w:overflowPunct w:val="0"/>
              <w:autoSpaceDE w:val="0"/>
              <w:autoSpaceDN w:val="0"/>
              <w:adjustRightInd w:val="0"/>
              <w:jc w:val="center"/>
              <w:rPr>
                <w:rFonts w:ascii="Arial" w:hAnsi="Arial" w:cs="Arial"/>
              </w:rPr>
            </w:pPr>
            <w:r w:rsidRPr="00C01A7A">
              <w:rPr>
                <w:rFonts w:ascii="Arial" w:hAnsi="Arial" w:cs="Arial"/>
              </w:rPr>
              <w:t>SSTC 5.5 – Change in Law</w:t>
            </w:r>
          </w:p>
        </w:tc>
        <w:tc>
          <w:tcPr>
            <w:tcW w:w="7200" w:type="dxa"/>
            <w:tcBorders>
              <w:top w:val="single" w:sz="4" w:space="0" w:color="auto"/>
              <w:left w:val="single" w:sz="4" w:space="0" w:color="auto"/>
              <w:bottom w:val="single" w:sz="4" w:space="0" w:color="auto"/>
              <w:right w:val="single" w:sz="4" w:space="0" w:color="auto"/>
            </w:tcBorders>
          </w:tcPr>
          <w:p w14:paraId="0023D274"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5.5(c)) Proposed New Language: (c) Notwithstanding anything to the contrary herein or whether the Director determines to adjust an SOW price pursuant to this Section 5.5, the State will not receive a refund of pre-paid fees actually paid to Contractor, if any, for any deliverable, task or subtask called for under such SOW. Rationale: We respectfully request this add because this provision would only make sense as applicable to a statement of work and not to the overall scope of work under contract wherein all sales would be final and prepaid fees are non-refundable.</w:t>
            </w:r>
          </w:p>
          <w:p w14:paraId="794D69CE" w14:textId="77777777" w:rsidR="0034611D" w:rsidRDefault="0034611D" w:rsidP="0034611D">
            <w:pPr>
              <w:tabs>
                <w:tab w:val="left" w:pos="0"/>
              </w:tabs>
              <w:overflowPunct w:val="0"/>
              <w:autoSpaceDE w:val="0"/>
              <w:autoSpaceDN w:val="0"/>
              <w:adjustRightInd w:val="0"/>
              <w:jc w:val="both"/>
              <w:rPr>
                <w:rFonts w:ascii="Arial" w:hAnsi="Arial" w:cs="Arial"/>
                <w:b/>
              </w:rPr>
            </w:pPr>
          </w:p>
          <w:p w14:paraId="0F5BBB33" w14:textId="7C2D58DE"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072A9" w:rsidRPr="00873DEB">
              <w:rPr>
                <w:rFonts w:ascii="Arial" w:hAnsi="Arial" w:cs="Arial"/>
              </w:rPr>
              <w:t>The State does not accept this proposed modification. Terms and conditions on publicly bid procurements must be consistent for all potential Bidders, and cannot be based on a single vendor’s terms.</w:t>
            </w:r>
          </w:p>
          <w:p w14:paraId="29E0F07C" w14:textId="7B7695BF" w:rsidR="000C078F" w:rsidRPr="008526D2" w:rsidRDefault="000C078F" w:rsidP="0034611D">
            <w:pPr>
              <w:tabs>
                <w:tab w:val="left" w:pos="0"/>
              </w:tabs>
              <w:overflowPunct w:val="0"/>
              <w:autoSpaceDE w:val="0"/>
              <w:autoSpaceDN w:val="0"/>
              <w:adjustRightInd w:val="0"/>
              <w:jc w:val="both"/>
              <w:rPr>
                <w:rFonts w:ascii="Arial" w:hAnsi="Arial" w:cs="Arial"/>
              </w:rPr>
            </w:pPr>
          </w:p>
        </w:tc>
      </w:tr>
      <w:tr w:rsidR="0034611D" w14:paraId="5A1D194D" w14:textId="77777777" w:rsidTr="002420F8">
        <w:tc>
          <w:tcPr>
            <w:tcW w:w="877" w:type="dxa"/>
            <w:tcBorders>
              <w:top w:val="single" w:sz="4" w:space="0" w:color="auto"/>
              <w:left w:val="single" w:sz="4" w:space="0" w:color="auto"/>
              <w:bottom w:val="single" w:sz="4" w:space="0" w:color="auto"/>
              <w:right w:val="single" w:sz="4" w:space="0" w:color="auto"/>
            </w:tcBorders>
          </w:tcPr>
          <w:p w14:paraId="24E84EDC" w14:textId="447A3B31" w:rsidR="0034611D" w:rsidRDefault="0034611D" w:rsidP="0034611D">
            <w:pPr>
              <w:tabs>
                <w:tab w:val="left" w:pos="0"/>
              </w:tabs>
              <w:autoSpaceDN w:val="0"/>
              <w:jc w:val="center"/>
              <w:rPr>
                <w:rFonts w:ascii="Arial" w:hAnsi="Arial" w:cs="Arial"/>
              </w:rPr>
            </w:pPr>
            <w:r>
              <w:rPr>
                <w:rFonts w:ascii="Arial" w:hAnsi="Arial" w:cs="Arial"/>
              </w:rPr>
              <w:t>387</w:t>
            </w:r>
          </w:p>
        </w:tc>
        <w:tc>
          <w:tcPr>
            <w:tcW w:w="2160" w:type="dxa"/>
            <w:tcBorders>
              <w:top w:val="single" w:sz="4" w:space="0" w:color="auto"/>
              <w:left w:val="single" w:sz="4" w:space="0" w:color="auto"/>
              <w:bottom w:val="single" w:sz="4" w:space="0" w:color="auto"/>
              <w:right w:val="single" w:sz="4" w:space="0" w:color="auto"/>
            </w:tcBorders>
          </w:tcPr>
          <w:p w14:paraId="7F260E48" w14:textId="44E8AAAE" w:rsidR="0034611D" w:rsidRDefault="0034611D" w:rsidP="0034611D">
            <w:pPr>
              <w:tabs>
                <w:tab w:val="left" w:pos="0"/>
              </w:tabs>
              <w:overflowPunct w:val="0"/>
              <w:autoSpaceDE w:val="0"/>
              <w:autoSpaceDN w:val="0"/>
              <w:adjustRightInd w:val="0"/>
              <w:jc w:val="center"/>
              <w:rPr>
                <w:rFonts w:ascii="Arial" w:hAnsi="Arial" w:cs="Arial"/>
              </w:rPr>
            </w:pPr>
            <w:r w:rsidRPr="00C01A7A">
              <w:rPr>
                <w:rFonts w:ascii="Arial" w:hAnsi="Arial" w:cs="Arial"/>
              </w:rPr>
              <w:t>SSTC 5.5 – Change in Law</w:t>
            </w:r>
          </w:p>
        </w:tc>
        <w:tc>
          <w:tcPr>
            <w:tcW w:w="7200" w:type="dxa"/>
            <w:tcBorders>
              <w:top w:val="single" w:sz="4" w:space="0" w:color="auto"/>
              <w:left w:val="single" w:sz="4" w:space="0" w:color="auto"/>
              <w:bottom w:val="single" w:sz="4" w:space="0" w:color="auto"/>
              <w:right w:val="single" w:sz="4" w:space="0" w:color="auto"/>
            </w:tcBorders>
          </w:tcPr>
          <w:p w14:paraId="667F5C04" w14:textId="77777777" w:rsidR="0034611D" w:rsidRPr="00D40590" w:rsidRDefault="0034611D" w:rsidP="0034611D">
            <w:pPr>
              <w:tabs>
                <w:tab w:val="left" w:pos="0"/>
              </w:tabs>
              <w:overflowPunct w:val="0"/>
              <w:autoSpaceDE w:val="0"/>
              <w:autoSpaceDN w:val="0"/>
              <w:adjustRightInd w:val="0"/>
              <w:jc w:val="both"/>
              <w:rPr>
                <w:rFonts w:ascii="Arial" w:hAnsi="Arial" w:cs="Arial"/>
                <w:b/>
              </w:rPr>
            </w:pPr>
            <w:r w:rsidRPr="00D40590">
              <w:rPr>
                <w:rFonts w:ascii="Arial" w:hAnsi="Arial" w:cs="Arial"/>
                <w:b/>
              </w:rPr>
              <w:t xml:space="preserve">Q: </w:t>
            </w:r>
            <w:r w:rsidRPr="00F95BC8">
              <w:rPr>
                <w:rFonts w:ascii="Arial" w:hAnsi="Arial" w:cs="Arial"/>
                <w:b/>
              </w:rPr>
              <w:t>"Respondent proposes the following language as a replacement for your consideration: “If changes in applicable law, regulation, rule or order materially affect delivery of Service the parties will negotiate appropriate changes to this Contract. If the parties cannot reach agreement within 30 days after Contractor’s notice requesting renegotiation, Contractor may, on a prospective basis after such 30-day period, pass any increased delivery costs on to the State. If Contractor does so, the State may terminate the affected Service on notice to Contractor delivered within 30 days of the cost increase taking effect.”"</w:t>
            </w:r>
          </w:p>
          <w:p w14:paraId="3EF9FCF7" w14:textId="77777777" w:rsidR="0034611D" w:rsidRPr="00D40590" w:rsidRDefault="0034611D" w:rsidP="0034611D">
            <w:pPr>
              <w:tabs>
                <w:tab w:val="left" w:pos="0"/>
              </w:tabs>
              <w:overflowPunct w:val="0"/>
              <w:autoSpaceDE w:val="0"/>
              <w:autoSpaceDN w:val="0"/>
              <w:adjustRightInd w:val="0"/>
              <w:jc w:val="both"/>
              <w:rPr>
                <w:rFonts w:ascii="Arial" w:hAnsi="Arial" w:cs="Arial"/>
                <w:b/>
              </w:rPr>
            </w:pPr>
          </w:p>
          <w:p w14:paraId="7481840D" w14:textId="6167CAEF" w:rsidR="0034611D" w:rsidRDefault="0034611D" w:rsidP="0034611D">
            <w:pPr>
              <w:tabs>
                <w:tab w:val="left" w:pos="0"/>
              </w:tabs>
              <w:overflowPunct w:val="0"/>
              <w:autoSpaceDE w:val="0"/>
              <w:autoSpaceDN w:val="0"/>
              <w:adjustRightInd w:val="0"/>
              <w:jc w:val="both"/>
              <w:rPr>
                <w:rFonts w:ascii="Arial" w:hAnsi="Arial" w:cs="Arial"/>
              </w:rPr>
            </w:pPr>
            <w:r w:rsidRPr="00E97EA5">
              <w:rPr>
                <w:rFonts w:ascii="Arial" w:hAnsi="Arial" w:cs="Arial"/>
              </w:rPr>
              <w:t>A:</w:t>
            </w:r>
            <w:r w:rsidR="00873DEB">
              <w:rPr>
                <w:rFonts w:ascii="Arial" w:hAnsi="Arial" w:cs="Arial"/>
              </w:rPr>
              <w:t xml:space="preserve"> </w:t>
            </w:r>
            <w:r w:rsidR="00F8645B" w:rsidRPr="00F8645B">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71FEE17B" w14:textId="6363535A" w:rsidR="000C078F" w:rsidRPr="00E97EA5" w:rsidRDefault="000C078F" w:rsidP="0034611D">
            <w:pPr>
              <w:tabs>
                <w:tab w:val="left" w:pos="0"/>
              </w:tabs>
              <w:overflowPunct w:val="0"/>
              <w:autoSpaceDE w:val="0"/>
              <w:autoSpaceDN w:val="0"/>
              <w:adjustRightInd w:val="0"/>
              <w:jc w:val="both"/>
              <w:rPr>
                <w:rFonts w:ascii="Arial" w:hAnsi="Arial" w:cs="Arial"/>
              </w:rPr>
            </w:pPr>
          </w:p>
        </w:tc>
      </w:tr>
      <w:tr w:rsidR="0034611D" w:rsidRPr="008526D2" w14:paraId="55E8F041" w14:textId="77777777" w:rsidTr="00E40E1A">
        <w:tc>
          <w:tcPr>
            <w:tcW w:w="877" w:type="dxa"/>
            <w:tcBorders>
              <w:top w:val="single" w:sz="4" w:space="0" w:color="auto"/>
              <w:left w:val="single" w:sz="4" w:space="0" w:color="auto"/>
              <w:bottom w:val="single" w:sz="4" w:space="0" w:color="auto"/>
              <w:right w:val="single" w:sz="4" w:space="0" w:color="auto"/>
            </w:tcBorders>
          </w:tcPr>
          <w:p w14:paraId="041C83F1" w14:textId="3D65A9BB" w:rsidR="0034611D" w:rsidRDefault="0034611D" w:rsidP="0034611D">
            <w:pPr>
              <w:tabs>
                <w:tab w:val="left" w:pos="0"/>
              </w:tabs>
              <w:autoSpaceDN w:val="0"/>
              <w:jc w:val="center"/>
              <w:rPr>
                <w:rFonts w:ascii="Arial" w:hAnsi="Arial" w:cs="Arial"/>
              </w:rPr>
            </w:pPr>
            <w:r>
              <w:rPr>
                <w:rFonts w:ascii="Arial" w:hAnsi="Arial" w:cs="Arial"/>
              </w:rPr>
              <w:t>388</w:t>
            </w:r>
          </w:p>
        </w:tc>
        <w:tc>
          <w:tcPr>
            <w:tcW w:w="2160" w:type="dxa"/>
            <w:tcBorders>
              <w:top w:val="single" w:sz="4" w:space="0" w:color="auto"/>
              <w:left w:val="single" w:sz="4" w:space="0" w:color="auto"/>
              <w:bottom w:val="single" w:sz="4" w:space="0" w:color="auto"/>
              <w:right w:val="single" w:sz="4" w:space="0" w:color="auto"/>
            </w:tcBorders>
          </w:tcPr>
          <w:p w14:paraId="54FE5A63" w14:textId="2C693F24"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SSTC 5.6 – Suspension of Work </w:t>
            </w:r>
          </w:p>
        </w:tc>
        <w:tc>
          <w:tcPr>
            <w:tcW w:w="7200" w:type="dxa"/>
            <w:tcBorders>
              <w:top w:val="single" w:sz="4" w:space="0" w:color="auto"/>
              <w:left w:val="single" w:sz="4" w:space="0" w:color="auto"/>
              <w:bottom w:val="single" w:sz="4" w:space="0" w:color="auto"/>
              <w:right w:val="single" w:sz="4" w:space="0" w:color="auto"/>
            </w:tcBorders>
          </w:tcPr>
          <w:p w14:paraId="3CDE7DC1"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5.6) Original Text: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Continued in Part 2...</w:t>
            </w:r>
          </w:p>
          <w:p w14:paraId="3E8B1D45" w14:textId="77777777" w:rsidR="0034611D" w:rsidRDefault="0034611D" w:rsidP="0034611D">
            <w:pPr>
              <w:tabs>
                <w:tab w:val="left" w:pos="0"/>
              </w:tabs>
              <w:overflowPunct w:val="0"/>
              <w:autoSpaceDE w:val="0"/>
              <w:autoSpaceDN w:val="0"/>
              <w:adjustRightInd w:val="0"/>
              <w:jc w:val="both"/>
              <w:rPr>
                <w:rFonts w:ascii="Arial" w:hAnsi="Arial" w:cs="Arial"/>
                <w:b/>
              </w:rPr>
            </w:pPr>
          </w:p>
          <w:p w14:paraId="6EBA2E91" w14:textId="090665E0"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F8645B" w:rsidRPr="00F8645B">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79EEB6D5" w14:textId="3F63B241" w:rsidR="000C078F" w:rsidRPr="008526D2" w:rsidRDefault="000C078F" w:rsidP="0034611D">
            <w:pPr>
              <w:tabs>
                <w:tab w:val="left" w:pos="0"/>
              </w:tabs>
              <w:overflowPunct w:val="0"/>
              <w:autoSpaceDE w:val="0"/>
              <w:autoSpaceDN w:val="0"/>
              <w:adjustRightInd w:val="0"/>
              <w:jc w:val="both"/>
              <w:rPr>
                <w:rFonts w:ascii="Arial" w:hAnsi="Arial" w:cs="Arial"/>
              </w:rPr>
            </w:pPr>
          </w:p>
        </w:tc>
      </w:tr>
      <w:tr w:rsidR="0034611D" w:rsidRPr="00B959D2" w14:paraId="64C7967F" w14:textId="77777777" w:rsidTr="00E40E1A">
        <w:tc>
          <w:tcPr>
            <w:tcW w:w="877" w:type="dxa"/>
            <w:tcBorders>
              <w:top w:val="single" w:sz="4" w:space="0" w:color="auto"/>
              <w:left w:val="single" w:sz="4" w:space="0" w:color="auto"/>
              <w:bottom w:val="single" w:sz="4" w:space="0" w:color="auto"/>
              <w:right w:val="single" w:sz="4" w:space="0" w:color="auto"/>
            </w:tcBorders>
          </w:tcPr>
          <w:p w14:paraId="6455D696" w14:textId="1399B399" w:rsidR="0034611D" w:rsidRDefault="0034611D" w:rsidP="0034611D">
            <w:pPr>
              <w:tabs>
                <w:tab w:val="left" w:pos="0"/>
              </w:tabs>
              <w:autoSpaceDN w:val="0"/>
              <w:jc w:val="center"/>
              <w:rPr>
                <w:rFonts w:ascii="Arial" w:hAnsi="Arial" w:cs="Arial"/>
              </w:rPr>
            </w:pPr>
            <w:r>
              <w:rPr>
                <w:rFonts w:ascii="Arial" w:hAnsi="Arial" w:cs="Arial"/>
              </w:rPr>
              <w:t>389</w:t>
            </w:r>
          </w:p>
        </w:tc>
        <w:tc>
          <w:tcPr>
            <w:tcW w:w="2160" w:type="dxa"/>
            <w:tcBorders>
              <w:top w:val="single" w:sz="4" w:space="0" w:color="auto"/>
              <w:left w:val="single" w:sz="4" w:space="0" w:color="auto"/>
              <w:bottom w:val="single" w:sz="4" w:space="0" w:color="auto"/>
              <w:right w:val="single" w:sz="4" w:space="0" w:color="auto"/>
            </w:tcBorders>
          </w:tcPr>
          <w:p w14:paraId="4C1624B0" w14:textId="56F50165" w:rsidR="0034611D" w:rsidRPr="00524AF2" w:rsidRDefault="0034611D" w:rsidP="0034611D">
            <w:pPr>
              <w:tabs>
                <w:tab w:val="left" w:pos="0"/>
              </w:tabs>
              <w:overflowPunct w:val="0"/>
              <w:autoSpaceDE w:val="0"/>
              <w:autoSpaceDN w:val="0"/>
              <w:adjustRightInd w:val="0"/>
              <w:jc w:val="center"/>
              <w:rPr>
                <w:rFonts w:ascii="Arial" w:hAnsi="Arial" w:cs="Arial"/>
              </w:rPr>
            </w:pPr>
            <w:r w:rsidRPr="00C01A7A">
              <w:rPr>
                <w:rFonts w:ascii="Arial" w:hAnsi="Arial" w:cs="Arial"/>
              </w:rPr>
              <w:t>SSTC 5.6 – Suspension of Work</w:t>
            </w:r>
          </w:p>
        </w:tc>
        <w:tc>
          <w:tcPr>
            <w:tcW w:w="7200" w:type="dxa"/>
            <w:tcBorders>
              <w:top w:val="single" w:sz="4" w:space="0" w:color="auto"/>
              <w:left w:val="single" w:sz="4" w:space="0" w:color="auto"/>
              <w:bottom w:val="single" w:sz="4" w:space="0" w:color="auto"/>
              <w:right w:val="single" w:sz="4" w:space="0" w:color="auto"/>
            </w:tcBorders>
          </w:tcPr>
          <w:p w14:paraId="088A58DF"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Continued from Part 1... Redline Text: The State may, for valid reason, issue a stop order directing the contractor to suspend work under an SOW to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w:t>
            </w:r>
            <w:r w:rsidRPr="00F95BC8">
              <w:rPr>
                <w:rFonts w:ascii="Arial" w:hAnsi="Arial" w:cs="Arial"/>
                <w:b/>
              </w:rPr>
              <w:lastRenderedPageBreak/>
              <w:t>sion shall be deemed added to the contractor's approved schedule of performance. The Director shall make an equitable adjustment, if any is required, to the SOW price. The Contractor shall provide whatever information that Director may reasonably require related to the equitable adjustment. Notwithstanding anything to the contrary herein or whether the State issues a stop order to suspend work under an SOW pursuant to this Section 5.6, the State will not receive a refund of pre-paid fees actually paid to Contractor, if any, for any deliverable, task or subtask called for under such SOW. Rationale: We respectfully request these changes because this provision would only make sense as applicable to a statement of work and not to the overall scope of work under contract wherein all sales would be final and changes to the contract would require an amendment agreed to by both parties.</w:t>
            </w:r>
          </w:p>
          <w:p w14:paraId="3E8009D3" w14:textId="77777777" w:rsidR="0034611D" w:rsidRDefault="0034611D" w:rsidP="0034611D">
            <w:pPr>
              <w:tabs>
                <w:tab w:val="left" w:pos="0"/>
              </w:tabs>
              <w:overflowPunct w:val="0"/>
              <w:autoSpaceDE w:val="0"/>
              <w:autoSpaceDN w:val="0"/>
              <w:adjustRightInd w:val="0"/>
              <w:jc w:val="both"/>
              <w:rPr>
                <w:rFonts w:ascii="Arial" w:hAnsi="Arial" w:cs="Arial"/>
                <w:b/>
              </w:rPr>
            </w:pPr>
          </w:p>
          <w:p w14:paraId="71CF386C" w14:textId="48D4AEFB"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5105C0F0" w14:textId="4E8F7D85" w:rsidR="000C078F" w:rsidRPr="00B959D2" w:rsidRDefault="000C078F" w:rsidP="0034611D">
            <w:pPr>
              <w:tabs>
                <w:tab w:val="left" w:pos="0"/>
              </w:tabs>
              <w:overflowPunct w:val="0"/>
              <w:autoSpaceDE w:val="0"/>
              <w:autoSpaceDN w:val="0"/>
              <w:adjustRightInd w:val="0"/>
              <w:jc w:val="both"/>
              <w:rPr>
                <w:rFonts w:ascii="Arial" w:hAnsi="Arial" w:cs="Arial"/>
              </w:rPr>
            </w:pPr>
          </w:p>
        </w:tc>
      </w:tr>
      <w:tr w:rsidR="0034611D" w:rsidRPr="00B959D2" w14:paraId="2EB3AD35" w14:textId="77777777" w:rsidTr="00E40E1A">
        <w:tc>
          <w:tcPr>
            <w:tcW w:w="877" w:type="dxa"/>
            <w:tcBorders>
              <w:top w:val="single" w:sz="4" w:space="0" w:color="auto"/>
              <w:left w:val="single" w:sz="4" w:space="0" w:color="auto"/>
              <w:bottom w:val="single" w:sz="4" w:space="0" w:color="auto"/>
              <w:right w:val="single" w:sz="4" w:space="0" w:color="auto"/>
            </w:tcBorders>
          </w:tcPr>
          <w:p w14:paraId="57E561C6" w14:textId="28B5F6B9" w:rsidR="0034611D" w:rsidRDefault="0034611D" w:rsidP="0034611D">
            <w:pPr>
              <w:tabs>
                <w:tab w:val="left" w:pos="0"/>
              </w:tabs>
              <w:autoSpaceDN w:val="0"/>
              <w:jc w:val="center"/>
              <w:rPr>
                <w:rFonts w:ascii="Arial" w:hAnsi="Arial" w:cs="Arial"/>
              </w:rPr>
            </w:pPr>
            <w:r>
              <w:rPr>
                <w:rFonts w:ascii="Arial" w:hAnsi="Arial" w:cs="Arial"/>
              </w:rPr>
              <w:lastRenderedPageBreak/>
              <w:t>390</w:t>
            </w:r>
          </w:p>
        </w:tc>
        <w:tc>
          <w:tcPr>
            <w:tcW w:w="2160" w:type="dxa"/>
            <w:tcBorders>
              <w:top w:val="single" w:sz="4" w:space="0" w:color="auto"/>
              <w:left w:val="single" w:sz="4" w:space="0" w:color="auto"/>
              <w:bottom w:val="single" w:sz="4" w:space="0" w:color="auto"/>
              <w:right w:val="single" w:sz="4" w:space="0" w:color="auto"/>
            </w:tcBorders>
          </w:tcPr>
          <w:p w14:paraId="15E4C864" w14:textId="46D6EE25"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5.7.A – Termination of Contract</w:t>
            </w:r>
          </w:p>
        </w:tc>
        <w:tc>
          <w:tcPr>
            <w:tcW w:w="7200" w:type="dxa"/>
            <w:tcBorders>
              <w:top w:val="single" w:sz="4" w:space="0" w:color="auto"/>
              <w:left w:val="single" w:sz="4" w:space="0" w:color="auto"/>
              <w:bottom w:val="single" w:sz="4" w:space="0" w:color="auto"/>
              <w:right w:val="single" w:sz="4" w:space="0" w:color="auto"/>
            </w:tcBorders>
          </w:tcPr>
          <w:p w14:paraId="04E8678B"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5.7(A)) Original Text: Notwithstanding any provision or language in this contract to the contrary, the Director may terminate this contract at any time, in whole or in part, for the convenience of the State, upon no less than 30 days written notice to the contractor; Redline Text: Notwithstanding any provision or language in this contract to the contrary, the Director may terminate this contract at any time, in whole or in part, for the convenience of the State, upon no less than forty-five (45) days written notice to the contractor; Rationale: We respectfully request the same terms under this provision as</w:t>
            </w:r>
            <w:r w:rsidRPr="00363954">
              <w:rPr>
                <w:rFonts w:ascii="Arial" w:hAnsi="Arial" w:cs="Arial"/>
                <w:b/>
              </w:rPr>
              <w:t xml:space="preserve"> </w:t>
            </w:r>
            <w:r w:rsidRPr="00F95BC8">
              <w:rPr>
                <w:rFonts w:ascii="Arial" w:hAnsi="Arial" w:cs="Arial"/>
                <w:b/>
              </w:rPr>
              <w:t>we currently have with the State of NJ under our current agreement for networking equipment. This enables both parties to have consistency in contractual terms.</w:t>
            </w:r>
          </w:p>
          <w:p w14:paraId="62D8F059" w14:textId="77777777" w:rsidR="0034611D" w:rsidRDefault="0034611D" w:rsidP="0034611D">
            <w:pPr>
              <w:tabs>
                <w:tab w:val="left" w:pos="0"/>
              </w:tabs>
              <w:overflowPunct w:val="0"/>
              <w:autoSpaceDE w:val="0"/>
              <w:autoSpaceDN w:val="0"/>
              <w:adjustRightInd w:val="0"/>
              <w:jc w:val="both"/>
              <w:rPr>
                <w:rFonts w:ascii="Arial" w:hAnsi="Arial" w:cs="Arial"/>
                <w:b/>
              </w:rPr>
            </w:pPr>
          </w:p>
          <w:p w14:paraId="7B416D9B" w14:textId="739DADAB" w:rsidR="000C078F"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378970A8" w14:textId="64C1D626" w:rsidR="00976ACA" w:rsidRPr="00B959D2" w:rsidRDefault="00976ACA" w:rsidP="0034611D">
            <w:pPr>
              <w:tabs>
                <w:tab w:val="left" w:pos="0"/>
              </w:tabs>
              <w:overflowPunct w:val="0"/>
              <w:autoSpaceDE w:val="0"/>
              <w:autoSpaceDN w:val="0"/>
              <w:adjustRightInd w:val="0"/>
              <w:jc w:val="both"/>
              <w:rPr>
                <w:rFonts w:ascii="Arial" w:hAnsi="Arial" w:cs="Arial"/>
              </w:rPr>
            </w:pPr>
          </w:p>
        </w:tc>
      </w:tr>
      <w:tr w:rsidR="0034611D" w14:paraId="5580A4C6" w14:textId="77777777" w:rsidTr="002420F8">
        <w:tc>
          <w:tcPr>
            <w:tcW w:w="877" w:type="dxa"/>
            <w:tcBorders>
              <w:top w:val="single" w:sz="4" w:space="0" w:color="auto"/>
              <w:left w:val="single" w:sz="4" w:space="0" w:color="auto"/>
              <w:bottom w:val="single" w:sz="4" w:space="0" w:color="auto"/>
              <w:right w:val="single" w:sz="4" w:space="0" w:color="auto"/>
            </w:tcBorders>
          </w:tcPr>
          <w:p w14:paraId="559A74D5" w14:textId="30FE4A05" w:rsidR="0034611D" w:rsidRDefault="0034611D" w:rsidP="0034611D">
            <w:pPr>
              <w:tabs>
                <w:tab w:val="left" w:pos="0"/>
              </w:tabs>
              <w:autoSpaceDN w:val="0"/>
              <w:jc w:val="center"/>
              <w:rPr>
                <w:rFonts w:ascii="Arial" w:hAnsi="Arial" w:cs="Arial"/>
              </w:rPr>
            </w:pPr>
            <w:r>
              <w:rPr>
                <w:rFonts w:ascii="Arial" w:hAnsi="Arial" w:cs="Arial"/>
              </w:rPr>
              <w:t>391</w:t>
            </w:r>
          </w:p>
        </w:tc>
        <w:tc>
          <w:tcPr>
            <w:tcW w:w="2160" w:type="dxa"/>
            <w:tcBorders>
              <w:top w:val="single" w:sz="4" w:space="0" w:color="auto"/>
              <w:left w:val="single" w:sz="4" w:space="0" w:color="auto"/>
              <w:bottom w:val="single" w:sz="4" w:space="0" w:color="auto"/>
              <w:right w:val="single" w:sz="4" w:space="0" w:color="auto"/>
            </w:tcBorders>
          </w:tcPr>
          <w:p w14:paraId="2180E1BA" w14:textId="1A8FA789" w:rsidR="0034611D" w:rsidRDefault="0034611D" w:rsidP="0034611D">
            <w:pPr>
              <w:tabs>
                <w:tab w:val="left" w:pos="0"/>
              </w:tabs>
              <w:overflowPunct w:val="0"/>
              <w:autoSpaceDE w:val="0"/>
              <w:autoSpaceDN w:val="0"/>
              <w:adjustRightInd w:val="0"/>
              <w:jc w:val="center"/>
              <w:rPr>
                <w:rFonts w:ascii="Arial" w:hAnsi="Arial" w:cs="Arial"/>
              </w:rPr>
            </w:pPr>
            <w:r w:rsidRPr="00C01A7A">
              <w:rPr>
                <w:rFonts w:ascii="Arial" w:hAnsi="Arial" w:cs="Arial"/>
              </w:rPr>
              <w:t>SSTC 5.7.A – Termination of Contract</w:t>
            </w:r>
          </w:p>
        </w:tc>
        <w:tc>
          <w:tcPr>
            <w:tcW w:w="7200" w:type="dxa"/>
            <w:tcBorders>
              <w:top w:val="single" w:sz="4" w:space="0" w:color="auto"/>
              <w:left w:val="single" w:sz="4" w:space="0" w:color="auto"/>
              <w:bottom w:val="single" w:sz="4" w:space="0" w:color="auto"/>
              <w:right w:val="single" w:sz="4" w:space="0" w:color="auto"/>
            </w:tcBorders>
          </w:tcPr>
          <w:p w14:paraId="5CC06AB8"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Respondent would respectfully ask that the language be modified to allow Respondent cost recovery of any third-party or special construction cost that was incurred to deliver services.</w:t>
            </w:r>
          </w:p>
          <w:p w14:paraId="5CCB0443" w14:textId="77777777" w:rsidR="0034611D" w:rsidRDefault="0034611D" w:rsidP="0034611D">
            <w:pPr>
              <w:tabs>
                <w:tab w:val="left" w:pos="0"/>
              </w:tabs>
              <w:overflowPunct w:val="0"/>
              <w:autoSpaceDE w:val="0"/>
              <w:autoSpaceDN w:val="0"/>
              <w:adjustRightInd w:val="0"/>
              <w:jc w:val="both"/>
              <w:rPr>
                <w:rFonts w:ascii="Arial" w:hAnsi="Arial" w:cs="Arial"/>
                <w:b/>
              </w:rPr>
            </w:pPr>
          </w:p>
          <w:p w14:paraId="3C781B28" w14:textId="10473387" w:rsidR="000C078F" w:rsidRDefault="0034611D" w:rsidP="0034611D">
            <w:pPr>
              <w:tabs>
                <w:tab w:val="left" w:pos="0"/>
              </w:tabs>
              <w:overflowPunct w:val="0"/>
              <w:autoSpaceDE w:val="0"/>
              <w:autoSpaceDN w:val="0"/>
              <w:adjustRightInd w:val="0"/>
              <w:jc w:val="both"/>
              <w:rPr>
                <w:rFonts w:ascii="Arial" w:hAnsi="Arial" w:cs="Arial"/>
                <w:b/>
              </w:rPr>
            </w:pPr>
            <w:r>
              <w:rPr>
                <w:rFonts w:ascii="Arial" w:hAnsi="Arial" w:cs="Arial"/>
              </w:rPr>
              <w:t>A:</w:t>
            </w:r>
            <w:r w:rsidR="00873DEB">
              <w:rPr>
                <w:rFonts w:ascii="Arial" w:hAnsi="Arial" w:cs="Arial"/>
              </w:rPr>
              <w:t xml:space="preserve">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686067F2" w14:textId="6B83DB11" w:rsidR="00976ACA" w:rsidRDefault="00976ACA" w:rsidP="0034611D">
            <w:pPr>
              <w:tabs>
                <w:tab w:val="left" w:pos="0"/>
              </w:tabs>
              <w:overflowPunct w:val="0"/>
              <w:autoSpaceDE w:val="0"/>
              <w:autoSpaceDN w:val="0"/>
              <w:adjustRightInd w:val="0"/>
              <w:jc w:val="both"/>
              <w:rPr>
                <w:rFonts w:ascii="Arial" w:hAnsi="Arial" w:cs="Arial"/>
                <w:b/>
              </w:rPr>
            </w:pPr>
          </w:p>
        </w:tc>
      </w:tr>
      <w:tr w:rsidR="0034611D" w:rsidRPr="00B959D2" w14:paraId="7C570D30" w14:textId="77777777" w:rsidTr="00E40E1A">
        <w:tc>
          <w:tcPr>
            <w:tcW w:w="877" w:type="dxa"/>
            <w:tcBorders>
              <w:top w:val="single" w:sz="4" w:space="0" w:color="auto"/>
              <w:left w:val="single" w:sz="4" w:space="0" w:color="auto"/>
              <w:bottom w:val="single" w:sz="4" w:space="0" w:color="auto"/>
              <w:right w:val="single" w:sz="4" w:space="0" w:color="auto"/>
            </w:tcBorders>
          </w:tcPr>
          <w:p w14:paraId="51802056" w14:textId="51F90269" w:rsidR="0034611D" w:rsidRDefault="0034611D" w:rsidP="0034611D">
            <w:pPr>
              <w:tabs>
                <w:tab w:val="left" w:pos="0"/>
              </w:tabs>
              <w:autoSpaceDN w:val="0"/>
              <w:jc w:val="center"/>
              <w:rPr>
                <w:rFonts w:ascii="Arial" w:hAnsi="Arial" w:cs="Arial"/>
              </w:rPr>
            </w:pPr>
            <w:r>
              <w:rPr>
                <w:rFonts w:ascii="Arial" w:hAnsi="Arial" w:cs="Arial"/>
              </w:rPr>
              <w:t>392</w:t>
            </w:r>
          </w:p>
        </w:tc>
        <w:tc>
          <w:tcPr>
            <w:tcW w:w="2160" w:type="dxa"/>
            <w:tcBorders>
              <w:top w:val="single" w:sz="4" w:space="0" w:color="auto"/>
              <w:left w:val="single" w:sz="4" w:space="0" w:color="auto"/>
              <w:bottom w:val="single" w:sz="4" w:space="0" w:color="auto"/>
              <w:right w:val="single" w:sz="4" w:space="0" w:color="auto"/>
            </w:tcBorders>
          </w:tcPr>
          <w:p w14:paraId="3B655E5B" w14:textId="1C2BFEF0"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SSTC 5.7.B.1 – Termination of Contract </w:t>
            </w:r>
          </w:p>
        </w:tc>
        <w:tc>
          <w:tcPr>
            <w:tcW w:w="7200" w:type="dxa"/>
            <w:tcBorders>
              <w:top w:val="single" w:sz="4" w:space="0" w:color="auto"/>
              <w:left w:val="single" w:sz="4" w:space="0" w:color="auto"/>
              <w:bottom w:val="single" w:sz="4" w:space="0" w:color="auto"/>
              <w:right w:val="single" w:sz="4" w:space="0" w:color="auto"/>
            </w:tcBorders>
          </w:tcPr>
          <w:p w14:paraId="3AE19E1A"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STANDARD TERMS (Section 5.7(B)(1)) Original Text: Where a contractor fails to perform or comply with a contract or a portion thereof, and/or fails to comply with the complaints procedure in N.J.A.C. 17:12-4.2 et seq., the Director may terminate the contract, in whole or in part, upon ten (10) days’ notice to the contractor with an opportunity to respond; and Redline Text: Where a contractor fails to perform or comply with a contract or a portion thereof, and/or fails to comply with the complaints procedure in N.J.A.C. 17:12-4.2 et seq., the Director may terminate the contract, in whole or in part, upon thirty (30) days’ written notice to the contractor with an opportunity to respond within the thirty (30) day period; and Rationale: </w:t>
            </w:r>
            <w:r w:rsidRPr="00F95BC8">
              <w:rPr>
                <w:rFonts w:ascii="Arial" w:hAnsi="Arial" w:cs="Arial"/>
                <w:b/>
              </w:rPr>
              <w:lastRenderedPageBreak/>
              <w:t>We respectfully request the same terms under this provision as we currently have with the State of NJ under our current agreement for networking equipment. This enables both parties to have consistency in contractual terms.</w:t>
            </w:r>
          </w:p>
          <w:p w14:paraId="7C7B2B80" w14:textId="77777777" w:rsidR="0034611D" w:rsidRDefault="0034611D" w:rsidP="0034611D">
            <w:pPr>
              <w:tabs>
                <w:tab w:val="left" w:pos="0"/>
              </w:tabs>
              <w:overflowPunct w:val="0"/>
              <w:autoSpaceDE w:val="0"/>
              <w:autoSpaceDN w:val="0"/>
              <w:adjustRightInd w:val="0"/>
              <w:jc w:val="both"/>
              <w:rPr>
                <w:rFonts w:ascii="Arial" w:hAnsi="Arial" w:cs="Arial"/>
                <w:b/>
              </w:rPr>
            </w:pPr>
          </w:p>
          <w:p w14:paraId="701B2E56" w14:textId="26AA053D"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The State does not accept this proposed modification. Terms and conditions on publicly bid procurements must be consistent for all potential Bidders, and cannot be based on a single vendor’s terms. </w:t>
            </w:r>
            <w:r w:rsidR="00873DEB" w:rsidRPr="00873DEB">
              <w:rPr>
                <w:rFonts w:ascii="Arial" w:hAnsi="Arial" w:cs="Arial"/>
              </w:rPr>
              <w:t xml:space="preserve">  </w:t>
            </w:r>
          </w:p>
          <w:p w14:paraId="1C40C876" w14:textId="5BCA047E" w:rsidR="000C078F" w:rsidRPr="00B959D2" w:rsidRDefault="000C078F" w:rsidP="0034611D">
            <w:pPr>
              <w:tabs>
                <w:tab w:val="left" w:pos="0"/>
              </w:tabs>
              <w:overflowPunct w:val="0"/>
              <w:autoSpaceDE w:val="0"/>
              <w:autoSpaceDN w:val="0"/>
              <w:adjustRightInd w:val="0"/>
              <w:jc w:val="both"/>
              <w:rPr>
                <w:rFonts w:ascii="Arial" w:hAnsi="Arial" w:cs="Arial"/>
              </w:rPr>
            </w:pPr>
          </w:p>
        </w:tc>
      </w:tr>
      <w:tr w:rsidR="0034611D" w:rsidRPr="00B959D2" w14:paraId="4D8710B5" w14:textId="77777777" w:rsidTr="00E40E1A">
        <w:tc>
          <w:tcPr>
            <w:tcW w:w="877" w:type="dxa"/>
            <w:tcBorders>
              <w:top w:val="single" w:sz="4" w:space="0" w:color="auto"/>
              <w:left w:val="single" w:sz="4" w:space="0" w:color="auto"/>
              <w:bottom w:val="single" w:sz="4" w:space="0" w:color="auto"/>
              <w:right w:val="single" w:sz="4" w:space="0" w:color="auto"/>
            </w:tcBorders>
          </w:tcPr>
          <w:p w14:paraId="32A1DEBA" w14:textId="6B21904A" w:rsidR="0034611D" w:rsidRDefault="0034611D" w:rsidP="0034611D">
            <w:pPr>
              <w:tabs>
                <w:tab w:val="left" w:pos="0"/>
              </w:tabs>
              <w:autoSpaceDN w:val="0"/>
              <w:jc w:val="center"/>
              <w:rPr>
                <w:rFonts w:ascii="Arial" w:hAnsi="Arial" w:cs="Arial"/>
              </w:rPr>
            </w:pPr>
            <w:r>
              <w:rPr>
                <w:rFonts w:ascii="Arial" w:hAnsi="Arial" w:cs="Arial"/>
              </w:rPr>
              <w:lastRenderedPageBreak/>
              <w:t>393</w:t>
            </w:r>
          </w:p>
        </w:tc>
        <w:tc>
          <w:tcPr>
            <w:tcW w:w="2160" w:type="dxa"/>
            <w:tcBorders>
              <w:top w:val="single" w:sz="4" w:space="0" w:color="auto"/>
              <w:left w:val="single" w:sz="4" w:space="0" w:color="auto"/>
              <w:bottom w:val="single" w:sz="4" w:space="0" w:color="auto"/>
              <w:right w:val="single" w:sz="4" w:space="0" w:color="auto"/>
            </w:tcBorders>
          </w:tcPr>
          <w:p w14:paraId="06EA5BD1" w14:textId="2D190628"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5.7.B.2</w:t>
            </w:r>
            <w:r w:rsidRPr="00C01A7A">
              <w:rPr>
                <w:rFonts w:ascii="Arial" w:hAnsi="Arial" w:cs="Arial"/>
              </w:rPr>
              <w:t xml:space="preserve"> – Termination of Contract</w:t>
            </w:r>
          </w:p>
        </w:tc>
        <w:tc>
          <w:tcPr>
            <w:tcW w:w="7200" w:type="dxa"/>
            <w:tcBorders>
              <w:top w:val="single" w:sz="4" w:space="0" w:color="auto"/>
              <w:left w:val="single" w:sz="4" w:space="0" w:color="auto"/>
              <w:bottom w:val="single" w:sz="4" w:space="0" w:color="auto"/>
              <w:right w:val="single" w:sz="4" w:space="0" w:color="auto"/>
            </w:tcBorders>
          </w:tcPr>
          <w:p w14:paraId="67D11706"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5.7(B)(2)) Original Text: Where in the reasonable opinion of the Director, a contractor continues to perform a contract poorly as demonstrated by e.g., formal complaints, late delivery, poor performance of service, short-shipping, so that the Director is required to use the complaints procedure in N.J.A.C.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Redline Text: Where in the reasonable opinion of the Director, a contractor continues to perform a contract poorly as demonstrated by e.g., formal complaints, late delivery, poor performance of service, short-shipping, so that the Director is required to use the complaints procedure in N.J.A.C. 17:12-4.2 et seq., and there has been a failure on the part of the contractor to make progress towards ameliorating the issue(s) or problem(s) set forth in the complaint, the Director may terminate the contract, in whole or in part, upon thirty (30) days’ written notice to the contractor with an opportunity to respond prior to termination. Rationale: We respectfully request the same terms under this provision as we currently have with the State of NJ under our current agreement for networking equipment. This enables both parties to have consistency in contractual terms.</w:t>
            </w:r>
          </w:p>
          <w:p w14:paraId="5B6D2090" w14:textId="77777777" w:rsidR="0034611D" w:rsidRDefault="0034611D" w:rsidP="0034611D">
            <w:pPr>
              <w:tabs>
                <w:tab w:val="left" w:pos="0"/>
              </w:tabs>
              <w:overflowPunct w:val="0"/>
              <w:autoSpaceDE w:val="0"/>
              <w:autoSpaceDN w:val="0"/>
              <w:adjustRightInd w:val="0"/>
              <w:jc w:val="both"/>
              <w:rPr>
                <w:rFonts w:ascii="Arial" w:hAnsi="Arial" w:cs="Arial"/>
                <w:b/>
              </w:rPr>
            </w:pPr>
          </w:p>
          <w:p w14:paraId="09CED066" w14:textId="58EAFA43"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048716EC" w14:textId="35549B19" w:rsidR="000C078F" w:rsidRPr="00B959D2" w:rsidRDefault="000C078F" w:rsidP="0034611D">
            <w:pPr>
              <w:tabs>
                <w:tab w:val="left" w:pos="0"/>
              </w:tabs>
              <w:overflowPunct w:val="0"/>
              <w:autoSpaceDE w:val="0"/>
              <w:autoSpaceDN w:val="0"/>
              <w:adjustRightInd w:val="0"/>
              <w:jc w:val="both"/>
              <w:rPr>
                <w:rFonts w:ascii="Arial" w:hAnsi="Arial" w:cs="Arial"/>
              </w:rPr>
            </w:pPr>
          </w:p>
        </w:tc>
      </w:tr>
      <w:tr w:rsidR="0034611D" w:rsidRPr="00B959D2" w14:paraId="0741EC21" w14:textId="77777777" w:rsidTr="00E40E1A">
        <w:tc>
          <w:tcPr>
            <w:tcW w:w="877" w:type="dxa"/>
            <w:tcBorders>
              <w:top w:val="single" w:sz="4" w:space="0" w:color="auto"/>
              <w:left w:val="single" w:sz="4" w:space="0" w:color="auto"/>
              <w:bottom w:val="single" w:sz="4" w:space="0" w:color="auto"/>
              <w:right w:val="single" w:sz="4" w:space="0" w:color="auto"/>
            </w:tcBorders>
          </w:tcPr>
          <w:p w14:paraId="5198D9B4" w14:textId="23F4558F" w:rsidR="0034611D" w:rsidRDefault="0034611D" w:rsidP="0034611D">
            <w:pPr>
              <w:tabs>
                <w:tab w:val="left" w:pos="0"/>
              </w:tabs>
              <w:autoSpaceDN w:val="0"/>
              <w:jc w:val="center"/>
              <w:rPr>
                <w:rFonts w:ascii="Arial" w:hAnsi="Arial" w:cs="Arial"/>
              </w:rPr>
            </w:pPr>
            <w:r>
              <w:rPr>
                <w:rFonts w:ascii="Arial" w:hAnsi="Arial" w:cs="Arial"/>
              </w:rPr>
              <w:t>394</w:t>
            </w:r>
          </w:p>
        </w:tc>
        <w:tc>
          <w:tcPr>
            <w:tcW w:w="2160" w:type="dxa"/>
            <w:tcBorders>
              <w:top w:val="single" w:sz="4" w:space="0" w:color="auto"/>
              <w:left w:val="single" w:sz="4" w:space="0" w:color="auto"/>
              <w:bottom w:val="single" w:sz="4" w:space="0" w:color="auto"/>
              <w:right w:val="single" w:sz="4" w:space="0" w:color="auto"/>
            </w:tcBorders>
          </w:tcPr>
          <w:p w14:paraId="6FE4A215" w14:textId="7B1D3C69"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5.7.B.3</w:t>
            </w:r>
            <w:r w:rsidRPr="00C01A7A">
              <w:rPr>
                <w:rFonts w:ascii="Arial" w:hAnsi="Arial" w:cs="Arial"/>
              </w:rPr>
              <w:t xml:space="preserve"> – Termination of Contract</w:t>
            </w:r>
          </w:p>
        </w:tc>
        <w:tc>
          <w:tcPr>
            <w:tcW w:w="7200" w:type="dxa"/>
            <w:tcBorders>
              <w:top w:val="single" w:sz="4" w:space="0" w:color="auto"/>
              <w:left w:val="single" w:sz="4" w:space="0" w:color="auto"/>
              <w:bottom w:val="single" w:sz="4" w:space="0" w:color="auto"/>
              <w:right w:val="single" w:sz="4" w:space="0" w:color="auto"/>
            </w:tcBorders>
          </w:tcPr>
          <w:p w14:paraId="312AFBB6" w14:textId="78F6FCE8"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5.7(B)(3)) Proposed New Language: In the event that a Using Agency violates its obligations under the Contractor’s general terms of use (“General Terms”) attached hereto as Exhibit A, or Section 5.23 (Confidentiality) herein, Contractor may refuse to accept or process orders from such Using Agency immediately</w:t>
            </w:r>
            <w:r w:rsidRPr="00454A92">
              <w:rPr>
                <w:rFonts w:ascii="Arial" w:hAnsi="Arial" w:cs="Arial"/>
                <w:b/>
              </w:rPr>
              <w:t xml:space="preserve"> </w:t>
            </w:r>
            <w:r w:rsidRPr="00F95BC8">
              <w:rPr>
                <w:rFonts w:ascii="Arial" w:hAnsi="Arial" w:cs="Arial"/>
                <w:b/>
              </w:rPr>
              <w:t>upon written notice to the State and such Using Agency, until such time as Using Agency submits a plan to correct such violations satisfactory to Contractor, which approval will not be unreasonably withheld. Notwithstanding anything to the contrary, Contractor shall continue to process orders submitted by other Using Agencies. Rationale: We respectfully request the same terms under this provision as we currently have with the State of NJ under our current agreement for networking equipment. This enables both parties to have consistency in contractual terms.</w:t>
            </w:r>
          </w:p>
          <w:p w14:paraId="36514C5D" w14:textId="77777777" w:rsidR="0034611D" w:rsidRDefault="0034611D" w:rsidP="0034611D">
            <w:pPr>
              <w:tabs>
                <w:tab w:val="left" w:pos="0"/>
              </w:tabs>
              <w:overflowPunct w:val="0"/>
              <w:autoSpaceDE w:val="0"/>
              <w:autoSpaceDN w:val="0"/>
              <w:adjustRightInd w:val="0"/>
              <w:jc w:val="both"/>
              <w:rPr>
                <w:rFonts w:ascii="Arial" w:hAnsi="Arial" w:cs="Arial"/>
                <w:b/>
              </w:rPr>
            </w:pPr>
          </w:p>
          <w:p w14:paraId="196E69E5" w14:textId="7B8446F4"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5907472A" w14:textId="5B9FB84E" w:rsidR="000C078F" w:rsidRPr="00B959D2" w:rsidRDefault="000C078F" w:rsidP="0034611D">
            <w:pPr>
              <w:tabs>
                <w:tab w:val="left" w:pos="0"/>
              </w:tabs>
              <w:overflowPunct w:val="0"/>
              <w:autoSpaceDE w:val="0"/>
              <w:autoSpaceDN w:val="0"/>
              <w:adjustRightInd w:val="0"/>
              <w:jc w:val="both"/>
              <w:rPr>
                <w:rFonts w:ascii="Arial" w:hAnsi="Arial" w:cs="Arial"/>
              </w:rPr>
            </w:pPr>
          </w:p>
        </w:tc>
      </w:tr>
      <w:tr w:rsidR="0034611D" w14:paraId="4CF1ADC2" w14:textId="77777777" w:rsidTr="002420F8">
        <w:tc>
          <w:tcPr>
            <w:tcW w:w="877" w:type="dxa"/>
            <w:tcBorders>
              <w:top w:val="single" w:sz="4" w:space="0" w:color="auto"/>
              <w:left w:val="single" w:sz="4" w:space="0" w:color="auto"/>
              <w:bottom w:val="single" w:sz="4" w:space="0" w:color="auto"/>
              <w:right w:val="single" w:sz="4" w:space="0" w:color="auto"/>
            </w:tcBorders>
          </w:tcPr>
          <w:p w14:paraId="375019C5" w14:textId="2FB49252" w:rsidR="0034611D" w:rsidRDefault="0034611D" w:rsidP="0034611D">
            <w:pPr>
              <w:tabs>
                <w:tab w:val="left" w:pos="0"/>
              </w:tabs>
              <w:autoSpaceDN w:val="0"/>
              <w:jc w:val="center"/>
              <w:rPr>
                <w:rFonts w:ascii="Arial" w:hAnsi="Arial" w:cs="Arial"/>
              </w:rPr>
            </w:pPr>
            <w:r>
              <w:rPr>
                <w:rFonts w:ascii="Arial" w:hAnsi="Arial" w:cs="Arial"/>
              </w:rPr>
              <w:lastRenderedPageBreak/>
              <w:t>395</w:t>
            </w:r>
          </w:p>
        </w:tc>
        <w:tc>
          <w:tcPr>
            <w:tcW w:w="2160" w:type="dxa"/>
            <w:tcBorders>
              <w:top w:val="single" w:sz="4" w:space="0" w:color="auto"/>
              <w:left w:val="single" w:sz="4" w:space="0" w:color="auto"/>
              <w:bottom w:val="single" w:sz="4" w:space="0" w:color="auto"/>
              <w:right w:val="single" w:sz="4" w:space="0" w:color="auto"/>
            </w:tcBorders>
          </w:tcPr>
          <w:p w14:paraId="16F96B58" w14:textId="3CD0B2B4" w:rsidR="0034611D"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5.7.C – Termination of Contract</w:t>
            </w:r>
          </w:p>
        </w:tc>
        <w:tc>
          <w:tcPr>
            <w:tcW w:w="7200" w:type="dxa"/>
            <w:tcBorders>
              <w:top w:val="single" w:sz="4" w:space="0" w:color="auto"/>
              <w:left w:val="single" w:sz="4" w:space="0" w:color="auto"/>
              <w:bottom w:val="single" w:sz="4" w:space="0" w:color="auto"/>
              <w:right w:val="single" w:sz="4" w:space="0" w:color="auto"/>
            </w:tcBorders>
          </w:tcPr>
          <w:p w14:paraId="76885CDC"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In Emergency - Respondent would respectfully take exception to this sentence and request the emergency situation be documented and provided in writing and Respondent be provided an opportunity to remedy or mutually agree to the termination.</w:t>
            </w:r>
          </w:p>
          <w:p w14:paraId="685F5390" w14:textId="77777777" w:rsidR="0034611D" w:rsidRDefault="0034611D" w:rsidP="0034611D">
            <w:pPr>
              <w:tabs>
                <w:tab w:val="left" w:pos="0"/>
              </w:tabs>
              <w:overflowPunct w:val="0"/>
              <w:autoSpaceDE w:val="0"/>
              <w:autoSpaceDN w:val="0"/>
              <w:adjustRightInd w:val="0"/>
              <w:jc w:val="both"/>
              <w:rPr>
                <w:rFonts w:ascii="Arial" w:hAnsi="Arial" w:cs="Arial"/>
                <w:b/>
              </w:rPr>
            </w:pPr>
          </w:p>
          <w:p w14:paraId="1F3DC43A" w14:textId="77777777" w:rsidR="000C078F" w:rsidRDefault="0034611D" w:rsidP="003B2979">
            <w:pPr>
              <w:tabs>
                <w:tab w:val="left" w:pos="0"/>
              </w:tabs>
              <w:overflowPunct w:val="0"/>
              <w:autoSpaceDE w:val="0"/>
              <w:autoSpaceDN w:val="0"/>
              <w:adjustRightInd w:val="0"/>
              <w:jc w:val="both"/>
              <w:rPr>
                <w:rFonts w:ascii="Arial" w:hAnsi="Arial" w:cs="Arial"/>
              </w:rPr>
            </w:pPr>
            <w:r>
              <w:rPr>
                <w:rFonts w:ascii="Arial" w:hAnsi="Arial" w:cs="Arial"/>
              </w:rPr>
              <w:t>A:</w:t>
            </w:r>
            <w:r w:rsidR="00454A92">
              <w:rPr>
                <w:rFonts w:ascii="Arial" w:hAnsi="Arial" w:cs="Arial"/>
              </w:rPr>
              <w:t xml:space="preserve"> </w:t>
            </w:r>
            <w:r w:rsidR="00976ACA" w:rsidRPr="00976ACA">
              <w:rPr>
                <w:rFonts w:ascii="Arial" w:hAnsi="Arial" w:cs="Arial"/>
              </w:rPr>
              <w:t>The State does not accept this proposed modification. Terms and conditions on publicly bid procurements must be consistent for all potential Bidders, and cannot be based on a single vendor’s terms</w:t>
            </w:r>
            <w:r w:rsidR="001603D5">
              <w:rPr>
                <w:rFonts w:ascii="Arial" w:hAnsi="Arial" w:cs="Arial"/>
              </w:rPr>
              <w:t>.</w:t>
            </w:r>
          </w:p>
          <w:p w14:paraId="7997BB19" w14:textId="43AA3A0E" w:rsidR="001603D5" w:rsidRDefault="001603D5" w:rsidP="003B2979">
            <w:pPr>
              <w:tabs>
                <w:tab w:val="left" w:pos="0"/>
              </w:tabs>
              <w:overflowPunct w:val="0"/>
              <w:autoSpaceDE w:val="0"/>
              <w:autoSpaceDN w:val="0"/>
              <w:adjustRightInd w:val="0"/>
              <w:jc w:val="both"/>
              <w:rPr>
                <w:rFonts w:ascii="Arial" w:hAnsi="Arial" w:cs="Arial"/>
                <w:b/>
              </w:rPr>
            </w:pPr>
          </w:p>
        </w:tc>
      </w:tr>
      <w:tr w:rsidR="0034611D" w:rsidRPr="00B959D2" w14:paraId="3885942B" w14:textId="77777777" w:rsidTr="00E40E1A">
        <w:tc>
          <w:tcPr>
            <w:tcW w:w="877" w:type="dxa"/>
            <w:tcBorders>
              <w:top w:val="single" w:sz="4" w:space="0" w:color="auto"/>
              <w:left w:val="single" w:sz="4" w:space="0" w:color="auto"/>
              <w:bottom w:val="single" w:sz="4" w:space="0" w:color="auto"/>
              <w:right w:val="single" w:sz="4" w:space="0" w:color="auto"/>
            </w:tcBorders>
          </w:tcPr>
          <w:p w14:paraId="6AF1160A" w14:textId="09D3E921" w:rsidR="0034611D" w:rsidRDefault="0034611D" w:rsidP="0034611D">
            <w:pPr>
              <w:tabs>
                <w:tab w:val="left" w:pos="0"/>
              </w:tabs>
              <w:autoSpaceDN w:val="0"/>
              <w:jc w:val="center"/>
              <w:rPr>
                <w:rFonts w:ascii="Arial" w:hAnsi="Arial" w:cs="Arial"/>
              </w:rPr>
            </w:pPr>
            <w:r>
              <w:rPr>
                <w:rFonts w:ascii="Arial" w:hAnsi="Arial" w:cs="Arial"/>
              </w:rPr>
              <w:t>396</w:t>
            </w:r>
          </w:p>
        </w:tc>
        <w:tc>
          <w:tcPr>
            <w:tcW w:w="2160" w:type="dxa"/>
            <w:tcBorders>
              <w:top w:val="single" w:sz="4" w:space="0" w:color="auto"/>
              <w:left w:val="single" w:sz="4" w:space="0" w:color="auto"/>
              <w:bottom w:val="single" w:sz="4" w:space="0" w:color="auto"/>
              <w:right w:val="single" w:sz="4" w:space="0" w:color="auto"/>
            </w:tcBorders>
          </w:tcPr>
          <w:p w14:paraId="3DE75BAB" w14:textId="3C2EF118"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5.7.D</w:t>
            </w:r>
            <w:r w:rsidRPr="00A045D7">
              <w:rPr>
                <w:rFonts w:ascii="Arial" w:hAnsi="Arial" w:cs="Arial"/>
              </w:rPr>
              <w:t xml:space="preserve"> – Termination of Contract</w:t>
            </w:r>
          </w:p>
        </w:tc>
        <w:tc>
          <w:tcPr>
            <w:tcW w:w="7200" w:type="dxa"/>
            <w:tcBorders>
              <w:top w:val="single" w:sz="4" w:space="0" w:color="auto"/>
              <w:left w:val="single" w:sz="4" w:space="0" w:color="auto"/>
              <w:bottom w:val="single" w:sz="4" w:space="0" w:color="auto"/>
              <w:right w:val="single" w:sz="4" w:space="0" w:color="auto"/>
            </w:tcBorders>
          </w:tcPr>
          <w:p w14:paraId="6FB48775"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5.7(D)) Original Text: In the event of termination under this section, the contractor shall be compensated for work performed in accordance with the contract, up to the date of termination. Such compensation may be subject to adjustments. Redline Text: In the event of termination under this section, the contractor shall be compensated for work performed or goods supplied in accordance with the contract, up to the date of termination. Such compensation may be subject to adjustments. In the event of a termination for convenience under Section 5.7(A), there shall be no refund of pre-paid fees. In the event of a termination for cause under Section 5.7(B), Contractor shall issue the Using Agency a pro-rata refund of unused pre-paid fees. Rationale: We respectfully request the same terms under this provision as we currently have with the State of NJ under our current agreement for networking equipment. This enables both parties to have consistency in contractual terms.</w:t>
            </w:r>
          </w:p>
          <w:p w14:paraId="7BBD999F" w14:textId="77777777" w:rsidR="0034611D" w:rsidRDefault="0034611D" w:rsidP="0034611D">
            <w:pPr>
              <w:tabs>
                <w:tab w:val="left" w:pos="0"/>
              </w:tabs>
              <w:overflowPunct w:val="0"/>
              <w:autoSpaceDE w:val="0"/>
              <w:autoSpaceDN w:val="0"/>
              <w:adjustRightInd w:val="0"/>
              <w:jc w:val="both"/>
              <w:rPr>
                <w:rFonts w:ascii="Arial" w:hAnsi="Arial" w:cs="Arial"/>
                <w:b/>
              </w:rPr>
            </w:pPr>
          </w:p>
          <w:p w14:paraId="684C0613" w14:textId="5BCDD685" w:rsidR="00266E45" w:rsidRDefault="0034611D" w:rsidP="003B2979">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33BB6E5C" w14:textId="58EB8E29" w:rsidR="000C078F" w:rsidRPr="00B959D2" w:rsidRDefault="000C078F" w:rsidP="003B2979">
            <w:pPr>
              <w:tabs>
                <w:tab w:val="left" w:pos="0"/>
              </w:tabs>
              <w:overflowPunct w:val="0"/>
              <w:autoSpaceDE w:val="0"/>
              <w:autoSpaceDN w:val="0"/>
              <w:adjustRightInd w:val="0"/>
              <w:jc w:val="both"/>
              <w:rPr>
                <w:rFonts w:ascii="Arial" w:hAnsi="Arial" w:cs="Arial"/>
              </w:rPr>
            </w:pPr>
          </w:p>
        </w:tc>
      </w:tr>
      <w:tr w:rsidR="0034611D" w:rsidRPr="00834AC5" w14:paraId="14FE9785" w14:textId="77777777" w:rsidTr="00E40E1A">
        <w:tc>
          <w:tcPr>
            <w:tcW w:w="877" w:type="dxa"/>
            <w:tcBorders>
              <w:top w:val="single" w:sz="4" w:space="0" w:color="auto"/>
              <w:left w:val="single" w:sz="4" w:space="0" w:color="auto"/>
              <w:bottom w:val="single" w:sz="4" w:space="0" w:color="auto"/>
              <w:right w:val="single" w:sz="4" w:space="0" w:color="auto"/>
            </w:tcBorders>
          </w:tcPr>
          <w:p w14:paraId="62E76B02" w14:textId="662EFF71" w:rsidR="0034611D" w:rsidRDefault="0034611D" w:rsidP="0034611D">
            <w:pPr>
              <w:tabs>
                <w:tab w:val="left" w:pos="0"/>
              </w:tabs>
              <w:autoSpaceDN w:val="0"/>
              <w:jc w:val="center"/>
              <w:rPr>
                <w:rFonts w:ascii="Arial" w:hAnsi="Arial" w:cs="Arial"/>
              </w:rPr>
            </w:pPr>
            <w:r>
              <w:rPr>
                <w:rFonts w:ascii="Arial" w:hAnsi="Arial" w:cs="Arial"/>
              </w:rPr>
              <w:t>397</w:t>
            </w:r>
          </w:p>
        </w:tc>
        <w:tc>
          <w:tcPr>
            <w:tcW w:w="2160" w:type="dxa"/>
            <w:tcBorders>
              <w:top w:val="single" w:sz="4" w:space="0" w:color="auto"/>
              <w:left w:val="single" w:sz="4" w:space="0" w:color="auto"/>
              <w:bottom w:val="single" w:sz="4" w:space="0" w:color="auto"/>
              <w:right w:val="single" w:sz="4" w:space="0" w:color="auto"/>
            </w:tcBorders>
          </w:tcPr>
          <w:p w14:paraId="630115E6" w14:textId="0BB2ACD1" w:rsidR="0034611D" w:rsidRPr="00524AF2" w:rsidRDefault="0034611D" w:rsidP="0034611D">
            <w:pPr>
              <w:tabs>
                <w:tab w:val="left" w:pos="0"/>
              </w:tabs>
              <w:overflowPunct w:val="0"/>
              <w:autoSpaceDE w:val="0"/>
              <w:autoSpaceDN w:val="0"/>
              <w:adjustRightInd w:val="0"/>
              <w:jc w:val="center"/>
              <w:rPr>
                <w:rFonts w:ascii="Arial" w:hAnsi="Arial" w:cs="Arial"/>
              </w:rPr>
            </w:pPr>
            <w:r w:rsidRPr="00834AC5">
              <w:rPr>
                <w:rFonts w:ascii="Arial" w:hAnsi="Arial" w:cs="Arial"/>
              </w:rPr>
              <w:t>S</w:t>
            </w:r>
            <w:r>
              <w:rPr>
                <w:rFonts w:ascii="Arial" w:hAnsi="Arial" w:cs="Arial"/>
              </w:rPr>
              <w:t xml:space="preserve">STC 5.10 – Mergers, Acquisitions and Assignments </w:t>
            </w:r>
          </w:p>
        </w:tc>
        <w:tc>
          <w:tcPr>
            <w:tcW w:w="7200" w:type="dxa"/>
            <w:tcBorders>
              <w:top w:val="single" w:sz="4" w:space="0" w:color="auto"/>
              <w:left w:val="single" w:sz="4" w:space="0" w:color="auto"/>
              <w:bottom w:val="single" w:sz="4" w:space="0" w:color="auto"/>
              <w:right w:val="single" w:sz="4" w:space="0" w:color="auto"/>
            </w:tcBorders>
          </w:tcPr>
          <w:p w14:paraId="3BB20128"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"Respondent would like the right to freely assign without the customer's consent to its affiliates and/or in the case of a merger or sale of substantially all of its assets and would like to replace the language in this section of the RFP as follows: “Neither party may assign its rights or obligations under this Contract or any Service Attachment without the prior written consent of the other party, which will not be unreasonably withheld. However, either party may assign its rights and obligations under this Contract or any order without the consent of the other party: (1) to any subsidiary, parent, or affiliate that controls, is controlled by, or is under common control with that party; (2) pursuant to the sale or transfer of substantially all of the business or relevant assets of that party; or (3) pursuant to any financing, merger, or reorganization of that party."""</w:t>
            </w:r>
          </w:p>
          <w:p w14:paraId="36E324E3" w14:textId="77777777" w:rsidR="0034611D" w:rsidRDefault="0034611D" w:rsidP="0034611D">
            <w:pPr>
              <w:tabs>
                <w:tab w:val="left" w:pos="0"/>
              </w:tabs>
              <w:overflowPunct w:val="0"/>
              <w:autoSpaceDE w:val="0"/>
              <w:autoSpaceDN w:val="0"/>
              <w:adjustRightInd w:val="0"/>
              <w:jc w:val="both"/>
              <w:rPr>
                <w:rFonts w:ascii="Arial" w:hAnsi="Arial" w:cs="Arial"/>
                <w:b/>
              </w:rPr>
            </w:pPr>
          </w:p>
          <w:p w14:paraId="444EE05C" w14:textId="265DFE44"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430AEBA3" w14:textId="66B4E1FF" w:rsidR="000C078F" w:rsidRPr="00834AC5" w:rsidRDefault="000C078F" w:rsidP="0034611D">
            <w:pPr>
              <w:tabs>
                <w:tab w:val="left" w:pos="0"/>
              </w:tabs>
              <w:overflowPunct w:val="0"/>
              <w:autoSpaceDE w:val="0"/>
              <w:autoSpaceDN w:val="0"/>
              <w:adjustRightInd w:val="0"/>
              <w:jc w:val="both"/>
              <w:rPr>
                <w:rFonts w:ascii="Arial" w:hAnsi="Arial" w:cs="Arial"/>
              </w:rPr>
            </w:pPr>
          </w:p>
        </w:tc>
      </w:tr>
      <w:tr w:rsidR="0034611D" w:rsidRPr="00B959D2" w14:paraId="608D2216" w14:textId="77777777" w:rsidTr="00E40E1A">
        <w:tc>
          <w:tcPr>
            <w:tcW w:w="877" w:type="dxa"/>
            <w:tcBorders>
              <w:top w:val="single" w:sz="4" w:space="0" w:color="auto"/>
              <w:left w:val="single" w:sz="4" w:space="0" w:color="auto"/>
              <w:bottom w:val="single" w:sz="4" w:space="0" w:color="auto"/>
              <w:right w:val="single" w:sz="4" w:space="0" w:color="auto"/>
            </w:tcBorders>
          </w:tcPr>
          <w:p w14:paraId="4B59351C" w14:textId="11040506" w:rsidR="0034611D" w:rsidRDefault="0034611D" w:rsidP="0034611D">
            <w:pPr>
              <w:tabs>
                <w:tab w:val="left" w:pos="0"/>
              </w:tabs>
              <w:autoSpaceDN w:val="0"/>
              <w:jc w:val="center"/>
              <w:rPr>
                <w:rFonts w:ascii="Arial" w:hAnsi="Arial" w:cs="Arial"/>
              </w:rPr>
            </w:pPr>
            <w:r>
              <w:rPr>
                <w:rFonts w:ascii="Arial" w:hAnsi="Arial" w:cs="Arial"/>
              </w:rPr>
              <w:t>398</w:t>
            </w:r>
          </w:p>
        </w:tc>
        <w:tc>
          <w:tcPr>
            <w:tcW w:w="2160" w:type="dxa"/>
            <w:tcBorders>
              <w:top w:val="single" w:sz="4" w:space="0" w:color="auto"/>
              <w:left w:val="single" w:sz="4" w:space="0" w:color="auto"/>
              <w:bottom w:val="single" w:sz="4" w:space="0" w:color="auto"/>
              <w:right w:val="single" w:sz="4" w:space="0" w:color="auto"/>
            </w:tcBorders>
          </w:tcPr>
          <w:p w14:paraId="38574C30" w14:textId="5575C950" w:rsidR="0034611D" w:rsidRPr="00524AF2" w:rsidRDefault="0034611D" w:rsidP="0034611D">
            <w:pPr>
              <w:tabs>
                <w:tab w:val="left" w:pos="0"/>
              </w:tabs>
              <w:overflowPunct w:val="0"/>
              <w:autoSpaceDE w:val="0"/>
              <w:autoSpaceDN w:val="0"/>
              <w:adjustRightInd w:val="0"/>
              <w:jc w:val="center"/>
              <w:rPr>
                <w:rFonts w:ascii="Arial" w:hAnsi="Arial" w:cs="Arial"/>
              </w:rPr>
            </w:pPr>
            <w:r w:rsidRPr="00620D3B">
              <w:rPr>
                <w:rFonts w:ascii="Arial" w:hAnsi="Arial" w:cs="Arial"/>
              </w:rPr>
              <w:t>SSTC 5.10 – Mergers, Acquisitions and Assignments</w:t>
            </w:r>
          </w:p>
        </w:tc>
        <w:tc>
          <w:tcPr>
            <w:tcW w:w="7200" w:type="dxa"/>
            <w:tcBorders>
              <w:top w:val="single" w:sz="4" w:space="0" w:color="auto"/>
              <w:left w:val="single" w:sz="4" w:space="0" w:color="auto"/>
              <w:bottom w:val="single" w:sz="4" w:space="0" w:color="auto"/>
              <w:right w:val="single" w:sz="4" w:space="0" w:color="auto"/>
            </w:tcBorders>
          </w:tcPr>
          <w:p w14:paraId="08129F30"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5.10) Original Text: The contractor may not assign its responsibilities under the contract, in whole or in part, without the prior written consent of the Director. Request/Rationale: We respectfully request striking this language because the Bid Solicitation already establishes required approval for subcontractors and supersedes the SSTC. Otherwise, there is risk that</w:t>
            </w:r>
            <w:r w:rsidRPr="00256A9F">
              <w:rPr>
                <w:rFonts w:ascii="Arial" w:hAnsi="Arial" w:cs="Arial"/>
                <w:b/>
              </w:rPr>
              <w:t xml:space="preserve"> </w:t>
            </w:r>
            <w:r w:rsidRPr="00F95BC8">
              <w:rPr>
                <w:rFonts w:ascii="Arial" w:hAnsi="Arial" w:cs="Arial"/>
                <w:b/>
              </w:rPr>
              <w:t>this language would disrupt the continuity of services and operations in the event of a merger or acquisition.</w:t>
            </w:r>
          </w:p>
          <w:p w14:paraId="4D71AE6E" w14:textId="77777777" w:rsidR="0034611D" w:rsidRDefault="0034611D" w:rsidP="0034611D">
            <w:pPr>
              <w:tabs>
                <w:tab w:val="left" w:pos="0"/>
              </w:tabs>
              <w:overflowPunct w:val="0"/>
              <w:autoSpaceDE w:val="0"/>
              <w:autoSpaceDN w:val="0"/>
              <w:adjustRightInd w:val="0"/>
              <w:jc w:val="both"/>
              <w:rPr>
                <w:rFonts w:ascii="Arial" w:hAnsi="Arial" w:cs="Arial"/>
                <w:b/>
              </w:rPr>
            </w:pPr>
          </w:p>
          <w:p w14:paraId="1B8F6A47" w14:textId="0EA30005"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1D3DA26E" w14:textId="355BBDDC" w:rsidR="000C078F" w:rsidRPr="00B959D2" w:rsidRDefault="000C078F" w:rsidP="0034611D">
            <w:pPr>
              <w:tabs>
                <w:tab w:val="left" w:pos="0"/>
              </w:tabs>
              <w:overflowPunct w:val="0"/>
              <w:autoSpaceDE w:val="0"/>
              <w:autoSpaceDN w:val="0"/>
              <w:adjustRightInd w:val="0"/>
              <w:jc w:val="both"/>
              <w:rPr>
                <w:rFonts w:ascii="Arial" w:hAnsi="Arial" w:cs="Arial"/>
              </w:rPr>
            </w:pPr>
          </w:p>
        </w:tc>
      </w:tr>
      <w:tr w:rsidR="0034611D" w:rsidRPr="00B959D2" w14:paraId="061EE701" w14:textId="77777777" w:rsidTr="00E40E1A">
        <w:tc>
          <w:tcPr>
            <w:tcW w:w="877" w:type="dxa"/>
            <w:tcBorders>
              <w:top w:val="single" w:sz="4" w:space="0" w:color="auto"/>
              <w:left w:val="single" w:sz="4" w:space="0" w:color="auto"/>
              <w:bottom w:val="single" w:sz="4" w:space="0" w:color="auto"/>
              <w:right w:val="single" w:sz="4" w:space="0" w:color="auto"/>
            </w:tcBorders>
          </w:tcPr>
          <w:p w14:paraId="216194D0" w14:textId="0DBBA185" w:rsidR="0034611D" w:rsidRDefault="0034611D" w:rsidP="0034611D">
            <w:pPr>
              <w:tabs>
                <w:tab w:val="left" w:pos="0"/>
              </w:tabs>
              <w:autoSpaceDN w:val="0"/>
              <w:jc w:val="center"/>
              <w:rPr>
                <w:rFonts w:ascii="Arial" w:hAnsi="Arial" w:cs="Arial"/>
              </w:rPr>
            </w:pPr>
            <w:r>
              <w:rPr>
                <w:rFonts w:ascii="Arial" w:hAnsi="Arial" w:cs="Arial"/>
              </w:rPr>
              <w:lastRenderedPageBreak/>
              <w:t>399</w:t>
            </w:r>
          </w:p>
        </w:tc>
        <w:tc>
          <w:tcPr>
            <w:tcW w:w="2160" w:type="dxa"/>
            <w:tcBorders>
              <w:top w:val="single" w:sz="4" w:space="0" w:color="auto"/>
              <w:left w:val="single" w:sz="4" w:space="0" w:color="auto"/>
              <w:bottom w:val="single" w:sz="4" w:space="0" w:color="auto"/>
              <w:right w:val="single" w:sz="4" w:space="0" w:color="auto"/>
            </w:tcBorders>
          </w:tcPr>
          <w:p w14:paraId="3796BBD7" w14:textId="58D931B0"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5.11.A – Performance Guarantee of Contractor</w:t>
            </w:r>
          </w:p>
        </w:tc>
        <w:tc>
          <w:tcPr>
            <w:tcW w:w="7200" w:type="dxa"/>
            <w:tcBorders>
              <w:top w:val="single" w:sz="4" w:space="0" w:color="auto"/>
              <w:left w:val="single" w:sz="4" w:space="0" w:color="auto"/>
              <w:bottom w:val="single" w:sz="4" w:space="0" w:color="auto"/>
              <w:right w:val="single" w:sz="4" w:space="0" w:color="auto"/>
            </w:tcBorders>
          </w:tcPr>
          <w:p w14:paraId="2CB0FD80"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5.11(A)) Original Text: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Redline Text: The equipment offered is standard, new equipment, and is the manufacturer's latest model in production, with available parts regularly used for the type of equipment offered; that such parts are all in production; and that no attachment or part has been substituted or applied contrary to manufacturer's recommendations and standard practice. In the event that a warranty claim occurs during the warranty period as set forth in the Bid Solicitation, warranty equipment replacement may consist of “like-new” parts Rationale: We respectfully request the same terms under this provision as we currently have with the State of NJ under our current agreement for networking equipment. This enables both parties to have consistency in contractual terms.</w:t>
            </w:r>
          </w:p>
          <w:p w14:paraId="1CF9DB8A" w14:textId="77777777" w:rsidR="0034611D" w:rsidRDefault="0034611D" w:rsidP="0034611D">
            <w:pPr>
              <w:tabs>
                <w:tab w:val="left" w:pos="0"/>
              </w:tabs>
              <w:overflowPunct w:val="0"/>
              <w:autoSpaceDE w:val="0"/>
              <w:autoSpaceDN w:val="0"/>
              <w:adjustRightInd w:val="0"/>
              <w:jc w:val="both"/>
              <w:rPr>
                <w:rFonts w:ascii="Arial" w:hAnsi="Arial" w:cs="Arial"/>
                <w:b/>
              </w:rPr>
            </w:pPr>
          </w:p>
          <w:p w14:paraId="0617947F" w14:textId="40C75511"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3867EDE9" w14:textId="79B3E9A7" w:rsidR="000C078F" w:rsidRPr="00B959D2" w:rsidRDefault="000C078F" w:rsidP="0034611D">
            <w:pPr>
              <w:tabs>
                <w:tab w:val="left" w:pos="0"/>
              </w:tabs>
              <w:overflowPunct w:val="0"/>
              <w:autoSpaceDE w:val="0"/>
              <w:autoSpaceDN w:val="0"/>
              <w:adjustRightInd w:val="0"/>
              <w:jc w:val="both"/>
              <w:rPr>
                <w:rFonts w:ascii="Arial" w:hAnsi="Arial" w:cs="Arial"/>
              </w:rPr>
            </w:pPr>
          </w:p>
        </w:tc>
      </w:tr>
      <w:tr w:rsidR="0034611D" w:rsidRPr="00B959D2" w14:paraId="4982BCF9" w14:textId="77777777" w:rsidTr="00E40E1A">
        <w:tc>
          <w:tcPr>
            <w:tcW w:w="877" w:type="dxa"/>
            <w:tcBorders>
              <w:top w:val="single" w:sz="4" w:space="0" w:color="auto"/>
              <w:left w:val="single" w:sz="4" w:space="0" w:color="auto"/>
              <w:bottom w:val="single" w:sz="4" w:space="0" w:color="auto"/>
              <w:right w:val="single" w:sz="4" w:space="0" w:color="auto"/>
            </w:tcBorders>
          </w:tcPr>
          <w:p w14:paraId="6A90BF4B" w14:textId="78916372" w:rsidR="0034611D" w:rsidRDefault="0034611D" w:rsidP="0034611D">
            <w:pPr>
              <w:tabs>
                <w:tab w:val="left" w:pos="0"/>
              </w:tabs>
              <w:autoSpaceDN w:val="0"/>
              <w:jc w:val="center"/>
              <w:rPr>
                <w:rFonts w:ascii="Arial" w:hAnsi="Arial" w:cs="Arial"/>
              </w:rPr>
            </w:pPr>
            <w:r>
              <w:rPr>
                <w:rFonts w:ascii="Arial" w:hAnsi="Arial" w:cs="Arial"/>
              </w:rPr>
              <w:t>400</w:t>
            </w:r>
          </w:p>
        </w:tc>
        <w:tc>
          <w:tcPr>
            <w:tcW w:w="2160" w:type="dxa"/>
            <w:tcBorders>
              <w:top w:val="single" w:sz="4" w:space="0" w:color="auto"/>
              <w:left w:val="single" w:sz="4" w:space="0" w:color="auto"/>
              <w:bottom w:val="single" w:sz="4" w:space="0" w:color="auto"/>
              <w:right w:val="single" w:sz="4" w:space="0" w:color="auto"/>
            </w:tcBorders>
          </w:tcPr>
          <w:p w14:paraId="4E078759" w14:textId="22A1B121"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5.11.C</w:t>
            </w:r>
            <w:r w:rsidRPr="00620D3B">
              <w:rPr>
                <w:rFonts w:ascii="Arial" w:hAnsi="Arial" w:cs="Arial"/>
              </w:rPr>
              <w:t xml:space="preserve"> – Performance Guarantee of Contractor</w:t>
            </w:r>
          </w:p>
        </w:tc>
        <w:tc>
          <w:tcPr>
            <w:tcW w:w="7200" w:type="dxa"/>
            <w:tcBorders>
              <w:top w:val="single" w:sz="4" w:space="0" w:color="auto"/>
              <w:left w:val="single" w:sz="4" w:space="0" w:color="auto"/>
              <w:bottom w:val="single" w:sz="4" w:space="0" w:color="auto"/>
              <w:right w:val="single" w:sz="4" w:space="0" w:color="auto"/>
            </w:tcBorders>
          </w:tcPr>
          <w:p w14:paraId="11E038C7"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5.11(C)) Original Text: All new machines are to be guaranteed as fully operational for the period stated in the contract from time of written acceptance by the State. The contractor shall render prompt service without charge, regardless of geographic location; Redline Text: Contractor warrants that all goods purchased by the State hereunder shall be fully operational for the warranty period stated in the contract from time of Acceptance by the State or the applicable Using Agency. The State or Using Agency has sixty (60) days after hardware delivery to inspect the hardware for external damage and for any concealed damage (“Acceptance Period”). If external or concealed damage is revealed during the Acceptance Period, then State or Using Agency shall notify Contractor. At Contractor’s option, Contractor shall 1) repair such damage, 2) ship a replacement, or 3) refund the purchase price (upon return of the hardware) paid to Contractor. If the State or Using Agency does not notify Contractor of any external or any concealed damage by the end of the Acceptance Period, the hardware delivery will be deemed Accepted by the State or Using Agency. Delivery of hardware shall be evidenced by a signed delivery receipt. The contractor shall render prompt warranty service without charge, regardless of geographic location; Rationale: We respectfully request similar terms under this provision as we currently have with the State of NJ under our current agreement for networking equipment. This enables both parties to have consistency in contractual terms. As in our current agreement, providing a timeframe for acceptance prevents significant revenue recognition implications.</w:t>
            </w:r>
          </w:p>
          <w:p w14:paraId="61EEDCCB" w14:textId="77777777" w:rsidR="0034611D" w:rsidRDefault="0034611D" w:rsidP="0034611D">
            <w:pPr>
              <w:tabs>
                <w:tab w:val="left" w:pos="0"/>
              </w:tabs>
              <w:overflowPunct w:val="0"/>
              <w:autoSpaceDE w:val="0"/>
              <w:autoSpaceDN w:val="0"/>
              <w:adjustRightInd w:val="0"/>
              <w:jc w:val="both"/>
              <w:rPr>
                <w:rFonts w:ascii="Arial" w:hAnsi="Arial" w:cs="Arial"/>
                <w:b/>
              </w:rPr>
            </w:pPr>
          </w:p>
          <w:p w14:paraId="3263BFDB" w14:textId="5D0C9B79"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239941EC" w14:textId="493286A2" w:rsidR="000C078F" w:rsidRPr="00B959D2" w:rsidRDefault="000C078F" w:rsidP="0034611D">
            <w:pPr>
              <w:tabs>
                <w:tab w:val="left" w:pos="0"/>
              </w:tabs>
              <w:overflowPunct w:val="0"/>
              <w:autoSpaceDE w:val="0"/>
              <w:autoSpaceDN w:val="0"/>
              <w:adjustRightInd w:val="0"/>
              <w:jc w:val="both"/>
              <w:rPr>
                <w:rFonts w:ascii="Arial" w:hAnsi="Arial" w:cs="Arial"/>
              </w:rPr>
            </w:pPr>
          </w:p>
        </w:tc>
      </w:tr>
      <w:tr w:rsidR="0034611D" w:rsidRPr="00B959D2" w14:paraId="366E33D7" w14:textId="77777777" w:rsidTr="00E40E1A">
        <w:tc>
          <w:tcPr>
            <w:tcW w:w="877" w:type="dxa"/>
            <w:tcBorders>
              <w:top w:val="single" w:sz="4" w:space="0" w:color="auto"/>
              <w:left w:val="single" w:sz="4" w:space="0" w:color="auto"/>
              <w:bottom w:val="single" w:sz="4" w:space="0" w:color="auto"/>
              <w:right w:val="single" w:sz="4" w:space="0" w:color="auto"/>
            </w:tcBorders>
          </w:tcPr>
          <w:p w14:paraId="379865D0" w14:textId="33FF4ED2" w:rsidR="0034611D" w:rsidRDefault="0034611D" w:rsidP="0034611D">
            <w:pPr>
              <w:tabs>
                <w:tab w:val="left" w:pos="0"/>
              </w:tabs>
              <w:autoSpaceDN w:val="0"/>
              <w:jc w:val="center"/>
              <w:rPr>
                <w:rFonts w:ascii="Arial" w:hAnsi="Arial" w:cs="Arial"/>
              </w:rPr>
            </w:pPr>
            <w:r>
              <w:rPr>
                <w:rFonts w:ascii="Arial" w:hAnsi="Arial" w:cs="Arial"/>
              </w:rPr>
              <w:lastRenderedPageBreak/>
              <w:t>401</w:t>
            </w:r>
          </w:p>
        </w:tc>
        <w:tc>
          <w:tcPr>
            <w:tcW w:w="2160" w:type="dxa"/>
            <w:tcBorders>
              <w:top w:val="single" w:sz="4" w:space="0" w:color="auto"/>
              <w:left w:val="single" w:sz="4" w:space="0" w:color="auto"/>
              <w:bottom w:val="single" w:sz="4" w:space="0" w:color="auto"/>
              <w:right w:val="single" w:sz="4" w:space="0" w:color="auto"/>
            </w:tcBorders>
          </w:tcPr>
          <w:p w14:paraId="6C86AFBB" w14:textId="64932FE6"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5.11.E</w:t>
            </w:r>
            <w:r w:rsidRPr="00620D3B">
              <w:rPr>
                <w:rFonts w:ascii="Arial" w:hAnsi="Arial" w:cs="Arial"/>
              </w:rPr>
              <w:t xml:space="preserve"> – Performance Guarantee of Contractor</w:t>
            </w:r>
          </w:p>
        </w:tc>
        <w:tc>
          <w:tcPr>
            <w:tcW w:w="7200" w:type="dxa"/>
            <w:tcBorders>
              <w:top w:val="single" w:sz="4" w:space="0" w:color="auto"/>
              <w:left w:val="single" w:sz="4" w:space="0" w:color="auto"/>
              <w:bottom w:val="single" w:sz="4" w:space="0" w:color="auto"/>
              <w:right w:val="single" w:sz="4" w:space="0" w:color="auto"/>
            </w:tcBorders>
          </w:tcPr>
          <w:p w14:paraId="06108A9B"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5.11(E)) Original Text: Trained mechanics are regularly employed to make necessary repairs to equipment in the territory from which the service request might emanate within a 48-hour period or within the time accepted as industry practice;</w:t>
            </w:r>
            <w:r w:rsidRPr="00256A9F">
              <w:rPr>
                <w:rFonts w:ascii="Arial" w:hAnsi="Arial" w:cs="Arial"/>
                <w:b/>
              </w:rPr>
              <w:t xml:space="preserve"> </w:t>
            </w:r>
            <w:r w:rsidRPr="00F95BC8">
              <w:rPr>
                <w:rFonts w:ascii="Arial" w:hAnsi="Arial" w:cs="Arial"/>
                <w:b/>
              </w:rPr>
              <w:t>Redline Text: Trained and/or contractor-certified technicians and/or engineers are regularly employed to make necessary repairs to equipment in accordance with the applicable support program documentation; Rationale: We respectfully request similar terms under this provision as we currently have with the State of NJ under our current agreement for networking equipment. This enables both parties to have consistency in contractual terms.</w:t>
            </w:r>
          </w:p>
          <w:p w14:paraId="43A1FE8D" w14:textId="77777777" w:rsidR="0034611D" w:rsidRDefault="0034611D" w:rsidP="0034611D">
            <w:pPr>
              <w:tabs>
                <w:tab w:val="left" w:pos="0"/>
              </w:tabs>
              <w:overflowPunct w:val="0"/>
              <w:autoSpaceDE w:val="0"/>
              <w:autoSpaceDN w:val="0"/>
              <w:adjustRightInd w:val="0"/>
              <w:jc w:val="both"/>
              <w:rPr>
                <w:rFonts w:ascii="Arial" w:hAnsi="Arial" w:cs="Arial"/>
                <w:b/>
              </w:rPr>
            </w:pPr>
          </w:p>
          <w:p w14:paraId="5D794649" w14:textId="643C9836"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38AF4170" w14:textId="6A29B7B3" w:rsidR="000C078F" w:rsidRPr="00B959D2" w:rsidRDefault="000C078F" w:rsidP="0034611D">
            <w:pPr>
              <w:tabs>
                <w:tab w:val="left" w:pos="0"/>
              </w:tabs>
              <w:overflowPunct w:val="0"/>
              <w:autoSpaceDE w:val="0"/>
              <w:autoSpaceDN w:val="0"/>
              <w:adjustRightInd w:val="0"/>
              <w:jc w:val="both"/>
              <w:rPr>
                <w:rFonts w:ascii="Arial" w:hAnsi="Arial" w:cs="Arial"/>
              </w:rPr>
            </w:pPr>
          </w:p>
        </w:tc>
      </w:tr>
      <w:tr w:rsidR="0034611D" w:rsidRPr="00B959D2" w14:paraId="24B2D456" w14:textId="77777777" w:rsidTr="00E40E1A">
        <w:tc>
          <w:tcPr>
            <w:tcW w:w="877" w:type="dxa"/>
            <w:tcBorders>
              <w:top w:val="single" w:sz="4" w:space="0" w:color="auto"/>
              <w:left w:val="single" w:sz="4" w:space="0" w:color="auto"/>
              <w:bottom w:val="single" w:sz="4" w:space="0" w:color="auto"/>
              <w:right w:val="single" w:sz="4" w:space="0" w:color="auto"/>
            </w:tcBorders>
          </w:tcPr>
          <w:p w14:paraId="3CC783E4" w14:textId="2CEC8D9D" w:rsidR="0034611D" w:rsidRDefault="0034611D" w:rsidP="0034611D">
            <w:pPr>
              <w:tabs>
                <w:tab w:val="left" w:pos="0"/>
              </w:tabs>
              <w:autoSpaceDN w:val="0"/>
              <w:jc w:val="center"/>
              <w:rPr>
                <w:rFonts w:ascii="Arial" w:hAnsi="Arial" w:cs="Arial"/>
              </w:rPr>
            </w:pPr>
            <w:r>
              <w:rPr>
                <w:rFonts w:ascii="Arial" w:hAnsi="Arial" w:cs="Arial"/>
              </w:rPr>
              <w:t>402</w:t>
            </w:r>
          </w:p>
        </w:tc>
        <w:tc>
          <w:tcPr>
            <w:tcW w:w="2160" w:type="dxa"/>
            <w:tcBorders>
              <w:top w:val="single" w:sz="4" w:space="0" w:color="auto"/>
              <w:left w:val="single" w:sz="4" w:space="0" w:color="auto"/>
              <w:bottom w:val="single" w:sz="4" w:space="0" w:color="auto"/>
              <w:right w:val="single" w:sz="4" w:space="0" w:color="auto"/>
            </w:tcBorders>
          </w:tcPr>
          <w:p w14:paraId="4D1B91ED" w14:textId="32CBEC64"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5.11.F&amp;G</w:t>
            </w:r>
            <w:r w:rsidRPr="00620D3B">
              <w:rPr>
                <w:rFonts w:ascii="Arial" w:hAnsi="Arial" w:cs="Arial"/>
              </w:rPr>
              <w:t xml:space="preserve"> – Performance Guarantee of Contractor</w:t>
            </w:r>
          </w:p>
        </w:tc>
        <w:tc>
          <w:tcPr>
            <w:tcW w:w="7200" w:type="dxa"/>
            <w:tcBorders>
              <w:top w:val="single" w:sz="4" w:space="0" w:color="auto"/>
              <w:left w:val="single" w:sz="4" w:space="0" w:color="auto"/>
              <w:bottom w:val="single" w:sz="4" w:space="0" w:color="auto"/>
              <w:right w:val="single" w:sz="4" w:space="0" w:color="auto"/>
            </w:tcBorders>
          </w:tcPr>
          <w:p w14:paraId="35BA119B" w14:textId="77777777" w:rsidR="0034611D" w:rsidRPr="00256A9F" w:rsidRDefault="0034611D" w:rsidP="0034611D">
            <w:pPr>
              <w:tabs>
                <w:tab w:val="left" w:pos="0"/>
              </w:tabs>
              <w:overflowPunct w:val="0"/>
              <w:autoSpaceDE w:val="0"/>
              <w:autoSpaceDN w:val="0"/>
              <w:adjustRightInd w:val="0"/>
              <w:jc w:val="both"/>
              <w:rPr>
                <w:rFonts w:ascii="Arial" w:hAnsi="Arial" w:cs="Arial"/>
                <w:b/>
              </w:rPr>
            </w:pPr>
            <w:r w:rsidRPr="00256A9F">
              <w:rPr>
                <w:rFonts w:ascii="Arial" w:hAnsi="Arial" w:cs="Arial"/>
                <w:b/>
              </w:rPr>
              <w:t xml:space="preserve">Q: </w:t>
            </w:r>
            <w:r w:rsidRPr="00F95BC8">
              <w:rPr>
                <w:rFonts w:ascii="Arial" w:hAnsi="Arial" w:cs="Arial"/>
                <w:b/>
              </w:rPr>
              <w:t>Reference: STANDARD TERMS (Section 5.11(F) and (G)) Original Text: During the warranty period the contractor shall replace immediately any material which is rejected for failure to meet the requirements of the contract; and All services rendered to the State shall be performed in strict and full accordance with the specifications stated in the contract. The contract shall not be considered complete until final approval by the State's using agency is rendered. Redline Text: During the warranty periods defined below, at Contractor’s sole option, the Contractor shall promptly repair, replace or provide a refund of the purchase price of any product which is rejected for failure to meet and conform with the Contractor’s product specifications. This warranty does not apply to misuse, modification, damages caused by force majeure, as defined in the contract, or the State’s or its Using Agency’s failure to follow operation instructions of Contractor.; and All services rendered to the State shall be performed in strict and full accordance with the specifications agreed upon at the time of order. The order shall not be considered complete until final approval by the State's Using Agency is rendered. If any services do not conform to contract requirements, the State’s Using Agency may require the Contractor to perform the services again in conformity with contract requirements, at no increase in order amount. When defects cannot be corrected by re-performance, the State’s Using Agency may require the Contractor to take necessary action to ensure that future performance conforms to contract requirements; and reduce the contract price to reflect the reduced value of services performed. Rationale: We respectfully request the same terms under this provision as we currently have with the State of NJ under our current agreement for networking equipment. This enables both parties to have consistency in contractual terms.</w:t>
            </w:r>
          </w:p>
          <w:p w14:paraId="3E423F5A" w14:textId="77777777" w:rsidR="0034611D" w:rsidRPr="00256A9F" w:rsidRDefault="0034611D" w:rsidP="0034611D">
            <w:pPr>
              <w:tabs>
                <w:tab w:val="left" w:pos="0"/>
              </w:tabs>
              <w:overflowPunct w:val="0"/>
              <w:autoSpaceDE w:val="0"/>
              <w:autoSpaceDN w:val="0"/>
              <w:adjustRightInd w:val="0"/>
              <w:jc w:val="both"/>
              <w:rPr>
                <w:rFonts w:ascii="Arial" w:hAnsi="Arial" w:cs="Arial"/>
                <w:b/>
              </w:rPr>
            </w:pPr>
          </w:p>
          <w:p w14:paraId="5F90467E" w14:textId="7DAF1B06" w:rsidR="0034611D" w:rsidRDefault="0034611D" w:rsidP="0034611D">
            <w:pPr>
              <w:tabs>
                <w:tab w:val="left" w:pos="0"/>
              </w:tabs>
              <w:overflowPunct w:val="0"/>
              <w:autoSpaceDE w:val="0"/>
              <w:autoSpaceDN w:val="0"/>
              <w:adjustRightInd w:val="0"/>
              <w:jc w:val="both"/>
              <w:rPr>
                <w:rFonts w:ascii="Arial" w:hAnsi="Arial" w:cs="Arial"/>
              </w:rPr>
            </w:pPr>
            <w:r w:rsidRPr="00256A9F">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0E852395" w14:textId="5CE1DAB5" w:rsidR="000C078F" w:rsidRPr="00256A9F" w:rsidRDefault="000C078F" w:rsidP="0034611D">
            <w:pPr>
              <w:tabs>
                <w:tab w:val="left" w:pos="0"/>
              </w:tabs>
              <w:overflowPunct w:val="0"/>
              <w:autoSpaceDE w:val="0"/>
              <w:autoSpaceDN w:val="0"/>
              <w:adjustRightInd w:val="0"/>
              <w:jc w:val="both"/>
              <w:rPr>
                <w:rFonts w:ascii="Arial" w:hAnsi="Arial" w:cs="Arial"/>
              </w:rPr>
            </w:pPr>
          </w:p>
        </w:tc>
      </w:tr>
      <w:tr w:rsidR="0034611D" w:rsidRPr="00834AC5" w14:paraId="23B5D56E" w14:textId="77777777" w:rsidTr="00E40E1A">
        <w:tc>
          <w:tcPr>
            <w:tcW w:w="877" w:type="dxa"/>
            <w:tcBorders>
              <w:top w:val="single" w:sz="4" w:space="0" w:color="auto"/>
              <w:left w:val="single" w:sz="4" w:space="0" w:color="auto"/>
              <w:bottom w:val="single" w:sz="4" w:space="0" w:color="auto"/>
              <w:right w:val="single" w:sz="4" w:space="0" w:color="auto"/>
            </w:tcBorders>
          </w:tcPr>
          <w:p w14:paraId="060791DA" w14:textId="4E0F0B21" w:rsidR="0034611D" w:rsidRDefault="0034611D" w:rsidP="0034611D">
            <w:pPr>
              <w:tabs>
                <w:tab w:val="left" w:pos="0"/>
              </w:tabs>
              <w:autoSpaceDN w:val="0"/>
              <w:jc w:val="center"/>
              <w:rPr>
                <w:rFonts w:ascii="Arial" w:hAnsi="Arial" w:cs="Arial"/>
              </w:rPr>
            </w:pPr>
            <w:r>
              <w:rPr>
                <w:rFonts w:ascii="Arial" w:hAnsi="Arial" w:cs="Arial"/>
              </w:rPr>
              <w:lastRenderedPageBreak/>
              <w:t>403</w:t>
            </w:r>
          </w:p>
        </w:tc>
        <w:tc>
          <w:tcPr>
            <w:tcW w:w="2160" w:type="dxa"/>
            <w:tcBorders>
              <w:top w:val="single" w:sz="4" w:space="0" w:color="auto"/>
              <w:left w:val="single" w:sz="4" w:space="0" w:color="auto"/>
              <w:bottom w:val="single" w:sz="4" w:space="0" w:color="auto"/>
              <w:right w:val="single" w:sz="4" w:space="0" w:color="auto"/>
            </w:tcBorders>
          </w:tcPr>
          <w:p w14:paraId="6B730513" w14:textId="75AEE131" w:rsidR="0034611D" w:rsidRPr="00524AF2" w:rsidRDefault="0034611D" w:rsidP="0034611D">
            <w:pPr>
              <w:tabs>
                <w:tab w:val="left" w:pos="0"/>
              </w:tabs>
              <w:overflowPunct w:val="0"/>
              <w:autoSpaceDE w:val="0"/>
              <w:autoSpaceDN w:val="0"/>
              <w:adjustRightInd w:val="0"/>
              <w:jc w:val="center"/>
              <w:rPr>
                <w:rFonts w:ascii="Arial" w:hAnsi="Arial" w:cs="Arial"/>
              </w:rPr>
            </w:pPr>
            <w:r w:rsidRPr="00620D3B">
              <w:rPr>
                <w:rFonts w:ascii="Arial" w:hAnsi="Arial" w:cs="Arial"/>
              </w:rPr>
              <w:t>SSTC 5.11</w:t>
            </w:r>
            <w:r>
              <w:rPr>
                <w:rFonts w:ascii="Arial" w:hAnsi="Arial" w:cs="Arial"/>
              </w:rPr>
              <w:t xml:space="preserve"> </w:t>
            </w:r>
            <w:r w:rsidRPr="00620D3B">
              <w:rPr>
                <w:rFonts w:ascii="Arial" w:hAnsi="Arial" w:cs="Arial"/>
              </w:rPr>
              <w:t>– Performance Guarantee of Contractor</w:t>
            </w:r>
          </w:p>
        </w:tc>
        <w:tc>
          <w:tcPr>
            <w:tcW w:w="7200" w:type="dxa"/>
            <w:tcBorders>
              <w:top w:val="single" w:sz="4" w:space="0" w:color="auto"/>
              <w:left w:val="single" w:sz="4" w:space="0" w:color="auto"/>
              <w:bottom w:val="single" w:sz="4" w:space="0" w:color="auto"/>
              <w:right w:val="single" w:sz="4" w:space="0" w:color="auto"/>
            </w:tcBorders>
          </w:tcPr>
          <w:p w14:paraId="3696A28A" w14:textId="546D025B"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"Respondent does not provide essential purposes warranties. In addition to any supplemental disclaimers of warranties that may apply directly to a service as set forth in Respondent's applicable Service Schedules that will be submitted with our Quote. Respondent can agree to general warranties, including it will provide the Services in a professional and workmanlike manner with the same skill, care and diligence to be expected of a telecommunications provider rendering the same or similar services, and (ii) it has all rights necessary for its execution and delivery of the Contract and its performance of its obligations under the Contract. As such, Respondent proposes to add the following language to any contract between the parties: ""Disclaimer of Warranties. CONTRACTOR MAKES NO WARRANTIES OR REPRESENTATIONS, EXPRESS OR IMPLIED, EITHER IN FACT OR BY OPERATION OF LAW, STATUTORY OR OTHERWISE, INCLUDING BUT NOT LIMITED TO WARRANTIES OF MERCHANTABILITY, FITNESS FOR A PARTICULAR USE OR NON-INFRINGEMENT, EXCEPT THOSE EXPRESSLY SET FORTH IN THIS AGREEMENT OR ANY APPLICABLE SERVICE ATTACHMENT, THE STATE ASSUMES TOTAL RESPONSIBILITY FOR USE OF THE SERVICE. IF CONTRACTOR INTEGRATES ANY RECORDS PROVIDED TO VENDOR BY ANY OTHER DATA PROVIDER, FOR INCLUSION IN THE STATE’S 9-1-1 DATA, CONTRACTOR MAKES NO REPRESENTATION OR WARRANTY AND ASSUMES NO LIABILITY REGARDING THE ACCURACY OF THE DATA PROVIDED BY ANY OTHER DATA PROVIDER. IN ADDITION TO ANY OTHER DISCLAIMERS OF WARRANTY STATED IN THE AGREEMENT, CONTRACTOR MAKES NO WARRANTY, GUARANTEE, OR REPRESENTATION, EXPRESS OR IMPLIED, THAT ALL SECURITY THREATS AND VULNERABILITIES WILL BE DETECTED OR THAT THE PERFORMANCE OF THE SERVICES WILL RENDER THE STATE’S SYSTEMS INVULNERABLE TO SECURITY BREACHES, OR THAT THE SERVICES WILL BE PROVIDED ERROR-FREE."""</w:t>
            </w:r>
          </w:p>
          <w:p w14:paraId="4BE64CB1" w14:textId="77777777" w:rsidR="0034611D" w:rsidRDefault="0034611D" w:rsidP="0034611D">
            <w:pPr>
              <w:tabs>
                <w:tab w:val="left" w:pos="0"/>
              </w:tabs>
              <w:overflowPunct w:val="0"/>
              <w:autoSpaceDE w:val="0"/>
              <w:autoSpaceDN w:val="0"/>
              <w:adjustRightInd w:val="0"/>
              <w:jc w:val="both"/>
              <w:rPr>
                <w:rFonts w:ascii="Arial" w:hAnsi="Arial" w:cs="Arial"/>
                <w:b/>
              </w:rPr>
            </w:pPr>
          </w:p>
          <w:p w14:paraId="250CDA99" w14:textId="46582FB1"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5D1903DB" w14:textId="40D0CB1C" w:rsidR="000C078F" w:rsidRPr="00834AC5" w:rsidRDefault="000C078F" w:rsidP="0034611D">
            <w:pPr>
              <w:tabs>
                <w:tab w:val="left" w:pos="0"/>
              </w:tabs>
              <w:overflowPunct w:val="0"/>
              <w:autoSpaceDE w:val="0"/>
              <w:autoSpaceDN w:val="0"/>
              <w:adjustRightInd w:val="0"/>
              <w:jc w:val="both"/>
              <w:rPr>
                <w:rFonts w:ascii="Arial" w:hAnsi="Arial" w:cs="Arial"/>
              </w:rPr>
            </w:pPr>
          </w:p>
        </w:tc>
      </w:tr>
      <w:tr w:rsidR="0034611D" w:rsidRPr="00B959D2" w14:paraId="0D5FFE97" w14:textId="77777777" w:rsidTr="00E40E1A">
        <w:tc>
          <w:tcPr>
            <w:tcW w:w="877" w:type="dxa"/>
            <w:tcBorders>
              <w:top w:val="single" w:sz="4" w:space="0" w:color="auto"/>
              <w:left w:val="single" w:sz="4" w:space="0" w:color="auto"/>
              <w:bottom w:val="single" w:sz="4" w:space="0" w:color="auto"/>
              <w:right w:val="single" w:sz="4" w:space="0" w:color="auto"/>
            </w:tcBorders>
          </w:tcPr>
          <w:p w14:paraId="6876278F" w14:textId="498279CE" w:rsidR="0034611D" w:rsidRDefault="0034611D" w:rsidP="0034611D">
            <w:pPr>
              <w:tabs>
                <w:tab w:val="left" w:pos="0"/>
              </w:tabs>
              <w:autoSpaceDN w:val="0"/>
              <w:jc w:val="center"/>
              <w:rPr>
                <w:rFonts w:ascii="Arial" w:hAnsi="Arial" w:cs="Arial"/>
              </w:rPr>
            </w:pPr>
            <w:r>
              <w:rPr>
                <w:rFonts w:ascii="Arial" w:hAnsi="Arial" w:cs="Arial"/>
              </w:rPr>
              <w:t>404</w:t>
            </w:r>
          </w:p>
        </w:tc>
        <w:tc>
          <w:tcPr>
            <w:tcW w:w="2160" w:type="dxa"/>
            <w:tcBorders>
              <w:top w:val="single" w:sz="4" w:space="0" w:color="auto"/>
              <w:left w:val="single" w:sz="4" w:space="0" w:color="auto"/>
              <w:bottom w:val="single" w:sz="4" w:space="0" w:color="auto"/>
              <w:right w:val="single" w:sz="4" w:space="0" w:color="auto"/>
            </w:tcBorders>
          </w:tcPr>
          <w:p w14:paraId="17D8763D" w14:textId="0FEB8410"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5.12 – Delivery Requirements</w:t>
            </w:r>
          </w:p>
        </w:tc>
        <w:tc>
          <w:tcPr>
            <w:tcW w:w="7200" w:type="dxa"/>
            <w:tcBorders>
              <w:top w:val="single" w:sz="4" w:space="0" w:color="auto"/>
              <w:left w:val="single" w:sz="4" w:space="0" w:color="auto"/>
              <w:bottom w:val="single" w:sz="4" w:space="0" w:color="auto"/>
              <w:right w:val="single" w:sz="4" w:space="0" w:color="auto"/>
            </w:tcBorders>
          </w:tcPr>
          <w:p w14:paraId="663CBB1B"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STANDARD TERMS (Section 5.12) Original Text: A. Deliveries shall be made at such time and in such quantities as ordered in strict accordance with conditions contained in the contract; B. The contractor shall be responsible for the delivery of material in first class condition to the State's using agency or the purchaser under this contract and in accordance with good commercial practice; Items delivered must be strictly in accordance with the contract; and C.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Redline Text: A. Deliveries shall be made at such time and in such quantities as ordered in strict accordance with conditions contained in Section 4.5.9 (Equipment Delivery) of the Bid Solicitation; B. The contractor shall be responsible for the delivery of products to the State's using agency or the purchaser under this contract and in accordance with industry standard commercial practice; and C. In the event delivery of goods or services is not made within thirty (30) days from the delivery estimate provided by the Contractor, the using agency shall be authorized to obtain the product or service from any available source. Rationale: We respectfully request the same terms under this </w:t>
            </w:r>
            <w:r w:rsidRPr="00F95BC8">
              <w:rPr>
                <w:rFonts w:ascii="Arial" w:hAnsi="Arial" w:cs="Arial"/>
                <w:b/>
              </w:rPr>
              <w:lastRenderedPageBreak/>
              <w:t>provision as we currently have with the State of NJ under our current agreement for networking equipment. This enables both parties to have consistency in contractual terms.</w:t>
            </w:r>
          </w:p>
          <w:p w14:paraId="42E2D672" w14:textId="77777777" w:rsidR="0034611D" w:rsidRDefault="0034611D" w:rsidP="0034611D">
            <w:pPr>
              <w:tabs>
                <w:tab w:val="left" w:pos="0"/>
              </w:tabs>
              <w:overflowPunct w:val="0"/>
              <w:autoSpaceDE w:val="0"/>
              <w:autoSpaceDN w:val="0"/>
              <w:adjustRightInd w:val="0"/>
              <w:jc w:val="both"/>
              <w:rPr>
                <w:rFonts w:ascii="Arial" w:hAnsi="Arial" w:cs="Arial"/>
                <w:b/>
              </w:rPr>
            </w:pPr>
          </w:p>
          <w:p w14:paraId="73B7BB26" w14:textId="5B846481"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1349B2E0" w14:textId="3E523B3F" w:rsidR="000C078F" w:rsidRPr="00B959D2" w:rsidRDefault="000C078F" w:rsidP="0034611D">
            <w:pPr>
              <w:tabs>
                <w:tab w:val="left" w:pos="0"/>
              </w:tabs>
              <w:overflowPunct w:val="0"/>
              <w:autoSpaceDE w:val="0"/>
              <w:autoSpaceDN w:val="0"/>
              <w:adjustRightInd w:val="0"/>
              <w:jc w:val="both"/>
              <w:rPr>
                <w:rFonts w:ascii="Arial" w:hAnsi="Arial" w:cs="Arial"/>
              </w:rPr>
            </w:pPr>
          </w:p>
        </w:tc>
      </w:tr>
      <w:tr w:rsidR="0034611D" w14:paraId="0A4EBB92" w14:textId="77777777" w:rsidTr="002420F8">
        <w:tc>
          <w:tcPr>
            <w:tcW w:w="877" w:type="dxa"/>
            <w:tcBorders>
              <w:top w:val="single" w:sz="4" w:space="0" w:color="auto"/>
              <w:left w:val="single" w:sz="4" w:space="0" w:color="auto"/>
              <w:bottom w:val="single" w:sz="4" w:space="0" w:color="auto"/>
              <w:right w:val="single" w:sz="4" w:space="0" w:color="auto"/>
            </w:tcBorders>
          </w:tcPr>
          <w:p w14:paraId="540CC156" w14:textId="2AA90307" w:rsidR="0034611D" w:rsidRDefault="0034611D" w:rsidP="0034611D">
            <w:pPr>
              <w:tabs>
                <w:tab w:val="left" w:pos="0"/>
              </w:tabs>
              <w:autoSpaceDN w:val="0"/>
              <w:jc w:val="center"/>
              <w:rPr>
                <w:rFonts w:ascii="Arial" w:hAnsi="Arial" w:cs="Arial"/>
              </w:rPr>
            </w:pPr>
            <w:r>
              <w:rPr>
                <w:rFonts w:ascii="Arial" w:hAnsi="Arial" w:cs="Arial"/>
              </w:rPr>
              <w:lastRenderedPageBreak/>
              <w:t>405</w:t>
            </w:r>
          </w:p>
        </w:tc>
        <w:tc>
          <w:tcPr>
            <w:tcW w:w="2160" w:type="dxa"/>
            <w:tcBorders>
              <w:top w:val="single" w:sz="4" w:space="0" w:color="auto"/>
              <w:left w:val="single" w:sz="4" w:space="0" w:color="auto"/>
              <w:bottom w:val="single" w:sz="4" w:space="0" w:color="auto"/>
              <w:right w:val="single" w:sz="4" w:space="0" w:color="auto"/>
            </w:tcBorders>
          </w:tcPr>
          <w:p w14:paraId="0861D943" w14:textId="4C40E134" w:rsidR="0034611D"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5.21 – Claims and Remedies</w:t>
            </w:r>
          </w:p>
        </w:tc>
        <w:tc>
          <w:tcPr>
            <w:tcW w:w="7200" w:type="dxa"/>
            <w:tcBorders>
              <w:top w:val="single" w:sz="4" w:space="0" w:color="auto"/>
              <w:left w:val="single" w:sz="4" w:space="0" w:color="auto"/>
              <w:bottom w:val="single" w:sz="4" w:space="0" w:color="auto"/>
              <w:right w:val="single" w:sz="4" w:space="0" w:color="auto"/>
            </w:tcBorders>
          </w:tcPr>
          <w:p w14:paraId="1DCEE4C3" w14:textId="77777777" w:rsidR="0034611D" w:rsidRPr="00256A9F" w:rsidRDefault="0034611D" w:rsidP="0034611D">
            <w:pPr>
              <w:tabs>
                <w:tab w:val="left" w:pos="0"/>
              </w:tabs>
              <w:overflowPunct w:val="0"/>
              <w:autoSpaceDE w:val="0"/>
              <w:autoSpaceDN w:val="0"/>
              <w:adjustRightInd w:val="0"/>
              <w:jc w:val="both"/>
              <w:rPr>
                <w:rFonts w:ascii="Arial" w:hAnsi="Arial" w:cs="Arial"/>
                <w:b/>
              </w:rPr>
            </w:pPr>
            <w:r w:rsidRPr="00256A9F">
              <w:rPr>
                <w:rFonts w:ascii="Arial" w:hAnsi="Arial" w:cs="Arial"/>
                <w:b/>
              </w:rPr>
              <w:t>Q:</w:t>
            </w:r>
            <w:r w:rsidRPr="00256A9F">
              <w:t xml:space="preserve"> </w:t>
            </w:r>
            <w:r w:rsidRPr="00F95BC8">
              <w:rPr>
                <w:rFonts w:ascii="Arial" w:hAnsi="Arial" w:cs="Arial"/>
                <w:b/>
              </w:rPr>
              <w:t>Section 5.21 CLAIMS AND REMEDIES: Will the State accept the following modification to this Section? Section 5.21 CLAIMS AND REMEDIES In the event that the Contractor fails to comply with any material Contract requirements, the Director may take steps to terminate this Contract in accordance with the SSTC, authorize the delivery of Contract items by any available means, or take any other action or seek any other remedies available at law or in equity. Justification: The State has other remedies available at law and at equity. Contractor does not accept responsibility for "cost of cover."</w:t>
            </w:r>
          </w:p>
          <w:p w14:paraId="252ACD81" w14:textId="77777777" w:rsidR="0034611D" w:rsidRPr="00256A9F" w:rsidRDefault="0034611D" w:rsidP="0034611D">
            <w:pPr>
              <w:tabs>
                <w:tab w:val="left" w:pos="0"/>
              </w:tabs>
              <w:overflowPunct w:val="0"/>
              <w:autoSpaceDE w:val="0"/>
              <w:autoSpaceDN w:val="0"/>
              <w:adjustRightInd w:val="0"/>
              <w:jc w:val="both"/>
              <w:rPr>
                <w:rFonts w:ascii="Arial" w:hAnsi="Arial" w:cs="Arial"/>
                <w:b/>
              </w:rPr>
            </w:pPr>
          </w:p>
          <w:p w14:paraId="5C28D0DA" w14:textId="5BE7DD41" w:rsidR="0034611D" w:rsidRDefault="0034611D" w:rsidP="0034611D">
            <w:pPr>
              <w:tabs>
                <w:tab w:val="left" w:pos="0"/>
              </w:tabs>
              <w:overflowPunct w:val="0"/>
              <w:autoSpaceDE w:val="0"/>
              <w:autoSpaceDN w:val="0"/>
              <w:adjustRightInd w:val="0"/>
              <w:jc w:val="both"/>
              <w:rPr>
                <w:rFonts w:ascii="Arial" w:hAnsi="Arial" w:cs="Arial"/>
              </w:rPr>
            </w:pPr>
            <w:r w:rsidRPr="00256A9F">
              <w:rPr>
                <w:rFonts w:ascii="Arial" w:hAnsi="Arial" w:cs="Arial"/>
              </w:rPr>
              <w:t>A:</w:t>
            </w:r>
            <w:r w:rsidR="00B5493D">
              <w:rPr>
                <w:rFonts w:ascii="Arial" w:hAnsi="Arial" w:cs="Arial"/>
              </w:rPr>
              <w:t xml:space="preserve">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2CD88ABA" w14:textId="5BF8357D" w:rsidR="000C078F" w:rsidRPr="00256A9F" w:rsidRDefault="000C078F" w:rsidP="0034611D">
            <w:pPr>
              <w:tabs>
                <w:tab w:val="left" w:pos="0"/>
              </w:tabs>
              <w:overflowPunct w:val="0"/>
              <w:autoSpaceDE w:val="0"/>
              <w:autoSpaceDN w:val="0"/>
              <w:adjustRightInd w:val="0"/>
              <w:jc w:val="both"/>
              <w:rPr>
                <w:rFonts w:ascii="Arial" w:hAnsi="Arial" w:cs="Arial"/>
                <w:b/>
              </w:rPr>
            </w:pPr>
          </w:p>
        </w:tc>
      </w:tr>
      <w:tr w:rsidR="0034611D" w:rsidRPr="000852CE" w14:paraId="6DF1CF88" w14:textId="77777777" w:rsidTr="00E40E1A">
        <w:tc>
          <w:tcPr>
            <w:tcW w:w="877" w:type="dxa"/>
            <w:tcBorders>
              <w:top w:val="single" w:sz="4" w:space="0" w:color="auto"/>
              <w:left w:val="single" w:sz="4" w:space="0" w:color="auto"/>
              <w:bottom w:val="single" w:sz="4" w:space="0" w:color="auto"/>
              <w:right w:val="single" w:sz="4" w:space="0" w:color="auto"/>
            </w:tcBorders>
          </w:tcPr>
          <w:p w14:paraId="34D96CBC" w14:textId="6BCB8C0F" w:rsidR="0034611D" w:rsidRDefault="0034611D" w:rsidP="0034611D">
            <w:pPr>
              <w:tabs>
                <w:tab w:val="left" w:pos="0"/>
              </w:tabs>
              <w:autoSpaceDN w:val="0"/>
              <w:jc w:val="center"/>
              <w:rPr>
                <w:rFonts w:ascii="Arial" w:hAnsi="Arial" w:cs="Arial"/>
              </w:rPr>
            </w:pPr>
            <w:r>
              <w:rPr>
                <w:rFonts w:ascii="Arial" w:hAnsi="Arial" w:cs="Arial"/>
              </w:rPr>
              <w:t>406</w:t>
            </w:r>
          </w:p>
        </w:tc>
        <w:tc>
          <w:tcPr>
            <w:tcW w:w="2160" w:type="dxa"/>
            <w:tcBorders>
              <w:top w:val="single" w:sz="4" w:space="0" w:color="auto"/>
              <w:left w:val="single" w:sz="4" w:space="0" w:color="auto"/>
              <w:bottom w:val="single" w:sz="4" w:space="0" w:color="auto"/>
              <w:right w:val="single" w:sz="4" w:space="0" w:color="auto"/>
            </w:tcBorders>
          </w:tcPr>
          <w:p w14:paraId="142D3806" w14:textId="5C594B5C"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5.22 – Accessibility Compliance</w:t>
            </w:r>
          </w:p>
        </w:tc>
        <w:tc>
          <w:tcPr>
            <w:tcW w:w="7200" w:type="dxa"/>
            <w:tcBorders>
              <w:top w:val="single" w:sz="4" w:space="0" w:color="auto"/>
              <w:left w:val="single" w:sz="4" w:space="0" w:color="auto"/>
              <w:bottom w:val="single" w:sz="4" w:space="0" w:color="auto"/>
              <w:right w:val="single" w:sz="4" w:space="0" w:color="auto"/>
            </w:tcBorders>
          </w:tcPr>
          <w:p w14:paraId="25CAFBD9"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5.22) Original Text: In addition, Contractor 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Contract was not accessible in the same manner as or to the degree set forth in the Contractor’s statements or information about accessibility as set forth in the then-current version of an applicable VPAT.. Continued in Part 2...</w:t>
            </w:r>
          </w:p>
          <w:p w14:paraId="772C7A1D" w14:textId="77777777" w:rsidR="0034611D" w:rsidRDefault="0034611D" w:rsidP="0034611D">
            <w:pPr>
              <w:tabs>
                <w:tab w:val="left" w:pos="0"/>
              </w:tabs>
              <w:overflowPunct w:val="0"/>
              <w:autoSpaceDE w:val="0"/>
              <w:autoSpaceDN w:val="0"/>
              <w:adjustRightInd w:val="0"/>
              <w:jc w:val="both"/>
              <w:rPr>
                <w:rFonts w:ascii="Arial" w:hAnsi="Arial" w:cs="Arial"/>
                <w:b/>
              </w:rPr>
            </w:pPr>
          </w:p>
          <w:p w14:paraId="1AE17356" w14:textId="3CE808E6" w:rsidR="000C078F"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005592EA" w14:textId="5FA0120D" w:rsidR="00976ACA" w:rsidRPr="000852CE" w:rsidRDefault="00976ACA" w:rsidP="0034611D">
            <w:pPr>
              <w:tabs>
                <w:tab w:val="left" w:pos="0"/>
              </w:tabs>
              <w:overflowPunct w:val="0"/>
              <w:autoSpaceDE w:val="0"/>
              <w:autoSpaceDN w:val="0"/>
              <w:adjustRightInd w:val="0"/>
              <w:jc w:val="both"/>
              <w:rPr>
                <w:rFonts w:ascii="Arial" w:hAnsi="Arial" w:cs="Arial"/>
              </w:rPr>
            </w:pPr>
          </w:p>
        </w:tc>
      </w:tr>
      <w:tr w:rsidR="0034611D" w:rsidRPr="000852CE" w14:paraId="2DB14BA5" w14:textId="77777777" w:rsidTr="00E40E1A">
        <w:tc>
          <w:tcPr>
            <w:tcW w:w="877" w:type="dxa"/>
            <w:tcBorders>
              <w:top w:val="single" w:sz="4" w:space="0" w:color="auto"/>
              <w:left w:val="single" w:sz="4" w:space="0" w:color="auto"/>
              <w:bottom w:val="single" w:sz="4" w:space="0" w:color="auto"/>
              <w:right w:val="single" w:sz="4" w:space="0" w:color="auto"/>
            </w:tcBorders>
          </w:tcPr>
          <w:p w14:paraId="70B37AE8" w14:textId="40770019" w:rsidR="0034611D" w:rsidRDefault="0034611D" w:rsidP="0034611D">
            <w:pPr>
              <w:tabs>
                <w:tab w:val="left" w:pos="0"/>
              </w:tabs>
              <w:autoSpaceDN w:val="0"/>
              <w:jc w:val="center"/>
              <w:rPr>
                <w:rFonts w:ascii="Arial" w:hAnsi="Arial" w:cs="Arial"/>
              </w:rPr>
            </w:pPr>
            <w:r>
              <w:rPr>
                <w:rFonts w:ascii="Arial" w:hAnsi="Arial" w:cs="Arial"/>
              </w:rPr>
              <w:t>407</w:t>
            </w:r>
          </w:p>
        </w:tc>
        <w:tc>
          <w:tcPr>
            <w:tcW w:w="2160" w:type="dxa"/>
            <w:tcBorders>
              <w:top w:val="single" w:sz="4" w:space="0" w:color="auto"/>
              <w:left w:val="single" w:sz="4" w:space="0" w:color="auto"/>
              <w:bottom w:val="single" w:sz="4" w:space="0" w:color="auto"/>
              <w:right w:val="single" w:sz="4" w:space="0" w:color="auto"/>
            </w:tcBorders>
          </w:tcPr>
          <w:p w14:paraId="307F1117" w14:textId="5ADA3F62" w:rsidR="0034611D" w:rsidRPr="00524AF2" w:rsidRDefault="0034611D" w:rsidP="0034611D">
            <w:pPr>
              <w:tabs>
                <w:tab w:val="left" w:pos="0"/>
              </w:tabs>
              <w:overflowPunct w:val="0"/>
              <w:autoSpaceDE w:val="0"/>
              <w:autoSpaceDN w:val="0"/>
              <w:adjustRightInd w:val="0"/>
              <w:jc w:val="center"/>
              <w:rPr>
                <w:rFonts w:ascii="Arial" w:hAnsi="Arial" w:cs="Arial"/>
              </w:rPr>
            </w:pPr>
            <w:r w:rsidRPr="00665D99">
              <w:rPr>
                <w:rFonts w:ascii="Arial" w:hAnsi="Arial" w:cs="Arial"/>
              </w:rPr>
              <w:t>SSTC 5.22 – Accessibility Compliance</w:t>
            </w:r>
          </w:p>
        </w:tc>
        <w:tc>
          <w:tcPr>
            <w:tcW w:w="7200" w:type="dxa"/>
            <w:tcBorders>
              <w:top w:val="single" w:sz="4" w:space="0" w:color="auto"/>
              <w:left w:val="single" w:sz="4" w:space="0" w:color="auto"/>
              <w:bottom w:val="single" w:sz="4" w:space="0" w:color="auto"/>
              <w:right w:val="single" w:sz="4" w:space="0" w:color="auto"/>
            </w:tcBorders>
          </w:tcPr>
          <w:p w14:paraId="15BF6E1C"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Redline Text: In addition, Contractor shall defend any claims against the State that the Software does not perform against the accessibility standards as set forth by the Provider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Contract was not accessible in the same manner as or to the degree set forth in the Contractor’s statements or information about accessibility as set forth in the then-current version of an applicable VPAT. Notwithstanding the foregoing, Contractor shall not be required to indemnify the State or any Using Agency if either the State or the Using Agency make any modifications, including disabling functions at the administrative level that affect accessibility to the products or services provided by Contractor or use the products or services in a manner inconsistent with the training and materials, if any, provided by Contractor. Rationale: We </w:t>
            </w:r>
            <w:r w:rsidRPr="00F95BC8">
              <w:rPr>
                <w:rFonts w:ascii="Arial" w:hAnsi="Arial" w:cs="Arial"/>
                <w:b/>
              </w:rPr>
              <w:lastRenderedPageBreak/>
              <w:t>respectfully request similar terms under this provision as we currently have with the State of NJ under our current agreement for networking equipment. This enables both parties to have consistency in contractual terms. Note the added language at the end of this provision was proposed by the State in negotiations of our current agreement.</w:t>
            </w:r>
          </w:p>
          <w:p w14:paraId="6BEFD7F9" w14:textId="77777777" w:rsidR="0034611D" w:rsidRDefault="0034611D" w:rsidP="0034611D">
            <w:pPr>
              <w:tabs>
                <w:tab w:val="left" w:pos="0"/>
              </w:tabs>
              <w:overflowPunct w:val="0"/>
              <w:autoSpaceDE w:val="0"/>
              <w:autoSpaceDN w:val="0"/>
              <w:adjustRightInd w:val="0"/>
              <w:jc w:val="both"/>
              <w:rPr>
                <w:rFonts w:ascii="Arial" w:hAnsi="Arial" w:cs="Arial"/>
                <w:b/>
              </w:rPr>
            </w:pPr>
          </w:p>
          <w:p w14:paraId="7938DB22" w14:textId="19F092FA"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6B3D6750" w14:textId="288E6156" w:rsidR="000C078F" w:rsidRPr="000852CE" w:rsidRDefault="000C078F" w:rsidP="0034611D">
            <w:pPr>
              <w:tabs>
                <w:tab w:val="left" w:pos="0"/>
              </w:tabs>
              <w:overflowPunct w:val="0"/>
              <w:autoSpaceDE w:val="0"/>
              <w:autoSpaceDN w:val="0"/>
              <w:adjustRightInd w:val="0"/>
              <w:jc w:val="both"/>
              <w:rPr>
                <w:rFonts w:ascii="Arial" w:hAnsi="Arial" w:cs="Arial"/>
              </w:rPr>
            </w:pPr>
          </w:p>
        </w:tc>
      </w:tr>
      <w:tr w:rsidR="0034611D" w:rsidRPr="000852CE" w14:paraId="41A6BE9B" w14:textId="77777777" w:rsidTr="00E40E1A">
        <w:tc>
          <w:tcPr>
            <w:tcW w:w="877" w:type="dxa"/>
            <w:tcBorders>
              <w:top w:val="single" w:sz="4" w:space="0" w:color="auto"/>
              <w:left w:val="single" w:sz="4" w:space="0" w:color="auto"/>
              <w:bottom w:val="single" w:sz="4" w:space="0" w:color="auto"/>
              <w:right w:val="single" w:sz="4" w:space="0" w:color="auto"/>
            </w:tcBorders>
          </w:tcPr>
          <w:p w14:paraId="05AFBBDB" w14:textId="7A89709A" w:rsidR="0034611D" w:rsidRDefault="0034611D" w:rsidP="0034611D">
            <w:pPr>
              <w:tabs>
                <w:tab w:val="left" w:pos="0"/>
              </w:tabs>
              <w:autoSpaceDN w:val="0"/>
              <w:jc w:val="center"/>
              <w:rPr>
                <w:rFonts w:ascii="Arial" w:hAnsi="Arial" w:cs="Arial"/>
              </w:rPr>
            </w:pPr>
            <w:r>
              <w:rPr>
                <w:rFonts w:ascii="Arial" w:hAnsi="Arial" w:cs="Arial"/>
              </w:rPr>
              <w:lastRenderedPageBreak/>
              <w:t>408</w:t>
            </w:r>
          </w:p>
        </w:tc>
        <w:tc>
          <w:tcPr>
            <w:tcW w:w="2160" w:type="dxa"/>
            <w:tcBorders>
              <w:top w:val="single" w:sz="4" w:space="0" w:color="auto"/>
              <w:left w:val="single" w:sz="4" w:space="0" w:color="auto"/>
              <w:bottom w:val="single" w:sz="4" w:space="0" w:color="auto"/>
              <w:right w:val="single" w:sz="4" w:space="0" w:color="auto"/>
            </w:tcBorders>
          </w:tcPr>
          <w:p w14:paraId="41C67BE7" w14:textId="26EEB600"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5.23.A - Confidentiality</w:t>
            </w:r>
          </w:p>
        </w:tc>
        <w:tc>
          <w:tcPr>
            <w:tcW w:w="7200" w:type="dxa"/>
            <w:tcBorders>
              <w:top w:val="single" w:sz="4" w:space="0" w:color="auto"/>
              <w:left w:val="single" w:sz="4" w:space="0" w:color="auto"/>
              <w:bottom w:val="single" w:sz="4" w:space="0" w:color="auto"/>
              <w:right w:val="single" w:sz="4" w:space="0" w:color="auto"/>
            </w:tcBorders>
          </w:tcPr>
          <w:p w14:paraId="768C215C"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5.23(A)) Original Text: The obligations of the State under this provision are subject to the New Jersey Open Public Records Act (“OPRA”), N.J.S.A. 47:1A-1 et seq., the New Jersey common law right to know, and any other lawful document request or subpoena Redline Text: The obligations of the State under this provision are subject to the New Jersey Open Public Records Act (“OPRA”), N.J.S.A. 47:1A-1 et seq., the New Jersey common law right to know, and any other lawful document request or subpoena. As used in this Section 5.23, the State shall mean the State and any Using Agency Rationale: We respectfully request the same terms under this provision as we currently have with the State of NJ under our current agreement for networking equipment. This enables both parties to have consistency in contractual terms.</w:t>
            </w:r>
          </w:p>
          <w:p w14:paraId="78E8BB75" w14:textId="77777777" w:rsidR="0034611D" w:rsidRDefault="0034611D" w:rsidP="0034611D">
            <w:pPr>
              <w:tabs>
                <w:tab w:val="left" w:pos="0"/>
              </w:tabs>
              <w:overflowPunct w:val="0"/>
              <w:autoSpaceDE w:val="0"/>
              <w:autoSpaceDN w:val="0"/>
              <w:adjustRightInd w:val="0"/>
              <w:jc w:val="both"/>
              <w:rPr>
                <w:rFonts w:ascii="Arial" w:hAnsi="Arial" w:cs="Arial"/>
                <w:b/>
              </w:rPr>
            </w:pPr>
          </w:p>
          <w:p w14:paraId="2B4943AA" w14:textId="77777777" w:rsidR="006A20F6" w:rsidRDefault="0034611D" w:rsidP="003B2979">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The State does not accept this proposed modification. Terms and conditions on publicly bid procurements must be consistent for all potential Bidders, and cannot be based on a single vendor’s terms. </w:t>
            </w:r>
          </w:p>
          <w:p w14:paraId="136C6D38" w14:textId="43DA5DB2" w:rsidR="000C078F" w:rsidRPr="000852CE" w:rsidRDefault="00976ACA" w:rsidP="003B2979">
            <w:pPr>
              <w:tabs>
                <w:tab w:val="left" w:pos="0"/>
              </w:tabs>
              <w:overflowPunct w:val="0"/>
              <w:autoSpaceDE w:val="0"/>
              <w:autoSpaceDN w:val="0"/>
              <w:adjustRightInd w:val="0"/>
              <w:jc w:val="both"/>
              <w:rPr>
                <w:rFonts w:ascii="Arial" w:hAnsi="Arial" w:cs="Arial"/>
              </w:rPr>
            </w:pPr>
            <w:r w:rsidRPr="00976ACA">
              <w:rPr>
                <w:rFonts w:ascii="Arial" w:hAnsi="Arial" w:cs="Arial"/>
              </w:rPr>
              <w:t xml:space="preserve"> </w:t>
            </w:r>
          </w:p>
        </w:tc>
      </w:tr>
      <w:tr w:rsidR="0034611D" w:rsidRPr="000852CE" w14:paraId="30C9092D" w14:textId="77777777" w:rsidTr="00E40E1A">
        <w:tc>
          <w:tcPr>
            <w:tcW w:w="877" w:type="dxa"/>
            <w:tcBorders>
              <w:top w:val="single" w:sz="4" w:space="0" w:color="auto"/>
              <w:left w:val="single" w:sz="4" w:space="0" w:color="auto"/>
              <w:bottom w:val="single" w:sz="4" w:space="0" w:color="auto"/>
              <w:right w:val="single" w:sz="4" w:space="0" w:color="auto"/>
            </w:tcBorders>
          </w:tcPr>
          <w:p w14:paraId="34EB222A" w14:textId="311F8486" w:rsidR="0034611D" w:rsidRDefault="0034611D" w:rsidP="0034611D">
            <w:pPr>
              <w:tabs>
                <w:tab w:val="left" w:pos="0"/>
              </w:tabs>
              <w:autoSpaceDN w:val="0"/>
              <w:jc w:val="center"/>
              <w:rPr>
                <w:rFonts w:ascii="Arial" w:hAnsi="Arial" w:cs="Arial"/>
              </w:rPr>
            </w:pPr>
            <w:r>
              <w:rPr>
                <w:rFonts w:ascii="Arial" w:hAnsi="Arial" w:cs="Arial"/>
              </w:rPr>
              <w:t>409</w:t>
            </w:r>
          </w:p>
        </w:tc>
        <w:tc>
          <w:tcPr>
            <w:tcW w:w="2160" w:type="dxa"/>
            <w:tcBorders>
              <w:top w:val="single" w:sz="4" w:space="0" w:color="auto"/>
              <w:left w:val="single" w:sz="4" w:space="0" w:color="auto"/>
              <w:bottom w:val="single" w:sz="4" w:space="0" w:color="auto"/>
              <w:right w:val="single" w:sz="4" w:space="0" w:color="auto"/>
            </w:tcBorders>
          </w:tcPr>
          <w:p w14:paraId="3B8A87A4" w14:textId="2BE5B9C0"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5.23.B</w:t>
            </w:r>
            <w:r w:rsidRPr="00E75C4F">
              <w:rPr>
                <w:rFonts w:ascii="Arial" w:hAnsi="Arial" w:cs="Arial"/>
              </w:rPr>
              <w:t xml:space="preserve"> - Confidentiality</w:t>
            </w:r>
          </w:p>
        </w:tc>
        <w:tc>
          <w:tcPr>
            <w:tcW w:w="7200" w:type="dxa"/>
            <w:tcBorders>
              <w:top w:val="single" w:sz="4" w:space="0" w:color="auto"/>
              <w:left w:val="single" w:sz="4" w:space="0" w:color="auto"/>
              <w:bottom w:val="single" w:sz="4" w:space="0" w:color="auto"/>
              <w:right w:val="single" w:sz="4" w:space="0" w:color="auto"/>
            </w:tcBorders>
          </w:tcPr>
          <w:p w14:paraId="4C826503"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5.23(B)) Original Text: Contractor’s Confidential Information, to the extent not expressly</w:t>
            </w:r>
            <w:r w:rsidRPr="00256A9F">
              <w:rPr>
                <w:rFonts w:ascii="Arial" w:hAnsi="Arial" w:cs="Arial"/>
                <w:b/>
              </w:rPr>
              <w:t xml:space="preserve"> </w:t>
            </w:r>
            <w:r w:rsidRPr="00F95BC8">
              <w:rPr>
                <w:rFonts w:ascii="Arial" w:hAnsi="Arial" w:cs="Arial"/>
                <w:b/>
              </w:rPr>
              <w:t>prohibited by law, shall consist of all information clearly identified as confidential at the time of disclosure Vendor Intellectual Property (“Contractor Confidential Information”). Redline Text: Contractor’s Confidential Information, to the extent not expressly prohibited by law, shall consist of all information clearly identified as confidential at the time of disclosure (“Contractor Confidential Information”). Rationale: We respectfully request the same terms under this provision as we currently have with the State of NJ under our current agreement for networking equipment. This enables both parties to have consistency in contractual terms.</w:t>
            </w:r>
          </w:p>
          <w:p w14:paraId="4169F40A" w14:textId="77777777" w:rsidR="0034611D" w:rsidRDefault="0034611D" w:rsidP="0034611D">
            <w:pPr>
              <w:tabs>
                <w:tab w:val="left" w:pos="0"/>
              </w:tabs>
              <w:overflowPunct w:val="0"/>
              <w:autoSpaceDE w:val="0"/>
              <w:autoSpaceDN w:val="0"/>
              <w:adjustRightInd w:val="0"/>
              <w:jc w:val="both"/>
              <w:rPr>
                <w:rFonts w:ascii="Arial" w:hAnsi="Arial" w:cs="Arial"/>
                <w:b/>
              </w:rPr>
            </w:pPr>
          </w:p>
          <w:p w14:paraId="6562DBB9" w14:textId="2C4A8FFD"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18C3F635" w14:textId="179FB802" w:rsidR="000C078F" w:rsidRPr="000852CE" w:rsidRDefault="000C078F" w:rsidP="0034611D">
            <w:pPr>
              <w:tabs>
                <w:tab w:val="left" w:pos="0"/>
              </w:tabs>
              <w:overflowPunct w:val="0"/>
              <w:autoSpaceDE w:val="0"/>
              <w:autoSpaceDN w:val="0"/>
              <w:adjustRightInd w:val="0"/>
              <w:jc w:val="both"/>
              <w:rPr>
                <w:rFonts w:ascii="Arial" w:hAnsi="Arial" w:cs="Arial"/>
              </w:rPr>
            </w:pPr>
          </w:p>
        </w:tc>
      </w:tr>
      <w:tr w:rsidR="0034611D" w:rsidRPr="000852CE" w14:paraId="09CEA9AA" w14:textId="77777777" w:rsidTr="00E40E1A">
        <w:tc>
          <w:tcPr>
            <w:tcW w:w="877" w:type="dxa"/>
            <w:tcBorders>
              <w:top w:val="single" w:sz="4" w:space="0" w:color="auto"/>
              <w:left w:val="single" w:sz="4" w:space="0" w:color="auto"/>
              <w:bottom w:val="single" w:sz="4" w:space="0" w:color="auto"/>
              <w:right w:val="single" w:sz="4" w:space="0" w:color="auto"/>
            </w:tcBorders>
          </w:tcPr>
          <w:p w14:paraId="2B71C67C" w14:textId="55012C62" w:rsidR="0034611D" w:rsidRDefault="0034611D" w:rsidP="0034611D">
            <w:pPr>
              <w:tabs>
                <w:tab w:val="left" w:pos="0"/>
              </w:tabs>
              <w:autoSpaceDN w:val="0"/>
              <w:jc w:val="center"/>
              <w:rPr>
                <w:rFonts w:ascii="Arial" w:hAnsi="Arial" w:cs="Arial"/>
              </w:rPr>
            </w:pPr>
            <w:r>
              <w:rPr>
                <w:rFonts w:ascii="Arial" w:hAnsi="Arial" w:cs="Arial"/>
              </w:rPr>
              <w:t>410</w:t>
            </w:r>
          </w:p>
        </w:tc>
        <w:tc>
          <w:tcPr>
            <w:tcW w:w="2160" w:type="dxa"/>
            <w:tcBorders>
              <w:top w:val="single" w:sz="4" w:space="0" w:color="auto"/>
              <w:left w:val="single" w:sz="4" w:space="0" w:color="auto"/>
              <w:bottom w:val="single" w:sz="4" w:space="0" w:color="auto"/>
              <w:right w:val="single" w:sz="4" w:space="0" w:color="auto"/>
            </w:tcBorders>
          </w:tcPr>
          <w:p w14:paraId="46D8534C" w14:textId="2FE79A91"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5.23.C</w:t>
            </w:r>
            <w:r w:rsidRPr="00E75C4F">
              <w:rPr>
                <w:rFonts w:ascii="Arial" w:hAnsi="Arial" w:cs="Arial"/>
              </w:rPr>
              <w:t xml:space="preserve"> - Confidentiality</w:t>
            </w:r>
          </w:p>
        </w:tc>
        <w:tc>
          <w:tcPr>
            <w:tcW w:w="7200" w:type="dxa"/>
            <w:tcBorders>
              <w:top w:val="single" w:sz="4" w:space="0" w:color="auto"/>
              <w:left w:val="single" w:sz="4" w:space="0" w:color="auto"/>
              <w:bottom w:val="single" w:sz="4" w:space="0" w:color="auto"/>
              <w:right w:val="single" w:sz="4" w:space="0" w:color="auto"/>
            </w:tcBorders>
          </w:tcPr>
          <w:p w14:paraId="740052B0"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STANDARD TERMS (Section 5.23(C)) Original Text: The State’s Confidential Information shall consist of all information or data contained in documents supplied by the State, any information or data gathered by the Contractor in fulfillment of the Contract and any analysis thereof (whether in fulfillment of the Contract or not); Redline Text: The State’s Confidential Information shall consist of all information or data contained in documents supplied by the State, any information or data gathered by the Contractor in fulfillment of the Contract and any analysis thereof, excluding Telemetry Data or Statistical Data, (whether in fulfillment of the Contract or not); Rationale: We respectfully request the same terms with respect to Telemetry and Statistical Data as we agreed in our </w:t>
            </w:r>
            <w:r w:rsidRPr="00F95BC8">
              <w:rPr>
                <w:rFonts w:ascii="Arial" w:hAnsi="Arial" w:cs="Arial"/>
                <w:b/>
              </w:rPr>
              <w:lastRenderedPageBreak/>
              <w:t>current agreement with the State for networking equipment. This distinction from Confidential Information is important as we would require use of this type of systems information for the improvement of our product and this allows for consistency in contractual terms.</w:t>
            </w:r>
          </w:p>
          <w:p w14:paraId="4B712019" w14:textId="77777777" w:rsidR="0034611D" w:rsidRDefault="0034611D" w:rsidP="0034611D">
            <w:pPr>
              <w:tabs>
                <w:tab w:val="left" w:pos="0"/>
              </w:tabs>
              <w:overflowPunct w:val="0"/>
              <w:autoSpaceDE w:val="0"/>
              <w:autoSpaceDN w:val="0"/>
              <w:adjustRightInd w:val="0"/>
              <w:jc w:val="both"/>
              <w:rPr>
                <w:rFonts w:ascii="Arial" w:hAnsi="Arial" w:cs="Arial"/>
                <w:b/>
              </w:rPr>
            </w:pPr>
          </w:p>
          <w:p w14:paraId="4BCD610D" w14:textId="6F24A2A1"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4DE94A27" w14:textId="30EB3E9A" w:rsidR="000C078F" w:rsidRPr="000852CE" w:rsidRDefault="000C078F" w:rsidP="0034611D">
            <w:pPr>
              <w:tabs>
                <w:tab w:val="left" w:pos="0"/>
              </w:tabs>
              <w:overflowPunct w:val="0"/>
              <w:autoSpaceDE w:val="0"/>
              <w:autoSpaceDN w:val="0"/>
              <w:adjustRightInd w:val="0"/>
              <w:jc w:val="both"/>
              <w:rPr>
                <w:rFonts w:ascii="Arial" w:hAnsi="Arial" w:cs="Arial"/>
              </w:rPr>
            </w:pPr>
          </w:p>
        </w:tc>
      </w:tr>
      <w:tr w:rsidR="0034611D" w:rsidRPr="000852CE" w14:paraId="6A6FD54A" w14:textId="77777777" w:rsidTr="00E40E1A">
        <w:tc>
          <w:tcPr>
            <w:tcW w:w="877" w:type="dxa"/>
            <w:tcBorders>
              <w:top w:val="single" w:sz="4" w:space="0" w:color="auto"/>
              <w:left w:val="single" w:sz="4" w:space="0" w:color="auto"/>
              <w:bottom w:val="single" w:sz="4" w:space="0" w:color="auto"/>
              <w:right w:val="single" w:sz="4" w:space="0" w:color="auto"/>
            </w:tcBorders>
          </w:tcPr>
          <w:p w14:paraId="584F9D06" w14:textId="583CE0F3" w:rsidR="0034611D" w:rsidRDefault="0034611D" w:rsidP="0034611D">
            <w:pPr>
              <w:tabs>
                <w:tab w:val="left" w:pos="0"/>
              </w:tabs>
              <w:autoSpaceDN w:val="0"/>
              <w:jc w:val="center"/>
              <w:rPr>
                <w:rFonts w:ascii="Arial" w:hAnsi="Arial" w:cs="Arial"/>
              </w:rPr>
            </w:pPr>
            <w:r>
              <w:rPr>
                <w:rFonts w:ascii="Arial" w:hAnsi="Arial" w:cs="Arial"/>
              </w:rPr>
              <w:lastRenderedPageBreak/>
              <w:t>411</w:t>
            </w:r>
          </w:p>
        </w:tc>
        <w:tc>
          <w:tcPr>
            <w:tcW w:w="2160" w:type="dxa"/>
            <w:tcBorders>
              <w:top w:val="single" w:sz="4" w:space="0" w:color="auto"/>
              <w:left w:val="single" w:sz="4" w:space="0" w:color="auto"/>
              <w:bottom w:val="single" w:sz="4" w:space="0" w:color="auto"/>
              <w:right w:val="single" w:sz="4" w:space="0" w:color="auto"/>
            </w:tcBorders>
          </w:tcPr>
          <w:p w14:paraId="0147C6DA" w14:textId="5E3211D6"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5.23.E</w:t>
            </w:r>
            <w:r w:rsidRPr="00E75C4F">
              <w:rPr>
                <w:rFonts w:ascii="Arial" w:hAnsi="Arial" w:cs="Arial"/>
              </w:rPr>
              <w:t xml:space="preserve"> - Confidentiality</w:t>
            </w:r>
          </w:p>
        </w:tc>
        <w:tc>
          <w:tcPr>
            <w:tcW w:w="7200" w:type="dxa"/>
            <w:tcBorders>
              <w:top w:val="single" w:sz="4" w:space="0" w:color="auto"/>
              <w:left w:val="single" w:sz="4" w:space="0" w:color="auto"/>
              <w:bottom w:val="single" w:sz="4" w:space="0" w:color="auto"/>
              <w:right w:val="single" w:sz="4" w:space="0" w:color="auto"/>
            </w:tcBorders>
          </w:tcPr>
          <w:p w14:paraId="39A43A3D"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5.23(E)) Original Text: The State agrees to hold Contractor’s Confidential Information in confidence, using at least the same degree of care used to protect its own Confidential Information; Redline Text: The parties agree to hold each other’s Confidential Information in confidence, using at least the same degree of care used to protect their own Confidential Information; Rationale: We respectfully request the same terms under this provision as we currently have with the State of NJ under our current agreement for networking equipment. This enables both parties to have consistency in contractual terms.</w:t>
            </w:r>
          </w:p>
          <w:p w14:paraId="6C5B13F8" w14:textId="77777777" w:rsidR="0034611D" w:rsidRDefault="0034611D" w:rsidP="0034611D">
            <w:pPr>
              <w:tabs>
                <w:tab w:val="left" w:pos="0"/>
              </w:tabs>
              <w:overflowPunct w:val="0"/>
              <w:autoSpaceDE w:val="0"/>
              <w:autoSpaceDN w:val="0"/>
              <w:adjustRightInd w:val="0"/>
              <w:jc w:val="both"/>
              <w:rPr>
                <w:rFonts w:ascii="Arial" w:hAnsi="Arial" w:cs="Arial"/>
                <w:b/>
              </w:rPr>
            </w:pPr>
          </w:p>
          <w:p w14:paraId="073622AA" w14:textId="73E9B70B"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7D1A0647" w14:textId="3F1E447C" w:rsidR="000C078F" w:rsidRPr="000852CE" w:rsidRDefault="000C078F" w:rsidP="0034611D">
            <w:pPr>
              <w:tabs>
                <w:tab w:val="left" w:pos="0"/>
              </w:tabs>
              <w:overflowPunct w:val="0"/>
              <w:autoSpaceDE w:val="0"/>
              <w:autoSpaceDN w:val="0"/>
              <w:adjustRightInd w:val="0"/>
              <w:jc w:val="both"/>
              <w:rPr>
                <w:rFonts w:ascii="Arial" w:hAnsi="Arial" w:cs="Arial"/>
              </w:rPr>
            </w:pPr>
          </w:p>
        </w:tc>
      </w:tr>
      <w:tr w:rsidR="0034611D" w:rsidRPr="000852CE" w14:paraId="28D003DA" w14:textId="77777777" w:rsidTr="00E40E1A">
        <w:tc>
          <w:tcPr>
            <w:tcW w:w="877" w:type="dxa"/>
            <w:tcBorders>
              <w:top w:val="single" w:sz="4" w:space="0" w:color="auto"/>
              <w:left w:val="single" w:sz="4" w:space="0" w:color="auto"/>
              <w:bottom w:val="single" w:sz="4" w:space="0" w:color="auto"/>
              <w:right w:val="single" w:sz="4" w:space="0" w:color="auto"/>
            </w:tcBorders>
          </w:tcPr>
          <w:p w14:paraId="5F566FB1" w14:textId="0C388AD9" w:rsidR="0034611D" w:rsidRDefault="0034611D" w:rsidP="0034611D">
            <w:pPr>
              <w:tabs>
                <w:tab w:val="left" w:pos="0"/>
              </w:tabs>
              <w:autoSpaceDN w:val="0"/>
              <w:jc w:val="center"/>
              <w:rPr>
                <w:rFonts w:ascii="Arial" w:hAnsi="Arial" w:cs="Arial"/>
              </w:rPr>
            </w:pPr>
            <w:r>
              <w:rPr>
                <w:rFonts w:ascii="Arial" w:hAnsi="Arial" w:cs="Arial"/>
              </w:rPr>
              <w:t>412</w:t>
            </w:r>
          </w:p>
        </w:tc>
        <w:tc>
          <w:tcPr>
            <w:tcW w:w="2160" w:type="dxa"/>
            <w:tcBorders>
              <w:top w:val="single" w:sz="4" w:space="0" w:color="auto"/>
              <w:left w:val="single" w:sz="4" w:space="0" w:color="auto"/>
              <w:bottom w:val="single" w:sz="4" w:space="0" w:color="auto"/>
              <w:right w:val="single" w:sz="4" w:space="0" w:color="auto"/>
            </w:tcBorders>
          </w:tcPr>
          <w:p w14:paraId="1207C427" w14:textId="6FC764B6"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5.23.F</w:t>
            </w:r>
            <w:r w:rsidRPr="00E75C4F">
              <w:rPr>
                <w:rFonts w:ascii="Arial" w:hAnsi="Arial" w:cs="Arial"/>
              </w:rPr>
              <w:t xml:space="preserve"> - Confidentiality</w:t>
            </w:r>
          </w:p>
        </w:tc>
        <w:tc>
          <w:tcPr>
            <w:tcW w:w="7200" w:type="dxa"/>
            <w:tcBorders>
              <w:top w:val="single" w:sz="4" w:space="0" w:color="auto"/>
              <w:left w:val="single" w:sz="4" w:space="0" w:color="auto"/>
              <w:bottom w:val="single" w:sz="4" w:space="0" w:color="auto"/>
              <w:right w:val="single" w:sz="4" w:space="0" w:color="auto"/>
            </w:tcBorders>
          </w:tcPr>
          <w:p w14:paraId="4EFCC064"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5.23(F)) Original Text: In the event that the State receives a request for Contractor Confidential Information related to this Contract pursuant to a court order, subpoena, or other operation of law, the State agrees, if permitted by law, to provide Contractor with as much notice, in writing, as is reasonably practicable and the State’s intended response to such order of law. Contractor shall take any action it deems appropriate to protect its documents and/or information; Redline Text: In the event that the State receives a request for Contractor Confidential Information related to this Contract pursuant to a court order, subpoena, lawful document request or other operation of law, the State agrees, if permitted by law, to provide Contractor with as much notice, in writing, as is reasonably practicable and the State’s intended response to such order of law. Contractor shall take any action it deems</w:t>
            </w:r>
            <w:r w:rsidRPr="008B6E22">
              <w:rPr>
                <w:rFonts w:ascii="Arial" w:hAnsi="Arial" w:cs="Arial"/>
                <w:b/>
              </w:rPr>
              <w:t xml:space="preserve"> </w:t>
            </w:r>
            <w:r w:rsidRPr="00F95BC8">
              <w:rPr>
                <w:rFonts w:ascii="Arial" w:hAnsi="Arial" w:cs="Arial"/>
                <w:b/>
              </w:rPr>
              <w:t>appropriate to protect its documents and/or information; Rationale: We respectfully request the same terms under this provision as we currently have with the State of NJ under our current agreement for networking equipment. This enables both parties to have consistency in contractual terms.</w:t>
            </w:r>
          </w:p>
          <w:p w14:paraId="516DAD52" w14:textId="77777777" w:rsidR="0034611D" w:rsidRDefault="0034611D" w:rsidP="0034611D">
            <w:pPr>
              <w:tabs>
                <w:tab w:val="left" w:pos="0"/>
              </w:tabs>
              <w:overflowPunct w:val="0"/>
              <w:autoSpaceDE w:val="0"/>
              <w:autoSpaceDN w:val="0"/>
              <w:adjustRightInd w:val="0"/>
              <w:jc w:val="both"/>
              <w:rPr>
                <w:rFonts w:ascii="Arial" w:hAnsi="Arial" w:cs="Arial"/>
                <w:b/>
              </w:rPr>
            </w:pPr>
          </w:p>
          <w:p w14:paraId="75226A51" w14:textId="2FDB6B3B"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779EF954" w14:textId="1D94EBAF" w:rsidR="000C078F" w:rsidRPr="000852CE" w:rsidRDefault="000C078F" w:rsidP="0034611D">
            <w:pPr>
              <w:tabs>
                <w:tab w:val="left" w:pos="0"/>
              </w:tabs>
              <w:overflowPunct w:val="0"/>
              <w:autoSpaceDE w:val="0"/>
              <w:autoSpaceDN w:val="0"/>
              <w:adjustRightInd w:val="0"/>
              <w:jc w:val="both"/>
              <w:rPr>
                <w:rFonts w:ascii="Arial" w:hAnsi="Arial" w:cs="Arial"/>
              </w:rPr>
            </w:pPr>
          </w:p>
        </w:tc>
      </w:tr>
      <w:tr w:rsidR="0034611D" w:rsidRPr="000852CE" w14:paraId="7D8B62CE" w14:textId="77777777" w:rsidTr="00E40E1A">
        <w:tc>
          <w:tcPr>
            <w:tcW w:w="877" w:type="dxa"/>
            <w:tcBorders>
              <w:top w:val="single" w:sz="4" w:space="0" w:color="auto"/>
              <w:left w:val="single" w:sz="4" w:space="0" w:color="auto"/>
              <w:bottom w:val="single" w:sz="4" w:space="0" w:color="auto"/>
              <w:right w:val="single" w:sz="4" w:space="0" w:color="auto"/>
            </w:tcBorders>
          </w:tcPr>
          <w:p w14:paraId="4F30913E" w14:textId="1C163291" w:rsidR="0034611D" w:rsidRDefault="0034611D" w:rsidP="0034611D">
            <w:pPr>
              <w:tabs>
                <w:tab w:val="left" w:pos="0"/>
              </w:tabs>
              <w:autoSpaceDN w:val="0"/>
              <w:jc w:val="center"/>
              <w:rPr>
                <w:rFonts w:ascii="Arial" w:hAnsi="Arial" w:cs="Arial"/>
              </w:rPr>
            </w:pPr>
            <w:r>
              <w:rPr>
                <w:rFonts w:ascii="Arial" w:hAnsi="Arial" w:cs="Arial"/>
              </w:rPr>
              <w:t>413</w:t>
            </w:r>
          </w:p>
        </w:tc>
        <w:tc>
          <w:tcPr>
            <w:tcW w:w="2160" w:type="dxa"/>
            <w:tcBorders>
              <w:top w:val="single" w:sz="4" w:space="0" w:color="auto"/>
              <w:left w:val="single" w:sz="4" w:space="0" w:color="auto"/>
              <w:bottom w:val="single" w:sz="4" w:space="0" w:color="auto"/>
              <w:right w:val="single" w:sz="4" w:space="0" w:color="auto"/>
            </w:tcBorders>
          </w:tcPr>
          <w:p w14:paraId="1540E991" w14:textId="4DFB25B0"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6.1 -  Price Fluctuation During Contract</w:t>
            </w:r>
          </w:p>
        </w:tc>
        <w:tc>
          <w:tcPr>
            <w:tcW w:w="7200" w:type="dxa"/>
            <w:tcBorders>
              <w:top w:val="single" w:sz="4" w:space="0" w:color="auto"/>
              <w:left w:val="single" w:sz="4" w:space="0" w:color="auto"/>
              <w:bottom w:val="single" w:sz="4" w:space="0" w:color="auto"/>
              <w:right w:val="single" w:sz="4" w:space="0" w:color="auto"/>
            </w:tcBorders>
          </w:tcPr>
          <w:p w14:paraId="764D24AF"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STANDARD TERMS (Section 6.1) Original Text: Unless otherwise agreed to in writing by the State, all prices quoted shall be firm through issuance of contract or purchase order and shall not be subject to increase during the period of the contract. 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t>
            </w:r>
            <w:r w:rsidRPr="00F95BC8">
              <w:rPr>
                <w:rFonts w:ascii="Arial" w:hAnsi="Arial" w:cs="Arial"/>
                <w:b/>
              </w:rPr>
              <w:lastRenderedPageBreak/>
              <w:t>within five (5) days of the effective date. Failure to report price reductions may result in cancellation of contract for cause, pursuant to provision 5.7(b)1. Redline Text: In the event of a manufacturer's or contractor's price decrease during the contract period, the State shall receive the full benefit of such price reduction on any subsequent order placed during the contract period. If a Using Agency identifies a reduced price on product(s) on an undelivered purchase order, Contractor shall refund the difference in price upon request from the Using Agency. Rationale: Contractor will publish a contract price list with SKU adds, removes and price decreases every month or two for the states review and approval. Due to the volume and frequency in which SKU pricing is updated Contractor cannot notify the state immediately every time there is a price decrease as it is not feasible.</w:t>
            </w:r>
          </w:p>
          <w:p w14:paraId="08853295" w14:textId="77777777" w:rsidR="0034611D" w:rsidRDefault="0034611D" w:rsidP="0034611D">
            <w:pPr>
              <w:tabs>
                <w:tab w:val="left" w:pos="0"/>
              </w:tabs>
              <w:overflowPunct w:val="0"/>
              <w:autoSpaceDE w:val="0"/>
              <w:autoSpaceDN w:val="0"/>
              <w:adjustRightInd w:val="0"/>
              <w:jc w:val="both"/>
              <w:rPr>
                <w:rFonts w:ascii="Arial" w:hAnsi="Arial" w:cs="Arial"/>
                <w:b/>
              </w:rPr>
            </w:pPr>
          </w:p>
          <w:p w14:paraId="3EE05EBD" w14:textId="5387EE07"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78F22BE8" w14:textId="2464821D" w:rsidR="000C078F" w:rsidRPr="000852CE" w:rsidRDefault="000C078F" w:rsidP="0034611D">
            <w:pPr>
              <w:tabs>
                <w:tab w:val="left" w:pos="0"/>
              </w:tabs>
              <w:overflowPunct w:val="0"/>
              <w:autoSpaceDE w:val="0"/>
              <w:autoSpaceDN w:val="0"/>
              <w:adjustRightInd w:val="0"/>
              <w:jc w:val="both"/>
              <w:rPr>
                <w:rFonts w:ascii="Arial" w:hAnsi="Arial" w:cs="Arial"/>
              </w:rPr>
            </w:pPr>
          </w:p>
        </w:tc>
      </w:tr>
      <w:tr w:rsidR="0034611D" w:rsidRPr="00A91D4F" w14:paraId="72631B25" w14:textId="77777777" w:rsidTr="00E40E1A">
        <w:tc>
          <w:tcPr>
            <w:tcW w:w="877" w:type="dxa"/>
            <w:tcBorders>
              <w:top w:val="single" w:sz="4" w:space="0" w:color="auto"/>
              <w:left w:val="single" w:sz="4" w:space="0" w:color="auto"/>
              <w:bottom w:val="single" w:sz="4" w:space="0" w:color="auto"/>
              <w:right w:val="single" w:sz="4" w:space="0" w:color="auto"/>
            </w:tcBorders>
          </w:tcPr>
          <w:p w14:paraId="675A7F08" w14:textId="1D3285B8" w:rsidR="0034611D" w:rsidRDefault="0034611D" w:rsidP="0034611D">
            <w:pPr>
              <w:tabs>
                <w:tab w:val="left" w:pos="0"/>
              </w:tabs>
              <w:autoSpaceDN w:val="0"/>
              <w:jc w:val="center"/>
              <w:rPr>
                <w:rFonts w:ascii="Arial" w:hAnsi="Arial" w:cs="Arial"/>
              </w:rPr>
            </w:pPr>
            <w:r>
              <w:rPr>
                <w:rFonts w:ascii="Arial" w:hAnsi="Arial" w:cs="Arial"/>
              </w:rPr>
              <w:lastRenderedPageBreak/>
              <w:t>414</w:t>
            </w:r>
          </w:p>
        </w:tc>
        <w:tc>
          <w:tcPr>
            <w:tcW w:w="2160" w:type="dxa"/>
            <w:tcBorders>
              <w:top w:val="single" w:sz="4" w:space="0" w:color="auto"/>
              <w:left w:val="single" w:sz="4" w:space="0" w:color="auto"/>
              <w:bottom w:val="single" w:sz="4" w:space="0" w:color="auto"/>
              <w:right w:val="single" w:sz="4" w:space="0" w:color="auto"/>
            </w:tcBorders>
          </w:tcPr>
          <w:p w14:paraId="15C83C09" w14:textId="2CF67FAE" w:rsidR="0034611D" w:rsidRPr="00524AF2" w:rsidRDefault="0034611D" w:rsidP="0034611D">
            <w:pPr>
              <w:tabs>
                <w:tab w:val="left" w:pos="0"/>
              </w:tabs>
              <w:overflowPunct w:val="0"/>
              <w:autoSpaceDE w:val="0"/>
              <w:autoSpaceDN w:val="0"/>
              <w:adjustRightInd w:val="0"/>
              <w:jc w:val="center"/>
              <w:rPr>
                <w:rFonts w:ascii="Arial" w:hAnsi="Arial" w:cs="Arial"/>
              </w:rPr>
            </w:pPr>
            <w:r w:rsidRPr="00B86122">
              <w:rPr>
                <w:rFonts w:ascii="Arial" w:hAnsi="Arial" w:cs="Arial"/>
              </w:rPr>
              <w:t>SSTC 6.1 -  Price Fluctuation During Contract</w:t>
            </w:r>
          </w:p>
        </w:tc>
        <w:tc>
          <w:tcPr>
            <w:tcW w:w="7200" w:type="dxa"/>
            <w:tcBorders>
              <w:top w:val="single" w:sz="4" w:space="0" w:color="auto"/>
              <w:left w:val="single" w:sz="4" w:space="0" w:color="auto"/>
              <w:bottom w:val="single" w:sz="4" w:space="0" w:color="auto"/>
              <w:right w:val="single" w:sz="4" w:space="0" w:color="auto"/>
            </w:tcBorders>
          </w:tcPr>
          <w:p w14:paraId="3DB3EED9" w14:textId="77777777" w:rsidR="0034611D" w:rsidRPr="00A91D4F" w:rsidRDefault="0034611D" w:rsidP="0034611D">
            <w:pPr>
              <w:tabs>
                <w:tab w:val="left" w:pos="0"/>
              </w:tabs>
              <w:overflowPunct w:val="0"/>
              <w:autoSpaceDE w:val="0"/>
              <w:autoSpaceDN w:val="0"/>
              <w:adjustRightInd w:val="0"/>
              <w:jc w:val="both"/>
              <w:rPr>
                <w:rFonts w:ascii="Arial" w:hAnsi="Arial" w:cs="Arial"/>
                <w:b/>
              </w:rPr>
            </w:pPr>
            <w:r w:rsidRPr="00A91D4F">
              <w:rPr>
                <w:rFonts w:ascii="Arial" w:hAnsi="Arial" w:cs="Arial"/>
                <w:b/>
              </w:rPr>
              <w:t xml:space="preserve">Q: </w:t>
            </w:r>
            <w:r w:rsidRPr="00F95BC8">
              <w:rPr>
                <w:rFonts w:ascii="Arial" w:hAnsi="Arial" w:cs="Arial"/>
                <w:b/>
              </w:rPr>
              <w:t>Reference: STANDARD TERMS (Section 6.1) Original Text: Unless otherwise agreed to in writing by the State, all prices quoted shall be firm through issuance of contract or purchase order and shall not be subject to increase during the period of the contract. 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Redline Text: In the event of a manufacturer's or contractor's price decrease during the contract period, the State shall receive the full benefit of such price reduction on any subsequent order placed during the contract period. If a Using Agency identifies a reduced price on product(s) on an undelivered purchase order, Contractor shall refund the difference in price upon request from the Using Agency. Rationale: Contractor will publish a contract price list with SKU adds, removes and price decreases every month or two for the states review and approval. Due to the volume and frequency in which SKU pricing is updated Contractor cannot notify the state immediately every time there is a price decrease as it is not feasible.</w:t>
            </w:r>
          </w:p>
          <w:p w14:paraId="3ADEE2E8" w14:textId="77777777" w:rsidR="0034611D" w:rsidRPr="00A91D4F" w:rsidRDefault="0034611D" w:rsidP="0034611D">
            <w:pPr>
              <w:tabs>
                <w:tab w:val="left" w:pos="0"/>
              </w:tabs>
              <w:overflowPunct w:val="0"/>
              <w:autoSpaceDE w:val="0"/>
              <w:autoSpaceDN w:val="0"/>
              <w:adjustRightInd w:val="0"/>
              <w:jc w:val="both"/>
              <w:rPr>
                <w:rFonts w:ascii="Arial" w:hAnsi="Arial" w:cs="Arial"/>
                <w:b/>
              </w:rPr>
            </w:pPr>
          </w:p>
          <w:p w14:paraId="717D9E9F" w14:textId="1FBAD706" w:rsidR="00DA7EFB" w:rsidRDefault="0034611D" w:rsidP="0034611D">
            <w:pPr>
              <w:tabs>
                <w:tab w:val="left" w:pos="0"/>
              </w:tabs>
              <w:overflowPunct w:val="0"/>
              <w:autoSpaceDE w:val="0"/>
              <w:autoSpaceDN w:val="0"/>
              <w:adjustRightInd w:val="0"/>
              <w:jc w:val="both"/>
              <w:rPr>
                <w:rFonts w:ascii="Arial" w:hAnsi="Arial" w:cs="Arial"/>
              </w:rPr>
            </w:pPr>
            <w:r w:rsidRPr="00A91D4F">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13B3C396" w14:textId="369E94EA" w:rsidR="000C078F" w:rsidRPr="00A91D4F" w:rsidRDefault="000C078F" w:rsidP="0034611D">
            <w:pPr>
              <w:tabs>
                <w:tab w:val="left" w:pos="0"/>
              </w:tabs>
              <w:overflowPunct w:val="0"/>
              <w:autoSpaceDE w:val="0"/>
              <w:autoSpaceDN w:val="0"/>
              <w:adjustRightInd w:val="0"/>
              <w:jc w:val="both"/>
              <w:rPr>
                <w:rFonts w:ascii="Arial" w:hAnsi="Arial" w:cs="Arial"/>
              </w:rPr>
            </w:pPr>
          </w:p>
        </w:tc>
      </w:tr>
      <w:tr w:rsidR="0034611D" w:rsidRPr="00F8664D" w14:paraId="5DA2C0CA" w14:textId="77777777" w:rsidTr="00E40E1A">
        <w:tc>
          <w:tcPr>
            <w:tcW w:w="877" w:type="dxa"/>
            <w:tcBorders>
              <w:top w:val="single" w:sz="4" w:space="0" w:color="auto"/>
              <w:left w:val="single" w:sz="4" w:space="0" w:color="auto"/>
              <w:bottom w:val="single" w:sz="4" w:space="0" w:color="auto"/>
              <w:right w:val="single" w:sz="4" w:space="0" w:color="auto"/>
            </w:tcBorders>
          </w:tcPr>
          <w:p w14:paraId="5F15497C" w14:textId="52C38812" w:rsidR="0034611D" w:rsidRDefault="0034611D" w:rsidP="0034611D">
            <w:pPr>
              <w:tabs>
                <w:tab w:val="left" w:pos="0"/>
              </w:tabs>
              <w:autoSpaceDN w:val="0"/>
              <w:jc w:val="center"/>
              <w:rPr>
                <w:rFonts w:ascii="Arial" w:hAnsi="Arial" w:cs="Arial"/>
              </w:rPr>
            </w:pPr>
            <w:r>
              <w:rPr>
                <w:rFonts w:ascii="Arial" w:hAnsi="Arial" w:cs="Arial"/>
              </w:rPr>
              <w:t>415</w:t>
            </w:r>
          </w:p>
        </w:tc>
        <w:tc>
          <w:tcPr>
            <w:tcW w:w="2160" w:type="dxa"/>
            <w:tcBorders>
              <w:top w:val="single" w:sz="4" w:space="0" w:color="auto"/>
              <w:left w:val="single" w:sz="4" w:space="0" w:color="auto"/>
              <w:bottom w:val="single" w:sz="4" w:space="0" w:color="auto"/>
              <w:right w:val="single" w:sz="4" w:space="0" w:color="auto"/>
            </w:tcBorders>
          </w:tcPr>
          <w:p w14:paraId="4EB0FB61" w14:textId="03BE1867"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 xml:space="preserve">SSTC 6.3.B – Payment to Vendors </w:t>
            </w:r>
          </w:p>
        </w:tc>
        <w:tc>
          <w:tcPr>
            <w:tcW w:w="7200" w:type="dxa"/>
            <w:tcBorders>
              <w:top w:val="single" w:sz="4" w:space="0" w:color="auto"/>
              <w:left w:val="single" w:sz="4" w:space="0" w:color="auto"/>
              <w:bottom w:val="single" w:sz="4" w:space="0" w:color="auto"/>
              <w:right w:val="single" w:sz="4" w:space="0" w:color="auto"/>
            </w:tcBorders>
          </w:tcPr>
          <w:p w14:paraId="76A89033"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STANDARD TERMS (Section 6.3(B)) Original Text: The contractor must submit invoices to the using agency with supporting documentation evidencing that work or goods for which payment is sought has been satisfactorily completed or delivered. For commodity contracts, the invoice, together with the Bill of Lading, and/or other documentation to confirm shipment and receipt of contracted goods must be received by the using agency prior to payment. For contracts featuring services, invoices must reference the tasks or subtasks detailed in the Scope of Work and must be in strict accordance with the firm, fixed prices submitted for </w:t>
            </w:r>
            <w:r w:rsidRPr="00F95BC8">
              <w:rPr>
                <w:rFonts w:ascii="Arial" w:hAnsi="Arial" w:cs="Arial"/>
                <w:b/>
              </w:rPr>
              <w:lastRenderedPageBreak/>
              <w:t>each task or subtask. When applicable, invoices should reference the appropriate task or subtask or price line number from the contractor’s proposal. All invoices must be approved by the State Contract Manager or using agency before payment will be authorized; Redline Text: The contractor must submit invoices to the using agency with supporting documentation evidencing that work or goods for which payment is sought has been satisfactorily completed or delivered. For commodity contracts, the invoice, together with the Bill of Lading, express receipt and other related papers must be sent to the Using Agency on the date of each delivery. For contracts featuring services, invoices must reference the tasks or subtasks detailed in the scope of work and must be in strict accordance with the prices submitted for each task or subtask. When applicable, invoices should reference the appropriate State contract number. All invoices must be approved by the State Contract Manager or using agency before payment will be authorized; Rationale: We respectfully request the same terms under this provision as we currently have with the State of NJ under our current agreement for networking equipment as we are already operating under these payment terms expectations. This would benefit both sides for contractual and internal process consistency.</w:t>
            </w:r>
            <w:r w:rsidRPr="00F8664D">
              <w:rPr>
                <w:rFonts w:ascii="Arial" w:hAnsi="Arial" w:cs="Arial"/>
                <w:b/>
              </w:rPr>
              <w:tab/>
            </w:r>
          </w:p>
          <w:p w14:paraId="3BB0FE2C" w14:textId="77777777" w:rsidR="0034611D" w:rsidRDefault="0034611D" w:rsidP="0034611D">
            <w:pPr>
              <w:tabs>
                <w:tab w:val="left" w:pos="0"/>
              </w:tabs>
              <w:overflowPunct w:val="0"/>
              <w:autoSpaceDE w:val="0"/>
              <w:autoSpaceDN w:val="0"/>
              <w:adjustRightInd w:val="0"/>
              <w:jc w:val="both"/>
              <w:rPr>
                <w:rFonts w:ascii="Arial" w:hAnsi="Arial" w:cs="Arial"/>
                <w:b/>
              </w:rPr>
            </w:pPr>
          </w:p>
          <w:p w14:paraId="6DC0C250" w14:textId="62CD93E0" w:rsidR="005255FF"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1013AB63" w14:textId="6638A2B7" w:rsidR="000C078F" w:rsidRPr="00F8664D" w:rsidRDefault="000C078F" w:rsidP="0034611D">
            <w:pPr>
              <w:tabs>
                <w:tab w:val="left" w:pos="0"/>
              </w:tabs>
              <w:overflowPunct w:val="0"/>
              <w:autoSpaceDE w:val="0"/>
              <w:autoSpaceDN w:val="0"/>
              <w:adjustRightInd w:val="0"/>
              <w:jc w:val="both"/>
              <w:rPr>
                <w:rFonts w:ascii="Arial" w:hAnsi="Arial" w:cs="Arial"/>
              </w:rPr>
            </w:pPr>
          </w:p>
        </w:tc>
      </w:tr>
      <w:tr w:rsidR="0034611D" w:rsidRPr="00F8664D" w14:paraId="499E3D7B" w14:textId="77777777" w:rsidTr="00E40E1A">
        <w:tc>
          <w:tcPr>
            <w:tcW w:w="877" w:type="dxa"/>
            <w:tcBorders>
              <w:top w:val="single" w:sz="4" w:space="0" w:color="auto"/>
              <w:left w:val="single" w:sz="4" w:space="0" w:color="auto"/>
              <w:bottom w:val="single" w:sz="4" w:space="0" w:color="auto"/>
              <w:right w:val="single" w:sz="4" w:space="0" w:color="auto"/>
            </w:tcBorders>
          </w:tcPr>
          <w:p w14:paraId="47CAFEB1" w14:textId="4C8982AA" w:rsidR="0034611D" w:rsidRDefault="0034611D" w:rsidP="0034611D">
            <w:pPr>
              <w:tabs>
                <w:tab w:val="left" w:pos="0"/>
              </w:tabs>
              <w:autoSpaceDN w:val="0"/>
              <w:jc w:val="center"/>
              <w:rPr>
                <w:rFonts w:ascii="Arial" w:hAnsi="Arial" w:cs="Arial"/>
              </w:rPr>
            </w:pPr>
            <w:r>
              <w:rPr>
                <w:rFonts w:ascii="Arial" w:hAnsi="Arial" w:cs="Arial"/>
              </w:rPr>
              <w:lastRenderedPageBreak/>
              <w:t>416</w:t>
            </w:r>
          </w:p>
        </w:tc>
        <w:tc>
          <w:tcPr>
            <w:tcW w:w="2160" w:type="dxa"/>
            <w:tcBorders>
              <w:top w:val="single" w:sz="4" w:space="0" w:color="auto"/>
              <w:left w:val="single" w:sz="4" w:space="0" w:color="auto"/>
              <w:bottom w:val="single" w:sz="4" w:space="0" w:color="auto"/>
              <w:right w:val="single" w:sz="4" w:space="0" w:color="auto"/>
            </w:tcBorders>
          </w:tcPr>
          <w:p w14:paraId="5199A910" w14:textId="2273E87A" w:rsidR="0034611D" w:rsidRPr="00524AF2" w:rsidRDefault="0034611D" w:rsidP="0034611D">
            <w:pPr>
              <w:tabs>
                <w:tab w:val="left" w:pos="0"/>
              </w:tabs>
              <w:overflowPunct w:val="0"/>
              <w:autoSpaceDE w:val="0"/>
              <w:autoSpaceDN w:val="0"/>
              <w:adjustRightInd w:val="0"/>
              <w:jc w:val="center"/>
              <w:rPr>
                <w:rFonts w:ascii="Arial" w:hAnsi="Arial" w:cs="Arial"/>
              </w:rPr>
            </w:pPr>
            <w:r w:rsidRPr="00C71618">
              <w:rPr>
                <w:rFonts w:ascii="Arial" w:hAnsi="Arial" w:cs="Arial"/>
              </w:rPr>
              <w:t>SSTC 6.3</w:t>
            </w:r>
            <w:r>
              <w:rPr>
                <w:rFonts w:ascii="Arial" w:hAnsi="Arial" w:cs="Arial"/>
              </w:rPr>
              <w:t>.C</w:t>
            </w:r>
            <w:r w:rsidRPr="00C71618">
              <w:rPr>
                <w:rFonts w:ascii="Arial" w:hAnsi="Arial" w:cs="Arial"/>
              </w:rPr>
              <w:t xml:space="preserve"> – Payment to Vendors</w:t>
            </w:r>
          </w:p>
        </w:tc>
        <w:tc>
          <w:tcPr>
            <w:tcW w:w="7200" w:type="dxa"/>
            <w:tcBorders>
              <w:top w:val="single" w:sz="4" w:space="0" w:color="auto"/>
              <w:left w:val="single" w:sz="4" w:space="0" w:color="auto"/>
              <w:bottom w:val="single" w:sz="4" w:space="0" w:color="auto"/>
              <w:right w:val="single" w:sz="4" w:space="0" w:color="auto"/>
            </w:tcBorders>
          </w:tcPr>
          <w:p w14:paraId="0EF79FB6"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6.3(C)) Original Text: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and Redline Text: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should be adapted as appropriate for the scope of work being performed and Rationale: We respectfully request this change as we already have a timekeeping process that is not unique to any one customer or any one engagement.</w:t>
            </w:r>
          </w:p>
          <w:p w14:paraId="4CB6B4E0" w14:textId="77777777" w:rsidR="0034611D" w:rsidRDefault="0034611D" w:rsidP="0034611D">
            <w:pPr>
              <w:tabs>
                <w:tab w:val="left" w:pos="0"/>
              </w:tabs>
              <w:overflowPunct w:val="0"/>
              <w:autoSpaceDE w:val="0"/>
              <w:autoSpaceDN w:val="0"/>
              <w:adjustRightInd w:val="0"/>
              <w:jc w:val="both"/>
              <w:rPr>
                <w:rFonts w:ascii="Arial" w:hAnsi="Arial" w:cs="Arial"/>
                <w:b/>
              </w:rPr>
            </w:pPr>
          </w:p>
          <w:p w14:paraId="66DD93C3" w14:textId="480FD7AE" w:rsidR="00292189"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1845D237" w14:textId="74F4ADC9" w:rsidR="000C078F" w:rsidRPr="00F8664D" w:rsidRDefault="000C078F" w:rsidP="0034611D">
            <w:pPr>
              <w:tabs>
                <w:tab w:val="left" w:pos="0"/>
              </w:tabs>
              <w:overflowPunct w:val="0"/>
              <w:autoSpaceDE w:val="0"/>
              <w:autoSpaceDN w:val="0"/>
              <w:adjustRightInd w:val="0"/>
              <w:jc w:val="both"/>
              <w:rPr>
                <w:rFonts w:ascii="Arial" w:hAnsi="Arial" w:cs="Arial"/>
              </w:rPr>
            </w:pPr>
          </w:p>
        </w:tc>
      </w:tr>
      <w:tr w:rsidR="0034611D" w:rsidRPr="00F8664D" w14:paraId="078F2AD8" w14:textId="77777777" w:rsidTr="00E40E1A">
        <w:tc>
          <w:tcPr>
            <w:tcW w:w="877" w:type="dxa"/>
            <w:tcBorders>
              <w:top w:val="single" w:sz="4" w:space="0" w:color="auto"/>
              <w:left w:val="single" w:sz="4" w:space="0" w:color="auto"/>
              <w:bottom w:val="single" w:sz="4" w:space="0" w:color="auto"/>
              <w:right w:val="single" w:sz="4" w:space="0" w:color="auto"/>
            </w:tcBorders>
          </w:tcPr>
          <w:p w14:paraId="56A965AF" w14:textId="7FB22F3A" w:rsidR="0034611D" w:rsidRDefault="0034611D" w:rsidP="0034611D">
            <w:pPr>
              <w:tabs>
                <w:tab w:val="left" w:pos="0"/>
              </w:tabs>
              <w:autoSpaceDN w:val="0"/>
              <w:jc w:val="center"/>
              <w:rPr>
                <w:rFonts w:ascii="Arial" w:hAnsi="Arial" w:cs="Arial"/>
              </w:rPr>
            </w:pPr>
            <w:r>
              <w:rPr>
                <w:rFonts w:ascii="Arial" w:hAnsi="Arial" w:cs="Arial"/>
              </w:rPr>
              <w:t>417</w:t>
            </w:r>
          </w:p>
        </w:tc>
        <w:tc>
          <w:tcPr>
            <w:tcW w:w="2160" w:type="dxa"/>
            <w:tcBorders>
              <w:top w:val="single" w:sz="4" w:space="0" w:color="auto"/>
              <w:left w:val="single" w:sz="4" w:space="0" w:color="auto"/>
              <w:bottom w:val="single" w:sz="4" w:space="0" w:color="auto"/>
              <w:right w:val="single" w:sz="4" w:space="0" w:color="auto"/>
            </w:tcBorders>
          </w:tcPr>
          <w:p w14:paraId="3BAEC7C9" w14:textId="4D16B258" w:rsidR="0034611D" w:rsidRPr="00524AF2" w:rsidRDefault="0034611D" w:rsidP="0034611D">
            <w:pPr>
              <w:tabs>
                <w:tab w:val="left" w:pos="0"/>
              </w:tabs>
              <w:overflowPunct w:val="0"/>
              <w:autoSpaceDE w:val="0"/>
              <w:autoSpaceDN w:val="0"/>
              <w:adjustRightInd w:val="0"/>
              <w:jc w:val="center"/>
              <w:rPr>
                <w:rFonts w:ascii="Arial" w:hAnsi="Arial" w:cs="Arial"/>
              </w:rPr>
            </w:pPr>
            <w:r w:rsidRPr="00C71618">
              <w:rPr>
                <w:rFonts w:ascii="Arial" w:hAnsi="Arial" w:cs="Arial"/>
              </w:rPr>
              <w:t>SSTC 6.3</w:t>
            </w:r>
            <w:r>
              <w:rPr>
                <w:rFonts w:ascii="Arial" w:hAnsi="Arial" w:cs="Arial"/>
              </w:rPr>
              <w:t>.D</w:t>
            </w:r>
            <w:r w:rsidRPr="00C71618">
              <w:rPr>
                <w:rFonts w:ascii="Arial" w:hAnsi="Arial" w:cs="Arial"/>
              </w:rPr>
              <w:t xml:space="preserve"> – Payment to Vendors</w:t>
            </w:r>
          </w:p>
        </w:tc>
        <w:tc>
          <w:tcPr>
            <w:tcW w:w="7200" w:type="dxa"/>
            <w:tcBorders>
              <w:top w:val="single" w:sz="4" w:space="0" w:color="auto"/>
              <w:left w:val="single" w:sz="4" w:space="0" w:color="auto"/>
              <w:bottom w:val="single" w:sz="4" w:space="0" w:color="auto"/>
              <w:right w:val="single" w:sz="4" w:space="0" w:color="auto"/>
            </w:tcBorders>
          </w:tcPr>
          <w:p w14:paraId="3B33425C"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6.3(D)) Original Text: The contractor shall provide, on a monthly and cumulative basis, a breakdown in accordance with the budget submitted, of all monies paid to any small business, minority or woman-owned subcontractor(s). This breakdown shall be sent to the Office of Diversity and Inclusion. Redline Text: The</w:t>
            </w:r>
            <w:r w:rsidRPr="00A91D4F">
              <w:rPr>
                <w:rFonts w:ascii="Arial" w:hAnsi="Arial" w:cs="Arial"/>
                <w:b/>
              </w:rPr>
              <w:t xml:space="preserve"> </w:t>
            </w:r>
            <w:r w:rsidRPr="00F95BC8">
              <w:rPr>
                <w:rFonts w:ascii="Arial" w:hAnsi="Arial" w:cs="Arial"/>
                <w:b/>
              </w:rPr>
              <w:t xml:space="preserve">contractor shall provide, on a quarterly and cumulative basis, a breakdown in accordance with the budget submitted, of all monies paid to any small business, minority or woman-owned subcontractor(s) in a format as mutually agreed upon by the parties. This breakdown shall be sent to the Office of Diversity and Inclusion. Rationale: We respectfully request the </w:t>
            </w:r>
            <w:r w:rsidRPr="00F95BC8">
              <w:rPr>
                <w:rFonts w:ascii="Arial" w:hAnsi="Arial" w:cs="Arial"/>
                <w:b/>
              </w:rPr>
              <w:lastRenderedPageBreak/>
              <w:t>same terms under this provision as we currently have with the State of NJ under our current agreement for networking equipment as we are already operating under these payment terms expectations. This would benefit both sides for contractual and internal process consistency.</w:t>
            </w:r>
          </w:p>
          <w:p w14:paraId="3885A32E" w14:textId="77777777" w:rsidR="0034611D" w:rsidRDefault="0034611D" w:rsidP="0034611D">
            <w:pPr>
              <w:tabs>
                <w:tab w:val="left" w:pos="0"/>
              </w:tabs>
              <w:overflowPunct w:val="0"/>
              <w:autoSpaceDE w:val="0"/>
              <w:autoSpaceDN w:val="0"/>
              <w:adjustRightInd w:val="0"/>
              <w:jc w:val="both"/>
              <w:rPr>
                <w:rFonts w:ascii="Arial" w:hAnsi="Arial" w:cs="Arial"/>
                <w:b/>
              </w:rPr>
            </w:pPr>
          </w:p>
          <w:p w14:paraId="497CC1A3" w14:textId="5A697CB3"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79D1FACB" w14:textId="1CC194F8" w:rsidR="000C078F" w:rsidRPr="00F8664D" w:rsidRDefault="000C078F" w:rsidP="0034611D">
            <w:pPr>
              <w:tabs>
                <w:tab w:val="left" w:pos="0"/>
              </w:tabs>
              <w:overflowPunct w:val="0"/>
              <w:autoSpaceDE w:val="0"/>
              <w:autoSpaceDN w:val="0"/>
              <w:adjustRightInd w:val="0"/>
              <w:jc w:val="both"/>
              <w:rPr>
                <w:rFonts w:ascii="Arial" w:hAnsi="Arial" w:cs="Arial"/>
              </w:rPr>
            </w:pPr>
          </w:p>
        </w:tc>
      </w:tr>
      <w:tr w:rsidR="0034611D" w:rsidRPr="00F8664D" w14:paraId="3CCB30D9" w14:textId="77777777" w:rsidTr="00E40E1A">
        <w:tc>
          <w:tcPr>
            <w:tcW w:w="877" w:type="dxa"/>
            <w:tcBorders>
              <w:top w:val="single" w:sz="4" w:space="0" w:color="auto"/>
              <w:left w:val="single" w:sz="4" w:space="0" w:color="auto"/>
              <w:bottom w:val="single" w:sz="4" w:space="0" w:color="auto"/>
              <w:right w:val="single" w:sz="4" w:space="0" w:color="auto"/>
            </w:tcBorders>
          </w:tcPr>
          <w:p w14:paraId="2197BCAA" w14:textId="5540E479" w:rsidR="0034611D" w:rsidRDefault="0034611D" w:rsidP="0034611D">
            <w:pPr>
              <w:tabs>
                <w:tab w:val="left" w:pos="0"/>
              </w:tabs>
              <w:autoSpaceDN w:val="0"/>
              <w:jc w:val="center"/>
              <w:rPr>
                <w:rFonts w:ascii="Arial" w:hAnsi="Arial" w:cs="Arial"/>
              </w:rPr>
            </w:pPr>
            <w:r>
              <w:rPr>
                <w:rFonts w:ascii="Arial" w:hAnsi="Arial" w:cs="Arial"/>
              </w:rPr>
              <w:lastRenderedPageBreak/>
              <w:t>418</w:t>
            </w:r>
          </w:p>
        </w:tc>
        <w:tc>
          <w:tcPr>
            <w:tcW w:w="2160" w:type="dxa"/>
            <w:tcBorders>
              <w:top w:val="single" w:sz="4" w:space="0" w:color="auto"/>
              <w:left w:val="single" w:sz="4" w:space="0" w:color="auto"/>
              <w:bottom w:val="single" w:sz="4" w:space="0" w:color="auto"/>
              <w:right w:val="single" w:sz="4" w:space="0" w:color="auto"/>
            </w:tcBorders>
          </w:tcPr>
          <w:p w14:paraId="552D8E96" w14:textId="7D38EA6B"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6.3.E</w:t>
            </w:r>
            <w:r w:rsidRPr="0032152A">
              <w:rPr>
                <w:rFonts w:ascii="Arial" w:hAnsi="Arial" w:cs="Arial"/>
              </w:rPr>
              <w:t xml:space="preserve"> – Payment to Vendors</w:t>
            </w:r>
          </w:p>
        </w:tc>
        <w:tc>
          <w:tcPr>
            <w:tcW w:w="7200" w:type="dxa"/>
            <w:tcBorders>
              <w:top w:val="single" w:sz="4" w:space="0" w:color="auto"/>
              <w:left w:val="single" w:sz="4" w:space="0" w:color="auto"/>
              <w:bottom w:val="single" w:sz="4" w:space="0" w:color="auto"/>
              <w:right w:val="single" w:sz="4" w:space="0" w:color="auto"/>
            </w:tcBorders>
          </w:tcPr>
          <w:p w14:paraId="4FC3FF9C"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6.3(E)) Original Text: The Contractor shall have sole responsibility for all payments due any Subcontractor Redline Text: The Contractor shall have sole responsibility for all payments due by Contractor to any Subcontractor. Rationale: We respectfully request the same terms under this provision as we currently have with the State of NJ under our current agreement for networking equipment as we are already operating under these payment terms expectations. This would benefit both sides for contractual and internal process consistency.</w:t>
            </w:r>
          </w:p>
          <w:p w14:paraId="2D31EBD3" w14:textId="77777777" w:rsidR="0034611D" w:rsidRDefault="0034611D" w:rsidP="0034611D">
            <w:pPr>
              <w:tabs>
                <w:tab w:val="left" w:pos="0"/>
              </w:tabs>
              <w:overflowPunct w:val="0"/>
              <w:autoSpaceDE w:val="0"/>
              <w:autoSpaceDN w:val="0"/>
              <w:adjustRightInd w:val="0"/>
              <w:jc w:val="both"/>
              <w:rPr>
                <w:rFonts w:ascii="Arial" w:hAnsi="Arial" w:cs="Arial"/>
                <w:b/>
              </w:rPr>
            </w:pPr>
          </w:p>
          <w:p w14:paraId="107B2E07" w14:textId="1013E87C" w:rsidR="00266E45" w:rsidRDefault="0034611D" w:rsidP="003B2979">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6F30C38F" w14:textId="0F9E352B" w:rsidR="000C078F" w:rsidRPr="00F8664D" w:rsidRDefault="000C078F" w:rsidP="003B2979">
            <w:pPr>
              <w:tabs>
                <w:tab w:val="left" w:pos="0"/>
              </w:tabs>
              <w:overflowPunct w:val="0"/>
              <w:autoSpaceDE w:val="0"/>
              <w:autoSpaceDN w:val="0"/>
              <w:adjustRightInd w:val="0"/>
              <w:jc w:val="both"/>
              <w:rPr>
                <w:rFonts w:ascii="Arial" w:hAnsi="Arial" w:cs="Arial"/>
              </w:rPr>
            </w:pPr>
          </w:p>
        </w:tc>
      </w:tr>
      <w:tr w:rsidR="0034611D" w:rsidRPr="00F8664D" w14:paraId="7A280F31" w14:textId="77777777" w:rsidTr="00E40E1A">
        <w:tc>
          <w:tcPr>
            <w:tcW w:w="877" w:type="dxa"/>
            <w:tcBorders>
              <w:top w:val="single" w:sz="4" w:space="0" w:color="auto"/>
              <w:left w:val="single" w:sz="4" w:space="0" w:color="auto"/>
              <w:bottom w:val="single" w:sz="4" w:space="0" w:color="auto"/>
              <w:right w:val="single" w:sz="4" w:space="0" w:color="auto"/>
            </w:tcBorders>
          </w:tcPr>
          <w:p w14:paraId="5A1DBDE3" w14:textId="12B37543" w:rsidR="0034611D" w:rsidRDefault="0034611D" w:rsidP="0034611D">
            <w:pPr>
              <w:tabs>
                <w:tab w:val="left" w:pos="0"/>
              </w:tabs>
              <w:autoSpaceDN w:val="0"/>
              <w:jc w:val="center"/>
              <w:rPr>
                <w:rFonts w:ascii="Arial" w:hAnsi="Arial" w:cs="Arial"/>
              </w:rPr>
            </w:pPr>
            <w:r>
              <w:rPr>
                <w:rFonts w:ascii="Arial" w:hAnsi="Arial" w:cs="Arial"/>
              </w:rPr>
              <w:t>419</w:t>
            </w:r>
          </w:p>
        </w:tc>
        <w:tc>
          <w:tcPr>
            <w:tcW w:w="2160" w:type="dxa"/>
            <w:tcBorders>
              <w:top w:val="single" w:sz="4" w:space="0" w:color="auto"/>
              <w:left w:val="single" w:sz="4" w:space="0" w:color="auto"/>
              <w:bottom w:val="single" w:sz="4" w:space="0" w:color="auto"/>
              <w:right w:val="single" w:sz="4" w:space="0" w:color="auto"/>
            </w:tcBorders>
          </w:tcPr>
          <w:p w14:paraId="420A8B20" w14:textId="6D6232E1"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6.6 – Availability of Funds</w:t>
            </w:r>
          </w:p>
        </w:tc>
        <w:tc>
          <w:tcPr>
            <w:tcW w:w="7200" w:type="dxa"/>
            <w:tcBorders>
              <w:top w:val="single" w:sz="4" w:space="0" w:color="auto"/>
              <w:left w:val="single" w:sz="4" w:space="0" w:color="auto"/>
              <w:bottom w:val="single" w:sz="4" w:space="0" w:color="auto"/>
              <w:right w:val="single" w:sz="4" w:space="0" w:color="auto"/>
            </w:tcBorders>
          </w:tcPr>
          <w:p w14:paraId="2988266A"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6.6) Proposed New Language: Notwithstanding the foregoing, the parties agree that performance under this Agreement is contingent upon the appropriation of funds. Rationale: We respectfully request the same terms under this provision as we currently have with the State of NJ under our current agreement for networking equipment. This enables both parties to have consistency in contractual terms.</w:t>
            </w:r>
          </w:p>
          <w:p w14:paraId="6736778A" w14:textId="77777777" w:rsidR="0034611D" w:rsidRDefault="0034611D" w:rsidP="0034611D">
            <w:pPr>
              <w:tabs>
                <w:tab w:val="left" w:pos="0"/>
              </w:tabs>
              <w:overflowPunct w:val="0"/>
              <w:autoSpaceDE w:val="0"/>
              <w:autoSpaceDN w:val="0"/>
              <w:adjustRightInd w:val="0"/>
              <w:jc w:val="both"/>
              <w:rPr>
                <w:rFonts w:ascii="Arial" w:hAnsi="Arial" w:cs="Arial"/>
                <w:b/>
              </w:rPr>
            </w:pPr>
          </w:p>
          <w:p w14:paraId="56E98FCC" w14:textId="7FD1367D" w:rsidR="00266E45" w:rsidRDefault="0034611D" w:rsidP="003B2979">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The State does not accept this proposed modification. Terms and conditions on publicly bid procurements must be consistent for all potential Bidders, and cannot be based on a single vendor’s terms.</w:t>
            </w:r>
          </w:p>
          <w:p w14:paraId="2F94CA77" w14:textId="52783C41" w:rsidR="000C078F" w:rsidRPr="00F8664D" w:rsidRDefault="00976ACA" w:rsidP="003B2979">
            <w:pPr>
              <w:tabs>
                <w:tab w:val="left" w:pos="0"/>
              </w:tabs>
              <w:overflowPunct w:val="0"/>
              <w:autoSpaceDE w:val="0"/>
              <w:autoSpaceDN w:val="0"/>
              <w:adjustRightInd w:val="0"/>
              <w:jc w:val="both"/>
              <w:rPr>
                <w:rFonts w:ascii="Arial" w:hAnsi="Arial" w:cs="Arial"/>
              </w:rPr>
            </w:pPr>
            <w:r w:rsidRPr="00976ACA">
              <w:rPr>
                <w:rFonts w:ascii="Arial" w:hAnsi="Arial" w:cs="Arial"/>
              </w:rPr>
              <w:t xml:space="preserve">  </w:t>
            </w:r>
          </w:p>
        </w:tc>
      </w:tr>
      <w:tr w:rsidR="0034611D" w14:paraId="2AD7E16D" w14:textId="77777777" w:rsidTr="002420F8">
        <w:tc>
          <w:tcPr>
            <w:tcW w:w="877" w:type="dxa"/>
            <w:tcBorders>
              <w:top w:val="single" w:sz="4" w:space="0" w:color="auto"/>
              <w:left w:val="single" w:sz="4" w:space="0" w:color="auto"/>
              <w:bottom w:val="single" w:sz="4" w:space="0" w:color="auto"/>
              <w:right w:val="single" w:sz="4" w:space="0" w:color="auto"/>
            </w:tcBorders>
          </w:tcPr>
          <w:p w14:paraId="79F5E7C5" w14:textId="27FAD3B8" w:rsidR="0034611D" w:rsidRDefault="0034611D" w:rsidP="0034611D">
            <w:pPr>
              <w:tabs>
                <w:tab w:val="left" w:pos="0"/>
              </w:tabs>
              <w:autoSpaceDN w:val="0"/>
              <w:jc w:val="center"/>
              <w:rPr>
                <w:rFonts w:ascii="Arial" w:hAnsi="Arial" w:cs="Arial"/>
              </w:rPr>
            </w:pPr>
            <w:r>
              <w:rPr>
                <w:rFonts w:ascii="Arial" w:hAnsi="Arial" w:cs="Arial"/>
              </w:rPr>
              <w:t>420</w:t>
            </w:r>
          </w:p>
        </w:tc>
        <w:tc>
          <w:tcPr>
            <w:tcW w:w="2160" w:type="dxa"/>
            <w:tcBorders>
              <w:top w:val="single" w:sz="4" w:space="0" w:color="auto"/>
              <w:left w:val="single" w:sz="4" w:space="0" w:color="auto"/>
              <w:bottom w:val="single" w:sz="4" w:space="0" w:color="auto"/>
              <w:right w:val="single" w:sz="4" w:space="0" w:color="auto"/>
            </w:tcBorders>
          </w:tcPr>
          <w:p w14:paraId="69C97590" w14:textId="519AA3DD" w:rsidR="0034611D" w:rsidRDefault="0034611D" w:rsidP="0034611D">
            <w:pPr>
              <w:tabs>
                <w:tab w:val="left" w:pos="0"/>
              </w:tabs>
              <w:overflowPunct w:val="0"/>
              <w:autoSpaceDE w:val="0"/>
              <w:autoSpaceDN w:val="0"/>
              <w:adjustRightInd w:val="0"/>
              <w:jc w:val="center"/>
              <w:rPr>
                <w:rFonts w:ascii="Arial" w:hAnsi="Arial" w:cs="Arial"/>
              </w:rPr>
            </w:pPr>
            <w:r w:rsidRPr="0032152A">
              <w:rPr>
                <w:rFonts w:ascii="Arial" w:hAnsi="Arial" w:cs="Arial"/>
              </w:rPr>
              <w:t>SSTC 6.6 – Availability of Funds</w:t>
            </w:r>
          </w:p>
        </w:tc>
        <w:tc>
          <w:tcPr>
            <w:tcW w:w="7200" w:type="dxa"/>
            <w:tcBorders>
              <w:top w:val="single" w:sz="4" w:space="0" w:color="auto"/>
              <w:left w:val="single" w:sz="4" w:space="0" w:color="auto"/>
              <w:bottom w:val="single" w:sz="4" w:space="0" w:color="auto"/>
              <w:right w:val="single" w:sz="4" w:space="0" w:color="auto"/>
            </w:tcBorders>
          </w:tcPr>
          <w:p w14:paraId="3FE3FEEF" w14:textId="04A52D8D" w:rsidR="0034611D" w:rsidRPr="00D40590" w:rsidRDefault="0034611D" w:rsidP="0034611D">
            <w:pPr>
              <w:tabs>
                <w:tab w:val="left" w:pos="0"/>
              </w:tabs>
              <w:overflowPunct w:val="0"/>
              <w:autoSpaceDE w:val="0"/>
              <w:autoSpaceDN w:val="0"/>
              <w:adjustRightInd w:val="0"/>
              <w:jc w:val="both"/>
              <w:rPr>
                <w:rFonts w:ascii="Arial" w:hAnsi="Arial" w:cs="Arial"/>
                <w:b/>
              </w:rPr>
            </w:pPr>
            <w:r w:rsidRPr="00D40590">
              <w:rPr>
                <w:rFonts w:ascii="Arial" w:hAnsi="Arial" w:cs="Arial"/>
                <w:b/>
              </w:rPr>
              <w:t xml:space="preserve">Q: </w:t>
            </w:r>
            <w:r w:rsidRPr="00F95BC8">
              <w:rPr>
                <w:rFonts w:ascii="Arial" w:hAnsi="Arial" w:cs="Arial"/>
                <w:b/>
              </w:rPr>
              <w:t xml:space="preserve">Respondent takes exception to this section and asks that the following language be included: “Customer intends to satisfy its obligations under this Agreement for its entire Term. For each fiscal period for Customer: (a) Customer agrees to include in its budget request appropriations sufficient to cover Customer's obligations under this Agreement; (b) Customer agrees to use all reasonable and lawful means to secure these appropriations; (c) Customer agrees it will not use non-appropriations as a means of terminating this Agreement in order to acquire functionally equivalent products or services from a third party. Customer may terminate this Agreement without incurring any termination charges by giving </w:t>
            </w:r>
            <w:r w:rsidR="00006428">
              <w:rPr>
                <w:rFonts w:ascii="Arial" w:hAnsi="Arial" w:cs="Arial"/>
                <w:b/>
              </w:rPr>
              <w:t>[Bidder]</w:t>
            </w:r>
            <w:r w:rsidRPr="00F95BC8">
              <w:rPr>
                <w:rFonts w:ascii="Arial" w:hAnsi="Arial" w:cs="Arial"/>
                <w:b/>
              </w:rPr>
              <w:t xml:space="preserve"> not less than 30 days’ prior written notice.”</w:t>
            </w:r>
          </w:p>
          <w:p w14:paraId="28B7FB01" w14:textId="77777777" w:rsidR="0034611D" w:rsidRPr="00D40590" w:rsidRDefault="0034611D" w:rsidP="0034611D">
            <w:pPr>
              <w:tabs>
                <w:tab w:val="left" w:pos="0"/>
              </w:tabs>
              <w:overflowPunct w:val="0"/>
              <w:autoSpaceDE w:val="0"/>
              <w:autoSpaceDN w:val="0"/>
              <w:adjustRightInd w:val="0"/>
              <w:jc w:val="both"/>
              <w:rPr>
                <w:rFonts w:ascii="Arial" w:hAnsi="Arial" w:cs="Arial"/>
                <w:b/>
              </w:rPr>
            </w:pPr>
          </w:p>
          <w:p w14:paraId="6775D550" w14:textId="27E127A2" w:rsidR="006A0E58" w:rsidRDefault="0034611D" w:rsidP="0034611D">
            <w:pPr>
              <w:tabs>
                <w:tab w:val="left" w:pos="0"/>
              </w:tabs>
              <w:overflowPunct w:val="0"/>
              <w:autoSpaceDE w:val="0"/>
              <w:autoSpaceDN w:val="0"/>
              <w:adjustRightInd w:val="0"/>
              <w:jc w:val="both"/>
              <w:rPr>
                <w:rFonts w:ascii="Arial" w:hAnsi="Arial" w:cs="Arial"/>
              </w:rPr>
            </w:pPr>
            <w:r w:rsidRPr="0032152A">
              <w:rPr>
                <w:rFonts w:ascii="Arial" w:hAnsi="Arial" w:cs="Arial"/>
              </w:rPr>
              <w:t>A:</w:t>
            </w:r>
            <w:r w:rsidR="008171F7">
              <w:rPr>
                <w:rFonts w:ascii="Arial" w:hAnsi="Arial" w:cs="Arial"/>
              </w:rPr>
              <w:t xml:space="preserve">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70AFFF09" w14:textId="1F8DF525" w:rsidR="000C078F" w:rsidRPr="0032152A" w:rsidRDefault="000C078F" w:rsidP="0034611D">
            <w:pPr>
              <w:tabs>
                <w:tab w:val="left" w:pos="0"/>
              </w:tabs>
              <w:overflowPunct w:val="0"/>
              <w:autoSpaceDE w:val="0"/>
              <w:autoSpaceDN w:val="0"/>
              <w:adjustRightInd w:val="0"/>
              <w:jc w:val="both"/>
              <w:rPr>
                <w:rFonts w:ascii="Arial" w:hAnsi="Arial" w:cs="Arial"/>
              </w:rPr>
            </w:pPr>
          </w:p>
        </w:tc>
      </w:tr>
      <w:tr w:rsidR="0034611D" w:rsidRPr="00F8664D" w14:paraId="3E518B48" w14:textId="77777777" w:rsidTr="00E40E1A">
        <w:tc>
          <w:tcPr>
            <w:tcW w:w="877" w:type="dxa"/>
            <w:tcBorders>
              <w:top w:val="single" w:sz="4" w:space="0" w:color="auto"/>
              <w:left w:val="single" w:sz="4" w:space="0" w:color="auto"/>
              <w:bottom w:val="single" w:sz="4" w:space="0" w:color="auto"/>
              <w:right w:val="single" w:sz="4" w:space="0" w:color="auto"/>
            </w:tcBorders>
          </w:tcPr>
          <w:p w14:paraId="06C86F7E" w14:textId="3DFDAF07" w:rsidR="0034611D" w:rsidRDefault="0034611D" w:rsidP="0034611D">
            <w:pPr>
              <w:tabs>
                <w:tab w:val="left" w:pos="0"/>
              </w:tabs>
              <w:autoSpaceDN w:val="0"/>
              <w:jc w:val="center"/>
              <w:rPr>
                <w:rFonts w:ascii="Arial" w:hAnsi="Arial" w:cs="Arial"/>
              </w:rPr>
            </w:pPr>
            <w:r>
              <w:rPr>
                <w:rFonts w:ascii="Arial" w:hAnsi="Arial" w:cs="Arial"/>
              </w:rPr>
              <w:t>421</w:t>
            </w:r>
          </w:p>
        </w:tc>
        <w:tc>
          <w:tcPr>
            <w:tcW w:w="2160" w:type="dxa"/>
            <w:tcBorders>
              <w:top w:val="single" w:sz="4" w:space="0" w:color="auto"/>
              <w:left w:val="single" w:sz="4" w:space="0" w:color="auto"/>
              <w:bottom w:val="single" w:sz="4" w:space="0" w:color="auto"/>
              <w:right w:val="single" w:sz="4" w:space="0" w:color="auto"/>
            </w:tcBorders>
          </w:tcPr>
          <w:p w14:paraId="5269F85C" w14:textId="2B2AA0C4"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7.4.5 – Equal Employment Opportunity</w:t>
            </w:r>
          </w:p>
        </w:tc>
        <w:tc>
          <w:tcPr>
            <w:tcW w:w="7200" w:type="dxa"/>
            <w:tcBorders>
              <w:top w:val="single" w:sz="4" w:space="0" w:color="auto"/>
              <w:left w:val="single" w:sz="4" w:space="0" w:color="auto"/>
              <w:bottom w:val="single" w:sz="4" w:space="0" w:color="auto"/>
              <w:right w:val="single" w:sz="4" w:space="0" w:color="auto"/>
            </w:tcBorders>
          </w:tcPr>
          <w:p w14:paraId="4669B51E"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 xml:space="preserve">Reference: STANDARD TERMS (Section 7.4(5)) Original Text: The contractor will comply with all provisions of Executive Order 11246 of September 24, 1965, and of the rules, regulations, and relevant orders of the Secretary of Labor. Redline Text: If applicable, the contractor will comply with </w:t>
            </w:r>
            <w:r w:rsidRPr="00F95BC8">
              <w:rPr>
                <w:rFonts w:ascii="Arial" w:hAnsi="Arial" w:cs="Arial"/>
                <w:b/>
              </w:rPr>
              <w:lastRenderedPageBreak/>
              <w:t>all provisions of Executive Order 11246 of September 24, 1965, and of the rules, regulations, and relevant orders of the Secretary of Labor. Rationale: We respectfully request this change as this executive order has since been rescinded.</w:t>
            </w:r>
          </w:p>
          <w:p w14:paraId="6056159D" w14:textId="77777777" w:rsidR="0034611D" w:rsidRDefault="0034611D" w:rsidP="0034611D">
            <w:pPr>
              <w:tabs>
                <w:tab w:val="left" w:pos="0"/>
              </w:tabs>
              <w:overflowPunct w:val="0"/>
              <w:autoSpaceDE w:val="0"/>
              <w:autoSpaceDN w:val="0"/>
              <w:adjustRightInd w:val="0"/>
              <w:jc w:val="both"/>
              <w:rPr>
                <w:rFonts w:ascii="Arial" w:hAnsi="Arial" w:cs="Arial"/>
                <w:b/>
              </w:rPr>
            </w:pPr>
          </w:p>
          <w:p w14:paraId="03670101" w14:textId="23DC9A43"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61882071" w14:textId="466748F7" w:rsidR="000C078F" w:rsidRPr="00F8664D" w:rsidRDefault="000C078F" w:rsidP="0034611D">
            <w:pPr>
              <w:tabs>
                <w:tab w:val="left" w:pos="0"/>
              </w:tabs>
              <w:overflowPunct w:val="0"/>
              <w:autoSpaceDE w:val="0"/>
              <w:autoSpaceDN w:val="0"/>
              <w:adjustRightInd w:val="0"/>
              <w:jc w:val="both"/>
              <w:rPr>
                <w:rFonts w:ascii="Arial" w:hAnsi="Arial" w:cs="Arial"/>
              </w:rPr>
            </w:pPr>
          </w:p>
        </w:tc>
      </w:tr>
      <w:tr w:rsidR="0034611D" w:rsidRPr="00F8664D" w14:paraId="43A80D68" w14:textId="77777777" w:rsidTr="00E40E1A">
        <w:tc>
          <w:tcPr>
            <w:tcW w:w="877" w:type="dxa"/>
            <w:tcBorders>
              <w:top w:val="single" w:sz="4" w:space="0" w:color="auto"/>
              <w:left w:val="single" w:sz="4" w:space="0" w:color="auto"/>
              <w:bottom w:val="single" w:sz="4" w:space="0" w:color="auto"/>
              <w:right w:val="single" w:sz="4" w:space="0" w:color="auto"/>
            </w:tcBorders>
          </w:tcPr>
          <w:p w14:paraId="59592923" w14:textId="07A21347" w:rsidR="0034611D" w:rsidRDefault="0034611D" w:rsidP="0034611D">
            <w:pPr>
              <w:tabs>
                <w:tab w:val="left" w:pos="0"/>
              </w:tabs>
              <w:autoSpaceDN w:val="0"/>
              <w:jc w:val="center"/>
              <w:rPr>
                <w:rFonts w:ascii="Arial" w:hAnsi="Arial" w:cs="Arial"/>
              </w:rPr>
            </w:pPr>
            <w:r>
              <w:rPr>
                <w:rFonts w:ascii="Arial" w:hAnsi="Arial" w:cs="Arial"/>
              </w:rPr>
              <w:lastRenderedPageBreak/>
              <w:t>422</w:t>
            </w:r>
          </w:p>
        </w:tc>
        <w:tc>
          <w:tcPr>
            <w:tcW w:w="2160" w:type="dxa"/>
            <w:tcBorders>
              <w:top w:val="single" w:sz="4" w:space="0" w:color="auto"/>
              <w:left w:val="single" w:sz="4" w:space="0" w:color="auto"/>
              <w:bottom w:val="single" w:sz="4" w:space="0" w:color="auto"/>
              <w:right w:val="single" w:sz="4" w:space="0" w:color="auto"/>
            </w:tcBorders>
          </w:tcPr>
          <w:p w14:paraId="4C8C17B4" w14:textId="603AE3C2"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7.4.6</w:t>
            </w:r>
            <w:r w:rsidRPr="00875AF9">
              <w:rPr>
                <w:rFonts w:ascii="Arial" w:hAnsi="Arial" w:cs="Arial"/>
              </w:rPr>
              <w:t xml:space="preserve"> – Equal Employment Opportunity</w:t>
            </w:r>
          </w:p>
        </w:tc>
        <w:tc>
          <w:tcPr>
            <w:tcW w:w="7200" w:type="dxa"/>
            <w:tcBorders>
              <w:top w:val="single" w:sz="4" w:space="0" w:color="auto"/>
              <w:left w:val="single" w:sz="4" w:space="0" w:color="auto"/>
              <w:bottom w:val="single" w:sz="4" w:space="0" w:color="auto"/>
              <w:right w:val="single" w:sz="4" w:space="0" w:color="auto"/>
            </w:tcBorders>
          </w:tcPr>
          <w:p w14:paraId="35763520"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STANDARD TERMS (Section 7.4(6)) Original Text: 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Redline Text: If applicable, 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Rationale: We respectfully request this change as this executive order has since been rescinded.</w:t>
            </w:r>
          </w:p>
          <w:p w14:paraId="12E0D336" w14:textId="77777777" w:rsidR="0034611D" w:rsidRDefault="0034611D" w:rsidP="0034611D">
            <w:pPr>
              <w:tabs>
                <w:tab w:val="left" w:pos="0"/>
              </w:tabs>
              <w:overflowPunct w:val="0"/>
              <w:autoSpaceDE w:val="0"/>
              <w:autoSpaceDN w:val="0"/>
              <w:adjustRightInd w:val="0"/>
              <w:jc w:val="both"/>
              <w:rPr>
                <w:rFonts w:ascii="Arial" w:hAnsi="Arial" w:cs="Arial"/>
                <w:b/>
              </w:rPr>
            </w:pPr>
          </w:p>
          <w:p w14:paraId="7C358C83" w14:textId="3FDDFA40"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56137623" w14:textId="59BB298B" w:rsidR="000C078F" w:rsidRPr="00F8664D" w:rsidRDefault="000C078F" w:rsidP="0034611D">
            <w:pPr>
              <w:tabs>
                <w:tab w:val="left" w:pos="0"/>
              </w:tabs>
              <w:overflowPunct w:val="0"/>
              <w:autoSpaceDE w:val="0"/>
              <w:autoSpaceDN w:val="0"/>
              <w:adjustRightInd w:val="0"/>
              <w:jc w:val="both"/>
              <w:rPr>
                <w:rFonts w:ascii="Arial" w:hAnsi="Arial" w:cs="Arial"/>
              </w:rPr>
            </w:pPr>
          </w:p>
        </w:tc>
      </w:tr>
      <w:tr w:rsidR="0034611D" w:rsidRPr="00F8664D" w14:paraId="230C6B39" w14:textId="77777777" w:rsidTr="00E40E1A">
        <w:tc>
          <w:tcPr>
            <w:tcW w:w="877" w:type="dxa"/>
            <w:tcBorders>
              <w:top w:val="single" w:sz="4" w:space="0" w:color="auto"/>
              <w:left w:val="single" w:sz="4" w:space="0" w:color="auto"/>
              <w:bottom w:val="single" w:sz="4" w:space="0" w:color="auto"/>
              <w:right w:val="single" w:sz="4" w:space="0" w:color="auto"/>
            </w:tcBorders>
          </w:tcPr>
          <w:p w14:paraId="21172FD1" w14:textId="7F78BB6A" w:rsidR="0034611D" w:rsidRDefault="0034611D" w:rsidP="0034611D">
            <w:pPr>
              <w:tabs>
                <w:tab w:val="left" w:pos="0"/>
              </w:tabs>
              <w:autoSpaceDN w:val="0"/>
              <w:jc w:val="center"/>
              <w:rPr>
                <w:rFonts w:ascii="Arial" w:hAnsi="Arial" w:cs="Arial"/>
              </w:rPr>
            </w:pPr>
            <w:r>
              <w:rPr>
                <w:rFonts w:ascii="Arial" w:hAnsi="Arial" w:cs="Arial"/>
              </w:rPr>
              <w:t>423</w:t>
            </w:r>
          </w:p>
        </w:tc>
        <w:tc>
          <w:tcPr>
            <w:tcW w:w="2160" w:type="dxa"/>
            <w:tcBorders>
              <w:top w:val="single" w:sz="4" w:space="0" w:color="auto"/>
              <w:left w:val="single" w:sz="4" w:space="0" w:color="auto"/>
              <w:bottom w:val="single" w:sz="4" w:space="0" w:color="auto"/>
              <w:right w:val="single" w:sz="4" w:space="0" w:color="auto"/>
            </w:tcBorders>
          </w:tcPr>
          <w:p w14:paraId="11922105" w14:textId="40DF63F3"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7.4.7</w:t>
            </w:r>
            <w:r w:rsidRPr="00875AF9">
              <w:rPr>
                <w:rFonts w:ascii="Arial" w:hAnsi="Arial" w:cs="Arial"/>
              </w:rPr>
              <w:t xml:space="preserve"> – Equal Employment Opportunity</w:t>
            </w:r>
          </w:p>
        </w:tc>
        <w:tc>
          <w:tcPr>
            <w:tcW w:w="7200" w:type="dxa"/>
            <w:tcBorders>
              <w:top w:val="single" w:sz="4" w:space="0" w:color="auto"/>
              <w:left w:val="single" w:sz="4" w:space="0" w:color="auto"/>
              <w:bottom w:val="single" w:sz="4" w:space="0" w:color="auto"/>
              <w:right w:val="single" w:sz="4" w:space="0" w:color="auto"/>
            </w:tcBorders>
          </w:tcPr>
          <w:p w14:paraId="2E098A38" w14:textId="77777777" w:rsidR="0034611D" w:rsidRPr="008B6E22" w:rsidRDefault="0034611D" w:rsidP="0034611D">
            <w:pPr>
              <w:tabs>
                <w:tab w:val="left" w:pos="0"/>
              </w:tabs>
              <w:overflowPunct w:val="0"/>
              <w:autoSpaceDE w:val="0"/>
              <w:autoSpaceDN w:val="0"/>
              <w:adjustRightInd w:val="0"/>
              <w:jc w:val="both"/>
              <w:rPr>
                <w:rFonts w:ascii="Arial" w:hAnsi="Arial" w:cs="Arial"/>
                <w:b/>
              </w:rPr>
            </w:pPr>
            <w:r w:rsidRPr="008B6E22">
              <w:rPr>
                <w:rFonts w:ascii="Arial" w:hAnsi="Arial" w:cs="Arial"/>
                <w:b/>
              </w:rPr>
              <w:t xml:space="preserve">Q: </w:t>
            </w:r>
            <w:r w:rsidRPr="00F95BC8">
              <w:rPr>
                <w:rFonts w:ascii="Arial" w:hAnsi="Arial" w:cs="Arial"/>
                <w:b/>
              </w:rPr>
              <w:t>Reference: STANDARD TERMS (Section 7.4(7)) Original Text: 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 Redline Text: If applicable, 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 Rationale: We respectfully request this change as this executive order has since been rescinded.</w:t>
            </w:r>
          </w:p>
          <w:p w14:paraId="3F08522C" w14:textId="77777777" w:rsidR="0034611D" w:rsidRPr="008B6E22" w:rsidRDefault="0034611D" w:rsidP="0034611D">
            <w:pPr>
              <w:tabs>
                <w:tab w:val="left" w:pos="0"/>
              </w:tabs>
              <w:overflowPunct w:val="0"/>
              <w:autoSpaceDE w:val="0"/>
              <w:autoSpaceDN w:val="0"/>
              <w:adjustRightInd w:val="0"/>
              <w:jc w:val="both"/>
              <w:rPr>
                <w:rFonts w:ascii="Arial" w:hAnsi="Arial" w:cs="Arial"/>
                <w:b/>
              </w:rPr>
            </w:pPr>
          </w:p>
          <w:p w14:paraId="61EDA0BF" w14:textId="22A5C483" w:rsidR="0034611D" w:rsidRDefault="0034611D" w:rsidP="0034611D">
            <w:pPr>
              <w:tabs>
                <w:tab w:val="left" w:pos="0"/>
              </w:tabs>
              <w:overflowPunct w:val="0"/>
              <w:autoSpaceDE w:val="0"/>
              <w:autoSpaceDN w:val="0"/>
              <w:adjustRightInd w:val="0"/>
              <w:jc w:val="both"/>
              <w:rPr>
                <w:rFonts w:ascii="Arial" w:hAnsi="Arial" w:cs="Arial"/>
              </w:rPr>
            </w:pPr>
            <w:r w:rsidRPr="008B6E22">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3D4534EE" w14:textId="1E9F5787" w:rsidR="000C078F" w:rsidRPr="008B6E22" w:rsidRDefault="000C078F" w:rsidP="0034611D">
            <w:pPr>
              <w:tabs>
                <w:tab w:val="left" w:pos="0"/>
              </w:tabs>
              <w:overflowPunct w:val="0"/>
              <w:autoSpaceDE w:val="0"/>
              <w:autoSpaceDN w:val="0"/>
              <w:adjustRightInd w:val="0"/>
              <w:jc w:val="both"/>
              <w:rPr>
                <w:rFonts w:ascii="Arial" w:hAnsi="Arial" w:cs="Arial"/>
              </w:rPr>
            </w:pPr>
          </w:p>
        </w:tc>
      </w:tr>
      <w:tr w:rsidR="0034611D" w:rsidRPr="00F8664D" w14:paraId="78F20DC9" w14:textId="77777777" w:rsidTr="00E40E1A">
        <w:tc>
          <w:tcPr>
            <w:tcW w:w="877" w:type="dxa"/>
            <w:tcBorders>
              <w:top w:val="single" w:sz="4" w:space="0" w:color="auto"/>
              <w:left w:val="single" w:sz="4" w:space="0" w:color="auto"/>
              <w:bottom w:val="single" w:sz="4" w:space="0" w:color="auto"/>
              <w:right w:val="single" w:sz="4" w:space="0" w:color="auto"/>
            </w:tcBorders>
          </w:tcPr>
          <w:p w14:paraId="2E7A3E9A" w14:textId="3C98F310" w:rsidR="0034611D" w:rsidRDefault="0034611D" w:rsidP="0034611D">
            <w:pPr>
              <w:tabs>
                <w:tab w:val="left" w:pos="0"/>
              </w:tabs>
              <w:autoSpaceDN w:val="0"/>
              <w:jc w:val="center"/>
              <w:rPr>
                <w:rFonts w:ascii="Arial" w:hAnsi="Arial" w:cs="Arial"/>
              </w:rPr>
            </w:pPr>
            <w:r>
              <w:rPr>
                <w:rFonts w:ascii="Arial" w:hAnsi="Arial" w:cs="Arial"/>
              </w:rPr>
              <w:lastRenderedPageBreak/>
              <w:t>424</w:t>
            </w:r>
          </w:p>
        </w:tc>
        <w:tc>
          <w:tcPr>
            <w:tcW w:w="2160" w:type="dxa"/>
            <w:tcBorders>
              <w:top w:val="single" w:sz="4" w:space="0" w:color="auto"/>
              <w:left w:val="single" w:sz="4" w:space="0" w:color="auto"/>
              <w:bottom w:val="single" w:sz="4" w:space="0" w:color="auto"/>
              <w:right w:val="single" w:sz="4" w:space="0" w:color="auto"/>
            </w:tcBorders>
          </w:tcPr>
          <w:p w14:paraId="22C06C12" w14:textId="2F0FEEE7" w:rsidR="0034611D" w:rsidRPr="00524AF2" w:rsidRDefault="0034611D" w:rsidP="0034611D">
            <w:pPr>
              <w:tabs>
                <w:tab w:val="left" w:pos="0"/>
              </w:tabs>
              <w:overflowPunct w:val="0"/>
              <w:autoSpaceDE w:val="0"/>
              <w:autoSpaceDN w:val="0"/>
              <w:adjustRightInd w:val="0"/>
              <w:jc w:val="center"/>
              <w:rPr>
                <w:rFonts w:ascii="Arial" w:hAnsi="Arial" w:cs="Arial"/>
              </w:rPr>
            </w:pPr>
            <w:r w:rsidRPr="00875AF9">
              <w:rPr>
                <w:rFonts w:ascii="Arial" w:hAnsi="Arial" w:cs="Arial"/>
              </w:rPr>
              <w:t>SSTC</w:t>
            </w:r>
            <w:r>
              <w:rPr>
                <w:rFonts w:ascii="Arial" w:hAnsi="Arial" w:cs="Arial"/>
              </w:rPr>
              <w:t xml:space="preserve"> 7.4.8</w:t>
            </w:r>
            <w:r w:rsidRPr="00875AF9">
              <w:rPr>
                <w:rFonts w:ascii="Arial" w:hAnsi="Arial" w:cs="Arial"/>
              </w:rPr>
              <w:t xml:space="preserve"> – Equal Employment Opportunity </w:t>
            </w:r>
          </w:p>
        </w:tc>
        <w:tc>
          <w:tcPr>
            <w:tcW w:w="7200" w:type="dxa"/>
            <w:tcBorders>
              <w:top w:val="single" w:sz="4" w:space="0" w:color="auto"/>
              <w:left w:val="single" w:sz="4" w:space="0" w:color="auto"/>
              <w:bottom w:val="single" w:sz="4" w:space="0" w:color="auto"/>
              <w:right w:val="single" w:sz="4" w:space="0" w:color="auto"/>
            </w:tcBorders>
          </w:tcPr>
          <w:p w14:paraId="4AFEA503" w14:textId="77777777" w:rsidR="0034611D" w:rsidRPr="008B6E22" w:rsidRDefault="0034611D" w:rsidP="0034611D">
            <w:pPr>
              <w:tabs>
                <w:tab w:val="left" w:pos="0"/>
              </w:tabs>
              <w:overflowPunct w:val="0"/>
              <w:autoSpaceDE w:val="0"/>
              <w:autoSpaceDN w:val="0"/>
              <w:adjustRightInd w:val="0"/>
              <w:jc w:val="both"/>
              <w:rPr>
                <w:rFonts w:ascii="Arial" w:hAnsi="Arial" w:cs="Arial"/>
                <w:b/>
              </w:rPr>
            </w:pPr>
            <w:r w:rsidRPr="008B6E22">
              <w:rPr>
                <w:rFonts w:ascii="Arial" w:hAnsi="Arial" w:cs="Arial"/>
                <w:b/>
              </w:rPr>
              <w:t xml:space="preserve">Q: </w:t>
            </w:r>
            <w:r w:rsidRPr="00F95BC8">
              <w:rPr>
                <w:rFonts w:ascii="Arial" w:hAnsi="Arial" w:cs="Arial"/>
                <w:b/>
              </w:rPr>
              <w:t>Reference: STANDARD TERMS (Section 7.4(8)) Original Text: The contractor will include the portion of the sentence immediately preceding paragraph (1) and the provisions of paragraphs (1) through Redline Text: If applicable, the contractor will include the portion of the sentence immediately preceding paragraph (1) and the provisions of paragraphs (1) through Rationale: We respectfully request this change as this executive order has since been rescinded.</w:t>
            </w:r>
          </w:p>
          <w:p w14:paraId="260D3FF4" w14:textId="77777777" w:rsidR="0034611D" w:rsidRPr="008B6E22" w:rsidRDefault="0034611D" w:rsidP="0034611D">
            <w:pPr>
              <w:tabs>
                <w:tab w:val="left" w:pos="0"/>
              </w:tabs>
              <w:overflowPunct w:val="0"/>
              <w:autoSpaceDE w:val="0"/>
              <w:autoSpaceDN w:val="0"/>
              <w:adjustRightInd w:val="0"/>
              <w:jc w:val="both"/>
              <w:rPr>
                <w:rFonts w:ascii="Arial" w:hAnsi="Arial" w:cs="Arial"/>
                <w:b/>
              </w:rPr>
            </w:pPr>
          </w:p>
          <w:p w14:paraId="1C583A62" w14:textId="05E18ADF" w:rsidR="0034611D" w:rsidRDefault="0034611D" w:rsidP="0034611D">
            <w:pPr>
              <w:tabs>
                <w:tab w:val="left" w:pos="0"/>
              </w:tabs>
              <w:overflowPunct w:val="0"/>
              <w:autoSpaceDE w:val="0"/>
              <w:autoSpaceDN w:val="0"/>
              <w:adjustRightInd w:val="0"/>
              <w:jc w:val="both"/>
              <w:rPr>
                <w:rFonts w:ascii="Arial" w:hAnsi="Arial" w:cs="Arial"/>
              </w:rPr>
            </w:pPr>
            <w:r w:rsidRPr="008B6E22">
              <w:rPr>
                <w:rFonts w:ascii="Arial" w:hAnsi="Arial" w:cs="Arial"/>
              </w:rPr>
              <w:t>A:</w:t>
            </w:r>
            <w:r w:rsidR="008B6E22" w:rsidRPr="008B6E22">
              <w:rPr>
                <w:rFonts w:ascii="Arial" w:hAnsi="Arial" w:cs="Arial"/>
              </w:rPr>
              <w:t xml:space="preserve">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655B41A4" w14:textId="663863C4" w:rsidR="000C078F" w:rsidRPr="008B6E22" w:rsidRDefault="000C078F" w:rsidP="0034611D">
            <w:pPr>
              <w:tabs>
                <w:tab w:val="left" w:pos="0"/>
              </w:tabs>
              <w:overflowPunct w:val="0"/>
              <w:autoSpaceDE w:val="0"/>
              <w:autoSpaceDN w:val="0"/>
              <w:adjustRightInd w:val="0"/>
              <w:jc w:val="both"/>
              <w:rPr>
                <w:rFonts w:ascii="Arial" w:hAnsi="Arial" w:cs="Arial"/>
              </w:rPr>
            </w:pPr>
          </w:p>
        </w:tc>
      </w:tr>
      <w:tr w:rsidR="0034611D" w:rsidRPr="00817306" w14:paraId="7E1CAAF4" w14:textId="77777777" w:rsidTr="00E40E1A">
        <w:tc>
          <w:tcPr>
            <w:tcW w:w="877" w:type="dxa"/>
            <w:tcBorders>
              <w:top w:val="single" w:sz="4" w:space="0" w:color="auto"/>
              <w:left w:val="single" w:sz="4" w:space="0" w:color="auto"/>
              <w:bottom w:val="single" w:sz="4" w:space="0" w:color="auto"/>
              <w:right w:val="single" w:sz="4" w:space="0" w:color="auto"/>
            </w:tcBorders>
          </w:tcPr>
          <w:p w14:paraId="7907D6B8" w14:textId="5A8C3CFE" w:rsidR="0034611D" w:rsidRDefault="0034611D" w:rsidP="0034611D">
            <w:pPr>
              <w:tabs>
                <w:tab w:val="left" w:pos="0"/>
              </w:tabs>
              <w:autoSpaceDN w:val="0"/>
              <w:jc w:val="center"/>
              <w:rPr>
                <w:rFonts w:ascii="Arial" w:hAnsi="Arial" w:cs="Arial"/>
              </w:rPr>
            </w:pPr>
            <w:r>
              <w:rPr>
                <w:rFonts w:ascii="Arial" w:hAnsi="Arial" w:cs="Arial"/>
              </w:rPr>
              <w:t>425</w:t>
            </w:r>
          </w:p>
        </w:tc>
        <w:tc>
          <w:tcPr>
            <w:tcW w:w="2160" w:type="dxa"/>
            <w:tcBorders>
              <w:top w:val="single" w:sz="4" w:space="0" w:color="auto"/>
              <w:left w:val="single" w:sz="4" w:space="0" w:color="auto"/>
              <w:bottom w:val="single" w:sz="4" w:space="0" w:color="auto"/>
              <w:right w:val="single" w:sz="4" w:space="0" w:color="auto"/>
            </w:tcBorders>
          </w:tcPr>
          <w:p w14:paraId="3CC5570A" w14:textId="6C350D07" w:rsidR="0034611D" w:rsidRPr="00524AF2"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SSTC 7.12 – Prohibition on Certain Telecommunications and Video Surveillance Services or Equipment</w:t>
            </w:r>
          </w:p>
        </w:tc>
        <w:tc>
          <w:tcPr>
            <w:tcW w:w="7200" w:type="dxa"/>
            <w:tcBorders>
              <w:top w:val="single" w:sz="4" w:space="0" w:color="auto"/>
              <w:left w:val="single" w:sz="4" w:space="0" w:color="auto"/>
              <w:bottom w:val="single" w:sz="4" w:space="0" w:color="auto"/>
              <w:right w:val="single" w:sz="4" w:space="0" w:color="auto"/>
            </w:tcBorders>
          </w:tcPr>
          <w:p w14:paraId="79A900C2"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Reference: State Standard Terms and Conditions (Section 7.12(a)(iii)) Original Text: 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w:t>
            </w:r>
            <w:r w:rsidRPr="008B6E22">
              <w:rPr>
                <w:rFonts w:ascii="Arial" w:hAnsi="Arial" w:cs="Arial"/>
                <w:b/>
              </w:rPr>
              <w:t xml:space="preserve"> </w:t>
            </w:r>
            <w:r w:rsidRPr="00F95BC8">
              <w:rPr>
                <w:rFonts w:ascii="Arial" w:hAnsi="Arial" w:cs="Arial"/>
                <w:b/>
              </w:rPr>
              <w:t>owned or controlled by, or otherwise connected to, the government of a covered foreign country. Redline Text: Telecommunications or video surveillance equipment or services produced or provided by an entity that the Secretary of Defense, in consultation with the Director of the National Intelligence or the Director of the Federal Bureau of Investigation, specifies to be an entity owned or controlled by, or otherwise connected to, the government of a covered foreign country as set forth in Public Law 115–232, section 889. Rationale: We respectfully request this change because we need to rely on information beyond a person’s “reasonable belief”; Sec. 889 provides specifics needed to comply.</w:t>
            </w:r>
          </w:p>
          <w:p w14:paraId="638F026B" w14:textId="77777777" w:rsidR="0034611D" w:rsidRDefault="0034611D" w:rsidP="0034611D">
            <w:pPr>
              <w:tabs>
                <w:tab w:val="left" w:pos="0"/>
              </w:tabs>
              <w:overflowPunct w:val="0"/>
              <w:autoSpaceDE w:val="0"/>
              <w:autoSpaceDN w:val="0"/>
              <w:adjustRightInd w:val="0"/>
              <w:jc w:val="both"/>
              <w:rPr>
                <w:rFonts w:ascii="Arial" w:hAnsi="Arial" w:cs="Arial"/>
                <w:b/>
              </w:rPr>
            </w:pPr>
          </w:p>
          <w:p w14:paraId="5FF80C77" w14:textId="4E6215A3"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76ACA" w:rsidRPr="00976ACA">
              <w:rPr>
                <w:rFonts w:ascii="Arial" w:hAnsi="Arial" w:cs="Arial"/>
              </w:rPr>
              <w:t xml:space="preserve">The State does not accept this proposed modification. Terms and conditions on publicly bid procurements must be consistent for all potential Bidders, and cannot be based on a single vendor’s terms.  </w:t>
            </w:r>
          </w:p>
          <w:p w14:paraId="005CAB1A" w14:textId="4A70AF0B" w:rsidR="000C078F" w:rsidRPr="00817306" w:rsidRDefault="000C078F" w:rsidP="0034611D">
            <w:pPr>
              <w:tabs>
                <w:tab w:val="left" w:pos="0"/>
              </w:tabs>
              <w:overflowPunct w:val="0"/>
              <w:autoSpaceDE w:val="0"/>
              <w:autoSpaceDN w:val="0"/>
              <w:adjustRightInd w:val="0"/>
              <w:jc w:val="both"/>
              <w:rPr>
                <w:rFonts w:ascii="Arial" w:hAnsi="Arial" w:cs="Arial"/>
              </w:rPr>
            </w:pPr>
          </w:p>
        </w:tc>
      </w:tr>
      <w:tr w:rsidR="0034611D" w14:paraId="59C01536" w14:textId="77777777" w:rsidTr="002420F8">
        <w:tc>
          <w:tcPr>
            <w:tcW w:w="877" w:type="dxa"/>
            <w:tcBorders>
              <w:top w:val="single" w:sz="4" w:space="0" w:color="auto"/>
              <w:left w:val="single" w:sz="4" w:space="0" w:color="auto"/>
              <w:bottom w:val="single" w:sz="4" w:space="0" w:color="auto"/>
              <w:right w:val="single" w:sz="4" w:space="0" w:color="auto"/>
            </w:tcBorders>
          </w:tcPr>
          <w:p w14:paraId="35BBEAEB" w14:textId="50B7F2BF" w:rsidR="0034611D" w:rsidRDefault="0034611D" w:rsidP="0034611D">
            <w:pPr>
              <w:tabs>
                <w:tab w:val="left" w:pos="0"/>
              </w:tabs>
              <w:autoSpaceDN w:val="0"/>
              <w:jc w:val="center"/>
              <w:rPr>
                <w:rFonts w:ascii="Arial" w:hAnsi="Arial" w:cs="Arial"/>
              </w:rPr>
            </w:pPr>
            <w:r>
              <w:rPr>
                <w:rFonts w:ascii="Arial" w:hAnsi="Arial" w:cs="Arial"/>
              </w:rPr>
              <w:t>426</w:t>
            </w:r>
          </w:p>
        </w:tc>
        <w:tc>
          <w:tcPr>
            <w:tcW w:w="2160" w:type="dxa"/>
            <w:tcBorders>
              <w:top w:val="single" w:sz="4" w:space="0" w:color="auto"/>
              <w:left w:val="single" w:sz="4" w:space="0" w:color="auto"/>
              <w:bottom w:val="single" w:sz="4" w:space="0" w:color="auto"/>
              <w:right w:val="single" w:sz="4" w:space="0" w:color="auto"/>
            </w:tcBorders>
          </w:tcPr>
          <w:p w14:paraId="05301550" w14:textId="2C033FDA" w:rsidR="0034611D"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Attachment 2 – Standard Forms Packet</w:t>
            </w:r>
          </w:p>
        </w:tc>
        <w:tc>
          <w:tcPr>
            <w:tcW w:w="7200" w:type="dxa"/>
            <w:tcBorders>
              <w:top w:val="single" w:sz="4" w:space="0" w:color="auto"/>
              <w:left w:val="single" w:sz="4" w:space="0" w:color="auto"/>
              <w:bottom w:val="single" w:sz="4" w:space="0" w:color="auto"/>
              <w:right w:val="single" w:sz="4" w:space="0" w:color="auto"/>
            </w:tcBorders>
          </w:tcPr>
          <w:p w14:paraId="6F6CC9F1" w14:textId="77777777" w:rsidR="0034611D" w:rsidRPr="001662D4" w:rsidRDefault="0034611D" w:rsidP="0034611D">
            <w:pPr>
              <w:tabs>
                <w:tab w:val="left" w:pos="0"/>
              </w:tabs>
              <w:overflowPunct w:val="0"/>
              <w:autoSpaceDE w:val="0"/>
              <w:autoSpaceDN w:val="0"/>
              <w:adjustRightInd w:val="0"/>
              <w:jc w:val="both"/>
              <w:rPr>
                <w:rFonts w:ascii="Arial" w:hAnsi="Arial" w:cs="Arial"/>
                <w:b/>
              </w:rPr>
            </w:pPr>
            <w:r w:rsidRPr="001662D4">
              <w:rPr>
                <w:rFonts w:ascii="Arial" w:hAnsi="Arial" w:cs="Arial"/>
                <w:b/>
              </w:rPr>
              <w:t xml:space="preserve">Q: </w:t>
            </w:r>
            <w:r w:rsidRPr="005E4F22">
              <w:rPr>
                <w:rFonts w:ascii="Arial" w:hAnsi="Arial" w:cs="Arial"/>
                <w:b/>
              </w:rPr>
              <w:t>The forms “checked” and indicated as required on the Bid Solicitation Checklist page (pg. 1) of Attachment 2 do not match the list of forms required by Section 3.13 FORMS, REGISTRATIONS AND CERTIFICATIONS TO BE SUBMITTED WITH QUOTE. Please clarify which forms are required with a vendor’s response submission.</w:t>
            </w:r>
          </w:p>
          <w:p w14:paraId="3B8C1DBC" w14:textId="77777777" w:rsidR="0034611D" w:rsidRPr="001662D4" w:rsidRDefault="0034611D" w:rsidP="0034611D">
            <w:pPr>
              <w:tabs>
                <w:tab w:val="left" w:pos="0"/>
              </w:tabs>
              <w:overflowPunct w:val="0"/>
              <w:autoSpaceDE w:val="0"/>
              <w:autoSpaceDN w:val="0"/>
              <w:adjustRightInd w:val="0"/>
              <w:jc w:val="both"/>
              <w:rPr>
                <w:rFonts w:ascii="Arial" w:hAnsi="Arial" w:cs="Arial"/>
                <w:b/>
              </w:rPr>
            </w:pPr>
          </w:p>
          <w:p w14:paraId="6B87E4DF" w14:textId="0538CAFA" w:rsidR="000C078F" w:rsidRDefault="0034611D" w:rsidP="0034611D">
            <w:pPr>
              <w:tabs>
                <w:tab w:val="left" w:pos="0"/>
              </w:tabs>
              <w:overflowPunct w:val="0"/>
              <w:autoSpaceDE w:val="0"/>
              <w:autoSpaceDN w:val="0"/>
              <w:adjustRightInd w:val="0"/>
              <w:jc w:val="both"/>
              <w:rPr>
                <w:rFonts w:ascii="Arial" w:hAnsi="Arial" w:cs="Arial"/>
              </w:rPr>
            </w:pPr>
            <w:r w:rsidRPr="002C2210">
              <w:rPr>
                <w:rFonts w:ascii="Arial" w:hAnsi="Arial" w:cs="Arial"/>
              </w:rPr>
              <w:t>A:</w:t>
            </w:r>
            <w:r>
              <w:t xml:space="preserve"> </w:t>
            </w:r>
            <w:r w:rsidRPr="005E4F22">
              <w:rPr>
                <w:rFonts w:ascii="Arial" w:hAnsi="Arial" w:cs="Arial"/>
              </w:rPr>
              <w:t xml:space="preserve">Any requirement designated as a “must” or “shall” within the Bid Solicitation is mandatory and </w:t>
            </w:r>
            <w:r w:rsidR="00B072A9">
              <w:rPr>
                <w:rFonts w:ascii="Arial" w:hAnsi="Arial" w:cs="Arial"/>
              </w:rPr>
              <w:t>must</w:t>
            </w:r>
            <w:r w:rsidRPr="005E4F22">
              <w:rPr>
                <w:rFonts w:ascii="Arial" w:hAnsi="Arial" w:cs="Arial"/>
              </w:rPr>
              <w:t xml:space="preserve"> be made part of the bid submission. Failure to submit mandatory Quote submission requirements will deem the Bidder’s Quote non-responsive.</w:t>
            </w:r>
            <w:r>
              <w:rPr>
                <w:rFonts w:ascii="Arial" w:hAnsi="Arial" w:cs="Arial"/>
              </w:rPr>
              <w:t xml:space="preserve"> It is the Bidders responsibility to read the requirements of this Bid Solicitation, and submit all forms designated as must or shall with their Quote.</w:t>
            </w:r>
          </w:p>
          <w:p w14:paraId="20AE4CAC" w14:textId="350DBFE8" w:rsidR="0034611D" w:rsidRPr="002C2210"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 </w:t>
            </w:r>
          </w:p>
        </w:tc>
      </w:tr>
      <w:tr w:rsidR="0034611D"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5B091569" w:rsidR="0034611D" w:rsidRDefault="0034611D" w:rsidP="0034611D">
            <w:pPr>
              <w:tabs>
                <w:tab w:val="left" w:pos="0"/>
              </w:tabs>
              <w:autoSpaceDN w:val="0"/>
              <w:jc w:val="center"/>
              <w:rPr>
                <w:rFonts w:ascii="Arial" w:hAnsi="Arial" w:cs="Arial"/>
              </w:rPr>
            </w:pPr>
            <w:r>
              <w:rPr>
                <w:rFonts w:ascii="Arial" w:hAnsi="Arial" w:cs="Arial"/>
              </w:rPr>
              <w:t>427</w:t>
            </w:r>
          </w:p>
        </w:tc>
        <w:tc>
          <w:tcPr>
            <w:tcW w:w="2160" w:type="dxa"/>
            <w:tcBorders>
              <w:top w:val="single" w:sz="4" w:space="0" w:color="auto"/>
              <w:left w:val="single" w:sz="4" w:space="0" w:color="auto"/>
              <w:bottom w:val="single" w:sz="4" w:space="0" w:color="auto"/>
              <w:right w:val="single" w:sz="4" w:space="0" w:color="auto"/>
            </w:tcBorders>
          </w:tcPr>
          <w:p w14:paraId="03C6B453" w14:textId="2FEF5D1E" w:rsidR="0034611D" w:rsidRDefault="0034611D" w:rsidP="0034611D">
            <w:pPr>
              <w:tabs>
                <w:tab w:val="left" w:pos="0"/>
              </w:tabs>
              <w:overflowPunct w:val="0"/>
              <w:autoSpaceDE w:val="0"/>
              <w:autoSpaceDN w:val="0"/>
              <w:adjustRightInd w:val="0"/>
              <w:jc w:val="center"/>
              <w:rPr>
                <w:rFonts w:ascii="Arial" w:hAnsi="Arial" w:cs="Arial"/>
              </w:rPr>
            </w:pPr>
            <w:r>
              <w:rPr>
                <w:rFonts w:ascii="Arial" w:hAnsi="Arial" w:cs="Arial"/>
              </w:rPr>
              <w:t>Attachment 3 – State –Supplied Price Sheet</w:t>
            </w:r>
          </w:p>
        </w:tc>
        <w:tc>
          <w:tcPr>
            <w:tcW w:w="7200" w:type="dxa"/>
            <w:tcBorders>
              <w:top w:val="single" w:sz="4" w:space="0" w:color="auto"/>
              <w:left w:val="single" w:sz="4" w:space="0" w:color="auto"/>
              <w:bottom w:val="single" w:sz="4" w:space="0" w:color="auto"/>
              <w:right w:val="single" w:sz="4" w:space="0" w:color="auto"/>
            </w:tcBorders>
          </w:tcPr>
          <w:p w14:paraId="7C1129F5" w14:textId="77777777" w:rsidR="0034611D" w:rsidRDefault="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If we are able to provide multiple options for UCaaS and CCaaS, will the State allow us to modify the Price Sheet to add more discount options?</w:t>
            </w:r>
          </w:p>
          <w:p w14:paraId="3983850E" w14:textId="77777777" w:rsidR="0034611D" w:rsidRDefault="0034611D">
            <w:pPr>
              <w:tabs>
                <w:tab w:val="left" w:pos="0"/>
              </w:tabs>
              <w:overflowPunct w:val="0"/>
              <w:autoSpaceDE w:val="0"/>
              <w:autoSpaceDN w:val="0"/>
              <w:adjustRightInd w:val="0"/>
              <w:jc w:val="both"/>
              <w:rPr>
                <w:rFonts w:ascii="Arial" w:hAnsi="Arial" w:cs="Arial"/>
                <w:b/>
              </w:rPr>
            </w:pPr>
          </w:p>
          <w:p w14:paraId="705BC38B" w14:textId="262375A7" w:rsidR="0034611D" w:rsidRDefault="0034611D" w:rsidP="00F95BC8">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84837">
              <w:rPr>
                <w:rFonts w:ascii="Arial" w:hAnsi="Arial" w:cs="Arial"/>
              </w:rPr>
              <w:t xml:space="preserve">Hosted Service Providers can propose up to three (3) </w:t>
            </w:r>
            <w:r w:rsidR="00FF6ABF">
              <w:rPr>
                <w:rFonts w:ascii="Arial" w:hAnsi="Arial" w:cs="Arial"/>
              </w:rPr>
              <w:t>UCaaS and CCaaS solutions</w:t>
            </w:r>
            <w:r w:rsidR="00FA024A">
              <w:rPr>
                <w:rFonts w:ascii="Arial" w:hAnsi="Arial" w:cs="Arial"/>
              </w:rPr>
              <w:t xml:space="preserve">. Please refer to </w:t>
            </w:r>
            <w:r w:rsidR="00E109AB">
              <w:rPr>
                <w:rFonts w:ascii="Arial" w:hAnsi="Arial" w:cs="Arial"/>
              </w:rPr>
              <w:t xml:space="preserve">the revised Bid Solicitation entitled, </w:t>
            </w:r>
            <w:r w:rsidR="0006473F" w:rsidRPr="0006473F">
              <w:rPr>
                <w:rFonts w:ascii="Arial" w:hAnsi="Arial" w:cs="Arial"/>
              </w:rPr>
              <w:t>“T1316 Revised Bid Solicitation 12/19/2025</w:t>
            </w:r>
            <w:r w:rsidR="00E109AB">
              <w:rPr>
                <w:rFonts w:ascii="Arial" w:hAnsi="Arial" w:cs="Arial"/>
              </w:rPr>
              <w:t>,”</w:t>
            </w:r>
            <w:r w:rsidR="00177ED6">
              <w:rPr>
                <w:rFonts w:ascii="Arial" w:hAnsi="Arial" w:cs="Arial"/>
              </w:rPr>
              <w:t xml:space="preserve"> and </w:t>
            </w:r>
            <w:r w:rsidR="00E109AB">
              <w:rPr>
                <w:rFonts w:ascii="Arial" w:hAnsi="Arial" w:cs="Arial"/>
              </w:rPr>
              <w:t xml:space="preserve">the revised </w:t>
            </w:r>
            <w:r w:rsidR="00177ED6">
              <w:rPr>
                <w:rFonts w:ascii="Arial" w:hAnsi="Arial" w:cs="Arial"/>
              </w:rPr>
              <w:t>State</w:t>
            </w:r>
            <w:r w:rsidR="00E109AB">
              <w:rPr>
                <w:rFonts w:ascii="Arial" w:hAnsi="Arial" w:cs="Arial"/>
              </w:rPr>
              <w:t>-S</w:t>
            </w:r>
            <w:r w:rsidR="00177ED6">
              <w:rPr>
                <w:rFonts w:ascii="Arial" w:hAnsi="Arial" w:cs="Arial"/>
              </w:rPr>
              <w:t>upplied Price Sheet</w:t>
            </w:r>
            <w:r w:rsidR="00E109AB">
              <w:rPr>
                <w:rFonts w:ascii="Arial" w:hAnsi="Arial" w:cs="Arial"/>
              </w:rPr>
              <w:t xml:space="preserve"> entitled,</w:t>
            </w:r>
            <w:r w:rsidR="00356671">
              <w:rPr>
                <w:rFonts w:ascii="Arial" w:hAnsi="Arial" w:cs="Arial"/>
              </w:rPr>
              <w:t xml:space="preserve"> </w:t>
            </w:r>
            <w:r w:rsidR="0006473F" w:rsidRPr="0006473F">
              <w:rPr>
                <w:rFonts w:ascii="Arial" w:hAnsi="Arial" w:cs="Arial"/>
              </w:rPr>
              <w:t>“REVISED T1316 - ATTACHMENT 3 – State-Supplied Price Sheet 12/19/2025</w:t>
            </w:r>
            <w:r w:rsidR="0006473F">
              <w:rPr>
                <w:rFonts w:ascii="Arial" w:hAnsi="Arial" w:cs="Arial"/>
              </w:rPr>
              <w:t>.”</w:t>
            </w:r>
          </w:p>
          <w:p w14:paraId="03C6B454" w14:textId="39D30B0D" w:rsidR="000C078F" w:rsidRDefault="000C078F" w:rsidP="00F95BC8">
            <w:pPr>
              <w:tabs>
                <w:tab w:val="left" w:pos="0"/>
              </w:tabs>
              <w:overflowPunct w:val="0"/>
              <w:autoSpaceDE w:val="0"/>
              <w:autoSpaceDN w:val="0"/>
              <w:adjustRightInd w:val="0"/>
              <w:jc w:val="both"/>
              <w:rPr>
                <w:rFonts w:ascii="Arial" w:hAnsi="Arial" w:cs="Arial"/>
              </w:rPr>
            </w:pPr>
          </w:p>
        </w:tc>
      </w:tr>
      <w:tr w:rsidR="0034611D"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68F4B8D7" w:rsidR="0034611D" w:rsidRDefault="0034611D" w:rsidP="0034611D">
            <w:pPr>
              <w:tabs>
                <w:tab w:val="left" w:pos="0"/>
              </w:tabs>
              <w:autoSpaceDN w:val="0"/>
              <w:jc w:val="center"/>
              <w:rPr>
                <w:rFonts w:ascii="Arial" w:hAnsi="Arial" w:cs="Arial"/>
              </w:rPr>
            </w:pPr>
            <w:r>
              <w:rPr>
                <w:rFonts w:ascii="Arial" w:hAnsi="Arial" w:cs="Arial"/>
              </w:rPr>
              <w:lastRenderedPageBreak/>
              <w:t>428</w:t>
            </w:r>
          </w:p>
        </w:tc>
        <w:tc>
          <w:tcPr>
            <w:tcW w:w="2160" w:type="dxa"/>
            <w:tcBorders>
              <w:top w:val="single" w:sz="4" w:space="0" w:color="auto"/>
              <w:left w:val="single" w:sz="4" w:space="0" w:color="auto"/>
              <w:bottom w:val="single" w:sz="4" w:space="0" w:color="auto"/>
              <w:right w:val="single" w:sz="4" w:space="0" w:color="auto"/>
            </w:tcBorders>
          </w:tcPr>
          <w:p w14:paraId="03C6B458" w14:textId="0191E199" w:rsidR="0034611D" w:rsidRDefault="0034611D" w:rsidP="0034611D">
            <w:pPr>
              <w:tabs>
                <w:tab w:val="left" w:pos="0"/>
              </w:tabs>
              <w:overflowPunct w:val="0"/>
              <w:autoSpaceDE w:val="0"/>
              <w:autoSpaceDN w:val="0"/>
              <w:adjustRightInd w:val="0"/>
              <w:jc w:val="center"/>
              <w:rPr>
                <w:rFonts w:ascii="Arial" w:hAnsi="Arial" w:cs="Arial"/>
              </w:rPr>
            </w:pPr>
            <w:r w:rsidRPr="002C2210">
              <w:rPr>
                <w:rFonts w:ascii="Arial" w:hAnsi="Arial" w:cs="Arial"/>
              </w:rPr>
              <w:t>Attachment 3 – State –</w:t>
            </w:r>
            <w:r>
              <w:rPr>
                <w:rFonts w:ascii="Arial" w:hAnsi="Arial" w:cs="Arial"/>
              </w:rPr>
              <w:t xml:space="preserve"> </w:t>
            </w:r>
            <w:r w:rsidRPr="002C2210">
              <w:rPr>
                <w:rFonts w:ascii="Arial" w:hAnsi="Arial" w:cs="Arial"/>
              </w:rPr>
              <w:t>Supplied Price Sheet</w:t>
            </w:r>
          </w:p>
        </w:tc>
        <w:tc>
          <w:tcPr>
            <w:tcW w:w="7200" w:type="dxa"/>
            <w:tcBorders>
              <w:top w:val="single" w:sz="4" w:space="0" w:color="auto"/>
              <w:left w:val="single" w:sz="4" w:space="0" w:color="auto"/>
              <w:bottom w:val="single" w:sz="4" w:space="0" w:color="auto"/>
              <w:right w:val="single" w:sz="4" w:space="0" w:color="auto"/>
            </w:tcBorders>
          </w:tcPr>
          <w:p w14:paraId="3119871E" w14:textId="77777777" w:rsidR="0034611D" w:rsidRDefault="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Please confirm the following applies to this opportunity: "All pricing submitted by Vendors {Bidders} in the State-Supplied Pricing Configurations and Price List exclude any applicable non-exempt taxes, surcharges, and fees. Applicable non-exempt taxes, surcharges, and fees shall be included in the invoices submitted at time of billing."</w:t>
            </w:r>
          </w:p>
          <w:p w14:paraId="3B6167B6" w14:textId="77777777" w:rsidR="0034611D" w:rsidRDefault="0034611D">
            <w:pPr>
              <w:tabs>
                <w:tab w:val="left" w:pos="0"/>
              </w:tabs>
              <w:overflowPunct w:val="0"/>
              <w:autoSpaceDE w:val="0"/>
              <w:autoSpaceDN w:val="0"/>
              <w:adjustRightInd w:val="0"/>
              <w:jc w:val="both"/>
              <w:rPr>
                <w:rFonts w:ascii="Arial" w:hAnsi="Arial" w:cs="Arial"/>
                <w:b/>
              </w:rPr>
            </w:pPr>
          </w:p>
          <w:p w14:paraId="47A5E5B0" w14:textId="52B78CB5" w:rsidR="0034611D" w:rsidRDefault="0034611D" w:rsidP="00F95BC8">
            <w:pPr>
              <w:tabs>
                <w:tab w:val="left" w:pos="0"/>
              </w:tabs>
              <w:overflowPunct w:val="0"/>
              <w:autoSpaceDE w:val="0"/>
              <w:autoSpaceDN w:val="0"/>
              <w:adjustRightInd w:val="0"/>
              <w:jc w:val="both"/>
              <w:rPr>
                <w:rFonts w:ascii="Arial" w:hAnsi="Arial" w:cs="Arial"/>
              </w:rPr>
            </w:pPr>
            <w:r>
              <w:rPr>
                <w:rFonts w:ascii="Arial" w:hAnsi="Arial" w:cs="Arial"/>
              </w:rPr>
              <w:t>A: No</w:t>
            </w:r>
            <w:r w:rsidR="00B072A9">
              <w:rPr>
                <w:rFonts w:ascii="Arial" w:hAnsi="Arial" w:cs="Arial"/>
              </w:rPr>
              <w:t>, that does not apply to this opportunity</w:t>
            </w:r>
            <w:r>
              <w:rPr>
                <w:rFonts w:ascii="Arial" w:hAnsi="Arial" w:cs="Arial"/>
              </w:rPr>
              <w:t>.</w:t>
            </w:r>
            <w:r w:rsidR="00B072A9">
              <w:rPr>
                <w:rFonts w:ascii="Arial" w:hAnsi="Arial" w:cs="Arial"/>
              </w:rPr>
              <w:t xml:space="preserve"> Pricing must be firm fixed. Firm Fixed </w:t>
            </w:r>
            <w:r w:rsidR="005055C3">
              <w:rPr>
                <w:rFonts w:ascii="Arial" w:hAnsi="Arial" w:cs="Arial"/>
              </w:rPr>
              <w:t xml:space="preserve">Price </w:t>
            </w:r>
            <w:r w:rsidR="00B072A9">
              <w:rPr>
                <w:rFonts w:ascii="Arial" w:hAnsi="Arial" w:cs="Arial"/>
              </w:rPr>
              <w:t>is defined in Section 9.2 as</w:t>
            </w:r>
            <w:r>
              <w:rPr>
                <w:rFonts w:ascii="Arial" w:hAnsi="Arial" w:cs="Arial"/>
              </w:rPr>
              <w:t xml:space="preserve"> </w:t>
            </w:r>
            <w:r w:rsidR="00B072A9">
              <w:rPr>
                <w:rFonts w:ascii="Arial" w:hAnsi="Arial" w:cs="Arial"/>
              </w:rPr>
              <w:t>“</w:t>
            </w:r>
            <w:r w:rsidRPr="00723FA9">
              <w:rPr>
                <w:rFonts w:ascii="Arial" w:hAnsi="Arial" w:cs="Arial"/>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r w:rsidR="00B072A9">
              <w:rPr>
                <w:rFonts w:ascii="Arial" w:hAnsi="Arial" w:cs="Arial"/>
              </w:rPr>
              <w:t>”</w:t>
            </w:r>
            <w:r w:rsidR="005055C3">
              <w:rPr>
                <w:rFonts w:ascii="Arial" w:hAnsi="Arial" w:cs="Arial"/>
              </w:rPr>
              <w:t xml:space="preserve"> Price Configurations shall include </w:t>
            </w:r>
            <w:r w:rsidR="00B72598">
              <w:rPr>
                <w:rFonts w:ascii="Arial" w:hAnsi="Arial" w:cs="Arial"/>
              </w:rPr>
              <w:t>applicable non-exempt taxes, surcharges, and fees.</w:t>
            </w:r>
          </w:p>
          <w:p w14:paraId="03C6B459" w14:textId="1932A9B9" w:rsidR="000C078F" w:rsidRDefault="000C078F" w:rsidP="00F95BC8">
            <w:pPr>
              <w:tabs>
                <w:tab w:val="left" w:pos="0"/>
              </w:tabs>
              <w:overflowPunct w:val="0"/>
              <w:autoSpaceDE w:val="0"/>
              <w:autoSpaceDN w:val="0"/>
              <w:adjustRightInd w:val="0"/>
              <w:jc w:val="both"/>
              <w:rPr>
                <w:rFonts w:ascii="Arial" w:hAnsi="Arial" w:cs="Arial"/>
              </w:rPr>
            </w:pPr>
          </w:p>
        </w:tc>
      </w:tr>
      <w:tr w:rsidR="0034611D" w:rsidRPr="00D1684C" w14:paraId="682D918E" w14:textId="77777777" w:rsidTr="00FD3BB1">
        <w:tc>
          <w:tcPr>
            <w:tcW w:w="877" w:type="dxa"/>
            <w:tcBorders>
              <w:top w:val="single" w:sz="4" w:space="0" w:color="auto"/>
              <w:left w:val="single" w:sz="4" w:space="0" w:color="auto"/>
              <w:bottom w:val="single" w:sz="4" w:space="0" w:color="auto"/>
              <w:right w:val="single" w:sz="4" w:space="0" w:color="auto"/>
            </w:tcBorders>
          </w:tcPr>
          <w:p w14:paraId="10726318" w14:textId="15A258A7" w:rsidR="0034611D" w:rsidRDefault="0034611D" w:rsidP="0034611D">
            <w:pPr>
              <w:tabs>
                <w:tab w:val="left" w:pos="0"/>
              </w:tabs>
              <w:autoSpaceDN w:val="0"/>
              <w:jc w:val="center"/>
              <w:rPr>
                <w:rFonts w:ascii="Arial" w:hAnsi="Arial" w:cs="Arial"/>
              </w:rPr>
            </w:pPr>
            <w:r>
              <w:rPr>
                <w:rFonts w:ascii="Arial" w:hAnsi="Arial" w:cs="Arial"/>
              </w:rPr>
              <w:t>429</w:t>
            </w:r>
          </w:p>
        </w:tc>
        <w:tc>
          <w:tcPr>
            <w:tcW w:w="2160" w:type="dxa"/>
            <w:tcBorders>
              <w:top w:val="single" w:sz="4" w:space="0" w:color="auto"/>
              <w:left w:val="single" w:sz="4" w:space="0" w:color="auto"/>
              <w:bottom w:val="single" w:sz="4" w:space="0" w:color="auto"/>
              <w:right w:val="single" w:sz="4" w:space="0" w:color="auto"/>
            </w:tcBorders>
          </w:tcPr>
          <w:p w14:paraId="0F50412D" w14:textId="6F4D4599" w:rsidR="0034611D" w:rsidRPr="00524AF2" w:rsidRDefault="0034611D" w:rsidP="0034611D">
            <w:pPr>
              <w:tabs>
                <w:tab w:val="left" w:pos="0"/>
              </w:tabs>
              <w:overflowPunct w:val="0"/>
              <w:autoSpaceDE w:val="0"/>
              <w:autoSpaceDN w:val="0"/>
              <w:adjustRightInd w:val="0"/>
              <w:jc w:val="center"/>
              <w:rPr>
                <w:rFonts w:ascii="Arial" w:hAnsi="Arial" w:cs="Arial"/>
              </w:rPr>
            </w:pPr>
            <w:r w:rsidRPr="00926EF2">
              <w:rPr>
                <w:rFonts w:ascii="Arial" w:hAnsi="Arial" w:cs="Arial"/>
              </w:rPr>
              <w:t>Attachment 3 – State –</w:t>
            </w:r>
            <w:r>
              <w:rPr>
                <w:rFonts w:ascii="Arial" w:hAnsi="Arial" w:cs="Arial"/>
              </w:rPr>
              <w:t xml:space="preserve"> </w:t>
            </w:r>
            <w:r w:rsidRPr="00926EF2">
              <w:rPr>
                <w:rFonts w:ascii="Arial" w:hAnsi="Arial" w:cs="Arial"/>
              </w:rPr>
              <w:t>Supplied Price Sheet</w:t>
            </w:r>
          </w:p>
        </w:tc>
        <w:tc>
          <w:tcPr>
            <w:tcW w:w="7200" w:type="dxa"/>
            <w:tcBorders>
              <w:top w:val="single" w:sz="4" w:space="0" w:color="auto"/>
              <w:left w:val="single" w:sz="4" w:space="0" w:color="auto"/>
              <w:bottom w:val="single" w:sz="4" w:space="0" w:color="auto"/>
              <w:right w:val="single" w:sz="4" w:space="0" w:color="auto"/>
            </w:tcBorders>
          </w:tcPr>
          <w:p w14:paraId="14E10A55"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723FA9">
              <w:rPr>
                <w:rFonts w:ascii="Arial" w:hAnsi="Arial" w:cs="Arial"/>
                <w:b/>
              </w:rPr>
              <w:t>Please help to clarify where to enter the price of the offered solution as the sheet provided is allowing to enter the discount % only.</w:t>
            </w:r>
          </w:p>
          <w:p w14:paraId="18560E16" w14:textId="77777777" w:rsidR="0034611D" w:rsidRDefault="0034611D" w:rsidP="0034611D">
            <w:pPr>
              <w:tabs>
                <w:tab w:val="left" w:pos="0"/>
              </w:tabs>
              <w:overflowPunct w:val="0"/>
              <w:autoSpaceDE w:val="0"/>
              <w:autoSpaceDN w:val="0"/>
              <w:adjustRightInd w:val="0"/>
              <w:jc w:val="both"/>
              <w:rPr>
                <w:rFonts w:ascii="Arial" w:hAnsi="Arial" w:cs="Arial"/>
                <w:b/>
              </w:rPr>
            </w:pPr>
          </w:p>
          <w:p w14:paraId="1BD09316" w14:textId="77777777"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A: Pursuant to Section 3.15 a Bidder should submit a preprinted Price List and/or Catalog for each brand they will be bidding on. </w:t>
            </w:r>
          </w:p>
          <w:p w14:paraId="3867261A" w14:textId="19D1AC6D" w:rsidR="000C078F" w:rsidRPr="00D1684C" w:rsidRDefault="000C078F" w:rsidP="0034611D">
            <w:pPr>
              <w:tabs>
                <w:tab w:val="left" w:pos="0"/>
              </w:tabs>
              <w:overflowPunct w:val="0"/>
              <w:autoSpaceDE w:val="0"/>
              <w:autoSpaceDN w:val="0"/>
              <w:adjustRightInd w:val="0"/>
              <w:jc w:val="both"/>
              <w:rPr>
                <w:rFonts w:ascii="Arial" w:hAnsi="Arial" w:cs="Arial"/>
              </w:rPr>
            </w:pPr>
          </w:p>
        </w:tc>
      </w:tr>
      <w:tr w:rsidR="0034611D" w:rsidRPr="00417DF7" w14:paraId="559CED2D" w14:textId="77777777" w:rsidTr="00FD3BB1">
        <w:tc>
          <w:tcPr>
            <w:tcW w:w="877" w:type="dxa"/>
            <w:tcBorders>
              <w:top w:val="single" w:sz="4" w:space="0" w:color="auto"/>
              <w:left w:val="single" w:sz="4" w:space="0" w:color="auto"/>
              <w:bottom w:val="single" w:sz="4" w:space="0" w:color="auto"/>
              <w:right w:val="single" w:sz="4" w:space="0" w:color="auto"/>
            </w:tcBorders>
          </w:tcPr>
          <w:p w14:paraId="3735D3D2" w14:textId="6EF44B68" w:rsidR="0034611D" w:rsidRDefault="0034611D" w:rsidP="0034611D">
            <w:pPr>
              <w:tabs>
                <w:tab w:val="left" w:pos="0"/>
              </w:tabs>
              <w:autoSpaceDN w:val="0"/>
              <w:jc w:val="center"/>
              <w:rPr>
                <w:rFonts w:ascii="Arial" w:hAnsi="Arial" w:cs="Arial"/>
              </w:rPr>
            </w:pPr>
            <w:r>
              <w:rPr>
                <w:rFonts w:ascii="Arial" w:hAnsi="Arial" w:cs="Arial"/>
              </w:rPr>
              <w:t>430</w:t>
            </w:r>
          </w:p>
        </w:tc>
        <w:tc>
          <w:tcPr>
            <w:tcW w:w="2160" w:type="dxa"/>
            <w:tcBorders>
              <w:top w:val="single" w:sz="4" w:space="0" w:color="auto"/>
              <w:left w:val="single" w:sz="4" w:space="0" w:color="auto"/>
              <w:bottom w:val="single" w:sz="4" w:space="0" w:color="auto"/>
              <w:right w:val="single" w:sz="4" w:space="0" w:color="auto"/>
            </w:tcBorders>
          </w:tcPr>
          <w:p w14:paraId="270BF3F6" w14:textId="07C59651" w:rsidR="0034611D" w:rsidRPr="00D1684C" w:rsidRDefault="0034611D" w:rsidP="0034611D">
            <w:pPr>
              <w:tabs>
                <w:tab w:val="left" w:pos="0"/>
              </w:tabs>
              <w:overflowPunct w:val="0"/>
              <w:autoSpaceDE w:val="0"/>
              <w:autoSpaceDN w:val="0"/>
              <w:adjustRightInd w:val="0"/>
              <w:jc w:val="center"/>
              <w:rPr>
                <w:rFonts w:ascii="Arial" w:hAnsi="Arial" w:cs="Arial"/>
              </w:rPr>
            </w:pPr>
            <w:r w:rsidRPr="00926EF2">
              <w:rPr>
                <w:rFonts w:ascii="Arial" w:hAnsi="Arial" w:cs="Arial"/>
              </w:rPr>
              <w:t>Attachment 3 – State – Supplied Price Sheet</w:t>
            </w:r>
          </w:p>
        </w:tc>
        <w:tc>
          <w:tcPr>
            <w:tcW w:w="7200" w:type="dxa"/>
            <w:tcBorders>
              <w:top w:val="single" w:sz="4" w:space="0" w:color="auto"/>
              <w:left w:val="single" w:sz="4" w:space="0" w:color="auto"/>
              <w:bottom w:val="single" w:sz="4" w:space="0" w:color="auto"/>
              <w:right w:val="single" w:sz="4" w:space="0" w:color="auto"/>
            </w:tcBorders>
          </w:tcPr>
          <w:p w14:paraId="109AE196"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5D7859">
              <w:rPr>
                <w:rFonts w:ascii="Arial" w:hAnsi="Arial" w:cs="Arial"/>
                <w:b/>
              </w:rPr>
              <w:t>Please help to clarify where to include the price for offering managed services to support the solution for the contract term</w:t>
            </w:r>
          </w:p>
          <w:p w14:paraId="20CCFA55" w14:textId="77777777" w:rsidR="0034611D" w:rsidRDefault="0034611D" w:rsidP="0034611D">
            <w:pPr>
              <w:tabs>
                <w:tab w:val="left" w:pos="0"/>
              </w:tabs>
              <w:overflowPunct w:val="0"/>
              <w:autoSpaceDE w:val="0"/>
              <w:autoSpaceDN w:val="0"/>
              <w:adjustRightInd w:val="0"/>
              <w:jc w:val="both"/>
              <w:rPr>
                <w:rFonts w:ascii="Arial" w:hAnsi="Arial" w:cs="Arial"/>
                <w:b/>
              </w:rPr>
            </w:pPr>
          </w:p>
          <w:p w14:paraId="70C814EF" w14:textId="4F7A9A35"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A: The Bidder should provide the</w:t>
            </w:r>
            <w:r w:rsidR="00A60EBC">
              <w:rPr>
                <w:rFonts w:ascii="Arial" w:hAnsi="Arial" w:cs="Arial"/>
              </w:rPr>
              <w:t>ir</w:t>
            </w:r>
            <w:r>
              <w:rPr>
                <w:rFonts w:ascii="Arial" w:hAnsi="Arial" w:cs="Arial"/>
              </w:rPr>
              <w:t xml:space="preserve"> price fo</w:t>
            </w:r>
            <w:r w:rsidR="00976ACA">
              <w:rPr>
                <w:rFonts w:ascii="Arial" w:hAnsi="Arial" w:cs="Arial"/>
              </w:rPr>
              <w:t xml:space="preserve">r hosted </w:t>
            </w:r>
            <w:r>
              <w:rPr>
                <w:rFonts w:ascii="Arial" w:hAnsi="Arial" w:cs="Arial"/>
              </w:rPr>
              <w:t>service</w:t>
            </w:r>
            <w:r w:rsidR="00976ACA">
              <w:rPr>
                <w:rFonts w:ascii="Arial" w:hAnsi="Arial" w:cs="Arial"/>
              </w:rPr>
              <w:t>s</w:t>
            </w:r>
            <w:r>
              <w:rPr>
                <w:rFonts w:ascii="Arial" w:hAnsi="Arial" w:cs="Arial"/>
              </w:rPr>
              <w:t xml:space="preserve"> on</w:t>
            </w:r>
            <w:r w:rsidR="00976ACA">
              <w:rPr>
                <w:rFonts w:ascii="Arial" w:hAnsi="Arial" w:cs="Arial"/>
              </w:rPr>
              <w:t xml:space="preserve"> tabs 1 and 2 of</w:t>
            </w:r>
            <w:r>
              <w:rPr>
                <w:rFonts w:ascii="Arial" w:hAnsi="Arial" w:cs="Arial"/>
              </w:rPr>
              <w:t xml:space="preserve"> the State-Supplied Price Sheet</w:t>
            </w:r>
            <w:r w:rsidR="00976ACA">
              <w:rPr>
                <w:rFonts w:ascii="Arial" w:hAnsi="Arial" w:cs="Arial"/>
              </w:rPr>
              <w:t>.</w:t>
            </w:r>
          </w:p>
          <w:p w14:paraId="72AC4340" w14:textId="09006FA7" w:rsidR="000C078F" w:rsidRPr="00417DF7" w:rsidRDefault="000C078F" w:rsidP="0034611D">
            <w:pPr>
              <w:tabs>
                <w:tab w:val="left" w:pos="0"/>
              </w:tabs>
              <w:overflowPunct w:val="0"/>
              <w:autoSpaceDE w:val="0"/>
              <w:autoSpaceDN w:val="0"/>
              <w:adjustRightInd w:val="0"/>
              <w:jc w:val="both"/>
              <w:rPr>
                <w:rFonts w:ascii="Arial" w:hAnsi="Arial" w:cs="Arial"/>
              </w:rPr>
            </w:pPr>
          </w:p>
        </w:tc>
      </w:tr>
      <w:tr w:rsidR="0034611D"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2DDB8FF7" w:rsidR="0034611D" w:rsidRDefault="0034611D" w:rsidP="0034611D">
            <w:pPr>
              <w:tabs>
                <w:tab w:val="left" w:pos="0"/>
              </w:tabs>
              <w:autoSpaceDN w:val="0"/>
              <w:jc w:val="center"/>
              <w:rPr>
                <w:rFonts w:ascii="Arial" w:hAnsi="Arial" w:cs="Arial"/>
              </w:rPr>
            </w:pPr>
            <w:r>
              <w:rPr>
                <w:rFonts w:ascii="Arial" w:hAnsi="Arial" w:cs="Arial"/>
              </w:rPr>
              <w:t>431</w:t>
            </w:r>
          </w:p>
        </w:tc>
        <w:tc>
          <w:tcPr>
            <w:tcW w:w="2160" w:type="dxa"/>
            <w:tcBorders>
              <w:top w:val="single" w:sz="4" w:space="0" w:color="auto"/>
              <w:left w:val="single" w:sz="4" w:space="0" w:color="auto"/>
              <w:bottom w:val="single" w:sz="4" w:space="0" w:color="auto"/>
              <w:right w:val="single" w:sz="4" w:space="0" w:color="auto"/>
            </w:tcBorders>
          </w:tcPr>
          <w:p w14:paraId="03C6B462" w14:textId="61C92FD0" w:rsidR="0034611D" w:rsidRDefault="0034611D" w:rsidP="0034611D">
            <w:pPr>
              <w:tabs>
                <w:tab w:val="left" w:pos="0"/>
              </w:tabs>
              <w:overflowPunct w:val="0"/>
              <w:autoSpaceDE w:val="0"/>
              <w:autoSpaceDN w:val="0"/>
              <w:adjustRightInd w:val="0"/>
              <w:jc w:val="center"/>
              <w:rPr>
                <w:rFonts w:ascii="Arial" w:hAnsi="Arial" w:cs="Arial"/>
              </w:rPr>
            </w:pPr>
            <w:r w:rsidRPr="00926EF2">
              <w:rPr>
                <w:rFonts w:ascii="Arial" w:hAnsi="Arial" w:cs="Arial"/>
              </w:rPr>
              <w:t>Attachment 3 – State – Supplied Price Sheet</w:t>
            </w:r>
          </w:p>
        </w:tc>
        <w:tc>
          <w:tcPr>
            <w:tcW w:w="7200" w:type="dxa"/>
            <w:tcBorders>
              <w:top w:val="single" w:sz="4" w:space="0" w:color="auto"/>
              <w:left w:val="single" w:sz="4" w:space="0" w:color="auto"/>
              <w:bottom w:val="single" w:sz="4" w:space="0" w:color="auto"/>
              <w:right w:val="single" w:sz="4" w:space="0" w:color="auto"/>
            </w:tcBorders>
          </w:tcPr>
          <w:p w14:paraId="3300715B" w14:textId="2CB1B7AF" w:rsidR="0034611D" w:rsidRPr="003A4176" w:rsidRDefault="0034611D" w:rsidP="00F95BC8">
            <w:pPr>
              <w:tabs>
                <w:tab w:val="left" w:pos="0"/>
              </w:tabs>
              <w:overflowPunct w:val="0"/>
              <w:autoSpaceDE w:val="0"/>
              <w:autoSpaceDN w:val="0"/>
              <w:adjustRightInd w:val="0"/>
              <w:jc w:val="both"/>
              <w:rPr>
                <w:rFonts w:ascii="Arial" w:hAnsi="Arial" w:cs="Arial"/>
                <w:b/>
                <w:highlight w:val="cyan"/>
              </w:rPr>
            </w:pPr>
            <w:r w:rsidRPr="00926EF2">
              <w:rPr>
                <w:rFonts w:ascii="Arial" w:hAnsi="Arial" w:cs="Arial"/>
                <w:b/>
              </w:rPr>
              <w:t xml:space="preserve">Q: </w:t>
            </w:r>
            <w:r w:rsidRPr="003A4176">
              <w:rPr>
                <w:rFonts w:ascii="Arial" w:hAnsi="Arial" w:cs="Arial"/>
                <w:b/>
              </w:rPr>
              <w:t>13.Same question for T1316 Attachment 3 Tab 2: IPPBX Hosted Services with Labor- Is this tab only OEMs to respond to? There is no indication in the bid doc that anything other than the IP PBX portion is only for OEMs. If not, can resellers propose multiple options for UCaaS and CCaaS? If multiple options can be proposed how do we list them since there is only one percent (%) discount box for each category</w:t>
            </w:r>
            <w:r w:rsidRPr="003A4176">
              <w:rPr>
                <w:rFonts w:ascii="Arial" w:hAnsi="Arial" w:cs="Arial"/>
              </w:rPr>
              <w:t>?</w:t>
            </w:r>
          </w:p>
          <w:p w14:paraId="3309913E" w14:textId="77777777" w:rsidR="0034611D" w:rsidRPr="00BC4459" w:rsidRDefault="0034611D" w:rsidP="00F95BC8">
            <w:pPr>
              <w:tabs>
                <w:tab w:val="left" w:pos="0"/>
              </w:tabs>
              <w:overflowPunct w:val="0"/>
              <w:autoSpaceDE w:val="0"/>
              <w:autoSpaceDN w:val="0"/>
              <w:adjustRightInd w:val="0"/>
              <w:jc w:val="both"/>
              <w:rPr>
                <w:rFonts w:ascii="Arial" w:hAnsi="Arial" w:cs="Arial"/>
              </w:rPr>
            </w:pPr>
          </w:p>
          <w:p w14:paraId="70D5E01B" w14:textId="4BB56699" w:rsidR="00B72598" w:rsidRDefault="0034611D" w:rsidP="00767A9F">
            <w:pPr>
              <w:tabs>
                <w:tab w:val="left" w:pos="0"/>
              </w:tabs>
              <w:overflowPunct w:val="0"/>
              <w:autoSpaceDE w:val="0"/>
              <w:autoSpaceDN w:val="0"/>
              <w:adjustRightInd w:val="0"/>
              <w:jc w:val="both"/>
              <w:rPr>
                <w:rFonts w:ascii="Arial" w:hAnsi="Arial" w:cs="Arial"/>
              </w:rPr>
            </w:pPr>
            <w:r w:rsidRPr="00BC4459">
              <w:rPr>
                <w:rFonts w:ascii="Arial" w:hAnsi="Arial" w:cs="Arial"/>
              </w:rPr>
              <w:t>A:</w:t>
            </w:r>
            <w:r>
              <w:t xml:space="preserve"> </w:t>
            </w:r>
            <w:r w:rsidR="0074084C">
              <w:rPr>
                <w:rFonts w:ascii="Arial" w:hAnsi="Arial" w:cs="Arial"/>
              </w:rPr>
              <w:t xml:space="preserve">No. </w:t>
            </w:r>
            <w:r w:rsidR="00674621">
              <w:rPr>
                <w:rFonts w:ascii="Arial" w:hAnsi="Arial" w:cs="Arial"/>
              </w:rPr>
              <w:t xml:space="preserve">OEMs can submit </w:t>
            </w:r>
            <w:r w:rsidR="00756645">
              <w:rPr>
                <w:rFonts w:ascii="Arial" w:hAnsi="Arial" w:cs="Arial"/>
              </w:rPr>
              <w:t xml:space="preserve">Quotes </w:t>
            </w:r>
            <w:r w:rsidR="00674621">
              <w:rPr>
                <w:rFonts w:ascii="Arial" w:hAnsi="Arial" w:cs="Arial"/>
              </w:rPr>
              <w:t xml:space="preserve">for </w:t>
            </w:r>
            <w:r w:rsidR="005879B4">
              <w:rPr>
                <w:rFonts w:ascii="Arial" w:hAnsi="Arial" w:cs="Arial"/>
              </w:rPr>
              <w:t>Sections 4.1 (IP PBX), 4.3 (Ancillary Equipment)</w:t>
            </w:r>
            <w:r w:rsidR="00E57807">
              <w:rPr>
                <w:rFonts w:ascii="Arial" w:hAnsi="Arial" w:cs="Arial"/>
              </w:rPr>
              <w:t xml:space="preserve"> and 4.4 (Labor), but can only use resellers for Section 4.1</w:t>
            </w:r>
            <w:r w:rsidR="008067E0">
              <w:rPr>
                <w:rFonts w:ascii="Arial" w:hAnsi="Arial" w:cs="Arial"/>
              </w:rPr>
              <w:t xml:space="preserve">. </w:t>
            </w:r>
            <w:r w:rsidR="00496628">
              <w:rPr>
                <w:rFonts w:ascii="Arial" w:hAnsi="Arial" w:cs="Arial"/>
              </w:rPr>
              <w:t>Hosted Service Providers are not permitted to use resellers</w:t>
            </w:r>
            <w:r w:rsidR="007E52DE">
              <w:rPr>
                <w:rFonts w:ascii="Arial" w:hAnsi="Arial" w:cs="Arial"/>
              </w:rPr>
              <w:t xml:space="preserve"> for any Hosted Service, including UCaaS and CCaaS</w:t>
            </w:r>
            <w:r w:rsidR="004E6ED3">
              <w:rPr>
                <w:rFonts w:ascii="Arial" w:hAnsi="Arial" w:cs="Arial"/>
              </w:rPr>
              <w:t>. Hosted Service Providers can propose</w:t>
            </w:r>
            <w:r w:rsidR="005077EC">
              <w:rPr>
                <w:rFonts w:ascii="Arial" w:hAnsi="Arial" w:cs="Arial"/>
              </w:rPr>
              <w:t xml:space="preserve"> up to three (3) UCaaS and CCaaS solutions, and Bidders can propose up to five (5) </w:t>
            </w:r>
            <w:r w:rsidR="00421CB5">
              <w:rPr>
                <w:rFonts w:ascii="Arial" w:hAnsi="Arial" w:cs="Arial"/>
              </w:rPr>
              <w:t xml:space="preserve">brands for Ancillary Equipment categories. Please refer to </w:t>
            </w:r>
            <w:r w:rsidR="00756645">
              <w:rPr>
                <w:rFonts w:ascii="Arial" w:hAnsi="Arial" w:cs="Arial"/>
              </w:rPr>
              <w:t xml:space="preserve">the revised Bid Solicitation entitled, </w:t>
            </w:r>
            <w:r w:rsidR="00516AD6" w:rsidRPr="00516AD6">
              <w:rPr>
                <w:rFonts w:ascii="Arial" w:hAnsi="Arial" w:cs="Arial"/>
              </w:rPr>
              <w:t>“T1316 Revised Bid Solicitation 12/19/2025.”</w:t>
            </w:r>
          </w:p>
          <w:p w14:paraId="03C6B463" w14:textId="7DCF2F9F" w:rsidR="00006428" w:rsidRDefault="00006428" w:rsidP="00767A9F">
            <w:pPr>
              <w:tabs>
                <w:tab w:val="left" w:pos="0"/>
              </w:tabs>
              <w:overflowPunct w:val="0"/>
              <w:autoSpaceDE w:val="0"/>
              <w:autoSpaceDN w:val="0"/>
              <w:adjustRightInd w:val="0"/>
              <w:jc w:val="both"/>
              <w:rPr>
                <w:rFonts w:ascii="Arial" w:hAnsi="Arial" w:cs="Arial"/>
              </w:rPr>
            </w:pPr>
          </w:p>
        </w:tc>
      </w:tr>
      <w:tr w:rsidR="0034611D" w:rsidRPr="00786A5D" w14:paraId="288A85D7" w14:textId="77777777" w:rsidTr="00FD3BB1">
        <w:tc>
          <w:tcPr>
            <w:tcW w:w="877" w:type="dxa"/>
            <w:tcBorders>
              <w:top w:val="single" w:sz="4" w:space="0" w:color="auto"/>
              <w:left w:val="single" w:sz="4" w:space="0" w:color="auto"/>
              <w:bottom w:val="single" w:sz="4" w:space="0" w:color="auto"/>
              <w:right w:val="single" w:sz="4" w:space="0" w:color="auto"/>
            </w:tcBorders>
          </w:tcPr>
          <w:p w14:paraId="652228A9" w14:textId="1E9B7536" w:rsidR="0034611D" w:rsidRDefault="0034611D" w:rsidP="0034611D">
            <w:pPr>
              <w:tabs>
                <w:tab w:val="left" w:pos="0"/>
              </w:tabs>
              <w:autoSpaceDN w:val="0"/>
              <w:jc w:val="center"/>
              <w:rPr>
                <w:rFonts w:ascii="Arial" w:hAnsi="Arial" w:cs="Arial"/>
              </w:rPr>
            </w:pPr>
            <w:r>
              <w:rPr>
                <w:rFonts w:ascii="Arial" w:hAnsi="Arial" w:cs="Arial"/>
              </w:rPr>
              <w:t>432</w:t>
            </w:r>
          </w:p>
        </w:tc>
        <w:tc>
          <w:tcPr>
            <w:tcW w:w="2160" w:type="dxa"/>
            <w:tcBorders>
              <w:top w:val="single" w:sz="4" w:space="0" w:color="auto"/>
              <w:left w:val="single" w:sz="4" w:space="0" w:color="auto"/>
              <w:bottom w:val="single" w:sz="4" w:space="0" w:color="auto"/>
              <w:right w:val="single" w:sz="4" w:space="0" w:color="auto"/>
            </w:tcBorders>
          </w:tcPr>
          <w:p w14:paraId="6A7EC2DE" w14:textId="25656408" w:rsidR="0034611D" w:rsidRPr="00D1684C" w:rsidRDefault="0034611D" w:rsidP="0034611D">
            <w:pPr>
              <w:tabs>
                <w:tab w:val="left" w:pos="0"/>
              </w:tabs>
              <w:overflowPunct w:val="0"/>
              <w:autoSpaceDE w:val="0"/>
              <w:autoSpaceDN w:val="0"/>
              <w:adjustRightInd w:val="0"/>
              <w:jc w:val="center"/>
              <w:rPr>
                <w:rFonts w:ascii="Arial" w:hAnsi="Arial" w:cs="Arial"/>
              </w:rPr>
            </w:pPr>
            <w:r w:rsidRPr="00926EF2">
              <w:rPr>
                <w:rFonts w:ascii="Arial" w:hAnsi="Arial" w:cs="Arial"/>
              </w:rPr>
              <w:t>Attachment 3 – State – Supplied Price Sheet</w:t>
            </w:r>
          </w:p>
        </w:tc>
        <w:tc>
          <w:tcPr>
            <w:tcW w:w="7200" w:type="dxa"/>
            <w:tcBorders>
              <w:top w:val="single" w:sz="4" w:space="0" w:color="auto"/>
              <w:left w:val="single" w:sz="4" w:space="0" w:color="auto"/>
              <w:bottom w:val="single" w:sz="4" w:space="0" w:color="auto"/>
              <w:right w:val="single" w:sz="4" w:space="0" w:color="auto"/>
            </w:tcBorders>
          </w:tcPr>
          <w:p w14:paraId="1C06B8EF" w14:textId="220C97BA"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3A4176">
              <w:rPr>
                <w:rFonts w:ascii="Arial" w:hAnsi="Arial" w:cs="Arial"/>
                <w:b/>
              </w:rPr>
              <w:t>State Price sheet. It is difficult to price ancillary equipment with labor because each installation needs may be different. Can we just rely on the labor tab prices and skip the ancillary equipment w labor tab?</w:t>
            </w:r>
          </w:p>
          <w:p w14:paraId="48F16D15" w14:textId="77777777" w:rsidR="0034611D" w:rsidRDefault="0034611D" w:rsidP="0034611D">
            <w:pPr>
              <w:tabs>
                <w:tab w:val="left" w:pos="0"/>
              </w:tabs>
              <w:overflowPunct w:val="0"/>
              <w:autoSpaceDE w:val="0"/>
              <w:autoSpaceDN w:val="0"/>
              <w:adjustRightInd w:val="0"/>
              <w:jc w:val="both"/>
              <w:rPr>
                <w:rFonts w:ascii="Arial" w:hAnsi="Arial" w:cs="Arial"/>
                <w:b/>
              </w:rPr>
            </w:pPr>
          </w:p>
          <w:p w14:paraId="6F82CB1F" w14:textId="17130642" w:rsidR="0034611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A:</w:t>
            </w:r>
            <w:r w:rsidR="001C1FD3">
              <w:rPr>
                <w:rFonts w:ascii="Arial" w:hAnsi="Arial" w:cs="Arial"/>
              </w:rPr>
              <w:t xml:space="preserve"> </w:t>
            </w:r>
            <w:r w:rsidR="00546A57">
              <w:rPr>
                <w:rFonts w:ascii="Arial" w:hAnsi="Arial" w:cs="Arial"/>
              </w:rPr>
              <w:t>All</w:t>
            </w:r>
            <w:r w:rsidR="003A47AA">
              <w:rPr>
                <w:rFonts w:ascii="Arial" w:hAnsi="Arial" w:cs="Arial"/>
              </w:rPr>
              <w:t xml:space="preserve"> implementation Quotes under this Bid Solicitation should utilize the labor rates found in Section 4.4</w:t>
            </w:r>
            <w:r w:rsidR="00D821CF">
              <w:rPr>
                <w:rFonts w:ascii="Arial" w:hAnsi="Arial" w:cs="Arial"/>
              </w:rPr>
              <w:t xml:space="preserve"> </w:t>
            </w:r>
            <w:r w:rsidR="00D821CF" w:rsidRPr="001C1FD3">
              <w:rPr>
                <w:rFonts w:ascii="Arial" w:hAnsi="Arial" w:cs="Arial"/>
                <w:i/>
                <w:iCs/>
              </w:rPr>
              <w:t>Labor Rates</w:t>
            </w:r>
            <w:r w:rsidR="003A47AA">
              <w:rPr>
                <w:rFonts w:ascii="Arial" w:hAnsi="Arial" w:cs="Arial"/>
              </w:rPr>
              <w:t xml:space="preserve"> </w:t>
            </w:r>
            <w:r w:rsidR="00D821CF">
              <w:rPr>
                <w:rFonts w:ascii="Arial" w:hAnsi="Arial" w:cs="Arial"/>
              </w:rPr>
              <w:t xml:space="preserve">in the Bid Solicitation. The Bid Solicitation does not support </w:t>
            </w:r>
            <w:r w:rsidR="002D28C9">
              <w:rPr>
                <w:rFonts w:ascii="Arial" w:hAnsi="Arial" w:cs="Arial"/>
              </w:rPr>
              <w:t>implementation bundles linked to equipment. The four (4) labor rates are the only option to quote implementation costs.</w:t>
            </w:r>
          </w:p>
          <w:p w14:paraId="70F2AAAC" w14:textId="02B18688" w:rsidR="00006428" w:rsidRPr="00786A5D" w:rsidRDefault="00006428" w:rsidP="0034611D">
            <w:pPr>
              <w:tabs>
                <w:tab w:val="left" w:pos="0"/>
              </w:tabs>
              <w:overflowPunct w:val="0"/>
              <w:autoSpaceDE w:val="0"/>
              <w:autoSpaceDN w:val="0"/>
              <w:adjustRightInd w:val="0"/>
              <w:jc w:val="both"/>
              <w:rPr>
                <w:rFonts w:ascii="Arial" w:hAnsi="Arial" w:cs="Arial"/>
              </w:rPr>
            </w:pPr>
          </w:p>
        </w:tc>
      </w:tr>
      <w:tr w:rsidR="0034611D" w:rsidRPr="00786A5D" w14:paraId="65718882" w14:textId="77777777" w:rsidTr="00FD3BB1">
        <w:tc>
          <w:tcPr>
            <w:tcW w:w="877" w:type="dxa"/>
            <w:tcBorders>
              <w:top w:val="single" w:sz="4" w:space="0" w:color="auto"/>
              <w:left w:val="single" w:sz="4" w:space="0" w:color="auto"/>
              <w:bottom w:val="single" w:sz="4" w:space="0" w:color="auto"/>
              <w:right w:val="single" w:sz="4" w:space="0" w:color="auto"/>
            </w:tcBorders>
          </w:tcPr>
          <w:p w14:paraId="653D5E99" w14:textId="236D807D" w:rsidR="0034611D" w:rsidRDefault="0034611D" w:rsidP="0034611D">
            <w:pPr>
              <w:tabs>
                <w:tab w:val="left" w:pos="0"/>
              </w:tabs>
              <w:autoSpaceDN w:val="0"/>
              <w:jc w:val="center"/>
              <w:rPr>
                <w:rFonts w:ascii="Arial" w:hAnsi="Arial" w:cs="Arial"/>
              </w:rPr>
            </w:pPr>
            <w:r>
              <w:rPr>
                <w:rFonts w:ascii="Arial" w:hAnsi="Arial" w:cs="Arial"/>
              </w:rPr>
              <w:t>433</w:t>
            </w:r>
          </w:p>
        </w:tc>
        <w:tc>
          <w:tcPr>
            <w:tcW w:w="2160" w:type="dxa"/>
            <w:tcBorders>
              <w:top w:val="single" w:sz="4" w:space="0" w:color="auto"/>
              <w:left w:val="single" w:sz="4" w:space="0" w:color="auto"/>
              <w:bottom w:val="single" w:sz="4" w:space="0" w:color="auto"/>
              <w:right w:val="single" w:sz="4" w:space="0" w:color="auto"/>
            </w:tcBorders>
          </w:tcPr>
          <w:p w14:paraId="7E62F715" w14:textId="2B4FEEE7" w:rsidR="0034611D" w:rsidRPr="00D1684C" w:rsidRDefault="0034611D" w:rsidP="0034611D">
            <w:pPr>
              <w:tabs>
                <w:tab w:val="left" w:pos="0"/>
              </w:tabs>
              <w:overflowPunct w:val="0"/>
              <w:autoSpaceDE w:val="0"/>
              <w:autoSpaceDN w:val="0"/>
              <w:adjustRightInd w:val="0"/>
              <w:jc w:val="center"/>
              <w:rPr>
                <w:rFonts w:ascii="Arial" w:hAnsi="Arial" w:cs="Arial"/>
              </w:rPr>
            </w:pPr>
            <w:r w:rsidRPr="00926EF2">
              <w:rPr>
                <w:rFonts w:ascii="Arial" w:hAnsi="Arial" w:cs="Arial"/>
              </w:rPr>
              <w:t>Attachment 3 – State – Supplied Price Sheet</w:t>
            </w:r>
          </w:p>
        </w:tc>
        <w:tc>
          <w:tcPr>
            <w:tcW w:w="7200" w:type="dxa"/>
            <w:tcBorders>
              <w:top w:val="single" w:sz="4" w:space="0" w:color="auto"/>
              <w:left w:val="single" w:sz="4" w:space="0" w:color="auto"/>
              <w:bottom w:val="single" w:sz="4" w:space="0" w:color="auto"/>
              <w:right w:val="single" w:sz="4" w:space="0" w:color="auto"/>
            </w:tcBorders>
          </w:tcPr>
          <w:p w14:paraId="35ADE939" w14:textId="77777777" w:rsidR="0034611D" w:rsidRDefault="0034611D" w:rsidP="0034611D">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F95BC8">
              <w:rPr>
                <w:rFonts w:ascii="Arial" w:hAnsi="Arial" w:cs="Arial"/>
                <w:b/>
              </w:rPr>
              <w:t>State Price sheet. Can we add items lines to the equipment such as overhead speakers, intercoms, camera doorbells, cabling, security devices, mobile client app etc.</w:t>
            </w:r>
          </w:p>
          <w:p w14:paraId="6BD90EA4" w14:textId="77777777" w:rsidR="0034611D" w:rsidRDefault="0034611D" w:rsidP="0034611D">
            <w:pPr>
              <w:tabs>
                <w:tab w:val="left" w:pos="0"/>
              </w:tabs>
              <w:overflowPunct w:val="0"/>
              <w:autoSpaceDE w:val="0"/>
              <w:autoSpaceDN w:val="0"/>
              <w:adjustRightInd w:val="0"/>
              <w:jc w:val="both"/>
              <w:rPr>
                <w:rFonts w:ascii="Arial" w:hAnsi="Arial" w:cs="Arial"/>
                <w:b/>
              </w:rPr>
            </w:pPr>
          </w:p>
          <w:p w14:paraId="015E2918" w14:textId="77777777" w:rsidR="00006428"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lastRenderedPageBreak/>
              <w:t>A: No. The State will not accept modifications to the State-Supplied Price Sheet.</w:t>
            </w:r>
          </w:p>
          <w:p w14:paraId="011388BE" w14:textId="346427F8" w:rsidR="0034611D" w:rsidRPr="00786A5D" w:rsidRDefault="0034611D" w:rsidP="0034611D">
            <w:pPr>
              <w:tabs>
                <w:tab w:val="left" w:pos="0"/>
              </w:tabs>
              <w:overflowPunct w:val="0"/>
              <w:autoSpaceDE w:val="0"/>
              <w:autoSpaceDN w:val="0"/>
              <w:adjustRightInd w:val="0"/>
              <w:jc w:val="both"/>
              <w:rPr>
                <w:rFonts w:ascii="Arial" w:hAnsi="Arial" w:cs="Arial"/>
              </w:rPr>
            </w:pPr>
            <w:r>
              <w:rPr>
                <w:rFonts w:ascii="Arial" w:hAnsi="Arial" w:cs="Arial"/>
              </w:rPr>
              <w:t xml:space="preserve"> </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2"/>
      <w:headerReference w:type="first" r:id="rId13"/>
      <w:footerReference w:type="first" r:id="rId14"/>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73AA3" w14:textId="77777777" w:rsidR="00A75C21" w:rsidRDefault="00A75C21">
      <w:r>
        <w:separator/>
      </w:r>
    </w:p>
  </w:endnote>
  <w:endnote w:type="continuationSeparator" w:id="0">
    <w:p w14:paraId="49796428" w14:textId="77777777" w:rsidR="00A75C21" w:rsidRDefault="00A75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7106CFD2" w:rsidR="00A75C21" w:rsidRDefault="00A75C21">
        <w:pPr>
          <w:pStyle w:val="Footer"/>
          <w:jc w:val="center"/>
        </w:pPr>
        <w:r>
          <w:fldChar w:fldCharType="begin"/>
        </w:r>
        <w:r>
          <w:instrText xml:space="preserve"> PAGE   \* MERGEFORMAT </w:instrText>
        </w:r>
        <w:r>
          <w:fldChar w:fldCharType="separate"/>
        </w:r>
        <w:r w:rsidR="00A13FDB">
          <w:rPr>
            <w:noProof/>
          </w:rPr>
          <w:t>16</w:t>
        </w:r>
        <w:r>
          <w:rPr>
            <w:noProof/>
          </w:rPr>
          <w:fldChar w:fldCharType="end"/>
        </w:r>
      </w:p>
    </w:sdtContent>
  </w:sdt>
  <w:p w14:paraId="03C6B4B1" w14:textId="77777777" w:rsidR="00A75C21" w:rsidRDefault="00A75C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A75C21" w:rsidRDefault="00A75C21">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A75C21" w:rsidRPr="003048CF" w:rsidRDefault="00A75C21"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A75C21" w:rsidRPr="003048CF" w:rsidRDefault="00A75C21"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18C2B" w14:textId="77777777" w:rsidR="00A75C21" w:rsidRDefault="00A75C21">
      <w:r>
        <w:separator/>
      </w:r>
    </w:p>
  </w:footnote>
  <w:footnote w:type="continuationSeparator" w:id="0">
    <w:p w14:paraId="6B534E32" w14:textId="77777777" w:rsidR="00A75C21" w:rsidRDefault="00A75C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A75C21" w14:paraId="0F26F833" w14:textId="77777777" w:rsidTr="00C2237F">
      <w:trPr>
        <w:trHeight w:val="1080"/>
        <w:jc w:val="center"/>
      </w:trPr>
      <w:tc>
        <w:tcPr>
          <w:tcW w:w="2880" w:type="dxa"/>
        </w:tcPr>
        <w:p w14:paraId="3BD5B027" w14:textId="77777777" w:rsidR="00A75C21" w:rsidRDefault="00A75C21" w:rsidP="00E242AB"/>
      </w:tc>
      <w:tc>
        <w:tcPr>
          <w:tcW w:w="5760" w:type="dxa"/>
          <w:vAlign w:val="center"/>
        </w:tcPr>
        <w:p w14:paraId="0FD38982" w14:textId="77777777" w:rsidR="00A75C21" w:rsidRDefault="00A75C21"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A75C21" w:rsidRDefault="00A75C21" w:rsidP="00E242AB"/>
      </w:tc>
    </w:tr>
    <w:tr w:rsidR="00A75C21" w14:paraId="1D957A5A" w14:textId="77777777" w:rsidTr="00C2237F">
      <w:trPr>
        <w:trHeight w:val="893"/>
        <w:jc w:val="center"/>
      </w:trPr>
      <w:tc>
        <w:tcPr>
          <w:tcW w:w="2880" w:type="dxa"/>
          <w:vAlign w:val="bottom"/>
        </w:tcPr>
        <w:p w14:paraId="650C8355" w14:textId="77777777" w:rsidR="00A75C21" w:rsidRPr="00DE79FE" w:rsidRDefault="00A75C21" w:rsidP="00E242AB">
          <w:pPr>
            <w:jc w:val="center"/>
            <w:rPr>
              <w:smallCaps/>
              <w:color w:val="000080"/>
            </w:rPr>
          </w:pPr>
          <w:r w:rsidRPr="00DE79FE">
            <w:rPr>
              <w:smallCaps/>
              <w:color w:val="000080"/>
            </w:rPr>
            <w:t>Philip D. Murphy</w:t>
          </w:r>
        </w:p>
        <w:p w14:paraId="2C1746AC" w14:textId="77777777" w:rsidR="00A75C21" w:rsidRPr="006359DD" w:rsidRDefault="00A75C21" w:rsidP="00E242AB">
          <w:pPr>
            <w:jc w:val="center"/>
          </w:pPr>
          <w:r w:rsidRPr="00DE79FE">
            <w:rPr>
              <w:i/>
              <w:color w:val="000080"/>
            </w:rPr>
            <w:t>Governor</w:t>
          </w:r>
        </w:p>
      </w:tc>
      <w:tc>
        <w:tcPr>
          <w:tcW w:w="5760" w:type="dxa"/>
          <w:vMerge w:val="restart"/>
          <w:vAlign w:val="center"/>
        </w:tcPr>
        <w:p w14:paraId="13FEF274" w14:textId="77777777" w:rsidR="00A75C21" w:rsidRPr="00952B78" w:rsidRDefault="00A75C21"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A75C21" w:rsidRPr="00CD2155" w:rsidRDefault="00A75C21"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A75C21" w:rsidRPr="00CD2155" w:rsidRDefault="00A75C21" w:rsidP="00E242AB">
          <w:pPr>
            <w:jc w:val="center"/>
            <w:rPr>
              <w:smallCaps/>
              <w:color w:val="000080"/>
            </w:rPr>
          </w:pPr>
          <w:r w:rsidRPr="00CD2155">
            <w:rPr>
              <w:smallCaps/>
              <w:color w:val="000080"/>
            </w:rPr>
            <w:t>Division of Purchase and Property</w:t>
          </w:r>
        </w:p>
        <w:p w14:paraId="64DDCFCA" w14:textId="77777777" w:rsidR="00A75C21" w:rsidRPr="00CD2155" w:rsidRDefault="00A75C21"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A75C21" w:rsidRPr="00CD2155" w:rsidRDefault="00A75C21"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A75C21" w:rsidRPr="00CD2155" w:rsidRDefault="00A75C21" w:rsidP="00E242AB">
          <w:pPr>
            <w:jc w:val="center"/>
            <w:rPr>
              <w:smallCaps/>
              <w:color w:val="000080"/>
            </w:rPr>
          </w:pPr>
          <w:r>
            <w:rPr>
              <w:smallCaps/>
              <w:color w:val="000080"/>
            </w:rPr>
            <w:t>P. O. Box 230</w:t>
          </w:r>
        </w:p>
        <w:p w14:paraId="1656A4E5" w14:textId="77777777" w:rsidR="00A75C21" w:rsidRPr="006359DD" w:rsidRDefault="00A75C21" w:rsidP="00E242AB">
          <w:pPr>
            <w:jc w:val="center"/>
            <w:rPr>
              <w:noProof/>
            </w:rPr>
          </w:pPr>
          <w:r>
            <w:rPr>
              <w:smallCaps/>
              <w:color w:val="000080"/>
            </w:rPr>
            <w:t>Trenton, New Jersey 08625-0230</w:t>
          </w:r>
        </w:p>
      </w:tc>
      <w:tc>
        <w:tcPr>
          <w:tcW w:w="2880" w:type="dxa"/>
          <w:vAlign w:val="bottom"/>
        </w:tcPr>
        <w:p w14:paraId="1500AFD3" w14:textId="77777777" w:rsidR="00A75C21" w:rsidRPr="006359DD" w:rsidRDefault="00A75C21" w:rsidP="00E242AB">
          <w:pPr>
            <w:jc w:val="center"/>
            <w:rPr>
              <w:smallCaps/>
              <w:color w:val="000080"/>
            </w:rPr>
          </w:pPr>
          <w:r>
            <w:rPr>
              <w:smallCaps/>
              <w:color w:val="000080"/>
            </w:rPr>
            <w:t>Elizabeth Maher Muoio</w:t>
          </w:r>
        </w:p>
        <w:p w14:paraId="5665E1D5" w14:textId="2CBD8897" w:rsidR="00A75C21" w:rsidRPr="006359DD" w:rsidRDefault="00A75C21" w:rsidP="00E242AB">
          <w:pPr>
            <w:jc w:val="center"/>
          </w:pPr>
          <w:r w:rsidRPr="006359DD">
            <w:rPr>
              <w:i/>
              <w:color w:val="000080"/>
            </w:rPr>
            <w:t>State Treasurer</w:t>
          </w:r>
        </w:p>
      </w:tc>
    </w:tr>
    <w:tr w:rsidR="00A75C21" w14:paraId="4315D963" w14:textId="77777777" w:rsidTr="00C2237F">
      <w:trPr>
        <w:trHeight w:val="892"/>
        <w:jc w:val="center"/>
      </w:trPr>
      <w:tc>
        <w:tcPr>
          <w:tcW w:w="2880" w:type="dxa"/>
          <w:vAlign w:val="bottom"/>
        </w:tcPr>
        <w:p w14:paraId="7F60A439" w14:textId="77777777" w:rsidR="00A75C21" w:rsidRDefault="00A75C21"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A75C21" w:rsidRPr="006359DD" w:rsidRDefault="00A75C21" w:rsidP="00873AB9">
          <w:pPr>
            <w:jc w:val="center"/>
          </w:pPr>
          <w:r>
            <w:rPr>
              <w:i/>
              <w:color w:val="000080"/>
            </w:rPr>
            <w:t>Lt. Governor</w:t>
          </w:r>
        </w:p>
      </w:tc>
      <w:tc>
        <w:tcPr>
          <w:tcW w:w="5760" w:type="dxa"/>
          <w:vMerge/>
        </w:tcPr>
        <w:p w14:paraId="51AFA167" w14:textId="77777777" w:rsidR="00A75C21" w:rsidRPr="006359DD" w:rsidRDefault="00A75C21"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A75C21" w:rsidRDefault="00A75C21" w:rsidP="00E242AB">
          <w:pPr>
            <w:jc w:val="center"/>
            <w:rPr>
              <w:smallCaps/>
              <w:color w:val="000080"/>
            </w:rPr>
          </w:pPr>
          <w:r>
            <w:rPr>
              <w:smallCaps/>
              <w:color w:val="000080"/>
            </w:rPr>
            <w:t>Amy F. Davis, Esq.</w:t>
          </w:r>
        </w:p>
        <w:p w14:paraId="1488118C" w14:textId="649B0DBD" w:rsidR="00A75C21" w:rsidRPr="006359DD" w:rsidRDefault="00A75C21" w:rsidP="00E242AB">
          <w:pPr>
            <w:jc w:val="center"/>
          </w:pPr>
          <w:r w:rsidRPr="006359DD">
            <w:rPr>
              <w:i/>
              <w:color w:val="000080"/>
            </w:rPr>
            <w:t>Acting Director</w:t>
          </w:r>
        </w:p>
      </w:tc>
    </w:tr>
    <w:tr w:rsidR="00A75C21" w14:paraId="15BC600F" w14:textId="77777777" w:rsidTr="00C2237F">
      <w:trPr>
        <w:jc w:val="center"/>
      </w:trPr>
      <w:tc>
        <w:tcPr>
          <w:tcW w:w="2880" w:type="dxa"/>
        </w:tcPr>
        <w:p w14:paraId="38418747" w14:textId="77777777" w:rsidR="00A75C21" w:rsidRPr="006359DD" w:rsidRDefault="00A75C21" w:rsidP="00E242AB"/>
      </w:tc>
      <w:tc>
        <w:tcPr>
          <w:tcW w:w="5760" w:type="dxa"/>
        </w:tcPr>
        <w:p w14:paraId="44EF803D" w14:textId="77777777" w:rsidR="00A75C21" w:rsidRPr="00CD2155" w:rsidRDefault="00A75C21"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A75C21" w:rsidRPr="006359DD" w:rsidRDefault="00A75C21"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A75C21" w:rsidRPr="006359DD" w:rsidRDefault="00A75C21" w:rsidP="00E242AB"/>
      </w:tc>
    </w:tr>
  </w:tbl>
  <w:p w14:paraId="03C6B4BB" w14:textId="017E7320" w:rsidR="00A75C21" w:rsidRDefault="00A75C21"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26373"/>
    <w:multiLevelType w:val="hybridMultilevel"/>
    <w:tmpl w:val="E0247EE2"/>
    <w:lvl w:ilvl="0" w:tplc="D81C239E">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EF0B09"/>
    <w:multiLevelType w:val="hybridMultilevel"/>
    <w:tmpl w:val="EEFAAC32"/>
    <w:lvl w:ilvl="0" w:tplc="7DF6AE74">
      <w:start w:val="1"/>
      <w:numFmt w:val="decimal"/>
      <w:lvlText w:val="%1)"/>
      <w:lvlJc w:val="left"/>
      <w:pPr>
        <w:ind w:left="1020" w:hanging="360"/>
      </w:pPr>
    </w:lvl>
    <w:lvl w:ilvl="1" w:tplc="2B72352C">
      <w:start w:val="1"/>
      <w:numFmt w:val="decimal"/>
      <w:lvlText w:val="%2)"/>
      <w:lvlJc w:val="left"/>
      <w:pPr>
        <w:ind w:left="1020" w:hanging="360"/>
      </w:pPr>
    </w:lvl>
    <w:lvl w:ilvl="2" w:tplc="26D05D24">
      <w:start w:val="1"/>
      <w:numFmt w:val="decimal"/>
      <w:lvlText w:val="%3)"/>
      <w:lvlJc w:val="left"/>
      <w:pPr>
        <w:ind w:left="1020" w:hanging="360"/>
      </w:pPr>
    </w:lvl>
    <w:lvl w:ilvl="3" w:tplc="B0482A58">
      <w:start w:val="1"/>
      <w:numFmt w:val="decimal"/>
      <w:lvlText w:val="%4)"/>
      <w:lvlJc w:val="left"/>
      <w:pPr>
        <w:ind w:left="1020" w:hanging="360"/>
      </w:pPr>
    </w:lvl>
    <w:lvl w:ilvl="4" w:tplc="C5AA7DFE">
      <w:start w:val="1"/>
      <w:numFmt w:val="decimal"/>
      <w:lvlText w:val="%5)"/>
      <w:lvlJc w:val="left"/>
      <w:pPr>
        <w:ind w:left="1020" w:hanging="360"/>
      </w:pPr>
    </w:lvl>
    <w:lvl w:ilvl="5" w:tplc="F5BE228C">
      <w:start w:val="1"/>
      <w:numFmt w:val="decimal"/>
      <w:lvlText w:val="%6)"/>
      <w:lvlJc w:val="left"/>
      <w:pPr>
        <w:ind w:left="1020" w:hanging="360"/>
      </w:pPr>
    </w:lvl>
    <w:lvl w:ilvl="6" w:tplc="B13E167E">
      <w:start w:val="1"/>
      <w:numFmt w:val="decimal"/>
      <w:lvlText w:val="%7)"/>
      <w:lvlJc w:val="left"/>
      <w:pPr>
        <w:ind w:left="1020" w:hanging="360"/>
      </w:pPr>
    </w:lvl>
    <w:lvl w:ilvl="7" w:tplc="43A461E2">
      <w:start w:val="1"/>
      <w:numFmt w:val="decimal"/>
      <w:lvlText w:val="%8)"/>
      <w:lvlJc w:val="left"/>
      <w:pPr>
        <w:ind w:left="1020" w:hanging="360"/>
      </w:pPr>
    </w:lvl>
    <w:lvl w:ilvl="8" w:tplc="9F1A314A">
      <w:start w:val="1"/>
      <w:numFmt w:val="decimal"/>
      <w:lvlText w:val="%9)"/>
      <w:lvlJc w:val="left"/>
      <w:pPr>
        <w:ind w:left="1020" w:hanging="360"/>
      </w:pPr>
    </w:lvl>
  </w:abstractNum>
  <w:abstractNum w:abstractNumId="3" w15:restartNumberingAfterBreak="0">
    <w:nsid w:val="52375766"/>
    <w:multiLevelType w:val="hybridMultilevel"/>
    <w:tmpl w:val="5FC4631A"/>
    <w:lvl w:ilvl="0" w:tplc="04090001">
      <w:start w:val="1"/>
      <w:numFmt w:val="bullet"/>
      <w:lvlText w:val=""/>
      <w:lvlJc w:val="left"/>
      <w:pPr>
        <w:ind w:left="692" w:hanging="360"/>
      </w:pPr>
      <w:rPr>
        <w:rFonts w:ascii="Symbol" w:hAnsi="Symbol" w:hint="default"/>
      </w:rPr>
    </w:lvl>
    <w:lvl w:ilvl="1" w:tplc="04090003" w:tentative="1">
      <w:start w:val="1"/>
      <w:numFmt w:val="bullet"/>
      <w:lvlText w:val="o"/>
      <w:lvlJc w:val="left"/>
      <w:pPr>
        <w:ind w:left="1412" w:hanging="360"/>
      </w:pPr>
      <w:rPr>
        <w:rFonts w:ascii="Courier New" w:hAnsi="Courier New" w:cs="Courier New" w:hint="default"/>
      </w:rPr>
    </w:lvl>
    <w:lvl w:ilvl="2" w:tplc="04090005" w:tentative="1">
      <w:start w:val="1"/>
      <w:numFmt w:val="bullet"/>
      <w:lvlText w:val=""/>
      <w:lvlJc w:val="left"/>
      <w:pPr>
        <w:ind w:left="2132" w:hanging="360"/>
      </w:pPr>
      <w:rPr>
        <w:rFonts w:ascii="Wingdings" w:hAnsi="Wingdings" w:hint="default"/>
      </w:rPr>
    </w:lvl>
    <w:lvl w:ilvl="3" w:tplc="04090001" w:tentative="1">
      <w:start w:val="1"/>
      <w:numFmt w:val="bullet"/>
      <w:lvlText w:val=""/>
      <w:lvlJc w:val="left"/>
      <w:pPr>
        <w:ind w:left="2852" w:hanging="360"/>
      </w:pPr>
      <w:rPr>
        <w:rFonts w:ascii="Symbol" w:hAnsi="Symbol" w:hint="default"/>
      </w:rPr>
    </w:lvl>
    <w:lvl w:ilvl="4" w:tplc="04090003" w:tentative="1">
      <w:start w:val="1"/>
      <w:numFmt w:val="bullet"/>
      <w:lvlText w:val="o"/>
      <w:lvlJc w:val="left"/>
      <w:pPr>
        <w:ind w:left="3572" w:hanging="360"/>
      </w:pPr>
      <w:rPr>
        <w:rFonts w:ascii="Courier New" w:hAnsi="Courier New" w:cs="Courier New" w:hint="default"/>
      </w:rPr>
    </w:lvl>
    <w:lvl w:ilvl="5" w:tplc="04090005" w:tentative="1">
      <w:start w:val="1"/>
      <w:numFmt w:val="bullet"/>
      <w:lvlText w:val=""/>
      <w:lvlJc w:val="left"/>
      <w:pPr>
        <w:ind w:left="4292" w:hanging="360"/>
      </w:pPr>
      <w:rPr>
        <w:rFonts w:ascii="Wingdings" w:hAnsi="Wingdings" w:hint="default"/>
      </w:rPr>
    </w:lvl>
    <w:lvl w:ilvl="6" w:tplc="04090001" w:tentative="1">
      <w:start w:val="1"/>
      <w:numFmt w:val="bullet"/>
      <w:lvlText w:val=""/>
      <w:lvlJc w:val="left"/>
      <w:pPr>
        <w:ind w:left="5012" w:hanging="360"/>
      </w:pPr>
      <w:rPr>
        <w:rFonts w:ascii="Symbol" w:hAnsi="Symbol" w:hint="default"/>
      </w:rPr>
    </w:lvl>
    <w:lvl w:ilvl="7" w:tplc="04090003" w:tentative="1">
      <w:start w:val="1"/>
      <w:numFmt w:val="bullet"/>
      <w:lvlText w:val="o"/>
      <w:lvlJc w:val="left"/>
      <w:pPr>
        <w:ind w:left="5732" w:hanging="360"/>
      </w:pPr>
      <w:rPr>
        <w:rFonts w:ascii="Courier New" w:hAnsi="Courier New" w:cs="Courier New" w:hint="default"/>
      </w:rPr>
    </w:lvl>
    <w:lvl w:ilvl="8" w:tplc="04090005" w:tentative="1">
      <w:start w:val="1"/>
      <w:numFmt w:val="bullet"/>
      <w:lvlText w:val=""/>
      <w:lvlJc w:val="left"/>
      <w:pPr>
        <w:ind w:left="6452" w:hanging="360"/>
      </w:pPr>
      <w:rPr>
        <w:rFonts w:ascii="Wingdings" w:hAnsi="Wingdings" w:hint="default"/>
      </w:rPr>
    </w:lvl>
  </w:abstractNum>
  <w:abstractNum w:abstractNumId="4" w15:restartNumberingAfterBreak="0">
    <w:nsid w:val="66F807F9"/>
    <w:multiLevelType w:val="hybridMultilevel"/>
    <w:tmpl w:val="4B0EC55A"/>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num w:numId="1" w16cid:durableId="877161160">
    <w:abstractNumId w:val="1"/>
  </w:num>
  <w:num w:numId="2" w16cid:durableId="950942502">
    <w:abstractNumId w:val="3"/>
  </w:num>
  <w:num w:numId="3" w16cid:durableId="853494230">
    <w:abstractNumId w:val="2"/>
  </w:num>
  <w:num w:numId="4" w16cid:durableId="173420245">
    <w:abstractNumId w:val="4"/>
  </w:num>
  <w:num w:numId="5" w16cid:durableId="427699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BqW+Y8abxOTpIfahD1cKsi8gAjAE6wbb8DF2gPGOobkqZk1ARtkK6ZsAFjU+XiEUnKveHMxNBCzpzpyuKanMIw==" w:salt="/LUtHWhzCxuJSI20on6ZnA=="/>
  <w:defaultTabStop w:val="720"/>
  <w:autoHyphenation/>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0332"/>
    <w:rsid w:val="00000D55"/>
    <w:rsid w:val="0000455F"/>
    <w:rsid w:val="000047C9"/>
    <w:rsid w:val="000047E8"/>
    <w:rsid w:val="00004832"/>
    <w:rsid w:val="00004F6F"/>
    <w:rsid w:val="00006428"/>
    <w:rsid w:val="00007DD4"/>
    <w:rsid w:val="00012EEA"/>
    <w:rsid w:val="0001386C"/>
    <w:rsid w:val="00015A32"/>
    <w:rsid w:val="00016912"/>
    <w:rsid w:val="00016A87"/>
    <w:rsid w:val="000178AC"/>
    <w:rsid w:val="000178BD"/>
    <w:rsid w:val="00017E0E"/>
    <w:rsid w:val="00020A56"/>
    <w:rsid w:val="000223F5"/>
    <w:rsid w:val="0002393A"/>
    <w:rsid w:val="00023D7E"/>
    <w:rsid w:val="00024C55"/>
    <w:rsid w:val="0002697F"/>
    <w:rsid w:val="00027144"/>
    <w:rsid w:val="00027D8A"/>
    <w:rsid w:val="000309A0"/>
    <w:rsid w:val="00032440"/>
    <w:rsid w:val="00032B4D"/>
    <w:rsid w:val="000357B4"/>
    <w:rsid w:val="00035BC8"/>
    <w:rsid w:val="00036BD2"/>
    <w:rsid w:val="00036E06"/>
    <w:rsid w:val="0004064F"/>
    <w:rsid w:val="00040736"/>
    <w:rsid w:val="000438ED"/>
    <w:rsid w:val="00043B27"/>
    <w:rsid w:val="00043BE7"/>
    <w:rsid w:val="000443AF"/>
    <w:rsid w:val="0004455E"/>
    <w:rsid w:val="00044E67"/>
    <w:rsid w:val="00045283"/>
    <w:rsid w:val="00046B8D"/>
    <w:rsid w:val="00047A9E"/>
    <w:rsid w:val="00047D91"/>
    <w:rsid w:val="00052193"/>
    <w:rsid w:val="00052433"/>
    <w:rsid w:val="00053220"/>
    <w:rsid w:val="000545E2"/>
    <w:rsid w:val="000555F2"/>
    <w:rsid w:val="00057A9C"/>
    <w:rsid w:val="0006149B"/>
    <w:rsid w:val="0006209E"/>
    <w:rsid w:val="000635CC"/>
    <w:rsid w:val="00064368"/>
    <w:rsid w:val="0006473F"/>
    <w:rsid w:val="00065E75"/>
    <w:rsid w:val="00070353"/>
    <w:rsid w:val="00073B8A"/>
    <w:rsid w:val="00073EB3"/>
    <w:rsid w:val="0007711F"/>
    <w:rsid w:val="000801A1"/>
    <w:rsid w:val="00080562"/>
    <w:rsid w:val="00082DD1"/>
    <w:rsid w:val="000850A6"/>
    <w:rsid w:val="00085782"/>
    <w:rsid w:val="000869A8"/>
    <w:rsid w:val="00087AC7"/>
    <w:rsid w:val="00090365"/>
    <w:rsid w:val="0009186E"/>
    <w:rsid w:val="0009192E"/>
    <w:rsid w:val="00091FBB"/>
    <w:rsid w:val="00092456"/>
    <w:rsid w:val="0009476A"/>
    <w:rsid w:val="00095C57"/>
    <w:rsid w:val="000A0112"/>
    <w:rsid w:val="000A07CC"/>
    <w:rsid w:val="000A12A1"/>
    <w:rsid w:val="000A27B1"/>
    <w:rsid w:val="000A2C38"/>
    <w:rsid w:val="000A318E"/>
    <w:rsid w:val="000A4801"/>
    <w:rsid w:val="000A5323"/>
    <w:rsid w:val="000A5CC8"/>
    <w:rsid w:val="000A5D5E"/>
    <w:rsid w:val="000A684B"/>
    <w:rsid w:val="000B05DD"/>
    <w:rsid w:val="000B1045"/>
    <w:rsid w:val="000B13E3"/>
    <w:rsid w:val="000B1854"/>
    <w:rsid w:val="000B2540"/>
    <w:rsid w:val="000B290E"/>
    <w:rsid w:val="000B2E31"/>
    <w:rsid w:val="000B38C5"/>
    <w:rsid w:val="000B4130"/>
    <w:rsid w:val="000B47CF"/>
    <w:rsid w:val="000B5EA0"/>
    <w:rsid w:val="000C078F"/>
    <w:rsid w:val="000C2CD2"/>
    <w:rsid w:val="000C3121"/>
    <w:rsid w:val="000C3964"/>
    <w:rsid w:val="000C3D3A"/>
    <w:rsid w:val="000C3D9B"/>
    <w:rsid w:val="000C3E47"/>
    <w:rsid w:val="000C6443"/>
    <w:rsid w:val="000C6468"/>
    <w:rsid w:val="000C68CB"/>
    <w:rsid w:val="000C6B4B"/>
    <w:rsid w:val="000C7991"/>
    <w:rsid w:val="000D0510"/>
    <w:rsid w:val="000D0576"/>
    <w:rsid w:val="000D0811"/>
    <w:rsid w:val="000D1263"/>
    <w:rsid w:val="000D2C7A"/>
    <w:rsid w:val="000D2CF7"/>
    <w:rsid w:val="000D40A1"/>
    <w:rsid w:val="000D4BB1"/>
    <w:rsid w:val="000D4C7B"/>
    <w:rsid w:val="000D637C"/>
    <w:rsid w:val="000D68AD"/>
    <w:rsid w:val="000D7500"/>
    <w:rsid w:val="000E11C5"/>
    <w:rsid w:val="000E22C3"/>
    <w:rsid w:val="000E25AD"/>
    <w:rsid w:val="000E4085"/>
    <w:rsid w:val="000E6077"/>
    <w:rsid w:val="000E710A"/>
    <w:rsid w:val="000E7B76"/>
    <w:rsid w:val="000F21AF"/>
    <w:rsid w:val="000F3712"/>
    <w:rsid w:val="000F3797"/>
    <w:rsid w:val="000F3B7D"/>
    <w:rsid w:val="000F53E7"/>
    <w:rsid w:val="000F5785"/>
    <w:rsid w:val="000F7660"/>
    <w:rsid w:val="001007BC"/>
    <w:rsid w:val="00103435"/>
    <w:rsid w:val="001036B6"/>
    <w:rsid w:val="00107229"/>
    <w:rsid w:val="0010727A"/>
    <w:rsid w:val="00107402"/>
    <w:rsid w:val="0011083C"/>
    <w:rsid w:val="0011278E"/>
    <w:rsid w:val="001130EC"/>
    <w:rsid w:val="00113132"/>
    <w:rsid w:val="00115AFA"/>
    <w:rsid w:val="00116103"/>
    <w:rsid w:val="00117C06"/>
    <w:rsid w:val="001209E4"/>
    <w:rsid w:val="00121070"/>
    <w:rsid w:val="001223C5"/>
    <w:rsid w:val="001236A1"/>
    <w:rsid w:val="0012496A"/>
    <w:rsid w:val="00124FEE"/>
    <w:rsid w:val="00125AB4"/>
    <w:rsid w:val="001265C6"/>
    <w:rsid w:val="00126F22"/>
    <w:rsid w:val="001279BF"/>
    <w:rsid w:val="001302A4"/>
    <w:rsid w:val="00131EEB"/>
    <w:rsid w:val="001321AF"/>
    <w:rsid w:val="00132D2D"/>
    <w:rsid w:val="00133846"/>
    <w:rsid w:val="00133E3D"/>
    <w:rsid w:val="001346A6"/>
    <w:rsid w:val="00134E9C"/>
    <w:rsid w:val="00135589"/>
    <w:rsid w:val="00135680"/>
    <w:rsid w:val="001356A5"/>
    <w:rsid w:val="001368EA"/>
    <w:rsid w:val="00136AEF"/>
    <w:rsid w:val="00136BD2"/>
    <w:rsid w:val="00136CAD"/>
    <w:rsid w:val="001374D9"/>
    <w:rsid w:val="00137B83"/>
    <w:rsid w:val="00140349"/>
    <w:rsid w:val="001404DF"/>
    <w:rsid w:val="00140DBA"/>
    <w:rsid w:val="00140EC8"/>
    <w:rsid w:val="00141C4E"/>
    <w:rsid w:val="00141C62"/>
    <w:rsid w:val="00142341"/>
    <w:rsid w:val="00143F19"/>
    <w:rsid w:val="001448C3"/>
    <w:rsid w:val="0014498B"/>
    <w:rsid w:val="00144AAF"/>
    <w:rsid w:val="00145B4D"/>
    <w:rsid w:val="0014644E"/>
    <w:rsid w:val="00147F53"/>
    <w:rsid w:val="001516F3"/>
    <w:rsid w:val="00151C1E"/>
    <w:rsid w:val="00155DE5"/>
    <w:rsid w:val="00156C5E"/>
    <w:rsid w:val="001603D5"/>
    <w:rsid w:val="0016060B"/>
    <w:rsid w:val="001609A2"/>
    <w:rsid w:val="00160E56"/>
    <w:rsid w:val="001614E6"/>
    <w:rsid w:val="0016159E"/>
    <w:rsid w:val="001623B7"/>
    <w:rsid w:val="00162718"/>
    <w:rsid w:val="00163CEC"/>
    <w:rsid w:val="00164459"/>
    <w:rsid w:val="001662D4"/>
    <w:rsid w:val="00166D4F"/>
    <w:rsid w:val="00166E39"/>
    <w:rsid w:val="00171F96"/>
    <w:rsid w:val="00172273"/>
    <w:rsid w:val="00174D67"/>
    <w:rsid w:val="0017554D"/>
    <w:rsid w:val="00175BE0"/>
    <w:rsid w:val="0017601F"/>
    <w:rsid w:val="00176828"/>
    <w:rsid w:val="0017735D"/>
    <w:rsid w:val="00177535"/>
    <w:rsid w:val="00177D25"/>
    <w:rsid w:val="00177ED6"/>
    <w:rsid w:val="00183629"/>
    <w:rsid w:val="001845A8"/>
    <w:rsid w:val="00184E4F"/>
    <w:rsid w:val="0018761C"/>
    <w:rsid w:val="00187B99"/>
    <w:rsid w:val="00190A34"/>
    <w:rsid w:val="00191F21"/>
    <w:rsid w:val="00194DDF"/>
    <w:rsid w:val="00194F5E"/>
    <w:rsid w:val="00195B4A"/>
    <w:rsid w:val="00195CAD"/>
    <w:rsid w:val="00197D26"/>
    <w:rsid w:val="001A0369"/>
    <w:rsid w:val="001A4899"/>
    <w:rsid w:val="001A5D76"/>
    <w:rsid w:val="001A67B3"/>
    <w:rsid w:val="001A6CBA"/>
    <w:rsid w:val="001A7196"/>
    <w:rsid w:val="001A7538"/>
    <w:rsid w:val="001B2AE9"/>
    <w:rsid w:val="001B2F5A"/>
    <w:rsid w:val="001B32A0"/>
    <w:rsid w:val="001B3595"/>
    <w:rsid w:val="001B388B"/>
    <w:rsid w:val="001B4577"/>
    <w:rsid w:val="001B5EA3"/>
    <w:rsid w:val="001B6DF1"/>
    <w:rsid w:val="001B71DE"/>
    <w:rsid w:val="001C0516"/>
    <w:rsid w:val="001C1FD3"/>
    <w:rsid w:val="001C4247"/>
    <w:rsid w:val="001C465D"/>
    <w:rsid w:val="001C5194"/>
    <w:rsid w:val="001C5996"/>
    <w:rsid w:val="001C602A"/>
    <w:rsid w:val="001C727B"/>
    <w:rsid w:val="001C76FC"/>
    <w:rsid w:val="001C7A39"/>
    <w:rsid w:val="001D01C7"/>
    <w:rsid w:val="001D0E4E"/>
    <w:rsid w:val="001D1ABC"/>
    <w:rsid w:val="001D3755"/>
    <w:rsid w:val="001D3FA8"/>
    <w:rsid w:val="001D5503"/>
    <w:rsid w:val="001E1DB1"/>
    <w:rsid w:val="001E2818"/>
    <w:rsid w:val="001E2BEB"/>
    <w:rsid w:val="001E3A3B"/>
    <w:rsid w:val="001E40B1"/>
    <w:rsid w:val="001E5136"/>
    <w:rsid w:val="001E5189"/>
    <w:rsid w:val="001E5407"/>
    <w:rsid w:val="001E7B69"/>
    <w:rsid w:val="001F2662"/>
    <w:rsid w:val="001F2EFE"/>
    <w:rsid w:val="001F336C"/>
    <w:rsid w:val="001F34F3"/>
    <w:rsid w:val="001F413E"/>
    <w:rsid w:val="001F447B"/>
    <w:rsid w:val="001F5CB6"/>
    <w:rsid w:val="001F5D28"/>
    <w:rsid w:val="001F6B91"/>
    <w:rsid w:val="001F71B9"/>
    <w:rsid w:val="002014A5"/>
    <w:rsid w:val="0020175D"/>
    <w:rsid w:val="0020225B"/>
    <w:rsid w:val="00202F19"/>
    <w:rsid w:val="00203465"/>
    <w:rsid w:val="00203988"/>
    <w:rsid w:val="00204AE3"/>
    <w:rsid w:val="00206916"/>
    <w:rsid w:val="00207AA6"/>
    <w:rsid w:val="00210088"/>
    <w:rsid w:val="00210264"/>
    <w:rsid w:val="00210726"/>
    <w:rsid w:val="002165F6"/>
    <w:rsid w:val="00216DB2"/>
    <w:rsid w:val="00216EB1"/>
    <w:rsid w:val="00216F8B"/>
    <w:rsid w:val="0021723F"/>
    <w:rsid w:val="00221505"/>
    <w:rsid w:val="002228F7"/>
    <w:rsid w:val="00222DD8"/>
    <w:rsid w:val="0022535F"/>
    <w:rsid w:val="00225748"/>
    <w:rsid w:val="00227D90"/>
    <w:rsid w:val="00230F87"/>
    <w:rsid w:val="002324F7"/>
    <w:rsid w:val="002327C9"/>
    <w:rsid w:val="00232CCF"/>
    <w:rsid w:val="00233DE9"/>
    <w:rsid w:val="00234CE6"/>
    <w:rsid w:val="00234D0D"/>
    <w:rsid w:val="00234F06"/>
    <w:rsid w:val="00235C16"/>
    <w:rsid w:val="0023756E"/>
    <w:rsid w:val="00237E7B"/>
    <w:rsid w:val="00241E85"/>
    <w:rsid w:val="002420F8"/>
    <w:rsid w:val="00242531"/>
    <w:rsid w:val="00242964"/>
    <w:rsid w:val="002432E4"/>
    <w:rsid w:val="00245F45"/>
    <w:rsid w:val="00247266"/>
    <w:rsid w:val="00250462"/>
    <w:rsid w:val="00251753"/>
    <w:rsid w:val="00251C3D"/>
    <w:rsid w:val="00251E78"/>
    <w:rsid w:val="00252373"/>
    <w:rsid w:val="00252644"/>
    <w:rsid w:val="00253DB0"/>
    <w:rsid w:val="002549F3"/>
    <w:rsid w:val="00254E0B"/>
    <w:rsid w:val="00255C1B"/>
    <w:rsid w:val="00256337"/>
    <w:rsid w:val="002567C8"/>
    <w:rsid w:val="00256A9F"/>
    <w:rsid w:val="00257D6E"/>
    <w:rsid w:val="00260851"/>
    <w:rsid w:val="00261887"/>
    <w:rsid w:val="00261A83"/>
    <w:rsid w:val="00261F3F"/>
    <w:rsid w:val="00262A8F"/>
    <w:rsid w:val="00263070"/>
    <w:rsid w:val="002648FD"/>
    <w:rsid w:val="002660F3"/>
    <w:rsid w:val="00266E45"/>
    <w:rsid w:val="00271544"/>
    <w:rsid w:val="00271860"/>
    <w:rsid w:val="00272244"/>
    <w:rsid w:val="00273591"/>
    <w:rsid w:val="00273F17"/>
    <w:rsid w:val="002745C5"/>
    <w:rsid w:val="002751BA"/>
    <w:rsid w:val="002761E6"/>
    <w:rsid w:val="0028025E"/>
    <w:rsid w:val="00281636"/>
    <w:rsid w:val="002818E7"/>
    <w:rsid w:val="00281EE0"/>
    <w:rsid w:val="0028437E"/>
    <w:rsid w:val="00285BF3"/>
    <w:rsid w:val="00286000"/>
    <w:rsid w:val="00290416"/>
    <w:rsid w:val="002916A0"/>
    <w:rsid w:val="00292189"/>
    <w:rsid w:val="00294F74"/>
    <w:rsid w:val="00297283"/>
    <w:rsid w:val="0029728B"/>
    <w:rsid w:val="0029767A"/>
    <w:rsid w:val="002A0298"/>
    <w:rsid w:val="002A4073"/>
    <w:rsid w:val="002A56CB"/>
    <w:rsid w:val="002A7048"/>
    <w:rsid w:val="002A7DE2"/>
    <w:rsid w:val="002B2064"/>
    <w:rsid w:val="002B3152"/>
    <w:rsid w:val="002B40B1"/>
    <w:rsid w:val="002B4511"/>
    <w:rsid w:val="002B4A22"/>
    <w:rsid w:val="002B500F"/>
    <w:rsid w:val="002B59D2"/>
    <w:rsid w:val="002B5B18"/>
    <w:rsid w:val="002B5EA5"/>
    <w:rsid w:val="002C1484"/>
    <w:rsid w:val="002C2210"/>
    <w:rsid w:val="002C2CDC"/>
    <w:rsid w:val="002C2ECB"/>
    <w:rsid w:val="002C4161"/>
    <w:rsid w:val="002C54B7"/>
    <w:rsid w:val="002C6BC5"/>
    <w:rsid w:val="002C72A7"/>
    <w:rsid w:val="002C74A1"/>
    <w:rsid w:val="002D14DD"/>
    <w:rsid w:val="002D17A3"/>
    <w:rsid w:val="002D19EF"/>
    <w:rsid w:val="002D28C9"/>
    <w:rsid w:val="002D2A38"/>
    <w:rsid w:val="002D2B81"/>
    <w:rsid w:val="002D77B5"/>
    <w:rsid w:val="002D7802"/>
    <w:rsid w:val="002D7B22"/>
    <w:rsid w:val="002D7E19"/>
    <w:rsid w:val="002E21F4"/>
    <w:rsid w:val="002E2EB7"/>
    <w:rsid w:val="002E43F3"/>
    <w:rsid w:val="002E471E"/>
    <w:rsid w:val="002E47E1"/>
    <w:rsid w:val="002E582F"/>
    <w:rsid w:val="002E5885"/>
    <w:rsid w:val="002E6AB4"/>
    <w:rsid w:val="002E7F86"/>
    <w:rsid w:val="002F008C"/>
    <w:rsid w:val="002F1449"/>
    <w:rsid w:val="002F1516"/>
    <w:rsid w:val="002F3658"/>
    <w:rsid w:val="003004E3"/>
    <w:rsid w:val="00300ED2"/>
    <w:rsid w:val="003011D9"/>
    <w:rsid w:val="00301D31"/>
    <w:rsid w:val="00303AFE"/>
    <w:rsid w:val="00304063"/>
    <w:rsid w:val="003043A2"/>
    <w:rsid w:val="003048CF"/>
    <w:rsid w:val="0030563C"/>
    <w:rsid w:val="00305B6D"/>
    <w:rsid w:val="003069D9"/>
    <w:rsid w:val="00306F7C"/>
    <w:rsid w:val="00312323"/>
    <w:rsid w:val="00312355"/>
    <w:rsid w:val="00312D7D"/>
    <w:rsid w:val="00314C2B"/>
    <w:rsid w:val="00317B68"/>
    <w:rsid w:val="00320BB6"/>
    <w:rsid w:val="0032152A"/>
    <w:rsid w:val="00321EFF"/>
    <w:rsid w:val="00322697"/>
    <w:rsid w:val="0032288E"/>
    <w:rsid w:val="00323E48"/>
    <w:rsid w:val="00324EF3"/>
    <w:rsid w:val="003262AE"/>
    <w:rsid w:val="00326471"/>
    <w:rsid w:val="00326DC4"/>
    <w:rsid w:val="0032707C"/>
    <w:rsid w:val="003316D8"/>
    <w:rsid w:val="00332096"/>
    <w:rsid w:val="003320AD"/>
    <w:rsid w:val="0033404A"/>
    <w:rsid w:val="00341661"/>
    <w:rsid w:val="0034173E"/>
    <w:rsid w:val="0034222F"/>
    <w:rsid w:val="0034611D"/>
    <w:rsid w:val="003500ED"/>
    <w:rsid w:val="00350A3F"/>
    <w:rsid w:val="003512A7"/>
    <w:rsid w:val="0035176A"/>
    <w:rsid w:val="0035249A"/>
    <w:rsid w:val="00354586"/>
    <w:rsid w:val="00355C99"/>
    <w:rsid w:val="00355ED7"/>
    <w:rsid w:val="00356671"/>
    <w:rsid w:val="00360249"/>
    <w:rsid w:val="00361AAA"/>
    <w:rsid w:val="00363954"/>
    <w:rsid w:val="00363C67"/>
    <w:rsid w:val="0036427D"/>
    <w:rsid w:val="00364482"/>
    <w:rsid w:val="00364A22"/>
    <w:rsid w:val="003651A0"/>
    <w:rsid w:val="00365F68"/>
    <w:rsid w:val="0036741D"/>
    <w:rsid w:val="00367D04"/>
    <w:rsid w:val="00370CF3"/>
    <w:rsid w:val="0037181B"/>
    <w:rsid w:val="00372C16"/>
    <w:rsid w:val="00372F0A"/>
    <w:rsid w:val="0037396C"/>
    <w:rsid w:val="003759CA"/>
    <w:rsid w:val="00375EA8"/>
    <w:rsid w:val="0037646A"/>
    <w:rsid w:val="00377795"/>
    <w:rsid w:val="0038016D"/>
    <w:rsid w:val="00380699"/>
    <w:rsid w:val="0038150E"/>
    <w:rsid w:val="00381730"/>
    <w:rsid w:val="00382BAB"/>
    <w:rsid w:val="003830AC"/>
    <w:rsid w:val="003834E0"/>
    <w:rsid w:val="003839C4"/>
    <w:rsid w:val="00385A38"/>
    <w:rsid w:val="00385FFE"/>
    <w:rsid w:val="003861F0"/>
    <w:rsid w:val="003875D1"/>
    <w:rsid w:val="00390103"/>
    <w:rsid w:val="00391DE8"/>
    <w:rsid w:val="00392A37"/>
    <w:rsid w:val="00393B0C"/>
    <w:rsid w:val="00395994"/>
    <w:rsid w:val="0039648D"/>
    <w:rsid w:val="003A01EB"/>
    <w:rsid w:val="003A0797"/>
    <w:rsid w:val="003A1F91"/>
    <w:rsid w:val="003A2EAD"/>
    <w:rsid w:val="003A2F13"/>
    <w:rsid w:val="003A4176"/>
    <w:rsid w:val="003A47AA"/>
    <w:rsid w:val="003A5C6D"/>
    <w:rsid w:val="003A76EC"/>
    <w:rsid w:val="003B0942"/>
    <w:rsid w:val="003B1D63"/>
    <w:rsid w:val="003B24BB"/>
    <w:rsid w:val="003B2979"/>
    <w:rsid w:val="003B356B"/>
    <w:rsid w:val="003B3A66"/>
    <w:rsid w:val="003B3F5E"/>
    <w:rsid w:val="003B5A4F"/>
    <w:rsid w:val="003B5C91"/>
    <w:rsid w:val="003B7195"/>
    <w:rsid w:val="003C060B"/>
    <w:rsid w:val="003C1EE0"/>
    <w:rsid w:val="003C2067"/>
    <w:rsid w:val="003C4721"/>
    <w:rsid w:val="003C6207"/>
    <w:rsid w:val="003D02FC"/>
    <w:rsid w:val="003D05ED"/>
    <w:rsid w:val="003D298C"/>
    <w:rsid w:val="003D29B2"/>
    <w:rsid w:val="003D747D"/>
    <w:rsid w:val="003D74EA"/>
    <w:rsid w:val="003D7616"/>
    <w:rsid w:val="003E2B69"/>
    <w:rsid w:val="003E30AE"/>
    <w:rsid w:val="003E3A35"/>
    <w:rsid w:val="003E3C36"/>
    <w:rsid w:val="003E5352"/>
    <w:rsid w:val="003E5E9F"/>
    <w:rsid w:val="003E7128"/>
    <w:rsid w:val="003F03F1"/>
    <w:rsid w:val="003F08C5"/>
    <w:rsid w:val="003F1663"/>
    <w:rsid w:val="003F1D40"/>
    <w:rsid w:val="003F2A90"/>
    <w:rsid w:val="003F321E"/>
    <w:rsid w:val="003F45DC"/>
    <w:rsid w:val="003F4B0E"/>
    <w:rsid w:val="003F4E94"/>
    <w:rsid w:val="003F5D45"/>
    <w:rsid w:val="003F61F3"/>
    <w:rsid w:val="003F6FB7"/>
    <w:rsid w:val="003F7837"/>
    <w:rsid w:val="003F7E5F"/>
    <w:rsid w:val="003F7EA5"/>
    <w:rsid w:val="00402D88"/>
    <w:rsid w:val="0040344F"/>
    <w:rsid w:val="00403B90"/>
    <w:rsid w:val="0040469D"/>
    <w:rsid w:val="004053B4"/>
    <w:rsid w:val="0040617A"/>
    <w:rsid w:val="004076D5"/>
    <w:rsid w:val="004110B1"/>
    <w:rsid w:val="0041187D"/>
    <w:rsid w:val="00411933"/>
    <w:rsid w:val="00412120"/>
    <w:rsid w:val="004127D6"/>
    <w:rsid w:val="00414544"/>
    <w:rsid w:val="00414795"/>
    <w:rsid w:val="00417A2E"/>
    <w:rsid w:val="004202E7"/>
    <w:rsid w:val="00420C2B"/>
    <w:rsid w:val="00421CB5"/>
    <w:rsid w:val="00422CFC"/>
    <w:rsid w:val="00423531"/>
    <w:rsid w:val="0042614B"/>
    <w:rsid w:val="00426871"/>
    <w:rsid w:val="004274D2"/>
    <w:rsid w:val="00427C1E"/>
    <w:rsid w:val="00430122"/>
    <w:rsid w:val="00430B4D"/>
    <w:rsid w:val="004315E8"/>
    <w:rsid w:val="004318E8"/>
    <w:rsid w:val="00432561"/>
    <w:rsid w:val="004344D1"/>
    <w:rsid w:val="004355EF"/>
    <w:rsid w:val="00435606"/>
    <w:rsid w:val="00436118"/>
    <w:rsid w:val="0043667E"/>
    <w:rsid w:val="00436B27"/>
    <w:rsid w:val="00436D34"/>
    <w:rsid w:val="00437030"/>
    <w:rsid w:val="00442A96"/>
    <w:rsid w:val="00444876"/>
    <w:rsid w:val="00446F52"/>
    <w:rsid w:val="00447436"/>
    <w:rsid w:val="00447A10"/>
    <w:rsid w:val="00450894"/>
    <w:rsid w:val="00451196"/>
    <w:rsid w:val="00451246"/>
    <w:rsid w:val="0045313F"/>
    <w:rsid w:val="00453737"/>
    <w:rsid w:val="00454A92"/>
    <w:rsid w:val="00454EAB"/>
    <w:rsid w:val="004553A8"/>
    <w:rsid w:val="004573BA"/>
    <w:rsid w:val="004600C4"/>
    <w:rsid w:val="004622F3"/>
    <w:rsid w:val="004643F7"/>
    <w:rsid w:val="00465804"/>
    <w:rsid w:val="00466039"/>
    <w:rsid w:val="004665FE"/>
    <w:rsid w:val="00466EAF"/>
    <w:rsid w:val="00470932"/>
    <w:rsid w:val="00471FBD"/>
    <w:rsid w:val="004723DF"/>
    <w:rsid w:val="00476106"/>
    <w:rsid w:val="004763DC"/>
    <w:rsid w:val="00476B5A"/>
    <w:rsid w:val="00480C03"/>
    <w:rsid w:val="0048195C"/>
    <w:rsid w:val="00483840"/>
    <w:rsid w:val="004838E7"/>
    <w:rsid w:val="004838F4"/>
    <w:rsid w:val="00483EDE"/>
    <w:rsid w:val="00484996"/>
    <w:rsid w:val="00484A2D"/>
    <w:rsid w:val="00485405"/>
    <w:rsid w:val="004864F9"/>
    <w:rsid w:val="00487FE9"/>
    <w:rsid w:val="00490B0F"/>
    <w:rsid w:val="00491205"/>
    <w:rsid w:val="00493C70"/>
    <w:rsid w:val="0049449D"/>
    <w:rsid w:val="00494EE3"/>
    <w:rsid w:val="004955C2"/>
    <w:rsid w:val="0049592C"/>
    <w:rsid w:val="00496266"/>
    <w:rsid w:val="00496628"/>
    <w:rsid w:val="00496749"/>
    <w:rsid w:val="00496FA1"/>
    <w:rsid w:val="004A0157"/>
    <w:rsid w:val="004A0576"/>
    <w:rsid w:val="004A0619"/>
    <w:rsid w:val="004A121D"/>
    <w:rsid w:val="004A2931"/>
    <w:rsid w:val="004A3677"/>
    <w:rsid w:val="004A3684"/>
    <w:rsid w:val="004A3C39"/>
    <w:rsid w:val="004A3E52"/>
    <w:rsid w:val="004A64E5"/>
    <w:rsid w:val="004A66CF"/>
    <w:rsid w:val="004A7A66"/>
    <w:rsid w:val="004A7DA7"/>
    <w:rsid w:val="004B0577"/>
    <w:rsid w:val="004B0E64"/>
    <w:rsid w:val="004B5168"/>
    <w:rsid w:val="004B51D3"/>
    <w:rsid w:val="004B5455"/>
    <w:rsid w:val="004B5F27"/>
    <w:rsid w:val="004B721A"/>
    <w:rsid w:val="004B7A38"/>
    <w:rsid w:val="004C0217"/>
    <w:rsid w:val="004C13A5"/>
    <w:rsid w:val="004C1EE9"/>
    <w:rsid w:val="004C247E"/>
    <w:rsid w:val="004C417C"/>
    <w:rsid w:val="004C49E0"/>
    <w:rsid w:val="004C4FA5"/>
    <w:rsid w:val="004C6883"/>
    <w:rsid w:val="004C7936"/>
    <w:rsid w:val="004D0422"/>
    <w:rsid w:val="004D21AD"/>
    <w:rsid w:val="004D31D6"/>
    <w:rsid w:val="004D39D7"/>
    <w:rsid w:val="004D4E08"/>
    <w:rsid w:val="004D6B49"/>
    <w:rsid w:val="004D7F70"/>
    <w:rsid w:val="004E0398"/>
    <w:rsid w:val="004E2321"/>
    <w:rsid w:val="004E32C5"/>
    <w:rsid w:val="004E3678"/>
    <w:rsid w:val="004E398E"/>
    <w:rsid w:val="004E561E"/>
    <w:rsid w:val="004E58A8"/>
    <w:rsid w:val="004E6948"/>
    <w:rsid w:val="004E6ED3"/>
    <w:rsid w:val="004E725B"/>
    <w:rsid w:val="004E7D8C"/>
    <w:rsid w:val="004F073B"/>
    <w:rsid w:val="004F0F42"/>
    <w:rsid w:val="004F19F4"/>
    <w:rsid w:val="004F1BCB"/>
    <w:rsid w:val="004F3314"/>
    <w:rsid w:val="004F3C89"/>
    <w:rsid w:val="004F3CB6"/>
    <w:rsid w:val="004F49C8"/>
    <w:rsid w:val="004F52C7"/>
    <w:rsid w:val="004F542C"/>
    <w:rsid w:val="004F6827"/>
    <w:rsid w:val="00502120"/>
    <w:rsid w:val="00502372"/>
    <w:rsid w:val="00503D42"/>
    <w:rsid w:val="005055C3"/>
    <w:rsid w:val="0050628C"/>
    <w:rsid w:val="005067C1"/>
    <w:rsid w:val="00506F03"/>
    <w:rsid w:val="00507190"/>
    <w:rsid w:val="005077DB"/>
    <w:rsid w:val="005077EC"/>
    <w:rsid w:val="00510078"/>
    <w:rsid w:val="00511A75"/>
    <w:rsid w:val="00512379"/>
    <w:rsid w:val="0051334A"/>
    <w:rsid w:val="005134D5"/>
    <w:rsid w:val="0051542D"/>
    <w:rsid w:val="0051545A"/>
    <w:rsid w:val="00516AD6"/>
    <w:rsid w:val="005173C7"/>
    <w:rsid w:val="005175DC"/>
    <w:rsid w:val="00517794"/>
    <w:rsid w:val="0052176D"/>
    <w:rsid w:val="00521DC9"/>
    <w:rsid w:val="00522A86"/>
    <w:rsid w:val="00522E02"/>
    <w:rsid w:val="00522E55"/>
    <w:rsid w:val="00523112"/>
    <w:rsid w:val="0052393C"/>
    <w:rsid w:val="005242BC"/>
    <w:rsid w:val="005250B0"/>
    <w:rsid w:val="005255FF"/>
    <w:rsid w:val="00525ED6"/>
    <w:rsid w:val="00527140"/>
    <w:rsid w:val="005271D3"/>
    <w:rsid w:val="00527B36"/>
    <w:rsid w:val="00527D34"/>
    <w:rsid w:val="005306A5"/>
    <w:rsid w:val="00530B7C"/>
    <w:rsid w:val="005312F2"/>
    <w:rsid w:val="00531EF6"/>
    <w:rsid w:val="00532308"/>
    <w:rsid w:val="0053372D"/>
    <w:rsid w:val="00533A21"/>
    <w:rsid w:val="00533D11"/>
    <w:rsid w:val="00534AA3"/>
    <w:rsid w:val="005353C6"/>
    <w:rsid w:val="0053677F"/>
    <w:rsid w:val="0054043A"/>
    <w:rsid w:val="00541798"/>
    <w:rsid w:val="0054276D"/>
    <w:rsid w:val="005440A6"/>
    <w:rsid w:val="00544506"/>
    <w:rsid w:val="00544D85"/>
    <w:rsid w:val="005457BF"/>
    <w:rsid w:val="00546A57"/>
    <w:rsid w:val="00546C00"/>
    <w:rsid w:val="0054794A"/>
    <w:rsid w:val="00550238"/>
    <w:rsid w:val="00550384"/>
    <w:rsid w:val="00550641"/>
    <w:rsid w:val="00550F4C"/>
    <w:rsid w:val="005521D5"/>
    <w:rsid w:val="00552C0C"/>
    <w:rsid w:val="0055303F"/>
    <w:rsid w:val="00553757"/>
    <w:rsid w:val="005537DD"/>
    <w:rsid w:val="00554AF3"/>
    <w:rsid w:val="005552CD"/>
    <w:rsid w:val="00555321"/>
    <w:rsid w:val="00555810"/>
    <w:rsid w:val="005558C6"/>
    <w:rsid w:val="005558D3"/>
    <w:rsid w:val="00555ADB"/>
    <w:rsid w:val="00556035"/>
    <w:rsid w:val="0055632C"/>
    <w:rsid w:val="0055687D"/>
    <w:rsid w:val="00556DD0"/>
    <w:rsid w:val="00560578"/>
    <w:rsid w:val="005609A9"/>
    <w:rsid w:val="005633D5"/>
    <w:rsid w:val="00563643"/>
    <w:rsid w:val="005654E0"/>
    <w:rsid w:val="00565DFE"/>
    <w:rsid w:val="00565F5A"/>
    <w:rsid w:val="005663AD"/>
    <w:rsid w:val="0056657A"/>
    <w:rsid w:val="00567F16"/>
    <w:rsid w:val="00572F24"/>
    <w:rsid w:val="00573F4F"/>
    <w:rsid w:val="005748C4"/>
    <w:rsid w:val="00574D8C"/>
    <w:rsid w:val="00576A88"/>
    <w:rsid w:val="00577DBC"/>
    <w:rsid w:val="00580613"/>
    <w:rsid w:val="005813AF"/>
    <w:rsid w:val="0058187A"/>
    <w:rsid w:val="00581B30"/>
    <w:rsid w:val="00581DE8"/>
    <w:rsid w:val="005821DB"/>
    <w:rsid w:val="00582AAF"/>
    <w:rsid w:val="005840EA"/>
    <w:rsid w:val="0058635F"/>
    <w:rsid w:val="00586786"/>
    <w:rsid w:val="005869A4"/>
    <w:rsid w:val="00586E6B"/>
    <w:rsid w:val="00587676"/>
    <w:rsid w:val="005879B4"/>
    <w:rsid w:val="0059097A"/>
    <w:rsid w:val="00590C26"/>
    <w:rsid w:val="0059179B"/>
    <w:rsid w:val="0059201F"/>
    <w:rsid w:val="0059273A"/>
    <w:rsid w:val="00592893"/>
    <w:rsid w:val="00592AA2"/>
    <w:rsid w:val="0059474D"/>
    <w:rsid w:val="00594AC8"/>
    <w:rsid w:val="00595192"/>
    <w:rsid w:val="005955DC"/>
    <w:rsid w:val="005978F8"/>
    <w:rsid w:val="005A1A6F"/>
    <w:rsid w:val="005A2379"/>
    <w:rsid w:val="005A25B7"/>
    <w:rsid w:val="005A2C90"/>
    <w:rsid w:val="005B242F"/>
    <w:rsid w:val="005B272A"/>
    <w:rsid w:val="005B3246"/>
    <w:rsid w:val="005B7B28"/>
    <w:rsid w:val="005B7FEE"/>
    <w:rsid w:val="005C0E24"/>
    <w:rsid w:val="005C368A"/>
    <w:rsid w:val="005C70EA"/>
    <w:rsid w:val="005C75D4"/>
    <w:rsid w:val="005C78AB"/>
    <w:rsid w:val="005C7F1B"/>
    <w:rsid w:val="005D0511"/>
    <w:rsid w:val="005D1D0C"/>
    <w:rsid w:val="005D1FD3"/>
    <w:rsid w:val="005D5F8B"/>
    <w:rsid w:val="005D7731"/>
    <w:rsid w:val="005D7859"/>
    <w:rsid w:val="005D7B00"/>
    <w:rsid w:val="005E0230"/>
    <w:rsid w:val="005E1127"/>
    <w:rsid w:val="005E32C1"/>
    <w:rsid w:val="005E3AEA"/>
    <w:rsid w:val="005E4248"/>
    <w:rsid w:val="005E4CBE"/>
    <w:rsid w:val="005E4F22"/>
    <w:rsid w:val="005E53A2"/>
    <w:rsid w:val="005E6F2A"/>
    <w:rsid w:val="005E7D9D"/>
    <w:rsid w:val="005F0B2C"/>
    <w:rsid w:val="005F2D49"/>
    <w:rsid w:val="005F316E"/>
    <w:rsid w:val="005F318C"/>
    <w:rsid w:val="005F39AF"/>
    <w:rsid w:val="005F3A12"/>
    <w:rsid w:val="005F3A74"/>
    <w:rsid w:val="005F5BBA"/>
    <w:rsid w:val="005F621E"/>
    <w:rsid w:val="00600AC1"/>
    <w:rsid w:val="006021F4"/>
    <w:rsid w:val="00603428"/>
    <w:rsid w:val="00605AAB"/>
    <w:rsid w:val="00605B48"/>
    <w:rsid w:val="0060625B"/>
    <w:rsid w:val="00610AAA"/>
    <w:rsid w:val="00610ADE"/>
    <w:rsid w:val="0061285E"/>
    <w:rsid w:val="00612ED8"/>
    <w:rsid w:val="00614233"/>
    <w:rsid w:val="00615337"/>
    <w:rsid w:val="00616803"/>
    <w:rsid w:val="00620D3B"/>
    <w:rsid w:val="00620ECC"/>
    <w:rsid w:val="00621F9C"/>
    <w:rsid w:val="00626031"/>
    <w:rsid w:val="006262E0"/>
    <w:rsid w:val="00630084"/>
    <w:rsid w:val="00632ADA"/>
    <w:rsid w:val="00636550"/>
    <w:rsid w:val="00636ABA"/>
    <w:rsid w:val="00636B2B"/>
    <w:rsid w:val="00640474"/>
    <w:rsid w:val="00642E7F"/>
    <w:rsid w:val="00643381"/>
    <w:rsid w:val="006440E9"/>
    <w:rsid w:val="006455BC"/>
    <w:rsid w:val="00645EA8"/>
    <w:rsid w:val="00646784"/>
    <w:rsid w:val="00651372"/>
    <w:rsid w:val="0065219A"/>
    <w:rsid w:val="00653946"/>
    <w:rsid w:val="0065459F"/>
    <w:rsid w:val="00654D32"/>
    <w:rsid w:val="00656D0F"/>
    <w:rsid w:val="00656D63"/>
    <w:rsid w:val="00656EC0"/>
    <w:rsid w:val="006571C0"/>
    <w:rsid w:val="006576C0"/>
    <w:rsid w:val="00660C65"/>
    <w:rsid w:val="00660CF5"/>
    <w:rsid w:val="00660EE5"/>
    <w:rsid w:val="006611E5"/>
    <w:rsid w:val="00661D38"/>
    <w:rsid w:val="006620E5"/>
    <w:rsid w:val="00662A2C"/>
    <w:rsid w:val="00663A5E"/>
    <w:rsid w:val="006650AE"/>
    <w:rsid w:val="006656E6"/>
    <w:rsid w:val="00665D99"/>
    <w:rsid w:val="00666490"/>
    <w:rsid w:val="00666B87"/>
    <w:rsid w:val="00667A3A"/>
    <w:rsid w:val="00670FCB"/>
    <w:rsid w:val="00674621"/>
    <w:rsid w:val="0067512D"/>
    <w:rsid w:val="00675534"/>
    <w:rsid w:val="00680B0F"/>
    <w:rsid w:val="006821C3"/>
    <w:rsid w:val="00682A04"/>
    <w:rsid w:val="00684786"/>
    <w:rsid w:val="006848B7"/>
    <w:rsid w:val="00684D9F"/>
    <w:rsid w:val="00685591"/>
    <w:rsid w:val="00690B46"/>
    <w:rsid w:val="00690C27"/>
    <w:rsid w:val="00690D64"/>
    <w:rsid w:val="00691471"/>
    <w:rsid w:val="006939E5"/>
    <w:rsid w:val="0069401B"/>
    <w:rsid w:val="006943F9"/>
    <w:rsid w:val="00694564"/>
    <w:rsid w:val="00694DEF"/>
    <w:rsid w:val="00695C9C"/>
    <w:rsid w:val="00695E0B"/>
    <w:rsid w:val="00696FED"/>
    <w:rsid w:val="0069758E"/>
    <w:rsid w:val="006A0A28"/>
    <w:rsid w:val="006A0E58"/>
    <w:rsid w:val="006A1766"/>
    <w:rsid w:val="006A20F6"/>
    <w:rsid w:val="006A29D4"/>
    <w:rsid w:val="006A38C8"/>
    <w:rsid w:val="006A3DE5"/>
    <w:rsid w:val="006A4391"/>
    <w:rsid w:val="006A5EB6"/>
    <w:rsid w:val="006A6D30"/>
    <w:rsid w:val="006A74D8"/>
    <w:rsid w:val="006B3833"/>
    <w:rsid w:val="006B3C7C"/>
    <w:rsid w:val="006B3CA7"/>
    <w:rsid w:val="006B4C8F"/>
    <w:rsid w:val="006B7024"/>
    <w:rsid w:val="006B790C"/>
    <w:rsid w:val="006B7CBD"/>
    <w:rsid w:val="006C16E4"/>
    <w:rsid w:val="006C2BF6"/>
    <w:rsid w:val="006C37AB"/>
    <w:rsid w:val="006C3900"/>
    <w:rsid w:val="006C446B"/>
    <w:rsid w:val="006C4519"/>
    <w:rsid w:val="006C4899"/>
    <w:rsid w:val="006C4C4F"/>
    <w:rsid w:val="006C5002"/>
    <w:rsid w:val="006C5427"/>
    <w:rsid w:val="006C5863"/>
    <w:rsid w:val="006C6885"/>
    <w:rsid w:val="006C6EA3"/>
    <w:rsid w:val="006C7FE9"/>
    <w:rsid w:val="006D0040"/>
    <w:rsid w:val="006D0F2C"/>
    <w:rsid w:val="006D11B3"/>
    <w:rsid w:val="006D264A"/>
    <w:rsid w:val="006D2967"/>
    <w:rsid w:val="006D5631"/>
    <w:rsid w:val="006D61A7"/>
    <w:rsid w:val="006D6EE7"/>
    <w:rsid w:val="006D709A"/>
    <w:rsid w:val="006E067B"/>
    <w:rsid w:val="006E1333"/>
    <w:rsid w:val="006E2B99"/>
    <w:rsid w:val="006E3CFD"/>
    <w:rsid w:val="006E5F1C"/>
    <w:rsid w:val="006E6FF8"/>
    <w:rsid w:val="006F045F"/>
    <w:rsid w:val="006F1021"/>
    <w:rsid w:val="006F1685"/>
    <w:rsid w:val="006F1BC8"/>
    <w:rsid w:val="006F397B"/>
    <w:rsid w:val="006F446C"/>
    <w:rsid w:val="006F4578"/>
    <w:rsid w:val="006F5407"/>
    <w:rsid w:val="006F710D"/>
    <w:rsid w:val="006F7A3B"/>
    <w:rsid w:val="006F7C21"/>
    <w:rsid w:val="00700733"/>
    <w:rsid w:val="007015B0"/>
    <w:rsid w:val="00701B60"/>
    <w:rsid w:val="00704C29"/>
    <w:rsid w:val="007058DD"/>
    <w:rsid w:val="00705947"/>
    <w:rsid w:val="00706160"/>
    <w:rsid w:val="00706EDD"/>
    <w:rsid w:val="00706FEC"/>
    <w:rsid w:val="00707942"/>
    <w:rsid w:val="00710CFA"/>
    <w:rsid w:val="0071384F"/>
    <w:rsid w:val="00714923"/>
    <w:rsid w:val="00715A35"/>
    <w:rsid w:val="00715BDF"/>
    <w:rsid w:val="00716B10"/>
    <w:rsid w:val="00716DBD"/>
    <w:rsid w:val="00717BB4"/>
    <w:rsid w:val="0072083A"/>
    <w:rsid w:val="00720C8F"/>
    <w:rsid w:val="00721319"/>
    <w:rsid w:val="00721BC8"/>
    <w:rsid w:val="007236A0"/>
    <w:rsid w:val="00723DE0"/>
    <w:rsid w:val="00723FA9"/>
    <w:rsid w:val="00724FCE"/>
    <w:rsid w:val="007256D9"/>
    <w:rsid w:val="00725E57"/>
    <w:rsid w:val="00730F62"/>
    <w:rsid w:val="00731255"/>
    <w:rsid w:val="00733F8C"/>
    <w:rsid w:val="00734CE1"/>
    <w:rsid w:val="00735F8B"/>
    <w:rsid w:val="007368BC"/>
    <w:rsid w:val="0073729E"/>
    <w:rsid w:val="007373DA"/>
    <w:rsid w:val="0074084C"/>
    <w:rsid w:val="007424F4"/>
    <w:rsid w:val="007429ED"/>
    <w:rsid w:val="00742DA2"/>
    <w:rsid w:val="00743336"/>
    <w:rsid w:val="00743885"/>
    <w:rsid w:val="00744E7F"/>
    <w:rsid w:val="00745C5D"/>
    <w:rsid w:val="00746156"/>
    <w:rsid w:val="007462FC"/>
    <w:rsid w:val="00746542"/>
    <w:rsid w:val="0074746B"/>
    <w:rsid w:val="00747931"/>
    <w:rsid w:val="0075209E"/>
    <w:rsid w:val="007530D0"/>
    <w:rsid w:val="00753738"/>
    <w:rsid w:val="00753A2D"/>
    <w:rsid w:val="007545F0"/>
    <w:rsid w:val="00755C60"/>
    <w:rsid w:val="00756645"/>
    <w:rsid w:val="00756E07"/>
    <w:rsid w:val="00760190"/>
    <w:rsid w:val="0076203B"/>
    <w:rsid w:val="00762EC4"/>
    <w:rsid w:val="00763077"/>
    <w:rsid w:val="007630F6"/>
    <w:rsid w:val="00764357"/>
    <w:rsid w:val="007663D0"/>
    <w:rsid w:val="00766927"/>
    <w:rsid w:val="00766A4B"/>
    <w:rsid w:val="007672CA"/>
    <w:rsid w:val="007677A8"/>
    <w:rsid w:val="007679C5"/>
    <w:rsid w:val="00767A9F"/>
    <w:rsid w:val="00767AAB"/>
    <w:rsid w:val="0077016D"/>
    <w:rsid w:val="00770FBF"/>
    <w:rsid w:val="00771294"/>
    <w:rsid w:val="00772EB8"/>
    <w:rsid w:val="007732C3"/>
    <w:rsid w:val="007735A6"/>
    <w:rsid w:val="00773FB5"/>
    <w:rsid w:val="0077462F"/>
    <w:rsid w:val="00774BF8"/>
    <w:rsid w:val="0077582E"/>
    <w:rsid w:val="0077610F"/>
    <w:rsid w:val="0077632F"/>
    <w:rsid w:val="00776521"/>
    <w:rsid w:val="00776D84"/>
    <w:rsid w:val="00780679"/>
    <w:rsid w:val="007809BE"/>
    <w:rsid w:val="007826CD"/>
    <w:rsid w:val="00782B86"/>
    <w:rsid w:val="007831E2"/>
    <w:rsid w:val="00783B7B"/>
    <w:rsid w:val="00785AFC"/>
    <w:rsid w:val="00785FDA"/>
    <w:rsid w:val="00786DA8"/>
    <w:rsid w:val="00787634"/>
    <w:rsid w:val="007877E2"/>
    <w:rsid w:val="00787E55"/>
    <w:rsid w:val="00790DFA"/>
    <w:rsid w:val="00792881"/>
    <w:rsid w:val="007957F2"/>
    <w:rsid w:val="00797BCD"/>
    <w:rsid w:val="007A1439"/>
    <w:rsid w:val="007A173B"/>
    <w:rsid w:val="007A25DF"/>
    <w:rsid w:val="007A2BB8"/>
    <w:rsid w:val="007A2E18"/>
    <w:rsid w:val="007A3241"/>
    <w:rsid w:val="007A32C7"/>
    <w:rsid w:val="007A4036"/>
    <w:rsid w:val="007A492F"/>
    <w:rsid w:val="007A5014"/>
    <w:rsid w:val="007A5F35"/>
    <w:rsid w:val="007A6627"/>
    <w:rsid w:val="007A7BD9"/>
    <w:rsid w:val="007B0215"/>
    <w:rsid w:val="007B081F"/>
    <w:rsid w:val="007B2001"/>
    <w:rsid w:val="007B2CED"/>
    <w:rsid w:val="007B5202"/>
    <w:rsid w:val="007B5441"/>
    <w:rsid w:val="007B6A9E"/>
    <w:rsid w:val="007C06FF"/>
    <w:rsid w:val="007C0F66"/>
    <w:rsid w:val="007C124B"/>
    <w:rsid w:val="007C1A5A"/>
    <w:rsid w:val="007C2376"/>
    <w:rsid w:val="007C2585"/>
    <w:rsid w:val="007C2F0D"/>
    <w:rsid w:val="007C306C"/>
    <w:rsid w:val="007C31B3"/>
    <w:rsid w:val="007C3B8D"/>
    <w:rsid w:val="007C42C4"/>
    <w:rsid w:val="007C48BE"/>
    <w:rsid w:val="007C56C0"/>
    <w:rsid w:val="007D1D0C"/>
    <w:rsid w:val="007D1D98"/>
    <w:rsid w:val="007D29E3"/>
    <w:rsid w:val="007D2C28"/>
    <w:rsid w:val="007D4478"/>
    <w:rsid w:val="007D5984"/>
    <w:rsid w:val="007D5D27"/>
    <w:rsid w:val="007D7932"/>
    <w:rsid w:val="007D7DF2"/>
    <w:rsid w:val="007E2D30"/>
    <w:rsid w:val="007E2F58"/>
    <w:rsid w:val="007E36F8"/>
    <w:rsid w:val="007E4245"/>
    <w:rsid w:val="007E48DB"/>
    <w:rsid w:val="007E52DE"/>
    <w:rsid w:val="007E56C8"/>
    <w:rsid w:val="007E56D7"/>
    <w:rsid w:val="007E75A6"/>
    <w:rsid w:val="007F1A38"/>
    <w:rsid w:val="007F50E1"/>
    <w:rsid w:val="008009AD"/>
    <w:rsid w:val="00803115"/>
    <w:rsid w:val="00803199"/>
    <w:rsid w:val="008042B7"/>
    <w:rsid w:val="0080459B"/>
    <w:rsid w:val="008045E0"/>
    <w:rsid w:val="008049AC"/>
    <w:rsid w:val="00804A53"/>
    <w:rsid w:val="00805AA6"/>
    <w:rsid w:val="00805C06"/>
    <w:rsid w:val="008062EE"/>
    <w:rsid w:val="008067E0"/>
    <w:rsid w:val="00806C35"/>
    <w:rsid w:val="00807702"/>
    <w:rsid w:val="008107D2"/>
    <w:rsid w:val="00810F94"/>
    <w:rsid w:val="008135BD"/>
    <w:rsid w:val="008137DB"/>
    <w:rsid w:val="00813F67"/>
    <w:rsid w:val="0081571B"/>
    <w:rsid w:val="00815E39"/>
    <w:rsid w:val="00816ADC"/>
    <w:rsid w:val="00816EA4"/>
    <w:rsid w:val="008171F7"/>
    <w:rsid w:val="0082019A"/>
    <w:rsid w:val="0082022B"/>
    <w:rsid w:val="00822C9F"/>
    <w:rsid w:val="00823645"/>
    <w:rsid w:val="00824ACA"/>
    <w:rsid w:val="008250D8"/>
    <w:rsid w:val="00825DD8"/>
    <w:rsid w:val="00825F1D"/>
    <w:rsid w:val="0083039D"/>
    <w:rsid w:val="00830D49"/>
    <w:rsid w:val="0083378C"/>
    <w:rsid w:val="008339A4"/>
    <w:rsid w:val="00836412"/>
    <w:rsid w:val="008365FC"/>
    <w:rsid w:val="008373D6"/>
    <w:rsid w:val="00837B15"/>
    <w:rsid w:val="0084123A"/>
    <w:rsid w:val="008412DF"/>
    <w:rsid w:val="00842B45"/>
    <w:rsid w:val="00842F0B"/>
    <w:rsid w:val="00843F38"/>
    <w:rsid w:val="00847CFF"/>
    <w:rsid w:val="00851348"/>
    <w:rsid w:val="00851E3C"/>
    <w:rsid w:val="00852627"/>
    <w:rsid w:val="00852BC5"/>
    <w:rsid w:val="008618B3"/>
    <w:rsid w:val="008618CA"/>
    <w:rsid w:val="0086431E"/>
    <w:rsid w:val="0086477B"/>
    <w:rsid w:val="00864FA0"/>
    <w:rsid w:val="0086699F"/>
    <w:rsid w:val="00866E39"/>
    <w:rsid w:val="00872244"/>
    <w:rsid w:val="008722F9"/>
    <w:rsid w:val="00872460"/>
    <w:rsid w:val="00872927"/>
    <w:rsid w:val="00873241"/>
    <w:rsid w:val="00873551"/>
    <w:rsid w:val="00873AB9"/>
    <w:rsid w:val="00873D1B"/>
    <w:rsid w:val="00873D3E"/>
    <w:rsid w:val="00873DEB"/>
    <w:rsid w:val="00873E6A"/>
    <w:rsid w:val="008745FB"/>
    <w:rsid w:val="00875AF9"/>
    <w:rsid w:val="00877E27"/>
    <w:rsid w:val="00883737"/>
    <w:rsid w:val="00884BEC"/>
    <w:rsid w:val="00884C9E"/>
    <w:rsid w:val="00885945"/>
    <w:rsid w:val="0088638F"/>
    <w:rsid w:val="008879F0"/>
    <w:rsid w:val="008918DF"/>
    <w:rsid w:val="00891AF5"/>
    <w:rsid w:val="00891DE1"/>
    <w:rsid w:val="00892271"/>
    <w:rsid w:val="008922EA"/>
    <w:rsid w:val="00893B98"/>
    <w:rsid w:val="00895013"/>
    <w:rsid w:val="00895199"/>
    <w:rsid w:val="0089555E"/>
    <w:rsid w:val="00897339"/>
    <w:rsid w:val="00897828"/>
    <w:rsid w:val="00897C9D"/>
    <w:rsid w:val="008A007E"/>
    <w:rsid w:val="008A073E"/>
    <w:rsid w:val="008A0832"/>
    <w:rsid w:val="008A41E5"/>
    <w:rsid w:val="008A453C"/>
    <w:rsid w:val="008A49C8"/>
    <w:rsid w:val="008A4EDB"/>
    <w:rsid w:val="008A6EF6"/>
    <w:rsid w:val="008A7370"/>
    <w:rsid w:val="008A7CA3"/>
    <w:rsid w:val="008A7F22"/>
    <w:rsid w:val="008B6011"/>
    <w:rsid w:val="008B6E22"/>
    <w:rsid w:val="008C008B"/>
    <w:rsid w:val="008C12E1"/>
    <w:rsid w:val="008C170C"/>
    <w:rsid w:val="008C1D1C"/>
    <w:rsid w:val="008C2149"/>
    <w:rsid w:val="008C40EE"/>
    <w:rsid w:val="008C44AE"/>
    <w:rsid w:val="008C451F"/>
    <w:rsid w:val="008C4A01"/>
    <w:rsid w:val="008C4B38"/>
    <w:rsid w:val="008C6C7A"/>
    <w:rsid w:val="008C70E0"/>
    <w:rsid w:val="008C7742"/>
    <w:rsid w:val="008D0062"/>
    <w:rsid w:val="008D1194"/>
    <w:rsid w:val="008D251B"/>
    <w:rsid w:val="008D2B55"/>
    <w:rsid w:val="008D2FD6"/>
    <w:rsid w:val="008D3345"/>
    <w:rsid w:val="008D3A86"/>
    <w:rsid w:val="008D4BED"/>
    <w:rsid w:val="008D53E8"/>
    <w:rsid w:val="008D6CD8"/>
    <w:rsid w:val="008D7BE0"/>
    <w:rsid w:val="008D7D80"/>
    <w:rsid w:val="008E133B"/>
    <w:rsid w:val="008E1A51"/>
    <w:rsid w:val="008E2972"/>
    <w:rsid w:val="008E2C7C"/>
    <w:rsid w:val="008E3251"/>
    <w:rsid w:val="008E46B8"/>
    <w:rsid w:val="008E50C7"/>
    <w:rsid w:val="008F0993"/>
    <w:rsid w:val="008F0AC9"/>
    <w:rsid w:val="008F1370"/>
    <w:rsid w:val="008F33F9"/>
    <w:rsid w:val="008F403E"/>
    <w:rsid w:val="008F452A"/>
    <w:rsid w:val="008F5235"/>
    <w:rsid w:val="008F6D71"/>
    <w:rsid w:val="008F75E9"/>
    <w:rsid w:val="00900E5A"/>
    <w:rsid w:val="00901150"/>
    <w:rsid w:val="00901A4C"/>
    <w:rsid w:val="009031DB"/>
    <w:rsid w:val="00906666"/>
    <w:rsid w:val="0091092B"/>
    <w:rsid w:val="0091111D"/>
    <w:rsid w:val="009120D3"/>
    <w:rsid w:val="00917765"/>
    <w:rsid w:val="00917A01"/>
    <w:rsid w:val="00920C42"/>
    <w:rsid w:val="00921F32"/>
    <w:rsid w:val="009225CB"/>
    <w:rsid w:val="00922819"/>
    <w:rsid w:val="00922F13"/>
    <w:rsid w:val="0092333A"/>
    <w:rsid w:val="009234D9"/>
    <w:rsid w:val="00923970"/>
    <w:rsid w:val="00924C7C"/>
    <w:rsid w:val="00926690"/>
    <w:rsid w:val="00926808"/>
    <w:rsid w:val="00926EF2"/>
    <w:rsid w:val="0092710C"/>
    <w:rsid w:val="0093040A"/>
    <w:rsid w:val="009309A9"/>
    <w:rsid w:val="009314F5"/>
    <w:rsid w:val="009330D9"/>
    <w:rsid w:val="00933EA5"/>
    <w:rsid w:val="00934725"/>
    <w:rsid w:val="00934A28"/>
    <w:rsid w:val="0093675A"/>
    <w:rsid w:val="00936AE9"/>
    <w:rsid w:val="00941224"/>
    <w:rsid w:val="0094141E"/>
    <w:rsid w:val="0094172B"/>
    <w:rsid w:val="00942332"/>
    <w:rsid w:val="009431FA"/>
    <w:rsid w:val="00943C0A"/>
    <w:rsid w:val="00944BCA"/>
    <w:rsid w:val="009457AA"/>
    <w:rsid w:val="00945B00"/>
    <w:rsid w:val="009467BE"/>
    <w:rsid w:val="009477B1"/>
    <w:rsid w:val="00947995"/>
    <w:rsid w:val="00951CEC"/>
    <w:rsid w:val="00952190"/>
    <w:rsid w:val="00952493"/>
    <w:rsid w:val="00953F2B"/>
    <w:rsid w:val="00954320"/>
    <w:rsid w:val="00954529"/>
    <w:rsid w:val="00954612"/>
    <w:rsid w:val="00956448"/>
    <w:rsid w:val="009575A4"/>
    <w:rsid w:val="00957E3E"/>
    <w:rsid w:val="009605A9"/>
    <w:rsid w:val="009622B0"/>
    <w:rsid w:val="009622CB"/>
    <w:rsid w:val="00963A01"/>
    <w:rsid w:val="00963AF7"/>
    <w:rsid w:val="00963B9C"/>
    <w:rsid w:val="0096408C"/>
    <w:rsid w:val="009675B8"/>
    <w:rsid w:val="00970BE2"/>
    <w:rsid w:val="009741C3"/>
    <w:rsid w:val="00974ADB"/>
    <w:rsid w:val="0097608A"/>
    <w:rsid w:val="00976ACA"/>
    <w:rsid w:val="00977B3F"/>
    <w:rsid w:val="00980AC4"/>
    <w:rsid w:val="009828CB"/>
    <w:rsid w:val="00984038"/>
    <w:rsid w:val="00984C32"/>
    <w:rsid w:val="009866D7"/>
    <w:rsid w:val="0098682E"/>
    <w:rsid w:val="00987DAE"/>
    <w:rsid w:val="0099008C"/>
    <w:rsid w:val="00990CED"/>
    <w:rsid w:val="00991E93"/>
    <w:rsid w:val="00992D0C"/>
    <w:rsid w:val="00993884"/>
    <w:rsid w:val="009948CD"/>
    <w:rsid w:val="0099675F"/>
    <w:rsid w:val="00996BC6"/>
    <w:rsid w:val="009971CB"/>
    <w:rsid w:val="00997F55"/>
    <w:rsid w:val="009A0732"/>
    <w:rsid w:val="009A163C"/>
    <w:rsid w:val="009A31A9"/>
    <w:rsid w:val="009A3270"/>
    <w:rsid w:val="009A38ED"/>
    <w:rsid w:val="009A4016"/>
    <w:rsid w:val="009A4141"/>
    <w:rsid w:val="009A43D1"/>
    <w:rsid w:val="009A4473"/>
    <w:rsid w:val="009A5C20"/>
    <w:rsid w:val="009B1AA6"/>
    <w:rsid w:val="009B2DA9"/>
    <w:rsid w:val="009B3CA3"/>
    <w:rsid w:val="009B3CCE"/>
    <w:rsid w:val="009B44CF"/>
    <w:rsid w:val="009B546D"/>
    <w:rsid w:val="009B63E6"/>
    <w:rsid w:val="009C0858"/>
    <w:rsid w:val="009C12ED"/>
    <w:rsid w:val="009C2772"/>
    <w:rsid w:val="009C4A81"/>
    <w:rsid w:val="009C4E02"/>
    <w:rsid w:val="009C5969"/>
    <w:rsid w:val="009C6084"/>
    <w:rsid w:val="009C7405"/>
    <w:rsid w:val="009C76AA"/>
    <w:rsid w:val="009C79E7"/>
    <w:rsid w:val="009D179A"/>
    <w:rsid w:val="009D198D"/>
    <w:rsid w:val="009D1A12"/>
    <w:rsid w:val="009D2175"/>
    <w:rsid w:val="009D2577"/>
    <w:rsid w:val="009D301B"/>
    <w:rsid w:val="009D4CED"/>
    <w:rsid w:val="009D676C"/>
    <w:rsid w:val="009D7F79"/>
    <w:rsid w:val="009E071E"/>
    <w:rsid w:val="009E100F"/>
    <w:rsid w:val="009E128C"/>
    <w:rsid w:val="009E14D2"/>
    <w:rsid w:val="009E1C6F"/>
    <w:rsid w:val="009E4CB7"/>
    <w:rsid w:val="009E54AD"/>
    <w:rsid w:val="009E5F09"/>
    <w:rsid w:val="009E70B0"/>
    <w:rsid w:val="009E79E7"/>
    <w:rsid w:val="009F0534"/>
    <w:rsid w:val="009F1316"/>
    <w:rsid w:val="009F2A55"/>
    <w:rsid w:val="009F2D07"/>
    <w:rsid w:val="009F4850"/>
    <w:rsid w:val="009F527D"/>
    <w:rsid w:val="009F615B"/>
    <w:rsid w:val="009F62BA"/>
    <w:rsid w:val="009F7598"/>
    <w:rsid w:val="00A00042"/>
    <w:rsid w:val="00A02114"/>
    <w:rsid w:val="00A0222F"/>
    <w:rsid w:val="00A02297"/>
    <w:rsid w:val="00A02D74"/>
    <w:rsid w:val="00A02DE0"/>
    <w:rsid w:val="00A03AA7"/>
    <w:rsid w:val="00A042C1"/>
    <w:rsid w:val="00A045D7"/>
    <w:rsid w:val="00A06483"/>
    <w:rsid w:val="00A06B1D"/>
    <w:rsid w:val="00A06FBF"/>
    <w:rsid w:val="00A07B76"/>
    <w:rsid w:val="00A128DB"/>
    <w:rsid w:val="00A12C5F"/>
    <w:rsid w:val="00A13C4C"/>
    <w:rsid w:val="00A13FDB"/>
    <w:rsid w:val="00A147D0"/>
    <w:rsid w:val="00A14885"/>
    <w:rsid w:val="00A1489C"/>
    <w:rsid w:val="00A156D0"/>
    <w:rsid w:val="00A159FA"/>
    <w:rsid w:val="00A167B7"/>
    <w:rsid w:val="00A220D0"/>
    <w:rsid w:val="00A222D0"/>
    <w:rsid w:val="00A2267C"/>
    <w:rsid w:val="00A226E0"/>
    <w:rsid w:val="00A22CDA"/>
    <w:rsid w:val="00A22DAB"/>
    <w:rsid w:val="00A22DD1"/>
    <w:rsid w:val="00A233DA"/>
    <w:rsid w:val="00A2375B"/>
    <w:rsid w:val="00A255CB"/>
    <w:rsid w:val="00A279CA"/>
    <w:rsid w:val="00A30216"/>
    <w:rsid w:val="00A30BC9"/>
    <w:rsid w:val="00A33536"/>
    <w:rsid w:val="00A341A8"/>
    <w:rsid w:val="00A34669"/>
    <w:rsid w:val="00A34A17"/>
    <w:rsid w:val="00A35A3D"/>
    <w:rsid w:val="00A40033"/>
    <w:rsid w:val="00A40774"/>
    <w:rsid w:val="00A41868"/>
    <w:rsid w:val="00A41A4E"/>
    <w:rsid w:val="00A41C15"/>
    <w:rsid w:val="00A41CC7"/>
    <w:rsid w:val="00A41D83"/>
    <w:rsid w:val="00A43CFA"/>
    <w:rsid w:val="00A43D26"/>
    <w:rsid w:val="00A43E8F"/>
    <w:rsid w:val="00A45070"/>
    <w:rsid w:val="00A454F8"/>
    <w:rsid w:val="00A46535"/>
    <w:rsid w:val="00A47EA1"/>
    <w:rsid w:val="00A51E71"/>
    <w:rsid w:val="00A51FD2"/>
    <w:rsid w:val="00A527F9"/>
    <w:rsid w:val="00A54B03"/>
    <w:rsid w:val="00A55336"/>
    <w:rsid w:val="00A57242"/>
    <w:rsid w:val="00A573EE"/>
    <w:rsid w:val="00A578D8"/>
    <w:rsid w:val="00A60B77"/>
    <w:rsid w:val="00A60EBC"/>
    <w:rsid w:val="00A6113F"/>
    <w:rsid w:val="00A62A16"/>
    <w:rsid w:val="00A64A51"/>
    <w:rsid w:val="00A65DE9"/>
    <w:rsid w:val="00A66AB1"/>
    <w:rsid w:val="00A67B60"/>
    <w:rsid w:val="00A7492E"/>
    <w:rsid w:val="00A75C21"/>
    <w:rsid w:val="00A8091E"/>
    <w:rsid w:val="00A8120C"/>
    <w:rsid w:val="00A81970"/>
    <w:rsid w:val="00A81A38"/>
    <w:rsid w:val="00A82A65"/>
    <w:rsid w:val="00A82CCD"/>
    <w:rsid w:val="00A8300C"/>
    <w:rsid w:val="00A8305E"/>
    <w:rsid w:val="00A83752"/>
    <w:rsid w:val="00A84011"/>
    <w:rsid w:val="00A841E9"/>
    <w:rsid w:val="00A84B37"/>
    <w:rsid w:val="00A8549A"/>
    <w:rsid w:val="00A87E79"/>
    <w:rsid w:val="00A903E1"/>
    <w:rsid w:val="00A9173C"/>
    <w:rsid w:val="00A91D4F"/>
    <w:rsid w:val="00A91EF1"/>
    <w:rsid w:val="00A9393A"/>
    <w:rsid w:val="00A94709"/>
    <w:rsid w:val="00A96BFD"/>
    <w:rsid w:val="00A9721E"/>
    <w:rsid w:val="00AA0171"/>
    <w:rsid w:val="00AA26E7"/>
    <w:rsid w:val="00AA2C37"/>
    <w:rsid w:val="00AA364D"/>
    <w:rsid w:val="00AA36F8"/>
    <w:rsid w:val="00AA3920"/>
    <w:rsid w:val="00AA5A6E"/>
    <w:rsid w:val="00AA6EDC"/>
    <w:rsid w:val="00AB006B"/>
    <w:rsid w:val="00AB1D8F"/>
    <w:rsid w:val="00AB2014"/>
    <w:rsid w:val="00AB20B6"/>
    <w:rsid w:val="00AB33CA"/>
    <w:rsid w:val="00AB6F6E"/>
    <w:rsid w:val="00AB72B8"/>
    <w:rsid w:val="00AC0B0B"/>
    <w:rsid w:val="00AC1136"/>
    <w:rsid w:val="00AC3279"/>
    <w:rsid w:val="00AC3905"/>
    <w:rsid w:val="00AC3A04"/>
    <w:rsid w:val="00AC40B4"/>
    <w:rsid w:val="00AC5BB1"/>
    <w:rsid w:val="00AC5C06"/>
    <w:rsid w:val="00AC609F"/>
    <w:rsid w:val="00AC7098"/>
    <w:rsid w:val="00AD0962"/>
    <w:rsid w:val="00AD0AAB"/>
    <w:rsid w:val="00AD1067"/>
    <w:rsid w:val="00AD3D3C"/>
    <w:rsid w:val="00AD42EC"/>
    <w:rsid w:val="00AD4B1E"/>
    <w:rsid w:val="00AD5C6D"/>
    <w:rsid w:val="00AD5F9B"/>
    <w:rsid w:val="00AD60EF"/>
    <w:rsid w:val="00AE023F"/>
    <w:rsid w:val="00AE0AE5"/>
    <w:rsid w:val="00AE0F5E"/>
    <w:rsid w:val="00AE1409"/>
    <w:rsid w:val="00AE1426"/>
    <w:rsid w:val="00AE159B"/>
    <w:rsid w:val="00AE27AC"/>
    <w:rsid w:val="00AE283B"/>
    <w:rsid w:val="00AE3A9A"/>
    <w:rsid w:val="00AE57F5"/>
    <w:rsid w:val="00AE5E6A"/>
    <w:rsid w:val="00AE60F2"/>
    <w:rsid w:val="00AE64B9"/>
    <w:rsid w:val="00AE6C76"/>
    <w:rsid w:val="00AE7035"/>
    <w:rsid w:val="00AF2CE9"/>
    <w:rsid w:val="00AF3E97"/>
    <w:rsid w:val="00AF43C9"/>
    <w:rsid w:val="00AF4512"/>
    <w:rsid w:val="00AF6359"/>
    <w:rsid w:val="00AF659F"/>
    <w:rsid w:val="00AF6D3E"/>
    <w:rsid w:val="00AF767A"/>
    <w:rsid w:val="00B0004E"/>
    <w:rsid w:val="00B00E74"/>
    <w:rsid w:val="00B00EAA"/>
    <w:rsid w:val="00B0125D"/>
    <w:rsid w:val="00B021E7"/>
    <w:rsid w:val="00B04916"/>
    <w:rsid w:val="00B0523B"/>
    <w:rsid w:val="00B05430"/>
    <w:rsid w:val="00B057E5"/>
    <w:rsid w:val="00B05877"/>
    <w:rsid w:val="00B072A9"/>
    <w:rsid w:val="00B1126C"/>
    <w:rsid w:val="00B1183C"/>
    <w:rsid w:val="00B1392F"/>
    <w:rsid w:val="00B13EFF"/>
    <w:rsid w:val="00B1591F"/>
    <w:rsid w:val="00B17362"/>
    <w:rsid w:val="00B1751D"/>
    <w:rsid w:val="00B2022A"/>
    <w:rsid w:val="00B20AA9"/>
    <w:rsid w:val="00B22432"/>
    <w:rsid w:val="00B23FAB"/>
    <w:rsid w:val="00B2401D"/>
    <w:rsid w:val="00B254F9"/>
    <w:rsid w:val="00B2669F"/>
    <w:rsid w:val="00B27B9B"/>
    <w:rsid w:val="00B30E65"/>
    <w:rsid w:val="00B318DF"/>
    <w:rsid w:val="00B33239"/>
    <w:rsid w:val="00B34C9D"/>
    <w:rsid w:val="00B3535B"/>
    <w:rsid w:val="00B35814"/>
    <w:rsid w:val="00B35A7F"/>
    <w:rsid w:val="00B36B93"/>
    <w:rsid w:val="00B36CB5"/>
    <w:rsid w:val="00B3763D"/>
    <w:rsid w:val="00B37799"/>
    <w:rsid w:val="00B378A1"/>
    <w:rsid w:val="00B42280"/>
    <w:rsid w:val="00B432C3"/>
    <w:rsid w:val="00B43C04"/>
    <w:rsid w:val="00B44267"/>
    <w:rsid w:val="00B452F7"/>
    <w:rsid w:val="00B466A6"/>
    <w:rsid w:val="00B500EB"/>
    <w:rsid w:val="00B5071C"/>
    <w:rsid w:val="00B523FD"/>
    <w:rsid w:val="00B54579"/>
    <w:rsid w:val="00B5493D"/>
    <w:rsid w:val="00B54C13"/>
    <w:rsid w:val="00B553D4"/>
    <w:rsid w:val="00B555DF"/>
    <w:rsid w:val="00B555FD"/>
    <w:rsid w:val="00B55897"/>
    <w:rsid w:val="00B56050"/>
    <w:rsid w:val="00B56554"/>
    <w:rsid w:val="00B6233B"/>
    <w:rsid w:val="00B64490"/>
    <w:rsid w:val="00B65217"/>
    <w:rsid w:val="00B664C5"/>
    <w:rsid w:val="00B667E5"/>
    <w:rsid w:val="00B66870"/>
    <w:rsid w:val="00B7002A"/>
    <w:rsid w:val="00B70C56"/>
    <w:rsid w:val="00B7192C"/>
    <w:rsid w:val="00B72598"/>
    <w:rsid w:val="00B729CE"/>
    <w:rsid w:val="00B72A61"/>
    <w:rsid w:val="00B72AFA"/>
    <w:rsid w:val="00B74546"/>
    <w:rsid w:val="00B766FB"/>
    <w:rsid w:val="00B76D71"/>
    <w:rsid w:val="00B80A21"/>
    <w:rsid w:val="00B81B0F"/>
    <w:rsid w:val="00B821FB"/>
    <w:rsid w:val="00B83E8D"/>
    <w:rsid w:val="00B842BD"/>
    <w:rsid w:val="00B84837"/>
    <w:rsid w:val="00B86122"/>
    <w:rsid w:val="00B86707"/>
    <w:rsid w:val="00B87883"/>
    <w:rsid w:val="00B90956"/>
    <w:rsid w:val="00B91209"/>
    <w:rsid w:val="00B92AC8"/>
    <w:rsid w:val="00B937F1"/>
    <w:rsid w:val="00B9391C"/>
    <w:rsid w:val="00B93937"/>
    <w:rsid w:val="00B94666"/>
    <w:rsid w:val="00B953C7"/>
    <w:rsid w:val="00B968DF"/>
    <w:rsid w:val="00B96C2A"/>
    <w:rsid w:val="00B96E44"/>
    <w:rsid w:val="00BA082B"/>
    <w:rsid w:val="00BA2BCC"/>
    <w:rsid w:val="00BA5FDB"/>
    <w:rsid w:val="00BA68CD"/>
    <w:rsid w:val="00BA764E"/>
    <w:rsid w:val="00BA7968"/>
    <w:rsid w:val="00BA7986"/>
    <w:rsid w:val="00BB01C1"/>
    <w:rsid w:val="00BB1D24"/>
    <w:rsid w:val="00BB2DBA"/>
    <w:rsid w:val="00BB357B"/>
    <w:rsid w:val="00BB513E"/>
    <w:rsid w:val="00BB5BFE"/>
    <w:rsid w:val="00BB7212"/>
    <w:rsid w:val="00BC0102"/>
    <w:rsid w:val="00BC0DBC"/>
    <w:rsid w:val="00BC126A"/>
    <w:rsid w:val="00BC21C1"/>
    <w:rsid w:val="00BC2E3E"/>
    <w:rsid w:val="00BC329D"/>
    <w:rsid w:val="00BC4459"/>
    <w:rsid w:val="00BC4F10"/>
    <w:rsid w:val="00BC5AF3"/>
    <w:rsid w:val="00BC6242"/>
    <w:rsid w:val="00BC6B9A"/>
    <w:rsid w:val="00BC778E"/>
    <w:rsid w:val="00BC77AA"/>
    <w:rsid w:val="00BC7C61"/>
    <w:rsid w:val="00BD10D6"/>
    <w:rsid w:val="00BD125C"/>
    <w:rsid w:val="00BD1AFD"/>
    <w:rsid w:val="00BD33CC"/>
    <w:rsid w:val="00BD378C"/>
    <w:rsid w:val="00BD4A9A"/>
    <w:rsid w:val="00BD5795"/>
    <w:rsid w:val="00BD61B9"/>
    <w:rsid w:val="00BD6675"/>
    <w:rsid w:val="00BD66E2"/>
    <w:rsid w:val="00BD693F"/>
    <w:rsid w:val="00BE010D"/>
    <w:rsid w:val="00BE098F"/>
    <w:rsid w:val="00BE0D6E"/>
    <w:rsid w:val="00BE0E63"/>
    <w:rsid w:val="00BE1421"/>
    <w:rsid w:val="00BE3078"/>
    <w:rsid w:val="00BE3289"/>
    <w:rsid w:val="00BE358D"/>
    <w:rsid w:val="00BE40F2"/>
    <w:rsid w:val="00BE4BC9"/>
    <w:rsid w:val="00BE664A"/>
    <w:rsid w:val="00BF107D"/>
    <w:rsid w:val="00BF17DE"/>
    <w:rsid w:val="00BF2A29"/>
    <w:rsid w:val="00BF38C2"/>
    <w:rsid w:val="00BF3EDA"/>
    <w:rsid w:val="00BF5170"/>
    <w:rsid w:val="00BF5728"/>
    <w:rsid w:val="00BF78C5"/>
    <w:rsid w:val="00C01A7A"/>
    <w:rsid w:val="00C021F8"/>
    <w:rsid w:val="00C02958"/>
    <w:rsid w:val="00C03F15"/>
    <w:rsid w:val="00C0408F"/>
    <w:rsid w:val="00C0441D"/>
    <w:rsid w:val="00C044CD"/>
    <w:rsid w:val="00C04B6B"/>
    <w:rsid w:val="00C055C6"/>
    <w:rsid w:val="00C05BCA"/>
    <w:rsid w:val="00C06212"/>
    <w:rsid w:val="00C06423"/>
    <w:rsid w:val="00C066F5"/>
    <w:rsid w:val="00C06A56"/>
    <w:rsid w:val="00C07FDF"/>
    <w:rsid w:val="00C104A0"/>
    <w:rsid w:val="00C10C1E"/>
    <w:rsid w:val="00C1114F"/>
    <w:rsid w:val="00C11160"/>
    <w:rsid w:val="00C12204"/>
    <w:rsid w:val="00C12A48"/>
    <w:rsid w:val="00C12AE1"/>
    <w:rsid w:val="00C16006"/>
    <w:rsid w:val="00C162F6"/>
    <w:rsid w:val="00C17372"/>
    <w:rsid w:val="00C177AB"/>
    <w:rsid w:val="00C20EAA"/>
    <w:rsid w:val="00C21332"/>
    <w:rsid w:val="00C2237F"/>
    <w:rsid w:val="00C223FF"/>
    <w:rsid w:val="00C24150"/>
    <w:rsid w:val="00C25028"/>
    <w:rsid w:val="00C25717"/>
    <w:rsid w:val="00C25E32"/>
    <w:rsid w:val="00C264E5"/>
    <w:rsid w:val="00C27DFB"/>
    <w:rsid w:val="00C30418"/>
    <w:rsid w:val="00C3173C"/>
    <w:rsid w:val="00C31E6F"/>
    <w:rsid w:val="00C32957"/>
    <w:rsid w:val="00C32B83"/>
    <w:rsid w:val="00C33232"/>
    <w:rsid w:val="00C33EDA"/>
    <w:rsid w:val="00C34732"/>
    <w:rsid w:val="00C4123A"/>
    <w:rsid w:val="00C4171F"/>
    <w:rsid w:val="00C41CB6"/>
    <w:rsid w:val="00C436A6"/>
    <w:rsid w:val="00C44EFA"/>
    <w:rsid w:val="00C450A6"/>
    <w:rsid w:val="00C45AB4"/>
    <w:rsid w:val="00C46754"/>
    <w:rsid w:val="00C46D4D"/>
    <w:rsid w:val="00C5074D"/>
    <w:rsid w:val="00C50DA8"/>
    <w:rsid w:val="00C518C1"/>
    <w:rsid w:val="00C523D6"/>
    <w:rsid w:val="00C552F1"/>
    <w:rsid w:val="00C55F45"/>
    <w:rsid w:val="00C56198"/>
    <w:rsid w:val="00C564E7"/>
    <w:rsid w:val="00C57204"/>
    <w:rsid w:val="00C60DC5"/>
    <w:rsid w:val="00C60EF0"/>
    <w:rsid w:val="00C62A34"/>
    <w:rsid w:val="00C62E11"/>
    <w:rsid w:val="00C63044"/>
    <w:rsid w:val="00C63D82"/>
    <w:rsid w:val="00C63F69"/>
    <w:rsid w:val="00C6422D"/>
    <w:rsid w:val="00C659E4"/>
    <w:rsid w:val="00C6630A"/>
    <w:rsid w:val="00C6663D"/>
    <w:rsid w:val="00C672FB"/>
    <w:rsid w:val="00C67466"/>
    <w:rsid w:val="00C6768D"/>
    <w:rsid w:val="00C71618"/>
    <w:rsid w:val="00C72BAA"/>
    <w:rsid w:val="00C72DD8"/>
    <w:rsid w:val="00C739B7"/>
    <w:rsid w:val="00C74265"/>
    <w:rsid w:val="00C75043"/>
    <w:rsid w:val="00C75087"/>
    <w:rsid w:val="00C76245"/>
    <w:rsid w:val="00C768AB"/>
    <w:rsid w:val="00C801A4"/>
    <w:rsid w:val="00C83977"/>
    <w:rsid w:val="00C844D9"/>
    <w:rsid w:val="00C86FA1"/>
    <w:rsid w:val="00C878F1"/>
    <w:rsid w:val="00C91FE2"/>
    <w:rsid w:val="00C92D54"/>
    <w:rsid w:val="00C94EE2"/>
    <w:rsid w:val="00C96EBB"/>
    <w:rsid w:val="00C976DD"/>
    <w:rsid w:val="00CA071B"/>
    <w:rsid w:val="00CA2A83"/>
    <w:rsid w:val="00CA2E14"/>
    <w:rsid w:val="00CA3168"/>
    <w:rsid w:val="00CA352F"/>
    <w:rsid w:val="00CA425C"/>
    <w:rsid w:val="00CA429C"/>
    <w:rsid w:val="00CA6ECF"/>
    <w:rsid w:val="00CA7CE0"/>
    <w:rsid w:val="00CA7DBC"/>
    <w:rsid w:val="00CB0228"/>
    <w:rsid w:val="00CB0913"/>
    <w:rsid w:val="00CB2956"/>
    <w:rsid w:val="00CB2BC5"/>
    <w:rsid w:val="00CB3D78"/>
    <w:rsid w:val="00CB5E75"/>
    <w:rsid w:val="00CB6285"/>
    <w:rsid w:val="00CB7029"/>
    <w:rsid w:val="00CC0296"/>
    <w:rsid w:val="00CC1490"/>
    <w:rsid w:val="00CC2629"/>
    <w:rsid w:val="00CC2CBB"/>
    <w:rsid w:val="00CC35BA"/>
    <w:rsid w:val="00CC3C1D"/>
    <w:rsid w:val="00CC47EE"/>
    <w:rsid w:val="00CC52AC"/>
    <w:rsid w:val="00CC53C0"/>
    <w:rsid w:val="00CC5B6B"/>
    <w:rsid w:val="00CC5DFD"/>
    <w:rsid w:val="00CC6BBF"/>
    <w:rsid w:val="00CD0869"/>
    <w:rsid w:val="00CD0DA5"/>
    <w:rsid w:val="00CD0FF8"/>
    <w:rsid w:val="00CD1FAC"/>
    <w:rsid w:val="00CD232A"/>
    <w:rsid w:val="00CD3B0E"/>
    <w:rsid w:val="00CD4A1A"/>
    <w:rsid w:val="00CD59B2"/>
    <w:rsid w:val="00CE1914"/>
    <w:rsid w:val="00CE1EBD"/>
    <w:rsid w:val="00CE2CD5"/>
    <w:rsid w:val="00CE30EC"/>
    <w:rsid w:val="00CE314F"/>
    <w:rsid w:val="00CE31EB"/>
    <w:rsid w:val="00CE37E2"/>
    <w:rsid w:val="00CE4101"/>
    <w:rsid w:val="00CE5A07"/>
    <w:rsid w:val="00CE62A9"/>
    <w:rsid w:val="00CE67CE"/>
    <w:rsid w:val="00CE7CFD"/>
    <w:rsid w:val="00CF07F4"/>
    <w:rsid w:val="00CF0B9F"/>
    <w:rsid w:val="00CF1590"/>
    <w:rsid w:val="00CF1F27"/>
    <w:rsid w:val="00CF2526"/>
    <w:rsid w:val="00CF313D"/>
    <w:rsid w:val="00CF3988"/>
    <w:rsid w:val="00CF3D21"/>
    <w:rsid w:val="00CF4A17"/>
    <w:rsid w:val="00CF5232"/>
    <w:rsid w:val="00CF58B5"/>
    <w:rsid w:val="00CF61D9"/>
    <w:rsid w:val="00CF67B3"/>
    <w:rsid w:val="00CF7056"/>
    <w:rsid w:val="00D008EE"/>
    <w:rsid w:val="00D0092F"/>
    <w:rsid w:val="00D01FE2"/>
    <w:rsid w:val="00D028B6"/>
    <w:rsid w:val="00D030DE"/>
    <w:rsid w:val="00D03633"/>
    <w:rsid w:val="00D057E9"/>
    <w:rsid w:val="00D10906"/>
    <w:rsid w:val="00D11469"/>
    <w:rsid w:val="00D11BD6"/>
    <w:rsid w:val="00D12144"/>
    <w:rsid w:val="00D12E62"/>
    <w:rsid w:val="00D146C3"/>
    <w:rsid w:val="00D15163"/>
    <w:rsid w:val="00D158EE"/>
    <w:rsid w:val="00D2037F"/>
    <w:rsid w:val="00D208F0"/>
    <w:rsid w:val="00D20AE4"/>
    <w:rsid w:val="00D23607"/>
    <w:rsid w:val="00D23774"/>
    <w:rsid w:val="00D241B7"/>
    <w:rsid w:val="00D24282"/>
    <w:rsid w:val="00D25454"/>
    <w:rsid w:val="00D25780"/>
    <w:rsid w:val="00D26409"/>
    <w:rsid w:val="00D30C3B"/>
    <w:rsid w:val="00D31C87"/>
    <w:rsid w:val="00D3317A"/>
    <w:rsid w:val="00D33B5E"/>
    <w:rsid w:val="00D3406A"/>
    <w:rsid w:val="00D34237"/>
    <w:rsid w:val="00D34636"/>
    <w:rsid w:val="00D347EF"/>
    <w:rsid w:val="00D40590"/>
    <w:rsid w:val="00D40A3F"/>
    <w:rsid w:val="00D40B35"/>
    <w:rsid w:val="00D40CA3"/>
    <w:rsid w:val="00D428D7"/>
    <w:rsid w:val="00D43465"/>
    <w:rsid w:val="00D4474A"/>
    <w:rsid w:val="00D44D96"/>
    <w:rsid w:val="00D450D6"/>
    <w:rsid w:val="00D45D49"/>
    <w:rsid w:val="00D470E0"/>
    <w:rsid w:val="00D47E99"/>
    <w:rsid w:val="00D5274F"/>
    <w:rsid w:val="00D52E2C"/>
    <w:rsid w:val="00D55DDC"/>
    <w:rsid w:val="00D55FA9"/>
    <w:rsid w:val="00D56625"/>
    <w:rsid w:val="00D60139"/>
    <w:rsid w:val="00D60301"/>
    <w:rsid w:val="00D60424"/>
    <w:rsid w:val="00D60496"/>
    <w:rsid w:val="00D60BA5"/>
    <w:rsid w:val="00D61349"/>
    <w:rsid w:val="00D61849"/>
    <w:rsid w:val="00D62215"/>
    <w:rsid w:val="00D64039"/>
    <w:rsid w:val="00D64932"/>
    <w:rsid w:val="00D65A8B"/>
    <w:rsid w:val="00D65B7E"/>
    <w:rsid w:val="00D66BBB"/>
    <w:rsid w:val="00D66BF6"/>
    <w:rsid w:val="00D67F36"/>
    <w:rsid w:val="00D705AB"/>
    <w:rsid w:val="00D706C6"/>
    <w:rsid w:val="00D71090"/>
    <w:rsid w:val="00D72B8B"/>
    <w:rsid w:val="00D730D9"/>
    <w:rsid w:val="00D73606"/>
    <w:rsid w:val="00D7480F"/>
    <w:rsid w:val="00D74D74"/>
    <w:rsid w:val="00D75306"/>
    <w:rsid w:val="00D76BE5"/>
    <w:rsid w:val="00D77D1A"/>
    <w:rsid w:val="00D80114"/>
    <w:rsid w:val="00D80893"/>
    <w:rsid w:val="00D80B0F"/>
    <w:rsid w:val="00D80EC1"/>
    <w:rsid w:val="00D81CC2"/>
    <w:rsid w:val="00D821CF"/>
    <w:rsid w:val="00D824C9"/>
    <w:rsid w:val="00D82C23"/>
    <w:rsid w:val="00D82E8A"/>
    <w:rsid w:val="00D83194"/>
    <w:rsid w:val="00D845C8"/>
    <w:rsid w:val="00D84FCA"/>
    <w:rsid w:val="00D857A8"/>
    <w:rsid w:val="00D86854"/>
    <w:rsid w:val="00D87039"/>
    <w:rsid w:val="00D874FD"/>
    <w:rsid w:val="00D87863"/>
    <w:rsid w:val="00D90019"/>
    <w:rsid w:val="00D90890"/>
    <w:rsid w:val="00D90933"/>
    <w:rsid w:val="00D91263"/>
    <w:rsid w:val="00D91B32"/>
    <w:rsid w:val="00D91D97"/>
    <w:rsid w:val="00D91DA4"/>
    <w:rsid w:val="00D94B74"/>
    <w:rsid w:val="00D96417"/>
    <w:rsid w:val="00D97534"/>
    <w:rsid w:val="00D9780B"/>
    <w:rsid w:val="00D97F86"/>
    <w:rsid w:val="00DA09DE"/>
    <w:rsid w:val="00DA10F4"/>
    <w:rsid w:val="00DA2056"/>
    <w:rsid w:val="00DA220C"/>
    <w:rsid w:val="00DA22AA"/>
    <w:rsid w:val="00DA409D"/>
    <w:rsid w:val="00DA4F85"/>
    <w:rsid w:val="00DA5600"/>
    <w:rsid w:val="00DA6058"/>
    <w:rsid w:val="00DA6AFB"/>
    <w:rsid w:val="00DA711F"/>
    <w:rsid w:val="00DA7EFB"/>
    <w:rsid w:val="00DB1871"/>
    <w:rsid w:val="00DB23DA"/>
    <w:rsid w:val="00DB4E9C"/>
    <w:rsid w:val="00DB70EF"/>
    <w:rsid w:val="00DB7C8D"/>
    <w:rsid w:val="00DC1691"/>
    <w:rsid w:val="00DC1CD8"/>
    <w:rsid w:val="00DC4AD6"/>
    <w:rsid w:val="00DC72EC"/>
    <w:rsid w:val="00DD1E5A"/>
    <w:rsid w:val="00DD2FF2"/>
    <w:rsid w:val="00DD3D18"/>
    <w:rsid w:val="00DD6116"/>
    <w:rsid w:val="00DD7849"/>
    <w:rsid w:val="00DE275D"/>
    <w:rsid w:val="00DE2DF0"/>
    <w:rsid w:val="00DE332A"/>
    <w:rsid w:val="00DE5402"/>
    <w:rsid w:val="00DE5938"/>
    <w:rsid w:val="00DF081F"/>
    <w:rsid w:val="00DF104A"/>
    <w:rsid w:val="00DF1DBA"/>
    <w:rsid w:val="00DF4691"/>
    <w:rsid w:val="00DF4808"/>
    <w:rsid w:val="00DF4DDB"/>
    <w:rsid w:val="00DF4E98"/>
    <w:rsid w:val="00DF552E"/>
    <w:rsid w:val="00DF753D"/>
    <w:rsid w:val="00DF7EFA"/>
    <w:rsid w:val="00E001C4"/>
    <w:rsid w:val="00E021C5"/>
    <w:rsid w:val="00E02846"/>
    <w:rsid w:val="00E02D77"/>
    <w:rsid w:val="00E04F11"/>
    <w:rsid w:val="00E065E7"/>
    <w:rsid w:val="00E06C4B"/>
    <w:rsid w:val="00E0782B"/>
    <w:rsid w:val="00E109AB"/>
    <w:rsid w:val="00E10C7F"/>
    <w:rsid w:val="00E115F9"/>
    <w:rsid w:val="00E1253F"/>
    <w:rsid w:val="00E12B00"/>
    <w:rsid w:val="00E14372"/>
    <w:rsid w:val="00E14850"/>
    <w:rsid w:val="00E14B7B"/>
    <w:rsid w:val="00E15775"/>
    <w:rsid w:val="00E160C1"/>
    <w:rsid w:val="00E163EE"/>
    <w:rsid w:val="00E168F7"/>
    <w:rsid w:val="00E172F8"/>
    <w:rsid w:val="00E214C9"/>
    <w:rsid w:val="00E242AB"/>
    <w:rsid w:val="00E24507"/>
    <w:rsid w:val="00E24563"/>
    <w:rsid w:val="00E24B2F"/>
    <w:rsid w:val="00E25FCC"/>
    <w:rsid w:val="00E2660A"/>
    <w:rsid w:val="00E26C8A"/>
    <w:rsid w:val="00E326A9"/>
    <w:rsid w:val="00E3328A"/>
    <w:rsid w:val="00E33452"/>
    <w:rsid w:val="00E35E58"/>
    <w:rsid w:val="00E406CC"/>
    <w:rsid w:val="00E40E1A"/>
    <w:rsid w:val="00E40F48"/>
    <w:rsid w:val="00E413F1"/>
    <w:rsid w:val="00E414EE"/>
    <w:rsid w:val="00E42A34"/>
    <w:rsid w:val="00E43EE6"/>
    <w:rsid w:val="00E446AF"/>
    <w:rsid w:val="00E4652C"/>
    <w:rsid w:val="00E46917"/>
    <w:rsid w:val="00E50237"/>
    <w:rsid w:val="00E50A48"/>
    <w:rsid w:val="00E52E33"/>
    <w:rsid w:val="00E53A04"/>
    <w:rsid w:val="00E56A9D"/>
    <w:rsid w:val="00E57807"/>
    <w:rsid w:val="00E6015E"/>
    <w:rsid w:val="00E60704"/>
    <w:rsid w:val="00E60725"/>
    <w:rsid w:val="00E61108"/>
    <w:rsid w:val="00E61271"/>
    <w:rsid w:val="00E61D3A"/>
    <w:rsid w:val="00E629ED"/>
    <w:rsid w:val="00E62BFC"/>
    <w:rsid w:val="00E63B3D"/>
    <w:rsid w:val="00E63E70"/>
    <w:rsid w:val="00E63FEA"/>
    <w:rsid w:val="00E640A9"/>
    <w:rsid w:val="00E64C53"/>
    <w:rsid w:val="00E67791"/>
    <w:rsid w:val="00E70A47"/>
    <w:rsid w:val="00E71C3A"/>
    <w:rsid w:val="00E71E12"/>
    <w:rsid w:val="00E72832"/>
    <w:rsid w:val="00E73B41"/>
    <w:rsid w:val="00E7492F"/>
    <w:rsid w:val="00E75C4F"/>
    <w:rsid w:val="00E76BB2"/>
    <w:rsid w:val="00E76F39"/>
    <w:rsid w:val="00E807AD"/>
    <w:rsid w:val="00E81E66"/>
    <w:rsid w:val="00E82BA9"/>
    <w:rsid w:val="00E82DB1"/>
    <w:rsid w:val="00E833D4"/>
    <w:rsid w:val="00E84BAC"/>
    <w:rsid w:val="00E85013"/>
    <w:rsid w:val="00E868FF"/>
    <w:rsid w:val="00E90367"/>
    <w:rsid w:val="00E90D91"/>
    <w:rsid w:val="00E92ADD"/>
    <w:rsid w:val="00E93996"/>
    <w:rsid w:val="00E945C1"/>
    <w:rsid w:val="00E95B09"/>
    <w:rsid w:val="00E971B3"/>
    <w:rsid w:val="00E97321"/>
    <w:rsid w:val="00E97D3F"/>
    <w:rsid w:val="00E97EA5"/>
    <w:rsid w:val="00EA1897"/>
    <w:rsid w:val="00EA21CD"/>
    <w:rsid w:val="00EA2A23"/>
    <w:rsid w:val="00EA2B20"/>
    <w:rsid w:val="00EA330C"/>
    <w:rsid w:val="00EA43C4"/>
    <w:rsid w:val="00EA4B87"/>
    <w:rsid w:val="00EA533F"/>
    <w:rsid w:val="00EA6B03"/>
    <w:rsid w:val="00EA7F86"/>
    <w:rsid w:val="00EB1E9F"/>
    <w:rsid w:val="00EB2690"/>
    <w:rsid w:val="00EB26EF"/>
    <w:rsid w:val="00EB3372"/>
    <w:rsid w:val="00EB3CBD"/>
    <w:rsid w:val="00EB3E79"/>
    <w:rsid w:val="00EB45AA"/>
    <w:rsid w:val="00EB4802"/>
    <w:rsid w:val="00EB557F"/>
    <w:rsid w:val="00EB5BCA"/>
    <w:rsid w:val="00EB5DAA"/>
    <w:rsid w:val="00EB77B8"/>
    <w:rsid w:val="00EC1275"/>
    <w:rsid w:val="00EC2254"/>
    <w:rsid w:val="00EC3A82"/>
    <w:rsid w:val="00EC58B5"/>
    <w:rsid w:val="00EC5F73"/>
    <w:rsid w:val="00EC7166"/>
    <w:rsid w:val="00ED0D26"/>
    <w:rsid w:val="00ED157A"/>
    <w:rsid w:val="00ED26D1"/>
    <w:rsid w:val="00ED3B68"/>
    <w:rsid w:val="00ED4367"/>
    <w:rsid w:val="00ED53FD"/>
    <w:rsid w:val="00ED6375"/>
    <w:rsid w:val="00ED6478"/>
    <w:rsid w:val="00EE03E9"/>
    <w:rsid w:val="00EE0EBE"/>
    <w:rsid w:val="00EE31B0"/>
    <w:rsid w:val="00EE35F4"/>
    <w:rsid w:val="00EE60EC"/>
    <w:rsid w:val="00EF0EC1"/>
    <w:rsid w:val="00EF297B"/>
    <w:rsid w:val="00EF62C3"/>
    <w:rsid w:val="00EF6AEF"/>
    <w:rsid w:val="00EF7D4E"/>
    <w:rsid w:val="00F00B65"/>
    <w:rsid w:val="00F03CA5"/>
    <w:rsid w:val="00F043D3"/>
    <w:rsid w:val="00F044EC"/>
    <w:rsid w:val="00F05D01"/>
    <w:rsid w:val="00F063D9"/>
    <w:rsid w:val="00F06F83"/>
    <w:rsid w:val="00F076CD"/>
    <w:rsid w:val="00F0791F"/>
    <w:rsid w:val="00F1047B"/>
    <w:rsid w:val="00F12C67"/>
    <w:rsid w:val="00F12F99"/>
    <w:rsid w:val="00F13363"/>
    <w:rsid w:val="00F1662A"/>
    <w:rsid w:val="00F16ADF"/>
    <w:rsid w:val="00F21569"/>
    <w:rsid w:val="00F21F33"/>
    <w:rsid w:val="00F22A10"/>
    <w:rsid w:val="00F22BA3"/>
    <w:rsid w:val="00F22EBF"/>
    <w:rsid w:val="00F238D6"/>
    <w:rsid w:val="00F239E5"/>
    <w:rsid w:val="00F243BF"/>
    <w:rsid w:val="00F251BE"/>
    <w:rsid w:val="00F3183A"/>
    <w:rsid w:val="00F3352D"/>
    <w:rsid w:val="00F3389C"/>
    <w:rsid w:val="00F3434F"/>
    <w:rsid w:val="00F34973"/>
    <w:rsid w:val="00F34BAC"/>
    <w:rsid w:val="00F35016"/>
    <w:rsid w:val="00F35F5B"/>
    <w:rsid w:val="00F37687"/>
    <w:rsid w:val="00F401B4"/>
    <w:rsid w:val="00F40A08"/>
    <w:rsid w:val="00F41498"/>
    <w:rsid w:val="00F420FC"/>
    <w:rsid w:val="00F4218E"/>
    <w:rsid w:val="00F426FE"/>
    <w:rsid w:val="00F4367D"/>
    <w:rsid w:val="00F43BAB"/>
    <w:rsid w:val="00F448D4"/>
    <w:rsid w:val="00F4598C"/>
    <w:rsid w:val="00F47276"/>
    <w:rsid w:val="00F47634"/>
    <w:rsid w:val="00F51261"/>
    <w:rsid w:val="00F5146B"/>
    <w:rsid w:val="00F51642"/>
    <w:rsid w:val="00F516F4"/>
    <w:rsid w:val="00F52118"/>
    <w:rsid w:val="00F52E4E"/>
    <w:rsid w:val="00F52F9E"/>
    <w:rsid w:val="00F5553A"/>
    <w:rsid w:val="00F5732D"/>
    <w:rsid w:val="00F57364"/>
    <w:rsid w:val="00F57977"/>
    <w:rsid w:val="00F603C3"/>
    <w:rsid w:val="00F60623"/>
    <w:rsid w:val="00F60E46"/>
    <w:rsid w:val="00F614A0"/>
    <w:rsid w:val="00F61C83"/>
    <w:rsid w:val="00F674D1"/>
    <w:rsid w:val="00F67C08"/>
    <w:rsid w:val="00F7486B"/>
    <w:rsid w:val="00F751D3"/>
    <w:rsid w:val="00F75497"/>
    <w:rsid w:val="00F75EFF"/>
    <w:rsid w:val="00F764F8"/>
    <w:rsid w:val="00F76E05"/>
    <w:rsid w:val="00F8029E"/>
    <w:rsid w:val="00F808E8"/>
    <w:rsid w:val="00F80F4A"/>
    <w:rsid w:val="00F82775"/>
    <w:rsid w:val="00F843BB"/>
    <w:rsid w:val="00F8645B"/>
    <w:rsid w:val="00F8728A"/>
    <w:rsid w:val="00F8748C"/>
    <w:rsid w:val="00F94CB8"/>
    <w:rsid w:val="00F95BC8"/>
    <w:rsid w:val="00F95DCB"/>
    <w:rsid w:val="00F97C88"/>
    <w:rsid w:val="00FA024A"/>
    <w:rsid w:val="00FA0272"/>
    <w:rsid w:val="00FA080E"/>
    <w:rsid w:val="00FA0A5A"/>
    <w:rsid w:val="00FA1084"/>
    <w:rsid w:val="00FA1383"/>
    <w:rsid w:val="00FA1437"/>
    <w:rsid w:val="00FA1F7B"/>
    <w:rsid w:val="00FA59AD"/>
    <w:rsid w:val="00FA5E5F"/>
    <w:rsid w:val="00FA60C4"/>
    <w:rsid w:val="00FA64F5"/>
    <w:rsid w:val="00FA6AD3"/>
    <w:rsid w:val="00FA6B7A"/>
    <w:rsid w:val="00FA7242"/>
    <w:rsid w:val="00FA7B7B"/>
    <w:rsid w:val="00FB04F7"/>
    <w:rsid w:val="00FB0C3A"/>
    <w:rsid w:val="00FB1EC5"/>
    <w:rsid w:val="00FB2462"/>
    <w:rsid w:val="00FB3325"/>
    <w:rsid w:val="00FB6B05"/>
    <w:rsid w:val="00FB6D44"/>
    <w:rsid w:val="00FB7CE1"/>
    <w:rsid w:val="00FC2373"/>
    <w:rsid w:val="00FC2E6D"/>
    <w:rsid w:val="00FC3322"/>
    <w:rsid w:val="00FC3DC5"/>
    <w:rsid w:val="00FC529C"/>
    <w:rsid w:val="00FC590A"/>
    <w:rsid w:val="00FC5F3F"/>
    <w:rsid w:val="00FC73D9"/>
    <w:rsid w:val="00FD1077"/>
    <w:rsid w:val="00FD17D4"/>
    <w:rsid w:val="00FD29F3"/>
    <w:rsid w:val="00FD3BB1"/>
    <w:rsid w:val="00FD4E07"/>
    <w:rsid w:val="00FD5767"/>
    <w:rsid w:val="00FD5BEC"/>
    <w:rsid w:val="00FD5FF1"/>
    <w:rsid w:val="00FE11D2"/>
    <w:rsid w:val="00FE1B32"/>
    <w:rsid w:val="00FE21FD"/>
    <w:rsid w:val="00FE28DC"/>
    <w:rsid w:val="00FE3353"/>
    <w:rsid w:val="00FE3698"/>
    <w:rsid w:val="00FE4D77"/>
    <w:rsid w:val="00FE4F58"/>
    <w:rsid w:val="00FE5678"/>
    <w:rsid w:val="00FE5A9B"/>
    <w:rsid w:val="00FE610B"/>
    <w:rsid w:val="00FE62FB"/>
    <w:rsid w:val="00FE6F70"/>
    <w:rsid w:val="00FE7279"/>
    <w:rsid w:val="00FF0FF8"/>
    <w:rsid w:val="00FF10BB"/>
    <w:rsid w:val="00FF2834"/>
    <w:rsid w:val="00FF3CD1"/>
    <w:rsid w:val="00FF6ABF"/>
    <w:rsid w:val="00FF6F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86265DFE-4AD8-4D01-A901-2D5AEC508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D43465"/>
  </w:style>
  <w:style w:type="paragraph" w:styleId="NormalWeb">
    <w:name w:val="Normal (Web)"/>
    <w:basedOn w:val="Normal"/>
    <w:semiHidden/>
    <w:unhideWhenUsed/>
    <w:rsid w:val="00B56554"/>
    <w:rPr>
      <w:sz w:val="24"/>
      <w:szCs w:val="24"/>
    </w:rPr>
  </w:style>
  <w:style w:type="character" w:customStyle="1" w:styleId="cf01">
    <w:name w:val="cf01"/>
    <w:basedOn w:val="DefaultParagraphFont"/>
    <w:rsid w:val="00541798"/>
    <w:rPr>
      <w:rFonts w:ascii="Segoe UI" w:hAnsi="Segoe UI" w:cs="Segoe UI" w:hint="default"/>
      <w:sz w:val="18"/>
      <w:szCs w:val="18"/>
    </w:rPr>
  </w:style>
  <w:style w:type="character" w:customStyle="1" w:styleId="cf11">
    <w:name w:val="cf11"/>
    <w:basedOn w:val="DefaultParagraphFont"/>
    <w:rsid w:val="00541798"/>
    <w:rPr>
      <w:rFonts w:ascii="Segoe UI" w:hAnsi="Segoe UI" w:cs="Segoe UI" w:hint="default"/>
      <w:sz w:val="18"/>
      <w:szCs w:val="18"/>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9221">
      <w:bodyDiv w:val="1"/>
      <w:marLeft w:val="0"/>
      <w:marRight w:val="0"/>
      <w:marTop w:val="0"/>
      <w:marBottom w:val="0"/>
      <w:divBdr>
        <w:top w:val="none" w:sz="0" w:space="0" w:color="auto"/>
        <w:left w:val="none" w:sz="0" w:space="0" w:color="auto"/>
        <w:bottom w:val="none" w:sz="0" w:space="0" w:color="auto"/>
        <w:right w:val="none" w:sz="0" w:space="0" w:color="auto"/>
      </w:divBdr>
    </w:div>
    <w:div w:id="149370537">
      <w:bodyDiv w:val="1"/>
      <w:marLeft w:val="0"/>
      <w:marRight w:val="0"/>
      <w:marTop w:val="0"/>
      <w:marBottom w:val="0"/>
      <w:divBdr>
        <w:top w:val="none" w:sz="0" w:space="0" w:color="auto"/>
        <w:left w:val="none" w:sz="0" w:space="0" w:color="auto"/>
        <w:bottom w:val="none" w:sz="0" w:space="0" w:color="auto"/>
        <w:right w:val="none" w:sz="0" w:space="0" w:color="auto"/>
      </w:divBdr>
    </w:div>
    <w:div w:id="187304244">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29734171">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09351622">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3042203">
      <w:bodyDiv w:val="1"/>
      <w:marLeft w:val="0"/>
      <w:marRight w:val="0"/>
      <w:marTop w:val="0"/>
      <w:marBottom w:val="0"/>
      <w:divBdr>
        <w:top w:val="none" w:sz="0" w:space="0" w:color="auto"/>
        <w:left w:val="none" w:sz="0" w:space="0" w:color="auto"/>
        <w:bottom w:val="none" w:sz="0" w:space="0" w:color="auto"/>
        <w:right w:val="none" w:sz="0" w:space="0" w:color="auto"/>
      </w:divBdr>
    </w:div>
    <w:div w:id="507522827">
      <w:bodyDiv w:val="1"/>
      <w:marLeft w:val="0"/>
      <w:marRight w:val="0"/>
      <w:marTop w:val="0"/>
      <w:marBottom w:val="0"/>
      <w:divBdr>
        <w:top w:val="none" w:sz="0" w:space="0" w:color="auto"/>
        <w:left w:val="none" w:sz="0" w:space="0" w:color="auto"/>
        <w:bottom w:val="none" w:sz="0" w:space="0" w:color="auto"/>
        <w:right w:val="none" w:sz="0" w:space="0" w:color="auto"/>
      </w:divBdr>
    </w:div>
    <w:div w:id="509442736">
      <w:bodyDiv w:val="1"/>
      <w:marLeft w:val="0"/>
      <w:marRight w:val="0"/>
      <w:marTop w:val="0"/>
      <w:marBottom w:val="0"/>
      <w:divBdr>
        <w:top w:val="none" w:sz="0" w:space="0" w:color="auto"/>
        <w:left w:val="none" w:sz="0" w:space="0" w:color="auto"/>
        <w:bottom w:val="none" w:sz="0" w:space="0" w:color="auto"/>
        <w:right w:val="none" w:sz="0" w:space="0" w:color="auto"/>
      </w:divBdr>
    </w:div>
    <w:div w:id="547449772">
      <w:bodyDiv w:val="1"/>
      <w:marLeft w:val="0"/>
      <w:marRight w:val="0"/>
      <w:marTop w:val="0"/>
      <w:marBottom w:val="0"/>
      <w:divBdr>
        <w:top w:val="none" w:sz="0" w:space="0" w:color="auto"/>
        <w:left w:val="none" w:sz="0" w:space="0" w:color="auto"/>
        <w:bottom w:val="none" w:sz="0" w:space="0" w:color="auto"/>
        <w:right w:val="none" w:sz="0" w:space="0" w:color="auto"/>
      </w:divBdr>
    </w:div>
    <w:div w:id="554699040">
      <w:bodyDiv w:val="1"/>
      <w:marLeft w:val="0"/>
      <w:marRight w:val="0"/>
      <w:marTop w:val="0"/>
      <w:marBottom w:val="0"/>
      <w:divBdr>
        <w:top w:val="none" w:sz="0" w:space="0" w:color="auto"/>
        <w:left w:val="none" w:sz="0" w:space="0" w:color="auto"/>
        <w:bottom w:val="none" w:sz="0" w:space="0" w:color="auto"/>
        <w:right w:val="none" w:sz="0" w:space="0" w:color="auto"/>
      </w:divBdr>
    </w:div>
    <w:div w:id="718745423">
      <w:bodyDiv w:val="1"/>
      <w:marLeft w:val="0"/>
      <w:marRight w:val="0"/>
      <w:marTop w:val="0"/>
      <w:marBottom w:val="0"/>
      <w:divBdr>
        <w:top w:val="none" w:sz="0" w:space="0" w:color="auto"/>
        <w:left w:val="none" w:sz="0" w:space="0" w:color="auto"/>
        <w:bottom w:val="none" w:sz="0" w:space="0" w:color="auto"/>
        <w:right w:val="none" w:sz="0" w:space="0" w:color="auto"/>
      </w:divBdr>
    </w:div>
    <w:div w:id="722363757">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88491164">
      <w:bodyDiv w:val="1"/>
      <w:marLeft w:val="0"/>
      <w:marRight w:val="0"/>
      <w:marTop w:val="0"/>
      <w:marBottom w:val="0"/>
      <w:divBdr>
        <w:top w:val="none" w:sz="0" w:space="0" w:color="auto"/>
        <w:left w:val="none" w:sz="0" w:space="0" w:color="auto"/>
        <w:bottom w:val="none" w:sz="0" w:space="0" w:color="auto"/>
        <w:right w:val="none" w:sz="0" w:space="0" w:color="auto"/>
      </w:divBdr>
    </w:div>
    <w:div w:id="944732291">
      <w:bodyDiv w:val="1"/>
      <w:marLeft w:val="0"/>
      <w:marRight w:val="0"/>
      <w:marTop w:val="0"/>
      <w:marBottom w:val="0"/>
      <w:divBdr>
        <w:top w:val="none" w:sz="0" w:space="0" w:color="auto"/>
        <w:left w:val="none" w:sz="0" w:space="0" w:color="auto"/>
        <w:bottom w:val="none" w:sz="0" w:space="0" w:color="auto"/>
        <w:right w:val="none" w:sz="0" w:space="0" w:color="auto"/>
      </w:divBdr>
    </w:div>
    <w:div w:id="1025907966">
      <w:bodyDiv w:val="1"/>
      <w:marLeft w:val="0"/>
      <w:marRight w:val="0"/>
      <w:marTop w:val="0"/>
      <w:marBottom w:val="0"/>
      <w:divBdr>
        <w:top w:val="none" w:sz="0" w:space="0" w:color="auto"/>
        <w:left w:val="none" w:sz="0" w:space="0" w:color="auto"/>
        <w:bottom w:val="none" w:sz="0" w:space="0" w:color="auto"/>
        <w:right w:val="none" w:sz="0" w:space="0" w:color="auto"/>
      </w:divBdr>
    </w:div>
    <w:div w:id="1042292861">
      <w:bodyDiv w:val="1"/>
      <w:marLeft w:val="0"/>
      <w:marRight w:val="0"/>
      <w:marTop w:val="0"/>
      <w:marBottom w:val="0"/>
      <w:divBdr>
        <w:top w:val="none" w:sz="0" w:space="0" w:color="auto"/>
        <w:left w:val="none" w:sz="0" w:space="0" w:color="auto"/>
        <w:bottom w:val="none" w:sz="0" w:space="0" w:color="auto"/>
        <w:right w:val="none" w:sz="0" w:space="0" w:color="auto"/>
      </w:divBdr>
    </w:div>
    <w:div w:id="1129006772">
      <w:bodyDiv w:val="1"/>
      <w:marLeft w:val="0"/>
      <w:marRight w:val="0"/>
      <w:marTop w:val="0"/>
      <w:marBottom w:val="0"/>
      <w:divBdr>
        <w:top w:val="none" w:sz="0" w:space="0" w:color="auto"/>
        <w:left w:val="none" w:sz="0" w:space="0" w:color="auto"/>
        <w:bottom w:val="none" w:sz="0" w:space="0" w:color="auto"/>
        <w:right w:val="none" w:sz="0" w:space="0" w:color="auto"/>
      </w:divBdr>
    </w:div>
    <w:div w:id="1146239367">
      <w:bodyDiv w:val="1"/>
      <w:marLeft w:val="0"/>
      <w:marRight w:val="0"/>
      <w:marTop w:val="0"/>
      <w:marBottom w:val="0"/>
      <w:divBdr>
        <w:top w:val="none" w:sz="0" w:space="0" w:color="auto"/>
        <w:left w:val="none" w:sz="0" w:space="0" w:color="auto"/>
        <w:bottom w:val="none" w:sz="0" w:space="0" w:color="auto"/>
        <w:right w:val="none" w:sz="0" w:space="0" w:color="auto"/>
      </w:divBdr>
    </w:div>
    <w:div w:id="1231504176">
      <w:bodyDiv w:val="1"/>
      <w:marLeft w:val="0"/>
      <w:marRight w:val="0"/>
      <w:marTop w:val="0"/>
      <w:marBottom w:val="0"/>
      <w:divBdr>
        <w:top w:val="none" w:sz="0" w:space="0" w:color="auto"/>
        <w:left w:val="none" w:sz="0" w:space="0" w:color="auto"/>
        <w:bottom w:val="none" w:sz="0" w:space="0" w:color="auto"/>
        <w:right w:val="none" w:sz="0" w:space="0" w:color="auto"/>
      </w:divBdr>
    </w:div>
    <w:div w:id="1427965718">
      <w:bodyDiv w:val="1"/>
      <w:marLeft w:val="0"/>
      <w:marRight w:val="0"/>
      <w:marTop w:val="0"/>
      <w:marBottom w:val="0"/>
      <w:divBdr>
        <w:top w:val="none" w:sz="0" w:space="0" w:color="auto"/>
        <w:left w:val="none" w:sz="0" w:space="0" w:color="auto"/>
        <w:bottom w:val="none" w:sz="0" w:space="0" w:color="auto"/>
        <w:right w:val="none" w:sz="0" w:space="0" w:color="auto"/>
      </w:divBdr>
    </w:div>
    <w:div w:id="1536238926">
      <w:bodyDiv w:val="1"/>
      <w:marLeft w:val="0"/>
      <w:marRight w:val="0"/>
      <w:marTop w:val="0"/>
      <w:marBottom w:val="0"/>
      <w:divBdr>
        <w:top w:val="none" w:sz="0" w:space="0" w:color="auto"/>
        <w:left w:val="none" w:sz="0" w:space="0" w:color="auto"/>
        <w:bottom w:val="none" w:sz="0" w:space="0" w:color="auto"/>
        <w:right w:val="none" w:sz="0" w:space="0" w:color="auto"/>
      </w:divBdr>
    </w:div>
    <w:div w:id="1566574407">
      <w:bodyDiv w:val="1"/>
      <w:marLeft w:val="0"/>
      <w:marRight w:val="0"/>
      <w:marTop w:val="0"/>
      <w:marBottom w:val="0"/>
      <w:divBdr>
        <w:top w:val="none" w:sz="0" w:space="0" w:color="auto"/>
        <w:left w:val="none" w:sz="0" w:space="0" w:color="auto"/>
        <w:bottom w:val="none" w:sz="0" w:space="0" w:color="auto"/>
        <w:right w:val="none" w:sz="0" w:space="0" w:color="auto"/>
      </w:divBdr>
    </w:div>
    <w:div w:id="1618100826">
      <w:bodyDiv w:val="1"/>
      <w:marLeft w:val="0"/>
      <w:marRight w:val="0"/>
      <w:marTop w:val="0"/>
      <w:marBottom w:val="0"/>
      <w:divBdr>
        <w:top w:val="none" w:sz="0" w:space="0" w:color="auto"/>
        <w:left w:val="none" w:sz="0" w:space="0" w:color="auto"/>
        <w:bottom w:val="none" w:sz="0" w:space="0" w:color="auto"/>
        <w:right w:val="none" w:sz="0" w:space="0" w:color="auto"/>
      </w:divBdr>
    </w:div>
    <w:div w:id="162237627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33892766">
      <w:bodyDiv w:val="1"/>
      <w:marLeft w:val="0"/>
      <w:marRight w:val="0"/>
      <w:marTop w:val="0"/>
      <w:marBottom w:val="0"/>
      <w:divBdr>
        <w:top w:val="none" w:sz="0" w:space="0" w:color="auto"/>
        <w:left w:val="none" w:sz="0" w:space="0" w:color="auto"/>
        <w:bottom w:val="none" w:sz="0" w:space="0" w:color="auto"/>
        <w:right w:val="none" w:sz="0" w:space="0" w:color="auto"/>
      </w:divBdr>
    </w:div>
    <w:div w:id="1826581844">
      <w:bodyDiv w:val="1"/>
      <w:marLeft w:val="0"/>
      <w:marRight w:val="0"/>
      <w:marTop w:val="0"/>
      <w:marBottom w:val="0"/>
      <w:divBdr>
        <w:top w:val="none" w:sz="0" w:space="0" w:color="auto"/>
        <w:left w:val="none" w:sz="0" w:space="0" w:color="auto"/>
        <w:bottom w:val="none" w:sz="0" w:space="0" w:color="auto"/>
        <w:right w:val="none" w:sz="0" w:space="0" w:color="auto"/>
      </w:divBdr>
    </w:div>
    <w:div w:id="1906719946">
      <w:bodyDiv w:val="1"/>
      <w:marLeft w:val="0"/>
      <w:marRight w:val="0"/>
      <w:marTop w:val="0"/>
      <w:marBottom w:val="0"/>
      <w:divBdr>
        <w:top w:val="none" w:sz="0" w:space="0" w:color="auto"/>
        <w:left w:val="none" w:sz="0" w:space="0" w:color="auto"/>
        <w:bottom w:val="none" w:sz="0" w:space="0" w:color="auto"/>
        <w:right w:val="none" w:sz="0" w:space="0" w:color="auto"/>
      </w:divBdr>
    </w:div>
    <w:div w:id="1930962778">
      <w:bodyDiv w:val="1"/>
      <w:marLeft w:val="0"/>
      <w:marRight w:val="0"/>
      <w:marTop w:val="0"/>
      <w:marBottom w:val="0"/>
      <w:divBdr>
        <w:top w:val="none" w:sz="0" w:space="0" w:color="auto"/>
        <w:left w:val="none" w:sz="0" w:space="0" w:color="auto"/>
        <w:bottom w:val="none" w:sz="0" w:space="0" w:color="auto"/>
        <w:right w:val="none" w:sz="0" w:space="0" w:color="auto"/>
      </w:divBdr>
    </w:div>
    <w:div w:id="201853953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572cc4-237a-4736-9ced-4a5b207b8ede"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90EA742084F8747A87FAE673134FB5A" ma:contentTypeVersion="14" ma:contentTypeDescription="Create a new document." ma:contentTypeScope="" ma:versionID="8d64463ac7a17c4f2e1d87fde1c80e1b">
  <xsd:schema xmlns:xsd="http://www.w3.org/2001/XMLSchema" xmlns:xs="http://www.w3.org/2001/XMLSchema" xmlns:p="http://schemas.microsoft.com/office/2006/metadata/properties" xmlns:ns3="47c4d040-2ca4-4e09-899d-74c814b95504" xmlns:ns4="b4572cc4-237a-4736-9ced-4a5b207b8ede" targetNamespace="http://schemas.microsoft.com/office/2006/metadata/properties" ma:root="true" ma:fieldsID="3d56a389360d1ed8a990041898320d7f" ns3:_="" ns4:_="">
    <xsd:import namespace="47c4d040-2ca4-4e09-899d-74c814b95504"/>
    <xsd:import namespace="b4572cc4-237a-4736-9ced-4a5b207b8ed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c4d040-2ca4-4e09-899d-74c814b9550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572cc4-237a-4736-9ced-4a5b207b8ed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E4DDBD-CDA6-457D-94E1-29D2B25DE4AB}">
  <ds:schemaRefs>
    <ds:schemaRef ds:uri="http://schemas.openxmlformats.org/officeDocument/2006/bibliography"/>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b4572cc4-237a-4736-9ced-4a5b207b8ede"/>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7c4d040-2ca4-4e09-899d-74c814b95504"/>
    <ds:schemaRef ds:uri="http://www.w3.org/XML/1998/namespace"/>
    <ds:schemaRef ds:uri="http://purl.org/dc/dcmitype/"/>
  </ds:schemaRefs>
</ds:datastoreItem>
</file>

<file path=customXml/itemProps5.xml><?xml version="1.0" encoding="utf-8"?>
<ds:datastoreItem xmlns:ds="http://schemas.openxmlformats.org/officeDocument/2006/customXml" ds:itemID="{D615CDCB-0A7D-4541-897B-B7B94DB9B4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c4d040-2ca4-4e09-899d-74c814b95504"/>
    <ds:schemaRef ds:uri="b4572cc4-237a-4736-9ced-4a5b207b8e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4</TotalTime>
  <Pages>111</Pages>
  <Words>52548</Words>
  <Characters>290761</Characters>
  <Application>Microsoft Office Word</Application>
  <DocSecurity>8</DocSecurity>
  <Lines>2423</Lines>
  <Paragraphs>685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342624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Snyder, Michael J. [TREAS]</cp:lastModifiedBy>
  <cp:revision>3</cp:revision>
  <cp:lastPrinted>2016-08-03T15:29:00Z</cp:lastPrinted>
  <dcterms:created xsi:type="dcterms:W3CDTF">2025-12-18T19:56:00Z</dcterms:created>
  <dcterms:modified xsi:type="dcterms:W3CDTF">2025-12-18T19:59:00Z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0x010100890EA742084F8747A87FAE673134FB5A</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