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02622" w14:paraId="786D5AAE" w14:textId="77777777" w:rsidTr="00F7515C">
        <w:trPr>
          <w:trHeight w:val="1080"/>
          <w:jc w:val="center"/>
        </w:trPr>
        <w:tc>
          <w:tcPr>
            <w:tcW w:w="2880" w:type="dxa"/>
          </w:tcPr>
          <w:p w14:paraId="1951DB1F" w14:textId="77777777" w:rsidR="00F02622" w:rsidRDefault="00F02622" w:rsidP="00F7515C"/>
        </w:tc>
        <w:tc>
          <w:tcPr>
            <w:tcW w:w="5760" w:type="dxa"/>
            <w:vAlign w:val="center"/>
          </w:tcPr>
          <w:p w14:paraId="744FF479" w14:textId="77777777" w:rsidR="00F02622" w:rsidRDefault="00F02622" w:rsidP="00F7515C">
            <w:pPr>
              <w:jc w:val="center"/>
            </w:pPr>
            <w:r>
              <w:rPr>
                <w:noProof/>
              </w:rPr>
              <w:drawing>
                <wp:inline distT="0" distB="0" distL="0" distR="0" wp14:anchorId="47ACFF22" wp14:editId="52C48FCC">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8"/>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A62B959" w14:textId="77777777" w:rsidR="00F02622" w:rsidRDefault="00F02622" w:rsidP="00F7515C"/>
        </w:tc>
      </w:tr>
      <w:tr w:rsidR="00F02622" w:rsidRPr="006359DD" w14:paraId="61F16A2C" w14:textId="77777777" w:rsidTr="00F7515C">
        <w:trPr>
          <w:trHeight w:val="893"/>
          <w:jc w:val="center"/>
        </w:trPr>
        <w:tc>
          <w:tcPr>
            <w:tcW w:w="2880" w:type="dxa"/>
            <w:vAlign w:val="bottom"/>
          </w:tcPr>
          <w:p w14:paraId="163CACC4" w14:textId="77777777" w:rsidR="00F02622" w:rsidRPr="00DE79FE" w:rsidRDefault="00F02622" w:rsidP="00F7515C">
            <w:pPr>
              <w:jc w:val="center"/>
              <w:rPr>
                <w:smallCaps/>
                <w:color w:val="000080"/>
              </w:rPr>
            </w:pPr>
            <w:r w:rsidRPr="00DE79FE">
              <w:rPr>
                <w:smallCaps/>
                <w:color w:val="000080"/>
              </w:rPr>
              <w:t>Philip D. Murphy</w:t>
            </w:r>
          </w:p>
          <w:p w14:paraId="30BC8FE1" w14:textId="77777777" w:rsidR="00F02622" w:rsidRPr="006359DD" w:rsidRDefault="00F02622" w:rsidP="00F7515C">
            <w:pPr>
              <w:jc w:val="center"/>
            </w:pPr>
            <w:r w:rsidRPr="00DE79FE">
              <w:rPr>
                <w:i/>
                <w:color w:val="000080"/>
              </w:rPr>
              <w:t>Governor</w:t>
            </w:r>
          </w:p>
        </w:tc>
        <w:tc>
          <w:tcPr>
            <w:tcW w:w="5760" w:type="dxa"/>
            <w:vMerge w:val="restart"/>
            <w:vAlign w:val="center"/>
          </w:tcPr>
          <w:p w14:paraId="4CE878D0" w14:textId="77777777" w:rsidR="00F02622" w:rsidRPr="00952B78" w:rsidRDefault="00F02622" w:rsidP="00F7515C">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0D6FA7BF" w14:textId="77777777" w:rsidR="00F02622" w:rsidRPr="00CD2155" w:rsidRDefault="00F02622" w:rsidP="00F7515C">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0F82F83F" w14:textId="77777777" w:rsidR="00F02622" w:rsidRPr="00CD2155" w:rsidRDefault="00F02622" w:rsidP="00F7515C">
            <w:pPr>
              <w:jc w:val="center"/>
              <w:rPr>
                <w:smallCaps/>
                <w:color w:val="000080"/>
              </w:rPr>
            </w:pPr>
            <w:r w:rsidRPr="00CD2155">
              <w:rPr>
                <w:smallCaps/>
                <w:color w:val="000080"/>
              </w:rPr>
              <w:t>Division of Purchase and Property</w:t>
            </w:r>
          </w:p>
          <w:p w14:paraId="2E7A42A8" w14:textId="77777777" w:rsidR="00F02622" w:rsidRPr="00CD2155" w:rsidRDefault="00F02622" w:rsidP="00F7515C">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35C0298" w14:textId="77777777" w:rsidR="00F02622" w:rsidRPr="00CD2155" w:rsidRDefault="00F02622" w:rsidP="00F7515C">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1BDC59B6" w14:textId="77777777" w:rsidR="00F02622" w:rsidRPr="00CD2155" w:rsidRDefault="00F02622" w:rsidP="00F7515C">
            <w:pPr>
              <w:jc w:val="center"/>
              <w:rPr>
                <w:smallCaps/>
                <w:color w:val="000080"/>
              </w:rPr>
            </w:pPr>
            <w:r>
              <w:rPr>
                <w:smallCaps/>
                <w:color w:val="000080"/>
              </w:rPr>
              <w:t>P. O. Box 230</w:t>
            </w:r>
          </w:p>
          <w:p w14:paraId="6F6A6272" w14:textId="77777777" w:rsidR="00F02622" w:rsidRPr="006359DD" w:rsidRDefault="00F02622" w:rsidP="00F7515C">
            <w:pPr>
              <w:jc w:val="center"/>
              <w:rPr>
                <w:noProof/>
              </w:rPr>
            </w:pPr>
            <w:r>
              <w:rPr>
                <w:smallCaps/>
                <w:color w:val="000080"/>
              </w:rPr>
              <w:t>Trenton, New Jersey 08625-0230</w:t>
            </w:r>
          </w:p>
        </w:tc>
        <w:tc>
          <w:tcPr>
            <w:tcW w:w="2880" w:type="dxa"/>
            <w:vAlign w:val="bottom"/>
          </w:tcPr>
          <w:p w14:paraId="5F4FAC9E" w14:textId="77777777" w:rsidR="00F02622" w:rsidRPr="006359DD" w:rsidRDefault="00F02622" w:rsidP="00F7515C">
            <w:pPr>
              <w:jc w:val="center"/>
              <w:rPr>
                <w:smallCaps/>
                <w:color w:val="000080"/>
              </w:rPr>
            </w:pPr>
            <w:r>
              <w:rPr>
                <w:smallCaps/>
                <w:color w:val="000080"/>
              </w:rPr>
              <w:t xml:space="preserve">Elizabeth Maher </w:t>
            </w:r>
            <w:proofErr w:type="spellStart"/>
            <w:r>
              <w:rPr>
                <w:smallCaps/>
                <w:color w:val="000080"/>
              </w:rPr>
              <w:t>Muoio</w:t>
            </w:r>
            <w:proofErr w:type="spellEnd"/>
          </w:p>
          <w:p w14:paraId="0E9E1752" w14:textId="77777777" w:rsidR="00F02622" w:rsidRPr="006359DD" w:rsidRDefault="00F02622" w:rsidP="00F7515C">
            <w:pPr>
              <w:jc w:val="center"/>
            </w:pPr>
            <w:r w:rsidRPr="006359DD">
              <w:rPr>
                <w:i/>
                <w:color w:val="000080"/>
              </w:rPr>
              <w:t>State Treasurer</w:t>
            </w:r>
          </w:p>
        </w:tc>
      </w:tr>
      <w:tr w:rsidR="00F02622" w:rsidRPr="006359DD" w14:paraId="47CF4BE0" w14:textId="77777777" w:rsidTr="00F7515C">
        <w:trPr>
          <w:trHeight w:val="892"/>
          <w:jc w:val="center"/>
        </w:trPr>
        <w:tc>
          <w:tcPr>
            <w:tcW w:w="2880" w:type="dxa"/>
            <w:vAlign w:val="bottom"/>
          </w:tcPr>
          <w:p w14:paraId="0582FB78" w14:textId="77777777" w:rsidR="00F02622" w:rsidRPr="006359DD" w:rsidRDefault="003F2A6D" w:rsidP="00F7515C">
            <w:pPr>
              <w:jc w:val="center"/>
              <w:rPr>
                <w:smallCaps/>
                <w:color w:val="000080"/>
              </w:rPr>
            </w:pPr>
            <w:r w:rsidRPr="003F2A6D">
              <w:rPr>
                <w:caps/>
                <w:color w:val="000080"/>
              </w:rPr>
              <w:t>TAHESHA L. WAY</w:t>
            </w:r>
          </w:p>
          <w:p w14:paraId="0CF5EA23" w14:textId="77777777" w:rsidR="00F02622" w:rsidRPr="006359DD" w:rsidRDefault="00F02622" w:rsidP="00F7515C">
            <w:pPr>
              <w:jc w:val="center"/>
            </w:pPr>
            <w:r w:rsidRPr="006359DD">
              <w:rPr>
                <w:i/>
                <w:color w:val="000080"/>
              </w:rPr>
              <w:t>Lt. Governor</w:t>
            </w:r>
          </w:p>
        </w:tc>
        <w:tc>
          <w:tcPr>
            <w:tcW w:w="5760" w:type="dxa"/>
            <w:vMerge/>
          </w:tcPr>
          <w:p w14:paraId="5123F564" w14:textId="77777777" w:rsidR="00F02622" w:rsidRPr="006359DD" w:rsidRDefault="00F02622" w:rsidP="00F7515C">
            <w:pPr>
              <w:tabs>
                <w:tab w:val="center" w:pos="360"/>
                <w:tab w:val="center" w:pos="4680"/>
                <w:tab w:val="center" w:pos="10800"/>
              </w:tabs>
              <w:ind w:left="-1080" w:right="-1080"/>
              <w:jc w:val="center"/>
              <w:rPr>
                <w:smallCaps/>
                <w:color w:val="000080"/>
              </w:rPr>
            </w:pPr>
          </w:p>
        </w:tc>
        <w:tc>
          <w:tcPr>
            <w:tcW w:w="2880" w:type="dxa"/>
            <w:vAlign w:val="bottom"/>
          </w:tcPr>
          <w:p w14:paraId="6B89CB67" w14:textId="77777777" w:rsidR="00F02622" w:rsidRDefault="00F02622" w:rsidP="00F7515C">
            <w:pPr>
              <w:jc w:val="center"/>
              <w:rPr>
                <w:smallCaps/>
                <w:color w:val="000080"/>
              </w:rPr>
            </w:pPr>
            <w:r>
              <w:rPr>
                <w:smallCaps/>
                <w:color w:val="000080"/>
              </w:rPr>
              <w:t>Amy F. Davis, Esq.</w:t>
            </w:r>
          </w:p>
          <w:p w14:paraId="204D1299" w14:textId="77777777" w:rsidR="00F02622" w:rsidRPr="006359DD" w:rsidRDefault="00F02622" w:rsidP="00F7515C">
            <w:pPr>
              <w:jc w:val="center"/>
            </w:pPr>
            <w:r w:rsidRPr="006359DD">
              <w:rPr>
                <w:i/>
                <w:color w:val="000080"/>
              </w:rPr>
              <w:t>Acting Director</w:t>
            </w:r>
          </w:p>
        </w:tc>
      </w:tr>
      <w:tr w:rsidR="00F02622" w:rsidRPr="006359DD" w14:paraId="5C34B8F4" w14:textId="77777777" w:rsidTr="00F7515C">
        <w:trPr>
          <w:jc w:val="center"/>
        </w:trPr>
        <w:tc>
          <w:tcPr>
            <w:tcW w:w="2880" w:type="dxa"/>
          </w:tcPr>
          <w:p w14:paraId="769EB779" w14:textId="77777777" w:rsidR="00F02622" w:rsidRPr="006359DD" w:rsidRDefault="00F02622" w:rsidP="00F7515C"/>
        </w:tc>
        <w:tc>
          <w:tcPr>
            <w:tcW w:w="5760" w:type="dxa"/>
          </w:tcPr>
          <w:p w14:paraId="41F19AC3" w14:textId="77777777" w:rsidR="00F02622" w:rsidRPr="00CD2155" w:rsidRDefault="00F02622" w:rsidP="00F7515C">
            <w:pPr>
              <w:tabs>
                <w:tab w:val="center" w:pos="360"/>
                <w:tab w:val="center" w:pos="4680"/>
                <w:tab w:val="center" w:pos="10800"/>
              </w:tabs>
              <w:ind w:left="-1080" w:right="-1080"/>
              <w:jc w:val="center"/>
              <w:rPr>
                <w:i/>
                <w:color w:val="000080"/>
              </w:rPr>
            </w:pPr>
            <w:r w:rsidRPr="00CD2155">
              <w:rPr>
                <w:i/>
                <w:color w:val="000080"/>
              </w:rPr>
              <w:t>https://www.njstart.gov</w:t>
            </w:r>
          </w:p>
          <w:p w14:paraId="6CCB03C7" w14:textId="77777777" w:rsidR="00F02622" w:rsidRPr="006359DD" w:rsidRDefault="00F02622" w:rsidP="00F7515C">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35CDA6F" w14:textId="77777777" w:rsidR="00F02622" w:rsidRPr="006359DD" w:rsidRDefault="00F02622" w:rsidP="00F7515C"/>
        </w:tc>
      </w:tr>
    </w:tbl>
    <w:p w14:paraId="6DA8404E" w14:textId="77777777" w:rsidR="00022361" w:rsidRDefault="00022361"/>
    <w:p w14:paraId="6AB7DE1B" w14:textId="4A3DF1C4" w:rsidR="00F02622" w:rsidRPr="002420F8" w:rsidRDefault="00E85214" w:rsidP="00F02622">
      <w:pPr>
        <w:pStyle w:val="Heading3"/>
        <w:keepNext w:val="0"/>
        <w:jc w:val="center"/>
        <w:rPr>
          <w:rFonts w:ascii="Arial" w:hAnsi="Arial" w:cs="Arial"/>
          <w:b/>
          <w:sz w:val="20"/>
        </w:rPr>
      </w:pPr>
      <w:r>
        <w:rPr>
          <w:rFonts w:ascii="Arial" w:hAnsi="Arial" w:cs="Arial"/>
          <w:b/>
          <w:sz w:val="20"/>
        </w:rPr>
        <w:t>May 16</w:t>
      </w:r>
      <w:bookmarkStart w:id="0" w:name="_GoBack"/>
      <w:bookmarkEnd w:id="0"/>
      <w:r w:rsidR="00C436EA">
        <w:rPr>
          <w:rFonts w:ascii="Arial" w:hAnsi="Arial" w:cs="Arial"/>
          <w:b/>
          <w:sz w:val="20"/>
        </w:rPr>
        <w:t>,</w:t>
      </w:r>
      <w:r w:rsidR="00B32862">
        <w:rPr>
          <w:rFonts w:ascii="Arial" w:hAnsi="Arial" w:cs="Arial"/>
          <w:b/>
          <w:sz w:val="20"/>
        </w:rPr>
        <w:t xml:space="preserve"> 20</w:t>
      </w:r>
      <w:r w:rsidR="00CA4E7A">
        <w:rPr>
          <w:rFonts w:ascii="Arial" w:hAnsi="Arial" w:cs="Arial"/>
          <w:b/>
          <w:sz w:val="20"/>
        </w:rPr>
        <w:t>24</w:t>
      </w:r>
    </w:p>
    <w:p w14:paraId="2AD08FB2" w14:textId="77777777" w:rsidR="00F02622" w:rsidRPr="008918DF" w:rsidRDefault="00F02622" w:rsidP="00F02622">
      <w:pPr>
        <w:rPr>
          <w:rFonts w:ascii="Arial" w:hAnsi="Arial" w:cs="Arial"/>
        </w:rPr>
      </w:pPr>
    </w:p>
    <w:p w14:paraId="1E2569FF" w14:textId="77777777" w:rsidR="00F02622" w:rsidRPr="008918DF" w:rsidRDefault="00F02622" w:rsidP="00F02622">
      <w:pPr>
        <w:rPr>
          <w:rFonts w:ascii="Arial" w:hAnsi="Arial" w:cs="Arial"/>
        </w:rPr>
      </w:pPr>
    </w:p>
    <w:p w14:paraId="1C60164F" w14:textId="6C9D89CE" w:rsidR="00F02622" w:rsidRPr="008918DF" w:rsidRDefault="00F02622" w:rsidP="00F02622">
      <w:pPr>
        <w:tabs>
          <w:tab w:val="left" w:pos="0"/>
        </w:tabs>
        <w:outlineLvl w:val="0"/>
        <w:rPr>
          <w:rFonts w:ascii="Arial" w:hAnsi="Arial" w:cs="Arial"/>
          <w:b/>
        </w:rPr>
      </w:pPr>
      <w:r w:rsidRPr="008918DF">
        <w:rPr>
          <w:rFonts w:ascii="Arial" w:hAnsi="Arial" w:cs="Arial"/>
          <w:b/>
        </w:rPr>
        <w:t>To:</w:t>
      </w:r>
      <w:r>
        <w:rPr>
          <w:rFonts w:ascii="Arial" w:hAnsi="Arial" w:cs="Arial"/>
          <w:b/>
        </w:rPr>
        <w:tab/>
      </w:r>
      <w:r w:rsidRPr="008918DF">
        <w:rPr>
          <w:rFonts w:ascii="Arial" w:hAnsi="Arial" w:cs="Arial"/>
          <w:b/>
        </w:rPr>
        <w:t xml:space="preserve">All Interested Bidders </w:t>
      </w:r>
    </w:p>
    <w:p w14:paraId="2D4490CB" w14:textId="77777777" w:rsidR="00F02622" w:rsidRPr="008918DF" w:rsidRDefault="00F02622" w:rsidP="00F02622">
      <w:pPr>
        <w:tabs>
          <w:tab w:val="left" w:pos="0"/>
        </w:tabs>
        <w:rPr>
          <w:rFonts w:ascii="Arial" w:hAnsi="Arial" w:cs="Arial"/>
        </w:rPr>
      </w:pPr>
    </w:p>
    <w:p w14:paraId="3A738926" w14:textId="1BD3C69D" w:rsidR="00F02622" w:rsidRPr="008918DF" w:rsidRDefault="00F02622" w:rsidP="00F02622">
      <w:pPr>
        <w:pStyle w:val="Heading2"/>
        <w:keepNext w:val="0"/>
        <w:widowControl w:val="0"/>
        <w:tabs>
          <w:tab w:val="left" w:pos="0"/>
        </w:tabs>
        <w:rPr>
          <w:rFonts w:ascii="Arial" w:hAnsi="Arial" w:cs="Arial"/>
          <w:sz w:val="20"/>
        </w:rPr>
      </w:pPr>
      <w:r w:rsidRPr="008918DF">
        <w:rPr>
          <w:rFonts w:ascii="Arial" w:hAnsi="Arial" w:cs="Arial"/>
          <w:sz w:val="20"/>
        </w:rPr>
        <w:t>Re:</w:t>
      </w:r>
      <w:r w:rsidRPr="008918DF">
        <w:rPr>
          <w:rFonts w:ascii="Arial" w:hAnsi="Arial" w:cs="Arial"/>
          <w:sz w:val="20"/>
        </w:rPr>
        <w:tab/>
        <w:t xml:space="preserve">Bid Solicitation # </w:t>
      </w:r>
      <w:r w:rsidR="00FD00E3" w:rsidRPr="00FD00E3">
        <w:rPr>
          <w:rFonts w:ascii="Arial" w:hAnsi="Arial" w:cs="Arial"/>
          <w:sz w:val="20"/>
        </w:rPr>
        <w:t>24DPP01012</w:t>
      </w:r>
      <w:r w:rsidR="00E85214">
        <w:rPr>
          <w:rFonts w:ascii="Arial" w:hAnsi="Arial" w:cs="Arial"/>
          <w:sz w:val="20"/>
        </w:rPr>
        <w:t>6</w:t>
      </w:r>
    </w:p>
    <w:p w14:paraId="174613CD" w14:textId="7E20D15F" w:rsidR="005C47E3" w:rsidRPr="005C47E3" w:rsidRDefault="00F02622" w:rsidP="00FD00E3">
      <w:pPr>
        <w:ind w:left="720"/>
        <w:rPr>
          <w:rFonts w:ascii="Arial" w:hAnsi="Arial" w:cs="Arial"/>
          <w:b/>
          <w:color w:val="FF0000"/>
        </w:rPr>
      </w:pPr>
      <w:r w:rsidRPr="00F7032E">
        <w:rPr>
          <w:rFonts w:ascii="Arial" w:hAnsi="Arial" w:cs="Arial"/>
          <w:b/>
        </w:rPr>
        <w:t xml:space="preserve">Bid Solicitation </w:t>
      </w:r>
      <w:r w:rsidR="00FD00E3" w:rsidRPr="00FD00E3">
        <w:rPr>
          <w:rFonts w:ascii="Arial" w:hAnsi="Arial" w:cs="Arial"/>
          <w:b/>
        </w:rPr>
        <w:t>T1609 Asphaltic Concrete, Standard High Performance Cold Patch and VOC-Compliant High Performance Cold Patch, Packaged and Bulk, for Delivery and Pick-Up</w:t>
      </w:r>
      <w:r w:rsidR="005C47E3">
        <w:rPr>
          <w:rFonts w:ascii="Arial" w:hAnsi="Arial" w:cs="Arial"/>
          <w:b/>
          <w:color w:val="FF0000"/>
        </w:rPr>
        <w:tab/>
      </w:r>
    </w:p>
    <w:p w14:paraId="0F78DA91" w14:textId="77777777" w:rsidR="00C436EA" w:rsidRPr="00FD00E3" w:rsidRDefault="00F02622" w:rsidP="00F02622">
      <w:pPr>
        <w:tabs>
          <w:tab w:val="left" w:pos="0"/>
        </w:tabs>
        <w:outlineLvl w:val="0"/>
        <w:rPr>
          <w:rFonts w:ascii="Arial" w:hAnsi="Arial" w:cs="Arial"/>
          <w:b/>
        </w:rPr>
      </w:pPr>
      <w:r w:rsidRPr="00292D3D">
        <w:rPr>
          <w:rFonts w:ascii="Arial" w:hAnsi="Arial" w:cs="Arial"/>
          <w:b/>
        </w:rPr>
        <w:tab/>
      </w:r>
    </w:p>
    <w:p w14:paraId="13F2BD79" w14:textId="7B2B084E" w:rsidR="00565D31" w:rsidRPr="00673EA0" w:rsidRDefault="00565D31" w:rsidP="00565D31">
      <w:pPr>
        <w:tabs>
          <w:tab w:val="left" w:pos="0"/>
        </w:tabs>
        <w:jc w:val="center"/>
        <w:outlineLvl w:val="0"/>
        <w:rPr>
          <w:rFonts w:ascii="Arial" w:hAnsi="Arial" w:cs="Arial"/>
          <w:b/>
          <w:strike/>
        </w:rPr>
      </w:pPr>
      <w:r w:rsidRPr="00673EA0">
        <w:rPr>
          <w:rFonts w:ascii="Arial" w:hAnsi="Arial" w:cs="Arial"/>
          <w:b/>
          <w:strike/>
        </w:rPr>
        <w:t xml:space="preserve">Quote Opening Date: </w:t>
      </w:r>
      <w:r w:rsidR="00FD00E3" w:rsidRPr="00673EA0">
        <w:rPr>
          <w:rFonts w:ascii="Arial" w:hAnsi="Arial" w:cs="Arial"/>
          <w:b/>
          <w:strike/>
        </w:rPr>
        <w:t xml:space="preserve">May </w:t>
      </w:r>
      <w:r w:rsidR="00861A95" w:rsidRPr="00673EA0">
        <w:rPr>
          <w:rFonts w:ascii="Arial" w:hAnsi="Arial" w:cs="Arial"/>
          <w:b/>
          <w:strike/>
        </w:rPr>
        <w:t>2</w:t>
      </w:r>
      <w:r w:rsidRPr="00673EA0">
        <w:rPr>
          <w:rFonts w:ascii="Arial" w:hAnsi="Arial" w:cs="Arial"/>
          <w:b/>
          <w:strike/>
        </w:rPr>
        <w:t>4, 2024 (2:00 p.m. Eastern Time)</w:t>
      </w:r>
    </w:p>
    <w:p w14:paraId="1C48DA52" w14:textId="297D473E" w:rsidR="00673EA0" w:rsidRPr="00FD00E3" w:rsidRDefault="00673EA0" w:rsidP="00673EA0">
      <w:pPr>
        <w:tabs>
          <w:tab w:val="left" w:pos="0"/>
        </w:tabs>
        <w:jc w:val="center"/>
        <w:outlineLvl w:val="0"/>
        <w:rPr>
          <w:rFonts w:ascii="Arial" w:hAnsi="Arial" w:cs="Arial"/>
          <w:b/>
          <w:strike/>
        </w:rPr>
      </w:pPr>
      <w:r w:rsidRPr="00673EA0">
        <w:rPr>
          <w:rFonts w:ascii="Arial" w:hAnsi="Arial" w:cs="Arial"/>
          <w:b/>
          <w:color w:val="C00000"/>
        </w:rPr>
        <w:t xml:space="preserve">Revised Quote Opening Date: May </w:t>
      </w:r>
      <w:r>
        <w:rPr>
          <w:rFonts w:ascii="Arial" w:hAnsi="Arial" w:cs="Arial"/>
          <w:b/>
          <w:color w:val="C00000"/>
        </w:rPr>
        <w:t>31</w:t>
      </w:r>
      <w:r w:rsidRPr="00673EA0">
        <w:rPr>
          <w:rFonts w:ascii="Arial" w:hAnsi="Arial" w:cs="Arial"/>
          <w:b/>
          <w:color w:val="C00000"/>
        </w:rPr>
        <w:t>, 2024 (2:00 p.m. Eastern Time)</w:t>
      </w:r>
    </w:p>
    <w:p w14:paraId="3CEA94B8" w14:textId="77777777" w:rsidR="00673EA0" w:rsidRPr="00FD00E3" w:rsidRDefault="00673EA0" w:rsidP="00565D31">
      <w:pPr>
        <w:tabs>
          <w:tab w:val="left" w:pos="0"/>
        </w:tabs>
        <w:jc w:val="center"/>
        <w:outlineLvl w:val="0"/>
        <w:rPr>
          <w:rFonts w:ascii="Arial" w:hAnsi="Arial" w:cs="Arial"/>
          <w:b/>
          <w:strike/>
        </w:rPr>
      </w:pPr>
    </w:p>
    <w:p w14:paraId="317BCA57" w14:textId="77777777" w:rsidR="00565D31" w:rsidRDefault="00565D31" w:rsidP="00C436EA">
      <w:pPr>
        <w:tabs>
          <w:tab w:val="left" w:pos="0"/>
        </w:tabs>
        <w:jc w:val="center"/>
        <w:outlineLvl w:val="0"/>
        <w:rPr>
          <w:rFonts w:ascii="Arial" w:hAnsi="Arial" w:cs="Arial"/>
          <w:b/>
          <w:strike/>
        </w:rPr>
      </w:pPr>
    </w:p>
    <w:p w14:paraId="3D71FA33" w14:textId="60289213" w:rsidR="009567EB" w:rsidRPr="009C1EE8" w:rsidRDefault="009567EB" w:rsidP="00F02622">
      <w:pPr>
        <w:tabs>
          <w:tab w:val="left" w:pos="0"/>
        </w:tabs>
        <w:outlineLvl w:val="0"/>
        <w:rPr>
          <w:rFonts w:ascii="Arial" w:hAnsi="Arial" w:cs="Arial"/>
          <w:b/>
          <w:color w:val="FF0000"/>
        </w:rPr>
      </w:pPr>
    </w:p>
    <w:p w14:paraId="589846A0" w14:textId="5B44E03F" w:rsidR="009567EB" w:rsidRPr="009567EB" w:rsidRDefault="009567EB" w:rsidP="009567EB">
      <w:pPr>
        <w:tabs>
          <w:tab w:val="left" w:pos="0"/>
        </w:tabs>
        <w:jc w:val="center"/>
        <w:outlineLvl w:val="0"/>
        <w:rPr>
          <w:rFonts w:ascii="Arial" w:hAnsi="Arial" w:cs="Arial"/>
          <w:b/>
          <w:u w:val="single"/>
        </w:rPr>
      </w:pPr>
      <w:r w:rsidRPr="009567EB">
        <w:rPr>
          <w:rFonts w:ascii="Arial" w:hAnsi="Arial" w:cs="Arial"/>
          <w:b/>
          <w:u w:val="single"/>
        </w:rPr>
        <w:t>Bid Amendment #</w:t>
      </w:r>
      <w:r w:rsidR="00FD00E3">
        <w:rPr>
          <w:rFonts w:ascii="Arial" w:hAnsi="Arial" w:cs="Arial"/>
          <w:b/>
          <w:u w:val="single"/>
        </w:rPr>
        <w:t>1</w:t>
      </w:r>
    </w:p>
    <w:p w14:paraId="64DA48A1" w14:textId="77777777" w:rsidR="009567EB" w:rsidRDefault="009567EB" w:rsidP="00F02622">
      <w:pPr>
        <w:tabs>
          <w:tab w:val="left" w:pos="0"/>
        </w:tabs>
        <w:jc w:val="both"/>
        <w:rPr>
          <w:rFonts w:ascii="Arial" w:hAnsi="Arial" w:cs="Arial"/>
        </w:rPr>
      </w:pPr>
    </w:p>
    <w:p w14:paraId="252146E5" w14:textId="7CFFFDF7" w:rsidR="00F02622" w:rsidRPr="008918DF" w:rsidRDefault="00F02622" w:rsidP="00F02622">
      <w:pPr>
        <w:tabs>
          <w:tab w:val="left" w:pos="0"/>
        </w:tabs>
        <w:jc w:val="both"/>
        <w:rPr>
          <w:rFonts w:ascii="Arial" w:hAnsi="Arial" w:cs="Arial"/>
        </w:rPr>
      </w:pPr>
      <w:r w:rsidRPr="008918DF">
        <w:rPr>
          <w:rFonts w:ascii="Arial" w:hAnsi="Arial" w:cs="Arial"/>
        </w:rPr>
        <w:t>The following constitutes Bid Amendmen</w:t>
      </w:r>
      <w:r w:rsidR="00AE06B9">
        <w:rPr>
          <w:rFonts w:ascii="Arial" w:hAnsi="Arial" w:cs="Arial"/>
        </w:rPr>
        <w:t>t #</w:t>
      </w:r>
      <w:r w:rsidR="00861A95">
        <w:rPr>
          <w:rFonts w:ascii="Arial" w:hAnsi="Arial" w:cs="Arial"/>
        </w:rPr>
        <w:t>1</w:t>
      </w:r>
      <w:r w:rsidRPr="00F7032E">
        <w:rPr>
          <w:rFonts w:ascii="Arial" w:hAnsi="Arial" w:cs="Arial"/>
        </w:rPr>
        <w:t xml:space="preserve"> to the above referenced Bid Solicitation:</w:t>
      </w:r>
    </w:p>
    <w:p w14:paraId="08A98315" w14:textId="77777777" w:rsidR="00F02622" w:rsidRDefault="00F02622" w:rsidP="00F02622">
      <w:pPr>
        <w:tabs>
          <w:tab w:val="left" w:pos="0"/>
        </w:tabs>
        <w:jc w:val="both"/>
        <w:rPr>
          <w:rFonts w:ascii="Arial" w:hAnsi="Arial" w:cs="Arial"/>
        </w:rPr>
      </w:pPr>
      <w:r w:rsidRPr="008918DF">
        <w:rPr>
          <w:rFonts w:ascii="Arial" w:hAnsi="Arial" w:cs="Arial"/>
        </w:rPr>
        <w:t xml:space="preserve">  </w:t>
      </w:r>
    </w:p>
    <w:p w14:paraId="25BA8397" w14:textId="6B0F740A" w:rsidR="00825B44" w:rsidRDefault="00D50BE7" w:rsidP="003E544E">
      <w:pPr>
        <w:pStyle w:val="ListParagraph"/>
        <w:numPr>
          <w:ilvl w:val="0"/>
          <w:numId w:val="1"/>
        </w:numPr>
        <w:tabs>
          <w:tab w:val="left" w:pos="0"/>
        </w:tabs>
        <w:jc w:val="both"/>
        <w:rPr>
          <w:rFonts w:ascii="Arial" w:hAnsi="Arial" w:cs="Arial"/>
        </w:rPr>
      </w:pPr>
      <w:r>
        <w:rPr>
          <w:rFonts w:ascii="Arial" w:hAnsi="Arial" w:cs="Arial"/>
        </w:rPr>
        <w:t>A</w:t>
      </w:r>
      <w:r w:rsidRPr="00FE414B">
        <w:rPr>
          <w:rFonts w:ascii="Arial" w:hAnsi="Arial" w:cs="Arial"/>
        </w:rPr>
        <w:t>nswer</w:t>
      </w:r>
      <w:r w:rsidR="00B916C4">
        <w:rPr>
          <w:rFonts w:ascii="Arial" w:hAnsi="Arial" w:cs="Arial"/>
        </w:rPr>
        <w:t xml:space="preserve"> to question</w:t>
      </w:r>
      <w:r>
        <w:rPr>
          <w:rFonts w:ascii="Arial" w:hAnsi="Arial" w:cs="Arial"/>
        </w:rPr>
        <w:t xml:space="preserve"> from the Electronic Question and Answer Period that concluded on </w:t>
      </w:r>
      <w:r w:rsidR="00861A95">
        <w:rPr>
          <w:rFonts w:ascii="Arial" w:hAnsi="Arial" w:cs="Arial"/>
        </w:rPr>
        <w:t>May 8</w:t>
      </w:r>
      <w:r>
        <w:rPr>
          <w:rFonts w:ascii="Arial" w:hAnsi="Arial" w:cs="Arial"/>
        </w:rPr>
        <w:t>, 2024</w:t>
      </w:r>
      <w:r w:rsidR="00825B44">
        <w:rPr>
          <w:rFonts w:ascii="Arial" w:hAnsi="Arial" w:cs="Arial"/>
        </w:rPr>
        <w:t xml:space="preserve">; </w:t>
      </w:r>
    </w:p>
    <w:p w14:paraId="019A4F0D" w14:textId="77777777" w:rsidR="00346AF8" w:rsidRPr="00346AF8" w:rsidRDefault="00346AF8" w:rsidP="00346AF8">
      <w:pPr>
        <w:tabs>
          <w:tab w:val="left" w:pos="0"/>
        </w:tabs>
        <w:jc w:val="both"/>
        <w:rPr>
          <w:rFonts w:ascii="Arial" w:hAnsi="Arial" w:cs="Arial"/>
        </w:rPr>
      </w:pPr>
    </w:p>
    <w:p w14:paraId="71AC981D" w14:textId="77777777" w:rsidR="00346AF8" w:rsidRDefault="00346AF8" w:rsidP="00346AF8">
      <w:pPr>
        <w:pStyle w:val="ListParagraph"/>
        <w:numPr>
          <w:ilvl w:val="0"/>
          <w:numId w:val="1"/>
        </w:numPr>
        <w:tabs>
          <w:tab w:val="left" w:pos="0"/>
        </w:tabs>
        <w:jc w:val="both"/>
        <w:rPr>
          <w:rFonts w:ascii="Arial" w:hAnsi="Arial" w:cs="Arial"/>
        </w:rPr>
      </w:pPr>
      <w:r>
        <w:rPr>
          <w:rFonts w:ascii="Arial" w:hAnsi="Arial" w:cs="Arial"/>
        </w:rPr>
        <w:t xml:space="preserve">Revisions to the Bid Solicitation (from Part 1 and Part 2 of the Bid Amendment); and </w:t>
      </w:r>
    </w:p>
    <w:p w14:paraId="05548FB1" w14:textId="2C7FC1B0" w:rsidR="00346AF8" w:rsidRDefault="00346AF8" w:rsidP="00346AF8">
      <w:pPr>
        <w:pStyle w:val="ListParagraph"/>
        <w:numPr>
          <w:ilvl w:val="1"/>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titled “</w:t>
      </w:r>
      <w:r w:rsidRPr="004F6C96">
        <w:rPr>
          <w:rFonts w:ascii="Arial" w:hAnsi="Arial" w:cs="Arial"/>
          <w:i/>
        </w:rPr>
        <w:t>T</w:t>
      </w:r>
      <w:r>
        <w:rPr>
          <w:rFonts w:ascii="Arial" w:hAnsi="Arial" w:cs="Arial"/>
          <w:i/>
        </w:rPr>
        <w:t>1609</w:t>
      </w:r>
      <w:r w:rsidR="00C2108B">
        <w:rPr>
          <w:rFonts w:ascii="Arial" w:hAnsi="Arial" w:cs="Arial"/>
          <w:i/>
        </w:rPr>
        <w:t xml:space="preserve"> 24DPP01012</w:t>
      </w:r>
      <w:r w:rsidRPr="004F6C96">
        <w:rPr>
          <w:rFonts w:ascii="Arial" w:hAnsi="Arial" w:cs="Arial"/>
          <w:i/>
        </w:rPr>
        <w:t xml:space="preserve"> Revised Bid Solicitation </w:t>
      </w:r>
      <w:r>
        <w:rPr>
          <w:rFonts w:ascii="Arial" w:hAnsi="Arial" w:cs="Arial"/>
          <w:i/>
        </w:rPr>
        <w:t>5.13.</w:t>
      </w:r>
      <w:r w:rsidRPr="004F6C96">
        <w:rPr>
          <w:rFonts w:ascii="Arial" w:hAnsi="Arial" w:cs="Arial"/>
          <w:i/>
        </w:rPr>
        <w:t>2024</w:t>
      </w:r>
      <w:r>
        <w:rPr>
          <w:rFonts w:ascii="Arial" w:hAnsi="Arial" w:cs="Arial"/>
        </w:rPr>
        <w:t xml:space="preserve">”. </w:t>
      </w:r>
    </w:p>
    <w:p w14:paraId="1885887A" w14:textId="06A99409" w:rsidR="00F02622" w:rsidRPr="008918DF" w:rsidRDefault="00F02622" w:rsidP="00F02622">
      <w:pPr>
        <w:tabs>
          <w:tab w:val="left" w:pos="0"/>
        </w:tabs>
        <w:jc w:val="both"/>
        <w:rPr>
          <w:rFonts w:ascii="Arial" w:hAnsi="Arial" w:cs="Arial"/>
        </w:rPr>
      </w:pPr>
    </w:p>
    <w:p w14:paraId="55D1648B" w14:textId="77777777" w:rsidR="00F02622" w:rsidRPr="008918DF" w:rsidRDefault="00F02622" w:rsidP="00F02622">
      <w:pPr>
        <w:tabs>
          <w:tab w:val="left" w:pos="0"/>
        </w:tabs>
        <w:jc w:val="both"/>
        <w:rPr>
          <w:rFonts w:ascii="Arial" w:hAnsi="Arial" w:cs="Arial"/>
        </w:rPr>
      </w:pPr>
      <w:r w:rsidRPr="008918DF">
        <w:rPr>
          <w:rFonts w:ascii="Arial" w:hAnsi="Arial" w:cs="Arial"/>
        </w:rPr>
        <w:t xml:space="preserve">It is the sole responsibility of the </w:t>
      </w:r>
      <w:r w:rsidR="00A51712">
        <w:rPr>
          <w:rFonts w:ascii="Arial" w:hAnsi="Arial" w:cs="Arial"/>
        </w:rPr>
        <w:t>Bidder</w:t>
      </w:r>
      <w:r w:rsidRPr="008918DF">
        <w:rPr>
          <w:rFonts w:ascii="Arial" w:hAnsi="Arial" w:cs="Arial"/>
        </w:rPr>
        <w:t xml:space="preserve">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5D0B197D" w14:textId="77777777" w:rsidR="00F02622" w:rsidRPr="008918DF" w:rsidRDefault="00F02622" w:rsidP="00F02622">
      <w:pPr>
        <w:tabs>
          <w:tab w:val="left" w:pos="0"/>
        </w:tabs>
        <w:jc w:val="both"/>
        <w:rPr>
          <w:rFonts w:ascii="Arial" w:hAnsi="Arial" w:cs="Arial"/>
        </w:rPr>
      </w:pPr>
    </w:p>
    <w:p w14:paraId="0DDDA6F5" w14:textId="77777777" w:rsidR="00F02622" w:rsidRPr="008918DF" w:rsidRDefault="00F02622" w:rsidP="00F02622">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0B5AB09E" w14:textId="77777777" w:rsidR="00F02622" w:rsidRDefault="00F02622">
      <w:pPr>
        <w:rPr>
          <w:b/>
        </w:rPr>
      </w:pPr>
    </w:p>
    <w:p w14:paraId="313645F0" w14:textId="302D9BB2" w:rsidR="00C83495" w:rsidRDefault="00C83495">
      <w:pPr>
        <w:rPr>
          <w:b/>
        </w:rPr>
      </w:pPr>
      <w:r>
        <w:rPr>
          <w:b/>
        </w:rPr>
        <w:br w:type="page"/>
      </w:r>
    </w:p>
    <w:p w14:paraId="60BADB6C" w14:textId="77777777" w:rsidR="00F02622" w:rsidRDefault="00F02622">
      <w:pPr>
        <w:rPr>
          <w:b/>
        </w:rPr>
      </w:pPr>
    </w:p>
    <w:p w14:paraId="0A25C5EF" w14:textId="64B130E1" w:rsidR="00F02622" w:rsidRPr="0017075D" w:rsidRDefault="00F02622" w:rsidP="00F02622">
      <w:pPr>
        <w:jc w:val="center"/>
        <w:rPr>
          <w:rFonts w:ascii="Arial" w:hAnsi="Arial" w:cs="Arial"/>
          <w:b/>
        </w:rPr>
      </w:pPr>
      <w:r w:rsidRPr="0017075D">
        <w:rPr>
          <w:rFonts w:ascii="Arial" w:hAnsi="Arial" w:cs="Arial"/>
          <w:b/>
        </w:rPr>
        <w:t>Bid Solicitation #</w:t>
      </w:r>
      <w:r w:rsidR="00FD00E3" w:rsidRPr="00FD00E3">
        <w:rPr>
          <w:rFonts w:ascii="Arial" w:hAnsi="Arial" w:cs="Arial"/>
          <w:b/>
        </w:rPr>
        <w:t>24DPP01012</w:t>
      </w:r>
    </w:p>
    <w:p w14:paraId="143E87D3" w14:textId="77777777" w:rsidR="00FD00E3" w:rsidRPr="00FD00E3" w:rsidRDefault="004648B0" w:rsidP="00FD00E3">
      <w:pPr>
        <w:rPr>
          <w:rFonts w:ascii="Arial" w:hAnsi="Arial" w:cs="Arial"/>
          <w:b/>
        </w:rPr>
      </w:pPr>
      <w:r w:rsidRPr="004648B0">
        <w:rPr>
          <w:rFonts w:ascii="Arial" w:hAnsi="Arial" w:cs="Arial"/>
          <w:b/>
        </w:rPr>
        <w:t xml:space="preserve">Bid Solicitation </w:t>
      </w:r>
      <w:r w:rsidR="00FD00E3" w:rsidRPr="00FD00E3">
        <w:rPr>
          <w:rFonts w:ascii="Arial" w:hAnsi="Arial" w:cs="Arial"/>
          <w:b/>
        </w:rPr>
        <w:t>T1609 Asphaltic Concrete, Standard High Performance Cold Patch and VOC-Compliant High Performance Cold Patch, Packaged and Bulk, for Delivery and Pick-Up</w:t>
      </w:r>
    </w:p>
    <w:p w14:paraId="6C7BA1B2" w14:textId="59E3D3BB" w:rsidR="00932C52" w:rsidRPr="006E4F32" w:rsidRDefault="00932C52" w:rsidP="00FD00E3">
      <w:pPr>
        <w:tabs>
          <w:tab w:val="left" w:pos="0"/>
        </w:tabs>
        <w:jc w:val="center"/>
        <w:outlineLvl w:val="0"/>
        <w:rPr>
          <w:rFonts w:ascii="Arial" w:hAnsi="Arial" w:cs="Arial"/>
          <w:b/>
          <w:i/>
          <w:color w:val="000000" w:themeColor="text1"/>
          <w:u w:val="single"/>
        </w:rPr>
      </w:pPr>
      <w:r w:rsidRPr="006E4F32">
        <w:rPr>
          <w:rFonts w:ascii="Arial" w:hAnsi="Arial" w:cs="Arial"/>
          <w:b/>
          <w:color w:val="000000" w:themeColor="text1"/>
        </w:rPr>
        <w:t>Part 1 - Answers to Questions</w:t>
      </w:r>
    </w:p>
    <w:p w14:paraId="5DF72C0A" w14:textId="77777777" w:rsidR="00932C52" w:rsidRPr="00000285" w:rsidRDefault="00932C52" w:rsidP="00F02622">
      <w:pPr>
        <w:tabs>
          <w:tab w:val="left" w:pos="0"/>
        </w:tabs>
        <w:jc w:val="center"/>
        <w:outlineLvl w:val="0"/>
        <w:rPr>
          <w:rFonts w:ascii="Arial" w:hAnsi="Arial" w:cs="Arial"/>
          <w:b/>
          <w:sz w:val="16"/>
          <w:szCs w:val="16"/>
        </w:rPr>
      </w:pPr>
    </w:p>
    <w:p w14:paraId="6E616EA5" w14:textId="77777777" w:rsidR="00932C52" w:rsidRDefault="00932C52" w:rsidP="00932C52">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2ADEA92D" w14:textId="77777777" w:rsidR="00F02622" w:rsidRPr="00000285" w:rsidRDefault="00F02622" w:rsidP="005C47E3">
      <w:pPr>
        <w:pStyle w:val="Heading4"/>
        <w:tabs>
          <w:tab w:val="left" w:pos="0"/>
        </w:tabs>
        <w:rPr>
          <w:rFonts w:ascii="Arial" w:hAnsi="Arial" w:cs="Arial"/>
          <w:b/>
          <w:i w:val="0"/>
          <w:color w:val="auto"/>
          <w:sz w:val="16"/>
          <w:szCs w:val="16"/>
          <w:u w:val="single"/>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A4E7A" w14:paraId="75247391" w14:textId="77777777" w:rsidTr="00F85CEE">
        <w:trPr>
          <w:tblHeader/>
        </w:trPr>
        <w:tc>
          <w:tcPr>
            <w:tcW w:w="8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0CF94B"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BC472D5"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A76453F"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64B6311" w14:textId="77777777" w:rsidR="00CA4E7A" w:rsidRDefault="00CA4E7A" w:rsidP="009D42E9">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A4E7A" w14:paraId="5E749F7E"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12726D33"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4AD40A2E" w14:textId="77777777" w:rsidR="00CA4E7A" w:rsidRPr="003F07E4" w:rsidRDefault="00CA4E7A"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43975995"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 xml:space="preserve">Question: </w:t>
            </w:r>
            <w:r w:rsidRPr="003F07E4">
              <w:rPr>
                <w:rFonts w:asciiTheme="minorHAnsi" w:hAnsiTheme="minorHAnsi" w:cstheme="minorHAnsi"/>
                <w:b/>
                <w:sz w:val="22"/>
                <w:szCs w:val="22"/>
              </w:rPr>
              <w:t xml:space="preserve"> When trying to open a Portable Document Format (PDF), I am receiving an error message and am unable to access the PDF.  How should I proceed? </w:t>
            </w:r>
          </w:p>
          <w:p w14:paraId="20547EED" w14:textId="77777777" w:rsidR="00CA4E7A" w:rsidRPr="00000285" w:rsidRDefault="00CA4E7A" w:rsidP="009D42E9">
            <w:pPr>
              <w:tabs>
                <w:tab w:val="left" w:pos="0"/>
              </w:tabs>
              <w:overflowPunct w:val="0"/>
              <w:autoSpaceDE w:val="0"/>
              <w:autoSpaceDN w:val="0"/>
              <w:adjustRightInd w:val="0"/>
              <w:jc w:val="both"/>
              <w:rPr>
                <w:rFonts w:ascii="Arial" w:hAnsi="Arial" w:cs="Arial"/>
                <w:b/>
                <w:sz w:val="16"/>
                <w:szCs w:val="16"/>
              </w:rPr>
            </w:pPr>
          </w:p>
          <w:p w14:paraId="6495FCBF"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Theme="minorHAnsi" w:hAnsiTheme="minorHAnsi" w:cstheme="minorHAnsi"/>
                <w:b/>
                <w:sz w:val="22"/>
                <w:szCs w:val="22"/>
              </w:rPr>
              <w:t xml:space="preserve">  </w:t>
            </w:r>
            <w:r w:rsidRPr="003F07E4">
              <w:rPr>
                <w:rFonts w:asciiTheme="minorHAnsi" w:hAnsiTheme="minorHAnsi" w:cstheme="minorHAnsi"/>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90E237F" w14:textId="77777777" w:rsidR="00CA4E7A" w:rsidRPr="00000285"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1E0C842C"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3B17953E"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2</w:t>
            </w:r>
          </w:p>
        </w:tc>
        <w:tc>
          <w:tcPr>
            <w:tcW w:w="2160" w:type="dxa"/>
            <w:tcBorders>
              <w:top w:val="single" w:sz="4" w:space="0" w:color="auto"/>
              <w:left w:val="single" w:sz="4" w:space="0" w:color="auto"/>
              <w:bottom w:val="single" w:sz="4" w:space="0" w:color="auto"/>
              <w:right w:val="single" w:sz="4" w:space="0" w:color="auto"/>
            </w:tcBorders>
            <w:vAlign w:val="center"/>
          </w:tcPr>
          <w:p w14:paraId="12C537A7" w14:textId="77777777" w:rsidR="00CA4E7A" w:rsidRPr="003F07E4" w:rsidRDefault="00CA4E7A"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32F4CA20"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Pr="003F07E4">
              <w:rPr>
                <w:rFonts w:asciiTheme="minorHAnsi" w:hAnsiTheme="minorHAnsi" w:cstheme="minorHAnsi"/>
                <w:b/>
                <w:sz w:val="22"/>
                <w:szCs w:val="22"/>
              </w:rPr>
              <w:t>Should I check that I have properly completed and attached all of the required documents with my submitted Quote?</w:t>
            </w:r>
          </w:p>
          <w:p w14:paraId="73FAF9E6" w14:textId="77777777" w:rsidR="00CA4E7A" w:rsidRPr="00000285" w:rsidRDefault="00CA4E7A" w:rsidP="009D42E9">
            <w:pPr>
              <w:tabs>
                <w:tab w:val="left" w:pos="0"/>
              </w:tabs>
              <w:overflowPunct w:val="0"/>
              <w:autoSpaceDE w:val="0"/>
              <w:autoSpaceDN w:val="0"/>
              <w:adjustRightInd w:val="0"/>
              <w:jc w:val="both"/>
              <w:rPr>
                <w:rFonts w:ascii="Arial" w:hAnsi="Arial" w:cs="Arial"/>
                <w:b/>
                <w:sz w:val="16"/>
                <w:szCs w:val="16"/>
              </w:rPr>
            </w:pPr>
          </w:p>
          <w:p w14:paraId="7E51E94F"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00292D3D" w:rsidRPr="003F07E4">
              <w:rPr>
                <w:rFonts w:asciiTheme="minorHAnsi" w:hAnsiTheme="minorHAnsi" w:cstheme="minorHAnsi"/>
                <w:sz w:val="22"/>
                <w:szCs w:val="22"/>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2770662D" w14:textId="77777777" w:rsidR="00CA4E7A" w:rsidRPr="00000285"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6275F441"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1374BD2"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3</w:t>
            </w:r>
          </w:p>
        </w:tc>
        <w:tc>
          <w:tcPr>
            <w:tcW w:w="2160" w:type="dxa"/>
            <w:tcBorders>
              <w:top w:val="single" w:sz="4" w:space="0" w:color="auto"/>
              <w:left w:val="single" w:sz="4" w:space="0" w:color="auto"/>
              <w:bottom w:val="single" w:sz="4" w:space="0" w:color="auto"/>
              <w:right w:val="single" w:sz="4" w:space="0" w:color="auto"/>
            </w:tcBorders>
            <w:vAlign w:val="center"/>
          </w:tcPr>
          <w:p w14:paraId="2164AE34" w14:textId="77777777" w:rsidR="00CA4E7A" w:rsidRPr="003F07E4" w:rsidRDefault="00CA4E7A"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2E7BBE7C"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Pr="003F07E4">
              <w:rPr>
                <w:rFonts w:asciiTheme="minorHAnsi" w:hAnsiTheme="minorHAnsi" w:cstheme="minorHAnsi"/>
                <w:b/>
                <w:sz w:val="22"/>
                <w:szCs w:val="22"/>
              </w:rPr>
              <w:t>Please confirm that a Bidder may deliver a hardcopy quote instead of submitting a response electronically.</w:t>
            </w:r>
          </w:p>
          <w:p w14:paraId="5C475A5C" w14:textId="77777777" w:rsidR="00CA4E7A" w:rsidRPr="00A46D90" w:rsidRDefault="00CA4E7A" w:rsidP="009D42E9">
            <w:pPr>
              <w:tabs>
                <w:tab w:val="left" w:pos="0"/>
              </w:tabs>
              <w:overflowPunct w:val="0"/>
              <w:autoSpaceDE w:val="0"/>
              <w:autoSpaceDN w:val="0"/>
              <w:adjustRightInd w:val="0"/>
              <w:jc w:val="both"/>
              <w:rPr>
                <w:rFonts w:ascii="Arial" w:hAnsi="Arial" w:cs="Arial"/>
                <w:b/>
                <w:sz w:val="16"/>
                <w:szCs w:val="16"/>
              </w:rPr>
            </w:pPr>
          </w:p>
          <w:p w14:paraId="386267EB" w14:textId="77777777" w:rsidR="00CA4E7A" w:rsidRPr="003F07E4" w:rsidRDefault="00CA4E7A" w:rsidP="009D42E9">
            <w:pPr>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Pr="003F07E4">
              <w:rPr>
                <w:rFonts w:asciiTheme="minorHAnsi" w:hAnsiTheme="minorHAnsi" w:cstheme="minorHAnsi"/>
                <w:sz w:val="22"/>
                <w:szCs w:val="22"/>
              </w:rPr>
              <w:t>Please be advised that all Quotes shall be submitted electronically through NJSTART.</w:t>
            </w:r>
          </w:p>
          <w:p w14:paraId="32397CD0" w14:textId="77777777" w:rsidR="00CA4E7A" w:rsidRPr="00000285" w:rsidRDefault="00CA4E7A" w:rsidP="009D42E9">
            <w:pPr>
              <w:tabs>
                <w:tab w:val="left" w:pos="0"/>
              </w:tabs>
              <w:overflowPunct w:val="0"/>
              <w:autoSpaceDE w:val="0"/>
              <w:autoSpaceDN w:val="0"/>
              <w:adjustRightInd w:val="0"/>
              <w:jc w:val="both"/>
              <w:rPr>
                <w:rFonts w:ascii="Arial" w:hAnsi="Arial" w:cs="Arial"/>
                <w:sz w:val="16"/>
                <w:szCs w:val="16"/>
              </w:rPr>
            </w:pPr>
          </w:p>
        </w:tc>
      </w:tr>
      <w:tr w:rsidR="00CA4E7A" w14:paraId="00AF80A5"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2284065" w14:textId="77777777" w:rsidR="00CA4E7A" w:rsidRPr="003F07E4" w:rsidRDefault="00CA4E7A" w:rsidP="009D42E9">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t>4</w:t>
            </w:r>
          </w:p>
        </w:tc>
        <w:tc>
          <w:tcPr>
            <w:tcW w:w="2160" w:type="dxa"/>
            <w:tcBorders>
              <w:top w:val="single" w:sz="4" w:space="0" w:color="auto"/>
              <w:left w:val="single" w:sz="4" w:space="0" w:color="auto"/>
              <w:bottom w:val="single" w:sz="4" w:space="0" w:color="auto"/>
              <w:right w:val="single" w:sz="4" w:space="0" w:color="auto"/>
            </w:tcBorders>
            <w:vAlign w:val="center"/>
          </w:tcPr>
          <w:p w14:paraId="3D3B5A47" w14:textId="5057AC4F" w:rsidR="00CA4E7A" w:rsidRPr="003F07E4" w:rsidRDefault="00000285" w:rsidP="009D42E9">
            <w:pPr>
              <w:tabs>
                <w:tab w:val="left" w:pos="0"/>
              </w:tabs>
              <w:overflowPunct w:val="0"/>
              <w:autoSpaceDE w:val="0"/>
              <w:autoSpaceDN w:val="0"/>
              <w:adjustRightInd w:val="0"/>
              <w:jc w:val="center"/>
              <w:rPr>
                <w:rFonts w:asciiTheme="minorHAnsi" w:hAnsiTheme="minorHAnsi" w:cstheme="minorHAnsi"/>
                <w:b/>
                <w:sz w:val="22"/>
                <w:szCs w:val="22"/>
              </w:rPr>
            </w:pPr>
            <w:r w:rsidRPr="003F07E4">
              <w:rPr>
                <w:rFonts w:asciiTheme="minorHAnsi" w:hAnsiTheme="minorHAnsi" w:cstheme="minorHAnsi"/>
                <w:b/>
                <w:sz w:val="22"/>
                <w:szCs w:val="22"/>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29032BBD"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00F6759E" w:rsidRPr="003F07E4">
              <w:rPr>
                <w:rFonts w:asciiTheme="minorHAnsi" w:hAnsiTheme="minorHAnsi" w:cstheme="minorHAnsi"/>
                <w:b/>
                <w:sz w:val="22"/>
                <w:szCs w:val="22"/>
              </w:rPr>
              <w:t>Will the State allow Bidders to take exception to any of the Standard Terms and Conditions?</w:t>
            </w:r>
          </w:p>
          <w:p w14:paraId="79B1B23F" w14:textId="77777777" w:rsidR="00CA4E7A" w:rsidRPr="00000285" w:rsidRDefault="00CA4E7A" w:rsidP="009D42E9">
            <w:pPr>
              <w:tabs>
                <w:tab w:val="left" w:pos="0"/>
              </w:tabs>
              <w:overflowPunct w:val="0"/>
              <w:autoSpaceDE w:val="0"/>
              <w:autoSpaceDN w:val="0"/>
              <w:adjustRightInd w:val="0"/>
              <w:jc w:val="both"/>
              <w:rPr>
                <w:rFonts w:ascii="Arial" w:hAnsi="Arial" w:cs="Arial"/>
                <w:b/>
                <w:sz w:val="16"/>
                <w:szCs w:val="16"/>
              </w:rPr>
            </w:pPr>
          </w:p>
          <w:p w14:paraId="31100AC2" w14:textId="77777777" w:rsidR="00CA4E7A" w:rsidRPr="003F07E4" w:rsidRDefault="00CA4E7A" w:rsidP="009D42E9">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00F6759E" w:rsidRPr="003F07E4">
              <w:rPr>
                <w:rFonts w:asciiTheme="minorHAnsi" w:hAnsiTheme="minorHAnsi" w:cstheme="minorHAnsi"/>
                <w:sz w:val="22"/>
                <w:szCs w:val="22"/>
              </w:rPr>
              <w:t>As stated in Bid Solicitation Section 2.2, “</w:t>
            </w:r>
            <w:r w:rsidR="00F6759E" w:rsidRPr="003F07E4">
              <w:rPr>
                <w:rFonts w:asciiTheme="minorHAnsi" w:hAnsiTheme="minorHAnsi" w:cstheme="minorHAnsi"/>
                <w:i/>
                <w:sz w:val="22"/>
                <w:szCs w:val="22"/>
              </w:rPr>
              <w:t>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F6759E" w:rsidRPr="003F07E4">
              <w:rPr>
                <w:rFonts w:asciiTheme="minorHAnsi" w:hAnsiTheme="minorHAnsi" w:cstheme="minorHAnsi"/>
                <w:sz w:val="22"/>
                <w:szCs w:val="22"/>
              </w:rPr>
              <w:t xml:space="preserve">"  Moreover, as stated in Bid Solicitation Section 3.11, Bidder proposed terms or conditions that conflict with those contained in the </w:t>
            </w:r>
            <w:r w:rsidR="00F6759E" w:rsidRPr="003F07E4">
              <w:rPr>
                <w:rFonts w:asciiTheme="minorHAnsi" w:hAnsiTheme="minorHAnsi" w:cstheme="minorHAnsi"/>
                <w:sz w:val="22"/>
                <w:szCs w:val="22"/>
              </w:rPr>
              <w:lastRenderedPageBreak/>
              <w:t>State of New Jersey Standard Terms and Conditions may render a Quote non-responsive.</w:t>
            </w:r>
          </w:p>
          <w:p w14:paraId="4F796F4B" w14:textId="77777777" w:rsidR="00CA4E7A" w:rsidRPr="00000285" w:rsidRDefault="00CA4E7A" w:rsidP="009D42E9">
            <w:pPr>
              <w:jc w:val="both"/>
              <w:rPr>
                <w:rFonts w:ascii="Arial" w:hAnsi="Arial" w:cs="Arial"/>
                <w:sz w:val="16"/>
                <w:szCs w:val="16"/>
              </w:rPr>
            </w:pPr>
          </w:p>
        </w:tc>
      </w:tr>
      <w:tr w:rsidR="005E609E" w14:paraId="690A7425" w14:textId="77777777" w:rsidTr="009D42E9">
        <w:tc>
          <w:tcPr>
            <w:tcW w:w="877" w:type="dxa"/>
            <w:tcBorders>
              <w:top w:val="single" w:sz="4" w:space="0" w:color="auto"/>
              <w:left w:val="single" w:sz="4" w:space="0" w:color="auto"/>
              <w:bottom w:val="single" w:sz="4" w:space="0" w:color="auto"/>
              <w:right w:val="single" w:sz="4" w:space="0" w:color="auto"/>
            </w:tcBorders>
            <w:vAlign w:val="center"/>
          </w:tcPr>
          <w:p w14:paraId="67E6D8BC" w14:textId="77777777" w:rsidR="005E609E" w:rsidRPr="003F07E4" w:rsidRDefault="005E609E" w:rsidP="005E609E">
            <w:pPr>
              <w:tabs>
                <w:tab w:val="left" w:pos="0"/>
              </w:tabs>
              <w:autoSpaceDN w:val="0"/>
              <w:jc w:val="center"/>
              <w:rPr>
                <w:rFonts w:asciiTheme="minorHAnsi" w:hAnsiTheme="minorHAnsi" w:cstheme="minorHAnsi"/>
                <w:sz w:val="22"/>
                <w:szCs w:val="22"/>
              </w:rPr>
            </w:pPr>
            <w:r w:rsidRPr="003F07E4">
              <w:rPr>
                <w:rFonts w:asciiTheme="minorHAnsi" w:hAnsiTheme="minorHAnsi" w:cstheme="minorHAnsi"/>
                <w:sz w:val="22"/>
                <w:szCs w:val="22"/>
              </w:rPr>
              <w:lastRenderedPageBreak/>
              <w:t>5</w:t>
            </w:r>
          </w:p>
        </w:tc>
        <w:tc>
          <w:tcPr>
            <w:tcW w:w="2160" w:type="dxa"/>
            <w:tcBorders>
              <w:top w:val="single" w:sz="4" w:space="0" w:color="auto"/>
              <w:left w:val="single" w:sz="4" w:space="0" w:color="auto"/>
              <w:bottom w:val="single" w:sz="4" w:space="0" w:color="auto"/>
              <w:right w:val="single" w:sz="4" w:space="0" w:color="auto"/>
            </w:tcBorders>
            <w:vAlign w:val="center"/>
          </w:tcPr>
          <w:p w14:paraId="1E15973E" w14:textId="27258CC7" w:rsidR="005E609E" w:rsidRPr="003F07E4" w:rsidRDefault="005E609E" w:rsidP="005E609E">
            <w:pPr>
              <w:tabs>
                <w:tab w:val="left" w:pos="0"/>
              </w:tabs>
              <w:overflowPunct w:val="0"/>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Bid Solicitation Section 3.21</w:t>
            </w:r>
            <w:r w:rsidRPr="003F07E4">
              <w:rPr>
                <w:rFonts w:asciiTheme="minorHAnsi" w:hAnsiTheme="minorHAnsi" w:cstheme="minorHAnsi"/>
                <w:b/>
                <w:sz w:val="22"/>
                <w:szCs w:val="22"/>
              </w:rPr>
              <w:t xml:space="preserve"> (</w:t>
            </w:r>
            <w:r>
              <w:rPr>
                <w:rFonts w:asciiTheme="minorHAnsi" w:hAnsiTheme="minorHAnsi" w:cstheme="minorHAnsi"/>
                <w:b/>
                <w:sz w:val="22"/>
                <w:szCs w:val="22"/>
              </w:rPr>
              <w:t>Specification Conformance Form</w:t>
            </w:r>
            <w:r w:rsidRPr="003F07E4">
              <w:rPr>
                <w:rFonts w:asciiTheme="minorHAnsi" w:hAnsiTheme="minorHAnsi" w:cstheme="minorHAnsi"/>
                <w:b/>
                <w:sz w:val="22"/>
                <w:szCs w:val="22"/>
              </w:rPr>
              <w:t>)</w:t>
            </w:r>
          </w:p>
        </w:tc>
        <w:tc>
          <w:tcPr>
            <w:tcW w:w="7200" w:type="dxa"/>
            <w:tcBorders>
              <w:top w:val="single" w:sz="4" w:space="0" w:color="auto"/>
              <w:left w:val="single" w:sz="4" w:space="0" w:color="auto"/>
              <w:bottom w:val="single" w:sz="4" w:space="0" w:color="auto"/>
              <w:right w:val="single" w:sz="4" w:space="0" w:color="auto"/>
            </w:tcBorders>
          </w:tcPr>
          <w:p w14:paraId="33A2D5E2" w14:textId="2551F1F5" w:rsidR="005E609E" w:rsidRPr="003F07E4" w:rsidRDefault="005E609E" w:rsidP="005E609E">
            <w:pPr>
              <w:tabs>
                <w:tab w:val="left" w:pos="0"/>
              </w:tabs>
              <w:overflowPunct w:val="0"/>
              <w:autoSpaceDE w:val="0"/>
              <w:autoSpaceDN w:val="0"/>
              <w:adjustRightInd w:val="0"/>
              <w:jc w:val="both"/>
              <w:rPr>
                <w:rFonts w:asciiTheme="minorHAnsi" w:hAnsiTheme="minorHAnsi" w:cstheme="minorHAnsi"/>
                <w:b/>
                <w:sz w:val="22"/>
                <w:szCs w:val="22"/>
              </w:rPr>
            </w:pPr>
            <w:r w:rsidRPr="003F07E4">
              <w:rPr>
                <w:rFonts w:asciiTheme="minorHAnsi" w:hAnsiTheme="minorHAnsi" w:cstheme="minorHAnsi"/>
                <w:b/>
                <w:sz w:val="22"/>
                <w:szCs w:val="22"/>
                <w:u w:val="single"/>
              </w:rPr>
              <w:t>Question:</w:t>
            </w:r>
            <w:r w:rsidRPr="003F07E4">
              <w:rPr>
                <w:rFonts w:ascii="Arial" w:hAnsi="Arial" w:cs="Arial"/>
                <w:b/>
                <w:sz w:val="22"/>
                <w:szCs w:val="22"/>
              </w:rPr>
              <w:t xml:space="preserve">  </w:t>
            </w:r>
            <w:r w:rsidRPr="005E609E">
              <w:rPr>
                <w:rFonts w:asciiTheme="minorHAnsi" w:hAnsiTheme="minorHAnsi" w:cstheme="minorHAnsi"/>
                <w:b/>
                <w:sz w:val="22"/>
                <w:szCs w:val="22"/>
              </w:rPr>
              <w:t>Is a Bidder required to provide the signed Specification Conformance Certification with the Quote?</w:t>
            </w:r>
          </w:p>
          <w:p w14:paraId="08F40371" w14:textId="77777777" w:rsidR="005E609E" w:rsidRPr="00000285" w:rsidRDefault="005E609E" w:rsidP="005E609E">
            <w:pPr>
              <w:tabs>
                <w:tab w:val="left" w:pos="0"/>
              </w:tabs>
              <w:overflowPunct w:val="0"/>
              <w:autoSpaceDE w:val="0"/>
              <w:autoSpaceDN w:val="0"/>
              <w:adjustRightInd w:val="0"/>
              <w:jc w:val="both"/>
              <w:rPr>
                <w:rFonts w:ascii="Arial" w:hAnsi="Arial" w:cs="Arial"/>
                <w:b/>
                <w:sz w:val="16"/>
                <w:szCs w:val="16"/>
              </w:rPr>
            </w:pPr>
          </w:p>
          <w:p w14:paraId="175A2926" w14:textId="77777777" w:rsidR="005E609E" w:rsidRPr="005E609E" w:rsidRDefault="005E609E" w:rsidP="005E609E">
            <w:pPr>
              <w:tabs>
                <w:tab w:val="left" w:pos="0"/>
              </w:tabs>
              <w:overflowPunct w:val="0"/>
              <w:autoSpaceDE w:val="0"/>
              <w:autoSpaceDN w:val="0"/>
              <w:adjustRightInd w:val="0"/>
              <w:jc w:val="both"/>
              <w:rPr>
                <w:rFonts w:asciiTheme="minorHAnsi" w:hAnsiTheme="minorHAnsi" w:cstheme="minorHAnsi"/>
                <w:sz w:val="22"/>
                <w:szCs w:val="22"/>
              </w:rPr>
            </w:pPr>
            <w:r w:rsidRPr="003F07E4">
              <w:rPr>
                <w:rFonts w:asciiTheme="minorHAnsi" w:hAnsiTheme="minorHAnsi" w:cstheme="minorHAnsi"/>
                <w:b/>
                <w:sz w:val="22"/>
                <w:szCs w:val="22"/>
                <w:u w:val="single"/>
              </w:rPr>
              <w:t>Answer:</w:t>
            </w:r>
            <w:r w:rsidRPr="003F07E4">
              <w:rPr>
                <w:rFonts w:ascii="Arial" w:hAnsi="Arial" w:cs="Arial"/>
                <w:sz w:val="22"/>
                <w:szCs w:val="22"/>
              </w:rPr>
              <w:t xml:space="preserve">  </w:t>
            </w:r>
            <w:r w:rsidRPr="005E609E">
              <w:rPr>
                <w:rFonts w:asciiTheme="minorHAnsi" w:hAnsiTheme="minorHAnsi" w:cstheme="minorHAnsi"/>
                <w:sz w:val="22"/>
                <w:szCs w:val="22"/>
              </w:rPr>
              <w:t xml:space="preserve">Yes; Bidders are required to provide, with its Quote, the signed Specification Conformance Certification as indicated in Bid Solicitation Section 3.21.  </w:t>
            </w:r>
          </w:p>
          <w:p w14:paraId="78E95D9C" w14:textId="77777777" w:rsidR="005E609E" w:rsidRPr="00A46D90" w:rsidRDefault="005E609E" w:rsidP="005E609E">
            <w:pPr>
              <w:tabs>
                <w:tab w:val="left" w:pos="0"/>
              </w:tabs>
              <w:overflowPunct w:val="0"/>
              <w:autoSpaceDE w:val="0"/>
              <w:autoSpaceDN w:val="0"/>
              <w:adjustRightInd w:val="0"/>
              <w:jc w:val="both"/>
              <w:rPr>
                <w:rFonts w:asciiTheme="minorHAnsi" w:hAnsiTheme="minorHAnsi" w:cstheme="minorHAnsi"/>
                <w:sz w:val="16"/>
                <w:szCs w:val="16"/>
              </w:rPr>
            </w:pPr>
          </w:p>
          <w:p w14:paraId="1434AC58" w14:textId="29731191" w:rsidR="005E609E" w:rsidRPr="00A46D90" w:rsidRDefault="005E609E" w:rsidP="005E609E">
            <w:pPr>
              <w:tabs>
                <w:tab w:val="left" w:pos="0"/>
              </w:tabs>
              <w:overflowPunct w:val="0"/>
              <w:autoSpaceDE w:val="0"/>
              <w:autoSpaceDN w:val="0"/>
              <w:adjustRightInd w:val="0"/>
              <w:jc w:val="both"/>
              <w:rPr>
                <w:rFonts w:asciiTheme="minorHAnsi" w:hAnsiTheme="minorHAnsi" w:cstheme="minorHAnsi"/>
                <w:sz w:val="22"/>
                <w:szCs w:val="22"/>
              </w:rPr>
            </w:pPr>
            <w:r w:rsidRPr="005E609E">
              <w:rPr>
                <w:rFonts w:asciiTheme="minorHAnsi" w:hAnsiTheme="minorHAnsi" w:cstheme="minorHAnsi"/>
                <w:sz w:val="22"/>
                <w:szCs w:val="22"/>
              </w:rPr>
              <w:t xml:space="preserve">Bid Solicitation Section 3.21 states: </w:t>
            </w:r>
            <w:r w:rsidR="00A46D90" w:rsidRPr="008F2DA7">
              <w:rPr>
                <w:rFonts w:asciiTheme="minorHAnsi" w:hAnsiTheme="minorHAnsi" w:cstheme="minorHAnsi"/>
                <w:i/>
                <w:sz w:val="22"/>
                <w:szCs w:val="22"/>
              </w:rPr>
              <w:t>“</w:t>
            </w:r>
            <w:r w:rsidRPr="008F2DA7">
              <w:rPr>
                <w:rFonts w:asciiTheme="minorHAnsi" w:hAnsiTheme="minorHAnsi" w:cstheme="minorHAnsi"/>
                <w:i/>
                <w:sz w:val="22"/>
                <w:szCs w:val="22"/>
              </w:rPr>
              <w:t>The Bidder shall submit with its Quote the Specification Conformance Form.  By submitting this form, the Bidders certifies that all items offered in response to this Bid Solicitation conform to the requirements set forth in the Bid Solicitation.</w:t>
            </w:r>
            <w:r w:rsidR="00A46D90">
              <w:rPr>
                <w:rFonts w:asciiTheme="minorHAnsi" w:hAnsiTheme="minorHAnsi" w:cstheme="minorHAnsi"/>
                <w:i/>
                <w:sz w:val="22"/>
                <w:szCs w:val="22"/>
              </w:rPr>
              <w:t>”</w:t>
            </w:r>
            <w:r w:rsidRPr="008F2DA7">
              <w:rPr>
                <w:rFonts w:asciiTheme="minorHAnsi" w:hAnsiTheme="minorHAnsi" w:cstheme="minorHAnsi"/>
                <w:i/>
                <w:sz w:val="22"/>
                <w:szCs w:val="22"/>
              </w:rPr>
              <w:t xml:space="preserve"> </w:t>
            </w:r>
            <w:r w:rsidRPr="00A46D90">
              <w:rPr>
                <w:rFonts w:asciiTheme="minorHAnsi" w:hAnsiTheme="minorHAnsi" w:cstheme="minorHAnsi"/>
                <w:sz w:val="22"/>
                <w:szCs w:val="22"/>
              </w:rPr>
              <w:t xml:space="preserve">Please see the attachment titled </w:t>
            </w:r>
            <w:r w:rsidR="00A46D90">
              <w:rPr>
                <w:rFonts w:asciiTheme="minorHAnsi" w:hAnsiTheme="minorHAnsi" w:cstheme="minorHAnsi"/>
                <w:sz w:val="22"/>
                <w:szCs w:val="22"/>
              </w:rPr>
              <w:t>‘</w:t>
            </w:r>
            <w:r w:rsidRPr="00A46D90">
              <w:rPr>
                <w:rFonts w:asciiTheme="minorHAnsi" w:hAnsiTheme="minorHAnsi" w:cstheme="minorHAnsi"/>
                <w:sz w:val="22"/>
                <w:szCs w:val="22"/>
              </w:rPr>
              <w:t>T0210 Specification Conformance Certification</w:t>
            </w:r>
            <w:r w:rsidR="00A46D90">
              <w:rPr>
                <w:rFonts w:asciiTheme="minorHAnsi" w:hAnsiTheme="minorHAnsi" w:cstheme="minorHAnsi"/>
                <w:sz w:val="22"/>
                <w:szCs w:val="22"/>
              </w:rPr>
              <w:t>’ under the Attachments tab of the Bid Solicitation</w:t>
            </w:r>
            <w:r w:rsidRPr="00A46D90">
              <w:rPr>
                <w:rFonts w:asciiTheme="minorHAnsi" w:hAnsiTheme="minorHAnsi" w:cstheme="minorHAnsi"/>
                <w:sz w:val="22"/>
                <w:szCs w:val="22"/>
              </w:rPr>
              <w:t>.</w:t>
            </w:r>
          </w:p>
          <w:p w14:paraId="53DD3A17" w14:textId="77777777" w:rsidR="005E609E" w:rsidRPr="002E5EE3" w:rsidRDefault="005E609E" w:rsidP="005E609E">
            <w:pPr>
              <w:tabs>
                <w:tab w:val="left" w:pos="0"/>
              </w:tabs>
              <w:overflowPunct w:val="0"/>
              <w:autoSpaceDE w:val="0"/>
              <w:autoSpaceDN w:val="0"/>
              <w:adjustRightInd w:val="0"/>
              <w:jc w:val="both"/>
              <w:rPr>
                <w:rFonts w:ascii="Arial" w:hAnsi="Arial" w:cs="Arial"/>
                <w:b/>
                <w:sz w:val="16"/>
                <w:szCs w:val="16"/>
              </w:rPr>
            </w:pPr>
          </w:p>
        </w:tc>
      </w:tr>
      <w:tr w:rsidR="005E609E" w14:paraId="1D9AC373" w14:textId="05C5A686" w:rsidTr="009D42E9">
        <w:tc>
          <w:tcPr>
            <w:tcW w:w="877" w:type="dxa"/>
            <w:tcBorders>
              <w:top w:val="single" w:sz="4" w:space="0" w:color="auto"/>
              <w:left w:val="single" w:sz="4" w:space="0" w:color="auto"/>
              <w:bottom w:val="single" w:sz="4" w:space="0" w:color="auto"/>
              <w:right w:val="single" w:sz="4" w:space="0" w:color="auto"/>
            </w:tcBorders>
            <w:vAlign w:val="center"/>
          </w:tcPr>
          <w:p w14:paraId="73600C26" w14:textId="2896953B" w:rsidR="005E609E" w:rsidRPr="003F07E4" w:rsidRDefault="00531DF0" w:rsidP="005E609E">
            <w:pPr>
              <w:tabs>
                <w:tab w:val="left" w:pos="0"/>
              </w:tabs>
              <w:autoSpaceDN w:val="0"/>
              <w:jc w:val="center"/>
              <w:rPr>
                <w:rFonts w:asciiTheme="minorHAnsi" w:hAnsiTheme="minorHAnsi" w:cstheme="minorHAnsi"/>
                <w:sz w:val="22"/>
                <w:szCs w:val="22"/>
              </w:rPr>
            </w:pPr>
            <w:r>
              <w:rPr>
                <w:rFonts w:asciiTheme="minorHAnsi" w:hAnsiTheme="minorHAnsi" w:cstheme="minorHAnsi"/>
                <w:sz w:val="22"/>
                <w:szCs w:val="22"/>
              </w:rPr>
              <w:t>6</w:t>
            </w:r>
          </w:p>
        </w:tc>
        <w:tc>
          <w:tcPr>
            <w:tcW w:w="2160" w:type="dxa"/>
            <w:tcBorders>
              <w:top w:val="single" w:sz="4" w:space="0" w:color="auto"/>
              <w:left w:val="single" w:sz="4" w:space="0" w:color="auto"/>
              <w:bottom w:val="single" w:sz="4" w:space="0" w:color="auto"/>
              <w:right w:val="single" w:sz="4" w:space="0" w:color="auto"/>
            </w:tcBorders>
            <w:vAlign w:val="center"/>
          </w:tcPr>
          <w:p w14:paraId="46BF0D08" w14:textId="494EE3D7" w:rsidR="005E609E" w:rsidRPr="003F07E4" w:rsidRDefault="0076137B" w:rsidP="005E609E">
            <w:pPr>
              <w:tabs>
                <w:tab w:val="left" w:pos="0"/>
              </w:tabs>
              <w:overflowPunct w:val="0"/>
              <w:autoSpaceDE w:val="0"/>
              <w:autoSpaceDN w:val="0"/>
              <w:adjustRightInd w:val="0"/>
              <w:jc w:val="center"/>
              <w:rPr>
                <w:rFonts w:asciiTheme="minorHAnsi" w:hAnsiTheme="minorHAnsi" w:cstheme="minorHAnsi"/>
                <w:b/>
                <w:sz w:val="22"/>
                <w:szCs w:val="22"/>
              </w:rPr>
            </w:pPr>
            <w:r>
              <w:rPr>
                <w:rFonts w:asciiTheme="minorHAnsi" w:hAnsiTheme="minorHAnsi" w:cstheme="minorHAnsi"/>
                <w:b/>
                <w:sz w:val="22"/>
                <w:szCs w:val="22"/>
              </w:rPr>
              <w:t>Bid Solicitation Section 4.3.1</w:t>
            </w:r>
            <w:r w:rsidR="00747490">
              <w:rPr>
                <w:rFonts w:asciiTheme="minorHAnsi" w:hAnsiTheme="minorHAnsi" w:cstheme="minorHAnsi"/>
                <w:b/>
                <w:sz w:val="22"/>
                <w:szCs w:val="22"/>
              </w:rPr>
              <w:t xml:space="preserve"> (List of Approved Products for VOC-Compliant High Performance Cold Patch Material)</w:t>
            </w:r>
          </w:p>
        </w:tc>
        <w:tc>
          <w:tcPr>
            <w:tcW w:w="7200" w:type="dxa"/>
            <w:tcBorders>
              <w:top w:val="single" w:sz="4" w:space="0" w:color="auto"/>
              <w:left w:val="single" w:sz="4" w:space="0" w:color="auto"/>
              <w:bottom w:val="single" w:sz="4" w:space="0" w:color="auto"/>
              <w:right w:val="single" w:sz="4" w:space="0" w:color="auto"/>
            </w:tcBorders>
          </w:tcPr>
          <w:p w14:paraId="016374B2" w14:textId="3877638D" w:rsidR="007821AE" w:rsidRDefault="005E609E" w:rsidP="005E609E">
            <w:pPr>
              <w:tabs>
                <w:tab w:val="left" w:pos="0"/>
              </w:tabs>
              <w:overflowPunct w:val="0"/>
              <w:autoSpaceDE w:val="0"/>
              <w:autoSpaceDN w:val="0"/>
              <w:adjustRightInd w:val="0"/>
              <w:jc w:val="both"/>
              <w:rPr>
                <w:rFonts w:asciiTheme="minorHAnsi" w:hAnsiTheme="minorHAnsi" w:cstheme="minorHAnsi"/>
                <w:b/>
                <w:sz w:val="22"/>
              </w:rPr>
            </w:pPr>
            <w:r w:rsidRPr="003F07E4">
              <w:rPr>
                <w:rFonts w:asciiTheme="minorHAnsi" w:hAnsiTheme="minorHAnsi" w:cstheme="minorHAnsi"/>
                <w:b/>
                <w:sz w:val="22"/>
                <w:u w:val="single"/>
              </w:rPr>
              <w:t>Question:</w:t>
            </w:r>
            <w:r w:rsidRPr="003F07E4">
              <w:rPr>
                <w:rFonts w:ascii="Arial" w:hAnsi="Arial" w:cs="Arial"/>
                <w:b/>
                <w:sz w:val="22"/>
              </w:rPr>
              <w:t xml:space="preserve"> </w:t>
            </w:r>
            <w:r w:rsidR="007821AE" w:rsidRPr="007821AE">
              <w:rPr>
                <w:rFonts w:asciiTheme="minorHAnsi" w:hAnsiTheme="minorHAnsi" w:cstheme="minorHAnsi"/>
                <w:b/>
                <w:sz w:val="22"/>
              </w:rPr>
              <w:t xml:space="preserve">Can </w:t>
            </w:r>
            <w:r w:rsidR="00FD00E3" w:rsidRPr="007821AE">
              <w:rPr>
                <w:rFonts w:asciiTheme="minorHAnsi" w:hAnsiTheme="minorHAnsi" w:cstheme="minorHAnsi"/>
                <w:b/>
                <w:sz w:val="22"/>
              </w:rPr>
              <w:t>Bond-X</w:t>
            </w:r>
            <w:r w:rsidR="00FD00E3" w:rsidRPr="00FD00E3">
              <w:rPr>
                <w:rFonts w:asciiTheme="minorHAnsi" w:hAnsiTheme="minorHAnsi" w:cstheme="minorHAnsi"/>
                <w:b/>
                <w:sz w:val="22"/>
              </w:rPr>
              <w:t xml:space="preserve"> Green by Seaboard Asphalt</w:t>
            </w:r>
            <w:r w:rsidR="007821AE">
              <w:rPr>
                <w:rFonts w:asciiTheme="minorHAnsi" w:hAnsiTheme="minorHAnsi" w:cstheme="minorHAnsi"/>
                <w:b/>
                <w:sz w:val="22"/>
              </w:rPr>
              <w:t xml:space="preserve"> be added to the pre-approved list for </w:t>
            </w:r>
            <w:r w:rsidR="005122BF">
              <w:rPr>
                <w:rFonts w:asciiTheme="minorHAnsi" w:hAnsiTheme="minorHAnsi" w:cstheme="minorHAnsi"/>
                <w:b/>
                <w:sz w:val="22"/>
              </w:rPr>
              <w:t>VOC-</w:t>
            </w:r>
            <w:r w:rsidR="00FD00E3" w:rsidRPr="00FD00E3">
              <w:rPr>
                <w:rFonts w:asciiTheme="minorHAnsi" w:hAnsiTheme="minorHAnsi" w:cstheme="minorHAnsi"/>
                <w:b/>
                <w:sz w:val="22"/>
              </w:rPr>
              <w:t xml:space="preserve">Compliant </w:t>
            </w:r>
            <w:r w:rsidR="007821AE">
              <w:rPr>
                <w:rFonts w:asciiTheme="minorHAnsi" w:hAnsiTheme="minorHAnsi" w:cstheme="minorHAnsi"/>
                <w:b/>
                <w:sz w:val="22"/>
              </w:rPr>
              <w:t xml:space="preserve">Products (Bid Solicitation Section 4.3.1)?  </w:t>
            </w:r>
          </w:p>
          <w:p w14:paraId="5EB95E48" w14:textId="77777777" w:rsidR="007821AE" w:rsidRDefault="007821AE" w:rsidP="005E609E">
            <w:pPr>
              <w:tabs>
                <w:tab w:val="left" w:pos="0"/>
              </w:tabs>
              <w:overflowPunct w:val="0"/>
              <w:autoSpaceDE w:val="0"/>
              <w:autoSpaceDN w:val="0"/>
              <w:adjustRightInd w:val="0"/>
              <w:jc w:val="both"/>
              <w:rPr>
                <w:rFonts w:asciiTheme="minorHAnsi" w:hAnsiTheme="minorHAnsi" w:cstheme="minorHAnsi"/>
                <w:b/>
                <w:sz w:val="22"/>
              </w:rPr>
            </w:pPr>
          </w:p>
          <w:p w14:paraId="0960714A" w14:textId="59DB7A08" w:rsidR="007821AE" w:rsidRDefault="007821AE" w:rsidP="005E609E">
            <w:pPr>
              <w:tabs>
                <w:tab w:val="left" w:pos="0"/>
              </w:tabs>
              <w:overflowPunct w:val="0"/>
              <w:autoSpaceDE w:val="0"/>
              <w:autoSpaceDN w:val="0"/>
              <w:adjustRightInd w:val="0"/>
              <w:jc w:val="both"/>
              <w:rPr>
                <w:rFonts w:ascii="Arial" w:hAnsi="Arial" w:cs="Arial"/>
                <w:b/>
                <w:sz w:val="16"/>
                <w:szCs w:val="16"/>
              </w:rPr>
            </w:pPr>
            <w:r>
              <w:rPr>
                <w:rFonts w:ascii="Arial" w:hAnsi="Arial" w:cs="Arial"/>
                <w:b/>
                <w:sz w:val="16"/>
                <w:szCs w:val="16"/>
              </w:rPr>
              <w:t>This question has been paraphrased in the interest of clarity and readability.</w:t>
            </w:r>
          </w:p>
          <w:p w14:paraId="53E575D3" w14:textId="77777777" w:rsidR="007821AE" w:rsidRPr="00FB423F" w:rsidRDefault="007821AE" w:rsidP="005E609E">
            <w:pPr>
              <w:tabs>
                <w:tab w:val="left" w:pos="0"/>
              </w:tabs>
              <w:overflowPunct w:val="0"/>
              <w:autoSpaceDE w:val="0"/>
              <w:autoSpaceDN w:val="0"/>
              <w:adjustRightInd w:val="0"/>
              <w:jc w:val="both"/>
              <w:rPr>
                <w:rFonts w:ascii="Arial" w:hAnsi="Arial" w:cs="Arial"/>
                <w:b/>
                <w:sz w:val="16"/>
                <w:szCs w:val="16"/>
              </w:rPr>
            </w:pPr>
          </w:p>
          <w:p w14:paraId="502CD2C9" w14:textId="05984EA1" w:rsidR="009F2CC1" w:rsidRPr="0076137B" w:rsidRDefault="005E609E" w:rsidP="004B3FFF">
            <w:pPr>
              <w:pStyle w:val="Heading1"/>
              <w:shd w:val="clear" w:color="auto" w:fill="FFFFFF"/>
              <w:spacing w:before="0"/>
              <w:rPr>
                <w:rFonts w:asciiTheme="minorHAnsi" w:hAnsiTheme="minorHAnsi" w:cstheme="minorHAnsi"/>
                <w:color w:val="auto"/>
                <w:sz w:val="22"/>
                <w:szCs w:val="22"/>
              </w:rPr>
            </w:pPr>
            <w:r w:rsidRPr="00531DF0">
              <w:rPr>
                <w:rFonts w:asciiTheme="minorHAnsi" w:hAnsiTheme="minorHAnsi" w:cstheme="minorHAnsi"/>
                <w:b/>
                <w:color w:val="000000" w:themeColor="text1"/>
                <w:sz w:val="22"/>
                <w:u w:val="single"/>
              </w:rPr>
              <w:t>Answer:</w:t>
            </w:r>
            <w:r w:rsidRPr="003F07E4">
              <w:rPr>
                <w:rFonts w:ascii="Arial" w:hAnsi="Arial" w:cs="Arial"/>
                <w:sz w:val="22"/>
              </w:rPr>
              <w:t xml:space="preserve"> </w:t>
            </w:r>
            <w:r w:rsidR="007821AE">
              <w:rPr>
                <w:rFonts w:asciiTheme="minorHAnsi" w:hAnsiTheme="minorHAnsi" w:cstheme="minorHAnsi"/>
                <w:color w:val="auto"/>
                <w:sz w:val="22"/>
              </w:rPr>
              <w:t>Yes.  T</w:t>
            </w:r>
            <w:r w:rsidR="0076137B" w:rsidRPr="0076137B">
              <w:rPr>
                <w:rFonts w:asciiTheme="minorHAnsi" w:hAnsiTheme="minorHAnsi" w:cstheme="minorHAnsi"/>
                <w:color w:val="auto"/>
                <w:sz w:val="22"/>
              </w:rPr>
              <w:t>he product has been added to Bid Solicitation Section 4.3.1</w:t>
            </w:r>
            <w:r w:rsidR="0076137B">
              <w:rPr>
                <w:rFonts w:asciiTheme="minorHAnsi" w:hAnsiTheme="minorHAnsi" w:cstheme="minorHAnsi"/>
                <w:color w:val="auto"/>
                <w:sz w:val="22"/>
              </w:rPr>
              <w:t xml:space="preserve">. </w:t>
            </w:r>
          </w:p>
          <w:p w14:paraId="12B3C88F" w14:textId="77777777" w:rsidR="005E609E" w:rsidRDefault="005E609E" w:rsidP="005E609E">
            <w:pPr>
              <w:tabs>
                <w:tab w:val="left" w:pos="0"/>
              </w:tabs>
              <w:overflowPunct w:val="0"/>
              <w:autoSpaceDE w:val="0"/>
              <w:autoSpaceDN w:val="0"/>
              <w:adjustRightInd w:val="0"/>
              <w:jc w:val="both"/>
              <w:rPr>
                <w:rFonts w:ascii="Arial" w:hAnsi="Arial" w:cs="Arial"/>
                <w:sz w:val="16"/>
                <w:szCs w:val="16"/>
              </w:rPr>
            </w:pPr>
          </w:p>
          <w:p w14:paraId="0D52A35B" w14:textId="5A94E1F8" w:rsidR="007821AE" w:rsidRDefault="007821AE" w:rsidP="005E609E">
            <w:pPr>
              <w:tabs>
                <w:tab w:val="left" w:pos="0"/>
              </w:tabs>
              <w:overflowPunct w:val="0"/>
              <w:autoSpaceDE w:val="0"/>
              <w:autoSpaceDN w:val="0"/>
              <w:adjustRightInd w:val="0"/>
              <w:jc w:val="both"/>
              <w:rPr>
                <w:rFonts w:asciiTheme="minorHAnsi" w:hAnsiTheme="minorHAnsi" w:cstheme="minorHAnsi"/>
                <w:i/>
                <w:sz w:val="22"/>
                <w:szCs w:val="22"/>
              </w:rPr>
            </w:pPr>
            <w:r>
              <w:rPr>
                <w:rFonts w:asciiTheme="minorHAnsi" w:hAnsiTheme="minorHAnsi" w:cstheme="minorHAnsi"/>
                <w:sz w:val="22"/>
                <w:szCs w:val="22"/>
              </w:rPr>
              <w:t xml:space="preserve">Please refer </w:t>
            </w:r>
            <w:r w:rsidR="005122BF">
              <w:rPr>
                <w:rFonts w:asciiTheme="minorHAnsi" w:hAnsiTheme="minorHAnsi" w:cstheme="minorHAnsi"/>
                <w:sz w:val="22"/>
                <w:szCs w:val="22"/>
              </w:rPr>
              <w:t xml:space="preserve">to Part 2 of this Bid Solicitation and </w:t>
            </w:r>
            <w:r>
              <w:rPr>
                <w:rFonts w:asciiTheme="minorHAnsi" w:hAnsiTheme="minorHAnsi" w:cstheme="minorHAnsi"/>
                <w:sz w:val="22"/>
                <w:szCs w:val="22"/>
              </w:rPr>
              <w:t>to the r</w:t>
            </w:r>
            <w:r w:rsidRPr="007821AE">
              <w:rPr>
                <w:rFonts w:asciiTheme="minorHAnsi" w:hAnsiTheme="minorHAnsi" w:cstheme="minorHAnsi"/>
                <w:sz w:val="22"/>
                <w:szCs w:val="22"/>
              </w:rPr>
              <w:t>evised Bid Solicitation titled “</w:t>
            </w:r>
            <w:r w:rsidRPr="007821AE">
              <w:rPr>
                <w:rFonts w:asciiTheme="minorHAnsi" w:hAnsiTheme="minorHAnsi" w:cstheme="minorHAnsi"/>
                <w:i/>
                <w:sz w:val="22"/>
                <w:szCs w:val="22"/>
              </w:rPr>
              <w:t>T1609 24DPP01012 Revised Bid Solicitation</w:t>
            </w:r>
            <w:r w:rsidR="005122BF">
              <w:rPr>
                <w:rFonts w:asciiTheme="minorHAnsi" w:hAnsiTheme="minorHAnsi" w:cstheme="minorHAnsi"/>
                <w:i/>
                <w:sz w:val="22"/>
                <w:szCs w:val="22"/>
              </w:rPr>
              <w:t xml:space="preserve"> </w:t>
            </w:r>
            <w:r w:rsidRPr="007821AE">
              <w:rPr>
                <w:rFonts w:asciiTheme="minorHAnsi" w:hAnsiTheme="minorHAnsi" w:cstheme="minorHAnsi"/>
                <w:i/>
                <w:sz w:val="22"/>
                <w:szCs w:val="22"/>
              </w:rPr>
              <w:t>5.13.2024</w:t>
            </w:r>
            <w:r>
              <w:rPr>
                <w:rFonts w:asciiTheme="minorHAnsi" w:hAnsiTheme="minorHAnsi" w:cstheme="minorHAnsi"/>
                <w:i/>
                <w:sz w:val="22"/>
                <w:szCs w:val="22"/>
              </w:rPr>
              <w:t xml:space="preserve">” </w:t>
            </w:r>
            <w:r w:rsidRPr="007821AE">
              <w:rPr>
                <w:rFonts w:asciiTheme="minorHAnsi" w:hAnsiTheme="minorHAnsi" w:cstheme="minorHAnsi"/>
                <w:sz w:val="22"/>
                <w:szCs w:val="22"/>
              </w:rPr>
              <w:t>in the Bid Solicitation’s Attachments tab in NJSTART.</w:t>
            </w:r>
          </w:p>
          <w:p w14:paraId="390F5E20" w14:textId="00E2869B" w:rsidR="007821AE" w:rsidRPr="007821AE" w:rsidRDefault="007821AE" w:rsidP="005E609E">
            <w:pPr>
              <w:tabs>
                <w:tab w:val="left" w:pos="0"/>
              </w:tabs>
              <w:overflowPunct w:val="0"/>
              <w:autoSpaceDE w:val="0"/>
              <w:autoSpaceDN w:val="0"/>
              <w:adjustRightInd w:val="0"/>
              <w:jc w:val="both"/>
              <w:rPr>
                <w:rFonts w:asciiTheme="minorHAnsi" w:hAnsiTheme="minorHAnsi" w:cstheme="minorHAnsi"/>
                <w:sz w:val="22"/>
                <w:szCs w:val="22"/>
              </w:rPr>
            </w:pPr>
          </w:p>
        </w:tc>
      </w:tr>
    </w:tbl>
    <w:p w14:paraId="7F465161" w14:textId="47B4D864" w:rsidR="00F02622" w:rsidRDefault="00F02622">
      <w:pPr>
        <w:rPr>
          <w:b/>
        </w:rPr>
      </w:pPr>
    </w:p>
    <w:p w14:paraId="2BC486E1" w14:textId="501B0C92" w:rsidR="00B01013" w:rsidRDefault="00B01013">
      <w:pPr>
        <w:rPr>
          <w:b/>
        </w:rPr>
      </w:pPr>
    </w:p>
    <w:p w14:paraId="38BE2FE8" w14:textId="192ED06C" w:rsidR="00CD7D04" w:rsidRDefault="00CD7D04">
      <w:pPr>
        <w:rPr>
          <w:b/>
        </w:rPr>
      </w:pPr>
    </w:p>
    <w:p w14:paraId="33FE7D33" w14:textId="0581858C" w:rsidR="00CD7D04" w:rsidRDefault="00CD7D04">
      <w:pPr>
        <w:rPr>
          <w:b/>
        </w:rPr>
      </w:pPr>
    </w:p>
    <w:p w14:paraId="54ECF6F1" w14:textId="30C85192" w:rsidR="00CD7D04" w:rsidRDefault="00CD7D04">
      <w:pPr>
        <w:rPr>
          <w:b/>
        </w:rPr>
      </w:pPr>
    </w:p>
    <w:p w14:paraId="0FEE2496" w14:textId="0E510214" w:rsidR="00CD7D04" w:rsidRDefault="00CD7D04">
      <w:pPr>
        <w:rPr>
          <w:b/>
        </w:rPr>
      </w:pPr>
    </w:p>
    <w:p w14:paraId="54C96027" w14:textId="3996293F" w:rsidR="00CD7D04" w:rsidRDefault="00CD7D04">
      <w:pPr>
        <w:rPr>
          <w:b/>
        </w:rPr>
      </w:pPr>
    </w:p>
    <w:p w14:paraId="50B931D3" w14:textId="01BB3FFD" w:rsidR="00CD7D04" w:rsidRDefault="00CD7D04">
      <w:pPr>
        <w:rPr>
          <w:b/>
        </w:rPr>
      </w:pPr>
    </w:p>
    <w:p w14:paraId="079289C1" w14:textId="05A55B35" w:rsidR="00CD7D04" w:rsidRDefault="00CD7D04">
      <w:pPr>
        <w:rPr>
          <w:b/>
        </w:rPr>
      </w:pPr>
    </w:p>
    <w:p w14:paraId="33A8A8D5" w14:textId="1CCCCBEF" w:rsidR="00CD7D04" w:rsidRDefault="00CD7D04">
      <w:pPr>
        <w:rPr>
          <w:b/>
        </w:rPr>
      </w:pPr>
    </w:p>
    <w:p w14:paraId="77B850A2" w14:textId="00E17847" w:rsidR="00CD7D04" w:rsidRDefault="00CD7D04">
      <w:pPr>
        <w:rPr>
          <w:b/>
        </w:rPr>
      </w:pPr>
    </w:p>
    <w:p w14:paraId="64CFDB1C" w14:textId="3D91559E" w:rsidR="00CD7D04" w:rsidRDefault="00CD7D04">
      <w:pPr>
        <w:rPr>
          <w:b/>
        </w:rPr>
      </w:pPr>
    </w:p>
    <w:p w14:paraId="0B8E640C" w14:textId="5EFA6183" w:rsidR="00CD7D04" w:rsidRDefault="00CD7D04">
      <w:pPr>
        <w:rPr>
          <w:b/>
        </w:rPr>
      </w:pPr>
    </w:p>
    <w:p w14:paraId="467BB6B5" w14:textId="3D7C9116" w:rsidR="00CD7D04" w:rsidRDefault="00CD7D04">
      <w:pPr>
        <w:rPr>
          <w:b/>
        </w:rPr>
      </w:pPr>
    </w:p>
    <w:p w14:paraId="6ED6C903" w14:textId="33B394F9" w:rsidR="00CD7D04" w:rsidRDefault="00CD7D04">
      <w:pPr>
        <w:rPr>
          <w:b/>
        </w:rPr>
      </w:pPr>
    </w:p>
    <w:p w14:paraId="0B66D666" w14:textId="55E75267" w:rsidR="00CD7D04" w:rsidRDefault="00CD7D04">
      <w:pPr>
        <w:rPr>
          <w:b/>
        </w:rPr>
      </w:pPr>
    </w:p>
    <w:p w14:paraId="2651270A" w14:textId="4AE6E16B" w:rsidR="00CD7D04" w:rsidRDefault="00CD7D04">
      <w:pPr>
        <w:rPr>
          <w:b/>
        </w:rPr>
      </w:pPr>
    </w:p>
    <w:p w14:paraId="1662AF00" w14:textId="1EB27386" w:rsidR="00CD7D04" w:rsidRDefault="00CD7D04">
      <w:pPr>
        <w:rPr>
          <w:b/>
        </w:rPr>
      </w:pPr>
    </w:p>
    <w:p w14:paraId="3F068B8F" w14:textId="70CE3DB9" w:rsidR="00CD7D04" w:rsidRDefault="00CD7D04">
      <w:pPr>
        <w:rPr>
          <w:b/>
        </w:rPr>
      </w:pPr>
    </w:p>
    <w:p w14:paraId="3322C484" w14:textId="7B57AEBE" w:rsidR="00CD7D04" w:rsidRDefault="00CD7D04">
      <w:pPr>
        <w:rPr>
          <w:b/>
        </w:rPr>
      </w:pPr>
    </w:p>
    <w:p w14:paraId="6DD7B930" w14:textId="57BF8292" w:rsidR="00CD7D04" w:rsidRDefault="00CD7D04">
      <w:pPr>
        <w:rPr>
          <w:b/>
        </w:rPr>
      </w:pPr>
    </w:p>
    <w:p w14:paraId="6901012A" w14:textId="20D82D40" w:rsidR="00CD7D04" w:rsidRDefault="00CD7D04">
      <w:pPr>
        <w:rPr>
          <w:b/>
        </w:rPr>
      </w:pPr>
    </w:p>
    <w:p w14:paraId="204CB9E8" w14:textId="52207A40" w:rsidR="00CD7D04" w:rsidRDefault="00CD7D04">
      <w:pPr>
        <w:rPr>
          <w:b/>
        </w:rPr>
      </w:pPr>
    </w:p>
    <w:p w14:paraId="42FED4C6" w14:textId="17DFF2E8" w:rsidR="00CD7D04" w:rsidRDefault="00CD7D04">
      <w:pPr>
        <w:rPr>
          <w:b/>
        </w:rPr>
      </w:pPr>
    </w:p>
    <w:p w14:paraId="05766090" w14:textId="63FDB125" w:rsidR="00CD7D04" w:rsidRDefault="00CD7D04">
      <w:pPr>
        <w:rPr>
          <w:b/>
        </w:rPr>
      </w:pPr>
    </w:p>
    <w:p w14:paraId="1681B62E" w14:textId="16D6418E" w:rsidR="00CD7D04" w:rsidRDefault="00CD7D04">
      <w:pPr>
        <w:rPr>
          <w:b/>
        </w:rPr>
      </w:pPr>
    </w:p>
    <w:p w14:paraId="349D92AB" w14:textId="23C72551" w:rsidR="00CD7D04" w:rsidRDefault="00CD7D04">
      <w:pPr>
        <w:rPr>
          <w:b/>
        </w:rPr>
      </w:pPr>
    </w:p>
    <w:p w14:paraId="29EF5132" w14:textId="4861F441" w:rsidR="00CD7D04" w:rsidRDefault="00CD7D04">
      <w:pPr>
        <w:rPr>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D7D04" w:rsidRPr="00142130" w14:paraId="189D757C" w14:textId="77777777" w:rsidTr="00376495">
        <w:tc>
          <w:tcPr>
            <w:tcW w:w="10237" w:type="dxa"/>
            <w:gridSpan w:val="3"/>
            <w:tcBorders>
              <w:top w:val="single" w:sz="4" w:space="0" w:color="auto"/>
              <w:left w:val="single" w:sz="4" w:space="0" w:color="auto"/>
              <w:bottom w:val="single" w:sz="4" w:space="0" w:color="auto"/>
              <w:right w:val="single" w:sz="4" w:space="0" w:color="auto"/>
            </w:tcBorders>
            <w:vAlign w:val="center"/>
          </w:tcPr>
          <w:p w14:paraId="7C7BCF6E" w14:textId="77777777" w:rsidR="00CD7D04" w:rsidRPr="00142130" w:rsidRDefault="00CD7D04" w:rsidP="00376495">
            <w:pPr>
              <w:tabs>
                <w:tab w:val="left" w:pos="0"/>
              </w:tabs>
              <w:autoSpaceDN w:val="0"/>
              <w:jc w:val="center"/>
              <w:rPr>
                <w:rFonts w:ascii="Arial" w:hAnsi="Arial" w:cs="Arial"/>
                <w:b/>
                <w:bCs/>
                <w:sz w:val="16"/>
                <w:szCs w:val="16"/>
              </w:rPr>
            </w:pPr>
          </w:p>
          <w:p w14:paraId="34D1AC64" w14:textId="77777777" w:rsidR="00CD7D04" w:rsidRDefault="00CD7D04" w:rsidP="00376495">
            <w:pPr>
              <w:tabs>
                <w:tab w:val="left" w:pos="0"/>
              </w:tabs>
              <w:autoSpaceDN w:val="0"/>
              <w:jc w:val="center"/>
              <w:rPr>
                <w:rFonts w:ascii="Arial" w:hAnsi="Arial" w:cs="Arial"/>
                <w:b/>
                <w:bCs/>
              </w:rPr>
            </w:pPr>
            <w:r>
              <w:rPr>
                <w:rFonts w:ascii="Arial" w:hAnsi="Arial" w:cs="Arial"/>
                <w:b/>
                <w:bCs/>
              </w:rPr>
              <w:t>Part 2 - Additional Revisions to the Bid Solicitation</w:t>
            </w:r>
          </w:p>
          <w:p w14:paraId="6941B3D9" w14:textId="77777777" w:rsidR="00CD7D04" w:rsidRPr="00142130" w:rsidRDefault="00CD7D04" w:rsidP="003143B5">
            <w:pPr>
              <w:tabs>
                <w:tab w:val="left" w:pos="0"/>
              </w:tabs>
              <w:overflowPunct w:val="0"/>
              <w:autoSpaceDE w:val="0"/>
              <w:autoSpaceDN w:val="0"/>
              <w:adjustRightInd w:val="0"/>
              <w:jc w:val="center"/>
              <w:rPr>
                <w:rFonts w:asciiTheme="minorHAnsi" w:hAnsiTheme="minorHAnsi" w:cstheme="minorHAnsi"/>
                <w:b/>
                <w:sz w:val="16"/>
                <w:szCs w:val="16"/>
                <w:u w:val="single"/>
              </w:rPr>
            </w:pPr>
          </w:p>
        </w:tc>
      </w:tr>
      <w:tr w:rsidR="00CD7D04" w:rsidRPr="00D6765B" w14:paraId="30F16A5F" w14:textId="77777777" w:rsidTr="00376495">
        <w:tc>
          <w:tcPr>
            <w:tcW w:w="8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B0CDDE" w14:textId="77777777" w:rsidR="00CD7D04" w:rsidRPr="00C04488" w:rsidRDefault="00CD7D04" w:rsidP="00376495">
            <w:pPr>
              <w:tabs>
                <w:tab w:val="left" w:pos="0"/>
              </w:tabs>
              <w:autoSpaceDN w:val="0"/>
              <w:jc w:val="center"/>
              <w:rPr>
                <w:rFonts w:asciiTheme="minorHAnsi" w:hAnsiTheme="minorHAnsi" w:cstheme="minorHAnsi"/>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8D6A3D9" w14:textId="77777777" w:rsidR="00CD7D04" w:rsidRDefault="00CD7D04" w:rsidP="0037649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5D58B2BE" w14:textId="77777777" w:rsidR="00CD7D04" w:rsidRPr="00780355" w:rsidRDefault="00CD7D04" w:rsidP="00376495">
            <w:pPr>
              <w:tabs>
                <w:tab w:val="left" w:pos="0"/>
              </w:tabs>
              <w:overflowPunct w:val="0"/>
              <w:autoSpaceDE w:val="0"/>
              <w:autoSpaceDN w:val="0"/>
              <w:adjustRightInd w:val="0"/>
              <w:jc w:val="center"/>
              <w:rPr>
                <w:rFonts w:asciiTheme="minorHAnsi" w:hAnsiTheme="minorHAnsi" w:cstheme="minorHAnsi"/>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CE070E" w14:textId="77777777" w:rsidR="00CD7D04" w:rsidRPr="00D6765B" w:rsidRDefault="00CD7D04" w:rsidP="00376495">
            <w:pPr>
              <w:tabs>
                <w:tab w:val="left" w:pos="0"/>
              </w:tabs>
              <w:overflowPunct w:val="0"/>
              <w:autoSpaceDE w:val="0"/>
              <w:autoSpaceDN w:val="0"/>
              <w:adjustRightInd w:val="0"/>
              <w:jc w:val="center"/>
              <w:rPr>
                <w:rFonts w:asciiTheme="minorHAnsi" w:hAnsiTheme="minorHAnsi" w:cstheme="minorHAnsi"/>
                <w:b/>
                <w:u w:val="single"/>
              </w:rPr>
            </w:pPr>
            <w:r>
              <w:rPr>
                <w:rFonts w:ascii="Arial" w:hAnsi="Arial" w:cs="Arial"/>
                <w:b/>
                <w:bCs/>
              </w:rPr>
              <w:t>Revision</w:t>
            </w:r>
          </w:p>
        </w:tc>
      </w:tr>
      <w:tr w:rsidR="00673EA0" w:rsidRPr="00362F00" w14:paraId="4A95CA13" w14:textId="77777777" w:rsidTr="00376495">
        <w:tc>
          <w:tcPr>
            <w:tcW w:w="877" w:type="dxa"/>
            <w:tcBorders>
              <w:top w:val="single" w:sz="4" w:space="0" w:color="auto"/>
              <w:left w:val="single" w:sz="4" w:space="0" w:color="auto"/>
              <w:bottom w:val="single" w:sz="4" w:space="0" w:color="auto"/>
              <w:right w:val="single" w:sz="4" w:space="0" w:color="auto"/>
            </w:tcBorders>
            <w:vAlign w:val="center"/>
          </w:tcPr>
          <w:p w14:paraId="316B28E3" w14:textId="44B02811" w:rsidR="00673EA0" w:rsidRDefault="00673EA0" w:rsidP="00673EA0">
            <w:pPr>
              <w:tabs>
                <w:tab w:val="left" w:pos="0"/>
              </w:tabs>
              <w:autoSpaceDN w:val="0"/>
              <w:jc w:val="center"/>
              <w:rPr>
                <w:rFonts w:asciiTheme="minorHAnsi" w:hAnsiTheme="minorHAnsi" w:cstheme="minorHAnsi"/>
              </w:rPr>
            </w:pPr>
            <w:r>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vAlign w:val="center"/>
          </w:tcPr>
          <w:p w14:paraId="770C5E35" w14:textId="42FDBFDE" w:rsidR="00673EA0" w:rsidRPr="007821AE" w:rsidRDefault="00673EA0" w:rsidP="00673EA0">
            <w:pPr>
              <w:tabs>
                <w:tab w:val="left" w:pos="0"/>
              </w:tabs>
              <w:overflowPunct w:val="0"/>
              <w:autoSpaceDE w:val="0"/>
              <w:autoSpaceDN w:val="0"/>
              <w:adjustRightInd w:val="0"/>
              <w:jc w:val="center"/>
              <w:rPr>
                <w:rFonts w:asciiTheme="minorHAnsi" w:hAnsiTheme="minorHAnsi" w:cstheme="minorHAnsi"/>
                <w:sz w:val="22"/>
                <w:szCs w:val="22"/>
              </w:rPr>
            </w:pPr>
            <w:r w:rsidRPr="00421CB0">
              <w:rPr>
                <w:rFonts w:asciiTheme="minorHAnsi" w:hAnsiTheme="minorHAnsi" w:cstheme="minorHAnsi"/>
              </w:rPr>
              <w:t xml:space="preserve">Bid Solicitation Cover Page, Quote </w:t>
            </w:r>
            <w:r>
              <w:rPr>
                <w:rFonts w:asciiTheme="minorHAnsi" w:hAnsiTheme="minorHAnsi" w:cstheme="minorHAnsi"/>
              </w:rPr>
              <w:t>Opening</w:t>
            </w:r>
            <w:r w:rsidRPr="00421CB0">
              <w:rPr>
                <w:rFonts w:asciiTheme="minorHAnsi" w:hAnsiTheme="minorHAnsi" w:cstheme="minorHAnsi"/>
              </w:rPr>
              <w:t xml:space="preserve"> Date</w:t>
            </w:r>
          </w:p>
        </w:tc>
        <w:tc>
          <w:tcPr>
            <w:tcW w:w="7200" w:type="dxa"/>
            <w:tcBorders>
              <w:top w:val="single" w:sz="4" w:space="0" w:color="auto"/>
              <w:left w:val="single" w:sz="4" w:space="0" w:color="auto"/>
              <w:bottom w:val="single" w:sz="4" w:space="0" w:color="auto"/>
              <w:right w:val="single" w:sz="4" w:space="0" w:color="auto"/>
            </w:tcBorders>
            <w:vAlign w:val="center"/>
          </w:tcPr>
          <w:p w14:paraId="30871DFA" w14:textId="531090F7" w:rsidR="00673EA0" w:rsidRPr="00673EA0" w:rsidRDefault="00673EA0" w:rsidP="00673EA0">
            <w:pPr>
              <w:tabs>
                <w:tab w:val="left" w:pos="0"/>
              </w:tabs>
              <w:overflowPunct w:val="0"/>
              <w:autoSpaceDE w:val="0"/>
              <w:autoSpaceDN w:val="0"/>
              <w:adjustRightInd w:val="0"/>
              <w:rPr>
                <w:rFonts w:asciiTheme="minorHAnsi" w:hAnsiTheme="minorHAnsi" w:cstheme="minorHAnsi"/>
                <w:sz w:val="22"/>
                <w:szCs w:val="22"/>
              </w:rPr>
            </w:pPr>
            <w:r>
              <w:rPr>
                <w:rFonts w:asciiTheme="minorHAnsi" w:hAnsiTheme="minorHAnsi" w:cstheme="minorHAnsi"/>
              </w:rPr>
              <w:t xml:space="preserve">The Quote Opening Date has been changed from May 24, 2024 </w:t>
            </w:r>
            <w:r w:rsidRPr="00844C6F">
              <w:rPr>
                <w:rFonts w:asciiTheme="minorHAnsi" w:hAnsiTheme="minorHAnsi" w:cstheme="minorHAnsi"/>
              </w:rPr>
              <w:t xml:space="preserve">to </w:t>
            </w:r>
            <w:r>
              <w:rPr>
                <w:rFonts w:asciiTheme="minorHAnsi" w:hAnsiTheme="minorHAnsi" w:cstheme="minorHAnsi"/>
              </w:rPr>
              <w:t>May 31</w:t>
            </w:r>
            <w:r w:rsidRPr="00844C6F">
              <w:rPr>
                <w:rFonts w:asciiTheme="minorHAnsi" w:hAnsiTheme="minorHAnsi" w:cstheme="minorHAnsi"/>
              </w:rPr>
              <w:t>, 2024.</w:t>
            </w:r>
          </w:p>
        </w:tc>
      </w:tr>
      <w:tr w:rsidR="00673EA0" w:rsidRPr="00362F00" w14:paraId="694AE4E0" w14:textId="77777777" w:rsidTr="00376495">
        <w:tc>
          <w:tcPr>
            <w:tcW w:w="877" w:type="dxa"/>
            <w:tcBorders>
              <w:top w:val="single" w:sz="4" w:space="0" w:color="auto"/>
              <w:left w:val="single" w:sz="4" w:space="0" w:color="auto"/>
              <w:bottom w:val="single" w:sz="4" w:space="0" w:color="auto"/>
              <w:right w:val="single" w:sz="4" w:space="0" w:color="auto"/>
            </w:tcBorders>
            <w:vAlign w:val="center"/>
          </w:tcPr>
          <w:p w14:paraId="388A8086" w14:textId="2FCB89F2" w:rsidR="00673EA0" w:rsidRPr="00C04488" w:rsidRDefault="00673EA0" w:rsidP="00673EA0">
            <w:pPr>
              <w:tabs>
                <w:tab w:val="left" w:pos="0"/>
              </w:tabs>
              <w:autoSpaceDN w:val="0"/>
              <w:jc w:val="center"/>
              <w:rPr>
                <w:rFonts w:asciiTheme="minorHAnsi" w:hAnsiTheme="minorHAnsi" w:cstheme="minorHAnsi"/>
              </w:rPr>
            </w:pPr>
            <w:r>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vAlign w:val="center"/>
          </w:tcPr>
          <w:p w14:paraId="34716F7E" w14:textId="5F0706BC" w:rsidR="00673EA0" w:rsidRPr="007821AE" w:rsidRDefault="00673EA0" w:rsidP="00673EA0">
            <w:pPr>
              <w:tabs>
                <w:tab w:val="left" w:pos="0"/>
              </w:tabs>
              <w:overflowPunct w:val="0"/>
              <w:autoSpaceDE w:val="0"/>
              <w:autoSpaceDN w:val="0"/>
              <w:adjustRightInd w:val="0"/>
              <w:jc w:val="center"/>
              <w:rPr>
                <w:rFonts w:asciiTheme="minorHAnsi" w:hAnsiTheme="minorHAnsi" w:cstheme="minorHAnsi"/>
                <w:sz w:val="16"/>
                <w:szCs w:val="16"/>
              </w:rPr>
            </w:pPr>
            <w:r w:rsidRPr="007821AE">
              <w:rPr>
                <w:rFonts w:asciiTheme="minorHAnsi" w:hAnsiTheme="minorHAnsi" w:cstheme="minorHAnsi"/>
                <w:sz w:val="22"/>
                <w:szCs w:val="22"/>
              </w:rPr>
              <w:t>Bid Solicitation Section 4.3.1 (List of Approved Products for VOC-Compliant High Performance Cold Patch Material)</w:t>
            </w:r>
          </w:p>
        </w:tc>
        <w:tc>
          <w:tcPr>
            <w:tcW w:w="7200" w:type="dxa"/>
            <w:tcBorders>
              <w:top w:val="single" w:sz="4" w:space="0" w:color="auto"/>
              <w:left w:val="single" w:sz="4" w:space="0" w:color="auto"/>
              <w:bottom w:val="single" w:sz="4" w:space="0" w:color="auto"/>
              <w:right w:val="single" w:sz="4" w:space="0" w:color="auto"/>
            </w:tcBorders>
            <w:vAlign w:val="center"/>
          </w:tcPr>
          <w:p w14:paraId="7ECF144E" w14:textId="303D0850" w:rsidR="00673EA0" w:rsidRPr="00673EA0" w:rsidRDefault="00673EA0" w:rsidP="00673EA0">
            <w:pPr>
              <w:tabs>
                <w:tab w:val="left" w:pos="0"/>
              </w:tabs>
              <w:overflowPunct w:val="0"/>
              <w:autoSpaceDE w:val="0"/>
              <w:autoSpaceDN w:val="0"/>
              <w:adjustRightInd w:val="0"/>
              <w:rPr>
                <w:rFonts w:asciiTheme="minorHAnsi" w:hAnsiTheme="minorHAnsi" w:cstheme="minorHAnsi"/>
                <w:sz w:val="22"/>
                <w:szCs w:val="22"/>
              </w:rPr>
            </w:pPr>
            <w:r w:rsidRPr="00673EA0">
              <w:rPr>
                <w:rFonts w:asciiTheme="minorHAnsi" w:hAnsiTheme="minorHAnsi" w:cstheme="minorHAnsi"/>
                <w:sz w:val="22"/>
                <w:szCs w:val="22"/>
              </w:rPr>
              <w:t xml:space="preserve">Bond-X-Green by Seaboard Asphalt Products Company has been added to the list of approved products in Bid Solicitation Section 4.3.1. </w:t>
            </w:r>
          </w:p>
        </w:tc>
      </w:tr>
    </w:tbl>
    <w:p w14:paraId="70E4450A" w14:textId="77777777" w:rsidR="00CD7D04" w:rsidRDefault="00CD7D04">
      <w:pPr>
        <w:rPr>
          <w:b/>
        </w:rPr>
      </w:pPr>
    </w:p>
    <w:sectPr w:rsidR="00CD7D04" w:rsidSect="00687BA8">
      <w:footerReference w:type="default" r:id="rId9"/>
      <w:pgSz w:w="12240" w:h="15840"/>
      <w:pgMar w:top="1440" w:right="1800" w:bottom="1440" w:left="180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B06E3FE" w16cex:dateUtc="2024-04-24T18:44:00Z"/>
  <w16cex:commentExtensible w16cex:durableId="12F1C347" w16cex:dateUtc="2024-04-24T18:44:00Z"/>
  <w16cex:commentExtensible w16cex:durableId="0B88C180" w16cex:dateUtc="2024-04-24T19:00:00Z"/>
  <w16cex:commentExtensible w16cex:durableId="3A08E156" w16cex:dateUtc="2024-04-24T19:00:00Z"/>
  <w16cex:commentExtensible w16cex:durableId="7F9F3910" w16cex:dateUtc="2024-04-24T19:06:00Z"/>
  <w16cex:commentExtensible w16cex:durableId="131D72F0" w16cex:dateUtc="2024-04-24T19:07:00Z"/>
  <w16cex:commentExtensible w16cex:durableId="297E5DED" w16cex:dateUtc="2024-04-24T19:10:00Z"/>
  <w16cex:commentExtensible w16cex:durableId="0A8F1634" w16cex:dateUtc="2024-04-24T19: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770AA64" w16cid:durableId="607F7FD7"/>
  <w16cid:commentId w16cid:paraId="3CFCDA2B" w16cid:durableId="40D48B76"/>
  <w16cid:commentId w16cid:paraId="6462F125" w16cid:durableId="7B06E3FE"/>
  <w16cid:commentId w16cid:paraId="0CBE7C8E" w16cid:durableId="52E3C208"/>
  <w16cid:commentId w16cid:paraId="77B59F35" w16cid:durableId="12F1C347"/>
  <w16cid:commentId w16cid:paraId="5E1B26E8" w16cid:durableId="2725CCDB"/>
  <w16cid:commentId w16cid:paraId="59FFC3C3" w16cid:durableId="0B88C180"/>
  <w16cid:commentId w16cid:paraId="327682D1" w16cid:durableId="676F1870"/>
  <w16cid:commentId w16cid:paraId="52CA3B6E" w16cid:durableId="3A08E156"/>
  <w16cid:commentId w16cid:paraId="03E72D03" w16cid:durableId="76FDCA0D"/>
  <w16cid:commentId w16cid:paraId="5876488C" w16cid:durableId="7F9F3910"/>
  <w16cid:commentId w16cid:paraId="66A5F430" w16cid:durableId="6DA04C47"/>
  <w16cid:commentId w16cid:paraId="61586C68" w16cid:durableId="131D72F0"/>
  <w16cid:commentId w16cid:paraId="1C26BEBB" w16cid:durableId="72CCB857"/>
  <w16cid:commentId w16cid:paraId="5B2CDB4D" w16cid:durableId="297E5DED"/>
  <w16cid:commentId w16cid:paraId="7B70FD2C" w16cid:durableId="15EE096F"/>
  <w16cid:commentId w16cid:paraId="199E813B" w16cid:durableId="0A8F16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8DF24A" w14:textId="77777777" w:rsidR="00975B00" w:rsidRDefault="00975B00" w:rsidP="00811362">
      <w:r>
        <w:separator/>
      </w:r>
    </w:p>
  </w:endnote>
  <w:endnote w:type="continuationSeparator" w:id="0">
    <w:p w14:paraId="435B8B1B" w14:textId="77777777" w:rsidR="00975B00" w:rsidRDefault="00975B00" w:rsidP="00811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2648230"/>
      <w:docPartObj>
        <w:docPartGallery w:val="Page Numbers (Bottom of Page)"/>
        <w:docPartUnique/>
      </w:docPartObj>
    </w:sdtPr>
    <w:sdtEndPr>
      <w:rPr>
        <w:noProof/>
      </w:rPr>
    </w:sdtEndPr>
    <w:sdtContent>
      <w:p w14:paraId="571FEA70" w14:textId="54A29836" w:rsidR="00975B00" w:rsidRDefault="00975B00">
        <w:pPr>
          <w:pStyle w:val="Footer"/>
          <w:jc w:val="center"/>
        </w:pPr>
        <w:r>
          <w:fldChar w:fldCharType="begin"/>
        </w:r>
        <w:r>
          <w:instrText xml:space="preserve"> PAGE   \* MERGEFORMAT </w:instrText>
        </w:r>
        <w:r>
          <w:fldChar w:fldCharType="separate"/>
        </w:r>
        <w:r w:rsidR="00E85214">
          <w:rPr>
            <w:noProof/>
          </w:rPr>
          <w:t>1</w:t>
        </w:r>
        <w:r>
          <w:rPr>
            <w:noProof/>
          </w:rPr>
          <w:fldChar w:fldCharType="end"/>
        </w:r>
      </w:p>
    </w:sdtContent>
  </w:sdt>
  <w:p w14:paraId="7E71AE57" w14:textId="77777777" w:rsidR="00975B00" w:rsidRDefault="00975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6134C" w14:textId="77777777" w:rsidR="00975B00" w:rsidRDefault="00975B00" w:rsidP="00811362">
      <w:r>
        <w:separator/>
      </w:r>
    </w:p>
  </w:footnote>
  <w:footnote w:type="continuationSeparator" w:id="0">
    <w:p w14:paraId="226284E3" w14:textId="77777777" w:rsidR="00975B00" w:rsidRDefault="00975B00" w:rsidP="008113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33C93"/>
    <w:multiLevelType w:val="hybridMultilevel"/>
    <w:tmpl w:val="C034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286AF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72BE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622"/>
    <w:rsid w:val="00000285"/>
    <w:rsid w:val="00000663"/>
    <w:rsid w:val="00006EEB"/>
    <w:rsid w:val="00022361"/>
    <w:rsid w:val="00024DAD"/>
    <w:rsid w:val="00032CB9"/>
    <w:rsid w:val="0004447C"/>
    <w:rsid w:val="00046D59"/>
    <w:rsid w:val="00046FFF"/>
    <w:rsid w:val="00055476"/>
    <w:rsid w:val="000855B6"/>
    <w:rsid w:val="000B1BDF"/>
    <w:rsid w:val="000B29CB"/>
    <w:rsid w:val="000C21EF"/>
    <w:rsid w:val="000D4430"/>
    <w:rsid w:val="000E4A28"/>
    <w:rsid w:val="001264BA"/>
    <w:rsid w:val="00130772"/>
    <w:rsid w:val="00147539"/>
    <w:rsid w:val="00173DDA"/>
    <w:rsid w:val="00174DAF"/>
    <w:rsid w:val="001770DF"/>
    <w:rsid w:val="001925FB"/>
    <w:rsid w:val="00196FD9"/>
    <w:rsid w:val="001A003E"/>
    <w:rsid w:val="001D4EC0"/>
    <w:rsid w:val="00200BFD"/>
    <w:rsid w:val="002043A6"/>
    <w:rsid w:val="00205FA6"/>
    <w:rsid w:val="0022519D"/>
    <w:rsid w:val="0022614E"/>
    <w:rsid w:val="0027615F"/>
    <w:rsid w:val="00285F69"/>
    <w:rsid w:val="00292D3D"/>
    <w:rsid w:val="002A6809"/>
    <w:rsid w:val="002B5132"/>
    <w:rsid w:val="002E5EE3"/>
    <w:rsid w:val="002F7EE7"/>
    <w:rsid w:val="003143B5"/>
    <w:rsid w:val="00317ACA"/>
    <w:rsid w:val="00346AF8"/>
    <w:rsid w:val="003621B9"/>
    <w:rsid w:val="0036625F"/>
    <w:rsid w:val="00371E90"/>
    <w:rsid w:val="003912B9"/>
    <w:rsid w:val="003A0820"/>
    <w:rsid w:val="003D6368"/>
    <w:rsid w:val="003D763B"/>
    <w:rsid w:val="003E544E"/>
    <w:rsid w:val="003E560A"/>
    <w:rsid w:val="003F07E4"/>
    <w:rsid w:val="003F2A6D"/>
    <w:rsid w:val="003F6EEB"/>
    <w:rsid w:val="004019FD"/>
    <w:rsid w:val="0040205F"/>
    <w:rsid w:val="004174B0"/>
    <w:rsid w:val="00423A37"/>
    <w:rsid w:val="00434501"/>
    <w:rsid w:val="00435490"/>
    <w:rsid w:val="00442455"/>
    <w:rsid w:val="004648B0"/>
    <w:rsid w:val="00464E81"/>
    <w:rsid w:val="00483003"/>
    <w:rsid w:val="004A6F03"/>
    <w:rsid w:val="004B10E6"/>
    <w:rsid w:val="004B2255"/>
    <w:rsid w:val="004B31A2"/>
    <w:rsid w:val="004B3FFF"/>
    <w:rsid w:val="004B6604"/>
    <w:rsid w:val="004E294B"/>
    <w:rsid w:val="004E6E74"/>
    <w:rsid w:val="004F02DA"/>
    <w:rsid w:val="00504968"/>
    <w:rsid w:val="005122BF"/>
    <w:rsid w:val="00512E78"/>
    <w:rsid w:val="00513F93"/>
    <w:rsid w:val="00515454"/>
    <w:rsid w:val="005276BA"/>
    <w:rsid w:val="00531DF0"/>
    <w:rsid w:val="0054522B"/>
    <w:rsid w:val="005562DA"/>
    <w:rsid w:val="00565D31"/>
    <w:rsid w:val="00571FA7"/>
    <w:rsid w:val="00573176"/>
    <w:rsid w:val="00585028"/>
    <w:rsid w:val="00585B9C"/>
    <w:rsid w:val="005B53F8"/>
    <w:rsid w:val="005C47E3"/>
    <w:rsid w:val="005E019D"/>
    <w:rsid w:val="005E609E"/>
    <w:rsid w:val="00602D58"/>
    <w:rsid w:val="00635929"/>
    <w:rsid w:val="0064294D"/>
    <w:rsid w:val="006676C4"/>
    <w:rsid w:val="00670FC5"/>
    <w:rsid w:val="00673EA0"/>
    <w:rsid w:val="00675947"/>
    <w:rsid w:val="00682098"/>
    <w:rsid w:val="00687BA8"/>
    <w:rsid w:val="006A6184"/>
    <w:rsid w:val="006E0CA2"/>
    <w:rsid w:val="006E152A"/>
    <w:rsid w:val="006E4F32"/>
    <w:rsid w:val="006F03C8"/>
    <w:rsid w:val="00706BEF"/>
    <w:rsid w:val="00714278"/>
    <w:rsid w:val="00727F7B"/>
    <w:rsid w:val="00732CA6"/>
    <w:rsid w:val="00736C89"/>
    <w:rsid w:val="00747490"/>
    <w:rsid w:val="0075262A"/>
    <w:rsid w:val="0075269B"/>
    <w:rsid w:val="0076137B"/>
    <w:rsid w:val="00761B3D"/>
    <w:rsid w:val="007821AE"/>
    <w:rsid w:val="0079042A"/>
    <w:rsid w:val="00790790"/>
    <w:rsid w:val="0079280C"/>
    <w:rsid w:val="00794943"/>
    <w:rsid w:val="007A151D"/>
    <w:rsid w:val="007A375D"/>
    <w:rsid w:val="007A6E1A"/>
    <w:rsid w:val="007B3802"/>
    <w:rsid w:val="007D5FCA"/>
    <w:rsid w:val="00806D91"/>
    <w:rsid w:val="00811362"/>
    <w:rsid w:val="00815708"/>
    <w:rsid w:val="00824B13"/>
    <w:rsid w:val="00825B44"/>
    <w:rsid w:val="00840D4D"/>
    <w:rsid w:val="00840F6E"/>
    <w:rsid w:val="00841E7C"/>
    <w:rsid w:val="00843620"/>
    <w:rsid w:val="00844C6F"/>
    <w:rsid w:val="008546D5"/>
    <w:rsid w:val="00861A95"/>
    <w:rsid w:val="008877C3"/>
    <w:rsid w:val="00895CA2"/>
    <w:rsid w:val="008A0BAD"/>
    <w:rsid w:val="008A6AFA"/>
    <w:rsid w:val="008A6D0A"/>
    <w:rsid w:val="008B28BC"/>
    <w:rsid w:val="008B3C03"/>
    <w:rsid w:val="008B7A32"/>
    <w:rsid w:val="008C0482"/>
    <w:rsid w:val="008C203D"/>
    <w:rsid w:val="008C2CD8"/>
    <w:rsid w:val="008E02A7"/>
    <w:rsid w:val="008F2DA7"/>
    <w:rsid w:val="008F59ED"/>
    <w:rsid w:val="008F7964"/>
    <w:rsid w:val="009143E6"/>
    <w:rsid w:val="009160C5"/>
    <w:rsid w:val="0091674A"/>
    <w:rsid w:val="0092713F"/>
    <w:rsid w:val="00930C94"/>
    <w:rsid w:val="00932C52"/>
    <w:rsid w:val="00941B38"/>
    <w:rsid w:val="009567EB"/>
    <w:rsid w:val="00956A2B"/>
    <w:rsid w:val="009625DD"/>
    <w:rsid w:val="009668DC"/>
    <w:rsid w:val="00974012"/>
    <w:rsid w:val="00975B00"/>
    <w:rsid w:val="009B1C72"/>
    <w:rsid w:val="009D42E9"/>
    <w:rsid w:val="009E3160"/>
    <w:rsid w:val="009E3E4C"/>
    <w:rsid w:val="009F2CC1"/>
    <w:rsid w:val="00A100A6"/>
    <w:rsid w:val="00A214CC"/>
    <w:rsid w:val="00A408C6"/>
    <w:rsid w:val="00A45EAA"/>
    <w:rsid w:val="00A46D90"/>
    <w:rsid w:val="00A51712"/>
    <w:rsid w:val="00A51754"/>
    <w:rsid w:val="00A5796C"/>
    <w:rsid w:val="00A71CA4"/>
    <w:rsid w:val="00AA41A0"/>
    <w:rsid w:val="00AA5A5C"/>
    <w:rsid w:val="00AE06B9"/>
    <w:rsid w:val="00B01013"/>
    <w:rsid w:val="00B130E5"/>
    <w:rsid w:val="00B32862"/>
    <w:rsid w:val="00B509DA"/>
    <w:rsid w:val="00B61F9F"/>
    <w:rsid w:val="00B77849"/>
    <w:rsid w:val="00B85115"/>
    <w:rsid w:val="00B916C4"/>
    <w:rsid w:val="00BA7799"/>
    <w:rsid w:val="00BB6BE0"/>
    <w:rsid w:val="00BB6CA3"/>
    <w:rsid w:val="00BD196C"/>
    <w:rsid w:val="00BD725E"/>
    <w:rsid w:val="00BE0D3B"/>
    <w:rsid w:val="00BE2ADB"/>
    <w:rsid w:val="00BF7CC1"/>
    <w:rsid w:val="00C10A4A"/>
    <w:rsid w:val="00C12809"/>
    <w:rsid w:val="00C13D62"/>
    <w:rsid w:val="00C2108B"/>
    <w:rsid w:val="00C22971"/>
    <w:rsid w:val="00C26E43"/>
    <w:rsid w:val="00C2748F"/>
    <w:rsid w:val="00C278E8"/>
    <w:rsid w:val="00C37C57"/>
    <w:rsid w:val="00C436EA"/>
    <w:rsid w:val="00C6476D"/>
    <w:rsid w:val="00C83495"/>
    <w:rsid w:val="00CA43B0"/>
    <w:rsid w:val="00CA4E7A"/>
    <w:rsid w:val="00CB5CF7"/>
    <w:rsid w:val="00CC2E32"/>
    <w:rsid w:val="00CC7526"/>
    <w:rsid w:val="00CC7DD2"/>
    <w:rsid w:val="00CD7D04"/>
    <w:rsid w:val="00CE351D"/>
    <w:rsid w:val="00CF034C"/>
    <w:rsid w:val="00CF0D37"/>
    <w:rsid w:val="00CF1B26"/>
    <w:rsid w:val="00D00F76"/>
    <w:rsid w:val="00D066F4"/>
    <w:rsid w:val="00D1022E"/>
    <w:rsid w:val="00D254C2"/>
    <w:rsid w:val="00D350D9"/>
    <w:rsid w:val="00D43482"/>
    <w:rsid w:val="00D50BE7"/>
    <w:rsid w:val="00D55391"/>
    <w:rsid w:val="00D926AD"/>
    <w:rsid w:val="00DB50A9"/>
    <w:rsid w:val="00DB76C6"/>
    <w:rsid w:val="00DC3469"/>
    <w:rsid w:val="00DC3B51"/>
    <w:rsid w:val="00DD557A"/>
    <w:rsid w:val="00DE0AFA"/>
    <w:rsid w:val="00DF1669"/>
    <w:rsid w:val="00DF2871"/>
    <w:rsid w:val="00DF41DF"/>
    <w:rsid w:val="00E24341"/>
    <w:rsid w:val="00E37DF2"/>
    <w:rsid w:val="00E4008B"/>
    <w:rsid w:val="00E50AD6"/>
    <w:rsid w:val="00E51DED"/>
    <w:rsid w:val="00E537BD"/>
    <w:rsid w:val="00E54DF6"/>
    <w:rsid w:val="00E570D5"/>
    <w:rsid w:val="00E66310"/>
    <w:rsid w:val="00E84FB4"/>
    <w:rsid w:val="00E85214"/>
    <w:rsid w:val="00E8540A"/>
    <w:rsid w:val="00E90A9C"/>
    <w:rsid w:val="00E91701"/>
    <w:rsid w:val="00E956BA"/>
    <w:rsid w:val="00EB5EBB"/>
    <w:rsid w:val="00EC764F"/>
    <w:rsid w:val="00ED1DE7"/>
    <w:rsid w:val="00EE6B3C"/>
    <w:rsid w:val="00EE73E9"/>
    <w:rsid w:val="00EF2698"/>
    <w:rsid w:val="00F02622"/>
    <w:rsid w:val="00F32B95"/>
    <w:rsid w:val="00F46E99"/>
    <w:rsid w:val="00F525FF"/>
    <w:rsid w:val="00F56B61"/>
    <w:rsid w:val="00F6759E"/>
    <w:rsid w:val="00F73E9E"/>
    <w:rsid w:val="00F7515C"/>
    <w:rsid w:val="00F81B3E"/>
    <w:rsid w:val="00F84755"/>
    <w:rsid w:val="00F85CEE"/>
    <w:rsid w:val="00F91114"/>
    <w:rsid w:val="00F91F7E"/>
    <w:rsid w:val="00FB1BB7"/>
    <w:rsid w:val="00FB423F"/>
    <w:rsid w:val="00FD00E3"/>
    <w:rsid w:val="00FD44A4"/>
    <w:rsid w:val="00FF022B"/>
    <w:rsid w:val="00FF10FA"/>
    <w:rsid w:val="00FF3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429124"/>
  <w15:chartTrackingRefBased/>
  <w15:docId w15:val="{986225D0-546A-4898-8A30-43E19409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6CA3"/>
  </w:style>
  <w:style w:type="paragraph" w:styleId="Heading1">
    <w:name w:val="heading 1"/>
    <w:basedOn w:val="Normal"/>
    <w:next w:val="Normal"/>
    <w:link w:val="Heading1Char"/>
    <w:qFormat/>
    <w:rsid w:val="00F0262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rsid w:val="00F02622"/>
    <w:pPr>
      <w:keepNext/>
      <w:outlineLvl w:val="1"/>
    </w:pPr>
    <w:rPr>
      <w:b/>
      <w:sz w:val="24"/>
    </w:rPr>
  </w:style>
  <w:style w:type="paragraph" w:styleId="Heading3">
    <w:name w:val="heading 3"/>
    <w:basedOn w:val="Normal"/>
    <w:next w:val="Normal"/>
    <w:link w:val="Heading3Char"/>
    <w:semiHidden/>
    <w:unhideWhenUsed/>
    <w:qFormat/>
    <w:rsid w:val="00F02622"/>
    <w:pPr>
      <w:keepNext/>
      <w:outlineLvl w:val="2"/>
    </w:pPr>
    <w:rPr>
      <w:sz w:val="24"/>
    </w:rPr>
  </w:style>
  <w:style w:type="paragraph" w:styleId="Heading4">
    <w:name w:val="heading 4"/>
    <w:basedOn w:val="Normal"/>
    <w:next w:val="Normal"/>
    <w:link w:val="Heading4Char"/>
    <w:unhideWhenUsed/>
    <w:qFormat/>
    <w:rsid w:val="00F0262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26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basedOn w:val="DefaultParagraphFont"/>
    <w:link w:val="Heading2"/>
    <w:semiHidden/>
    <w:rsid w:val="00F02622"/>
    <w:rPr>
      <w:b/>
      <w:sz w:val="24"/>
    </w:rPr>
  </w:style>
  <w:style w:type="character" w:customStyle="1" w:styleId="Heading3Char">
    <w:name w:val="Heading 3 Char"/>
    <w:basedOn w:val="DefaultParagraphFont"/>
    <w:link w:val="Heading3"/>
    <w:semiHidden/>
    <w:rsid w:val="00F02622"/>
    <w:rPr>
      <w:sz w:val="24"/>
    </w:rPr>
  </w:style>
  <w:style w:type="character" w:customStyle="1" w:styleId="Heading1Char">
    <w:name w:val="Heading 1 Char"/>
    <w:basedOn w:val="DefaultParagraphFont"/>
    <w:link w:val="Heading1"/>
    <w:rsid w:val="00F02622"/>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rsid w:val="00F02622"/>
    <w:rPr>
      <w:sz w:val="16"/>
      <w:szCs w:val="16"/>
    </w:rPr>
  </w:style>
  <w:style w:type="paragraph" w:styleId="CommentText">
    <w:name w:val="annotation text"/>
    <w:basedOn w:val="Normal"/>
    <w:link w:val="CommentTextChar"/>
    <w:rsid w:val="00F02622"/>
  </w:style>
  <w:style w:type="character" w:customStyle="1" w:styleId="CommentTextChar">
    <w:name w:val="Comment Text Char"/>
    <w:basedOn w:val="DefaultParagraphFont"/>
    <w:link w:val="CommentText"/>
    <w:rsid w:val="00F02622"/>
  </w:style>
  <w:style w:type="paragraph" w:styleId="ListParagraph">
    <w:name w:val="List Paragraph"/>
    <w:aliases w:val="Bullet List,numbered,FooterText,List Bulletized,B1 paragraph,Style 10,Style 13,List Paragraph1"/>
    <w:basedOn w:val="Normal"/>
    <w:link w:val="ListParagraphChar"/>
    <w:uiPriority w:val="34"/>
    <w:qFormat/>
    <w:rsid w:val="00F02622"/>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F02622"/>
  </w:style>
  <w:style w:type="paragraph" w:styleId="BalloonText">
    <w:name w:val="Balloon Text"/>
    <w:basedOn w:val="Normal"/>
    <w:link w:val="BalloonTextChar"/>
    <w:rsid w:val="00F02622"/>
    <w:rPr>
      <w:rFonts w:ascii="Segoe UI" w:hAnsi="Segoe UI" w:cs="Segoe UI"/>
      <w:sz w:val="18"/>
      <w:szCs w:val="18"/>
    </w:rPr>
  </w:style>
  <w:style w:type="character" w:customStyle="1" w:styleId="BalloonTextChar">
    <w:name w:val="Balloon Text Char"/>
    <w:basedOn w:val="DefaultParagraphFont"/>
    <w:link w:val="BalloonText"/>
    <w:rsid w:val="00F02622"/>
    <w:rPr>
      <w:rFonts w:ascii="Segoe UI" w:hAnsi="Segoe UI" w:cs="Segoe UI"/>
      <w:sz w:val="18"/>
      <w:szCs w:val="18"/>
    </w:rPr>
  </w:style>
  <w:style w:type="character" w:customStyle="1" w:styleId="Heading4Char">
    <w:name w:val="Heading 4 Char"/>
    <w:basedOn w:val="DefaultParagraphFont"/>
    <w:link w:val="Heading4"/>
    <w:rsid w:val="00F02622"/>
    <w:rPr>
      <w:rFonts w:asciiTheme="majorHAnsi" w:eastAsiaTheme="majorEastAsia" w:hAnsiTheme="majorHAnsi" w:cstheme="majorBidi"/>
      <w:i/>
      <w:iCs/>
      <w:color w:val="2E74B5" w:themeColor="accent1" w:themeShade="BF"/>
    </w:rPr>
  </w:style>
  <w:style w:type="paragraph" w:styleId="BodyText">
    <w:name w:val="Body Text"/>
    <w:basedOn w:val="Normal"/>
    <w:link w:val="BodyTextChar"/>
    <w:unhideWhenUsed/>
    <w:rsid w:val="00F02622"/>
    <w:pPr>
      <w:spacing w:after="120" w:line="259"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rsid w:val="00F02622"/>
    <w:rPr>
      <w:rFonts w:asciiTheme="minorHAnsi" w:eastAsiaTheme="minorHAnsi" w:hAnsiTheme="minorHAnsi" w:cstheme="minorBidi"/>
      <w:sz w:val="22"/>
      <w:szCs w:val="22"/>
    </w:rPr>
  </w:style>
  <w:style w:type="character" w:styleId="Hyperlink">
    <w:name w:val="Hyperlink"/>
    <w:basedOn w:val="DefaultParagraphFont"/>
    <w:unhideWhenUsed/>
    <w:rsid w:val="00F02622"/>
    <w:rPr>
      <w:color w:val="0563C1" w:themeColor="hyperlink"/>
      <w:u w:val="single"/>
    </w:rPr>
  </w:style>
  <w:style w:type="character" w:styleId="IntenseEmphasis">
    <w:name w:val="Intense Emphasis"/>
    <w:basedOn w:val="DefaultParagraphFont"/>
    <w:uiPriority w:val="21"/>
    <w:qFormat/>
    <w:rsid w:val="00F02622"/>
    <w:rPr>
      <w:b/>
      <w:bCs/>
      <w:i/>
      <w:iCs/>
      <w:color w:val="5B9BD5" w:themeColor="accent1"/>
    </w:rPr>
  </w:style>
  <w:style w:type="character" w:customStyle="1" w:styleId="ui-provider">
    <w:name w:val="ui-provider"/>
    <w:basedOn w:val="DefaultParagraphFont"/>
    <w:rsid w:val="00F02622"/>
  </w:style>
  <w:style w:type="paragraph" w:styleId="CommentSubject">
    <w:name w:val="annotation subject"/>
    <w:basedOn w:val="CommentText"/>
    <w:next w:val="CommentText"/>
    <w:link w:val="CommentSubjectChar"/>
    <w:rsid w:val="00E570D5"/>
    <w:rPr>
      <w:b/>
      <w:bCs/>
    </w:rPr>
  </w:style>
  <w:style w:type="character" w:customStyle="1" w:styleId="CommentSubjectChar">
    <w:name w:val="Comment Subject Char"/>
    <w:basedOn w:val="CommentTextChar"/>
    <w:link w:val="CommentSubject"/>
    <w:rsid w:val="00E570D5"/>
    <w:rPr>
      <w:b/>
      <w:bCs/>
    </w:rPr>
  </w:style>
  <w:style w:type="paragraph" w:styleId="Header">
    <w:name w:val="header"/>
    <w:basedOn w:val="Normal"/>
    <w:link w:val="HeaderChar"/>
    <w:rsid w:val="00811362"/>
    <w:pPr>
      <w:tabs>
        <w:tab w:val="center" w:pos="4680"/>
        <w:tab w:val="right" w:pos="9360"/>
      </w:tabs>
    </w:pPr>
  </w:style>
  <w:style w:type="character" w:customStyle="1" w:styleId="HeaderChar">
    <w:name w:val="Header Char"/>
    <w:basedOn w:val="DefaultParagraphFont"/>
    <w:link w:val="Header"/>
    <w:rsid w:val="00811362"/>
  </w:style>
  <w:style w:type="paragraph" w:styleId="Footer">
    <w:name w:val="footer"/>
    <w:basedOn w:val="Normal"/>
    <w:link w:val="FooterChar"/>
    <w:uiPriority w:val="99"/>
    <w:rsid w:val="00811362"/>
    <w:pPr>
      <w:tabs>
        <w:tab w:val="center" w:pos="4680"/>
        <w:tab w:val="right" w:pos="9360"/>
      </w:tabs>
    </w:pPr>
  </w:style>
  <w:style w:type="character" w:customStyle="1" w:styleId="FooterChar">
    <w:name w:val="Footer Char"/>
    <w:basedOn w:val="DefaultParagraphFont"/>
    <w:link w:val="Footer"/>
    <w:uiPriority w:val="99"/>
    <w:rsid w:val="00811362"/>
  </w:style>
  <w:style w:type="character" w:styleId="FollowedHyperlink">
    <w:name w:val="FollowedHyperlink"/>
    <w:basedOn w:val="DefaultParagraphFont"/>
    <w:rsid w:val="00FB423F"/>
    <w:rPr>
      <w:color w:val="954F72" w:themeColor="followedHyperlink"/>
      <w:u w:val="single"/>
    </w:rPr>
  </w:style>
  <w:style w:type="character" w:styleId="Strong">
    <w:name w:val="Strong"/>
    <w:basedOn w:val="DefaultParagraphFont"/>
    <w:uiPriority w:val="22"/>
    <w:qFormat/>
    <w:rsid w:val="00FB423F"/>
    <w:rPr>
      <w:b/>
      <w:bCs/>
    </w:rPr>
  </w:style>
  <w:style w:type="paragraph" w:styleId="Revision">
    <w:name w:val="Revision"/>
    <w:hidden/>
    <w:uiPriority w:val="99"/>
    <w:semiHidden/>
    <w:rsid w:val="004B6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38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D7464-4EB3-4D4A-BE5B-E3F3E8EE7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Kristi [TREAS]</dc:creator>
  <cp:keywords/>
  <dc:description/>
  <cp:lastModifiedBy>Sharpley, Tim [TREAS]</cp:lastModifiedBy>
  <cp:revision>3</cp:revision>
  <dcterms:created xsi:type="dcterms:W3CDTF">2024-05-16T12:47:00Z</dcterms:created>
  <dcterms:modified xsi:type="dcterms:W3CDTF">2024-05-16T12:48:00Z</dcterms:modified>
</cp:coreProperties>
</file>