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6F652C57"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A60D25" w:rsidRPr="00A60D25">
        <w:rPr>
          <w:rFonts w:ascii="Arial" w:hAnsi="Arial" w:cs="Arial"/>
          <w:bCs/>
          <w:sz w:val="20"/>
          <w:szCs w:val="20"/>
        </w:rPr>
        <w:t>24DPP01012</w:t>
      </w:r>
    </w:p>
    <w:p w14:paraId="0E1DF7E0" w14:textId="4D4318C5" w:rsidR="00F34F97" w:rsidRDefault="00E33171" w:rsidP="00E33171">
      <w:pPr>
        <w:rPr>
          <w:rFonts w:ascii="Arial" w:hAnsi="Arial" w:cs="Arial"/>
          <w:sz w:val="16"/>
          <w:szCs w:val="16"/>
        </w:rPr>
      </w:pPr>
      <w:r w:rsidRPr="00623806">
        <w:rPr>
          <w:rFonts w:ascii="Arial" w:hAnsi="Arial" w:cs="Arial"/>
          <w:b/>
          <w:sz w:val="20"/>
        </w:rPr>
        <w:t>Bid Solicitation Title:</w:t>
      </w:r>
      <w:r w:rsidRPr="00623806">
        <w:rPr>
          <w:rFonts w:ascii="Arial" w:hAnsi="Arial" w:cs="Arial"/>
          <w:sz w:val="20"/>
        </w:rPr>
        <w:t xml:space="preserve"> </w:t>
      </w:r>
      <w:r w:rsidR="00A60D25" w:rsidRPr="00A60D25">
        <w:rPr>
          <w:rFonts w:ascii="Arial" w:hAnsi="Arial" w:cs="Arial"/>
          <w:sz w:val="20"/>
        </w:rPr>
        <w:t>T1609 Asphaltic Concrete, Standard High Performance Cold Patch and VOC-Compliant High Performance Cold Patch, Packaged and Bulk, for Delivery and Pick-Up</w:t>
      </w:r>
      <w:bookmarkStart w:id="0" w:name="_GoBack"/>
      <w:bookmarkEnd w:id="0"/>
    </w:p>
    <w:p w14:paraId="5504D63D" w14:textId="77777777" w:rsidR="00F34F97" w:rsidRDefault="00F34F97" w:rsidP="00E33171">
      <w:pPr>
        <w:rPr>
          <w:rFonts w:ascii="Arial" w:hAnsi="Arial" w:cs="Arial"/>
          <w:sz w:val="16"/>
          <w:szCs w:val="16"/>
        </w:rPr>
      </w:pP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623806"/>
    <w:rsid w:val="008E0E19"/>
    <w:rsid w:val="00940029"/>
    <w:rsid w:val="00A60D25"/>
    <w:rsid w:val="00AB53B1"/>
    <w:rsid w:val="00C566F2"/>
    <w:rsid w:val="00C971D9"/>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Sharpley, Tim [TREAS]</cp:lastModifiedBy>
  <cp:revision>2</cp:revision>
  <dcterms:created xsi:type="dcterms:W3CDTF">2024-04-18T14:48:00Z</dcterms:created>
  <dcterms:modified xsi:type="dcterms:W3CDTF">2024-04-18T14:48:00Z</dcterms:modified>
</cp:coreProperties>
</file>