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F6BB40A" w:rsidR="00364A22" w:rsidRPr="002420F8" w:rsidRDefault="00003C2D" w:rsidP="004F542C">
      <w:pPr>
        <w:pStyle w:val="Heading3"/>
        <w:keepNext w:val="0"/>
        <w:jc w:val="center"/>
        <w:rPr>
          <w:rFonts w:ascii="Arial" w:hAnsi="Arial" w:cs="Arial"/>
          <w:b/>
          <w:sz w:val="20"/>
        </w:rPr>
      </w:pPr>
      <w:r>
        <w:rPr>
          <w:rFonts w:ascii="Arial" w:hAnsi="Arial" w:cs="Arial"/>
          <w:b/>
          <w:sz w:val="20"/>
        </w:rPr>
        <w:t xml:space="preserve"> </w:t>
      </w:r>
      <w:r w:rsidR="007E29CF">
        <w:rPr>
          <w:rFonts w:ascii="Arial" w:hAnsi="Arial" w:cs="Arial"/>
          <w:b/>
          <w:sz w:val="20"/>
        </w:rPr>
        <w:t>March 28,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6BE891F0"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1A42EE">
        <w:rPr>
          <w:rFonts w:ascii="Arial" w:hAnsi="Arial" w:cs="Arial"/>
          <w:b/>
        </w:rPr>
        <w:t>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D0FB2E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BA1258">
        <w:rPr>
          <w:rFonts w:ascii="Arial" w:hAnsi="Arial" w:cs="Arial"/>
          <w:sz w:val="20"/>
        </w:rPr>
        <w:t>Bid Solicitation</w:t>
      </w:r>
      <w:r w:rsidR="00525C04">
        <w:rPr>
          <w:rFonts w:ascii="Arial" w:hAnsi="Arial" w:cs="Arial"/>
          <w:sz w:val="20"/>
        </w:rPr>
        <w:t xml:space="preserve"> #</w:t>
      </w:r>
      <w:r w:rsidR="00736697" w:rsidRPr="00736697">
        <w:rPr>
          <w:rFonts w:ascii="Arial" w:hAnsi="Arial" w:cs="Arial"/>
          <w:sz w:val="20"/>
        </w:rPr>
        <w:t>24DPP00979</w:t>
      </w:r>
    </w:p>
    <w:p w14:paraId="03C6B415" w14:textId="4310529E" w:rsidR="007D1D98" w:rsidRDefault="00736697" w:rsidP="008918DF">
      <w:pPr>
        <w:ind w:firstLine="720"/>
        <w:rPr>
          <w:rFonts w:ascii="Arial" w:hAnsi="Arial" w:cs="Arial"/>
          <w:b/>
        </w:rPr>
      </w:pPr>
      <w:r w:rsidRPr="00736697">
        <w:rPr>
          <w:rFonts w:ascii="Arial" w:hAnsi="Arial" w:cs="Arial"/>
          <w:b/>
        </w:rPr>
        <w:t>T1836 - Third Party Liability Recovery Services</w:t>
      </w:r>
    </w:p>
    <w:p w14:paraId="643E4506" w14:textId="77777777" w:rsidR="00736697" w:rsidRDefault="00736697"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6AAA4879" w14:textId="01CF992F" w:rsidR="00512B3F" w:rsidRDefault="008918DF" w:rsidP="00512B3F">
      <w:pPr>
        <w:tabs>
          <w:tab w:val="left" w:pos="0"/>
        </w:tabs>
        <w:outlineLvl w:val="0"/>
        <w:rPr>
          <w:rFonts w:ascii="Arial" w:hAnsi="Arial" w:cs="Arial"/>
          <w:b/>
        </w:rPr>
      </w:pPr>
      <w:r w:rsidRPr="008918DF">
        <w:rPr>
          <w:rFonts w:ascii="Arial" w:hAnsi="Arial" w:cs="Arial"/>
          <w:b/>
        </w:rPr>
        <w:tab/>
      </w:r>
      <w:r w:rsidR="00BA4666">
        <w:rPr>
          <w:rFonts w:ascii="Arial" w:hAnsi="Arial" w:cs="Arial"/>
          <w:b/>
        </w:rPr>
        <w:t xml:space="preserve">Previous </w:t>
      </w:r>
      <w:r w:rsidR="002420F8">
        <w:rPr>
          <w:rFonts w:ascii="Arial" w:hAnsi="Arial" w:cs="Arial"/>
          <w:b/>
        </w:rPr>
        <w:t xml:space="preserve">Quote </w:t>
      </w:r>
      <w:r w:rsidR="007D1D98" w:rsidRPr="008918DF">
        <w:rPr>
          <w:rFonts w:ascii="Arial" w:hAnsi="Arial" w:cs="Arial"/>
          <w:b/>
        </w:rPr>
        <w:t xml:space="preserve">Submission Due Date: </w:t>
      </w:r>
      <w:r w:rsidR="00227D49" w:rsidRPr="007E29CF">
        <w:rPr>
          <w:rFonts w:ascii="Arial" w:hAnsi="Arial" w:cs="Arial"/>
          <w:b/>
          <w:u w:val="single"/>
        </w:rPr>
        <w:t xml:space="preserve">April </w:t>
      </w:r>
      <w:r w:rsidR="00C057A0" w:rsidRPr="007E29CF">
        <w:rPr>
          <w:rFonts w:ascii="Arial" w:hAnsi="Arial" w:cs="Arial"/>
          <w:b/>
          <w:u w:val="single"/>
        </w:rPr>
        <w:t>23</w:t>
      </w:r>
      <w:r w:rsidR="00736697" w:rsidRPr="007E29CF">
        <w:rPr>
          <w:rFonts w:ascii="Arial" w:hAnsi="Arial" w:cs="Arial"/>
          <w:b/>
          <w:u w:val="single"/>
        </w:rPr>
        <w:t>, 202</w:t>
      </w:r>
      <w:r w:rsidR="00201759" w:rsidRPr="007E29CF">
        <w:rPr>
          <w:rFonts w:ascii="Arial" w:hAnsi="Arial" w:cs="Arial"/>
          <w:b/>
          <w:u w:val="single"/>
        </w:rPr>
        <w:t>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143441B8" w14:textId="4213B122" w:rsidR="00BA4666" w:rsidRPr="00E810A5" w:rsidRDefault="00BA4666" w:rsidP="00512B3F">
      <w:pPr>
        <w:tabs>
          <w:tab w:val="left" w:pos="0"/>
        </w:tabs>
        <w:outlineLvl w:val="0"/>
        <w:rPr>
          <w:rFonts w:ascii="Arial" w:hAnsi="Arial" w:cs="Arial"/>
          <w:b/>
          <w:color w:val="FF0000"/>
        </w:rPr>
      </w:pPr>
      <w:r>
        <w:rPr>
          <w:rFonts w:ascii="Arial" w:hAnsi="Arial" w:cs="Arial"/>
          <w:b/>
        </w:rPr>
        <w:tab/>
      </w:r>
      <w:r w:rsidRPr="007E29CF">
        <w:rPr>
          <w:rFonts w:ascii="Arial" w:hAnsi="Arial" w:cs="Arial"/>
          <w:b/>
          <w:color w:val="FF0000"/>
        </w:rPr>
        <w:t xml:space="preserve">REVISED Quote Submission Due Date: </w:t>
      </w:r>
      <w:r w:rsidR="00A47A51" w:rsidRPr="00E810A5">
        <w:rPr>
          <w:rFonts w:ascii="Arial" w:hAnsi="Arial" w:cs="Arial"/>
          <w:b/>
          <w:color w:val="FF0000"/>
          <w:u w:val="single"/>
        </w:rPr>
        <w:t>May 14</w:t>
      </w:r>
      <w:r w:rsidRPr="00E810A5">
        <w:rPr>
          <w:rFonts w:ascii="Arial" w:hAnsi="Arial" w:cs="Arial"/>
          <w:b/>
          <w:color w:val="FF0000"/>
          <w:u w:val="single"/>
        </w:rPr>
        <w:t>, 2025</w:t>
      </w:r>
      <w:r w:rsidRPr="00107C15">
        <w:rPr>
          <w:rFonts w:ascii="Arial" w:hAnsi="Arial" w:cs="Arial"/>
          <w:b/>
          <w:color w:val="FF0000"/>
        </w:rPr>
        <w:t xml:space="preserve"> (2:00 p.m. Eastern Time)</w:t>
      </w:r>
    </w:p>
    <w:p w14:paraId="03C6B417" w14:textId="7FCF2EE6" w:rsidR="00364A22" w:rsidRDefault="00BA4666" w:rsidP="00E810A5">
      <w:pPr>
        <w:ind w:left="720"/>
      </w:pPr>
      <w:r w:rsidRPr="00CB1DBE">
        <w:rPr>
          <w:rFonts w:ascii="Arial" w:eastAsia="Arial" w:hAnsi="Arial" w:cs="Arial"/>
          <w:b/>
          <w:bCs/>
          <w:color w:val="FF0000"/>
        </w:rPr>
        <w:t>Second Electro</w:t>
      </w:r>
      <w:r>
        <w:rPr>
          <w:rFonts w:ascii="Arial" w:eastAsia="Arial" w:hAnsi="Arial" w:cs="Arial"/>
          <w:b/>
          <w:bCs/>
          <w:color w:val="FF0000"/>
        </w:rPr>
        <w:t>nic Question and Answer Period Due Date:</w:t>
      </w:r>
      <w:r w:rsidR="00107C15">
        <w:rPr>
          <w:rFonts w:ascii="Arial" w:eastAsia="Arial" w:hAnsi="Arial" w:cs="Arial"/>
          <w:b/>
          <w:bCs/>
          <w:color w:val="FF0000"/>
        </w:rPr>
        <w:t xml:space="preserve"> </w:t>
      </w:r>
      <w:r w:rsidR="00107C15" w:rsidRPr="00E810A5">
        <w:rPr>
          <w:rFonts w:ascii="Arial" w:eastAsia="Arial" w:hAnsi="Arial" w:cs="Arial"/>
          <w:b/>
          <w:bCs/>
          <w:color w:val="FF0000"/>
          <w:u w:val="single"/>
        </w:rPr>
        <w:t>April 8</w:t>
      </w:r>
      <w:r w:rsidRPr="00E810A5">
        <w:rPr>
          <w:rFonts w:ascii="Arial" w:eastAsia="Arial" w:hAnsi="Arial" w:cs="Arial"/>
          <w:b/>
          <w:bCs/>
          <w:color w:val="FF0000"/>
          <w:u w:val="single"/>
        </w:rPr>
        <w:t>, 2025</w:t>
      </w:r>
      <w:r w:rsidRPr="00107C15">
        <w:rPr>
          <w:rFonts w:ascii="Arial" w:eastAsia="Arial" w:hAnsi="Arial" w:cs="Arial"/>
          <w:b/>
          <w:bCs/>
          <w:color w:val="FF0000"/>
        </w:rPr>
        <w:t xml:space="preserve"> (2:00 p.m. Eastern Time)</w:t>
      </w:r>
    </w:p>
    <w:p w14:paraId="414B3AF9" w14:textId="77777777" w:rsidR="003069D9" w:rsidRPr="008918DF" w:rsidRDefault="003069D9" w:rsidP="002420F8"/>
    <w:p w14:paraId="03C6B419" w14:textId="47B48989" w:rsidR="007D1D98" w:rsidRPr="00521635"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521635">
        <w:rPr>
          <w:rFonts w:ascii="Arial" w:hAnsi="Arial" w:cs="Arial"/>
          <w:i w:val="0"/>
          <w:sz w:val="20"/>
        </w:rPr>
        <w:t>Amendment #</w:t>
      </w:r>
      <w:r w:rsidR="00227D49">
        <w:rPr>
          <w:rFonts w:ascii="Arial" w:hAnsi="Arial" w:cs="Arial"/>
          <w:i w:val="0"/>
          <w:sz w:val="20"/>
        </w:rPr>
        <w:t>8</w:t>
      </w:r>
    </w:p>
    <w:p w14:paraId="03C6B41A" w14:textId="77777777" w:rsidR="00364A22" w:rsidRPr="00521635" w:rsidRDefault="00364A22" w:rsidP="00364A22">
      <w:pPr>
        <w:tabs>
          <w:tab w:val="left" w:pos="0"/>
        </w:tabs>
        <w:rPr>
          <w:rFonts w:ascii="Arial" w:hAnsi="Arial" w:cs="Arial"/>
        </w:rPr>
      </w:pPr>
    </w:p>
    <w:p w14:paraId="03C6B41B" w14:textId="77777777" w:rsidR="00364A22" w:rsidRPr="00521635" w:rsidRDefault="00364A22" w:rsidP="00364A22">
      <w:pPr>
        <w:tabs>
          <w:tab w:val="left" w:pos="0"/>
        </w:tabs>
        <w:rPr>
          <w:rFonts w:ascii="Arial" w:hAnsi="Arial" w:cs="Arial"/>
        </w:rPr>
      </w:pPr>
    </w:p>
    <w:p w14:paraId="03C6B41C" w14:textId="33E0CF05" w:rsidR="00A233DA" w:rsidRPr="008918DF" w:rsidRDefault="007D1D98" w:rsidP="008918DF">
      <w:pPr>
        <w:tabs>
          <w:tab w:val="left" w:pos="0"/>
        </w:tabs>
        <w:jc w:val="both"/>
        <w:rPr>
          <w:rFonts w:ascii="Arial" w:hAnsi="Arial" w:cs="Arial"/>
        </w:rPr>
      </w:pPr>
      <w:r w:rsidRPr="00521635">
        <w:rPr>
          <w:rFonts w:ascii="Arial" w:hAnsi="Arial" w:cs="Arial"/>
        </w:rPr>
        <w:t>The following constitutes Bid Amendment #</w:t>
      </w:r>
      <w:r w:rsidR="00227D49">
        <w:rPr>
          <w:rFonts w:ascii="Arial" w:hAnsi="Arial" w:cs="Arial"/>
        </w:rPr>
        <w:t>8</w:t>
      </w:r>
      <w:r w:rsidR="00A328EB" w:rsidRPr="00521635">
        <w:rPr>
          <w:rFonts w:ascii="Arial" w:hAnsi="Arial" w:cs="Arial"/>
        </w:rPr>
        <w:t xml:space="preserve"> </w:t>
      </w:r>
      <w:r w:rsidRPr="00521635">
        <w:rPr>
          <w:rFonts w:ascii="Arial" w:hAnsi="Arial" w:cs="Arial"/>
        </w:rPr>
        <w:t>to the above</w:t>
      </w:r>
      <w:r w:rsidRPr="008918DF">
        <w:rPr>
          <w:rFonts w:ascii="Arial" w:hAnsi="Arial" w:cs="Arial"/>
        </w:rPr>
        <w:t xml:space="preserve"> referenced </w:t>
      </w:r>
      <w:r w:rsidR="00BA1258">
        <w:rPr>
          <w:rFonts w:ascii="Arial" w:hAnsi="Arial" w:cs="Arial"/>
        </w:rPr>
        <w:t>Bid Solicitation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AEADBBD" w14:textId="5D8B76D7" w:rsidR="00A47A51" w:rsidRDefault="007D1D98">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A47A51">
        <w:rPr>
          <w:rFonts w:ascii="Arial" w:hAnsi="Arial" w:cs="Arial"/>
        </w:rPr>
        <w:t>;</w:t>
      </w:r>
    </w:p>
    <w:p w14:paraId="4A5AECA6" w14:textId="77777777" w:rsidR="00A47A51" w:rsidRDefault="00A47A51" w:rsidP="00E810A5">
      <w:pPr>
        <w:pStyle w:val="ListParagraph"/>
        <w:tabs>
          <w:tab w:val="left" w:pos="0"/>
        </w:tabs>
        <w:jc w:val="both"/>
        <w:rPr>
          <w:rFonts w:ascii="Arial" w:hAnsi="Arial" w:cs="Arial"/>
        </w:rPr>
      </w:pPr>
    </w:p>
    <w:p w14:paraId="35A1E8A2" w14:textId="297CC2F6" w:rsidR="00A47A51" w:rsidRDefault="00981119">
      <w:pPr>
        <w:pStyle w:val="ListParagraph"/>
        <w:numPr>
          <w:ilvl w:val="0"/>
          <w:numId w:val="1"/>
        </w:numPr>
        <w:tabs>
          <w:tab w:val="left" w:pos="0"/>
        </w:tabs>
        <w:jc w:val="both"/>
        <w:rPr>
          <w:rFonts w:ascii="Arial" w:hAnsi="Arial" w:cs="Arial"/>
        </w:rPr>
      </w:pPr>
      <w:r w:rsidRPr="00981119">
        <w:rPr>
          <w:rFonts w:ascii="Arial" w:hAnsi="Arial" w:cs="Arial"/>
        </w:rPr>
        <w:t>Addition of a second round of Electronic Questions and Answers</w:t>
      </w:r>
      <w:r>
        <w:rPr>
          <w:rFonts w:ascii="Arial" w:hAnsi="Arial" w:cs="Arial"/>
        </w:rPr>
        <w:t xml:space="preserve">, which closes on </w:t>
      </w:r>
      <w:r w:rsidR="00107C15">
        <w:rPr>
          <w:rFonts w:ascii="Arial" w:hAnsi="Arial" w:cs="Arial"/>
          <w:b/>
          <w:u w:val="single"/>
        </w:rPr>
        <w:t>April 8</w:t>
      </w:r>
      <w:r w:rsidRPr="00E810A5">
        <w:rPr>
          <w:rFonts w:ascii="Arial" w:hAnsi="Arial" w:cs="Arial"/>
          <w:b/>
          <w:u w:val="single"/>
        </w:rPr>
        <w:t>, 2025 (2:00 p.m. Eastern Time)</w:t>
      </w:r>
      <w:r>
        <w:rPr>
          <w:rFonts w:ascii="Arial" w:hAnsi="Arial" w:cs="Arial"/>
        </w:rPr>
        <w:t xml:space="preserve">; </w:t>
      </w:r>
    </w:p>
    <w:p w14:paraId="0A99B569" w14:textId="77777777" w:rsidR="00C44F0A" w:rsidRPr="00E810A5" w:rsidRDefault="00C44F0A" w:rsidP="00E810A5">
      <w:pPr>
        <w:pStyle w:val="ListParagraph"/>
        <w:rPr>
          <w:rFonts w:ascii="Arial" w:hAnsi="Arial" w:cs="Arial"/>
        </w:rPr>
      </w:pPr>
    </w:p>
    <w:p w14:paraId="732FC4B1" w14:textId="18BE8EB5" w:rsidR="00C44F0A" w:rsidRPr="00E810A5" w:rsidRDefault="00C44F0A" w:rsidP="00E810A5">
      <w:pPr>
        <w:pStyle w:val="ListParagraph"/>
        <w:numPr>
          <w:ilvl w:val="1"/>
          <w:numId w:val="1"/>
        </w:numPr>
        <w:tabs>
          <w:tab w:val="left" w:pos="0"/>
        </w:tabs>
        <w:jc w:val="both"/>
        <w:rPr>
          <w:rFonts w:ascii="Arial" w:hAnsi="Arial" w:cs="Arial"/>
          <w:b/>
        </w:rPr>
      </w:pPr>
      <w:r>
        <w:rPr>
          <w:rFonts w:ascii="Arial" w:hAnsi="Arial" w:cs="Arial"/>
        </w:rPr>
        <w:t xml:space="preserve">Please refer to Revised Bid Solicitation Section 2.1, </w:t>
      </w:r>
      <w:r w:rsidRPr="00557BAF">
        <w:rPr>
          <w:rFonts w:ascii="Arial" w:hAnsi="Arial" w:cs="Arial"/>
          <w:i/>
        </w:rPr>
        <w:t>Electronic Question and Answer Period</w:t>
      </w:r>
      <w:r>
        <w:rPr>
          <w:rFonts w:ascii="Arial" w:hAnsi="Arial" w:cs="Arial"/>
        </w:rPr>
        <w:t>, for more information related to submitting electronic questions.</w:t>
      </w:r>
    </w:p>
    <w:p w14:paraId="2B3E2C2E" w14:textId="77777777" w:rsidR="00A47A51" w:rsidRDefault="00A47A51" w:rsidP="00E810A5">
      <w:pPr>
        <w:pStyle w:val="ListParagraph"/>
        <w:tabs>
          <w:tab w:val="left" w:pos="0"/>
        </w:tabs>
        <w:jc w:val="both"/>
        <w:rPr>
          <w:rFonts w:ascii="Arial" w:hAnsi="Arial" w:cs="Arial"/>
        </w:rPr>
      </w:pPr>
    </w:p>
    <w:p w14:paraId="19419EEC" w14:textId="2B137403" w:rsidR="00A47A51" w:rsidRPr="00E810A5" w:rsidRDefault="00A47A51">
      <w:pPr>
        <w:pStyle w:val="ListParagraph"/>
        <w:numPr>
          <w:ilvl w:val="0"/>
          <w:numId w:val="1"/>
        </w:numPr>
        <w:tabs>
          <w:tab w:val="left" w:pos="0"/>
        </w:tabs>
        <w:jc w:val="both"/>
        <w:rPr>
          <w:rFonts w:ascii="Arial" w:hAnsi="Arial" w:cs="Arial"/>
        </w:rPr>
      </w:pPr>
      <w:r w:rsidRPr="005E0F84">
        <w:rPr>
          <w:rFonts w:ascii="Arial" w:hAnsi="Arial" w:cs="Arial"/>
        </w:rPr>
        <w:t>The Quote Submission Due Date has been extended to</w:t>
      </w:r>
      <w:r>
        <w:rPr>
          <w:rFonts w:ascii="Arial" w:hAnsi="Arial" w:cs="Arial"/>
        </w:rPr>
        <w:t xml:space="preserve"> </w:t>
      </w:r>
      <w:r w:rsidRPr="00E810A5">
        <w:rPr>
          <w:rFonts w:ascii="Arial" w:hAnsi="Arial" w:cs="Arial"/>
          <w:b/>
          <w:u w:val="single"/>
        </w:rPr>
        <w:t>May 14, 2025 (2:00 p.m. Eastern Time)</w:t>
      </w:r>
      <w:r>
        <w:rPr>
          <w:rFonts w:ascii="Arial" w:hAnsi="Arial" w:cs="Arial"/>
        </w:rPr>
        <w:t>;</w:t>
      </w:r>
    </w:p>
    <w:p w14:paraId="07987B4B" w14:textId="77777777" w:rsidR="00180126" w:rsidRDefault="00180126" w:rsidP="00180126">
      <w:pPr>
        <w:pStyle w:val="ListParagraph"/>
        <w:tabs>
          <w:tab w:val="left" w:pos="0"/>
        </w:tabs>
        <w:jc w:val="both"/>
        <w:rPr>
          <w:rFonts w:ascii="Arial" w:hAnsi="Arial" w:cs="Arial"/>
        </w:rPr>
      </w:pPr>
    </w:p>
    <w:p w14:paraId="242FD406" w14:textId="0C2BED1F" w:rsidR="000C4CF4" w:rsidRPr="000C4CF4" w:rsidRDefault="000C4CF4" w:rsidP="000C4CF4">
      <w:pPr>
        <w:pStyle w:val="ListParagraph"/>
        <w:numPr>
          <w:ilvl w:val="0"/>
          <w:numId w:val="1"/>
        </w:numPr>
        <w:tabs>
          <w:tab w:val="left" w:pos="0"/>
        </w:tabs>
        <w:jc w:val="both"/>
        <w:rPr>
          <w:rFonts w:ascii="Arial" w:hAnsi="Arial" w:cs="Arial"/>
        </w:rPr>
      </w:pPr>
      <w:r w:rsidRPr="000C4CF4">
        <w:rPr>
          <w:rFonts w:ascii="Arial" w:hAnsi="Arial" w:cs="Arial"/>
        </w:rPr>
        <w:t xml:space="preserve">An Optional Pre-Quote Conference was held on </w:t>
      </w:r>
      <w:r w:rsidR="00525C04">
        <w:rPr>
          <w:rFonts w:ascii="Arial" w:hAnsi="Arial" w:cs="Arial"/>
        </w:rPr>
        <w:t>September 4</w:t>
      </w:r>
      <w:r w:rsidRPr="000C4CF4">
        <w:rPr>
          <w:rFonts w:ascii="Arial" w:hAnsi="Arial" w:cs="Arial"/>
        </w:rPr>
        <w:t>, 2024.</w:t>
      </w:r>
      <w:r w:rsidR="00022D6D">
        <w:rPr>
          <w:rFonts w:ascii="Arial" w:hAnsi="Arial" w:cs="Arial"/>
        </w:rPr>
        <w:t xml:space="preserve"> </w:t>
      </w:r>
      <w:r w:rsidRPr="000C4CF4">
        <w:rPr>
          <w:rFonts w:ascii="Arial" w:hAnsi="Arial" w:cs="Arial"/>
        </w:rPr>
        <w:t>The following firm</w:t>
      </w:r>
      <w:r w:rsidR="006B0E77">
        <w:rPr>
          <w:rFonts w:ascii="Arial" w:hAnsi="Arial" w:cs="Arial"/>
        </w:rPr>
        <w:t>s were</w:t>
      </w:r>
      <w:r w:rsidRPr="000C4CF4">
        <w:rPr>
          <w:rFonts w:ascii="Arial" w:hAnsi="Arial" w:cs="Arial"/>
        </w:rPr>
        <w:t xml:space="preserve"> in attendance:</w:t>
      </w:r>
    </w:p>
    <w:p w14:paraId="59E5A30D" w14:textId="77777777" w:rsidR="000C4CF4" w:rsidRPr="000C4CF4" w:rsidRDefault="000C4CF4" w:rsidP="00660A95">
      <w:pPr>
        <w:pStyle w:val="ListParagraph"/>
        <w:tabs>
          <w:tab w:val="left" w:pos="0"/>
        </w:tabs>
        <w:jc w:val="both"/>
        <w:rPr>
          <w:rFonts w:ascii="Arial" w:hAnsi="Arial" w:cs="Arial"/>
        </w:rPr>
      </w:pPr>
    </w:p>
    <w:p w14:paraId="505B25DB" w14:textId="61259A7F" w:rsidR="00CA4030" w:rsidRDefault="00CA4030" w:rsidP="00660A95">
      <w:pPr>
        <w:pStyle w:val="ListParagraph"/>
        <w:numPr>
          <w:ilvl w:val="1"/>
          <w:numId w:val="1"/>
        </w:numPr>
        <w:tabs>
          <w:tab w:val="left" w:pos="0"/>
        </w:tabs>
        <w:jc w:val="both"/>
        <w:rPr>
          <w:rFonts w:ascii="Arial" w:hAnsi="Arial" w:cs="Arial"/>
        </w:rPr>
      </w:pPr>
      <w:r>
        <w:rPr>
          <w:rFonts w:ascii="Arial" w:hAnsi="Arial" w:cs="Arial"/>
        </w:rPr>
        <w:t>Accenture;</w:t>
      </w:r>
    </w:p>
    <w:p w14:paraId="7D0CB70C" w14:textId="47E8CACB" w:rsidR="00CA4030" w:rsidRDefault="00CA4030" w:rsidP="00CA4030">
      <w:pPr>
        <w:pStyle w:val="ListParagraph"/>
        <w:numPr>
          <w:ilvl w:val="1"/>
          <w:numId w:val="1"/>
        </w:numPr>
        <w:tabs>
          <w:tab w:val="left" w:pos="0"/>
        </w:tabs>
        <w:jc w:val="both"/>
        <w:rPr>
          <w:rFonts w:ascii="Arial" w:hAnsi="Arial" w:cs="Arial"/>
        </w:rPr>
      </w:pPr>
      <w:r>
        <w:rPr>
          <w:rFonts w:ascii="Arial" w:hAnsi="Arial" w:cs="Arial"/>
        </w:rPr>
        <w:t>Conduent State Healthcare, LLC;</w:t>
      </w:r>
    </w:p>
    <w:p w14:paraId="48B8A63C" w14:textId="34D4462C" w:rsidR="00CA4030" w:rsidRDefault="00CA4030" w:rsidP="00CA4030">
      <w:pPr>
        <w:pStyle w:val="ListParagraph"/>
        <w:numPr>
          <w:ilvl w:val="1"/>
          <w:numId w:val="1"/>
        </w:numPr>
        <w:tabs>
          <w:tab w:val="left" w:pos="0"/>
        </w:tabs>
        <w:jc w:val="both"/>
        <w:rPr>
          <w:rFonts w:ascii="Arial" w:hAnsi="Arial" w:cs="Arial"/>
        </w:rPr>
      </w:pPr>
      <w:r>
        <w:rPr>
          <w:rFonts w:ascii="Arial" w:hAnsi="Arial" w:cs="Arial"/>
        </w:rPr>
        <w:t>Health Management Systems, Inc.;</w:t>
      </w:r>
    </w:p>
    <w:p w14:paraId="62DB097F" w14:textId="77777777" w:rsidR="00CA4030" w:rsidRDefault="00CA4030" w:rsidP="00CA4030">
      <w:pPr>
        <w:pStyle w:val="ListParagraph"/>
        <w:numPr>
          <w:ilvl w:val="1"/>
          <w:numId w:val="1"/>
        </w:numPr>
        <w:tabs>
          <w:tab w:val="left" w:pos="0"/>
        </w:tabs>
        <w:jc w:val="both"/>
        <w:rPr>
          <w:rFonts w:ascii="Arial" w:hAnsi="Arial" w:cs="Arial"/>
        </w:rPr>
      </w:pPr>
      <w:r>
        <w:rPr>
          <w:rFonts w:ascii="Arial" w:hAnsi="Arial" w:cs="Arial"/>
        </w:rPr>
        <w:t>Kunz, Leigh &amp; Associates;</w:t>
      </w:r>
    </w:p>
    <w:p w14:paraId="4E94E046" w14:textId="0FFF31CC" w:rsidR="00CA4030" w:rsidRDefault="00EA1EB5" w:rsidP="00CA4030">
      <w:pPr>
        <w:pStyle w:val="ListParagraph"/>
        <w:numPr>
          <w:ilvl w:val="1"/>
          <w:numId w:val="1"/>
        </w:numPr>
        <w:tabs>
          <w:tab w:val="left" w:pos="0"/>
        </w:tabs>
        <w:jc w:val="both"/>
        <w:rPr>
          <w:rFonts w:ascii="Arial" w:hAnsi="Arial" w:cs="Arial"/>
        </w:rPr>
      </w:pPr>
      <w:r>
        <w:rPr>
          <w:rFonts w:ascii="Arial" w:hAnsi="Arial" w:cs="Arial"/>
        </w:rPr>
        <w:t>Performant Corp; and</w:t>
      </w:r>
    </w:p>
    <w:p w14:paraId="1787C215" w14:textId="24E9FEE1" w:rsidR="00EA1EB5" w:rsidRDefault="00EA1EB5" w:rsidP="00CA4030">
      <w:pPr>
        <w:pStyle w:val="ListParagraph"/>
        <w:numPr>
          <w:ilvl w:val="1"/>
          <w:numId w:val="1"/>
        </w:numPr>
        <w:tabs>
          <w:tab w:val="left" w:pos="0"/>
        </w:tabs>
        <w:jc w:val="both"/>
        <w:rPr>
          <w:rFonts w:ascii="Arial" w:hAnsi="Arial" w:cs="Arial"/>
        </w:rPr>
      </w:pPr>
      <w:r>
        <w:rPr>
          <w:rFonts w:ascii="Arial" w:hAnsi="Arial" w:cs="Arial"/>
        </w:rPr>
        <w:t>Stellarware.</w:t>
      </w:r>
    </w:p>
    <w:p w14:paraId="1409ADA5" w14:textId="128F024F" w:rsidR="00A328EB" w:rsidRPr="00185E7B" w:rsidRDefault="00A328EB" w:rsidP="00185E7B">
      <w:pPr>
        <w:tabs>
          <w:tab w:val="left" w:pos="0"/>
        </w:tabs>
        <w:jc w:val="both"/>
        <w:rPr>
          <w:rFonts w:ascii="Arial" w:hAnsi="Arial" w:cs="Arial"/>
          <w:i/>
        </w:rPr>
      </w:pPr>
    </w:p>
    <w:p w14:paraId="00941FA5" w14:textId="31936200" w:rsidR="00A328EB" w:rsidRPr="00185E7B" w:rsidRDefault="00A328EB" w:rsidP="00185E7B">
      <w:pPr>
        <w:pStyle w:val="ListParagraph"/>
        <w:numPr>
          <w:ilvl w:val="0"/>
          <w:numId w:val="1"/>
        </w:numPr>
        <w:tabs>
          <w:tab w:val="left" w:pos="0"/>
        </w:tabs>
        <w:jc w:val="both"/>
        <w:rPr>
          <w:rFonts w:ascii="Arial" w:hAnsi="Arial" w:cs="Arial"/>
          <w:i/>
        </w:rPr>
      </w:pPr>
      <w:r>
        <w:rPr>
          <w:rFonts w:ascii="Arial" w:hAnsi="Arial" w:cs="Arial"/>
        </w:rPr>
        <w:t>Updated attachments</w:t>
      </w:r>
      <w:r w:rsidR="005B1D94">
        <w:rPr>
          <w:rFonts w:ascii="Arial" w:hAnsi="Arial" w:cs="Arial"/>
        </w:rPr>
        <w:t>,</w:t>
      </w:r>
      <w:r>
        <w:rPr>
          <w:rFonts w:ascii="Arial" w:hAnsi="Arial" w:cs="Arial"/>
        </w:rPr>
        <w:t xml:space="preserve"> including:</w:t>
      </w:r>
    </w:p>
    <w:p w14:paraId="63A39909" w14:textId="77777777" w:rsidR="00A328EB" w:rsidRPr="00185E7B" w:rsidRDefault="00A328EB" w:rsidP="00185E7B">
      <w:pPr>
        <w:pStyle w:val="ListParagraph"/>
        <w:rPr>
          <w:rFonts w:ascii="Arial" w:hAnsi="Arial" w:cs="Arial"/>
        </w:rPr>
      </w:pPr>
    </w:p>
    <w:p w14:paraId="07DAB032" w14:textId="00C1DB75" w:rsidR="00A328EB" w:rsidRPr="00185E7B" w:rsidRDefault="0040333A" w:rsidP="00185E7B">
      <w:pPr>
        <w:pStyle w:val="ListParagraph"/>
        <w:numPr>
          <w:ilvl w:val="1"/>
          <w:numId w:val="1"/>
        </w:numPr>
        <w:tabs>
          <w:tab w:val="left" w:pos="0"/>
        </w:tabs>
        <w:jc w:val="both"/>
        <w:rPr>
          <w:rFonts w:ascii="Arial" w:hAnsi="Arial" w:cs="Arial"/>
          <w:i/>
        </w:rPr>
      </w:pPr>
      <w:r>
        <w:rPr>
          <w:rFonts w:ascii="Arial" w:hAnsi="Arial" w:cs="Arial"/>
        </w:rPr>
        <w:t xml:space="preserve">Revised </w:t>
      </w:r>
      <w:r w:rsidR="00A328EB">
        <w:rPr>
          <w:rFonts w:ascii="Arial" w:hAnsi="Arial" w:cs="Arial"/>
        </w:rPr>
        <w:t xml:space="preserve">Attachment 1 – </w:t>
      </w:r>
      <w:r w:rsidR="00A328EB" w:rsidRPr="00A328EB">
        <w:rPr>
          <w:rFonts w:ascii="Arial" w:hAnsi="Arial" w:cs="Arial"/>
        </w:rPr>
        <w:t>DMAHS Medical CHIP Volumes and TPL Recoveries</w:t>
      </w:r>
      <w:r w:rsidR="00A328EB">
        <w:rPr>
          <w:rFonts w:ascii="Arial" w:hAnsi="Arial" w:cs="Arial"/>
        </w:rPr>
        <w:t>;</w:t>
      </w:r>
    </w:p>
    <w:p w14:paraId="61C71890" w14:textId="207841B2" w:rsidR="00A328EB" w:rsidRPr="00185E7B" w:rsidRDefault="0040333A" w:rsidP="00185E7B">
      <w:pPr>
        <w:pStyle w:val="ListParagraph"/>
        <w:numPr>
          <w:ilvl w:val="1"/>
          <w:numId w:val="1"/>
        </w:numPr>
        <w:tabs>
          <w:tab w:val="left" w:pos="0"/>
        </w:tabs>
        <w:jc w:val="both"/>
        <w:rPr>
          <w:rFonts w:ascii="Arial" w:hAnsi="Arial" w:cs="Arial"/>
          <w:i/>
        </w:rPr>
      </w:pPr>
      <w:r>
        <w:rPr>
          <w:rFonts w:ascii="Arial" w:hAnsi="Arial" w:cs="Arial"/>
        </w:rPr>
        <w:lastRenderedPageBreak/>
        <w:t xml:space="preserve">Revised </w:t>
      </w:r>
      <w:r w:rsidR="00A328EB">
        <w:rPr>
          <w:rFonts w:ascii="Arial" w:hAnsi="Arial" w:cs="Arial"/>
        </w:rPr>
        <w:t xml:space="preserve">Attachment 2 – </w:t>
      </w:r>
      <w:r w:rsidR="00A328EB" w:rsidRPr="00A328EB">
        <w:rPr>
          <w:rFonts w:ascii="Arial" w:hAnsi="Arial" w:cs="Arial"/>
        </w:rPr>
        <w:t>Monthly TPL File Cost Avoidance (CAV) Identifications</w:t>
      </w:r>
      <w:r w:rsidR="00A328EB">
        <w:rPr>
          <w:rFonts w:ascii="Arial" w:hAnsi="Arial" w:cs="Arial"/>
        </w:rPr>
        <w:t>;</w:t>
      </w:r>
    </w:p>
    <w:p w14:paraId="3A17A401" w14:textId="7CC2496D" w:rsidR="00A328EB" w:rsidRPr="004610A5" w:rsidRDefault="0040333A" w:rsidP="00185E7B">
      <w:pPr>
        <w:pStyle w:val="ListParagraph"/>
        <w:numPr>
          <w:ilvl w:val="1"/>
          <w:numId w:val="1"/>
        </w:numPr>
        <w:tabs>
          <w:tab w:val="left" w:pos="0"/>
        </w:tabs>
        <w:jc w:val="both"/>
        <w:rPr>
          <w:rFonts w:ascii="Arial" w:hAnsi="Arial" w:cs="Arial"/>
          <w:i/>
        </w:rPr>
      </w:pPr>
      <w:r>
        <w:rPr>
          <w:rFonts w:ascii="Arial" w:hAnsi="Arial" w:cs="Arial"/>
        </w:rPr>
        <w:t xml:space="preserve">Revised </w:t>
      </w:r>
      <w:r w:rsidR="00A328EB">
        <w:rPr>
          <w:rFonts w:ascii="Arial" w:hAnsi="Arial" w:cs="Arial"/>
        </w:rPr>
        <w:t xml:space="preserve">Attachment 4 – </w:t>
      </w:r>
      <w:r w:rsidR="00A328EB" w:rsidRPr="00A328EB">
        <w:rPr>
          <w:rFonts w:ascii="Arial" w:hAnsi="Arial" w:cs="Arial"/>
        </w:rPr>
        <w:t xml:space="preserve">NJ Out of State Terminations Project </w:t>
      </w:r>
      <w:r w:rsidR="00A328EB">
        <w:rPr>
          <w:rFonts w:ascii="Arial" w:hAnsi="Arial" w:cs="Arial"/>
        </w:rPr>
        <w:t>–</w:t>
      </w:r>
      <w:r w:rsidR="00A328EB" w:rsidRPr="00A328EB">
        <w:rPr>
          <w:rFonts w:ascii="Arial" w:hAnsi="Arial" w:cs="Arial"/>
        </w:rPr>
        <w:t xml:space="preserve"> Volumes</w:t>
      </w:r>
      <w:r w:rsidR="00A328EB">
        <w:rPr>
          <w:rFonts w:ascii="Arial" w:hAnsi="Arial" w:cs="Arial"/>
        </w:rPr>
        <w:t>;</w:t>
      </w:r>
    </w:p>
    <w:p w14:paraId="4487DFAC" w14:textId="3CA94C91" w:rsidR="004610A5" w:rsidRPr="00185E7B" w:rsidRDefault="004610A5" w:rsidP="00185E7B">
      <w:pPr>
        <w:pStyle w:val="ListParagraph"/>
        <w:numPr>
          <w:ilvl w:val="1"/>
          <w:numId w:val="1"/>
        </w:numPr>
        <w:tabs>
          <w:tab w:val="left" w:pos="0"/>
        </w:tabs>
        <w:jc w:val="both"/>
        <w:rPr>
          <w:rFonts w:ascii="Arial" w:hAnsi="Arial" w:cs="Arial"/>
          <w:i/>
        </w:rPr>
      </w:pPr>
      <w:r>
        <w:rPr>
          <w:rFonts w:ascii="Arial" w:hAnsi="Arial" w:cs="Arial"/>
        </w:rPr>
        <w:t>Revised Attachment 9 – Casualty and Tort Recovery Volumes;</w:t>
      </w:r>
    </w:p>
    <w:p w14:paraId="634D1DEE" w14:textId="6955A16C" w:rsidR="00A328EB" w:rsidRPr="00185E7B" w:rsidRDefault="0040333A" w:rsidP="00185E7B">
      <w:pPr>
        <w:pStyle w:val="ListParagraph"/>
        <w:numPr>
          <w:ilvl w:val="1"/>
          <w:numId w:val="1"/>
        </w:numPr>
        <w:tabs>
          <w:tab w:val="left" w:pos="0"/>
        </w:tabs>
        <w:jc w:val="both"/>
        <w:rPr>
          <w:rFonts w:ascii="Arial" w:hAnsi="Arial" w:cs="Arial"/>
          <w:i/>
        </w:rPr>
      </w:pPr>
      <w:r>
        <w:rPr>
          <w:rFonts w:ascii="Arial" w:hAnsi="Arial" w:cs="Arial"/>
        </w:rPr>
        <w:t xml:space="preserve">Revised </w:t>
      </w:r>
      <w:r w:rsidR="00A328EB">
        <w:rPr>
          <w:rFonts w:ascii="Arial" w:hAnsi="Arial" w:cs="Arial"/>
        </w:rPr>
        <w:t xml:space="preserve">Attachment 10 – </w:t>
      </w:r>
      <w:r w:rsidR="00A328EB" w:rsidRPr="00A328EB">
        <w:rPr>
          <w:rFonts w:ascii="Arial" w:hAnsi="Arial" w:cs="Arial"/>
        </w:rPr>
        <w:t>Trauma Mailer Project Volumes</w:t>
      </w:r>
      <w:r w:rsidR="00A328EB">
        <w:rPr>
          <w:rFonts w:ascii="Arial" w:hAnsi="Arial" w:cs="Arial"/>
        </w:rPr>
        <w:t>;</w:t>
      </w:r>
    </w:p>
    <w:p w14:paraId="4D8027CA" w14:textId="26A0C306" w:rsidR="00A328EB" w:rsidRPr="00185E7B" w:rsidRDefault="0040333A" w:rsidP="00185E7B">
      <w:pPr>
        <w:pStyle w:val="ListParagraph"/>
        <w:numPr>
          <w:ilvl w:val="1"/>
          <w:numId w:val="1"/>
        </w:numPr>
        <w:tabs>
          <w:tab w:val="left" w:pos="0"/>
        </w:tabs>
        <w:jc w:val="both"/>
        <w:rPr>
          <w:rFonts w:ascii="Arial" w:hAnsi="Arial" w:cs="Arial"/>
          <w:i/>
        </w:rPr>
      </w:pPr>
      <w:r>
        <w:rPr>
          <w:rFonts w:ascii="Arial" w:hAnsi="Arial" w:cs="Arial"/>
        </w:rPr>
        <w:t xml:space="preserve">Revised </w:t>
      </w:r>
      <w:r w:rsidR="00A328EB" w:rsidRPr="00A328EB">
        <w:rPr>
          <w:rFonts w:ascii="Arial" w:hAnsi="Arial" w:cs="Arial"/>
        </w:rPr>
        <w:t>Attachment 11 - DHS DMAHS HIPAA BAA</w:t>
      </w:r>
      <w:r w:rsidR="00A328EB">
        <w:rPr>
          <w:rFonts w:ascii="Arial" w:hAnsi="Arial" w:cs="Arial"/>
        </w:rPr>
        <w:t>; and</w:t>
      </w:r>
    </w:p>
    <w:p w14:paraId="424AF1A3" w14:textId="717A65F6" w:rsidR="00A328EB" w:rsidRPr="00185E7B" w:rsidRDefault="0040333A" w:rsidP="00185E7B">
      <w:pPr>
        <w:pStyle w:val="ListParagraph"/>
        <w:numPr>
          <w:ilvl w:val="1"/>
          <w:numId w:val="1"/>
        </w:numPr>
        <w:tabs>
          <w:tab w:val="left" w:pos="0"/>
        </w:tabs>
        <w:jc w:val="both"/>
        <w:rPr>
          <w:rFonts w:ascii="Arial" w:hAnsi="Arial" w:cs="Arial"/>
          <w:i/>
        </w:rPr>
      </w:pPr>
      <w:r>
        <w:rPr>
          <w:rFonts w:ascii="Arial" w:hAnsi="Arial" w:cs="Arial"/>
        </w:rPr>
        <w:t xml:space="preserve">Revised </w:t>
      </w:r>
      <w:r w:rsidR="00A328EB" w:rsidRPr="00185E7B">
        <w:rPr>
          <w:rFonts w:ascii="Arial" w:hAnsi="Arial" w:cs="Arial"/>
        </w:rPr>
        <w:t>Attachment 13 –</w:t>
      </w:r>
      <w:r w:rsidR="00A328EB" w:rsidRPr="00672C4F">
        <w:rPr>
          <w:rFonts w:ascii="Arial" w:hAnsi="Arial" w:cs="Arial"/>
          <w:i/>
        </w:rPr>
        <w:t xml:space="preserve"> </w:t>
      </w:r>
      <w:r w:rsidR="00A328EB" w:rsidRPr="00185E7B">
        <w:rPr>
          <w:rFonts w:ascii="Arial" w:hAnsi="Arial" w:cs="Arial"/>
        </w:rPr>
        <w:t>Security Questionnaire</w:t>
      </w:r>
      <w:r w:rsidR="00A328EB">
        <w:rPr>
          <w:rFonts w:ascii="Arial" w:hAnsi="Arial" w:cs="Arial"/>
        </w:rPr>
        <w:t>.</w:t>
      </w:r>
    </w:p>
    <w:p w14:paraId="08CC8610" w14:textId="77777777" w:rsidR="00A328EB" w:rsidRPr="00185E7B" w:rsidRDefault="00A328EB" w:rsidP="00185E7B">
      <w:pPr>
        <w:pStyle w:val="ListParagraph"/>
        <w:tabs>
          <w:tab w:val="left" w:pos="0"/>
        </w:tabs>
        <w:ind w:left="1440"/>
        <w:jc w:val="both"/>
        <w:rPr>
          <w:rFonts w:ascii="Arial" w:hAnsi="Arial" w:cs="Arial"/>
          <w:i/>
        </w:rPr>
      </w:pPr>
    </w:p>
    <w:p w14:paraId="0331194C" w14:textId="24567281" w:rsidR="00D00528" w:rsidRPr="004D12AE" w:rsidRDefault="00A328EB" w:rsidP="00185E7B">
      <w:pPr>
        <w:pStyle w:val="ListParagraph"/>
        <w:numPr>
          <w:ilvl w:val="0"/>
          <w:numId w:val="1"/>
        </w:numPr>
        <w:tabs>
          <w:tab w:val="left" w:pos="0"/>
        </w:tabs>
        <w:jc w:val="both"/>
        <w:rPr>
          <w:rFonts w:ascii="Arial" w:hAnsi="Arial" w:cs="Arial"/>
          <w:i/>
        </w:rPr>
      </w:pPr>
      <w:r>
        <w:rPr>
          <w:rFonts w:ascii="Arial" w:hAnsi="Arial" w:cs="Arial"/>
        </w:rPr>
        <w:t>A</w:t>
      </w:r>
      <w:r w:rsidR="0040333A">
        <w:rPr>
          <w:rFonts w:ascii="Arial" w:hAnsi="Arial" w:cs="Arial"/>
        </w:rPr>
        <w:t xml:space="preserve"> revised</w:t>
      </w:r>
      <w:r>
        <w:rPr>
          <w:rFonts w:ascii="Arial" w:hAnsi="Arial" w:cs="Arial"/>
        </w:rPr>
        <w:t xml:space="preserve"> State-Supplied Price Sheet</w:t>
      </w:r>
      <w:r w:rsidR="0040333A">
        <w:rPr>
          <w:rFonts w:ascii="Arial" w:hAnsi="Arial" w:cs="Arial"/>
        </w:rPr>
        <w:t xml:space="preserve">, titled </w:t>
      </w:r>
      <w:r w:rsidR="0040333A" w:rsidRPr="00E810A5">
        <w:rPr>
          <w:rFonts w:ascii="Arial" w:hAnsi="Arial" w:cs="Arial"/>
        </w:rPr>
        <w:t xml:space="preserve">“T1836 Revised State-Supplied Price Sheet </w:t>
      </w:r>
      <w:r w:rsidR="00E810A5" w:rsidRPr="00E810A5">
        <w:rPr>
          <w:rFonts w:ascii="Arial" w:hAnsi="Arial" w:cs="Arial"/>
        </w:rPr>
        <w:t>3.28.25</w:t>
      </w:r>
      <w:r w:rsidR="0040333A" w:rsidRPr="00E810A5">
        <w:rPr>
          <w:rFonts w:ascii="Arial" w:hAnsi="Arial" w:cs="Arial"/>
        </w:rPr>
        <w:t>”,</w:t>
      </w:r>
      <w:r w:rsidR="0040333A">
        <w:rPr>
          <w:rFonts w:ascii="Arial" w:hAnsi="Arial" w:cs="Arial"/>
        </w:rPr>
        <w:t xml:space="preserve"> and hereafter referred to in this document as the “Revised State-Supplied Price Sheet”. </w:t>
      </w:r>
      <w:r w:rsidR="001564C8">
        <w:rPr>
          <w:rFonts w:ascii="Arial" w:hAnsi="Arial" w:cs="Arial"/>
        </w:rPr>
        <w:t xml:space="preserve">The </w:t>
      </w:r>
      <w:r w:rsidR="0040333A">
        <w:rPr>
          <w:rFonts w:ascii="Arial" w:hAnsi="Arial" w:cs="Arial"/>
        </w:rPr>
        <w:t>Bidder must submit the Revised State-Supplied Price Sheet as part of its Quote</w:t>
      </w:r>
      <w:r w:rsidR="00D00528">
        <w:rPr>
          <w:rFonts w:ascii="Arial" w:hAnsi="Arial" w:cs="Arial"/>
        </w:rPr>
        <w:t>. The revisions to the Revised State-Supplied Price Sheet are as follows:</w:t>
      </w:r>
    </w:p>
    <w:p w14:paraId="22BCF036" w14:textId="7D9CEB66" w:rsidR="00D00528" w:rsidRPr="004D12AE" w:rsidRDefault="00D00528" w:rsidP="004D12AE">
      <w:pPr>
        <w:pStyle w:val="ListParagraph"/>
        <w:numPr>
          <w:ilvl w:val="1"/>
          <w:numId w:val="1"/>
        </w:numPr>
        <w:tabs>
          <w:tab w:val="left" w:pos="0"/>
        </w:tabs>
        <w:jc w:val="both"/>
        <w:rPr>
          <w:rFonts w:ascii="Arial" w:hAnsi="Arial" w:cs="Arial"/>
          <w:i/>
        </w:rPr>
      </w:pPr>
      <w:r>
        <w:rPr>
          <w:rFonts w:ascii="Arial" w:hAnsi="Arial" w:cs="Arial"/>
        </w:rPr>
        <w:t>Removed the estimated total column</w:t>
      </w:r>
      <w:r w:rsidR="00A328EB">
        <w:rPr>
          <w:rFonts w:ascii="Arial" w:hAnsi="Arial" w:cs="Arial"/>
        </w:rPr>
        <w:t xml:space="preserve">; </w:t>
      </w:r>
      <w:r>
        <w:rPr>
          <w:rFonts w:ascii="Arial" w:hAnsi="Arial" w:cs="Arial"/>
        </w:rPr>
        <w:t>and</w:t>
      </w:r>
    </w:p>
    <w:p w14:paraId="06059E05" w14:textId="5964279F" w:rsidR="002103E6" w:rsidRPr="00185E7B" w:rsidRDefault="00D00528" w:rsidP="004D12AE">
      <w:pPr>
        <w:pStyle w:val="ListParagraph"/>
        <w:numPr>
          <w:ilvl w:val="1"/>
          <w:numId w:val="1"/>
        </w:numPr>
        <w:tabs>
          <w:tab w:val="left" w:pos="0"/>
        </w:tabs>
        <w:jc w:val="both"/>
        <w:rPr>
          <w:rFonts w:ascii="Arial" w:hAnsi="Arial" w:cs="Arial"/>
          <w:i/>
        </w:rPr>
      </w:pPr>
      <w:r>
        <w:rPr>
          <w:rFonts w:ascii="Arial" w:hAnsi="Arial" w:cs="Arial"/>
        </w:rPr>
        <w:t>Removed Category I total, Category II total, and Bundled Pricing total</w:t>
      </w:r>
      <w:r w:rsidR="00D61A4F">
        <w:rPr>
          <w:rFonts w:ascii="Arial" w:hAnsi="Arial" w:cs="Arial"/>
        </w:rPr>
        <w:t xml:space="preserve"> rows</w:t>
      </w:r>
      <w:r>
        <w:rPr>
          <w:rFonts w:ascii="Arial" w:hAnsi="Arial" w:cs="Arial"/>
        </w:rPr>
        <w:t>.</w:t>
      </w:r>
    </w:p>
    <w:p w14:paraId="2A248632" w14:textId="77777777" w:rsidR="002103E6" w:rsidRPr="002103E6" w:rsidRDefault="002103E6" w:rsidP="002103E6">
      <w:pPr>
        <w:pStyle w:val="ListParagraph"/>
        <w:rPr>
          <w:rFonts w:ascii="Arial" w:hAnsi="Arial" w:cs="Arial"/>
          <w:i/>
        </w:rPr>
      </w:pPr>
    </w:p>
    <w:p w14:paraId="3DD7BF16" w14:textId="5AF0DA10" w:rsidR="002103E6" w:rsidRDefault="002103E6" w:rsidP="002103E6">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07586E">
        <w:rPr>
          <w:rFonts w:ascii="Arial" w:hAnsi="Arial" w:cs="Arial"/>
        </w:rPr>
        <w:t xml:space="preserve">the Revised </w:t>
      </w:r>
      <w:r>
        <w:rPr>
          <w:rFonts w:ascii="Arial" w:hAnsi="Arial" w:cs="Arial"/>
        </w:rPr>
        <w:t>Bid Solicitation</w:t>
      </w:r>
      <w:r w:rsidRPr="0007586E">
        <w:rPr>
          <w:rFonts w:ascii="Arial" w:hAnsi="Arial" w:cs="Arial"/>
        </w:rPr>
        <w:t xml:space="preserve"> </w:t>
      </w:r>
      <w:r w:rsidRPr="008918DF">
        <w:rPr>
          <w:rFonts w:ascii="Arial" w:hAnsi="Arial" w:cs="Arial"/>
        </w:rPr>
        <w:t>titled “</w:t>
      </w:r>
      <w:r>
        <w:rPr>
          <w:rFonts w:ascii="Arial" w:hAnsi="Arial" w:cs="Arial"/>
        </w:rPr>
        <w:t>T</w:t>
      </w:r>
      <w:r w:rsidR="00413900">
        <w:rPr>
          <w:rFonts w:ascii="Arial" w:hAnsi="Arial" w:cs="Arial"/>
        </w:rPr>
        <w:t>1836</w:t>
      </w:r>
      <w:r w:rsidR="008F537D">
        <w:rPr>
          <w:rFonts w:ascii="Arial" w:hAnsi="Arial" w:cs="Arial"/>
        </w:rPr>
        <w:t xml:space="preserve"> Revised Bid Solicitation </w:t>
      </w:r>
      <w:r w:rsidR="00E810A5">
        <w:rPr>
          <w:rFonts w:ascii="Arial" w:hAnsi="Arial" w:cs="Arial"/>
        </w:rPr>
        <w:t>3.28.25</w:t>
      </w:r>
      <w:r w:rsidRPr="008918DF">
        <w:rPr>
          <w:rFonts w:ascii="Arial" w:hAnsi="Arial" w:cs="Arial"/>
        </w:rPr>
        <w:t>”</w:t>
      </w:r>
      <w:r w:rsidRPr="00DB7219">
        <w:rPr>
          <w:rFonts w:ascii="Arial" w:hAnsi="Arial" w:cs="Arial"/>
        </w:rPr>
        <w:t>,</w:t>
      </w:r>
      <w:r w:rsidRPr="00752C76">
        <w:rPr>
          <w:rFonts w:ascii="Arial" w:hAnsi="Arial" w:cs="Arial"/>
        </w:rPr>
        <w:t xml:space="preserve"> and hereafter referred to in this document as the “Revised Bid Solicitation”. The addition</w:t>
      </w:r>
      <w:r>
        <w:rPr>
          <w:rFonts w:ascii="Arial" w:hAnsi="Arial" w:cs="Arial"/>
        </w:rPr>
        <w:t>s, deletions,</w:t>
      </w:r>
      <w:r w:rsidRPr="00752C76">
        <w:rPr>
          <w:rFonts w:ascii="Arial" w:hAnsi="Arial" w:cs="Arial"/>
        </w:rPr>
        <w:t xml:space="preserve"> and/or revisions to the Revised Bid Solicitation Sections are as follow</w:t>
      </w:r>
      <w:r>
        <w:rPr>
          <w:rFonts w:ascii="Arial" w:hAnsi="Arial" w:cs="Arial"/>
        </w:rPr>
        <w:t>s</w:t>
      </w:r>
      <w:r w:rsidRPr="00752C76">
        <w:rPr>
          <w:rFonts w:ascii="Arial" w:hAnsi="Arial" w:cs="Arial"/>
        </w:rPr>
        <w:t>:</w:t>
      </w:r>
    </w:p>
    <w:p w14:paraId="2BB9FD79" w14:textId="77777777" w:rsidR="002103E6" w:rsidRPr="002103E6" w:rsidRDefault="002103E6" w:rsidP="002103E6">
      <w:pPr>
        <w:pStyle w:val="ListParagraph"/>
        <w:rPr>
          <w:rFonts w:ascii="Arial" w:hAnsi="Arial" w:cs="Arial"/>
        </w:rPr>
      </w:pPr>
    </w:p>
    <w:p w14:paraId="167B456B" w14:textId="0D18E415" w:rsidR="009D4498" w:rsidRDefault="009D4498" w:rsidP="009D4498">
      <w:pPr>
        <w:pStyle w:val="ListParagraph"/>
        <w:numPr>
          <w:ilvl w:val="1"/>
          <w:numId w:val="1"/>
        </w:numPr>
        <w:jc w:val="both"/>
        <w:rPr>
          <w:rFonts w:ascii="Arial" w:hAnsi="Arial" w:cs="Arial"/>
        </w:rPr>
      </w:pPr>
      <w:r>
        <w:rPr>
          <w:rFonts w:ascii="Arial" w:hAnsi="Arial" w:cs="Arial"/>
        </w:rPr>
        <w:t>Modified language in Section 3.</w:t>
      </w:r>
      <w:r w:rsidR="00B56944">
        <w:rPr>
          <w:rFonts w:ascii="Arial" w:hAnsi="Arial" w:cs="Arial"/>
        </w:rPr>
        <w:t>13</w:t>
      </w:r>
      <w:r>
        <w:rPr>
          <w:rFonts w:ascii="Arial" w:hAnsi="Arial" w:cs="Arial"/>
        </w:rPr>
        <w:t xml:space="preserve">.8.1, </w:t>
      </w:r>
      <w:r w:rsidRPr="009D4498">
        <w:rPr>
          <w:rFonts w:ascii="Arial" w:hAnsi="Arial" w:cs="Arial"/>
          <w:i/>
        </w:rPr>
        <w:t>Small Business and/or Disabled Veterans’ Business Subcontracting Set-Aside Contract</w:t>
      </w:r>
      <w:r>
        <w:rPr>
          <w:rFonts w:ascii="Arial" w:hAnsi="Arial" w:cs="Arial"/>
        </w:rPr>
        <w:t>;</w:t>
      </w:r>
    </w:p>
    <w:p w14:paraId="7F9121BE" w14:textId="316CFE03" w:rsidR="00385528" w:rsidRDefault="00385528" w:rsidP="00385528">
      <w:pPr>
        <w:pStyle w:val="ListParagraph"/>
        <w:numPr>
          <w:ilvl w:val="1"/>
          <w:numId w:val="1"/>
        </w:numPr>
        <w:tabs>
          <w:tab w:val="left" w:pos="0"/>
        </w:tabs>
        <w:jc w:val="both"/>
        <w:rPr>
          <w:rFonts w:ascii="Arial" w:hAnsi="Arial" w:cs="Arial"/>
        </w:rPr>
      </w:pPr>
      <w:r>
        <w:rPr>
          <w:rFonts w:ascii="Arial" w:hAnsi="Arial" w:cs="Arial"/>
        </w:rPr>
        <w:t>Modified language</w:t>
      </w:r>
      <w:r w:rsidR="00131202">
        <w:rPr>
          <w:rFonts w:ascii="Arial" w:hAnsi="Arial" w:cs="Arial"/>
        </w:rPr>
        <w:t xml:space="preserve"> and added new mandatory Bidder submission requirements</w:t>
      </w:r>
      <w:r w:rsidR="005D5324">
        <w:rPr>
          <w:rFonts w:ascii="Arial" w:hAnsi="Arial" w:cs="Arial"/>
        </w:rPr>
        <w:t xml:space="preserve"> </w:t>
      </w:r>
      <w:r>
        <w:rPr>
          <w:rFonts w:ascii="Arial" w:hAnsi="Arial" w:cs="Arial"/>
        </w:rPr>
        <w:t xml:space="preserve">in Section 3.19, </w:t>
      </w:r>
      <w:r w:rsidRPr="00022D6D">
        <w:rPr>
          <w:rFonts w:ascii="Arial" w:hAnsi="Arial" w:cs="Arial"/>
          <w:i/>
        </w:rPr>
        <w:t>Additional Plan</w:t>
      </w:r>
      <w:r>
        <w:rPr>
          <w:rFonts w:ascii="Arial" w:hAnsi="Arial" w:cs="Arial"/>
          <w:i/>
        </w:rPr>
        <w:t>s</w:t>
      </w:r>
      <w:r w:rsidRPr="00022D6D">
        <w:rPr>
          <w:rFonts w:ascii="Arial" w:hAnsi="Arial" w:cs="Arial"/>
          <w:i/>
        </w:rPr>
        <w:t xml:space="preserve"> and Submittals</w:t>
      </w:r>
      <w:r>
        <w:rPr>
          <w:rFonts w:ascii="Arial" w:hAnsi="Arial" w:cs="Arial"/>
        </w:rPr>
        <w:t>;</w:t>
      </w:r>
    </w:p>
    <w:p w14:paraId="74E6B142" w14:textId="7E582473" w:rsidR="00B654EA" w:rsidRDefault="00B654EA"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3.26, </w:t>
      </w:r>
      <w:r w:rsidRPr="00B26FF0">
        <w:rPr>
          <w:rFonts w:ascii="Arial" w:hAnsi="Arial" w:cs="Arial"/>
          <w:i/>
        </w:rPr>
        <w:t>State-Supplied Price Sheet Instructions</w:t>
      </w:r>
      <w:r>
        <w:rPr>
          <w:rFonts w:ascii="Arial" w:hAnsi="Arial" w:cs="Arial"/>
        </w:rPr>
        <w:t>;</w:t>
      </w:r>
    </w:p>
    <w:p w14:paraId="00408457" w14:textId="22F039D0" w:rsidR="00AF1795" w:rsidRDefault="00AF1795" w:rsidP="00185E7B">
      <w:pPr>
        <w:pStyle w:val="ListParagraph"/>
        <w:numPr>
          <w:ilvl w:val="1"/>
          <w:numId w:val="1"/>
        </w:numPr>
        <w:tabs>
          <w:tab w:val="left" w:pos="0"/>
        </w:tabs>
        <w:jc w:val="both"/>
        <w:rPr>
          <w:rFonts w:ascii="Arial" w:hAnsi="Arial" w:cs="Arial"/>
        </w:rPr>
      </w:pPr>
      <w:r>
        <w:rPr>
          <w:rFonts w:ascii="Arial" w:hAnsi="Arial" w:cs="Arial"/>
        </w:rPr>
        <w:t xml:space="preserve">Addition of Section 3.26.2, </w:t>
      </w:r>
      <w:r w:rsidRPr="00B26FF0">
        <w:rPr>
          <w:rFonts w:ascii="Arial" w:hAnsi="Arial" w:cs="Arial"/>
          <w:i/>
        </w:rPr>
        <w:t>Use of “No Charge” on the State-Supplied Price Sheet</w:t>
      </w:r>
      <w:r>
        <w:rPr>
          <w:rFonts w:ascii="Arial" w:hAnsi="Arial" w:cs="Arial"/>
        </w:rPr>
        <w:t>;</w:t>
      </w:r>
    </w:p>
    <w:p w14:paraId="03A3AB6F" w14:textId="77777777"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4.1.6.5, </w:t>
      </w:r>
      <w:r w:rsidRPr="00022D6D">
        <w:rPr>
          <w:rFonts w:ascii="Arial" w:hAnsi="Arial" w:cs="Arial"/>
          <w:i/>
        </w:rPr>
        <w:t>Outreach/Education</w:t>
      </w:r>
      <w:r>
        <w:rPr>
          <w:rFonts w:ascii="Arial" w:hAnsi="Arial" w:cs="Arial"/>
        </w:rPr>
        <w:t>;</w:t>
      </w:r>
    </w:p>
    <w:p w14:paraId="688CAF14" w14:textId="77777777"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4.1.6.7.7, </w:t>
      </w:r>
      <w:r w:rsidRPr="00022D6D">
        <w:rPr>
          <w:rFonts w:ascii="Arial" w:hAnsi="Arial" w:cs="Arial"/>
          <w:i/>
        </w:rPr>
        <w:t>Lockbox</w:t>
      </w:r>
      <w:r>
        <w:rPr>
          <w:rFonts w:ascii="Arial" w:hAnsi="Arial" w:cs="Arial"/>
        </w:rPr>
        <w:t>;</w:t>
      </w:r>
    </w:p>
    <w:p w14:paraId="4CDF69F5" w14:textId="77777777"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4.1.6.7.8, </w:t>
      </w:r>
      <w:r w:rsidRPr="00022D6D">
        <w:rPr>
          <w:rFonts w:ascii="Arial" w:hAnsi="Arial" w:cs="Arial"/>
          <w:i/>
        </w:rPr>
        <w:t>Handling of Recovery Receipts</w:t>
      </w:r>
      <w:r>
        <w:rPr>
          <w:rFonts w:ascii="Arial" w:hAnsi="Arial" w:cs="Arial"/>
        </w:rPr>
        <w:t>;</w:t>
      </w:r>
    </w:p>
    <w:p w14:paraId="4A45351C" w14:textId="11BD3423" w:rsidR="005343A2" w:rsidRDefault="00022D6D" w:rsidP="00185E7B">
      <w:pPr>
        <w:pStyle w:val="ListParagraph"/>
        <w:numPr>
          <w:ilvl w:val="1"/>
          <w:numId w:val="1"/>
        </w:numPr>
        <w:tabs>
          <w:tab w:val="left" w:pos="0"/>
        </w:tabs>
        <w:jc w:val="both"/>
        <w:rPr>
          <w:rFonts w:ascii="Arial" w:hAnsi="Arial" w:cs="Arial"/>
        </w:rPr>
      </w:pPr>
      <w:r>
        <w:rPr>
          <w:rFonts w:ascii="Arial" w:hAnsi="Arial" w:cs="Arial"/>
        </w:rPr>
        <w:t xml:space="preserve">Addition </w:t>
      </w:r>
      <w:r w:rsidR="005343A2">
        <w:rPr>
          <w:rFonts w:ascii="Arial" w:hAnsi="Arial" w:cs="Arial"/>
        </w:rPr>
        <w:t xml:space="preserve">of Section 4.1.7, </w:t>
      </w:r>
      <w:r w:rsidR="005343A2" w:rsidRPr="00022D6D">
        <w:rPr>
          <w:rFonts w:ascii="Arial" w:hAnsi="Arial" w:cs="Arial"/>
          <w:i/>
        </w:rPr>
        <w:t>Expert Testimony</w:t>
      </w:r>
      <w:r w:rsidR="005343A2">
        <w:rPr>
          <w:rFonts w:ascii="Arial" w:hAnsi="Arial" w:cs="Arial"/>
        </w:rPr>
        <w:t>;</w:t>
      </w:r>
    </w:p>
    <w:p w14:paraId="2285D033" w14:textId="700FEC39" w:rsidR="00023F0B" w:rsidRDefault="00023F0B" w:rsidP="00185E7B">
      <w:pPr>
        <w:pStyle w:val="ListParagraph"/>
        <w:numPr>
          <w:ilvl w:val="1"/>
          <w:numId w:val="1"/>
        </w:numPr>
        <w:tabs>
          <w:tab w:val="left" w:pos="0"/>
        </w:tabs>
        <w:jc w:val="both"/>
        <w:rPr>
          <w:rFonts w:ascii="Arial" w:hAnsi="Arial" w:cs="Arial"/>
        </w:rPr>
      </w:pPr>
      <w:r>
        <w:rPr>
          <w:rFonts w:ascii="Arial" w:hAnsi="Arial" w:cs="Arial"/>
        </w:rPr>
        <w:t xml:space="preserve">Addition of Section 4.1.8, </w:t>
      </w:r>
      <w:r w:rsidRPr="005F3200">
        <w:rPr>
          <w:rFonts w:ascii="Arial" w:hAnsi="Arial" w:cs="Arial"/>
          <w:i/>
        </w:rPr>
        <w:t>Conflicts of Interest</w:t>
      </w:r>
      <w:r>
        <w:rPr>
          <w:rFonts w:ascii="Arial" w:hAnsi="Arial" w:cs="Arial"/>
        </w:rPr>
        <w:t>;</w:t>
      </w:r>
    </w:p>
    <w:p w14:paraId="3E9D3482" w14:textId="77777777"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to Section 4.2.5, </w:t>
      </w:r>
      <w:r w:rsidRPr="00022D6D">
        <w:rPr>
          <w:rFonts w:ascii="Arial" w:hAnsi="Arial" w:cs="Arial"/>
          <w:i/>
        </w:rPr>
        <w:t>Project Staffing for MFD TPL Services</w:t>
      </w:r>
      <w:r>
        <w:rPr>
          <w:rFonts w:ascii="Arial" w:hAnsi="Arial" w:cs="Arial"/>
        </w:rPr>
        <w:t>;</w:t>
      </w:r>
    </w:p>
    <w:p w14:paraId="1B261475" w14:textId="41E59AAF" w:rsidR="006331AB" w:rsidRDefault="006331AB"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4.2.6.1, </w:t>
      </w:r>
      <w:r w:rsidRPr="005B1D94">
        <w:rPr>
          <w:rFonts w:ascii="Arial" w:hAnsi="Arial" w:cs="Arial"/>
          <w:i/>
        </w:rPr>
        <w:t>Cost Avoidance (CAV) Services</w:t>
      </w:r>
      <w:r>
        <w:rPr>
          <w:rFonts w:ascii="Arial" w:hAnsi="Arial" w:cs="Arial"/>
        </w:rPr>
        <w:t>;</w:t>
      </w:r>
    </w:p>
    <w:p w14:paraId="42B1B39B" w14:textId="6663BBBC"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4.2.6.2, </w:t>
      </w:r>
      <w:r w:rsidRPr="00022D6D">
        <w:rPr>
          <w:rFonts w:ascii="Arial" w:hAnsi="Arial" w:cs="Arial"/>
          <w:i/>
        </w:rPr>
        <w:t>Out-of-State Terminations</w:t>
      </w:r>
      <w:r>
        <w:rPr>
          <w:rFonts w:ascii="Arial" w:hAnsi="Arial" w:cs="Arial"/>
        </w:rPr>
        <w:t>;</w:t>
      </w:r>
    </w:p>
    <w:p w14:paraId="12925F23" w14:textId="77777777"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4.3.5, </w:t>
      </w:r>
      <w:r w:rsidRPr="00022D6D">
        <w:rPr>
          <w:rFonts w:ascii="Arial" w:hAnsi="Arial" w:cs="Arial"/>
          <w:i/>
        </w:rPr>
        <w:t>Project Staffing for DMAHS TPL Services</w:t>
      </w:r>
      <w:r>
        <w:rPr>
          <w:rFonts w:ascii="Arial" w:hAnsi="Arial" w:cs="Arial"/>
        </w:rPr>
        <w:t>;</w:t>
      </w:r>
    </w:p>
    <w:p w14:paraId="1A91CE7C" w14:textId="01274BD1"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4.4.1.1, </w:t>
      </w:r>
      <w:r w:rsidRPr="00022D6D">
        <w:rPr>
          <w:rFonts w:ascii="Arial" w:hAnsi="Arial" w:cs="Arial"/>
          <w:i/>
        </w:rPr>
        <w:t>Identification for Tort Specific TPL Services</w:t>
      </w:r>
      <w:r>
        <w:rPr>
          <w:rFonts w:ascii="Arial" w:hAnsi="Arial" w:cs="Arial"/>
        </w:rPr>
        <w:t xml:space="preserve">; </w:t>
      </w:r>
    </w:p>
    <w:p w14:paraId="5B943E55" w14:textId="1FFF8590" w:rsidR="00886FFE" w:rsidRDefault="00886FFE" w:rsidP="00886FFE">
      <w:pPr>
        <w:pStyle w:val="ListParagraph"/>
        <w:numPr>
          <w:ilvl w:val="1"/>
          <w:numId w:val="1"/>
        </w:numPr>
        <w:tabs>
          <w:tab w:val="left" w:pos="0"/>
        </w:tabs>
        <w:jc w:val="both"/>
        <w:rPr>
          <w:rFonts w:ascii="Arial" w:hAnsi="Arial" w:cs="Arial"/>
        </w:rPr>
      </w:pPr>
      <w:r>
        <w:rPr>
          <w:rFonts w:ascii="Arial" w:hAnsi="Arial" w:cs="Arial"/>
        </w:rPr>
        <w:t>Modified language in Section 4.5.2,</w:t>
      </w:r>
      <w:r>
        <w:rPr>
          <w:rFonts w:ascii="Arial" w:hAnsi="Arial" w:cs="Arial"/>
          <w:i/>
        </w:rPr>
        <w:t xml:space="preserve"> Identification for Casualty Insurance Specific TPL Services</w:t>
      </w:r>
      <w:r>
        <w:rPr>
          <w:rFonts w:ascii="Arial" w:hAnsi="Arial" w:cs="Arial"/>
        </w:rPr>
        <w:t xml:space="preserve">; </w:t>
      </w:r>
    </w:p>
    <w:p w14:paraId="28B39EB6" w14:textId="264691C2" w:rsidR="005D5324" w:rsidRPr="00886FFE" w:rsidRDefault="005D5324" w:rsidP="00886FFE">
      <w:pPr>
        <w:pStyle w:val="ListParagraph"/>
        <w:numPr>
          <w:ilvl w:val="1"/>
          <w:numId w:val="1"/>
        </w:numPr>
        <w:tabs>
          <w:tab w:val="left" w:pos="0"/>
        </w:tabs>
        <w:jc w:val="both"/>
        <w:rPr>
          <w:rFonts w:ascii="Arial" w:hAnsi="Arial" w:cs="Arial"/>
        </w:rPr>
      </w:pPr>
      <w:r>
        <w:rPr>
          <w:rFonts w:ascii="Arial" w:hAnsi="Arial" w:cs="Arial"/>
        </w:rPr>
        <w:t xml:space="preserve">Modified language in Section 5.2, </w:t>
      </w:r>
      <w:r w:rsidRPr="005B1D94">
        <w:rPr>
          <w:rFonts w:ascii="Arial" w:hAnsi="Arial" w:cs="Arial"/>
          <w:i/>
        </w:rPr>
        <w:t>Contract Transition</w:t>
      </w:r>
      <w:r>
        <w:rPr>
          <w:rFonts w:ascii="Arial" w:hAnsi="Arial" w:cs="Arial"/>
        </w:rPr>
        <w:t>;</w:t>
      </w:r>
    </w:p>
    <w:p w14:paraId="1EB2DE04" w14:textId="77777777" w:rsidR="005343A2"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to Section 8.9.2, </w:t>
      </w:r>
      <w:r w:rsidRPr="00022D6D">
        <w:rPr>
          <w:rFonts w:ascii="Arial" w:hAnsi="Arial" w:cs="Arial"/>
          <w:i/>
        </w:rPr>
        <w:t>Price Evaluation</w:t>
      </w:r>
      <w:r>
        <w:rPr>
          <w:rFonts w:ascii="Arial" w:hAnsi="Arial" w:cs="Arial"/>
        </w:rPr>
        <w:t>;</w:t>
      </w:r>
    </w:p>
    <w:p w14:paraId="525B13DE" w14:textId="3B536E7F" w:rsidR="00A328EB" w:rsidRDefault="005343A2" w:rsidP="00185E7B">
      <w:pPr>
        <w:pStyle w:val="ListParagraph"/>
        <w:numPr>
          <w:ilvl w:val="1"/>
          <w:numId w:val="1"/>
        </w:numPr>
        <w:tabs>
          <w:tab w:val="left" w:pos="0"/>
        </w:tabs>
        <w:jc w:val="both"/>
        <w:rPr>
          <w:rFonts w:ascii="Arial" w:hAnsi="Arial" w:cs="Arial"/>
        </w:rPr>
      </w:pPr>
      <w:r>
        <w:rPr>
          <w:rFonts w:ascii="Arial" w:hAnsi="Arial" w:cs="Arial"/>
        </w:rPr>
        <w:t xml:space="preserve">Modified language in Section 8.12, </w:t>
      </w:r>
      <w:r w:rsidRPr="00022D6D">
        <w:rPr>
          <w:rFonts w:ascii="Arial" w:hAnsi="Arial" w:cs="Arial"/>
          <w:i/>
        </w:rPr>
        <w:t>Best and Final offer (BAFO)</w:t>
      </w:r>
      <w:r>
        <w:rPr>
          <w:rFonts w:ascii="Arial" w:hAnsi="Arial" w:cs="Arial"/>
        </w:rPr>
        <w:t>; and</w:t>
      </w:r>
    </w:p>
    <w:p w14:paraId="2B791EE1" w14:textId="6E85CE18" w:rsidR="00A328EB" w:rsidRPr="00185E7B" w:rsidRDefault="00A328EB" w:rsidP="00185E7B">
      <w:pPr>
        <w:pStyle w:val="ListParagraph"/>
        <w:numPr>
          <w:ilvl w:val="1"/>
          <w:numId w:val="1"/>
        </w:numPr>
        <w:tabs>
          <w:tab w:val="left" w:pos="0"/>
        </w:tabs>
        <w:jc w:val="both"/>
        <w:rPr>
          <w:rFonts w:ascii="Arial" w:hAnsi="Arial" w:cs="Arial"/>
        </w:rPr>
      </w:pPr>
      <w:r>
        <w:rPr>
          <w:rFonts w:ascii="Arial" w:hAnsi="Arial" w:cs="Arial"/>
        </w:rPr>
        <w:t>Edits to various minor typos.</w:t>
      </w:r>
    </w:p>
    <w:p w14:paraId="40EE3316" w14:textId="1C82031D" w:rsidR="008F03B1" w:rsidRPr="006469BB" w:rsidRDefault="008F03B1" w:rsidP="002103E6">
      <w:pPr>
        <w:tabs>
          <w:tab w:val="left" w:pos="0"/>
        </w:tabs>
        <w:jc w:val="both"/>
        <w:rPr>
          <w:rFonts w:ascii="Arial" w:hAnsi="Arial" w:cs="Arial"/>
        </w:rPr>
      </w:pPr>
    </w:p>
    <w:p w14:paraId="03C6B422" w14:textId="6DB46EB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A1258">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 xml:space="preserve">nd Conditions relative to this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3467069F" w14:textId="44FC3E98" w:rsidR="005C210E" w:rsidRDefault="007D1D98" w:rsidP="00B35D4E">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xml:space="preserve">, terms, and conditions of the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shall remain the same.</w:t>
      </w:r>
    </w:p>
    <w:p w14:paraId="1BFA3692" w14:textId="2440E04A" w:rsidR="007335A5" w:rsidRDefault="007335A5" w:rsidP="00B35D4E">
      <w:pPr>
        <w:tabs>
          <w:tab w:val="left" w:pos="0"/>
        </w:tabs>
        <w:jc w:val="both"/>
        <w:rPr>
          <w:rFonts w:ascii="Arial" w:hAnsi="Arial" w:cs="Arial"/>
        </w:rPr>
      </w:pPr>
    </w:p>
    <w:p w14:paraId="67E938D1" w14:textId="3D2F66AE" w:rsidR="007335A5" w:rsidRDefault="007335A5" w:rsidP="00B35D4E">
      <w:pPr>
        <w:tabs>
          <w:tab w:val="left" w:pos="0"/>
        </w:tabs>
        <w:jc w:val="both"/>
        <w:rPr>
          <w:rFonts w:ascii="Arial" w:hAnsi="Arial" w:cs="Arial"/>
        </w:rPr>
      </w:pPr>
    </w:p>
    <w:p w14:paraId="5E8305C3" w14:textId="623617D9" w:rsidR="007335A5" w:rsidRDefault="007335A5" w:rsidP="00B35D4E">
      <w:pPr>
        <w:tabs>
          <w:tab w:val="left" w:pos="0"/>
        </w:tabs>
        <w:jc w:val="both"/>
        <w:rPr>
          <w:rFonts w:ascii="Arial" w:hAnsi="Arial" w:cs="Arial"/>
        </w:rPr>
      </w:pPr>
    </w:p>
    <w:p w14:paraId="503DCD14" w14:textId="0F69607B" w:rsidR="007335A5" w:rsidRDefault="007335A5" w:rsidP="00B35D4E">
      <w:pPr>
        <w:tabs>
          <w:tab w:val="left" w:pos="0"/>
        </w:tabs>
        <w:jc w:val="both"/>
        <w:rPr>
          <w:rFonts w:ascii="Arial" w:hAnsi="Arial" w:cs="Arial"/>
        </w:rPr>
      </w:pPr>
    </w:p>
    <w:p w14:paraId="58A6FCB0" w14:textId="4E286F99" w:rsidR="007335A5" w:rsidRDefault="007335A5" w:rsidP="00B35D4E">
      <w:pPr>
        <w:tabs>
          <w:tab w:val="left" w:pos="0"/>
        </w:tabs>
        <w:jc w:val="both"/>
        <w:rPr>
          <w:rFonts w:ascii="Arial" w:hAnsi="Arial" w:cs="Arial"/>
        </w:rPr>
      </w:pPr>
    </w:p>
    <w:p w14:paraId="004E273D" w14:textId="6755C0C4" w:rsidR="007335A5" w:rsidRDefault="007335A5" w:rsidP="00B35D4E">
      <w:pPr>
        <w:tabs>
          <w:tab w:val="left" w:pos="0"/>
        </w:tabs>
        <w:jc w:val="both"/>
        <w:rPr>
          <w:rFonts w:ascii="Arial" w:hAnsi="Arial" w:cs="Arial"/>
        </w:rPr>
      </w:pPr>
    </w:p>
    <w:p w14:paraId="5FD11823" w14:textId="1899B4F7" w:rsidR="007335A5" w:rsidRDefault="007335A5" w:rsidP="00B35D4E">
      <w:pPr>
        <w:tabs>
          <w:tab w:val="left" w:pos="0"/>
        </w:tabs>
        <w:jc w:val="both"/>
        <w:rPr>
          <w:rFonts w:ascii="Arial" w:hAnsi="Arial" w:cs="Arial"/>
        </w:rPr>
      </w:pPr>
    </w:p>
    <w:p w14:paraId="5BC02FCF" w14:textId="29D85366" w:rsidR="007335A5" w:rsidRDefault="007335A5" w:rsidP="00B35D4E">
      <w:pPr>
        <w:tabs>
          <w:tab w:val="left" w:pos="0"/>
        </w:tabs>
        <w:jc w:val="both"/>
        <w:rPr>
          <w:rFonts w:ascii="Arial" w:hAnsi="Arial" w:cs="Arial"/>
        </w:rPr>
      </w:pPr>
    </w:p>
    <w:p w14:paraId="02CA14C2" w14:textId="77777777" w:rsidR="005B1D94" w:rsidRDefault="005B1D94" w:rsidP="00B35D4E">
      <w:pPr>
        <w:tabs>
          <w:tab w:val="left" w:pos="0"/>
        </w:tabs>
        <w:jc w:val="both"/>
        <w:rPr>
          <w:rFonts w:ascii="Arial" w:hAnsi="Arial" w:cs="Arial"/>
        </w:rPr>
      </w:pPr>
    </w:p>
    <w:p w14:paraId="26F97646" w14:textId="65773624" w:rsidR="007335A5" w:rsidRPr="002103E6" w:rsidRDefault="007335A5" w:rsidP="00B35D4E">
      <w:pPr>
        <w:tabs>
          <w:tab w:val="left" w:pos="0"/>
        </w:tabs>
        <w:jc w:val="both"/>
        <w:rPr>
          <w:rFonts w:ascii="Arial" w:hAnsi="Arial" w:cs="Arial"/>
        </w:rPr>
      </w:pPr>
    </w:p>
    <w:p w14:paraId="5839F1AC" w14:textId="6F44722F"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25C04" w:rsidRPr="00736697">
        <w:rPr>
          <w:rFonts w:ascii="Arial" w:hAnsi="Arial" w:cs="Arial"/>
          <w:sz w:val="20"/>
        </w:rPr>
        <w:t>24DPP00979</w:t>
      </w:r>
    </w:p>
    <w:p w14:paraId="44AA0E24" w14:textId="77777777" w:rsidR="00525C04" w:rsidRDefault="00525C04" w:rsidP="00525C04">
      <w:pPr>
        <w:jc w:val="center"/>
        <w:rPr>
          <w:rFonts w:ascii="Arial" w:hAnsi="Arial" w:cs="Arial"/>
          <w:b/>
        </w:rPr>
      </w:pPr>
      <w:r w:rsidRPr="00736697">
        <w:rPr>
          <w:rFonts w:ascii="Arial" w:hAnsi="Arial" w:cs="Arial"/>
          <w:b/>
        </w:rPr>
        <w:t>T1836 - Third Party Liability Recovery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RPr="00163FA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55BECFEE" w:rsidR="00AC609F" w:rsidRPr="00163FA1" w:rsidRDefault="00AC609F" w:rsidP="00B35D4E">
            <w:pPr>
              <w:tabs>
                <w:tab w:val="left" w:pos="0"/>
              </w:tabs>
              <w:autoSpaceDN w:val="0"/>
              <w:jc w:val="center"/>
              <w:rPr>
                <w:rFonts w:ascii="Arial" w:hAnsi="Arial" w:cs="Arial"/>
              </w:rPr>
            </w:pPr>
            <w:r w:rsidRPr="00163FA1">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6F4F241" w14:textId="77777777" w:rsidR="00AC609F" w:rsidRPr="00163FA1" w:rsidRDefault="007E09C6" w:rsidP="00B35D4E">
            <w:pPr>
              <w:tabs>
                <w:tab w:val="left" w:pos="0"/>
              </w:tabs>
              <w:overflowPunct w:val="0"/>
              <w:autoSpaceDE w:val="0"/>
              <w:autoSpaceDN w:val="0"/>
              <w:adjustRightInd w:val="0"/>
              <w:jc w:val="center"/>
              <w:rPr>
                <w:rFonts w:ascii="Arial" w:hAnsi="Arial" w:cs="Arial"/>
              </w:rPr>
            </w:pPr>
            <w:r w:rsidRPr="00163FA1">
              <w:rPr>
                <w:rFonts w:ascii="Arial" w:hAnsi="Arial" w:cs="Arial"/>
              </w:rPr>
              <w:t>PDF Documents</w:t>
            </w:r>
          </w:p>
          <w:p w14:paraId="165D94AD" w14:textId="77777777" w:rsidR="00FA1843" w:rsidRPr="00163FA1" w:rsidRDefault="00FA1843" w:rsidP="00B35D4E">
            <w:pPr>
              <w:tabs>
                <w:tab w:val="left" w:pos="0"/>
              </w:tabs>
              <w:overflowPunct w:val="0"/>
              <w:autoSpaceDE w:val="0"/>
              <w:autoSpaceDN w:val="0"/>
              <w:adjustRightInd w:val="0"/>
              <w:jc w:val="center"/>
              <w:rPr>
                <w:rFonts w:ascii="Arial" w:hAnsi="Arial" w:cs="Arial"/>
              </w:rPr>
            </w:pPr>
          </w:p>
          <w:p w14:paraId="41C90870" w14:textId="77777777" w:rsidR="00FA1843" w:rsidRPr="00163FA1" w:rsidRDefault="00FA1843" w:rsidP="00B35D4E">
            <w:pPr>
              <w:tabs>
                <w:tab w:val="left" w:pos="0"/>
              </w:tabs>
              <w:overflowPunct w:val="0"/>
              <w:autoSpaceDE w:val="0"/>
              <w:autoSpaceDN w:val="0"/>
              <w:adjustRightInd w:val="0"/>
              <w:jc w:val="center"/>
              <w:rPr>
                <w:rFonts w:ascii="Arial" w:hAnsi="Arial" w:cs="Arial"/>
              </w:rPr>
            </w:pPr>
          </w:p>
          <w:p w14:paraId="243490AF" w14:textId="6F250C89" w:rsidR="00FA1843" w:rsidRPr="00163FA1" w:rsidRDefault="00FA1843" w:rsidP="00B35D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117C25" w14:textId="2929BC9E" w:rsidR="00782F1F" w:rsidRPr="00163FA1" w:rsidRDefault="001D6546" w:rsidP="00E64280">
            <w:pPr>
              <w:tabs>
                <w:tab w:val="left" w:pos="0"/>
              </w:tabs>
              <w:overflowPunct w:val="0"/>
              <w:autoSpaceDE w:val="0"/>
              <w:autoSpaceDN w:val="0"/>
              <w:adjustRightInd w:val="0"/>
              <w:jc w:val="both"/>
              <w:rPr>
                <w:rFonts w:ascii="Arial" w:hAnsi="Arial" w:cs="Arial"/>
                <w:b/>
              </w:rPr>
            </w:pPr>
            <w:r w:rsidRPr="00F90509">
              <w:rPr>
                <w:rFonts w:ascii="Arial" w:hAnsi="Arial" w:cs="Arial"/>
                <w:b/>
              </w:rPr>
              <w:t>When trying to open a Portable Document Format (PDF), I am receiving an error message and am unable to access the PDF. How should I proceed?</w:t>
            </w:r>
          </w:p>
          <w:p w14:paraId="4135BAF6" w14:textId="77777777" w:rsidR="001D6546" w:rsidRPr="00163FA1" w:rsidRDefault="001D6546" w:rsidP="00E64280">
            <w:pPr>
              <w:tabs>
                <w:tab w:val="left" w:pos="0"/>
              </w:tabs>
              <w:overflowPunct w:val="0"/>
              <w:autoSpaceDE w:val="0"/>
              <w:autoSpaceDN w:val="0"/>
              <w:adjustRightInd w:val="0"/>
              <w:jc w:val="both"/>
              <w:rPr>
                <w:rFonts w:ascii="Arial" w:hAnsi="Arial" w:cs="Arial"/>
              </w:rPr>
            </w:pPr>
          </w:p>
          <w:p w14:paraId="2A5B4EF9" w14:textId="77777777" w:rsidR="007E09C6" w:rsidRPr="00163FA1" w:rsidRDefault="001D6546" w:rsidP="00E64280">
            <w:pPr>
              <w:tabs>
                <w:tab w:val="left" w:pos="0"/>
                <w:tab w:val="left" w:pos="2841"/>
              </w:tabs>
              <w:overflowPunct w:val="0"/>
              <w:autoSpaceDE w:val="0"/>
              <w:autoSpaceDN w:val="0"/>
              <w:adjustRightInd w:val="0"/>
              <w:jc w:val="both"/>
              <w:rPr>
                <w:rFonts w:ascii="Arial" w:eastAsiaTheme="minorEastAsia" w:hAnsi="Arial" w:cs="Arial"/>
              </w:rPr>
            </w:pPr>
            <w:r w:rsidRPr="00163FA1">
              <w:rPr>
                <w:rFonts w:ascii="Arial" w:eastAsiaTheme="minorEastAsia"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66ECED5F"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p>
        </w:tc>
      </w:tr>
      <w:tr w:rsidR="00AC609F" w:rsidRPr="00163FA1"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08B4163F" w:rsidR="00AC609F" w:rsidRPr="00163FA1" w:rsidRDefault="00AC609F" w:rsidP="00B35D4E">
            <w:pPr>
              <w:tabs>
                <w:tab w:val="left" w:pos="0"/>
              </w:tabs>
              <w:autoSpaceDN w:val="0"/>
              <w:jc w:val="center"/>
              <w:rPr>
                <w:rFonts w:ascii="Arial" w:hAnsi="Arial" w:cs="Arial"/>
              </w:rPr>
            </w:pPr>
            <w:r w:rsidRPr="00163FA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31A59EF" w14:textId="77777777" w:rsidR="00AC609F" w:rsidRPr="00163FA1" w:rsidRDefault="00AC609F" w:rsidP="00B35D4E">
            <w:pPr>
              <w:tabs>
                <w:tab w:val="left" w:pos="0"/>
              </w:tabs>
              <w:overflowPunct w:val="0"/>
              <w:autoSpaceDE w:val="0"/>
              <w:autoSpaceDN w:val="0"/>
              <w:adjustRightInd w:val="0"/>
              <w:jc w:val="center"/>
              <w:rPr>
                <w:rFonts w:ascii="Arial" w:hAnsi="Arial" w:cs="Arial"/>
              </w:rPr>
            </w:pPr>
            <w:r w:rsidRPr="00163FA1">
              <w:rPr>
                <w:rFonts w:ascii="Arial" w:hAnsi="Arial" w:cs="Arial"/>
              </w:rPr>
              <w:t>Quote Submission</w:t>
            </w:r>
          </w:p>
          <w:p w14:paraId="1DC5CC21" w14:textId="77777777" w:rsidR="00414EAF" w:rsidRPr="00163FA1" w:rsidRDefault="00414EAF" w:rsidP="00B35D4E">
            <w:pPr>
              <w:tabs>
                <w:tab w:val="left" w:pos="0"/>
              </w:tabs>
              <w:overflowPunct w:val="0"/>
              <w:autoSpaceDE w:val="0"/>
              <w:autoSpaceDN w:val="0"/>
              <w:adjustRightInd w:val="0"/>
              <w:jc w:val="center"/>
              <w:rPr>
                <w:rFonts w:ascii="Arial" w:hAnsi="Arial" w:cs="Arial"/>
              </w:rPr>
            </w:pPr>
          </w:p>
          <w:p w14:paraId="1248A67D" w14:textId="77777777" w:rsidR="00414EAF" w:rsidRPr="00163FA1" w:rsidRDefault="00414EAF" w:rsidP="00B35D4E">
            <w:pPr>
              <w:tabs>
                <w:tab w:val="left" w:pos="0"/>
              </w:tabs>
              <w:overflowPunct w:val="0"/>
              <w:autoSpaceDE w:val="0"/>
              <w:autoSpaceDN w:val="0"/>
              <w:adjustRightInd w:val="0"/>
              <w:jc w:val="center"/>
              <w:rPr>
                <w:rFonts w:ascii="Arial" w:hAnsi="Arial" w:cs="Arial"/>
              </w:rPr>
            </w:pPr>
          </w:p>
          <w:p w14:paraId="03C6B43A" w14:textId="048ED550" w:rsidR="00414EAF" w:rsidRPr="00163FA1" w:rsidRDefault="00414EAF" w:rsidP="00B35D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2BC908" w14:textId="07D9793A" w:rsidR="00782F1F" w:rsidRPr="00163FA1" w:rsidRDefault="001D6546" w:rsidP="00E64280">
            <w:pPr>
              <w:tabs>
                <w:tab w:val="left" w:pos="0"/>
              </w:tabs>
              <w:overflowPunct w:val="0"/>
              <w:autoSpaceDE w:val="0"/>
              <w:autoSpaceDN w:val="0"/>
              <w:adjustRightInd w:val="0"/>
              <w:jc w:val="both"/>
              <w:rPr>
                <w:rFonts w:ascii="Arial" w:hAnsi="Arial" w:cs="Arial"/>
                <w:b/>
              </w:rPr>
            </w:pPr>
            <w:r w:rsidRPr="00F90509">
              <w:rPr>
                <w:rFonts w:ascii="Arial" w:hAnsi="Arial" w:cs="Arial"/>
                <w:b/>
              </w:rPr>
              <w:t>Should I check that I have properly completed and attached all of the required documents with my submitted Quote?</w:t>
            </w:r>
          </w:p>
          <w:p w14:paraId="3D0C580C" w14:textId="77777777" w:rsidR="001D6546" w:rsidRPr="00163FA1" w:rsidRDefault="001D6546" w:rsidP="00E64280">
            <w:pPr>
              <w:tabs>
                <w:tab w:val="left" w:pos="0"/>
              </w:tabs>
              <w:overflowPunct w:val="0"/>
              <w:autoSpaceDE w:val="0"/>
              <w:autoSpaceDN w:val="0"/>
              <w:adjustRightInd w:val="0"/>
              <w:jc w:val="both"/>
              <w:rPr>
                <w:rFonts w:ascii="Arial" w:hAnsi="Arial" w:cs="Arial"/>
              </w:rPr>
            </w:pPr>
          </w:p>
          <w:p w14:paraId="73E4C2D2" w14:textId="77777777" w:rsidR="007E09C6" w:rsidRPr="00163FA1" w:rsidRDefault="001D6546" w:rsidP="00E64280">
            <w:pPr>
              <w:tabs>
                <w:tab w:val="left" w:pos="0"/>
              </w:tabs>
              <w:overflowPunct w:val="0"/>
              <w:autoSpaceDE w:val="0"/>
              <w:autoSpaceDN w:val="0"/>
              <w:adjustRightInd w:val="0"/>
              <w:jc w:val="both"/>
              <w:rPr>
                <w:rFonts w:ascii="Arial" w:hAnsi="Arial" w:cs="Arial"/>
              </w:rPr>
            </w:pPr>
            <w:r w:rsidRPr="00163FA1">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2DA6D276" w:rsidR="001D6546" w:rsidRPr="00163FA1" w:rsidRDefault="001D6546" w:rsidP="00E64280">
            <w:pPr>
              <w:tabs>
                <w:tab w:val="left" w:pos="0"/>
              </w:tabs>
              <w:overflowPunct w:val="0"/>
              <w:autoSpaceDE w:val="0"/>
              <w:autoSpaceDN w:val="0"/>
              <w:adjustRightInd w:val="0"/>
              <w:jc w:val="both"/>
              <w:rPr>
                <w:rFonts w:ascii="Arial" w:hAnsi="Arial" w:cs="Arial"/>
              </w:rPr>
            </w:pPr>
          </w:p>
        </w:tc>
      </w:tr>
      <w:tr w:rsidR="00AC609F" w:rsidRPr="00163FA1"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66FD46DB" w:rsidR="00AC609F" w:rsidRPr="00163FA1" w:rsidRDefault="00AC609F" w:rsidP="00B35D4E">
            <w:pPr>
              <w:tabs>
                <w:tab w:val="left" w:pos="0"/>
              </w:tabs>
              <w:autoSpaceDN w:val="0"/>
              <w:jc w:val="center"/>
              <w:rPr>
                <w:rFonts w:ascii="Arial" w:hAnsi="Arial" w:cs="Arial"/>
              </w:rPr>
            </w:pPr>
            <w:r w:rsidRPr="00163FA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7418BD0" w14:textId="77777777" w:rsidR="00AC609F" w:rsidRPr="00163FA1" w:rsidRDefault="001D6546" w:rsidP="00B35D4E">
            <w:pPr>
              <w:tabs>
                <w:tab w:val="left" w:pos="0"/>
              </w:tabs>
              <w:overflowPunct w:val="0"/>
              <w:autoSpaceDE w:val="0"/>
              <w:autoSpaceDN w:val="0"/>
              <w:adjustRightInd w:val="0"/>
              <w:jc w:val="center"/>
              <w:rPr>
                <w:rFonts w:ascii="Arial" w:hAnsi="Arial" w:cs="Arial"/>
              </w:rPr>
            </w:pPr>
            <w:r w:rsidRPr="00163FA1">
              <w:rPr>
                <w:rFonts w:ascii="Arial" w:hAnsi="Arial" w:cs="Arial"/>
              </w:rPr>
              <w:t>Quote Submission</w:t>
            </w:r>
          </w:p>
          <w:p w14:paraId="5584BE44" w14:textId="77777777" w:rsidR="00326F24" w:rsidRPr="00163FA1" w:rsidRDefault="00326F24" w:rsidP="00B35D4E">
            <w:pPr>
              <w:tabs>
                <w:tab w:val="left" w:pos="0"/>
              </w:tabs>
              <w:overflowPunct w:val="0"/>
              <w:autoSpaceDE w:val="0"/>
              <w:autoSpaceDN w:val="0"/>
              <w:adjustRightInd w:val="0"/>
              <w:jc w:val="center"/>
              <w:rPr>
                <w:rFonts w:ascii="Arial" w:hAnsi="Arial" w:cs="Arial"/>
              </w:rPr>
            </w:pPr>
          </w:p>
          <w:p w14:paraId="03C6B43F" w14:textId="52A58099" w:rsidR="00326F24" w:rsidRPr="00163FA1" w:rsidRDefault="00326F24" w:rsidP="00B35D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847362" w14:textId="3DA0096A" w:rsidR="007E09C6" w:rsidRPr="00163FA1" w:rsidRDefault="001D6546" w:rsidP="00E64280">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Please confirm a Bidder may deliver a hardcopy quote instead of submitting a response electronically.</w:t>
            </w:r>
          </w:p>
          <w:p w14:paraId="3F95EF70" w14:textId="77777777" w:rsidR="001D6546" w:rsidRPr="00163FA1" w:rsidRDefault="001D6546" w:rsidP="00E64280">
            <w:pPr>
              <w:tabs>
                <w:tab w:val="left" w:pos="0"/>
                <w:tab w:val="left" w:pos="2841"/>
              </w:tabs>
              <w:overflowPunct w:val="0"/>
              <w:autoSpaceDE w:val="0"/>
              <w:autoSpaceDN w:val="0"/>
              <w:adjustRightInd w:val="0"/>
              <w:jc w:val="both"/>
              <w:rPr>
                <w:rFonts w:ascii="Arial" w:hAnsi="Arial" w:cs="Arial"/>
              </w:rPr>
            </w:pPr>
          </w:p>
          <w:p w14:paraId="0AA44222" w14:textId="77777777" w:rsidR="007E09C6" w:rsidRPr="00163FA1" w:rsidRDefault="001D6546" w:rsidP="00E64280">
            <w:pPr>
              <w:tabs>
                <w:tab w:val="left" w:pos="0"/>
              </w:tabs>
              <w:overflowPunct w:val="0"/>
              <w:autoSpaceDE w:val="0"/>
              <w:autoSpaceDN w:val="0"/>
              <w:adjustRightInd w:val="0"/>
              <w:jc w:val="both"/>
              <w:rPr>
                <w:rFonts w:ascii="Arial" w:hAnsi="Arial" w:cs="Arial"/>
              </w:rPr>
            </w:pPr>
            <w:r w:rsidRPr="00163FA1">
              <w:rPr>
                <w:rFonts w:ascii="Arial" w:hAnsi="Arial" w:cs="Arial"/>
              </w:rPr>
              <w:t xml:space="preserve">Please be advised that all Quotes shall be submitted electronically through NJSTART. </w:t>
            </w:r>
          </w:p>
          <w:p w14:paraId="03C6B440" w14:textId="1147CD86" w:rsidR="001D6546" w:rsidRPr="00163FA1" w:rsidRDefault="001D6546" w:rsidP="00E64280">
            <w:pPr>
              <w:tabs>
                <w:tab w:val="left" w:pos="0"/>
              </w:tabs>
              <w:overflowPunct w:val="0"/>
              <w:autoSpaceDE w:val="0"/>
              <w:autoSpaceDN w:val="0"/>
              <w:adjustRightInd w:val="0"/>
              <w:jc w:val="both"/>
              <w:rPr>
                <w:rFonts w:ascii="Arial" w:hAnsi="Arial" w:cs="Arial"/>
              </w:rPr>
            </w:pPr>
          </w:p>
        </w:tc>
      </w:tr>
      <w:tr w:rsidR="007335A5" w:rsidRPr="00163FA1" w14:paraId="2C6E2DDF" w14:textId="77777777" w:rsidTr="002420F8">
        <w:tc>
          <w:tcPr>
            <w:tcW w:w="877" w:type="dxa"/>
            <w:tcBorders>
              <w:top w:val="single" w:sz="4" w:space="0" w:color="auto"/>
              <w:left w:val="single" w:sz="4" w:space="0" w:color="auto"/>
              <w:bottom w:val="single" w:sz="4" w:space="0" w:color="auto"/>
              <w:right w:val="single" w:sz="4" w:space="0" w:color="auto"/>
            </w:tcBorders>
          </w:tcPr>
          <w:p w14:paraId="4CB0C007" w14:textId="0AE78973" w:rsidR="007335A5" w:rsidRPr="00163FA1" w:rsidRDefault="007335A5" w:rsidP="00B35D4E">
            <w:pPr>
              <w:tabs>
                <w:tab w:val="left" w:pos="0"/>
              </w:tabs>
              <w:autoSpaceDN w:val="0"/>
              <w:jc w:val="center"/>
              <w:rPr>
                <w:rFonts w:ascii="Arial" w:hAnsi="Arial" w:cs="Arial"/>
              </w:rPr>
            </w:pPr>
            <w:r w:rsidRPr="00163FA1">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0EBE0C7" w14:textId="77777777" w:rsidR="007335A5" w:rsidRPr="00163FA1" w:rsidRDefault="001D6546" w:rsidP="00B35D4E">
            <w:pPr>
              <w:tabs>
                <w:tab w:val="left" w:pos="0"/>
              </w:tabs>
              <w:overflowPunct w:val="0"/>
              <w:autoSpaceDE w:val="0"/>
              <w:autoSpaceDN w:val="0"/>
              <w:adjustRightInd w:val="0"/>
              <w:jc w:val="center"/>
              <w:rPr>
                <w:rFonts w:ascii="Arial" w:hAnsi="Arial" w:cs="Arial"/>
              </w:rPr>
            </w:pPr>
            <w:r w:rsidRPr="00163FA1">
              <w:rPr>
                <w:rFonts w:ascii="Arial" w:hAnsi="Arial" w:cs="Arial"/>
              </w:rPr>
              <w:t>Exceptions</w:t>
            </w:r>
          </w:p>
          <w:p w14:paraId="79A0B712" w14:textId="77777777" w:rsidR="001715B0" w:rsidRPr="00163FA1" w:rsidRDefault="001715B0" w:rsidP="00B35D4E">
            <w:pPr>
              <w:tabs>
                <w:tab w:val="left" w:pos="0"/>
              </w:tabs>
              <w:overflowPunct w:val="0"/>
              <w:autoSpaceDE w:val="0"/>
              <w:autoSpaceDN w:val="0"/>
              <w:adjustRightInd w:val="0"/>
              <w:jc w:val="center"/>
              <w:rPr>
                <w:rFonts w:ascii="Arial" w:hAnsi="Arial" w:cs="Arial"/>
              </w:rPr>
            </w:pPr>
          </w:p>
          <w:p w14:paraId="33C3AD34" w14:textId="6FEB14C1" w:rsidR="001715B0" w:rsidRPr="00163FA1" w:rsidRDefault="001715B0" w:rsidP="00B35D4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EE53483" w14:textId="7218924B" w:rsidR="007335A5" w:rsidRPr="00163FA1" w:rsidRDefault="001D6546" w:rsidP="00E64280">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Will the State allow Bidders to take exception to any of the Standard Terms and Conditions?</w:t>
            </w:r>
            <w:r w:rsidRPr="00163FA1">
              <w:rPr>
                <w:rFonts w:ascii="Arial" w:hAnsi="Arial" w:cs="Arial"/>
                <w:b/>
              </w:rPr>
              <w:t xml:space="preserve"> </w:t>
            </w:r>
          </w:p>
          <w:p w14:paraId="33B12E9A" w14:textId="77777777"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p>
          <w:p w14:paraId="5B730AE5" w14:textId="77777777" w:rsidR="00AA49B0" w:rsidRPr="00163FA1" w:rsidRDefault="001D6546" w:rsidP="00CB2FEA">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74D86380" w14:textId="60E8BBA1" w:rsidR="001D6546" w:rsidRPr="00163FA1" w:rsidRDefault="001D6546" w:rsidP="001D6546">
            <w:pPr>
              <w:pStyle w:val="ListParagraph"/>
              <w:tabs>
                <w:tab w:val="left" w:pos="0"/>
                <w:tab w:val="left" w:pos="2841"/>
              </w:tabs>
              <w:overflowPunct w:val="0"/>
              <w:autoSpaceDE w:val="0"/>
              <w:autoSpaceDN w:val="0"/>
              <w:adjustRightInd w:val="0"/>
              <w:jc w:val="both"/>
              <w:rPr>
                <w:rFonts w:ascii="Arial" w:hAnsi="Arial" w:cs="Arial"/>
              </w:rPr>
            </w:pPr>
          </w:p>
        </w:tc>
      </w:tr>
      <w:tr w:rsidR="00BF7C78" w:rsidRPr="00163FA1" w14:paraId="45C40E7B" w14:textId="77777777" w:rsidTr="002420F8">
        <w:tc>
          <w:tcPr>
            <w:tcW w:w="877" w:type="dxa"/>
            <w:tcBorders>
              <w:top w:val="single" w:sz="4" w:space="0" w:color="auto"/>
              <w:left w:val="single" w:sz="4" w:space="0" w:color="auto"/>
              <w:bottom w:val="single" w:sz="4" w:space="0" w:color="auto"/>
              <w:right w:val="single" w:sz="4" w:space="0" w:color="auto"/>
            </w:tcBorders>
          </w:tcPr>
          <w:p w14:paraId="42575E75" w14:textId="5E1C9591" w:rsidR="00BF7C78" w:rsidRPr="00163FA1" w:rsidRDefault="00B64B9D" w:rsidP="00BF7C78">
            <w:pPr>
              <w:tabs>
                <w:tab w:val="left" w:pos="0"/>
              </w:tabs>
              <w:autoSpaceDN w:val="0"/>
              <w:jc w:val="center"/>
              <w:rPr>
                <w:rFonts w:ascii="Arial" w:hAnsi="Arial" w:cs="Arial"/>
              </w:rPr>
            </w:pPr>
            <w:r w:rsidRPr="00163FA1">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60D5B97"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41FFB0EF" w14:textId="77777777" w:rsidR="00C02A4A" w:rsidRPr="00163FA1" w:rsidRDefault="00C02A4A" w:rsidP="00BF7C78">
            <w:pPr>
              <w:tabs>
                <w:tab w:val="left" w:pos="0"/>
              </w:tabs>
              <w:overflowPunct w:val="0"/>
              <w:autoSpaceDE w:val="0"/>
              <w:autoSpaceDN w:val="0"/>
              <w:adjustRightInd w:val="0"/>
              <w:jc w:val="center"/>
              <w:rPr>
                <w:rFonts w:ascii="Arial" w:hAnsi="Arial" w:cs="Arial"/>
              </w:rPr>
            </w:pPr>
          </w:p>
          <w:p w14:paraId="2CCF869F" w14:textId="14087BB4" w:rsidR="00C02A4A" w:rsidRPr="00163FA1" w:rsidRDefault="00C02A4A"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76DC95" w14:textId="6B5058E0" w:rsidR="00BF7C78" w:rsidRDefault="00BF7C78" w:rsidP="00BF7C78">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How are fees currently being billed by any incumbent(s), by Category, and at what rates?</w:t>
            </w:r>
          </w:p>
          <w:p w14:paraId="046E8084" w14:textId="048A6323" w:rsidR="00F90509" w:rsidRDefault="00F90509" w:rsidP="00BF7C78">
            <w:pPr>
              <w:tabs>
                <w:tab w:val="left" w:pos="0"/>
                <w:tab w:val="left" w:pos="2841"/>
              </w:tabs>
              <w:overflowPunct w:val="0"/>
              <w:autoSpaceDE w:val="0"/>
              <w:autoSpaceDN w:val="0"/>
              <w:adjustRightInd w:val="0"/>
              <w:jc w:val="both"/>
              <w:rPr>
                <w:rFonts w:ascii="Arial" w:hAnsi="Arial" w:cs="Arial"/>
                <w:b/>
              </w:rPr>
            </w:pPr>
          </w:p>
          <w:p w14:paraId="1D4E8167" w14:textId="77777777" w:rsidR="00F90509" w:rsidRPr="00163FA1" w:rsidRDefault="00F90509" w:rsidP="00F90509">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lastRenderedPageBreak/>
              <w:t>To obtain and view the previous Bid Solicitation documents</w:t>
            </w:r>
            <w:r>
              <w:rPr>
                <w:rFonts w:ascii="Arial" w:hAnsi="Arial" w:cs="Arial"/>
              </w:rPr>
              <w:t>, including current pricing for the previous Bid Solicitation</w:t>
            </w:r>
            <w:r w:rsidRPr="00163FA1">
              <w:rPr>
                <w:rFonts w:ascii="Arial" w:hAnsi="Arial" w:cs="Arial"/>
              </w:rPr>
              <w:t>:</w:t>
            </w:r>
          </w:p>
          <w:p w14:paraId="67C718EB" w14:textId="77777777" w:rsidR="00F90509" w:rsidRPr="00163FA1" w:rsidRDefault="00F90509" w:rsidP="00F90509">
            <w:pPr>
              <w:tabs>
                <w:tab w:val="left" w:pos="0"/>
                <w:tab w:val="left" w:pos="2841"/>
              </w:tabs>
              <w:overflowPunct w:val="0"/>
              <w:autoSpaceDE w:val="0"/>
              <w:autoSpaceDN w:val="0"/>
              <w:adjustRightInd w:val="0"/>
              <w:jc w:val="both"/>
              <w:rPr>
                <w:rFonts w:ascii="Arial" w:hAnsi="Arial" w:cs="Arial"/>
              </w:rPr>
            </w:pPr>
          </w:p>
          <w:p w14:paraId="5C13DAAB" w14:textId="77777777" w:rsidR="00F90509" w:rsidRPr="00163FA1" w:rsidRDefault="00F90509" w:rsidP="00F90509">
            <w:pPr>
              <w:numPr>
                <w:ilvl w:val="0"/>
                <w:numId w:val="8"/>
              </w:num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Go to: </w:t>
            </w:r>
            <w:hyperlink r:id="rId12" w:history="1">
              <w:r w:rsidRPr="00163FA1">
                <w:rPr>
                  <w:rStyle w:val="Hyperlink"/>
                  <w:rFonts w:ascii="Arial" w:hAnsi="Arial" w:cs="Arial"/>
                </w:rPr>
                <w:t>www.njstart.gov</w:t>
              </w:r>
            </w:hyperlink>
            <w:r w:rsidRPr="00163FA1">
              <w:rPr>
                <w:rFonts w:ascii="Arial" w:hAnsi="Arial" w:cs="Arial"/>
              </w:rPr>
              <w:t xml:space="preserve"> </w:t>
            </w:r>
          </w:p>
          <w:p w14:paraId="00B8B029" w14:textId="0E04F25B" w:rsidR="00F90509" w:rsidRPr="00163FA1" w:rsidRDefault="00BE2ACD" w:rsidP="00F90509">
            <w:pPr>
              <w:numPr>
                <w:ilvl w:val="0"/>
                <w:numId w:val="8"/>
              </w:numPr>
              <w:tabs>
                <w:tab w:val="left" w:pos="0"/>
                <w:tab w:val="left" w:pos="2841"/>
              </w:tabs>
              <w:overflowPunct w:val="0"/>
              <w:autoSpaceDE w:val="0"/>
              <w:autoSpaceDN w:val="0"/>
              <w:adjustRightInd w:val="0"/>
              <w:jc w:val="both"/>
              <w:rPr>
                <w:rFonts w:ascii="Arial" w:hAnsi="Arial" w:cs="Arial"/>
              </w:rPr>
            </w:pPr>
            <w:r>
              <w:rPr>
                <w:rFonts w:ascii="Arial" w:hAnsi="Arial" w:cs="Arial"/>
              </w:rPr>
              <w:t>Select “Active Contract</w:t>
            </w:r>
            <w:r w:rsidR="00F90509" w:rsidRPr="00163FA1">
              <w:rPr>
                <w:rFonts w:ascii="Arial" w:hAnsi="Arial" w:cs="Arial"/>
              </w:rPr>
              <w:t>s”</w:t>
            </w:r>
          </w:p>
          <w:p w14:paraId="484AC6CC" w14:textId="1E7D6BD9" w:rsidR="00F90509" w:rsidRPr="00163FA1" w:rsidRDefault="00F90509" w:rsidP="00F90509">
            <w:pPr>
              <w:numPr>
                <w:ilvl w:val="0"/>
                <w:numId w:val="8"/>
              </w:num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In</w:t>
            </w:r>
            <w:r w:rsidR="00BE2ACD">
              <w:rPr>
                <w:rFonts w:ascii="Arial" w:hAnsi="Arial" w:cs="Arial"/>
              </w:rPr>
              <w:t xml:space="preserve"> the search bar, select “Contract</w:t>
            </w:r>
            <w:bookmarkStart w:id="0" w:name="_GoBack"/>
            <w:bookmarkEnd w:id="0"/>
            <w:r w:rsidRPr="00163FA1">
              <w:rPr>
                <w:rFonts w:ascii="Arial" w:hAnsi="Arial" w:cs="Arial"/>
              </w:rPr>
              <w:t>s” from the drop down menu</w:t>
            </w:r>
          </w:p>
          <w:p w14:paraId="77B958E6" w14:textId="77777777" w:rsidR="00F90509" w:rsidRPr="00163FA1" w:rsidRDefault="00F90509" w:rsidP="00F90509">
            <w:pPr>
              <w:numPr>
                <w:ilvl w:val="0"/>
                <w:numId w:val="8"/>
              </w:num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Enter “T1836” and click “</w:t>
            </w:r>
            <w:r w:rsidRPr="00163FA1">
              <w:rPr>
                <w:rFonts w:ascii="Arial" w:hAnsi="Arial" w:cs="Arial"/>
                <w:noProof/>
              </w:rPr>
              <w:drawing>
                <wp:inline distT="0" distB="0" distL="0" distR="0" wp14:anchorId="02EF957D" wp14:editId="3C469BA6">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163FA1">
              <w:rPr>
                <w:rFonts w:ascii="Arial" w:hAnsi="Arial" w:cs="Arial"/>
              </w:rPr>
              <w:t>”</w:t>
            </w:r>
          </w:p>
          <w:p w14:paraId="4C09EA3D" w14:textId="66568AC9" w:rsidR="00F90509" w:rsidRPr="00F90509" w:rsidRDefault="00F90509" w:rsidP="00F90509">
            <w:pPr>
              <w:numPr>
                <w:ilvl w:val="0"/>
                <w:numId w:val="8"/>
              </w:num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The current Contract list will appear under “Results”</w:t>
            </w:r>
          </w:p>
          <w:p w14:paraId="39F90E48" w14:textId="18103433"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p>
          <w:p w14:paraId="3ABBDDA7" w14:textId="154EC543" w:rsidR="00F90509" w:rsidRPr="00782E3C" w:rsidRDefault="00F90509" w:rsidP="00F90509">
            <w:pPr>
              <w:tabs>
                <w:tab w:val="left" w:pos="0"/>
                <w:tab w:val="left" w:pos="2841"/>
              </w:tabs>
              <w:overflowPunct w:val="0"/>
              <w:autoSpaceDE w:val="0"/>
              <w:autoSpaceDN w:val="0"/>
              <w:adjustRightInd w:val="0"/>
              <w:jc w:val="both"/>
              <w:rPr>
                <w:rFonts w:ascii="Arial" w:hAnsi="Arial" w:cs="Arial"/>
              </w:rPr>
            </w:pPr>
            <w:r>
              <w:rPr>
                <w:rFonts w:ascii="Arial" w:hAnsi="Arial" w:cs="Arial"/>
              </w:rPr>
              <w:t xml:space="preserve">When the MFD-SCM or DMAHS-SCM receive an invoice for recoveries collected, the respective Using Agency will </w:t>
            </w:r>
            <w:r w:rsidR="003F5921">
              <w:rPr>
                <w:rFonts w:ascii="Arial" w:hAnsi="Arial" w:cs="Arial"/>
              </w:rPr>
              <w:t xml:space="preserve">review and </w:t>
            </w:r>
            <w:r>
              <w:rPr>
                <w:rFonts w:ascii="Arial" w:hAnsi="Arial" w:cs="Arial"/>
              </w:rPr>
              <w:t xml:space="preserve">approve </w:t>
            </w:r>
            <w:r w:rsidR="003F5921">
              <w:rPr>
                <w:rFonts w:ascii="Arial" w:hAnsi="Arial" w:cs="Arial"/>
              </w:rPr>
              <w:t>the appropriate payment.</w:t>
            </w:r>
          </w:p>
          <w:p w14:paraId="306C4C9E" w14:textId="7A07C60E" w:rsidR="00BF7C78" w:rsidRPr="00163FA1" w:rsidRDefault="00BF7C78" w:rsidP="00BF7C78">
            <w:pPr>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14CC49D3" w14:textId="77777777" w:rsidTr="002420F8">
        <w:tc>
          <w:tcPr>
            <w:tcW w:w="877" w:type="dxa"/>
            <w:tcBorders>
              <w:top w:val="single" w:sz="4" w:space="0" w:color="auto"/>
              <w:left w:val="single" w:sz="4" w:space="0" w:color="auto"/>
              <w:bottom w:val="single" w:sz="4" w:space="0" w:color="auto"/>
              <w:right w:val="single" w:sz="4" w:space="0" w:color="auto"/>
            </w:tcBorders>
          </w:tcPr>
          <w:p w14:paraId="4E7CAD5D" w14:textId="780C2DDC" w:rsidR="00BF7C78" w:rsidRPr="00163FA1" w:rsidRDefault="00B64B9D" w:rsidP="00BF7C78">
            <w:pPr>
              <w:tabs>
                <w:tab w:val="left" w:pos="0"/>
              </w:tabs>
              <w:autoSpaceDN w:val="0"/>
              <w:jc w:val="center"/>
              <w:rPr>
                <w:rFonts w:ascii="Arial" w:hAnsi="Arial" w:cs="Arial"/>
              </w:rPr>
            </w:pPr>
            <w:r w:rsidRPr="00163FA1">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5A1B2E7B"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2013B4E9" w14:textId="5642B820" w:rsidR="0018165F" w:rsidRPr="00163FA1" w:rsidRDefault="0018165F"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3B9DD1" w14:textId="77777777"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What estimated or actual dollars were paid last year, last month, or last quarter to any incumbent(s)?</w:t>
            </w:r>
          </w:p>
          <w:p w14:paraId="1F220C9B" w14:textId="77777777"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p>
          <w:p w14:paraId="0FAA2508" w14:textId="398F7D62" w:rsidR="00F90509" w:rsidRPr="00195FBC" w:rsidRDefault="00F90509" w:rsidP="00F90509">
            <w:pPr>
              <w:tabs>
                <w:tab w:val="left" w:pos="0"/>
                <w:tab w:val="left" w:pos="2841"/>
              </w:tabs>
              <w:overflowPunct w:val="0"/>
              <w:autoSpaceDE w:val="0"/>
              <w:autoSpaceDN w:val="0"/>
              <w:adjustRightInd w:val="0"/>
              <w:jc w:val="both"/>
              <w:rPr>
                <w:rFonts w:ascii="Arial" w:hAnsi="Arial" w:cs="Arial"/>
              </w:rPr>
            </w:pPr>
            <w:r w:rsidRPr="00195FBC">
              <w:rPr>
                <w:rFonts w:ascii="Arial" w:hAnsi="Arial" w:cs="Arial"/>
              </w:rPr>
              <w:t>The total spend for CY 202</w:t>
            </w:r>
            <w:r w:rsidR="00106D4A">
              <w:rPr>
                <w:rFonts w:ascii="Arial" w:hAnsi="Arial" w:cs="Arial"/>
              </w:rPr>
              <w:t>4</w:t>
            </w:r>
            <w:r w:rsidRPr="00195FBC">
              <w:rPr>
                <w:rFonts w:ascii="Arial" w:hAnsi="Arial" w:cs="Arial"/>
              </w:rPr>
              <w:t xml:space="preserve"> was $</w:t>
            </w:r>
            <w:r w:rsidR="00106D4A">
              <w:rPr>
                <w:rFonts w:ascii="Arial" w:hAnsi="Arial" w:cs="Arial"/>
              </w:rPr>
              <w:t>23,273,168.60</w:t>
            </w:r>
            <w:r w:rsidRPr="00195FBC">
              <w:rPr>
                <w:rFonts w:ascii="Arial" w:hAnsi="Arial" w:cs="Arial"/>
              </w:rPr>
              <w:t>.</w:t>
            </w:r>
          </w:p>
          <w:p w14:paraId="2F10063E" w14:textId="0E2985DD" w:rsidR="00BF7C78" w:rsidRPr="00F90509" w:rsidRDefault="00BF7C78" w:rsidP="00F90509">
            <w:pPr>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0A6DE64C" w14:textId="77777777" w:rsidTr="002420F8">
        <w:tc>
          <w:tcPr>
            <w:tcW w:w="877" w:type="dxa"/>
            <w:tcBorders>
              <w:top w:val="single" w:sz="4" w:space="0" w:color="auto"/>
              <w:left w:val="single" w:sz="4" w:space="0" w:color="auto"/>
              <w:bottom w:val="single" w:sz="4" w:space="0" w:color="auto"/>
              <w:right w:val="single" w:sz="4" w:space="0" w:color="auto"/>
            </w:tcBorders>
          </w:tcPr>
          <w:p w14:paraId="2E0917D6" w14:textId="7F79F84E" w:rsidR="00BF7C78" w:rsidRPr="00163FA1" w:rsidRDefault="00B64B9D" w:rsidP="00BF7C78">
            <w:pPr>
              <w:tabs>
                <w:tab w:val="left" w:pos="0"/>
              </w:tabs>
              <w:autoSpaceDN w:val="0"/>
              <w:jc w:val="center"/>
              <w:rPr>
                <w:rFonts w:ascii="Arial" w:hAnsi="Arial" w:cs="Arial"/>
              </w:rPr>
            </w:pPr>
            <w:r w:rsidRPr="00163FA1">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2841942"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2DE437E6" w14:textId="7384C6D1" w:rsidR="00773D56" w:rsidRPr="00163FA1" w:rsidRDefault="00773D56"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D576D1" w14:textId="77777777"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What collection attempts are performed or will be performed internally prior to placement?</w:t>
            </w:r>
          </w:p>
          <w:p w14:paraId="483C30CD" w14:textId="77777777"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p>
          <w:p w14:paraId="6739F0FE" w14:textId="50C9DCEF" w:rsidR="00F90509" w:rsidRPr="004639A4" w:rsidRDefault="00F90509" w:rsidP="00F90509">
            <w:pPr>
              <w:tabs>
                <w:tab w:val="left" w:pos="0"/>
                <w:tab w:val="left" w:pos="2841"/>
              </w:tabs>
              <w:overflowPunct w:val="0"/>
              <w:autoSpaceDE w:val="0"/>
              <w:autoSpaceDN w:val="0"/>
              <w:adjustRightInd w:val="0"/>
              <w:jc w:val="both"/>
              <w:rPr>
                <w:rFonts w:ascii="Arial" w:hAnsi="Arial" w:cs="Arial"/>
              </w:rPr>
            </w:pPr>
            <w:r w:rsidRPr="004639A4">
              <w:rPr>
                <w:rFonts w:ascii="Arial" w:hAnsi="Arial" w:cs="Arial"/>
              </w:rPr>
              <w:t xml:space="preserve">The Contractor </w:t>
            </w:r>
            <w:r w:rsidR="00D80DCF">
              <w:rPr>
                <w:rFonts w:ascii="Arial" w:hAnsi="Arial" w:cs="Arial"/>
              </w:rPr>
              <w:t>shall</w:t>
            </w:r>
            <w:r w:rsidR="00D80DCF" w:rsidRPr="004639A4">
              <w:rPr>
                <w:rFonts w:ascii="Arial" w:hAnsi="Arial" w:cs="Arial"/>
              </w:rPr>
              <w:t xml:space="preserve"> </w:t>
            </w:r>
            <w:r w:rsidRPr="004639A4">
              <w:rPr>
                <w:rFonts w:ascii="Arial" w:hAnsi="Arial" w:cs="Arial"/>
              </w:rPr>
              <w:t xml:space="preserve">be responsible for performing all TPL post-payment billing for the State. </w:t>
            </w:r>
          </w:p>
          <w:p w14:paraId="27412D27" w14:textId="5151B0E2" w:rsidR="00F90509" w:rsidRPr="00163FA1" w:rsidRDefault="00F90509" w:rsidP="00BF7C78">
            <w:pPr>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02366DF9" w14:textId="77777777" w:rsidTr="002420F8">
        <w:tc>
          <w:tcPr>
            <w:tcW w:w="877" w:type="dxa"/>
            <w:tcBorders>
              <w:top w:val="single" w:sz="4" w:space="0" w:color="auto"/>
              <w:left w:val="single" w:sz="4" w:space="0" w:color="auto"/>
              <w:bottom w:val="single" w:sz="4" w:space="0" w:color="auto"/>
              <w:right w:val="single" w:sz="4" w:space="0" w:color="auto"/>
            </w:tcBorders>
          </w:tcPr>
          <w:p w14:paraId="0D6E21EC" w14:textId="20E72A60" w:rsidR="00BF7C78" w:rsidRPr="00163FA1" w:rsidRDefault="00B64B9D" w:rsidP="00BF7C78">
            <w:pPr>
              <w:tabs>
                <w:tab w:val="left" w:pos="0"/>
              </w:tabs>
              <w:autoSpaceDN w:val="0"/>
              <w:jc w:val="center"/>
              <w:rPr>
                <w:rFonts w:ascii="Arial" w:hAnsi="Arial" w:cs="Arial"/>
              </w:rPr>
            </w:pPr>
            <w:r w:rsidRPr="00163FA1">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5D2EE4D"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5518224A" w14:textId="5AFF1570" w:rsidR="003A518D" w:rsidRPr="00163FA1" w:rsidRDefault="003A518D"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D5C612" w14:textId="77777777"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Will the selected Contractor be allowed to litigate balances exceeding a certain dollar amount on your behalf, with your explicit approval?</w:t>
            </w:r>
          </w:p>
          <w:p w14:paraId="391C72F6" w14:textId="77777777"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p>
          <w:p w14:paraId="1A0B9BBF" w14:textId="344CBB4F" w:rsidR="00771B25" w:rsidRDefault="00771B25" w:rsidP="00F90509">
            <w:pPr>
              <w:tabs>
                <w:tab w:val="left" w:pos="0"/>
                <w:tab w:val="left" w:pos="2841"/>
              </w:tabs>
              <w:overflowPunct w:val="0"/>
              <w:autoSpaceDE w:val="0"/>
              <w:autoSpaceDN w:val="0"/>
              <w:adjustRightInd w:val="0"/>
              <w:jc w:val="both"/>
              <w:rPr>
                <w:rFonts w:ascii="Arial" w:hAnsi="Arial" w:cs="Arial"/>
              </w:rPr>
            </w:pPr>
            <w:r>
              <w:rPr>
                <w:rFonts w:ascii="Arial" w:hAnsi="Arial" w:cs="Arial"/>
              </w:rPr>
              <w:t>For MFD TPL Services, a</w:t>
            </w:r>
            <w:r w:rsidR="00F90509" w:rsidRPr="00AD6144">
              <w:rPr>
                <w:rFonts w:ascii="Arial" w:hAnsi="Arial" w:cs="Arial"/>
              </w:rPr>
              <w:t>ny settlements less than the amount</w:t>
            </w:r>
            <w:r w:rsidR="00F90509">
              <w:rPr>
                <w:rFonts w:ascii="Arial" w:hAnsi="Arial" w:cs="Arial"/>
              </w:rPr>
              <w:t xml:space="preserve"> owed will require a discussion between the Contractor and the MFD-SCM. </w:t>
            </w:r>
          </w:p>
          <w:p w14:paraId="6153E454" w14:textId="77777777" w:rsidR="00771B25" w:rsidRDefault="00771B25" w:rsidP="00F90509">
            <w:pPr>
              <w:tabs>
                <w:tab w:val="left" w:pos="0"/>
                <w:tab w:val="left" w:pos="2841"/>
              </w:tabs>
              <w:overflowPunct w:val="0"/>
              <w:autoSpaceDE w:val="0"/>
              <w:autoSpaceDN w:val="0"/>
              <w:adjustRightInd w:val="0"/>
              <w:jc w:val="both"/>
              <w:rPr>
                <w:rFonts w:ascii="Arial" w:hAnsi="Arial" w:cs="Arial"/>
              </w:rPr>
            </w:pPr>
          </w:p>
          <w:p w14:paraId="3F4E8C0A" w14:textId="19F5A9F4" w:rsidR="00F90509" w:rsidRPr="00AD6144" w:rsidRDefault="00771B25" w:rsidP="00F90509">
            <w:pPr>
              <w:tabs>
                <w:tab w:val="left" w:pos="0"/>
                <w:tab w:val="left" w:pos="2841"/>
              </w:tabs>
              <w:overflowPunct w:val="0"/>
              <w:autoSpaceDE w:val="0"/>
              <w:autoSpaceDN w:val="0"/>
              <w:adjustRightInd w:val="0"/>
              <w:jc w:val="both"/>
              <w:rPr>
                <w:rFonts w:ascii="Arial" w:hAnsi="Arial" w:cs="Arial"/>
              </w:rPr>
            </w:pPr>
            <w:r>
              <w:rPr>
                <w:rFonts w:ascii="Arial" w:hAnsi="Arial" w:cs="Arial"/>
              </w:rPr>
              <w:t xml:space="preserve">For DMAHS TPL Services, </w:t>
            </w:r>
            <w:r w:rsidR="00817775">
              <w:rPr>
                <w:rFonts w:ascii="Arial" w:hAnsi="Arial" w:cs="Arial"/>
              </w:rPr>
              <w:t xml:space="preserve">litigation will be undertaken by the Attorney General's Office. </w:t>
            </w:r>
          </w:p>
          <w:p w14:paraId="19E85CA2" w14:textId="2816C26E" w:rsidR="00BF7C78" w:rsidRPr="00163FA1" w:rsidRDefault="00BF7C78" w:rsidP="00944C4F">
            <w:pPr>
              <w:pStyle w:val="ListParagraph"/>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3ABC1114" w14:textId="77777777" w:rsidTr="002420F8">
        <w:tc>
          <w:tcPr>
            <w:tcW w:w="877" w:type="dxa"/>
            <w:tcBorders>
              <w:top w:val="single" w:sz="4" w:space="0" w:color="auto"/>
              <w:left w:val="single" w:sz="4" w:space="0" w:color="auto"/>
              <w:bottom w:val="single" w:sz="4" w:space="0" w:color="auto"/>
              <w:right w:val="single" w:sz="4" w:space="0" w:color="auto"/>
            </w:tcBorders>
          </w:tcPr>
          <w:p w14:paraId="43BEDA0B" w14:textId="1E4F472F" w:rsidR="00BF7C78" w:rsidRPr="00163FA1" w:rsidRDefault="00B64B9D" w:rsidP="00BF7C78">
            <w:pPr>
              <w:tabs>
                <w:tab w:val="left" w:pos="0"/>
              </w:tabs>
              <w:autoSpaceDN w:val="0"/>
              <w:jc w:val="center"/>
              <w:rPr>
                <w:rFonts w:ascii="Arial" w:hAnsi="Arial" w:cs="Arial"/>
              </w:rPr>
            </w:pPr>
            <w:r w:rsidRPr="00163FA1">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F34879A"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0BBFC2D9" w14:textId="3DB62EE2" w:rsidR="006A42F5" w:rsidRPr="00163FA1" w:rsidRDefault="006A42F5"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6C7636B" w14:textId="1E2D42EE" w:rsidR="00BF7C78" w:rsidRDefault="00BF7C78" w:rsidP="00BF7C78">
            <w:pPr>
              <w:tabs>
                <w:tab w:val="left" w:pos="0"/>
                <w:tab w:val="left" w:pos="2841"/>
              </w:tabs>
              <w:overflowPunct w:val="0"/>
              <w:autoSpaceDE w:val="0"/>
              <w:autoSpaceDN w:val="0"/>
              <w:adjustRightInd w:val="0"/>
              <w:jc w:val="both"/>
              <w:rPr>
                <w:rFonts w:ascii="Arial" w:hAnsi="Arial" w:cs="Arial"/>
                <w:b/>
              </w:rPr>
            </w:pPr>
            <w:r w:rsidRPr="00684464">
              <w:rPr>
                <w:rFonts w:ascii="Arial" w:hAnsi="Arial" w:cs="Arial"/>
                <w:b/>
              </w:rPr>
              <w:t>What is the total dollar value of accounts available for placement now by Category, including any backlog?</w:t>
            </w:r>
          </w:p>
          <w:p w14:paraId="496D68A5" w14:textId="574F5B68" w:rsidR="00684464" w:rsidRDefault="00684464" w:rsidP="00BF7C78">
            <w:pPr>
              <w:tabs>
                <w:tab w:val="left" w:pos="0"/>
                <w:tab w:val="left" w:pos="2841"/>
              </w:tabs>
              <w:overflowPunct w:val="0"/>
              <w:autoSpaceDE w:val="0"/>
              <w:autoSpaceDN w:val="0"/>
              <w:adjustRightInd w:val="0"/>
              <w:jc w:val="both"/>
              <w:rPr>
                <w:rFonts w:ascii="Arial" w:hAnsi="Arial" w:cs="Arial"/>
                <w:b/>
              </w:rPr>
            </w:pPr>
          </w:p>
          <w:p w14:paraId="7054039E" w14:textId="340711B8" w:rsidR="003A16CF" w:rsidRPr="00163FA1" w:rsidRDefault="00161572" w:rsidP="00BF7C78">
            <w:pPr>
              <w:tabs>
                <w:tab w:val="left" w:pos="0"/>
                <w:tab w:val="left" w:pos="2841"/>
              </w:tabs>
              <w:overflowPunct w:val="0"/>
              <w:autoSpaceDE w:val="0"/>
              <w:autoSpaceDN w:val="0"/>
              <w:adjustRightInd w:val="0"/>
              <w:jc w:val="both"/>
              <w:rPr>
                <w:rFonts w:ascii="Arial" w:hAnsi="Arial" w:cs="Arial"/>
                <w:b/>
              </w:rPr>
            </w:pPr>
            <w:r>
              <w:rPr>
                <w:rFonts w:ascii="Arial" w:hAnsi="Arial" w:cs="Arial"/>
                <w:color w:val="000000"/>
                <w:shd w:val="clear" w:color="auto" w:fill="FFFFFF"/>
              </w:rPr>
              <w:t xml:space="preserve">The State is unable to provide an approximate </w:t>
            </w:r>
            <w:r w:rsidR="00242F3E">
              <w:rPr>
                <w:rFonts w:ascii="Arial" w:hAnsi="Arial" w:cs="Arial"/>
                <w:color w:val="000000"/>
                <w:shd w:val="clear" w:color="auto" w:fill="FFFFFF"/>
              </w:rPr>
              <w:t>total dollar value</w:t>
            </w:r>
            <w:r w:rsidR="00777AD4">
              <w:rPr>
                <w:rFonts w:ascii="Arial" w:hAnsi="Arial" w:cs="Arial"/>
                <w:color w:val="000000"/>
                <w:shd w:val="clear" w:color="auto" w:fill="FFFFFF"/>
              </w:rPr>
              <w:t xml:space="preserve"> of accounts available for placement by Category.</w:t>
            </w:r>
          </w:p>
          <w:p w14:paraId="56A2B30E" w14:textId="5F0716F6" w:rsidR="00BF7C78" w:rsidRPr="00163FA1" w:rsidRDefault="006A42F5" w:rsidP="003D202A">
            <w:pPr>
              <w:tabs>
                <w:tab w:val="left" w:pos="0"/>
                <w:tab w:val="left" w:pos="2841"/>
              </w:tabs>
              <w:overflowPunct w:val="0"/>
              <w:autoSpaceDE w:val="0"/>
              <w:autoSpaceDN w:val="0"/>
              <w:adjustRightInd w:val="0"/>
              <w:jc w:val="both"/>
              <w:rPr>
                <w:rFonts w:ascii="Arial" w:hAnsi="Arial" w:cs="Arial"/>
                <w:b/>
                <w:highlight w:val="yellow"/>
              </w:rPr>
            </w:pPr>
            <w:r w:rsidRPr="00163FA1">
              <w:rPr>
                <w:rFonts w:ascii="Arial" w:hAnsi="Arial" w:cs="Arial"/>
                <w:highlight w:val="green"/>
              </w:rPr>
              <w:t xml:space="preserve"> </w:t>
            </w:r>
          </w:p>
        </w:tc>
      </w:tr>
      <w:tr w:rsidR="007C2429" w:rsidRPr="00163FA1" w14:paraId="0696555A" w14:textId="77777777" w:rsidTr="00746ACE">
        <w:trPr>
          <w:trHeight w:val="800"/>
        </w:trPr>
        <w:tc>
          <w:tcPr>
            <w:tcW w:w="877" w:type="dxa"/>
            <w:tcBorders>
              <w:top w:val="single" w:sz="4" w:space="0" w:color="auto"/>
              <w:left w:val="single" w:sz="4" w:space="0" w:color="auto"/>
              <w:bottom w:val="single" w:sz="4" w:space="0" w:color="auto"/>
              <w:right w:val="single" w:sz="4" w:space="0" w:color="auto"/>
            </w:tcBorders>
          </w:tcPr>
          <w:p w14:paraId="340D98F4" w14:textId="1CCF8943" w:rsidR="007C2429" w:rsidRPr="00163FA1" w:rsidRDefault="00894B80" w:rsidP="00BF7C78">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8B191A0" w14:textId="7BCD4210" w:rsidR="007C2429" w:rsidRPr="00163FA1" w:rsidRDefault="007C2429" w:rsidP="00746AC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BDDA7AF" w14:textId="77777777" w:rsidR="007C2429" w:rsidRDefault="007C2429" w:rsidP="00BF7C78">
            <w:pPr>
              <w:tabs>
                <w:tab w:val="left" w:pos="0"/>
                <w:tab w:val="left" w:pos="2841"/>
              </w:tabs>
              <w:overflowPunct w:val="0"/>
              <w:autoSpaceDE w:val="0"/>
              <w:autoSpaceDN w:val="0"/>
              <w:adjustRightInd w:val="0"/>
              <w:jc w:val="both"/>
              <w:rPr>
                <w:rFonts w:ascii="Arial" w:hAnsi="Arial" w:cs="Arial"/>
                <w:b/>
              </w:rPr>
            </w:pPr>
            <w:r w:rsidRPr="00185E7B">
              <w:rPr>
                <w:rFonts w:ascii="Arial" w:hAnsi="Arial" w:cs="Arial"/>
                <w:b/>
              </w:rPr>
              <w:t>What is the total number of accounts available for placement now by Category, including any backlog?</w:t>
            </w:r>
          </w:p>
          <w:p w14:paraId="608075F4" w14:textId="77777777" w:rsidR="00746ACE" w:rsidRDefault="00746ACE" w:rsidP="00BF7C78">
            <w:pPr>
              <w:tabs>
                <w:tab w:val="left" w:pos="0"/>
                <w:tab w:val="left" w:pos="2841"/>
              </w:tabs>
              <w:overflowPunct w:val="0"/>
              <w:autoSpaceDE w:val="0"/>
              <w:autoSpaceDN w:val="0"/>
              <w:adjustRightInd w:val="0"/>
              <w:jc w:val="both"/>
              <w:rPr>
                <w:rFonts w:ascii="Arial" w:hAnsi="Arial" w:cs="Arial"/>
                <w:b/>
              </w:rPr>
            </w:pPr>
          </w:p>
          <w:p w14:paraId="2C2CE632" w14:textId="348DE4DE" w:rsidR="00746ACE" w:rsidRDefault="00777AD4" w:rsidP="00BF7C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State is unable to provide an approximate total number of accounts available for placement by Category.</w:t>
            </w:r>
          </w:p>
          <w:p w14:paraId="1F2C6E76" w14:textId="538B9055" w:rsidR="00746ACE" w:rsidRPr="00684464" w:rsidRDefault="00746ACE" w:rsidP="00BF7C78">
            <w:pPr>
              <w:tabs>
                <w:tab w:val="left" w:pos="0"/>
                <w:tab w:val="left" w:pos="2841"/>
              </w:tabs>
              <w:overflowPunct w:val="0"/>
              <w:autoSpaceDE w:val="0"/>
              <w:autoSpaceDN w:val="0"/>
              <w:adjustRightInd w:val="0"/>
              <w:jc w:val="both"/>
              <w:rPr>
                <w:rFonts w:ascii="Arial" w:hAnsi="Arial" w:cs="Arial"/>
                <w:b/>
              </w:rPr>
            </w:pPr>
          </w:p>
        </w:tc>
      </w:tr>
      <w:tr w:rsidR="00BF7C78" w:rsidRPr="00163FA1" w14:paraId="7BFA4B97" w14:textId="77777777" w:rsidTr="002420F8">
        <w:tc>
          <w:tcPr>
            <w:tcW w:w="877" w:type="dxa"/>
            <w:tcBorders>
              <w:top w:val="single" w:sz="4" w:space="0" w:color="auto"/>
              <w:left w:val="single" w:sz="4" w:space="0" w:color="auto"/>
              <w:bottom w:val="single" w:sz="4" w:space="0" w:color="auto"/>
              <w:right w:val="single" w:sz="4" w:space="0" w:color="auto"/>
            </w:tcBorders>
          </w:tcPr>
          <w:p w14:paraId="4CE15B3A" w14:textId="31AB8842" w:rsidR="00BF7C78" w:rsidRPr="00163FA1" w:rsidRDefault="00894B80" w:rsidP="00BF7C78">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ECCA238"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7C759077" w14:textId="27391E0E" w:rsidR="003C6ADE" w:rsidRPr="00163FA1" w:rsidRDefault="003C6ADE"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6E2EE6E" w14:textId="52D0454F" w:rsidR="00BF7C78" w:rsidRDefault="00BF7C78" w:rsidP="00BF7C78">
            <w:pPr>
              <w:tabs>
                <w:tab w:val="left" w:pos="0"/>
                <w:tab w:val="left" w:pos="2841"/>
              </w:tabs>
              <w:overflowPunct w:val="0"/>
              <w:autoSpaceDE w:val="0"/>
              <w:autoSpaceDN w:val="0"/>
              <w:adjustRightInd w:val="0"/>
              <w:jc w:val="both"/>
              <w:rPr>
                <w:rFonts w:ascii="Arial" w:hAnsi="Arial" w:cs="Arial"/>
                <w:b/>
              </w:rPr>
            </w:pPr>
            <w:r w:rsidRPr="003A16CF">
              <w:rPr>
                <w:rFonts w:ascii="Arial" w:hAnsi="Arial" w:cs="Arial"/>
                <w:b/>
              </w:rPr>
              <w:t>What is the average balance of accounts by Category?</w:t>
            </w:r>
          </w:p>
          <w:p w14:paraId="1AFFC211" w14:textId="58E4671F" w:rsidR="00684464" w:rsidRDefault="00684464" w:rsidP="00BF7C78">
            <w:pPr>
              <w:tabs>
                <w:tab w:val="left" w:pos="0"/>
                <w:tab w:val="left" w:pos="2841"/>
              </w:tabs>
              <w:overflowPunct w:val="0"/>
              <w:autoSpaceDE w:val="0"/>
              <w:autoSpaceDN w:val="0"/>
              <w:adjustRightInd w:val="0"/>
              <w:jc w:val="both"/>
              <w:rPr>
                <w:rFonts w:ascii="Arial" w:hAnsi="Arial" w:cs="Arial"/>
                <w:b/>
              </w:rPr>
            </w:pPr>
          </w:p>
          <w:p w14:paraId="12593528" w14:textId="1F39D35B" w:rsidR="003A16CF" w:rsidRPr="00F20E37" w:rsidRDefault="00777AD4" w:rsidP="003A16CF">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State is unable to provide an average balance of accounts by Category.</w:t>
            </w:r>
          </w:p>
          <w:p w14:paraId="6AE1BD56" w14:textId="77777777" w:rsidR="00BF7C78" w:rsidRPr="00163FA1" w:rsidRDefault="00BF7C78" w:rsidP="00BF7C78">
            <w:pPr>
              <w:tabs>
                <w:tab w:val="left" w:pos="0"/>
                <w:tab w:val="left" w:pos="2841"/>
              </w:tabs>
              <w:overflowPunct w:val="0"/>
              <w:autoSpaceDE w:val="0"/>
              <w:autoSpaceDN w:val="0"/>
              <w:adjustRightInd w:val="0"/>
              <w:jc w:val="both"/>
              <w:rPr>
                <w:rFonts w:ascii="Arial" w:hAnsi="Arial" w:cs="Arial"/>
                <w:b/>
              </w:rPr>
            </w:pPr>
          </w:p>
          <w:p w14:paraId="4534219D" w14:textId="4DEDCEA7" w:rsidR="00BF7C78" w:rsidRPr="00163FA1" w:rsidRDefault="00BF7C78" w:rsidP="00562E2E">
            <w:pPr>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1D7FD15E" w14:textId="77777777" w:rsidTr="002420F8">
        <w:tc>
          <w:tcPr>
            <w:tcW w:w="877" w:type="dxa"/>
            <w:tcBorders>
              <w:top w:val="single" w:sz="4" w:space="0" w:color="auto"/>
              <w:left w:val="single" w:sz="4" w:space="0" w:color="auto"/>
              <w:bottom w:val="single" w:sz="4" w:space="0" w:color="auto"/>
              <w:right w:val="single" w:sz="4" w:space="0" w:color="auto"/>
            </w:tcBorders>
          </w:tcPr>
          <w:p w14:paraId="68D0401E" w14:textId="661FC61E" w:rsidR="00BF7C78" w:rsidRPr="00163FA1" w:rsidRDefault="00894B80" w:rsidP="00BF7C78">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5A682816"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1838A195" w14:textId="2A9C74EC" w:rsidR="003F0F9E" w:rsidRPr="00163FA1" w:rsidRDefault="003F0F9E"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D3FC76A" w14:textId="17DEC7F9" w:rsidR="00BF7C78" w:rsidRDefault="00BF7C78" w:rsidP="00BF7C78">
            <w:pPr>
              <w:tabs>
                <w:tab w:val="left" w:pos="0"/>
                <w:tab w:val="left" w:pos="2841"/>
              </w:tabs>
              <w:overflowPunct w:val="0"/>
              <w:autoSpaceDE w:val="0"/>
              <w:autoSpaceDN w:val="0"/>
              <w:adjustRightInd w:val="0"/>
              <w:jc w:val="both"/>
              <w:rPr>
                <w:rFonts w:ascii="Arial" w:hAnsi="Arial" w:cs="Arial"/>
                <w:b/>
              </w:rPr>
            </w:pPr>
            <w:r w:rsidRPr="002D54DF">
              <w:rPr>
                <w:rFonts w:ascii="Arial" w:hAnsi="Arial" w:cs="Arial"/>
                <w:b/>
              </w:rPr>
              <w:t>What is the average age of accounts at placement (at time of award and/or on a going-forward basis), by Category?</w:t>
            </w:r>
          </w:p>
          <w:p w14:paraId="58AA5F57" w14:textId="0A7013CE" w:rsidR="003A16CF" w:rsidRDefault="003A16CF" w:rsidP="00BF7C78">
            <w:pPr>
              <w:tabs>
                <w:tab w:val="left" w:pos="0"/>
                <w:tab w:val="left" w:pos="2841"/>
              </w:tabs>
              <w:overflowPunct w:val="0"/>
              <w:autoSpaceDE w:val="0"/>
              <w:autoSpaceDN w:val="0"/>
              <w:adjustRightInd w:val="0"/>
              <w:jc w:val="both"/>
              <w:rPr>
                <w:rFonts w:ascii="Arial" w:hAnsi="Arial" w:cs="Arial"/>
                <w:b/>
              </w:rPr>
            </w:pPr>
          </w:p>
          <w:p w14:paraId="08B48468" w14:textId="1A043E60" w:rsidR="003A16CF" w:rsidRPr="003A16CF" w:rsidRDefault="00777AD4" w:rsidP="00BF7C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lastRenderedPageBreak/>
              <w:t>The State is unable to provide an approximate average age of accounts at placement by Category.</w:t>
            </w:r>
          </w:p>
          <w:p w14:paraId="4F9B8D12" w14:textId="6CAF16F0" w:rsidR="00BF7C78" w:rsidRPr="00985457" w:rsidRDefault="00BF7C78" w:rsidP="00985457">
            <w:pPr>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23CDADB9" w14:textId="77777777" w:rsidTr="002420F8">
        <w:tc>
          <w:tcPr>
            <w:tcW w:w="877" w:type="dxa"/>
            <w:tcBorders>
              <w:top w:val="single" w:sz="4" w:space="0" w:color="auto"/>
              <w:left w:val="single" w:sz="4" w:space="0" w:color="auto"/>
              <w:bottom w:val="single" w:sz="4" w:space="0" w:color="auto"/>
              <w:right w:val="single" w:sz="4" w:space="0" w:color="auto"/>
            </w:tcBorders>
          </w:tcPr>
          <w:p w14:paraId="5798C273" w14:textId="63DE3912" w:rsidR="00BF7C78" w:rsidRPr="00163FA1" w:rsidRDefault="00894B80" w:rsidP="00BF7C78">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09EA1D73"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1A68A2F3" w14:textId="0F940DAA" w:rsidR="00880CDD" w:rsidRPr="00163FA1" w:rsidRDefault="00880CDD"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00FE457" w14:textId="24717239" w:rsidR="00BF7C78" w:rsidRDefault="00BF7C78" w:rsidP="00BF7C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D54DF">
              <w:rPr>
                <w:rFonts w:ascii="Arial" w:hAnsi="Arial" w:cs="Arial"/>
                <w:b/>
                <w:color w:val="000000"/>
                <w:shd w:val="clear" w:color="auto" w:fill="FFFFFF"/>
              </w:rPr>
              <w:t>What is the monthly or quarterly number of accounts expected to be placed with the Contractor(s) by Category?</w:t>
            </w:r>
          </w:p>
          <w:p w14:paraId="2F37B00D" w14:textId="5193398B" w:rsidR="003A16CF" w:rsidRDefault="003A16CF" w:rsidP="00BF7C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81364C3" w14:textId="6F06F6D4" w:rsidR="003A16CF" w:rsidRPr="003A16CF" w:rsidRDefault="00777AD4" w:rsidP="00BF7C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State is unable to provide an approximate monthly or quarterly number of accounts expected to be placed by Category.</w:t>
            </w:r>
          </w:p>
          <w:p w14:paraId="3B4010B4" w14:textId="53E9C8E5" w:rsidR="00BF7C78" w:rsidRPr="00163FA1" w:rsidRDefault="00BF7C78" w:rsidP="00BF7C78">
            <w:pPr>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0809C2D3" w14:textId="77777777" w:rsidTr="002420F8">
        <w:tc>
          <w:tcPr>
            <w:tcW w:w="877" w:type="dxa"/>
            <w:tcBorders>
              <w:top w:val="single" w:sz="4" w:space="0" w:color="auto"/>
              <w:left w:val="single" w:sz="4" w:space="0" w:color="auto"/>
              <w:bottom w:val="single" w:sz="4" w:space="0" w:color="auto"/>
              <w:right w:val="single" w:sz="4" w:space="0" w:color="auto"/>
            </w:tcBorders>
          </w:tcPr>
          <w:p w14:paraId="0E37C815" w14:textId="286A9A88" w:rsidR="00BF7C78" w:rsidRPr="00163FA1" w:rsidRDefault="00894B80" w:rsidP="00BF7C78">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EBEF975"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0D037B1D" w14:textId="651F4FC9" w:rsidR="00880CDD" w:rsidRPr="00163FA1" w:rsidRDefault="00880CDD"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263A37" w14:textId="55206F3F" w:rsidR="001564C8" w:rsidRPr="005B1D94" w:rsidRDefault="001564C8" w:rsidP="002D54DF">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B1D94">
              <w:rPr>
                <w:rFonts w:ascii="Arial" w:hAnsi="Arial" w:cs="Arial"/>
                <w:b/>
                <w:color w:val="000000"/>
                <w:shd w:val="clear" w:color="auto" w:fill="FFFFFF"/>
              </w:rPr>
              <w:t>What is the monthly or quarterly dollar value of accounts expected to be placed with the Contractor(s) by Category?</w:t>
            </w:r>
          </w:p>
          <w:p w14:paraId="08DAEE25" w14:textId="77777777" w:rsidR="001564C8" w:rsidRDefault="001564C8" w:rsidP="002D54DF">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909A3FF" w14:textId="765A49C1" w:rsidR="002D54DF" w:rsidRPr="00F20E37" w:rsidRDefault="00777AD4" w:rsidP="002D54DF">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State is unable to provide a monthly or quarterly value of accounts expected to be placed by Category.</w:t>
            </w:r>
          </w:p>
          <w:p w14:paraId="5996C4D3" w14:textId="522E548B" w:rsidR="00BF7C78" w:rsidRPr="00163FA1" w:rsidRDefault="00BF7C78" w:rsidP="00880CDD">
            <w:pPr>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13485CBB" w14:textId="77777777" w:rsidTr="002420F8">
        <w:tc>
          <w:tcPr>
            <w:tcW w:w="877" w:type="dxa"/>
            <w:tcBorders>
              <w:top w:val="single" w:sz="4" w:space="0" w:color="auto"/>
              <w:left w:val="single" w:sz="4" w:space="0" w:color="auto"/>
              <w:bottom w:val="single" w:sz="4" w:space="0" w:color="auto"/>
              <w:right w:val="single" w:sz="4" w:space="0" w:color="auto"/>
            </w:tcBorders>
          </w:tcPr>
          <w:p w14:paraId="089CF793" w14:textId="1E7FB6D2" w:rsidR="00BF7C78" w:rsidRPr="00163FA1" w:rsidRDefault="00894B80" w:rsidP="00BF7C78">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2DFFBFEF"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08D282C5" w14:textId="7EB829F5" w:rsidR="00880CDD" w:rsidRPr="00163FA1" w:rsidRDefault="00880CDD"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DFCACC" w14:textId="2E1C6C25" w:rsidR="00BF7C78" w:rsidRPr="001D6B72" w:rsidRDefault="00BF7C78" w:rsidP="00BF7C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D6B72">
              <w:rPr>
                <w:rFonts w:ascii="Arial" w:hAnsi="Arial" w:cs="Arial"/>
                <w:b/>
                <w:color w:val="000000"/>
                <w:shd w:val="clear" w:color="auto" w:fill="FFFFFF"/>
              </w:rPr>
              <w:t>What has been the historical rate of return or liquidation rate provided by any incumbent(s), and/or what is anticipated or expected as a result of this procurement?</w:t>
            </w:r>
          </w:p>
          <w:p w14:paraId="136DA0AF" w14:textId="7C4CCB25" w:rsidR="00F76F4D" w:rsidRPr="001D6B72" w:rsidRDefault="00F76F4D" w:rsidP="00BF7C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873E4A7" w14:textId="3FF2C4C4" w:rsidR="00BF7C78" w:rsidRPr="00163FA1" w:rsidRDefault="00950D51" w:rsidP="00BF7C78">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The State is unable to provide historical rate</w:t>
            </w:r>
            <w:r w:rsidR="006C45C2">
              <w:rPr>
                <w:rFonts w:ascii="Arial" w:hAnsi="Arial" w:cs="Arial"/>
                <w:color w:val="000000"/>
                <w:shd w:val="clear" w:color="auto" w:fill="FFFFFF"/>
              </w:rPr>
              <w:t>s</w:t>
            </w:r>
            <w:r>
              <w:rPr>
                <w:rFonts w:ascii="Arial" w:hAnsi="Arial" w:cs="Arial"/>
                <w:color w:val="000000"/>
                <w:shd w:val="clear" w:color="auto" w:fill="FFFFFF"/>
              </w:rPr>
              <w:t xml:space="preserve"> of ret</w:t>
            </w:r>
            <w:r w:rsidR="00793829">
              <w:rPr>
                <w:rFonts w:ascii="Arial" w:hAnsi="Arial" w:cs="Arial"/>
                <w:color w:val="000000"/>
                <w:shd w:val="clear" w:color="auto" w:fill="FFFFFF"/>
              </w:rPr>
              <w:t xml:space="preserve">urn or liquidation rates as they are not </w:t>
            </w:r>
            <w:r>
              <w:rPr>
                <w:rFonts w:ascii="Arial" w:hAnsi="Arial" w:cs="Arial"/>
                <w:color w:val="000000"/>
                <w:shd w:val="clear" w:color="auto" w:fill="FFFFFF"/>
              </w:rPr>
              <w:t>tracked metric</w:t>
            </w:r>
            <w:r w:rsidR="00793829">
              <w:rPr>
                <w:rFonts w:ascii="Arial" w:hAnsi="Arial" w:cs="Arial"/>
                <w:color w:val="000000"/>
                <w:shd w:val="clear" w:color="auto" w:fill="FFFFFF"/>
              </w:rPr>
              <w:t>s</w:t>
            </w:r>
            <w:r>
              <w:rPr>
                <w:rFonts w:ascii="Arial" w:hAnsi="Arial" w:cs="Arial"/>
                <w:color w:val="000000"/>
                <w:shd w:val="clear" w:color="auto" w:fill="FFFFFF"/>
              </w:rPr>
              <w:t>.</w:t>
            </w:r>
          </w:p>
          <w:p w14:paraId="0EEF742B" w14:textId="59C5DE13" w:rsidR="00BF7C78" w:rsidRPr="00163FA1" w:rsidRDefault="00BF7C78" w:rsidP="00CD1567">
            <w:pPr>
              <w:pStyle w:val="ListParagraph"/>
              <w:tabs>
                <w:tab w:val="left" w:pos="0"/>
                <w:tab w:val="left" w:pos="2841"/>
              </w:tabs>
              <w:overflowPunct w:val="0"/>
              <w:autoSpaceDE w:val="0"/>
              <w:autoSpaceDN w:val="0"/>
              <w:adjustRightInd w:val="0"/>
              <w:jc w:val="both"/>
              <w:rPr>
                <w:rFonts w:ascii="Arial" w:hAnsi="Arial" w:cs="Arial"/>
                <w:b/>
                <w:highlight w:val="yellow"/>
              </w:rPr>
            </w:pPr>
          </w:p>
        </w:tc>
      </w:tr>
      <w:tr w:rsidR="00BF7C78" w:rsidRPr="00163FA1" w14:paraId="6AEB3C66" w14:textId="77777777" w:rsidTr="002420F8">
        <w:tc>
          <w:tcPr>
            <w:tcW w:w="877" w:type="dxa"/>
            <w:tcBorders>
              <w:top w:val="single" w:sz="4" w:space="0" w:color="auto"/>
              <w:left w:val="single" w:sz="4" w:space="0" w:color="auto"/>
              <w:bottom w:val="single" w:sz="4" w:space="0" w:color="auto"/>
              <w:right w:val="single" w:sz="4" w:space="0" w:color="auto"/>
            </w:tcBorders>
          </w:tcPr>
          <w:p w14:paraId="4C67455A" w14:textId="1D26665A" w:rsidR="00BF7C78" w:rsidRPr="00163FA1" w:rsidRDefault="00894B80" w:rsidP="00BF7C78">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1741ADF" w14:textId="77777777" w:rsidR="00BF7C78" w:rsidRPr="00163FA1" w:rsidRDefault="00BF7C78" w:rsidP="00BF7C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30DC73E6" w14:textId="3C97ECBB" w:rsidR="004834B7" w:rsidRPr="00163FA1" w:rsidRDefault="004834B7" w:rsidP="00BF7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07EDA91" w14:textId="02378AAC" w:rsidR="00BF7C78" w:rsidRDefault="00BF7C78" w:rsidP="00BF7C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92799">
              <w:rPr>
                <w:rFonts w:ascii="Arial" w:hAnsi="Arial" w:cs="Arial"/>
                <w:b/>
                <w:color w:val="000000"/>
                <w:shd w:val="clear" w:color="auto" w:fill="FFFFFF"/>
              </w:rPr>
              <w:t>Can you please indicate what inbound and outbound contact methods, beyond phone calls or letters (such as email and text), would be permitted by the Scope of Work?</w:t>
            </w:r>
          </w:p>
          <w:p w14:paraId="27CF9332" w14:textId="7587374D" w:rsidR="000220A0" w:rsidRDefault="000220A0" w:rsidP="00BF7C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BA4C4D4" w14:textId="0405ADAA" w:rsidR="000220A0" w:rsidRPr="000220A0" w:rsidRDefault="000220A0" w:rsidP="00BF7C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For MFD </w:t>
            </w:r>
            <w:r w:rsidR="000A5E6D">
              <w:rPr>
                <w:rFonts w:ascii="Arial" w:hAnsi="Arial" w:cs="Arial"/>
                <w:color w:val="000000"/>
                <w:shd w:val="clear" w:color="auto" w:fill="FFFFFF"/>
              </w:rPr>
              <w:t xml:space="preserve">and DMAHS </w:t>
            </w:r>
            <w:r>
              <w:rPr>
                <w:rFonts w:ascii="Arial" w:hAnsi="Arial" w:cs="Arial"/>
                <w:color w:val="000000"/>
                <w:shd w:val="clear" w:color="auto" w:fill="FFFFFF"/>
              </w:rPr>
              <w:t>TPL Services, i</w:t>
            </w:r>
            <w:r w:rsidRPr="000220A0">
              <w:rPr>
                <w:rFonts w:ascii="Arial" w:hAnsi="Arial" w:cs="Arial"/>
                <w:color w:val="000000"/>
                <w:shd w:val="clear" w:color="auto" w:fill="FFFFFF"/>
              </w:rPr>
              <w:t>nbound and outbound contact methods beyond phone calls or letters</w:t>
            </w:r>
            <w:r>
              <w:rPr>
                <w:rFonts w:ascii="Arial" w:hAnsi="Arial" w:cs="Arial"/>
                <w:color w:val="000000"/>
                <w:shd w:val="clear" w:color="auto" w:fill="FFFFFF"/>
              </w:rPr>
              <w:t xml:space="preserve"> vary by project and Contract requirement. The method of inbound and outbound Contact methods will be determined by the </w:t>
            </w:r>
            <w:r w:rsidR="00F92799">
              <w:rPr>
                <w:rFonts w:ascii="Arial" w:hAnsi="Arial" w:cs="Arial"/>
                <w:color w:val="000000"/>
                <w:shd w:val="clear" w:color="auto" w:fill="FFFFFF"/>
              </w:rPr>
              <w:t xml:space="preserve">respective </w:t>
            </w:r>
            <w:r>
              <w:rPr>
                <w:rFonts w:ascii="Arial" w:hAnsi="Arial" w:cs="Arial"/>
                <w:color w:val="000000"/>
                <w:shd w:val="clear" w:color="auto" w:fill="FFFFFF"/>
              </w:rPr>
              <w:t>SCM.</w:t>
            </w:r>
          </w:p>
          <w:p w14:paraId="14570F1B" w14:textId="20EB0D3B" w:rsidR="00BF7C78" w:rsidRPr="000220A0" w:rsidRDefault="00BF7C78" w:rsidP="000220A0">
            <w:pPr>
              <w:tabs>
                <w:tab w:val="left" w:pos="0"/>
                <w:tab w:val="left" w:pos="2841"/>
              </w:tabs>
              <w:overflowPunct w:val="0"/>
              <w:autoSpaceDE w:val="0"/>
              <w:autoSpaceDN w:val="0"/>
              <w:adjustRightInd w:val="0"/>
              <w:jc w:val="both"/>
              <w:rPr>
                <w:rFonts w:ascii="Arial" w:hAnsi="Arial" w:cs="Arial"/>
                <w:b/>
                <w:highlight w:val="yellow"/>
              </w:rPr>
            </w:pPr>
          </w:p>
        </w:tc>
      </w:tr>
      <w:tr w:rsidR="001D6546" w:rsidRPr="00163FA1" w14:paraId="7A8249B1" w14:textId="77777777" w:rsidTr="002420F8">
        <w:tc>
          <w:tcPr>
            <w:tcW w:w="877" w:type="dxa"/>
            <w:tcBorders>
              <w:top w:val="single" w:sz="4" w:space="0" w:color="auto"/>
              <w:left w:val="single" w:sz="4" w:space="0" w:color="auto"/>
              <w:bottom w:val="single" w:sz="4" w:space="0" w:color="auto"/>
              <w:right w:val="single" w:sz="4" w:space="0" w:color="auto"/>
            </w:tcBorders>
          </w:tcPr>
          <w:p w14:paraId="7B5E57C3" w14:textId="101E62B2" w:rsidR="001D6546" w:rsidRPr="00163FA1" w:rsidRDefault="00894B80" w:rsidP="00B35D4E">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8E8EF44" w14:textId="77777777" w:rsidR="00754A79" w:rsidRPr="00163FA1" w:rsidRDefault="00754A79" w:rsidP="003F300A">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552185D8" w14:textId="77777777" w:rsidR="006C6ACF" w:rsidRPr="00163FA1" w:rsidRDefault="006C6ACF" w:rsidP="003F300A">
            <w:pPr>
              <w:tabs>
                <w:tab w:val="left" w:pos="0"/>
              </w:tabs>
              <w:overflowPunct w:val="0"/>
              <w:autoSpaceDE w:val="0"/>
              <w:autoSpaceDN w:val="0"/>
              <w:adjustRightInd w:val="0"/>
              <w:jc w:val="center"/>
              <w:rPr>
                <w:rFonts w:ascii="Arial" w:hAnsi="Arial" w:cs="Arial"/>
              </w:rPr>
            </w:pPr>
          </w:p>
          <w:p w14:paraId="6D59BD43" w14:textId="1FA805A1" w:rsidR="006C6ACF" w:rsidRPr="00163FA1" w:rsidRDefault="006C6ACF" w:rsidP="003F300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BFD72C" w14:textId="6FD751A1"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Please reconfirm the due date for this procurement by providing it in response to answers to questions.</w:t>
            </w:r>
          </w:p>
          <w:p w14:paraId="3263763D" w14:textId="538C1BB1"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p>
          <w:p w14:paraId="410F385B" w14:textId="5F735C08" w:rsidR="001D6546" w:rsidRPr="00163FA1" w:rsidRDefault="001D6546" w:rsidP="00E64280">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The </w:t>
            </w:r>
            <w:r w:rsidR="00441A32">
              <w:rPr>
                <w:rFonts w:ascii="Arial" w:hAnsi="Arial" w:cs="Arial"/>
              </w:rPr>
              <w:t xml:space="preserve">current </w:t>
            </w:r>
            <w:r w:rsidR="00A03AF6" w:rsidRPr="00163FA1">
              <w:rPr>
                <w:rFonts w:ascii="Arial" w:hAnsi="Arial" w:cs="Arial"/>
              </w:rPr>
              <w:t>Quote</w:t>
            </w:r>
            <w:r w:rsidRPr="00163FA1">
              <w:rPr>
                <w:rFonts w:ascii="Arial" w:hAnsi="Arial" w:cs="Arial"/>
              </w:rPr>
              <w:t xml:space="preserve"> </w:t>
            </w:r>
            <w:r w:rsidR="00190DEB">
              <w:rPr>
                <w:rFonts w:ascii="Arial" w:hAnsi="Arial" w:cs="Arial"/>
              </w:rPr>
              <w:t>Submission Due</w:t>
            </w:r>
            <w:r w:rsidR="00190DEB" w:rsidRPr="00163FA1">
              <w:rPr>
                <w:rFonts w:ascii="Arial" w:hAnsi="Arial" w:cs="Arial"/>
              </w:rPr>
              <w:t xml:space="preserve"> </w:t>
            </w:r>
            <w:r w:rsidRPr="00163FA1">
              <w:rPr>
                <w:rFonts w:ascii="Arial" w:hAnsi="Arial" w:cs="Arial"/>
              </w:rPr>
              <w:t>Date</w:t>
            </w:r>
            <w:r w:rsidR="00A03AF6" w:rsidRPr="00163FA1">
              <w:rPr>
                <w:rFonts w:ascii="Arial" w:hAnsi="Arial" w:cs="Arial"/>
              </w:rPr>
              <w:t xml:space="preserve"> is located on the cover page of the </w:t>
            </w:r>
            <w:r w:rsidR="00441A32">
              <w:rPr>
                <w:rFonts w:ascii="Arial" w:hAnsi="Arial" w:cs="Arial"/>
              </w:rPr>
              <w:t xml:space="preserve">Revised </w:t>
            </w:r>
            <w:r w:rsidR="00A03AF6" w:rsidRPr="00163FA1">
              <w:rPr>
                <w:rFonts w:ascii="Arial" w:hAnsi="Arial" w:cs="Arial"/>
              </w:rPr>
              <w:t>Bid Solicitation</w:t>
            </w:r>
            <w:r w:rsidR="00441A32">
              <w:rPr>
                <w:rFonts w:ascii="Arial" w:hAnsi="Arial" w:cs="Arial"/>
              </w:rPr>
              <w:t>, this Bid Amendment,</w:t>
            </w:r>
            <w:r w:rsidR="00354914" w:rsidRPr="00163FA1">
              <w:rPr>
                <w:rFonts w:ascii="Arial" w:hAnsi="Arial" w:cs="Arial"/>
              </w:rPr>
              <w:t xml:space="preserve"> and under the General tab of Blanket Bid 24DPP00979’s page on NJSTART as “Bid Opening Date”</w:t>
            </w:r>
            <w:r w:rsidR="00A03AF6" w:rsidRPr="00163FA1">
              <w:rPr>
                <w:rFonts w:ascii="Arial" w:hAnsi="Arial" w:cs="Arial"/>
              </w:rPr>
              <w:t xml:space="preserve">. Any changes in the Quote Opening Date will be publically advertised and uploaded as a Bid Amendment. </w:t>
            </w:r>
          </w:p>
          <w:p w14:paraId="26BEA30F" w14:textId="2E11DEEF" w:rsidR="001D6546" w:rsidRPr="00163FA1" w:rsidRDefault="001D6546" w:rsidP="00E64280">
            <w:pPr>
              <w:tabs>
                <w:tab w:val="left" w:pos="0"/>
                <w:tab w:val="left" w:pos="2841"/>
              </w:tabs>
              <w:overflowPunct w:val="0"/>
              <w:autoSpaceDE w:val="0"/>
              <w:autoSpaceDN w:val="0"/>
              <w:adjustRightInd w:val="0"/>
              <w:jc w:val="both"/>
              <w:rPr>
                <w:rFonts w:ascii="Arial" w:hAnsi="Arial" w:cs="Arial"/>
                <w:b/>
              </w:rPr>
            </w:pPr>
          </w:p>
        </w:tc>
      </w:tr>
      <w:tr w:rsidR="00A03AF6" w:rsidRPr="00163FA1" w14:paraId="4A24DAEF" w14:textId="77777777" w:rsidTr="002420F8">
        <w:tc>
          <w:tcPr>
            <w:tcW w:w="877" w:type="dxa"/>
            <w:tcBorders>
              <w:top w:val="single" w:sz="4" w:space="0" w:color="auto"/>
              <w:left w:val="single" w:sz="4" w:space="0" w:color="auto"/>
              <w:bottom w:val="single" w:sz="4" w:space="0" w:color="auto"/>
              <w:right w:val="single" w:sz="4" w:space="0" w:color="auto"/>
            </w:tcBorders>
          </w:tcPr>
          <w:p w14:paraId="3E989217" w14:textId="1B0593FD" w:rsidR="00A03AF6" w:rsidRPr="00163FA1" w:rsidRDefault="00894B80" w:rsidP="00B35D4E">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51AA7BA3" w14:textId="77777777" w:rsidR="00A03AF6" w:rsidRPr="00163FA1" w:rsidRDefault="00754A79" w:rsidP="003F300A">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7E294ABA" w14:textId="7BF5B3BF" w:rsidR="00666399" w:rsidRPr="00163FA1" w:rsidRDefault="00666399" w:rsidP="003F300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252C8D0" w14:textId="77777777" w:rsidR="00A03AF6" w:rsidRPr="00163FA1" w:rsidRDefault="00A03AF6" w:rsidP="00E64280">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What is the date by which you will answer these questions?</w:t>
            </w:r>
          </w:p>
          <w:p w14:paraId="4D943957" w14:textId="77777777" w:rsidR="00A03AF6" w:rsidRPr="00163FA1" w:rsidRDefault="00A03AF6" w:rsidP="00E64280">
            <w:pPr>
              <w:tabs>
                <w:tab w:val="left" w:pos="0"/>
                <w:tab w:val="left" w:pos="2841"/>
              </w:tabs>
              <w:overflowPunct w:val="0"/>
              <w:autoSpaceDE w:val="0"/>
              <w:autoSpaceDN w:val="0"/>
              <w:adjustRightInd w:val="0"/>
              <w:jc w:val="both"/>
              <w:rPr>
                <w:rFonts w:ascii="Arial" w:hAnsi="Arial" w:cs="Arial"/>
                <w:b/>
              </w:rPr>
            </w:pPr>
          </w:p>
          <w:p w14:paraId="3EC8B74B" w14:textId="5804D6C9" w:rsidR="003F300A" w:rsidRPr="00163FA1" w:rsidRDefault="00A03AF6" w:rsidP="00354914">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Answers to questions</w:t>
            </w:r>
            <w:r w:rsidR="00354914" w:rsidRPr="00163FA1">
              <w:rPr>
                <w:rFonts w:ascii="Arial" w:hAnsi="Arial" w:cs="Arial"/>
              </w:rPr>
              <w:t xml:space="preserve"> </w:t>
            </w:r>
            <w:r w:rsidR="00441A32">
              <w:rPr>
                <w:rFonts w:ascii="Arial" w:hAnsi="Arial" w:cs="Arial"/>
              </w:rPr>
              <w:t>are posted via this Bid Amendment.</w:t>
            </w:r>
          </w:p>
          <w:p w14:paraId="1124C1A0" w14:textId="0DA99BBF" w:rsidR="00A03AF6" w:rsidRPr="00163FA1" w:rsidRDefault="00354914" w:rsidP="00354914">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 </w:t>
            </w:r>
          </w:p>
        </w:tc>
      </w:tr>
      <w:tr w:rsidR="00754A79" w:rsidRPr="00163FA1" w14:paraId="6B8AF287" w14:textId="77777777" w:rsidTr="002420F8">
        <w:tc>
          <w:tcPr>
            <w:tcW w:w="877" w:type="dxa"/>
            <w:tcBorders>
              <w:top w:val="single" w:sz="4" w:space="0" w:color="auto"/>
              <w:left w:val="single" w:sz="4" w:space="0" w:color="auto"/>
              <w:bottom w:val="single" w:sz="4" w:space="0" w:color="auto"/>
              <w:right w:val="single" w:sz="4" w:space="0" w:color="auto"/>
            </w:tcBorders>
          </w:tcPr>
          <w:p w14:paraId="4F55FBBB" w14:textId="501BE837" w:rsidR="00754A79" w:rsidRPr="00163FA1" w:rsidRDefault="00894B80" w:rsidP="00754A79">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4069089D" w14:textId="77777777" w:rsidR="00754A79" w:rsidRPr="00163FA1" w:rsidRDefault="00754A79" w:rsidP="003F300A">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30A72075" w14:textId="4FA0383B" w:rsidR="00666399" w:rsidRPr="00163FA1" w:rsidRDefault="00666399" w:rsidP="003F300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F5125A" w14:textId="1C213AD9" w:rsidR="00754A79" w:rsidRPr="00163FA1" w:rsidRDefault="00754A79" w:rsidP="00754A79">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 xml:space="preserve">Please describe your level of satisfaction with your current or recent </w:t>
            </w:r>
            <w:r w:rsidR="00D46AD5" w:rsidRPr="00F90509">
              <w:rPr>
                <w:rFonts w:ascii="Arial" w:hAnsi="Arial" w:cs="Arial"/>
                <w:b/>
              </w:rPr>
              <w:t>Contractor</w:t>
            </w:r>
            <w:r w:rsidRPr="00F90509">
              <w:rPr>
                <w:rFonts w:ascii="Arial" w:hAnsi="Arial" w:cs="Arial"/>
                <w:b/>
              </w:rPr>
              <w:t xml:space="preserve"> for the same purchasing activity, if applicable.</w:t>
            </w:r>
          </w:p>
          <w:p w14:paraId="43CDC81C" w14:textId="77777777" w:rsidR="00754A79" w:rsidRPr="00163FA1" w:rsidRDefault="00754A79" w:rsidP="00754A79">
            <w:pPr>
              <w:tabs>
                <w:tab w:val="left" w:pos="0"/>
                <w:tab w:val="left" w:pos="2841"/>
              </w:tabs>
              <w:overflowPunct w:val="0"/>
              <w:autoSpaceDE w:val="0"/>
              <w:autoSpaceDN w:val="0"/>
              <w:adjustRightInd w:val="0"/>
              <w:jc w:val="both"/>
              <w:rPr>
                <w:rFonts w:ascii="Arial" w:hAnsi="Arial" w:cs="Arial"/>
                <w:b/>
              </w:rPr>
            </w:pPr>
          </w:p>
          <w:p w14:paraId="7777462A" w14:textId="0E023B43" w:rsidR="00754A79" w:rsidRDefault="00D46AD5" w:rsidP="00D46AD5">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The State </w:t>
            </w:r>
            <w:r w:rsidR="00441A32">
              <w:rPr>
                <w:rFonts w:ascii="Arial" w:hAnsi="Arial" w:cs="Arial"/>
              </w:rPr>
              <w:t>declines to answer this question as part of the Question and Answer Period for the subject Bid Solicitation.</w:t>
            </w:r>
          </w:p>
          <w:p w14:paraId="1694F515" w14:textId="2FC36E9D" w:rsidR="00F92799" w:rsidRPr="00163FA1" w:rsidRDefault="00F92799" w:rsidP="00D46AD5">
            <w:pPr>
              <w:tabs>
                <w:tab w:val="left" w:pos="0"/>
                <w:tab w:val="left" w:pos="2841"/>
              </w:tabs>
              <w:overflowPunct w:val="0"/>
              <w:autoSpaceDE w:val="0"/>
              <w:autoSpaceDN w:val="0"/>
              <w:adjustRightInd w:val="0"/>
              <w:jc w:val="both"/>
              <w:rPr>
                <w:rFonts w:ascii="Arial" w:hAnsi="Arial" w:cs="Arial"/>
                <w:highlight w:val="cyan"/>
              </w:rPr>
            </w:pPr>
          </w:p>
        </w:tc>
      </w:tr>
      <w:tr w:rsidR="00B00E4A" w:rsidRPr="00163FA1" w14:paraId="7BDA7CB5" w14:textId="77777777" w:rsidTr="00185E7B">
        <w:trPr>
          <w:trHeight w:val="1763"/>
        </w:trPr>
        <w:tc>
          <w:tcPr>
            <w:tcW w:w="877" w:type="dxa"/>
            <w:tcBorders>
              <w:top w:val="single" w:sz="4" w:space="0" w:color="auto"/>
              <w:left w:val="single" w:sz="4" w:space="0" w:color="auto"/>
              <w:bottom w:val="single" w:sz="4" w:space="0" w:color="auto"/>
              <w:right w:val="single" w:sz="4" w:space="0" w:color="auto"/>
            </w:tcBorders>
          </w:tcPr>
          <w:p w14:paraId="46D6CBA0" w14:textId="24E64B0E" w:rsidR="00B00E4A" w:rsidRPr="00163FA1" w:rsidRDefault="00894B80" w:rsidP="00B00E4A">
            <w:pPr>
              <w:tabs>
                <w:tab w:val="left" w:pos="0"/>
              </w:tabs>
              <w:autoSpaceDN w:val="0"/>
              <w:jc w:val="center"/>
              <w:rPr>
                <w:rFonts w:ascii="Arial" w:hAnsi="Arial" w:cs="Arial"/>
              </w:rPr>
            </w:pPr>
            <w:r>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4EF32D2D" w14:textId="77777777" w:rsidR="00B00E4A" w:rsidRPr="00163FA1" w:rsidRDefault="00B00E4A" w:rsidP="00B00E4A">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394E8A20" w14:textId="65D19A9D" w:rsidR="00666399" w:rsidRPr="00163FA1" w:rsidRDefault="00666399" w:rsidP="00B00E4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A225EA" w14:textId="77777777" w:rsidR="00B00E4A" w:rsidRPr="00163FA1" w:rsidRDefault="00B00E4A" w:rsidP="00B00E4A">
            <w:pPr>
              <w:tabs>
                <w:tab w:val="left" w:pos="0"/>
                <w:tab w:val="left" w:pos="1860"/>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Is the State willing to accept a proposal with TPL strategies and processes that are different and potentially more cost-effective than what is requested in the Bid Solicitation?</w:t>
            </w:r>
          </w:p>
          <w:p w14:paraId="6C342918" w14:textId="7180A689" w:rsidR="0002507A" w:rsidRDefault="0002507A" w:rsidP="00B00E4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DAF7837" w14:textId="067BBF94" w:rsidR="00F90509" w:rsidRPr="00985457" w:rsidRDefault="00547E8B" w:rsidP="00985457">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No, the State will not accept alternate TPL strategies and processes that are different from the Bid Solicitation.</w:t>
            </w:r>
          </w:p>
        </w:tc>
      </w:tr>
      <w:tr w:rsidR="00B00E4A" w:rsidRPr="00163FA1" w14:paraId="2DACA356" w14:textId="77777777" w:rsidTr="00185E7B">
        <w:trPr>
          <w:trHeight w:val="980"/>
        </w:trPr>
        <w:tc>
          <w:tcPr>
            <w:tcW w:w="877" w:type="dxa"/>
            <w:tcBorders>
              <w:top w:val="single" w:sz="4" w:space="0" w:color="auto"/>
              <w:left w:val="single" w:sz="4" w:space="0" w:color="auto"/>
              <w:bottom w:val="single" w:sz="4" w:space="0" w:color="auto"/>
              <w:right w:val="single" w:sz="4" w:space="0" w:color="auto"/>
            </w:tcBorders>
          </w:tcPr>
          <w:p w14:paraId="5ADE56D8" w14:textId="3BAF09BE" w:rsidR="00B00E4A" w:rsidRPr="00163FA1" w:rsidRDefault="00894B80" w:rsidP="00B00E4A">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55FB6CFB" w14:textId="77777777" w:rsidR="00B00E4A" w:rsidRPr="00163FA1" w:rsidRDefault="00B00E4A" w:rsidP="00B00E4A">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1EB67137" w14:textId="4E901F2B" w:rsidR="00666399" w:rsidRPr="00163FA1" w:rsidRDefault="00666399" w:rsidP="00B00E4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8E6D98" w14:textId="77777777" w:rsidR="00B00E4A" w:rsidRPr="00163FA1" w:rsidRDefault="00B00E4A" w:rsidP="00B00E4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90509">
              <w:rPr>
                <w:rFonts w:ascii="Arial" w:hAnsi="Arial" w:cs="Arial"/>
                <w:b/>
                <w:color w:val="000000"/>
                <w:shd w:val="clear" w:color="auto" w:fill="FFFFFF"/>
              </w:rPr>
              <w:t>Would the State be open to a second round of questions?</w:t>
            </w:r>
          </w:p>
          <w:p w14:paraId="560F47C5" w14:textId="77777777" w:rsidR="00B00E4A" w:rsidRPr="00163FA1" w:rsidRDefault="00B00E4A" w:rsidP="00B00E4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EB27A18" w14:textId="1FAA19A8" w:rsidR="00C44F0A" w:rsidRDefault="00C44F0A">
            <w:pPr>
              <w:tabs>
                <w:tab w:val="left" w:pos="0"/>
                <w:tab w:val="left" w:pos="2841"/>
              </w:tabs>
              <w:overflowPunct w:val="0"/>
              <w:autoSpaceDE w:val="0"/>
              <w:autoSpaceDN w:val="0"/>
              <w:adjustRightInd w:val="0"/>
              <w:jc w:val="both"/>
              <w:rPr>
                <w:rFonts w:ascii="Arial" w:hAnsi="Arial" w:cs="Arial"/>
              </w:rPr>
            </w:pPr>
            <w:r>
              <w:rPr>
                <w:rFonts w:ascii="Arial" w:hAnsi="Arial" w:cs="Arial"/>
              </w:rPr>
              <w:t>A</w:t>
            </w:r>
            <w:r w:rsidRPr="00981119">
              <w:rPr>
                <w:rFonts w:ascii="Arial" w:hAnsi="Arial" w:cs="Arial"/>
              </w:rPr>
              <w:t xml:space="preserve"> second round of Electronic Questions and Answers</w:t>
            </w:r>
            <w:r>
              <w:rPr>
                <w:rFonts w:ascii="Arial" w:hAnsi="Arial" w:cs="Arial"/>
              </w:rPr>
              <w:t xml:space="preserve"> has been added as part of this Bid Amendment, which closes on </w:t>
            </w:r>
            <w:r w:rsidR="00107C15">
              <w:rPr>
                <w:rFonts w:ascii="Arial" w:hAnsi="Arial" w:cs="Arial"/>
                <w:b/>
                <w:u w:val="single"/>
              </w:rPr>
              <w:t>April 8</w:t>
            </w:r>
            <w:r w:rsidRPr="006F2B3C">
              <w:rPr>
                <w:rFonts w:ascii="Arial" w:hAnsi="Arial" w:cs="Arial"/>
                <w:b/>
                <w:u w:val="single"/>
              </w:rPr>
              <w:t>, 2025 (2:00 p.m. Eastern Time)</w:t>
            </w:r>
            <w:r>
              <w:rPr>
                <w:rFonts w:ascii="Arial" w:hAnsi="Arial" w:cs="Arial"/>
              </w:rPr>
              <w:t xml:space="preserve">. </w:t>
            </w:r>
          </w:p>
          <w:p w14:paraId="5D36466A" w14:textId="51B3CF3E" w:rsidR="00C44F0A" w:rsidRDefault="00C44F0A">
            <w:pPr>
              <w:tabs>
                <w:tab w:val="left" w:pos="0"/>
                <w:tab w:val="left" w:pos="2841"/>
              </w:tabs>
              <w:overflowPunct w:val="0"/>
              <w:autoSpaceDE w:val="0"/>
              <w:autoSpaceDN w:val="0"/>
              <w:adjustRightInd w:val="0"/>
              <w:jc w:val="both"/>
              <w:rPr>
                <w:rFonts w:ascii="Arial" w:hAnsi="Arial" w:cs="Arial"/>
              </w:rPr>
            </w:pPr>
          </w:p>
          <w:p w14:paraId="7A226705" w14:textId="1B60BD4E" w:rsidR="00C44F0A" w:rsidRDefault="00C44F0A">
            <w:pPr>
              <w:tabs>
                <w:tab w:val="left" w:pos="0"/>
                <w:tab w:val="left" w:pos="2841"/>
              </w:tabs>
              <w:overflowPunct w:val="0"/>
              <w:autoSpaceDE w:val="0"/>
              <w:autoSpaceDN w:val="0"/>
              <w:adjustRightInd w:val="0"/>
              <w:jc w:val="both"/>
              <w:rPr>
                <w:rFonts w:ascii="Arial" w:hAnsi="Arial" w:cs="Arial"/>
              </w:rPr>
            </w:pPr>
            <w:r>
              <w:rPr>
                <w:rFonts w:ascii="Arial" w:hAnsi="Arial" w:cs="Arial"/>
              </w:rPr>
              <w:t xml:space="preserve">Please refer to Revised Bid Solicitation Section 2.1, </w:t>
            </w:r>
            <w:r w:rsidRPr="00557BAF">
              <w:rPr>
                <w:rFonts w:ascii="Arial" w:hAnsi="Arial" w:cs="Arial"/>
                <w:i/>
              </w:rPr>
              <w:t>Electronic Question and Answer Period</w:t>
            </w:r>
            <w:r>
              <w:rPr>
                <w:rFonts w:ascii="Arial" w:hAnsi="Arial" w:cs="Arial"/>
              </w:rPr>
              <w:t>, for more information related to submitting electronic questions.</w:t>
            </w:r>
          </w:p>
          <w:p w14:paraId="58220F2A" w14:textId="0247EDC1" w:rsidR="00B00E4A" w:rsidRPr="00163FA1" w:rsidRDefault="00B00E4A">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212B18" w:rsidRPr="00163FA1" w14:paraId="5EEDC1CC" w14:textId="77777777" w:rsidTr="002420F8">
        <w:tc>
          <w:tcPr>
            <w:tcW w:w="877" w:type="dxa"/>
            <w:tcBorders>
              <w:top w:val="single" w:sz="4" w:space="0" w:color="auto"/>
              <w:left w:val="single" w:sz="4" w:space="0" w:color="auto"/>
              <w:bottom w:val="single" w:sz="4" w:space="0" w:color="auto"/>
              <w:right w:val="single" w:sz="4" w:space="0" w:color="auto"/>
            </w:tcBorders>
          </w:tcPr>
          <w:p w14:paraId="6A041CE6" w14:textId="4B2A03D9" w:rsidR="00212B18" w:rsidRPr="00163FA1" w:rsidRDefault="00894B80" w:rsidP="00212B18">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45A0A449" w14:textId="77777777" w:rsidR="00212B18" w:rsidRPr="00163FA1" w:rsidRDefault="00212B18" w:rsidP="00212B1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01C07B6D" w14:textId="77777777" w:rsidR="00666399" w:rsidRPr="00163FA1" w:rsidRDefault="00666399" w:rsidP="00212B18">
            <w:pPr>
              <w:tabs>
                <w:tab w:val="left" w:pos="0"/>
              </w:tabs>
              <w:overflowPunct w:val="0"/>
              <w:autoSpaceDE w:val="0"/>
              <w:autoSpaceDN w:val="0"/>
              <w:adjustRightInd w:val="0"/>
              <w:jc w:val="center"/>
              <w:rPr>
                <w:rFonts w:ascii="Arial" w:hAnsi="Arial" w:cs="Arial"/>
              </w:rPr>
            </w:pPr>
          </w:p>
          <w:p w14:paraId="3AD597B2" w14:textId="57E83A3B" w:rsidR="00666399" w:rsidRPr="00163FA1" w:rsidRDefault="00666399" w:rsidP="00212B1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9A2953" w14:textId="43C1198E" w:rsidR="00212B18" w:rsidRPr="00163FA1" w:rsidRDefault="00212B18" w:rsidP="00212B1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90509">
              <w:rPr>
                <w:rFonts w:ascii="Arial" w:hAnsi="Arial" w:cs="Arial"/>
                <w:b/>
                <w:color w:val="000000"/>
                <w:shd w:val="clear" w:color="auto" w:fill="FFFFFF"/>
              </w:rPr>
              <w:t>To offer State evaluators a more productive evaluation experience, would the State consider extending the current deadline to November 1, 2024 allow vendors to provide comprehensive responses?</w:t>
            </w:r>
          </w:p>
          <w:p w14:paraId="34DA8A7E" w14:textId="77777777" w:rsidR="00212B18" w:rsidRPr="00163FA1" w:rsidRDefault="00212B18" w:rsidP="00212B1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48A3C1B" w14:textId="00A1BBDF" w:rsidR="00F90509" w:rsidRDefault="00F90509" w:rsidP="00F90509">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The Quote </w:t>
            </w:r>
            <w:r w:rsidR="00190DEB">
              <w:rPr>
                <w:rFonts w:ascii="Arial" w:hAnsi="Arial" w:cs="Arial"/>
                <w:color w:val="000000"/>
                <w:shd w:val="clear" w:color="auto" w:fill="FFFFFF"/>
              </w:rPr>
              <w:t xml:space="preserve">Submission Due </w:t>
            </w:r>
            <w:r w:rsidRPr="00163FA1">
              <w:rPr>
                <w:rFonts w:ascii="Arial" w:hAnsi="Arial" w:cs="Arial"/>
                <w:color w:val="000000"/>
                <w:shd w:val="clear" w:color="auto" w:fill="FFFFFF"/>
              </w:rPr>
              <w:t>Date</w:t>
            </w:r>
            <w:r>
              <w:rPr>
                <w:rFonts w:ascii="Arial" w:hAnsi="Arial" w:cs="Arial"/>
                <w:color w:val="000000"/>
                <w:shd w:val="clear" w:color="auto" w:fill="FFFFFF"/>
              </w:rPr>
              <w:t xml:space="preserve"> has </w:t>
            </w:r>
            <w:r w:rsidR="00D77144">
              <w:rPr>
                <w:rFonts w:ascii="Arial" w:hAnsi="Arial" w:cs="Arial"/>
                <w:color w:val="000000"/>
                <w:shd w:val="clear" w:color="auto" w:fill="FFFFFF"/>
              </w:rPr>
              <w:t>previously been revised past the requested date.</w:t>
            </w:r>
            <w:r w:rsidRPr="00163FA1">
              <w:rPr>
                <w:rFonts w:ascii="Arial" w:hAnsi="Arial" w:cs="Arial"/>
                <w:color w:val="000000"/>
                <w:shd w:val="clear" w:color="auto" w:fill="FFFFFF"/>
              </w:rPr>
              <w:t xml:space="preserve"> </w:t>
            </w:r>
          </w:p>
          <w:p w14:paraId="2630B625" w14:textId="77777777" w:rsidR="00F90509" w:rsidRDefault="00F90509" w:rsidP="00F90509">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7A693CA" w14:textId="3CEF56A3" w:rsidR="00D77144" w:rsidRPr="00163FA1" w:rsidRDefault="00D77144" w:rsidP="00D77144">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The </w:t>
            </w:r>
            <w:r>
              <w:rPr>
                <w:rFonts w:ascii="Arial" w:hAnsi="Arial" w:cs="Arial"/>
              </w:rPr>
              <w:t xml:space="preserve">current </w:t>
            </w:r>
            <w:r w:rsidRPr="00163FA1">
              <w:rPr>
                <w:rFonts w:ascii="Arial" w:hAnsi="Arial" w:cs="Arial"/>
              </w:rPr>
              <w:t xml:space="preserve">Quote </w:t>
            </w:r>
            <w:r w:rsidR="00190DEB">
              <w:rPr>
                <w:rFonts w:ascii="Arial" w:hAnsi="Arial" w:cs="Arial"/>
                <w:color w:val="000000"/>
                <w:shd w:val="clear" w:color="auto" w:fill="FFFFFF"/>
              </w:rPr>
              <w:t xml:space="preserve">Submission Due </w:t>
            </w:r>
            <w:r w:rsidR="00190DEB" w:rsidRPr="00163FA1">
              <w:rPr>
                <w:rFonts w:ascii="Arial" w:hAnsi="Arial" w:cs="Arial"/>
                <w:color w:val="000000"/>
                <w:shd w:val="clear" w:color="auto" w:fill="FFFFFF"/>
              </w:rPr>
              <w:t>Date</w:t>
            </w:r>
            <w:r w:rsidR="00190DEB">
              <w:rPr>
                <w:rFonts w:ascii="Arial" w:hAnsi="Arial" w:cs="Arial"/>
                <w:color w:val="000000"/>
                <w:shd w:val="clear" w:color="auto" w:fill="FFFFFF"/>
              </w:rPr>
              <w:t xml:space="preserve"> </w:t>
            </w:r>
            <w:r w:rsidRPr="00163FA1">
              <w:rPr>
                <w:rFonts w:ascii="Arial" w:hAnsi="Arial" w:cs="Arial"/>
              </w:rPr>
              <w:t xml:space="preserve">is located on the cover page of the </w:t>
            </w:r>
            <w:r>
              <w:rPr>
                <w:rFonts w:ascii="Arial" w:hAnsi="Arial" w:cs="Arial"/>
              </w:rPr>
              <w:t xml:space="preserve">Revised </w:t>
            </w:r>
            <w:r w:rsidRPr="00163FA1">
              <w:rPr>
                <w:rFonts w:ascii="Arial" w:hAnsi="Arial" w:cs="Arial"/>
              </w:rPr>
              <w:t>Bid Solicitation</w:t>
            </w:r>
            <w:r>
              <w:rPr>
                <w:rFonts w:ascii="Arial" w:hAnsi="Arial" w:cs="Arial"/>
              </w:rPr>
              <w:t>, this Bid Amendment,</w:t>
            </w:r>
            <w:r w:rsidRPr="00163FA1">
              <w:rPr>
                <w:rFonts w:ascii="Arial" w:hAnsi="Arial" w:cs="Arial"/>
              </w:rPr>
              <w:t xml:space="preserve"> and under the General tab of Blanket Bid 24DPP00979’s page on NJSTART as “Bid Opening Date”. Any changes in the Quote </w:t>
            </w:r>
            <w:r w:rsidR="00190DEB">
              <w:rPr>
                <w:rFonts w:ascii="Arial" w:hAnsi="Arial" w:cs="Arial"/>
                <w:color w:val="000000"/>
                <w:shd w:val="clear" w:color="auto" w:fill="FFFFFF"/>
              </w:rPr>
              <w:t xml:space="preserve">Submission Due </w:t>
            </w:r>
            <w:r w:rsidR="00190DEB" w:rsidRPr="00163FA1">
              <w:rPr>
                <w:rFonts w:ascii="Arial" w:hAnsi="Arial" w:cs="Arial"/>
                <w:color w:val="000000"/>
                <w:shd w:val="clear" w:color="auto" w:fill="FFFFFF"/>
              </w:rPr>
              <w:t>Date</w:t>
            </w:r>
            <w:r w:rsidR="00190DEB">
              <w:rPr>
                <w:rFonts w:ascii="Arial" w:hAnsi="Arial" w:cs="Arial"/>
                <w:color w:val="000000"/>
                <w:shd w:val="clear" w:color="auto" w:fill="FFFFFF"/>
              </w:rPr>
              <w:t xml:space="preserve"> </w:t>
            </w:r>
            <w:r w:rsidRPr="00163FA1">
              <w:rPr>
                <w:rFonts w:ascii="Arial" w:hAnsi="Arial" w:cs="Arial"/>
              </w:rPr>
              <w:t xml:space="preserve">will be publically advertised and uploaded as a Bid Amendment. </w:t>
            </w:r>
          </w:p>
          <w:p w14:paraId="2F294FF9" w14:textId="133E1801" w:rsidR="00212B18" w:rsidRPr="00163FA1" w:rsidRDefault="00212B18" w:rsidP="00212B18">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12B06" w:rsidRPr="00163FA1" w14:paraId="03F47F13" w14:textId="77777777" w:rsidTr="002420F8">
        <w:tc>
          <w:tcPr>
            <w:tcW w:w="877" w:type="dxa"/>
            <w:tcBorders>
              <w:top w:val="single" w:sz="4" w:space="0" w:color="auto"/>
              <w:left w:val="single" w:sz="4" w:space="0" w:color="auto"/>
              <w:bottom w:val="single" w:sz="4" w:space="0" w:color="auto"/>
              <w:right w:val="single" w:sz="4" w:space="0" w:color="auto"/>
            </w:tcBorders>
          </w:tcPr>
          <w:p w14:paraId="3E185203" w14:textId="25D0FFD4" w:rsidR="00D12B06" w:rsidRPr="00163FA1" w:rsidRDefault="00894B80" w:rsidP="00D12B06">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3B68E932" w14:textId="77777777" w:rsidR="00D12B06" w:rsidRPr="00163FA1" w:rsidRDefault="00D12B06" w:rsidP="00D12B06">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460F1B80" w14:textId="47D7C110" w:rsidR="00E3413C" w:rsidRPr="00163FA1" w:rsidRDefault="00E3413C" w:rsidP="00D12B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3B560D6" w14:textId="5DF321F0" w:rsidR="00D12B06" w:rsidRPr="00163FA1" w:rsidRDefault="00D12B06" w:rsidP="00D12B06">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93B30">
              <w:rPr>
                <w:rFonts w:ascii="Arial" w:hAnsi="Arial" w:cs="Arial"/>
                <w:b/>
                <w:color w:val="000000"/>
                <w:shd w:val="clear" w:color="auto" w:fill="FFFFFF"/>
              </w:rPr>
              <w:t xml:space="preserve">Are there any particular issues that NJ is hoping to remedy with the implementation of a new </w:t>
            </w:r>
            <w:r w:rsidR="00E34D03" w:rsidRPr="00B93B30">
              <w:rPr>
                <w:rFonts w:ascii="Arial" w:hAnsi="Arial" w:cs="Arial"/>
                <w:b/>
                <w:color w:val="000000"/>
                <w:shd w:val="clear" w:color="auto" w:fill="FFFFFF"/>
              </w:rPr>
              <w:t>C</w:t>
            </w:r>
            <w:r w:rsidRPr="00B93B30">
              <w:rPr>
                <w:rFonts w:ascii="Arial" w:hAnsi="Arial" w:cs="Arial"/>
                <w:b/>
                <w:color w:val="000000"/>
                <w:shd w:val="clear" w:color="auto" w:fill="FFFFFF"/>
              </w:rPr>
              <w:t>ontractor?</w:t>
            </w:r>
          </w:p>
          <w:p w14:paraId="1050F445" w14:textId="77777777" w:rsidR="00D12B06" w:rsidRPr="00163FA1" w:rsidRDefault="00D12B06" w:rsidP="00D12B06">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326E358" w14:textId="2F676230" w:rsidR="00D12B06" w:rsidRDefault="002F1232" w:rsidP="00D12B06">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2F1232">
              <w:rPr>
                <w:rFonts w:ascii="Arial" w:hAnsi="Arial" w:cs="Arial"/>
                <w:color w:val="000000"/>
                <w:shd w:val="clear" w:color="auto" w:fill="FFFFFF"/>
              </w:rPr>
              <w:t xml:space="preserve">The Questions and Answer Period is for the subject Bid Solicitation, 24DPP00979. </w:t>
            </w:r>
            <w:r w:rsidR="00D77144">
              <w:rPr>
                <w:rFonts w:ascii="Arial" w:hAnsi="Arial" w:cs="Arial"/>
                <w:color w:val="000000"/>
                <w:shd w:val="clear" w:color="auto" w:fill="FFFFFF"/>
              </w:rPr>
              <w:t>The State declines to answer the question. Please refer to the Revised Bid Solicitation for all requirements related to the subject Bid Solicitation.</w:t>
            </w:r>
          </w:p>
          <w:p w14:paraId="4C9ED23E" w14:textId="1C06924A" w:rsidR="002F1232" w:rsidRPr="00163FA1" w:rsidRDefault="002F1232" w:rsidP="00D12B06">
            <w:pPr>
              <w:tabs>
                <w:tab w:val="left" w:pos="0"/>
                <w:tab w:val="left" w:pos="2841"/>
              </w:tabs>
              <w:overflowPunct w:val="0"/>
              <w:autoSpaceDE w:val="0"/>
              <w:autoSpaceDN w:val="0"/>
              <w:adjustRightInd w:val="0"/>
              <w:jc w:val="both"/>
              <w:rPr>
                <w:rFonts w:ascii="Arial" w:hAnsi="Arial" w:cs="Arial"/>
                <w:b/>
              </w:rPr>
            </w:pPr>
          </w:p>
        </w:tc>
      </w:tr>
      <w:tr w:rsidR="008566B2" w:rsidRPr="00163FA1" w14:paraId="7C4D3BA1" w14:textId="77777777" w:rsidTr="002420F8">
        <w:tc>
          <w:tcPr>
            <w:tcW w:w="877" w:type="dxa"/>
            <w:tcBorders>
              <w:top w:val="single" w:sz="4" w:space="0" w:color="auto"/>
              <w:left w:val="single" w:sz="4" w:space="0" w:color="auto"/>
              <w:bottom w:val="single" w:sz="4" w:space="0" w:color="auto"/>
              <w:right w:val="single" w:sz="4" w:space="0" w:color="auto"/>
            </w:tcBorders>
          </w:tcPr>
          <w:p w14:paraId="2FB9BF2B" w14:textId="5129FA8C" w:rsidR="008566B2" w:rsidRPr="00163FA1" w:rsidRDefault="00894B80" w:rsidP="008566B2">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321F16D" w14:textId="77777777" w:rsidR="008566B2" w:rsidRPr="00163FA1" w:rsidRDefault="008566B2" w:rsidP="008566B2">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03E7AE64" w14:textId="57B457FA" w:rsidR="00E3413C" w:rsidRPr="00163FA1" w:rsidRDefault="00E3413C" w:rsidP="008566B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A3B838C" w14:textId="77777777" w:rsidR="008566B2" w:rsidRPr="00163FA1" w:rsidRDefault="008566B2" w:rsidP="008566B2">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90509">
              <w:rPr>
                <w:rFonts w:ascii="Arial" w:hAnsi="Arial" w:cs="Arial"/>
                <w:b/>
                <w:color w:val="000000"/>
                <w:shd w:val="clear" w:color="auto" w:fill="FFFFFF"/>
              </w:rPr>
              <w:t>How many MCOs are in the State of NJ?</w:t>
            </w:r>
          </w:p>
          <w:p w14:paraId="38328626" w14:textId="77777777" w:rsidR="008566B2" w:rsidRPr="00163FA1" w:rsidRDefault="008566B2" w:rsidP="008566B2">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472ACB1" w14:textId="72A53225" w:rsidR="00F90509" w:rsidRPr="000C1CAA" w:rsidRDefault="00F90509" w:rsidP="00F90509">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0C1CAA">
              <w:rPr>
                <w:rFonts w:ascii="Arial" w:hAnsi="Arial" w:cs="Arial"/>
                <w:color w:val="000000"/>
                <w:shd w:val="clear" w:color="auto" w:fill="FFFFFF"/>
              </w:rPr>
              <w:t xml:space="preserve">There are five (5) Medicaid Managed Care Organizations that participate in the </w:t>
            </w:r>
            <w:r>
              <w:rPr>
                <w:rFonts w:ascii="Arial" w:hAnsi="Arial" w:cs="Arial"/>
                <w:color w:val="000000"/>
                <w:shd w:val="clear" w:color="auto" w:fill="FFFFFF"/>
              </w:rPr>
              <w:t>N</w:t>
            </w:r>
            <w:r w:rsidRPr="000C1CAA">
              <w:rPr>
                <w:rFonts w:ascii="Arial" w:hAnsi="Arial" w:cs="Arial"/>
                <w:color w:val="000000"/>
                <w:shd w:val="clear" w:color="auto" w:fill="FFFFFF"/>
              </w:rPr>
              <w:t>ew Jersey Medicaid program.</w:t>
            </w:r>
          </w:p>
          <w:p w14:paraId="6A19D6AB" w14:textId="55991E51" w:rsidR="005A0DB8" w:rsidRPr="0090641C" w:rsidRDefault="005A0DB8" w:rsidP="008566B2">
            <w:pPr>
              <w:tabs>
                <w:tab w:val="left" w:pos="0"/>
                <w:tab w:val="left" w:pos="2841"/>
              </w:tabs>
              <w:overflowPunct w:val="0"/>
              <w:autoSpaceDE w:val="0"/>
              <w:autoSpaceDN w:val="0"/>
              <w:adjustRightInd w:val="0"/>
              <w:jc w:val="both"/>
              <w:rPr>
                <w:rFonts w:ascii="Arial" w:hAnsi="Arial" w:cs="Arial"/>
                <w:color w:val="000000"/>
                <w:highlight w:val="green"/>
                <w:shd w:val="clear" w:color="auto" w:fill="FFFFFF"/>
              </w:rPr>
            </w:pPr>
          </w:p>
        </w:tc>
      </w:tr>
      <w:tr w:rsidR="00B66578" w:rsidRPr="00163FA1" w14:paraId="7CBD035A" w14:textId="77777777" w:rsidTr="002420F8">
        <w:tc>
          <w:tcPr>
            <w:tcW w:w="877" w:type="dxa"/>
            <w:tcBorders>
              <w:top w:val="single" w:sz="4" w:space="0" w:color="auto"/>
              <w:left w:val="single" w:sz="4" w:space="0" w:color="auto"/>
              <w:bottom w:val="single" w:sz="4" w:space="0" w:color="auto"/>
              <w:right w:val="single" w:sz="4" w:space="0" w:color="auto"/>
            </w:tcBorders>
          </w:tcPr>
          <w:p w14:paraId="3536FDCF" w14:textId="4983F4A2" w:rsidR="00B66578" w:rsidRPr="00163FA1" w:rsidRDefault="00894B80" w:rsidP="00B66578">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418165CA"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19B3CFD5" w14:textId="090E8AEC" w:rsidR="00796636" w:rsidRPr="00163FA1" w:rsidRDefault="00796636"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54CEA97"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90509">
              <w:rPr>
                <w:rFonts w:ascii="Arial" w:hAnsi="Arial" w:cs="Arial"/>
                <w:b/>
                <w:color w:val="000000"/>
                <w:shd w:val="clear" w:color="auto" w:fill="FFFFFF"/>
              </w:rPr>
              <w:t>Will the State grant an extension until November 6, 2024, to give Bidders sufficient time to review the responses to questions and submit a high-quality quote?</w:t>
            </w:r>
          </w:p>
          <w:p w14:paraId="42D04F5D"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8D54F48" w14:textId="3FC3270D" w:rsidR="00F90509" w:rsidRDefault="00F90509" w:rsidP="00F90509">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85E7B">
              <w:rPr>
                <w:rFonts w:ascii="Arial" w:hAnsi="Arial" w:cs="Arial"/>
                <w:color w:val="000000"/>
                <w:shd w:val="clear" w:color="auto" w:fill="FFFFFF"/>
              </w:rPr>
              <w:t xml:space="preserve">See </w:t>
            </w:r>
            <w:r w:rsidR="000A0A98" w:rsidRPr="00185E7B">
              <w:rPr>
                <w:rFonts w:ascii="Arial" w:hAnsi="Arial" w:cs="Arial"/>
                <w:color w:val="000000"/>
                <w:shd w:val="clear" w:color="auto" w:fill="FFFFFF"/>
              </w:rPr>
              <w:t xml:space="preserve">Answer </w:t>
            </w:r>
            <w:r w:rsidR="00BB1DA7">
              <w:rPr>
                <w:rFonts w:ascii="Arial" w:hAnsi="Arial" w:cs="Arial"/>
                <w:color w:val="000000"/>
                <w:shd w:val="clear" w:color="auto" w:fill="FFFFFF"/>
              </w:rPr>
              <w:t xml:space="preserve">provided </w:t>
            </w:r>
            <w:r w:rsidR="000A0A98" w:rsidRPr="00185E7B">
              <w:rPr>
                <w:rFonts w:ascii="Arial" w:hAnsi="Arial" w:cs="Arial"/>
                <w:color w:val="000000"/>
                <w:shd w:val="clear" w:color="auto" w:fill="FFFFFF"/>
              </w:rPr>
              <w:t>to</w:t>
            </w:r>
            <w:r w:rsidRPr="00185E7B">
              <w:rPr>
                <w:rFonts w:ascii="Arial" w:hAnsi="Arial" w:cs="Arial"/>
                <w:color w:val="000000"/>
                <w:shd w:val="clear" w:color="auto" w:fill="FFFFFF"/>
              </w:rPr>
              <w:t xml:space="preserve"> </w:t>
            </w:r>
            <w:r w:rsidR="000A0A98" w:rsidRPr="00185E7B">
              <w:rPr>
                <w:rFonts w:ascii="Arial" w:hAnsi="Arial" w:cs="Arial"/>
                <w:color w:val="000000"/>
                <w:shd w:val="clear" w:color="auto" w:fill="FFFFFF"/>
              </w:rPr>
              <w:t>Q</w:t>
            </w:r>
            <w:r w:rsidRPr="00185E7B">
              <w:rPr>
                <w:rFonts w:ascii="Arial" w:hAnsi="Arial" w:cs="Arial"/>
                <w:color w:val="000000"/>
                <w:shd w:val="clear" w:color="auto" w:fill="FFFFFF"/>
              </w:rPr>
              <w:t>uestion #2</w:t>
            </w:r>
            <w:r w:rsidR="00894B80" w:rsidRPr="00185E7B">
              <w:rPr>
                <w:rFonts w:ascii="Arial" w:hAnsi="Arial" w:cs="Arial"/>
                <w:color w:val="000000"/>
                <w:shd w:val="clear" w:color="auto" w:fill="FFFFFF"/>
              </w:rPr>
              <w:t>2</w:t>
            </w:r>
            <w:r w:rsidRPr="00185E7B">
              <w:rPr>
                <w:rFonts w:ascii="Arial" w:hAnsi="Arial" w:cs="Arial"/>
                <w:color w:val="000000"/>
                <w:shd w:val="clear" w:color="auto" w:fill="FFFFFF"/>
              </w:rPr>
              <w:t>.</w:t>
            </w:r>
            <w:r w:rsidR="00894B80" w:rsidRPr="00185E7B">
              <w:rPr>
                <w:rFonts w:ascii="Arial" w:hAnsi="Arial" w:cs="Arial"/>
                <w:color w:val="000000"/>
                <w:shd w:val="clear" w:color="auto" w:fill="FFFFFF"/>
              </w:rPr>
              <w:t xml:space="preserve"> </w:t>
            </w:r>
          </w:p>
          <w:p w14:paraId="2238EBDB" w14:textId="7D085CCF" w:rsidR="00B66578" w:rsidRPr="00163FA1" w:rsidRDefault="00B66578" w:rsidP="00B66578">
            <w:pPr>
              <w:tabs>
                <w:tab w:val="left" w:pos="0"/>
                <w:tab w:val="left" w:pos="2841"/>
              </w:tabs>
              <w:overflowPunct w:val="0"/>
              <w:autoSpaceDE w:val="0"/>
              <w:autoSpaceDN w:val="0"/>
              <w:adjustRightInd w:val="0"/>
              <w:jc w:val="both"/>
              <w:rPr>
                <w:rFonts w:ascii="Arial" w:hAnsi="Arial" w:cs="Arial"/>
                <w:b/>
                <w:highlight w:val="yellow"/>
              </w:rPr>
            </w:pPr>
          </w:p>
        </w:tc>
      </w:tr>
      <w:tr w:rsidR="00B66578" w:rsidRPr="00163FA1" w14:paraId="198BB36D" w14:textId="77777777" w:rsidTr="00185E7B">
        <w:trPr>
          <w:trHeight w:val="152"/>
        </w:trPr>
        <w:tc>
          <w:tcPr>
            <w:tcW w:w="877" w:type="dxa"/>
            <w:tcBorders>
              <w:top w:val="single" w:sz="4" w:space="0" w:color="auto"/>
              <w:left w:val="single" w:sz="4" w:space="0" w:color="auto"/>
              <w:bottom w:val="single" w:sz="4" w:space="0" w:color="auto"/>
              <w:right w:val="single" w:sz="4" w:space="0" w:color="auto"/>
            </w:tcBorders>
          </w:tcPr>
          <w:p w14:paraId="2286E6CE" w14:textId="73EE84BC" w:rsidR="00B66578" w:rsidRPr="00163FA1" w:rsidRDefault="00894B80" w:rsidP="00B66578">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33AA8F37"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2C514421" w14:textId="347FC77C" w:rsidR="00796636" w:rsidRPr="00163FA1" w:rsidRDefault="00796636"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9073067" w14:textId="7C97922B" w:rsidR="00B66578"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57449">
              <w:rPr>
                <w:rFonts w:ascii="Arial" w:hAnsi="Arial" w:cs="Arial"/>
                <w:b/>
                <w:color w:val="000000"/>
                <w:shd w:val="clear" w:color="auto" w:fill="FFFFFF"/>
              </w:rPr>
              <w:t>Does the State expect face-to-face outreach or interaction with any members, payers or providers?</w:t>
            </w:r>
          </w:p>
          <w:p w14:paraId="5DCF8437" w14:textId="6DBA19EA" w:rsidR="008B66DA" w:rsidRDefault="008B66DA"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24206DE" w14:textId="77777777" w:rsidR="000A0A98" w:rsidRDefault="008B66DA"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457449">
              <w:rPr>
                <w:rFonts w:ascii="Arial" w:hAnsi="Arial" w:cs="Arial"/>
                <w:color w:val="000000"/>
                <w:shd w:val="clear" w:color="auto" w:fill="FFFFFF"/>
              </w:rPr>
              <w:t>When directed by the respective SCM, the Contractor shal</w:t>
            </w:r>
            <w:r w:rsidRPr="008B66DA">
              <w:rPr>
                <w:rFonts w:ascii="Arial" w:hAnsi="Arial" w:cs="Arial"/>
                <w:color w:val="000000"/>
                <w:shd w:val="clear" w:color="auto" w:fill="FFFFFF"/>
              </w:rPr>
              <w:t xml:space="preserve">l perform face-to-face outreach. </w:t>
            </w:r>
          </w:p>
          <w:p w14:paraId="2AEB37E9" w14:textId="77777777" w:rsidR="000A0A98" w:rsidRDefault="000A0A9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781271D" w14:textId="2C1225CF" w:rsidR="008B66DA" w:rsidRPr="00457449" w:rsidRDefault="008B66DA"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w:t>
            </w:r>
            <w:r w:rsidR="000A0A98">
              <w:rPr>
                <w:rFonts w:ascii="Arial" w:hAnsi="Arial" w:cs="Arial"/>
                <w:color w:val="000000"/>
                <w:shd w:val="clear" w:color="auto" w:fill="FFFFFF"/>
              </w:rPr>
              <w:t>R</w:t>
            </w:r>
            <w:r>
              <w:rPr>
                <w:rFonts w:ascii="Arial" w:hAnsi="Arial" w:cs="Arial"/>
                <w:color w:val="000000"/>
                <w:shd w:val="clear" w:color="auto" w:fill="FFFFFF"/>
              </w:rPr>
              <w:t>evised</w:t>
            </w:r>
            <w:r w:rsidRPr="008B66DA">
              <w:rPr>
                <w:rFonts w:ascii="Arial" w:hAnsi="Arial" w:cs="Arial"/>
                <w:color w:val="000000"/>
                <w:shd w:val="clear" w:color="auto" w:fill="FFFFFF"/>
              </w:rPr>
              <w:t xml:space="preserve"> </w:t>
            </w:r>
            <w:r w:rsidRPr="00457449">
              <w:rPr>
                <w:rFonts w:ascii="Arial" w:hAnsi="Arial" w:cs="Arial"/>
                <w:color w:val="000000"/>
                <w:shd w:val="clear" w:color="auto" w:fill="FFFFFF"/>
              </w:rPr>
              <w:t>Bid Solicitation Section 4.1.6.5</w:t>
            </w:r>
            <w:r w:rsidR="00457449">
              <w:rPr>
                <w:rFonts w:ascii="Arial" w:hAnsi="Arial" w:cs="Arial"/>
                <w:color w:val="000000"/>
                <w:shd w:val="clear" w:color="auto" w:fill="FFFFFF"/>
              </w:rPr>
              <w:t xml:space="preserve">, </w:t>
            </w:r>
            <w:r w:rsidR="00457449" w:rsidRPr="00457449">
              <w:rPr>
                <w:rFonts w:ascii="Arial" w:hAnsi="Arial" w:cs="Arial"/>
                <w:i/>
                <w:color w:val="000000"/>
                <w:shd w:val="clear" w:color="auto" w:fill="FFFFFF"/>
              </w:rPr>
              <w:t>Outreach/Education</w:t>
            </w:r>
            <w:r w:rsidR="000A0A98">
              <w:rPr>
                <w:rFonts w:ascii="Arial" w:hAnsi="Arial" w:cs="Arial"/>
                <w:color w:val="000000"/>
                <w:shd w:val="clear" w:color="auto" w:fill="FFFFFF"/>
              </w:rPr>
              <w:t>.</w:t>
            </w:r>
            <w:r w:rsidRPr="00457449">
              <w:rPr>
                <w:rFonts w:ascii="Arial" w:hAnsi="Arial" w:cs="Arial"/>
                <w:color w:val="000000"/>
                <w:shd w:val="clear" w:color="auto" w:fill="FFFFFF"/>
              </w:rPr>
              <w:t xml:space="preserve">  </w:t>
            </w:r>
          </w:p>
          <w:p w14:paraId="44AF70EB" w14:textId="1A36C7CD" w:rsidR="00B66578" w:rsidRPr="00185E7B" w:rsidRDefault="00B66578" w:rsidP="00185E7B">
            <w:pPr>
              <w:tabs>
                <w:tab w:val="left" w:pos="0"/>
                <w:tab w:val="left" w:pos="2841"/>
              </w:tabs>
              <w:overflowPunct w:val="0"/>
              <w:autoSpaceDE w:val="0"/>
              <w:autoSpaceDN w:val="0"/>
              <w:adjustRightInd w:val="0"/>
              <w:jc w:val="both"/>
              <w:rPr>
                <w:rFonts w:ascii="Arial" w:hAnsi="Arial" w:cs="Arial"/>
                <w:b/>
                <w:highlight w:val="yellow"/>
              </w:rPr>
            </w:pPr>
          </w:p>
        </w:tc>
      </w:tr>
      <w:tr w:rsidR="00B66578" w:rsidRPr="00163FA1" w14:paraId="5B05DB5B" w14:textId="77777777" w:rsidTr="002420F8">
        <w:tc>
          <w:tcPr>
            <w:tcW w:w="877" w:type="dxa"/>
            <w:tcBorders>
              <w:top w:val="single" w:sz="4" w:space="0" w:color="auto"/>
              <w:left w:val="single" w:sz="4" w:space="0" w:color="auto"/>
              <w:bottom w:val="single" w:sz="4" w:space="0" w:color="auto"/>
              <w:right w:val="single" w:sz="4" w:space="0" w:color="auto"/>
            </w:tcBorders>
          </w:tcPr>
          <w:p w14:paraId="2ED9B171" w14:textId="3E6BC4D5" w:rsidR="00B66578" w:rsidRPr="00163FA1" w:rsidRDefault="00894B80" w:rsidP="00B66578">
            <w:pPr>
              <w:tabs>
                <w:tab w:val="left" w:pos="0"/>
              </w:tabs>
              <w:autoSpaceDN w:val="0"/>
              <w:jc w:val="center"/>
              <w:rPr>
                <w:rFonts w:ascii="Arial" w:hAnsi="Arial" w:cs="Arial"/>
              </w:rPr>
            </w:pPr>
            <w:r>
              <w:rPr>
                <w:rFonts w:ascii="Arial" w:hAnsi="Arial" w:cs="Arial"/>
              </w:rPr>
              <w:lastRenderedPageBreak/>
              <w:t>27</w:t>
            </w:r>
          </w:p>
        </w:tc>
        <w:tc>
          <w:tcPr>
            <w:tcW w:w="2160" w:type="dxa"/>
            <w:tcBorders>
              <w:top w:val="single" w:sz="4" w:space="0" w:color="auto"/>
              <w:left w:val="single" w:sz="4" w:space="0" w:color="auto"/>
              <w:bottom w:val="single" w:sz="4" w:space="0" w:color="auto"/>
              <w:right w:val="single" w:sz="4" w:space="0" w:color="auto"/>
            </w:tcBorders>
          </w:tcPr>
          <w:p w14:paraId="74484C28"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General</w:t>
            </w:r>
          </w:p>
          <w:p w14:paraId="707916F0" w14:textId="57DFDF0A" w:rsidR="00291FAC" w:rsidRPr="00163FA1" w:rsidRDefault="00291FAC"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A8ABF7" w14:textId="35CECC78"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90509">
              <w:rPr>
                <w:rFonts w:ascii="Arial" w:hAnsi="Arial" w:cs="Arial"/>
                <w:b/>
                <w:color w:val="000000"/>
                <w:shd w:val="clear" w:color="auto" w:fill="FFFFFF"/>
              </w:rPr>
              <w:t xml:space="preserve">Please provide anticipated dates for </w:t>
            </w:r>
            <w:r w:rsidR="00B070B5">
              <w:rPr>
                <w:rFonts w:ascii="Arial" w:hAnsi="Arial" w:cs="Arial"/>
                <w:b/>
                <w:color w:val="000000"/>
                <w:shd w:val="clear" w:color="auto" w:fill="FFFFFF"/>
              </w:rPr>
              <w:t>C</w:t>
            </w:r>
            <w:r w:rsidRPr="00F90509">
              <w:rPr>
                <w:rFonts w:ascii="Arial" w:hAnsi="Arial" w:cs="Arial"/>
                <w:b/>
                <w:color w:val="000000"/>
                <w:shd w:val="clear" w:color="auto" w:fill="FFFFFF"/>
              </w:rPr>
              <w:t xml:space="preserve">ontract award notification and </w:t>
            </w:r>
            <w:r w:rsidR="00B070B5">
              <w:rPr>
                <w:rFonts w:ascii="Arial" w:hAnsi="Arial" w:cs="Arial"/>
                <w:b/>
                <w:color w:val="000000"/>
                <w:shd w:val="clear" w:color="auto" w:fill="FFFFFF"/>
              </w:rPr>
              <w:t>C</w:t>
            </w:r>
            <w:r w:rsidRPr="00F90509">
              <w:rPr>
                <w:rFonts w:ascii="Arial" w:hAnsi="Arial" w:cs="Arial"/>
                <w:b/>
                <w:color w:val="000000"/>
                <w:shd w:val="clear" w:color="auto" w:fill="FFFFFF"/>
              </w:rPr>
              <w:t>ontract execution.</w:t>
            </w:r>
          </w:p>
          <w:p w14:paraId="4DDA0D21"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E7737BB" w14:textId="37205063"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The State </w:t>
            </w:r>
            <w:r w:rsidR="00BE1E01">
              <w:rPr>
                <w:rFonts w:ascii="Arial" w:hAnsi="Arial" w:cs="Arial"/>
                <w:color w:val="000000"/>
                <w:shd w:val="clear" w:color="auto" w:fill="FFFFFF"/>
              </w:rPr>
              <w:t xml:space="preserve">hopes </w:t>
            </w:r>
            <w:r w:rsidR="00DA2FDF">
              <w:rPr>
                <w:rFonts w:ascii="Arial" w:hAnsi="Arial" w:cs="Arial"/>
                <w:color w:val="000000"/>
                <w:shd w:val="clear" w:color="auto" w:fill="FFFFFF"/>
              </w:rPr>
              <w:t xml:space="preserve">to </w:t>
            </w:r>
            <w:r w:rsidR="00BE1E01">
              <w:rPr>
                <w:rFonts w:ascii="Arial" w:hAnsi="Arial" w:cs="Arial"/>
                <w:color w:val="000000"/>
                <w:shd w:val="clear" w:color="auto" w:fill="FFFFFF"/>
              </w:rPr>
              <w:t xml:space="preserve">provide notification of Contract award for this Bid Solicitation by the close of the third quarter of 2025, but this is just an estimate and subject to change. </w:t>
            </w:r>
          </w:p>
          <w:p w14:paraId="7071DBB0" w14:textId="7C504515" w:rsidR="00F90509" w:rsidRPr="00163FA1" w:rsidRDefault="00F90509" w:rsidP="00B66578">
            <w:pPr>
              <w:tabs>
                <w:tab w:val="left" w:pos="0"/>
                <w:tab w:val="left" w:pos="2841"/>
              </w:tabs>
              <w:overflowPunct w:val="0"/>
              <w:autoSpaceDE w:val="0"/>
              <w:autoSpaceDN w:val="0"/>
              <w:adjustRightInd w:val="0"/>
              <w:jc w:val="both"/>
              <w:rPr>
                <w:rFonts w:ascii="Arial" w:hAnsi="Arial" w:cs="Arial"/>
                <w:b/>
                <w:highlight w:val="yellow"/>
              </w:rPr>
            </w:pPr>
          </w:p>
        </w:tc>
      </w:tr>
      <w:tr w:rsidR="00B66578" w:rsidRPr="00163FA1" w14:paraId="6FFB3D3B" w14:textId="77777777" w:rsidTr="002420F8">
        <w:tc>
          <w:tcPr>
            <w:tcW w:w="877" w:type="dxa"/>
            <w:tcBorders>
              <w:top w:val="single" w:sz="4" w:space="0" w:color="auto"/>
              <w:left w:val="single" w:sz="4" w:space="0" w:color="auto"/>
              <w:bottom w:val="single" w:sz="4" w:space="0" w:color="auto"/>
              <w:right w:val="single" w:sz="4" w:space="0" w:color="auto"/>
            </w:tcBorders>
          </w:tcPr>
          <w:p w14:paraId="14EC3426" w14:textId="34E447ED" w:rsidR="00B66578" w:rsidRPr="00163FA1" w:rsidRDefault="002A2087" w:rsidP="00B66578">
            <w:pPr>
              <w:tabs>
                <w:tab w:val="left" w:pos="0"/>
              </w:tabs>
              <w:autoSpaceDN w:val="0"/>
              <w:jc w:val="center"/>
              <w:rPr>
                <w:rFonts w:ascii="Arial" w:hAnsi="Arial" w:cs="Arial"/>
              </w:rPr>
            </w:pPr>
            <w:r>
              <w:rPr>
                <w:rFonts w:ascii="Arial" w:hAnsi="Arial" w:cs="Arial"/>
              </w:rPr>
              <w:t>2</w:t>
            </w:r>
            <w:r w:rsidR="00894B8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4621894"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1.2, Background</w:t>
            </w:r>
          </w:p>
          <w:p w14:paraId="44994B74" w14:textId="4588C097" w:rsidR="00856920" w:rsidRPr="00163FA1" w:rsidRDefault="00856920"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6D5BE0"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If there was a previous solicitation for these services, what was its title, number, release date, and due date?</w:t>
            </w:r>
          </w:p>
          <w:p w14:paraId="3F1E11BE"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p>
          <w:p w14:paraId="7C67A28B" w14:textId="3C2CA4FC" w:rsidR="00B66578" w:rsidRPr="00163FA1" w:rsidRDefault="00B66578" w:rsidP="00B66578">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The current </w:t>
            </w:r>
            <w:r w:rsidR="00BE1E01">
              <w:rPr>
                <w:rFonts w:ascii="Arial" w:hAnsi="Arial" w:cs="Arial"/>
              </w:rPr>
              <w:t>c</w:t>
            </w:r>
            <w:r w:rsidRPr="00163FA1">
              <w:rPr>
                <w:rFonts w:ascii="Arial" w:hAnsi="Arial" w:cs="Arial"/>
              </w:rPr>
              <w:t>ontract</w:t>
            </w:r>
            <w:r w:rsidR="00BE1E01">
              <w:rPr>
                <w:rFonts w:ascii="Arial" w:hAnsi="Arial" w:cs="Arial"/>
              </w:rPr>
              <w:t xml:space="preserve"> #42344</w:t>
            </w:r>
            <w:r w:rsidRPr="00163FA1">
              <w:rPr>
                <w:rFonts w:ascii="Arial" w:hAnsi="Arial" w:cs="Arial"/>
              </w:rPr>
              <w:t xml:space="preserve"> </w:t>
            </w:r>
            <w:r w:rsidR="00BE1E01">
              <w:rPr>
                <w:rFonts w:ascii="Arial" w:hAnsi="Arial" w:cs="Arial"/>
              </w:rPr>
              <w:t>for</w:t>
            </w:r>
            <w:r w:rsidR="00BE1E01" w:rsidRPr="00163FA1">
              <w:rPr>
                <w:rFonts w:ascii="Arial" w:hAnsi="Arial" w:cs="Arial"/>
              </w:rPr>
              <w:t xml:space="preserve"> </w:t>
            </w:r>
            <w:r w:rsidRPr="00163FA1">
              <w:rPr>
                <w:rFonts w:ascii="Arial" w:hAnsi="Arial" w:cs="Arial"/>
              </w:rPr>
              <w:t>these services</w:t>
            </w:r>
            <w:r w:rsidR="00BE1E01">
              <w:rPr>
                <w:rFonts w:ascii="Arial" w:hAnsi="Arial" w:cs="Arial"/>
              </w:rPr>
              <w:t xml:space="preserve"> under </w:t>
            </w:r>
            <w:r w:rsidRPr="00163FA1">
              <w:rPr>
                <w:rFonts w:ascii="Arial" w:hAnsi="Arial" w:cs="Arial"/>
              </w:rPr>
              <w:t xml:space="preserve">T1836 – Third Party Liability Recovery Services, </w:t>
            </w:r>
            <w:r w:rsidR="00BE1E01">
              <w:rPr>
                <w:rFonts w:ascii="Arial" w:hAnsi="Arial" w:cs="Arial"/>
              </w:rPr>
              <w:t xml:space="preserve">issued under </w:t>
            </w:r>
            <w:r w:rsidRPr="00163FA1">
              <w:rPr>
                <w:rFonts w:ascii="Arial" w:hAnsi="Arial" w:cs="Arial"/>
              </w:rPr>
              <w:t>Bid Solicitation #17-</w:t>
            </w:r>
            <w:r w:rsidR="00BE1E01">
              <w:rPr>
                <w:rFonts w:ascii="Arial" w:hAnsi="Arial" w:cs="Arial"/>
              </w:rPr>
              <w:t>X</w:t>
            </w:r>
            <w:r w:rsidRPr="00163FA1">
              <w:rPr>
                <w:rFonts w:ascii="Arial" w:hAnsi="Arial" w:cs="Arial"/>
              </w:rPr>
              <w:t xml:space="preserve">-23249, was advertised on </w:t>
            </w:r>
            <w:r w:rsidR="005E6CEF">
              <w:rPr>
                <w:rFonts w:ascii="Arial" w:hAnsi="Arial" w:cs="Arial"/>
              </w:rPr>
              <w:t>March 23, 2015</w:t>
            </w:r>
            <w:r w:rsidRPr="00163FA1">
              <w:rPr>
                <w:rFonts w:ascii="Arial" w:hAnsi="Arial" w:cs="Arial"/>
              </w:rPr>
              <w:t xml:space="preserve"> with a Quote Opening Date of </w:t>
            </w:r>
            <w:r w:rsidR="00F90509">
              <w:rPr>
                <w:rFonts w:ascii="Arial" w:hAnsi="Arial" w:cs="Arial"/>
              </w:rPr>
              <w:t>April 28, 2015</w:t>
            </w:r>
            <w:r w:rsidRPr="00163FA1">
              <w:rPr>
                <w:rFonts w:ascii="Arial" w:hAnsi="Arial" w:cs="Arial"/>
              </w:rPr>
              <w:t>.</w:t>
            </w:r>
          </w:p>
          <w:p w14:paraId="1CC5AECB"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rPr>
            </w:pPr>
          </w:p>
          <w:p w14:paraId="0D57C3BB" w14:textId="113721CC" w:rsidR="00B66578" w:rsidRPr="00163FA1" w:rsidRDefault="00F90509" w:rsidP="00B66578">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To obtain and view the previous Bid Solicitation documents</w:t>
            </w:r>
            <w:r>
              <w:rPr>
                <w:rFonts w:ascii="Arial" w:hAnsi="Arial" w:cs="Arial"/>
              </w:rPr>
              <w:t>, including current Contract pricing</w:t>
            </w:r>
            <w:r w:rsidRPr="00185E7B">
              <w:rPr>
                <w:rFonts w:ascii="Arial" w:hAnsi="Arial" w:cs="Arial"/>
              </w:rPr>
              <w:t xml:space="preserve">, </w:t>
            </w:r>
            <w:r w:rsidR="000A0A98" w:rsidRPr="00185E7B">
              <w:rPr>
                <w:rFonts w:ascii="Arial" w:hAnsi="Arial" w:cs="Arial"/>
              </w:rPr>
              <w:t>se</w:t>
            </w:r>
            <w:r w:rsidRPr="00185E7B">
              <w:rPr>
                <w:rFonts w:ascii="Arial" w:hAnsi="Arial" w:cs="Arial"/>
              </w:rPr>
              <w:t>e</w:t>
            </w:r>
            <w:r w:rsidR="000A0A98" w:rsidRPr="00185E7B">
              <w:rPr>
                <w:rFonts w:ascii="Arial" w:hAnsi="Arial" w:cs="Arial"/>
              </w:rPr>
              <w:t xml:space="preserve"> </w:t>
            </w:r>
            <w:r w:rsidR="00BE1E01">
              <w:rPr>
                <w:rFonts w:ascii="Arial" w:hAnsi="Arial" w:cs="Arial"/>
              </w:rPr>
              <w:t xml:space="preserve">the </w:t>
            </w:r>
            <w:r w:rsidR="000A0A98" w:rsidRPr="00185E7B">
              <w:rPr>
                <w:rFonts w:ascii="Arial" w:hAnsi="Arial" w:cs="Arial"/>
              </w:rPr>
              <w:t xml:space="preserve">Answer provided to Question </w:t>
            </w:r>
            <w:r w:rsidRPr="00185E7B">
              <w:rPr>
                <w:rFonts w:ascii="Arial" w:hAnsi="Arial" w:cs="Arial"/>
              </w:rPr>
              <w:t>#5.</w:t>
            </w:r>
            <w:r w:rsidR="00894B80">
              <w:rPr>
                <w:rFonts w:ascii="Arial" w:hAnsi="Arial" w:cs="Arial"/>
              </w:rPr>
              <w:t xml:space="preserve"> </w:t>
            </w:r>
          </w:p>
          <w:p w14:paraId="47F07D14" w14:textId="00B849F2" w:rsidR="00B66578" w:rsidRPr="00163FA1" w:rsidRDefault="00B66578" w:rsidP="00B66578">
            <w:pPr>
              <w:tabs>
                <w:tab w:val="left" w:pos="0"/>
                <w:tab w:val="left" w:pos="2841"/>
              </w:tabs>
              <w:overflowPunct w:val="0"/>
              <w:autoSpaceDE w:val="0"/>
              <w:autoSpaceDN w:val="0"/>
              <w:adjustRightInd w:val="0"/>
              <w:jc w:val="both"/>
              <w:rPr>
                <w:rFonts w:ascii="Arial" w:hAnsi="Arial" w:cs="Arial"/>
              </w:rPr>
            </w:pPr>
          </w:p>
        </w:tc>
      </w:tr>
      <w:tr w:rsidR="00B66578" w:rsidRPr="00163FA1" w14:paraId="3B0EA060" w14:textId="77777777" w:rsidTr="002420F8">
        <w:tc>
          <w:tcPr>
            <w:tcW w:w="877" w:type="dxa"/>
            <w:tcBorders>
              <w:top w:val="single" w:sz="4" w:space="0" w:color="auto"/>
              <w:left w:val="single" w:sz="4" w:space="0" w:color="auto"/>
              <w:bottom w:val="single" w:sz="4" w:space="0" w:color="auto"/>
              <w:right w:val="single" w:sz="4" w:space="0" w:color="auto"/>
            </w:tcBorders>
          </w:tcPr>
          <w:p w14:paraId="3F09AF57" w14:textId="4F45B180" w:rsidR="00B66578" w:rsidRPr="00163FA1" w:rsidRDefault="002A2087" w:rsidP="00B66578">
            <w:pPr>
              <w:tabs>
                <w:tab w:val="left" w:pos="0"/>
              </w:tabs>
              <w:autoSpaceDN w:val="0"/>
              <w:jc w:val="center"/>
              <w:rPr>
                <w:rFonts w:ascii="Arial" w:hAnsi="Arial" w:cs="Arial"/>
              </w:rPr>
            </w:pPr>
            <w:r>
              <w:rPr>
                <w:rFonts w:ascii="Arial" w:hAnsi="Arial" w:cs="Arial"/>
              </w:rPr>
              <w:t>2</w:t>
            </w:r>
            <w:r w:rsidR="00894B8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C8C0263"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1.2, Background</w:t>
            </w:r>
          </w:p>
          <w:p w14:paraId="71986E46" w14:textId="592C8331" w:rsidR="00F8358A" w:rsidRPr="00163FA1" w:rsidRDefault="00F8358A"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1A42A9"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r w:rsidRPr="00F90509">
              <w:rPr>
                <w:rFonts w:ascii="Arial" w:hAnsi="Arial" w:cs="Arial"/>
                <w:b/>
              </w:rPr>
              <w:t>Has the current contract gone full term?</w:t>
            </w:r>
          </w:p>
          <w:p w14:paraId="4D7C1434"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p>
          <w:p w14:paraId="2C1FDB52" w14:textId="1EAF47BE" w:rsidR="00B66578" w:rsidRPr="00163FA1" w:rsidRDefault="00B66578" w:rsidP="00B66578">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The current </w:t>
            </w:r>
            <w:r w:rsidR="00BE1E01">
              <w:rPr>
                <w:rFonts w:ascii="Arial" w:hAnsi="Arial" w:cs="Arial"/>
              </w:rPr>
              <w:t>c</w:t>
            </w:r>
            <w:r w:rsidRPr="00163FA1">
              <w:rPr>
                <w:rFonts w:ascii="Arial" w:hAnsi="Arial" w:cs="Arial"/>
              </w:rPr>
              <w:t>ontract #42344 had a base term of four (4) years from September 21, 2016 to September 20, 2020</w:t>
            </w:r>
            <w:r w:rsidR="00E70203">
              <w:rPr>
                <w:rFonts w:ascii="Arial" w:hAnsi="Arial" w:cs="Arial"/>
              </w:rPr>
              <w:t>,</w:t>
            </w:r>
            <w:r w:rsidRPr="00163FA1">
              <w:rPr>
                <w:rFonts w:ascii="Arial" w:hAnsi="Arial" w:cs="Arial"/>
              </w:rPr>
              <w:t xml:space="preserve"> and </w:t>
            </w:r>
            <w:r w:rsidR="00E70203">
              <w:rPr>
                <w:rFonts w:ascii="Arial" w:hAnsi="Arial" w:cs="Arial"/>
              </w:rPr>
              <w:t xml:space="preserve">the State then </w:t>
            </w:r>
            <w:r w:rsidRPr="00163FA1">
              <w:rPr>
                <w:rFonts w:ascii="Arial" w:hAnsi="Arial" w:cs="Arial"/>
              </w:rPr>
              <w:t xml:space="preserve">utilized both </w:t>
            </w:r>
            <w:r w:rsidR="00E70203">
              <w:rPr>
                <w:rFonts w:ascii="Arial" w:hAnsi="Arial" w:cs="Arial"/>
              </w:rPr>
              <w:t>one-year extensions</w:t>
            </w:r>
            <w:r w:rsidRPr="00163FA1">
              <w:rPr>
                <w:rFonts w:ascii="Arial" w:hAnsi="Arial" w:cs="Arial"/>
              </w:rPr>
              <w:t xml:space="preserve"> in accordance with Section 5.2 of the Bid Solicitation, to September 20, 2022. </w:t>
            </w:r>
            <w:r w:rsidR="00E70203">
              <w:rPr>
                <w:rFonts w:ascii="Arial" w:hAnsi="Arial" w:cs="Arial"/>
              </w:rPr>
              <w:t>The current contract has subsequently been extended pursuant to Section 5.3 of the State Standard Terms and Conditions.</w:t>
            </w:r>
          </w:p>
          <w:p w14:paraId="7FCB732E"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p>
        </w:tc>
      </w:tr>
      <w:tr w:rsidR="00B66578" w:rsidRPr="00163FA1" w14:paraId="5DE53651" w14:textId="77777777" w:rsidTr="002420F8">
        <w:tc>
          <w:tcPr>
            <w:tcW w:w="877" w:type="dxa"/>
            <w:tcBorders>
              <w:top w:val="single" w:sz="4" w:space="0" w:color="auto"/>
              <w:left w:val="single" w:sz="4" w:space="0" w:color="auto"/>
              <w:bottom w:val="single" w:sz="4" w:space="0" w:color="auto"/>
              <w:right w:val="single" w:sz="4" w:space="0" w:color="auto"/>
            </w:tcBorders>
          </w:tcPr>
          <w:p w14:paraId="1EEDD249" w14:textId="4B1BC5B9" w:rsidR="00B66578" w:rsidRPr="00163FA1" w:rsidRDefault="00894B80" w:rsidP="00B66578">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38CE029A"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1.2, Background</w:t>
            </w:r>
          </w:p>
          <w:p w14:paraId="24A905D3" w14:textId="7D4CF787" w:rsidR="00F8358A" w:rsidRPr="00163FA1" w:rsidRDefault="00F8358A"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C51689"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r w:rsidRPr="005E6CEF">
              <w:rPr>
                <w:rFonts w:ascii="Arial" w:hAnsi="Arial" w:cs="Arial"/>
                <w:b/>
              </w:rPr>
              <w:t>Have all options to extend the current contract been exercised?</w:t>
            </w:r>
          </w:p>
          <w:p w14:paraId="0FFE60BC"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p>
          <w:p w14:paraId="1783B214" w14:textId="6EF2CCBC" w:rsidR="00B66578" w:rsidRDefault="00E70203" w:rsidP="00B66578">
            <w:pPr>
              <w:tabs>
                <w:tab w:val="left" w:pos="0"/>
                <w:tab w:val="left" w:pos="2841"/>
              </w:tabs>
              <w:overflowPunct w:val="0"/>
              <w:autoSpaceDE w:val="0"/>
              <w:autoSpaceDN w:val="0"/>
              <w:adjustRightInd w:val="0"/>
              <w:jc w:val="both"/>
              <w:rPr>
                <w:rFonts w:ascii="Arial" w:hAnsi="Arial" w:cs="Arial"/>
              </w:rPr>
            </w:pPr>
            <w:r>
              <w:rPr>
                <w:rFonts w:ascii="Arial" w:hAnsi="Arial" w:cs="Arial"/>
              </w:rPr>
              <w:t xml:space="preserve">Please refer to the </w:t>
            </w:r>
            <w:r w:rsidR="002E0600">
              <w:rPr>
                <w:rFonts w:ascii="Arial" w:hAnsi="Arial" w:cs="Arial"/>
              </w:rPr>
              <w:t>A</w:t>
            </w:r>
            <w:r>
              <w:rPr>
                <w:rFonts w:ascii="Arial" w:hAnsi="Arial" w:cs="Arial"/>
              </w:rPr>
              <w:t xml:space="preserve">nswer </w:t>
            </w:r>
            <w:r w:rsidR="002E0600">
              <w:rPr>
                <w:rFonts w:ascii="Arial" w:hAnsi="Arial" w:cs="Arial"/>
              </w:rPr>
              <w:t xml:space="preserve">provided </w:t>
            </w:r>
            <w:r>
              <w:rPr>
                <w:rFonts w:ascii="Arial" w:hAnsi="Arial" w:cs="Arial"/>
              </w:rPr>
              <w:t>to Question #29.</w:t>
            </w:r>
          </w:p>
          <w:p w14:paraId="03513830" w14:textId="73296E91" w:rsidR="00F90509" w:rsidRPr="00163FA1" w:rsidRDefault="00F90509" w:rsidP="00B66578">
            <w:pPr>
              <w:tabs>
                <w:tab w:val="left" w:pos="0"/>
                <w:tab w:val="left" w:pos="2841"/>
              </w:tabs>
              <w:overflowPunct w:val="0"/>
              <w:autoSpaceDE w:val="0"/>
              <w:autoSpaceDN w:val="0"/>
              <w:adjustRightInd w:val="0"/>
              <w:jc w:val="both"/>
              <w:rPr>
                <w:rFonts w:ascii="Arial" w:hAnsi="Arial" w:cs="Arial"/>
                <w:b/>
              </w:rPr>
            </w:pPr>
          </w:p>
        </w:tc>
      </w:tr>
      <w:tr w:rsidR="00B66578" w:rsidRPr="00163FA1" w14:paraId="02230400" w14:textId="77777777" w:rsidTr="002420F8">
        <w:tc>
          <w:tcPr>
            <w:tcW w:w="877" w:type="dxa"/>
            <w:tcBorders>
              <w:top w:val="single" w:sz="4" w:space="0" w:color="auto"/>
              <w:left w:val="single" w:sz="4" w:space="0" w:color="auto"/>
              <w:bottom w:val="single" w:sz="4" w:space="0" w:color="auto"/>
              <w:right w:val="single" w:sz="4" w:space="0" w:color="auto"/>
            </w:tcBorders>
          </w:tcPr>
          <w:p w14:paraId="511FB094" w14:textId="127C3947"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0F13B11"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1.2, Background</w:t>
            </w:r>
          </w:p>
          <w:p w14:paraId="47C5F6A1" w14:textId="5C70E986" w:rsidR="001532A5" w:rsidRPr="00163FA1" w:rsidRDefault="001532A5" w:rsidP="0076284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04474A"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r w:rsidRPr="005E6CEF">
              <w:rPr>
                <w:rFonts w:ascii="Arial" w:hAnsi="Arial" w:cs="Arial"/>
                <w:b/>
              </w:rPr>
              <w:t>Who is the incumbent, and how long has the incumbent been providing the requested services?</w:t>
            </w:r>
          </w:p>
          <w:p w14:paraId="412FE1DC"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p>
          <w:p w14:paraId="13D6DEBA" w14:textId="73A53072" w:rsidR="00B66578" w:rsidRDefault="00B66578" w:rsidP="00B66578">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The current vendor under </w:t>
            </w:r>
            <w:r w:rsidR="00E70203">
              <w:rPr>
                <w:rFonts w:ascii="Arial" w:hAnsi="Arial" w:cs="Arial"/>
              </w:rPr>
              <w:t>c</w:t>
            </w:r>
            <w:r w:rsidRPr="00163FA1">
              <w:rPr>
                <w:rFonts w:ascii="Arial" w:hAnsi="Arial" w:cs="Arial"/>
              </w:rPr>
              <w:t>ontract #42344 is Health Management Systems, Inc., from September 21, 2016 to date.</w:t>
            </w:r>
          </w:p>
          <w:p w14:paraId="109368AA" w14:textId="04E3022B" w:rsidR="00F90509" w:rsidRPr="00163FA1" w:rsidRDefault="00F90509" w:rsidP="00B66578">
            <w:pPr>
              <w:tabs>
                <w:tab w:val="left" w:pos="0"/>
                <w:tab w:val="left" w:pos="2841"/>
              </w:tabs>
              <w:overflowPunct w:val="0"/>
              <w:autoSpaceDE w:val="0"/>
              <w:autoSpaceDN w:val="0"/>
              <w:adjustRightInd w:val="0"/>
              <w:jc w:val="both"/>
              <w:rPr>
                <w:rFonts w:ascii="Arial" w:hAnsi="Arial" w:cs="Arial"/>
                <w:b/>
              </w:rPr>
            </w:pPr>
          </w:p>
        </w:tc>
      </w:tr>
      <w:tr w:rsidR="00B66578" w:rsidRPr="00163FA1" w14:paraId="2AC60856" w14:textId="77777777" w:rsidTr="002420F8">
        <w:tc>
          <w:tcPr>
            <w:tcW w:w="877" w:type="dxa"/>
            <w:tcBorders>
              <w:top w:val="single" w:sz="4" w:space="0" w:color="auto"/>
              <w:left w:val="single" w:sz="4" w:space="0" w:color="auto"/>
              <w:bottom w:val="single" w:sz="4" w:space="0" w:color="auto"/>
              <w:right w:val="single" w:sz="4" w:space="0" w:color="auto"/>
            </w:tcBorders>
          </w:tcPr>
          <w:p w14:paraId="5736E7B6" w14:textId="00AD2706"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0F7BEF7"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1.2.2, Medicaid Processing</w:t>
            </w:r>
          </w:p>
          <w:p w14:paraId="70641B70" w14:textId="01DB5F6B" w:rsidR="001532A5" w:rsidRPr="00163FA1" w:rsidRDefault="001532A5"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7B9596" w14:textId="15C30BAD" w:rsidR="00B66578"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63608">
              <w:rPr>
                <w:rFonts w:ascii="Arial" w:hAnsi="Arial" w:cs="Arial"/>
                <w:b/>
                <w:color w:val="000000"/>
                <w:shd w:val="clear" w:color="auto" w:fill="FFFFFF"/>
              </w:rPr>
              <w:t>The Bid Solicitation states that the State maintains electronic eligibility for approximately 2.1 million recipients, but the file includes recipients who are no longer eligible. Can the State provide an idea of how many of the 2.1 million recipients are currently eligible for Medicaid? How many active Medicaid eligible members are there for all programs</w:t>
            </w:r>
            <w:r w:rsidR="005E6CEF" w:rsidRPr="00363608">
              <w:rPr>
                <w:rFonts w:ascii="Arial" w:hAnsi="Arial" w:cs="Arial"/>
                <w:b/>
                <w:color w:val="000000"/>
                <w:shd w:val="clear" w:color="auto" w:fill="FFFFFF"/>
              </w:rPr>
              <w:t>?</w:t>
            </w:r>
          </w:p>
          <w:p w14:paraId="76A39D39" w14:textId="2795ADED" w:rsidR="00363608" w:rsidRDefault="0036360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43E23FB" w14:textId="0DBECA47" w:rsidR="00363608" w:rsidRPr="00363608" w:rsidRDefault="0052002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There are 1.8 million recipient currently eligible for Medicaid. </w:t>
            </w:r>
            <w:r w:rsidR="00363608" w:rsidRPr="00363608">
              <w:rPr>
                <w:rFonts w:ascii="Arial" w:hAnsi="Arial" w:cs="Arial"/>
                <w:color w:val="000000"/>
                <w:shd w:val="clear" w:color="auto" w:fill="FFFFFF"/>
              </w:rPr>
              <w:t>The</w:t>
            </w:r>
            <w:r w:rsidR="005F7CE8">
              <w:rPr>
                <w:rFonts w:ascii="Arial" w:hAnsi="Arial" w:cs="Arial"/>
                <w:color w:val="000000"/>
                <w:shd w:val="clear" w:color="auto" w:fill="FFFFFF"/>
              </w:rPr>
              <w:t>re</w:t>
            </w:r>
            <w:r w:rsidR="00363608" w:rsidRPr="00363608">
              <w:rPr>
                <w:rFonts w:ascii="Arial" w:hAnsi="Arial" w:cs="Arial"/>
                <w:color w:val="000000"/>
                <w:shd w:val="clear" w:color="auto" w:fill="FFFFFF"/>
              </w:rPr>
              <w:t xml:space="preserve"> are 1.8 million </w:t>
            </w:r>
            <w:r>
              <w:rPr>
                <w:rFonts w:ascii="Arial" w:hAnsi="Arial" w:cs="Arial"/>
                <w:color w:val="000000"/>
                <w:shd w:val="clear" w:color="auto" w:fill="FFFFFF"/>
              </w:rPr>
              <w:t xml:space="preserve">active </w:t>
            </w:r>
            <w:r w:rsidR="00363608" w:rsidRPr="00363608">
              <w:rPr>
                <w:rFonts w:ascii="Arial" w:hAnsi="Arial" w:cs="Arial"/>
                <w:color w:val="000000"/>
                <w:shd w:val="clear" w:color="auto" w:fill="FFFFFF"/>
              </w:rPr>
              <w:t>Medicaid</w:t>
            </w:r>
            <w:r>
              <w:rPr>
                <w:rFonts w:ascii="Arial" w:hAnsi="Arial" w:cs="Arial"/>
                <w:color w:val="000000"/>
                <w:shd w:val="clear" w:color="auto" w:fill="FFFFFF"/>
              </w:rPr>
              <w:t xml:space="preserve"> eligible members for all programs</w:t>
            </w:r>
            <w:r w:rsidR="00363608" w:rsidRPr="00363608">
              <w:rPr>
                <w:rFonts w:ascii="Arial" w:hAnsi="Arial" w:cs="Arial"/>
                <w:color w:val="000000"/>
                <w:shd w:val="clear" w:color="auto" w:fill="FFFFFF"/>
              </w:rPr>
              <w:t>.</w:t>
            </w:r>
          </w:p>
          <w:p w14:paraId="4B7D8E39" w14:textId="667EECA3" w:rsidR="00A15884" w:rsidRPr="00163FA1" w:rsidRDefault="00A15884" w:rsidP="00520028">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B66578" w:rsidRPr="00163FA1" w14:paraId="7BAB5612" w14:textId="77777777" w:rsidTr="002420F8">
        <w:tc>
          <w:tcPr>
            <w:tcW w:w="877" w:type="dxa"/>
            <w:tcBorders>
              <w:top w:val="single" w:sz="4" w:space="0" w:color="auto"/>
              <w:left w:val="single" w:sz="4" w:space="0" w:color="auto"/>
              <w:bottom w:val="single" w:sz="4" w:space="0" w:color="auto"/>
              <w:right w:val="single" w:sz="4" w:space="0" w:color="auto"/>
            </w:tcBorders>
          </w:tcPr>
          <w:p w14:paraId="6658F2CB" w14:textId="0315924A"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6B5267E"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1.2.3, </w:t>
            </w:r>
          </w:p>
          <w:p w14:paraId="0166A0A8"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TPL Overview</w:t>
            </w:r>
          </w:p>
          <w:p w14:paraId="7D67544C" w14:textId="2F273F22" w:rsidR="002459FF" w:rsidRPr="00163FA1" w:rsidRDefault="002459FF"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E21772"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B4428">
              <w:rPr>
                <w:rFonts w:ascii="Arial" w:hAnsi="Arial" w:cs="Arial"/>
                <w:b/>
                <w:color w:val="000000"/>
                <w:shd w:val="clear" w:color="auto" w:fill="FFFFFF"/>
              </w:rPr>
              <w:t xml:space="preserve">TPL data originates from various sources such as external and internal data matches; tips; internal and external referrals; providers; insurance companies; Medicaid Managed Care Organizations (MCO); attorneys, recipient representatives, fraud, waste, and abuse units; and includes, at a minimum, information received from the following sources. Can the </w:t>
            </w:r>
            <w:r w:rsidRPr="00FB4428">
              <w:rPr>
                <w:rFonts w:ascii="Arial" w:hAnsi="Arial" w:cs="Arial"/>
                <w:b/>
                <w:color w:val="000000"/>
                <w:shd w:val="clear" w:color="auto" w:fill="FFFFFF"/>
              </w:rPr>
              <w:lastRenderedPageBreak/>
              <w:t>State provide a breakdown of source types for leads over the past three years?</w:t>
            </w:r>
          </w:p>
          <w:p w14:paraId="72AA6AEB" w14:textId="1C65BE5B"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AC44ED9" w14:textId="754FACBF" w:rsidR="00FB4428" w:rsidRDefault="00FB4428" w:rsidP="00FB442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E3368">
              <w:rPr>
                <w:rFonts w:ascii="Arial" w:hAnsi="Arial" w:cs="Arial"/>
                <w:color w:val="000000"/>
                <w:shd w:val="clear" w:color="auto" w:fill="FFFFFF"/>
              </w:rPr>
              <w:t>The State is unable to provide</w:t>
            </w:r>
            <w:r>
              <w:rPr>
                <w:rFonts w:ascii="Arial" w:hAnsi="Arial" w:cs="Arial"/>
                <w:color w:val="000000"/>
                <w:shd w:val="clear" w:color="auto" w:fill="FFFFFF"/>
              </w:rPr>
              <w:t xml:space="preserve"> a breakdown of source types over the past three years, as this is not a tracked metric.</w:t>
            </w:r>
          </w:p>
          <w:p w14:paraId="0019DFCC" w14:textId="16E09A90" w:rsidR="00A15884" w:rsidRPr="00163FA1" w:rsidRDefault="00A15884" w:rsidP="00771FCE">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B66578" w:rsidRPr="00163FA1" w14:paraId="6E116A64" w14:textId="77777777" w:rsidTr="002420F8">
        <w:tc>
          <w:tcPr>
            <w:tcW w:w="877" w:type="dxa"/>
            <w:tcBorders>
              <w:top w:val="single" w:sz="4" w:space="0" w:color="auto"/>
              <w:left w:val="single" w:sz="4" w:space="0" w:color="auto"/>
              <w:bottom w:val="single" w:sz="4" w:space="0" w:color="auto"/>
              <w:right w:val="single" w:sz="4" w:space="0" w:color="auto"/>
            </w:tcBorders>
          </w:tcPr>
          <w:p w14:paraId="6803FAC3" w14:textId="362D55FC" w:rsidR="00B66578" w:rsidRPr="00163FA1" w:rsidRDefault="002A2087" w:rsidP="00B66578">
            <w:pPr>
              <w:tabs>
                <w:tab w:val="left" w:pos="0"/>
              </w:tabs>
              <w:autoSpaceDN w:val="0"/>
              <w:jc w:val="center"/>
              <w:rPr>
                <w:rFonts w:ascii="Arial" w:hAnsi="Arial" w:cs="Arial"/>
              </w:rPr>
            </w:pPr>
            <w:r>
              <w:rPr>
                <w:rFonts w:ascii="Arial" w:hAnsi="Arial" w:cs="Arial"/>
              </w:rPr>
              <w:lastRenderedPageBreak/>
              <w:t>3</w:t>
            </w:r>
            <w:r w:rsidR="00894B80">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F2297F2"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1.2.3, </w:t>
            </w:r>
          </w:p>
          <w:p w14:paraId="515FD84C"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TPL Overview</w:t>
            </w:r>
          </w:p>
          <w:p w14:paraId="7BB7E846" w14:textId="1C9662EE" w:rsidR="00F17FF2" w:rsidRPr="00163FA1" w:rsidRDefault="00F17FF2"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889114"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Can the State clarify if the input files from the different sources are standardized (format, file type)? Additionally, is the list of input files provided by the State an exhaustive list?</w:t>
            </w:r>
          </w:p>
          <w:p w14:paraId="16327DF1"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6A1A7A8" w14:textId="04486EE1" w:rsidR="00B66578" w:rsidRPr="00163FA1" w:rsidRDefault="00912C83"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No, input files are not standardized.</w:t>
            </w:r>
          </w:p>
          <w:p w14:paraId="4F78D17A"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0B5CE75" w14:textId="69D26868" w:rsidR="00B66578" w:rsidRPr="00163FA1" w:rsidRDefault="00912C83"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Additionally</w:t>
            </w:r>
            <w:r w:rsidR="00B66578" w:rsidRPr="00163FA1">
              <w:rPr>
                <w:rFonts w:ascii="Arial" w:hAnsi="Arial" w:cs="Arial"/>
                <w:color w:val="000000"/>
                <w:shd w:val="clear" w:color="auto" w:fill="FFFFFF"/>
              </w:rPr>
              <w:t xml:space="preserve">, the sources listed in </w:t>
            </w:r>
            <w:r>
              <w:rPr>
                <w:rFonts w:ascii="Arial" w:hAnsi="Arial" w:cs="Arial"/>
                <w:color w:val="000000"/>
                <w:shd w:val="clear" w:color="auto" w:fill="FFFFFF"/>
              </w:rPr>
              <w:t xml:space="preserve">Revised </w:t>
            </w:r>
            <w:r w:rsidR="00B66578" w:rsidRPr="00163FA1">
              <w:rPr>
                <w:rFonts w:ascii="Arial" w:hAnsi="Arial" w:cs="Arial"/>
                <w:color w:val="000000"/>
                <w:shd w:val="clear" w:color="auto" w:fill="FFFFFF"/>
              </w:rPr>
              <w:t xml:space="preserve">Bid Solicitation Section 1.2.3, </w:t>
            </w:r>
            <w:r w:rsidR="00B66578" w:rsidRPr="00163FA1">
              <w:rPr>
                <w:rFonts w:ascii="Arial" w:hAnsi="Arial" w:cs="Arial"/>
                <w:i/>
                <w:color w:val="000000"/>
                <w:shd w:val="clear" w:color="auto" w:fill="FFFFFF"/>
              </w:rPr>
              <w:t>TPL Overview</w:t>
            </w:r>
            <w:r w:rsidR="00B66578" w:rsidRPr="00163FA1">
              <w:rPr>
                <w:rFonts w:ascii="Arial" w:hAnsi="Arial" w:cs="Arial"/>
                <w:color w:val="000000"/>
                <w:shd w:val="clear" w:color="auto" w:fill="FFFFFF"/>
              </w:rPr>
              <w:t>, is not an exhaustive list.</w:t>
            </w:r>
          </w:p>
          <w:p w14:paraId="5956B2AD" w14:textId="053F6FF2" w:rsidR="00F17FF2" w:rsidRPr="00163FA1" w:rsidRDefault="00F17FF2" w:rsidP="00100D26">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B66578" w:rsidRPr="00163FA1" w14:paraId="5EA3F772" w14:textId="77777777" w:rsidTr="00185E7B">
        <w:trPr>
          <w:trHeight w:val="962"/>
        </w:trPr>
        <w:tc>
          <w:tcPr>
            <w:tcW w:w="877" w:type="dxa"/>
            <w:tcBorders>
              <w:top w:val="single" w:sz="4" w:space="0" w:color="auto"/>
              <w:left w:val="single" w:sz="4" w:space="0" w:color="auto"/>
              <w:bottom w:val="single" w:sz="4" w:space="0" w:color="auto"/>
              <w:right w:val="single" w:sz="4" w:space="0" w:color="auto"/>
            </w:tcBorders>
          </w:tcPr>
          <w:p w14:paraId="3557F867" w14:textId="15557C9C"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4FC4C25"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1.2.3 TPL Overview</w:t>
            </w:r>
          </w:p>
          <w:p w14:paraId="0AE169A7" w14:textId="50990103" w:rsidR="002573F0" w:rsidRPr="00163FA1" w:rsidRDefault="002573F0"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A01AC7" w14:textId="04D7270E"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C45B4">
              <w:rPr>
                <w:rFonts w:ascii="Arial" w:hAnsi="Arial" w:cs="Arial"/>
                <w:b/>
                <w:color w:val="000000"/>
                <w:shd w:val="clear" w:color="auto" w:fill="FFFFFF"/>
              </w:rPr>
              <w:t xml:space="preserve">What is the current </w:t>
            </w:r>
            <w:r w:rsidR="00B13818" w:rsidRPr="009C45B4">
              <w:rPr>
                <w:rFonts w:ascii="Arial" w:hAnsi="Arial" w:cs="Arial"/>
                <w:b/>
                <w:color w:val="000000"/>
                <w:shd w:val="clear" w:color="auto" w:fill="FFFFFF"/>
              </w:rPr>
              <w:t>c</w:t>
            </w:r>
            <w:r w:rsidRPr="009C45B4">
              <w:rPr>
                <w:rFonts w:ascii="Arial" w:hAnsi="Arial" w:cs="Arial"/>
                <w:b/>
                <w:color w:val="000000"/>
                <w:shd w:val="clear" w:color="auto" w:fill="FFFFFF"/>
              </w:rPr>
              <w:t>ontractor’s run-out period?</w:t>
            </w:r>
          </w:p>
          <w:p w14:paraId="1730119F" w14:textId="70B11CAF"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5A6651A" w14:textId="77940CEC" w:rsidR="009C45B4" w:rsidRPr="00163FA1" w:rsidRDefault="009C45B4"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current contract is</w:t>
            </w:r>
            <w:r w:rsidR="00ED31D9">
              <w:rPr>
                <w:rFonts w:ascii="Arial" w:hAnsi="Arial" w:cs="Arial"/>
                <w:color w:val="000000"/>
                <w:shd w:val="clear" w:color="auto" w:fill="FFFFFF"/>
              </w:rPr>
              <w:t xml:space="preserve"> currently</w:t>
            </w:r>
            <w:r>
              <w:rPr>
                <w:rFonts w:ascii="Arial" w:hAnsi="Arial" w:cs="Arial"/>
                <w:color w:val="000000"/>
                <w:shd w:val="clear" w:color="auto" w:fill="FFFFFF"/>
              </w:rPr>
              <w:t xml:space="preserve"> set to expire on September 30, 2025.</w:t>
            </w:r>
          </w:p>
          <w:p w14:paraId="049EE42B" w14:textId="331DBFFC"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B66578" w:rsidRPr="00163FA1" w14:paraId="7B2D28B4" w14:textId="77777777" w:rsidTr="002420F8">
        <w:tc>
          <w:tcPr>
            <w:tcW w:w="877" w:type="dxa"/>
            <w:tcBorders>
              <w:top w:val="single" w:sz="4" w:space="0" w:color="auto"/>
              <w:left w:val="single" w:sz="4" w:space="0" w:color="auto"/>
              <w:bottom w:val="single" w:sz="4" w:space="0" w:color="auto"/>
              <w:right w:val="single" w:sz="4" w:space="0" w:color="auto"/>
            </w:tcBorders>
          </w:tcPr>
          <w:p w14:paraId="7C6C49C4" w14:textId="76CE8EAE"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6440147"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 Quote Submission</w:t>
            </w:r>
          </w:p>
          <w:p w14:paraId="686DFB5D" w14:textId="77777777" w:rsidR="005B6B91" w:rsidRPr="00163FA1" w:rsidRDefault="005B6B91" w:rsidP="00B66578">
            <w:pPr>
              <w:tabs>
                <w:tab w:val="left" w:pos="0"/>
              </w:tabs>
              <w:overflowPunct w:val="0"/>
              <w:autoSpaceDE w:val="0"/>
              <w:autoSpaceDN w:val="0"/>
              <w:adjustRightInd w:val="0"/>
              <w:jc w:val="center"/>
              <w:rPr>
                <w:rFonts w:ascii="Arial" w:hAnsi="Arial" w:cs="Arial"/>
              </w:rPr>
            </w:pPr>
          </w:p>
          <w:p w14:paraId="6156D51E" w14:textId="0E2F276F" w:rsidR="005B6B91" w:rsidRPr="00163FA1" w:rsidRDefault="005B6B91"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4E9847"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93B30">
              <w:rPr>
                <w:rFonts w:ascii="Arial" w:hAnsi="Arial" w:cs="Arial"/>
                <w:b/>
                <w:color w:val="000000"/>
                <w:shd w:val="clear" w:color="auto" w:fill="FFFFFF"/>
              </w:rPr>
              <w:t>Is there a size limit for the files that can be uploaded to NJSTART?</w:t>
            </w:r>
          </w:p>
          <w:p w14:paraId="0D34B48D"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BC4854A" w14:textId="2A8AAB9C" w:rsidR="00B66578" w:rsidRPr="00985457" w:rsidRDefault="00357E29" w:rsidP="00985457">
            <w:pPr>
              <w:tabs>
                <w:tab w:val="left" w:pos="0"/>
                <w:tab w:val="left" w:pos="2841"/>
              </w:tabs>
              <w:overflowPunct w:val="0"/>
              <w:autoSpaceDE w:val="0"/>
              <w:autoSpaceDN w:val="0"/>
              <w:adjustRightInd w:val="0"/>
              <w:jc w:val="both"/>
              <w:rPr>
                <w:rFonts w:ascii="Arial" w:hAnsi="Arial" w:cs="Arial"/>
                <w:b/>
              </w:rPr>
            </w:pPr>
            <w:r>
              <w:rPr>
                <w:rFonts w:ascii="Arial" w:hAnsi="Arial" w:cs="Arial"/>
                <w:color w:val="000000"/>
                <w:shd w:val="clear" w:color="auto" w:fill="FFFFFF"/>
              </w:rPr>
              <w:t>The size limit for files that can be submitted to NJSTART is 500MB.</w:t>
            </w:r>
          </w:p>
        </w:tc>
      </w:tr>
      <w:tr w:rsidR="00B66578" w:rsidRPr="00163FA1" w14:paraId="6D95C465" w14:textId="77777777" w:rsidTr="002420F8">
        <w:tc>
          <w:tcPr>
            <w:tcW w:w="877" w:type="dxa"/>
            <w:tcBorders>
              <w:top w:val="single" w:sz="4" w:space="0" w:color="auto"/>
              <w:left w:val="single" w:sz="4" w:space="0" w:color="auto"/>
              <w:bottom w:val="single" w:sz="4" w:space="0" w:color="auto"/>
              <w:right w:val="single" w:sz="4" w:space="0" w:color="auto"/>
            </w:tcBorders>
          </w:tcPr>
          <w:p w14:paraId="1621B166" w14:textId="0C6492B4"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4D3DA67" w14:textId="234071D6"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3.12</w:t>
            </w:r>
          </w:p>
          <w:p w14:paraId="22BED4B3" w14:textId="77777777" w:rsidR="005B6B91" w:rsidRPr="00163FA1" w:rsidRDefault="005B6B91" w:rsidP="00B66578">
            <w:pPr>
              <w:tabs>
                <w:tab w:val="left" w:pos="0"/>
              </w:tabs>
              <w:overflowPunct w:val="0"/>
              <w:autoSpaceDE w:val="0"/>
              <w:autoSpaceDN w:val="0"/>
              <w:adjustRightInd w:val="0"/>
              <w:jc w:val="center"/>
              <w:rPr>
                <w:rFonts w:ascii="Arial" w:hAnsi="Arial" w:cs="Arial"/>
              </w:rPr>
            </w:pPr>
          </w:p>
          <w:p w14:paraId="259F560C" w14:textId="0747A041" w:rsidR="005B6B91" w:rsidRPr="00163FA1" w:rsidRDefault="005B6B91"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91751A"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Will the State please accept and score a brief Executive Summary included in the Bidder’s proposal that summarizes its approach to the scope of work and overall value proposition to the State?</w:t>
            </w:r>
          </w:p>
          <w:p w14:paraId="3F464980"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1EA0D94" w14:textId="3E64EEF4" w:rsidR="00912C83" w:rsidRDefault="00B66578" w:rsidP="00B66578">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Yes, the </w:t>
            </w:r>
            <w:r w:rsidR="00C13935">
              <w:rPr>
                <w:rFonts w:ascii="Arial" w:hAnsi="Arial" w:cs="Arial"/>
              </w:rPr>
              <w:t>Bidder may include</w:t>
            </w:r>
            <w:r w:rsidRPr="00163FA1">
              <w:rPr>
                <w:rFonts w:ascii="Arial" w:hAnsi="Arial" w:cs="Arial"/>
              </w:rPr>
              <w:t xml:space="preserve"> an executive summary </w:t>
            </w:r>
            <w:r w:rsidR="00C13935">
              <w:rPr>
                <w:rFonts w:ascii="Arial" w:hAnsi="Arial" w:cs="Arial"/>
              </w:rPr>
              <w:t xml:space="preserve">as described </w:t>
            </w:r>
            <w:r w:rsidRPr="00163FA1">
              <w:rPr>
                <w:rFonts w:ascii="Arial" w:hAnsi="Arial" w:cs="Arial"/>
              </w:rPr>
              <w:t>that summarizes the Bidder’s approach to the Scope of Work</w:t>
            </w:r>
            <w:r w:rsidR="00912C83">
              <w:rPr>
                <w:rFonts w:ascii="Arial" w:hAnsi="Arial" w:cs="Arial"/>
              </w:rPr>
              <w:t xml:space="preserve">, but it </w:t>
            </w:r>
            <w:r w:rsidR="00822637">
              <w:rPr>
                <w:rFonts w:ascii="Arial" w:hAnsi="Arial" w:cs="Arial"/>
              </w:rPr>
              <w:t xml:space="preserve">must </w:t>
            </w:r>
            <w:r w:rsidR="00912C83">
              <w:rPr>
                <w:rFonts w:ascii="Arial" w:hAnsi="Arial" w:cs="Arial"/>
              </w:rPr>
              <w:t xml:space="preserve">not substitute </w:t>
            </w:r>
            <w:r w:rsidR="00C13935">
              <w:rPr>
                <w:rFonts w:ascii="Arial" w:hAnsi="Arial" w:cs="Arial"/>
              </w:rPr>
              <w:t xml:space="preserve">for </w:t>
            </w:r>
            <w:r w:rsidR="00912C83">
              <w:rPr>
                <w:rFonts w:ascii="Arial" w:hAnsi="Arial" w:cs="Arial"/>
              </w:rPr>
              <w:t>the Bidder’s Technical Quote</w:t>
            </w:r>
            <w:r w:rsidRPr="00163FA1">
              <w:rPr>
                <w:rFonts w:ascii="Arial" w:hAnsi="Arial" w:cs="Arial"/>
              </w:rPr>
              <w:t xml:space="preserve">. This executive summary </w:t>
            </w:r>
            <w:r w:rsidR="00ED31D9">
              <w:rPr>
                <w:rFonts w:ascii="Arial" w:hAnsi="Arial" w:cs="Arial"/>
              </w:rPr>
              <w:t>would</w:t>
            </w:r>
            <w:r w:rsidR="00ED31D9" w:rsidRPr="00163FA1">
              <w:rPr>
                <w:rFonts w:ascii="Arial" w:hAnsi="Arial" w:cs="Arial"/>
              </w:rPr>
              <w:t xml:space="preserve"> </w:t>
            </w:r>
            <w:r w:rsidRPr="00163FA1">
              <w:rPr>
                <w:rFonts w:ascii="Arial" w:hAnsi="Arial" w:cs="Arial"/>
              </w:rPr>
              <w:t>be evaluated as part of the Bidder’s Technical Quote</w:t>
            </w:r>
            <w:r w:rsidR="00ED31D9">
              <w:rPr>
                <w:rFonts w:ascii="Arial" w:hAnsi="Arial" w:cs="Arial"/>
              </w:rPr>
              <w:t>, if submitted</w:t>
            </w:r>
            <w:r w:rsidRPr="00163FA1">
              <w:rPr>
                <w:rFonts w:ascii="Arial" w:hAnsi="Arial" w:cs="Arial"/>
              </w:rPr>
              <w:t>.</w:t>
            </w:r>
            <w:r w:rsidR="00C13935">
              <w:rPr>
                <w:rFonts w:ascii="Arial" w:hAnsi="Arial" w:cs="Arial"/>
              </w:rPr>
              <w:t xml:space="preserve"> </w:t>
            </w:r>
          </w:p>
          <w:p w14:paraId="6CB4C27A" w14:textId="7C1522EE"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B66578" w:rsidRPr="00163FA1" w14:paraId="0CF3162C" w14:textId="77777777" w:rsidTr="002420F8">
        <w:tc>
          <w:tcPr>
            <w:tcW w:w="877" w:type="dxa"/>
            <w:tcBorders>
              <w:top w:val="single" w:sz="4" w:space="0" w:color="auto"/>
              <w:left w:val="single" w:sz="4" w:space="0" w:color="auto"/>
              <w:bottom w:val="single" w:sz="4" w:space="0" w:color="auto"/>
              <w:right w:val="single" w:sz="4" w:space="0" w:color="auto"/>
            </w:tcBorders>
          </w:tcPr>
          <w:p w14:paraId="240A93D3" w14:textId="038B3C5B"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00A505A"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3.12, </w:t>
            </w:r>
          </w:p>
          <w:p w14:paraId="21BCE7BE"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Quote Content</w:t>
            </w:r>
          </w:p>
          <w:p w14:paraId="44D5CE1C" w14:textId="5B34DB0E" w:rsidR="00EC16ED" w:rsidRPr="00163FA1" w:rsidRDefault="00EC16ED"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5A960D" w14:textId="7327CB8A"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 xml:space="preserve">If we plan on responding to both Categories, do we need to provide responses to 4.1 for each </w:t>
            </w:r>
            <w:r w:rsidR="00912C83">
              <w:rPr>
                <w:rFonts w:ascii="Arial" w:hAnsi="Arial" w:cs="Arial"/>
                <w:b/>
                <w:color w:val="000000"/>
                <w:shd w:val="clear" w:color="auto" w:fill="FFFFFF"/>
              </w:rPr>
              <w:t>C</w:t>
            </w:r>
            <w:r w:rsidRPr="00912C83">
              <w:rPr>
                <w:rFonts w:ascii="Arial" w:hAnsi="Arial" w:cs="Arial"/>
                <w:b/>
                <w:color w:val="000000"/>
                <w:shd w:val="clear" w:color="auto" w:fill="FFFFFF"/>
              </w:rPr>
              <w:t>ategory or can we only respond to 4.1 once?</w:t>
            </w:r>
          </w:p>
          <w:p w14:paraId="5E3B75CB"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AA8939E" w14:textId="77777777"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If the Bidder intends to bid on both Categories, the Bidder may respond to Section 4.1, </w:t>
            </w:r>
            <w:r w:rsidRPr="00163FA1">
              <w:rPr>
                <w:rFonts w:ascii="Arial" w:hAnsi="Arial" w:cs="Arial"/>
                <w:i/>
                <w:color w:val="000000"/>
                <w:shd w:val="clear" w:color="auto" w:fill="FFFFFF"/>
              </w:rPr>
              <w:t>Approach to MFD and TPL Services and DMAHS TPL Services – Categories I and II</w:t>
            </w:r>
            <w:r w:rsidRPr="00163FA1">
              <w:rPr>
                <w:rFonts w:ascii="Arial" w:hAnsi="Arial" w:cs="Arial"/>
                <w:color w:val="000000"/>
                <w:shd w:val="clear" w:color="auto" w:fill="FFFFFF"/>
              </w:rPr>
              <w:t>, once.</w:t>
            </w:r>
          </w:p>
          <w:p w14:paraId="5950D473" w14:textId="0E7C1E71" w:rsidR="00912C83" w:rsidRPr="00163FA1" w:rsidRDefault="00912C83" w:rsidP="00B66578">
            <w:pPr>
              <w:tabs>
                <w:tab w:val="left" w:pos="0"/>
                <w:tab w:val="left" w:pos="2841"/>
              </w:tabs>
              <w:overflowPunct w:val="0"/>
              <w:autoSpaceDE w:val="0"/>
              <w:autoSpaceDN w:val="0"/>
              <w:adjustRightInd w:val="0"/>
              <w:jc w:val="both"/>
              <w:rPr>
                <w:rFonts w:ascii="Arial" w:hAnsi="Arial" w:cs="Arial"/>
                <w:b/>
                <w:highlight w:val="yellow"/>
              </w:rPr>
            </w:pPr>
          </w:p>
        </w:tc>
      </w:tr>
      <w:tr w:rsidR="00B66578" w:rsidRPr="00163FA1" w14:paraId="3B14048E" w14:textId="77777777" w:rsidTr="002420F8">
        <w:tc>
          <w:tcPr>
            <w:tcW w:w="877" w:type="dxa"/>
            <w:tcBorders>
              <w:top w:val="single" w:sz="4" w:space="0" w:color="auto"/>
              <w:left w:val="single" w:sz="4" w:space="0" w:color="auto"/>
              <w:bottom w:val="single" w:sz="4" w:space="0" w:color="auto"/>
              <w:right w:val="single" w:sz="4" w:space="0" w:color="auto"/>
            </w:tcBorders>
          </w:tcPr>
          <w:p w14:paraId="5205A048" w14:textId="71F3DB17" w:rsidR="00B66578" w:rsidRPr="00163FA1" w:rsidRDefault="002A2087" w:rsidP="00B66578">
            <w:pPr>
              <w:tabs>
                <w:tab w:val="left" w:pos="0"/>
              </w:tabs>
              <w:autoSpaceDN w:val="0"/>
              <w:jc w:val="center"/>
              <w:rPr>
                <w:rFonts w:ascii="Arial" w:hAnsi="Arial" w:cs="Arial"/>
              </w:rPr>
            </w:pPr>
            <w:r>
              <w:rPr>
                <w:rFonts w:ascii="Arial" w:hAnsi="Arial" w:cs="Arial"/>
              </w:rPr>
              <w:t>3</w:t>
            </w:r>
            <w:r w:rsidR="00894B8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9022479"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3.12,</w:t>
            </w:r>
          </w:p>
          <w:p w14:paraId="707AAE76"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Quote Content </w:t>
            </w:r>
          </w:p>
          <w:p w14:paraId="3CE2C040" w14:textId="3160ADE6" w:rsidR="00F17DC5" w:rsidRPr="00163FA1" w:rsidRDefault="00F17DC5"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564BCF"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Can the State clarify where Bid Solicitation Sections 3.15 through 3.25 will be included? Should this content follow “Technical Quote” which is Section 3.14 and before State-Supplied Price Sheet?</w:t>
            </w:r>
          </w:p>
          <w:p w14:paraId="12A6F8E1"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0695018" w14:textId="325B6D96" w:rsidR="00F6782A" w:rsidRPr="00163FA1" w:rsidRDefault="00F6782A" w:rsidP="00F6782A">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In accordance with </w:t>
            </w:r>
            <w:r w:rsidR="00912C83">
              <w:rPr>
                <w:rFonts w:ascii="Arial" w:hAnsi="Arial" w:cs="Arial"/>
                <w:color w:val="000000"/>
                <w:shd w:val="clear" w:color="auto" w:fill="FFFFFF"/>
              </w:rPr>
              <w:t xml:space="preserve">Revised Bid Solicitation </w:t>
            </w:r>
            <w:r w:rsidRPr="00163FA1">
              <w:rPr>
                <w:rFonts w:ascii="Arial" w:hAnsi="Arial" w:cs="Arial"/>
                <w:color w:val="000000"/>
                <w:shd w:val="clear" w:color="auto" w:fill="FFFFFF"/>
              </w:rPr>
              <w:t xml:space="preserve">Section 3.12, </w:t>
            </w:r>
            <w:r w:rsidRPr="00163FA1">
              <w:rPr>
                <w:rFonts w:ascii="Arial" w:hAnsi="Arial" w:cs="Arial"/>
                <w:i/>
                <w:color w:val="000000"/>
                <w:shd w:val="clear" w:color="auto" w:fill="FFFFFF"/>
              </w:rPr>
              <w:t>Quote Content</w:t>
            </w:r>
            <w:r w:rsidRPr="00163FA1">
              <w:rPr>
                <w:rFonts w:ascii="Arial" w:hAnsi="Arial" w:cs="Arial"/>
                <w:color w:val="000000"/>
                <w:shd w:val="clear" w:color="auto" w:fill="FFFFFF"/>
              </w:rPr>
              <w:t>:</w:t>
            </w:r>
          </w:p>
          <w:p w14:paraId="580FCBC0" w14:textId="7F5B61BC" w:rsidR="00F6782A" w:rsidRPr="00163FA1" w:rsidRDefault="00F6782A" w:rsidP="00F6782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DCE9453" w14:textId="29A57C93" w:rsidR="00F6782A" w:rsidRPr="00163FA1" w:rsidRDefault="00F6782A" w:rsidP="00F6782A">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“The Quote should be submitted with the attachments organized in the following manner:</w:t>
            </w:r>
          </w:p>
          <w:p w14:paraId="091D20A7" w14:textId="77777777" w:rsidR="00F6782A" w:rsidRPr="00163FA1" w:rsidRDefault="00F6782A" w:rsidP="00F6782A">
            <w:pPr>
              <w:numPr>
                <w:ilvl w:val="0"/>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Forms</w:t>
            </w:r>
          </w:p>
          <w:p w14:paraId="3D7A5ABE" w14:textId="77777777" w:rsidR="00F6782A" w:rsidRPr="00163FA1" w:rsidRDefault="00F6782A" w:rsidP="00F6782A">
            <w:pPr>
              <w:numPr>
                <w:ilvl w:val="0"/>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Technical Quote:</w:t>
            </w:r>
          </w:p>
          <w:p w14:paraId="19F80E15" w14:textId="77777777" w:rsidR="00F6782A" w:rsidRPr="00163FA1" w:rsidRDefault="00F6782A" w:rsidP="00F6782A">
            <w:pPr>
              <w:numPr>
                <w:ilvl w:val="1"/>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Category I; and/or</w:t>
            </w:r>
          </w:p>
          <w:p w14:paraId="5C40F40C" w14:textId="77777777" w:rsidR="00F6782A" w:rsidRPr="00163FA1" w:rsidRDefault="00F6782A" w:rsidP="00F6782A">
            <w:pPr>
              <w:numPr>
                <w:ilvl w:val="1"/>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Category II. </w:t>
            </w:r>
          </w:p>
          <w:p w14:paraId="42DF67F2" w14:textId="39A28EB2" w:rsidR="00F6782A" w:rsidRPr="00163FA1" w:rsidRDefault="00EC54D3" w:rsidP="00F6782A">
            <w:pPr>
              <w:numPr>
                <w:ilvl w:val="0"/>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Revised </w:t>
            </w:r>
            <w:r w:rsidR="00F6782A" w:rsidRPr="00163FA1">
              <w:rPr>
                <w:rFonts w:ascii="Arial" w:hAnsi="Arial" w:cs="Arial"/>
                <w:color w:val="000000"/>
                <w:shd w:val="clear" w:color="auto" w:fill="FFFFFF"/>
              </w:rPr>
              <w:t>State-Supplied Price Sheet</w:t>
            </w:r>
          </w:p>
          <w:p w14:paraId="0FA384DC" w14:textId="26172678" w:rsidR="00F6782A" w:rsidRPr="00163FA1" w:rsidRDefault="00EC54D3" w:rsidP="00F6782A">
            <w:pPr>
              <w:numPr>
                <w:ilvl w:val="0"/>
                <w:numId w:val="9"/>
              </w:num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lastRenderedPageBreak/>
              <w:t xml:space="preserve">Revised </w:t>
            </w:r>
            <w:r w:rsidR="00F6782A" w:rsidRPr="00163FA1">
              <w:rPr>
                <w:rFonts w:ascii="Arial" w:hAnsi="Arial" w:cs="Arial"/>
                <w:color w:val="000000"/>
                <w:shd w:val="clear" w:color="auto" w:fill="FFFFFF"/>
              </w:rPr>
              <w:t>State of New Jersey Security Due Diligence Third Party Information Security Questionnaire</w:t>
            </w:r>
          </w:p>
          <w:p w14:paraId="0F2CAC83" w14:textId="77777777" w:rsidR="00F6782A" w:rsidRPr="00163FA1" w:rsidRDefault="00F6782A" w:rsidP="00F6782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FE2E718" w14:textId="41154EEB" w:rsidR="00F6782A" w:rsidRPr="00163FA1" w:rsidRDefault="00F6782A" w:rsidP="00F6782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63FA1">
              <w:rPr>
                <w:rFonts w:ascii="Arial" w:hAnsi="Arial" w:cs="Arial"/>
                <w:color w:val="000000"/>
                <w:shd w:val="clear" w:color="auto" w:fill="FFFFFF"/>
              </w:rPr>
              <w:t>Technical Quotes regarding the Scope of Work, Section 4, should be submitted in the order of the Scope of Work.”</w:t>
            </w:r>
          </w:p>
          <w:p w14:paraId="6FC162FA" w14:textId="77777777" w:rsidR="00F6782A" w:rsidRPr="00163FA1" w:rsidRDefault="00F6782A" w:rsidP="00F6782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8BC46B5" w14:textId="77777777" w:rsidR="00B66578" w:rsidRDefault="00BC4895" w:rsidP="00BC4895">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Additionally, t</w:t>
            </w:r>
            <w:r w:rsidR="00B66578" w:rsidRPr="00163FA1">
              <w:rPr>
                <w:rFonts w:ascii="Arial" w:hAnsi="Arial" w:cs="Arial"/>
                <w:color w:val="000000"/>
                <w:shd w:val="clear" w:color="auto" w:fill="FFFFFF"/>
              </w:rPr>
              <w:t>he St</w:t>
            </w:r>
            <w:r w:rsidR="00112115" w:rsidRPr="00163FA1">
              <w:rPr>
                <w:rFonts w:ascii="Arial" w:hAnsi="Arial" w:cs="Arial"/>
                <w:color w:val="000000"/>
                <w:shd w:val="clear" w:color="auto" w:fill="FFFFFF"/>
              </w:rPr>
              <w:t xml:space="preserve">ate has no preference </w:t>
            </w:r>
            <w:r w:rsidR="00F6782A" w:rsidRPr="00163FA1">
              <w:rPr>
                <w:rFonts w:ascii="Arial" w:hAnsi="Arial" w:cs="Arial"/>
                <w:color w:val="000000"/>
                <w:shd w:val="clear" w:color="auto" w:fill="FFFFFF"/>
              </w:rPr>
              <w:t>for the placement of</w:t>
            </w:r>
            <w:r w:rsidR="00912C83">
              <w:rPr>
                <w:rFonts w:ascii="Arial" w:hAnsi="Arial" w:cs="Arial"/>
                <w:color w:val="000000"/>
                <w:shd w:val="clear" w:color="auto" w:fill="FFFFFF"/>
              </w:rPr>
              <w:t xml:space="preserve"> Revised Bid Solicitation</w:t>
            </w:r>
            <w:r w:rsidR="00F6782A" w:rsidRPr="00163FA1">
              <w:rPr>
                <w:rFonts w:ascii="Arial" w:hAnsi="Arial" w:cs="Arial"/>
                <w:color w:val="000000"/>
                <w:shd w:val="clear" w:color="auto" w:fill="FFFFFF"/>
              </w:rPr>
              <w:t xml:space="preserve"> Sections 3.15, </w:t>
            </w:r>
            <w:r w:rsidR="00F6782A" w:rsidRPr="00163FA1">
              <w:rPr>
                <w:rFonts w:ascii="Arial" w:hAnsi="Arial" w:cs="Arial"/>
                <w:i/>
                <w:color w:val="000000"/>
                <w:shd w:val="clear" w:color="auto" w:fill="FFFFFF"/>
              </w:rPr>
              <w:t>Contract Management</w:t>
            </w:r>
            <w:r w:rsidR="00F6782A" w:rsidRPr="00163FA1">
              <w:rPr>
                <w:rFonts w:ascii="Arial" w:hAnsi="Arial" w:cs="Arial"/>
                <w:color w:val="000000"/>
                <w:shd w:val="clear" w:color="auto" w:fill="FFFFFF"/>
              </w:rPr>
              <w:t xml:space="preserve">, to Section 3.25, </w:t>
            </w:r>
            <w:r w:rsidR="00F6782A" w:rsidRPr="00163FA1">
              <w:rPr>
                <w:rFonts w:ascii="Arial" w:hAnsi="Arial" w:cs="Arial"/>
                <w:i/>
                <w:color w:val="000000"/>
                <w:shd w:val="clear" w:color="auto" w:fill="FFFFFF"/>
              </w:rPr>
              <w:t>Financial Capability of the Bidder</w:t>
            </w:r>
            <w:r w:rsidR="00F6782A" w:rsidRPr="00163FA1">
              <w:rPr>
                <w:rFonts w:ascii="Arial" w:hAnsi="Arial" w:cs="Arial"/>
                <w:color w:val="000000"/>
                <w:shd w:val="clear" w:color="auto" w:fill="FFFFFF"/>
              </w:rPr>
              <w:t xml:space="preserve">. </w:t>
            </w:r>
          </w:p>
          <w:p w14:paraId="61F625C6" w14:textId="5BC03BA0" w:rsidR="00912C83" w:rsidRPr="00163FA1" w:rsidRDefault="00912C83" w:rsidP="00BC4895">
            <w:pPr>
              <w:tabs>
                <w:tab w:val="left" w:pos="0"/>
                <w:tab w:val="left" w:pos="2841"/>
              </w:tabs>
              <w:overflowPunct w:val="0"/>
              <w:autoSpaceDE w:val="0"/>
              <w:autoSpaceDN w:val="0"/>
              <w:adjustRightInd w:val="0"/>
              <w:jc w:val="both"/>
              <w:rPr>
                <w:rFonts w:ascii="Arial" w:hAnsi="Arial" w:cs="Arial"/>
                <w:b/>
                <w:highlight w:val="yellow"/>
              </w:rPr>
            </w:pPr>
          </w:p>
        </w:tc>
      </w:tr>
      <w:tr w:rsidR="00161A4D" w:rsidRPr="00163FA1" w14:paraId="64EB8FF3" w14:textId="77777777" w:rsidTr="002420F8">
        <w:tc>
          <w:tcPr>
            <w:tcW w:w="877" w:type="dxa"/>
            <w:tcBorders>
              <w:top w:val="single" w:sz="4" w:space="0" w:color="auto"/>
              <w:left w:val="single" w:sz="4" w:space="0" w:color="auto"/>
              <w:bottom w:val="single" w:sz="4" w:space="0" w:color="auto"/>
              <w:right w:val="single" w:sz="4" w:space="0" w:color="auto"/>
            </w:tcBorders>
          </w:tcPr>
          <w:p w14:paraId="43C1B57B" w14:textId="3FD0FE21" w:rsidR="00161A4D" w:rsidRPr="00163FA1" w:rsidRDefault="00161A4D" w:rsidP="00161A4D">
            <w:pPr>
              <w:tabs>
                <w:tab w:val="left" w:pos="0"/>
              </w:tabs>
              <w:autoSpaceDN w:val="0"/>
              <w:jc w:val="center"/>
              <w:rPr>
                <w:rFonts w:ascii="Arial" w:hAnsi="Arial" w:cs="Arial"/>
              </w:rPr>
            </w:pPr>
            <w:r>
              <w:rPr>
                <w:rFonts w:ascii="Arial" w:hAnsi="Arial" w:cs="Arial"/>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21ABED14" w14:textId="77777777" w:rsidR="00161A4D" w:rsidRPr="00163FA1" w:rsidRDefault="00161A4D" w:rsidP="00161A4D">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3.12,</w:t>
            </w:r>
          </w:p>
          <w:p w14:paraId="5BB2D422" w14:textId="77777777" w:rsidR="00161A4D" w:rsidRPr="00163FA1" w:rsidRDefault="00161A4D" w:rsidP="00161A4D">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Quote Content </w:t>
            </w:r>
          </w:p>
          <w:p w14:paraId="7680FB35" w14:textId="77777777" w:rsidR="00161A4D" w:rsidRDefault="00161A4D" w:rsidP="00161A4D">
            <w:pPr>
              <w:tabs>
                <w:tab w:val="left" w:pos="0"/>
              </w:tabs>
              <w:overflowPunct w:val="0"/>
              <w:autoSpaceDE w:val="0"/>
              <w:autoSpaceDN w:val="0"/>
              <w:adjustRightInd w:val="0"/>
              <w:jc w:val="center"/>
              <w:rPr>
                <w:rFonts w:ascii="Arial" w:hAnsi="Arial" w:cs="Arial"/>
              </w:rPr>
            </w:pPr>
            <w:r>
              <w:rPr>
                <w:rFonts w:ascii="Arial" w:hAnsi="Arial" w:cs="Arial"/>
              </w:rPr>
              <w:t xml:space="preserve"> and</w:t>
            </w:r>
          </w:p>
          <w:p w14:paraId="4D321ECF" w14:textId="77777777" w:rsidR="00161A4D" w:rsidRPr="00163FA1" w:rsidRDefault="00161A4D" w:rsidP="00161A4D">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3.13.12, </w:t>
            </w:r>
          </w:p>
          <w:p w14:paraId="16D4BD19" w14:textId="77777777" w:rsidR="00161A4D" w:rsidRPr="00163FA1" w:rsidRDefault="00161A4D" w:rsidP="00161A4D">
            <w:pPr>
              <w:tabs>
                <w:tab w:val="left" w:pos="0"/>
              </w:tabs>
              <w:overflowPunct w:val="0"/>
              <w:autoSpaceDE w:val="0"/>
              <w:autoSpaceDN w:val="0"/>
              <w:adjustRightInd w:val="0"/>
              <w:jc w:val="center"/>
              <w:rPr>
                <w:rFonts w:ascii="Arial" w:hAnsi="Arial" w:cs="Arial"/>
              </w:rPr>
            </w:pPr>
            <w:r w:rsidRPr="00163FA1">
              <w:rPr>
                <w:rFonts w:ascii="Arial" w:hAnsi="Arial" w:cs="Arial"/>
              </w:rPr>
              <w:t>State of New Jersey Security Due Diligence Third-Party Information Security Questionnaire</w:t>
            </w:r>
          </w:p>
          <w:p w14:paraId="795C00C1" w14:textId="77777777" w:rsidR="00161A4D" w:rsidRPr="00163FA1" w:rsidRDefault="00161A4D" w:rsidP="00161A4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A9CB50" w14:textId="77777777" w:rsidR="00161A4D" w:rsidRPr="00163FA1" w:rsidRDefault="00161A4D" w:rsidP="00161A4D">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Should we include this attachment after the pricing sheet or in the Forms section per the structure provided in 3.12?</w:t>
            </w:r>
          </w:p>
          <w:p w14:paraId="03E9AF62" w14:textId="77777777" w:rsidR="00161A4D" w:rsidRPr="00163FA1" w:rsidRDefault="00161A4D" w:rsidP="00161A4D">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6F9E49F" w14:textId="2A9AFB12" w:rsidR="00161A4D" w:rsidRPr="00163FA1" w:rsidRDefault="00161A4D" w:rsidP="00161A4D">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85E7B">
              <w:rPr>
                <w:rFonts w:ascii="Arial" w:hAnsi="Arial" w:cs="Arial"/>
                <w:color w:val="000000"/>
                <w:shd w:val="clear" w:color="auto" w:fill="FFFFFF"/>
              </w:rPr>
              <w:t xml:space="preserve">Yes. See Answer provided to Question #39. </w:t>
            </w:r>
          </w:p>
          <w:p w14:paraId="2BC46D12" w14:textId="77777777" w:rsidR="00161A4D" w:rsidRPr="00163FA1" w:rsidRDefault="00161A4D" w:rsidP="00161A4D">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2999260E" w14:textId="77777777" w:rsidR="00161A4D" w:rsidRPr="00163FA1" w:rsidRDefault="00161A4D" w:rsidP="00161A4D">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995DA7B" w14:textId="77777777" w:rsidR="00161A4D" w:rsidRPr="00912C83" w:rsidRDefault="00161A4D" w:rsidP="00161A4D">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B66578" w:rsidRPr="00163FA1" w14:paraId="5DC0791B" w14:textId="77777777" w:rsidTr="002420F8">
        <w:tc>
          <w:tcPr>
            <w:tcW w:w="877" w:type="dxa"/>
            <w:tcBorders>
              <w:top w:val="single" w:sz="4" w:space="0" w:color="auto"/>
              <w:left w:val="single" w:sz="4" w:space="0" w:color="auto"/>
              <w:bottom w:val="single" w:sz="4" w:space="0" w:color="auto"/>
              <w:right w:val="single" w:sz="4" w:space="0" w:color="auto"/>
            </w:tcBorders>
          </w:tcPr>
          <w:p w14:paraId="637BF25C" w14:textId="3ECC73AE" w:rsidR="00B66578" w:rsidRPr="00163FA1" w:rsidRDefault="00894B80" w:rsidP="00B66578">
            <w:pPr>
              <w:tabs>
                <w:tab w:val="left" w:pos="0"/>
              </w:tabs>
              <w:autoSpaceDN w:val="0"/>
              <w:jc w:val="center"/>
              <w:rPr>
                <w:rFonts w:ascii="Arial" w:hAnsi="Arial" w:cs="Arial"/>
              </w:rPr>
            </w:pPr>
            <w:r>
              <w:rPr>
                <w:rFonts w:ascii="Arial" w:hAnsi="Arial" w:cs="Arial"/>
              </w:rPr>
              <w:t>4</w:t>
            </w:r>
            <w:r w:rsidR="00161A4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41F326D" w14:textId="233E0AA4"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3.13.6, Service Performance within the United States</w:t>
            </w:r>
          </w:p>
          <w:p w14:paraId="250D9043" w14:textId="77777777" w:rsidR="00B66578" w:rsidRPr="00163FA1" w:rsidRDefault="00B66578" w:rsidP="00912C8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BDE6AAB"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Can product development and maintenance that does not include PHI/PII be performed outside of the United States?</w:t>
            </w:r>
          </w:p>
          <w:p w14:paraId="2EAF119E"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38705CE" w14:textId="5D7283C6" w:rsidR="00B66578" w:rsidRDefault="00EB5180" w:rsidP="00566C7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r>
              <w:rPr>
                <w:rFonts w:ascii="Arial" w:hAnsi="Arial" w:cs="Arial"/>
              </w:rPr>
              <w:t>No. As stated in Bid Solicitation Section 3.13.6</w:t>
            </w:r>
            <w:r w:rsidRPr="00560A10">
              <w:rPr>
                <w:rFonts w:ascii="Arial" w:hAnsi="Arial" w:cs="Arial"/>
              </w:rPr>
              <w:t>, all Contracts primarily for services shall be performed within the United States.</w:t>
            </w:r>
            <w:r>
              <w:t xml:space="preserve"> </w:t>
            </w:r>
            <w:r w:rsidRPr="00A962CA">
              <w:rPr>
                <w:rFonts w:ascii="Arial" w:hAnsi="Arial" w:cs="Arial"/>
              </w:rPr>
              <w:t xml:space="preserve">See also SSTC Section 3.7, </w:t>
            </w:r>
            <w:r w:rsidRPr="00A962CA">
              <w:rPr>
                <w:rFonts w:ascii="Arial" w:hAnsi="Arial" w:cs="Arial"/>
                <w:i/>
              </w:rPr>
              <w:t>Service Performance Within U.S</w:t>
            </w:r>
            <w:r w:rsidRPr="00A962CA">
              <w:rPr>
                <w:rFonts w:ascii="Arial" w:hAnsi="Arial" w:cs="Arial"/>
              </w:rPr>
              <w:t>., which states that under N.J.S.A. 52:34-13.2 all contracts primarily for services awarded by the Director shall be performed in the United States, except under very limited circumstances which require written certification by the Director and approval by the State Treasurer.</w:t>
            </w:r>
            <w:r w:rsidRPr="00582A9D">
              <w:t xml:space="preserve"> </w:t>
            </w:r>
          </w:p>
          <w:p w14:paraId="14640FD7" w14:textId="61097980" w:rsidR="00560A10" w:rsidRPr="00163FA1" w:rsidRDefault="00560A10" w:rsidP="00566C7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B66578" w:rsidRPr="00163FA1" w14:paraId="7D22B6B4" w14:textId="77777777" w:rsidTr="002420F8">
        <w:tc>
          <w:tcPr>
            <w:tcW w:w="877" w:type="dxa"/>
            <w:tcBorders>
              <w:top w:val="single" w:sz="4" w:space="0" w:color="auto"/>
              <w:left w:val="single" w:sz="4" w:space="0" w:color="auto"/>
              <w:bottom w:val="single" w:sz="4" w:space="0" w:color="auto"/>
              <w:right w:val="single" w:sz="4" w:space="0" w:color="auto"/>
            </w:tcBorders>
          </w:tcPr>
          <w:p w14:paraId="405EA1F9" w14:textId="0FB6A829" w:rsidR="00B66578" w:rsidRPr="00163FA1" w:rsidRDefault="002A2087" w:rsidP="00B66578">
            <w:pPr>
              <w:tabs>
                <w:tab w:val="left" w:pos="0"/>
              </w:tabs>
              <w:autoSpaceDN w:val="0"/>
              <w:jc w:val="center"/>
              <w:rPr>
                <w:rFonts w:ascii="Arial" w:hAnsi="Arial" w:cs="Arial"/>
              </w:rPr>
            </w:pPr>
            <w:r>
              <w:rPr>
                <w:rFonts w:ascii="Arial" w:hAnsi="Arial" w:cs="Arial"/>
              </w:rPr>
              <w:t>4</w:t>
            </w:r>
            <w:r w:rsidR="00BC240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93C2F3F" w14:textId="327F66B0"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3.13.8.1,</w:t>
            </w:r>
          </w:p>
          <w:p w14:paraId="1774FFA5"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Small Business and/or Disabled Veterans’ Business Subcontracting Set-Aside Contract </w:t>
            </w:r>
          </w:p>
          <w:p w14:paraId="0978B2D7" w14:textId="7AD114F4" w:rsidR="005848BD" w:rsidRPr="00163FA1" w:rsidRDefault="005848BD"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3FA503" w14:textId="212139D2"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r w:rsidRPr="00912C83">
              <w:rPr>
                <w:rFonts w:ascii="Arial" w:hAnsi="Arial" w:cs="Arial"/>
                <w:b/>
              </w:rPr>
              <w:t xml:space="preserve">Can you please provide greater explanation of your expectations related to any required subcontracting to minority-owned, women-owned, or other types or </w:t>
            </w:r>
            <w:r w:rsidR="006425AB">
              <w:rPr>
                <w:rFonts w:ascii="Arial" w:hAnsi="Arial" w:cs="Arial"/>
                <w:b/>
              </w:rPr>
              <w:t>c</w:t>
            </w:r>
            <w:r w:rsidRPr="00912C83">
              <w:rPr>
                <w:rFonts w:ascii="Arial" w:hAnsi="Arial" w:cs="Arial"/>
                <w:b/>
              </w:rPr>
              <w:t xml:space="preserve">ategories of small or disadvantaged businesses? For example, what is required with the </w:t>
            </w:r>
            <w:r w:rsidR="007C2429">
              <w:rPr>
                <w:rFonts w:ascii="Arial" w:hAnsi="Arial" w:cs="Arial"/>
                <w:b/>
              </w:rPr>
              <w:t>Quote</w:t>
            </w:r>
            <w:r w:rsidRPr="00912C83">
              <w:rPr>
                <w:rFonts w:ascii="Arial" w:hAnsi="Arial" w:cs="Arial"/>
                <w:b/>
              </w:rPr>
              <w:t xml:space="preserve">, and what is required to comply during the term of the </w:t>
            </w:r>
            <w:r w:rsidR="00912C83" w:rsidRPr="00912C83">
              <w:rPr>
                <w:rFonts w:ascii="Arial" w:hAnsi="Arial" w:cs="Arial"/>
                <w:b/>
              </w:rPr>
              <w:t>C</w:t>
            </w:r>
            <w:r w:rsidRPr="00912C83">
              <w:rPr>
                <w:rFonts w:ascii="Arial" w:hAnsi="Arial" w:cs="Arial"/>
                <w:b/>
              </w:rPr>
              <w:t>ontract?</w:t>
            </w:r>
          </w:p>
          <w:p w14:paraId="375CE3FD"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rPr>
            </w:pPr>
          </w:p>
          <w:p w14:paraId="4EF38FC6" w14:textId="77777777" w:rsidR="006B5290" w:rsidRDefault="006B5290" w:rsidP="006B5290">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Bid Solicitation #24DPP00979 is a designated Small Business and/or Disabled Veterans’ Business Subcontracting Set-Aside Contract. </w:t>
            </w:r>
            <w:r>
              <w:rPr>
                <w:rFonts w:ascii="Arial" w:hAnsi="Arial" w:cs="Arial"/>
              </w:rPr>
              <w:t xml:space="preserve">The set-aside requirements only apply if the Bidder intends to subcontract. </w:t>
            </w:r>
          </w:p>
          <w:p w14:paraId="70DF8607" w14:textId="77777777" w:rsidR="006B5290" w:rsidRDefault="006B5290" w:rsidP="006B5290">
            <w:pPr>
              <w:tabs>
                <w:tab w:val="left" w:pos="0"/>
                <w:tab w:val="left" w:pos="2841"/>
              </w:tabs>
              <w:overflowPunct w:val="0"/>
              <w:autoSpaceDE w:val="0"/>
              <w:autoSpaceDN w:val="0"/>
              <w:adjustRightInd w:val="0"/>
              <w:jc w:val="both"/>
              <w:rPr>
                <w:rFonts w:ascii="Arial" w:hAnsi="Arial" w:cs="Arial"/>
              </w:rPr>
            </w:pPr>
          </w:p>
          <w:p w14:paraId="4A25B859" w14:textId="77777777" w:rsidR="006B5290" w:rsidRDefault="006B5290" w:rsidP="006B5290">
            <w:pPr>
              <w:tabs>
                <w:tab w:val="left" w:pos="0"/>
                <w:tab w:val="left" w:pos="2841"/>
              </w:tabs>
              <w:overflowPunct w:val="0"/>
              <w:autoSpaceDE w:val="0"/>
              <w:autoSpaceDN w:val="0"/>
              <w:adjustRightInd w:val="0"/>
              <w:jc w:val="both"/>
              <w:rPr>
                <w:rFonts w:ascii="Arial" w:hAnsi="Arial" w:cs="Arial"/>
              </w:rPr>
            </w:pPr>
            <w:r w:rsidRPr="00EC708E">
              <w:rPr>
                <w:rFonts w:ascii="Arial" w:hAnsi="Arial" w:cs="Arial"/>
              </w:rPr>
              <w:t>If the Bidder intends to subcontract, it must submit a Subcontractor Utilization Plan</w:t>
            </w:r>
            <w:r>
              <w:rPr>
                <w:rFonts w:ascii="Arial" w:hAnsi="Arial" w:cs="Arial"/>
              </w:rPr>
              <w:t>. With regard to the set-aside, the Bidder</w:t>
            </w:r>
            <w:r w:rsidRPr="00EC708E">
              <w:rPr>
                <w:rFonts w:ascii="Arial" w:hAnsi="Arial" w:cs="Arial"/>
              </w:rPr>
              <w:t xml:space="preserve"> shall take the actions</w:t>
            </w:r>
            <w:r>
              <w:rPr>
                <w:rFonts w:ascii="Arial" w:hAnsi="Arial" w:cs="Arial"/>
              </w:rPr>
              <w:t xml:space="preserve"> outlined in Section 3.13.8.1</w:t>
            </w:r>
            <w:r w:rsidRPr="00EC708E">
              <w:rPr>
                <w:rFonts w:ascii="Arial" w:hAnsi="Arial" w:cs="Arial"/>
              </w:rPr>
              <w:t xml:space="preserve"> to make a good faith effort to solicit and hire eligible New Jersey Small Business Enterprises and/or Disabled Veterans’ Businesses</w:t>
            </w:r>
            <w:r>
              <w:rPr>
                <w:rFonts w:ascii="Arial" w:hAnsi="Arial" w:cs="Arial"/>
              </w:rPr>
              <w:t>.</w:t>
            </w:r>
          </w:p>
          <w:p w14:paraId="241E0746" w14:textId="77777777" w:rsidR="006B5290" w:rsidRDefault="006B5290" w:rsidP="006B5290">
            <w:pPr>
              <w:tabs>
                <w:tab w:val="left" w:pos="0"/>
                <w:tab w:val="left" w:pos="2841"/>
              </w:tabs>
              <w:overflowPunct w:val="0"/>
              <w:autoSpaceDE w:val="0"/>
              <w:autoSpaceDN w:val="0"/>
              <w:adjustRightInd w:val="0"/>
              <w:jc w:val="both"/>
              <w:rPr>
                <w:rFonts w:ascii="Arial" w:hAnsi="Arial" w:cs="Arial"/>
              </w:rPr>
            </w:pPr>
          </w:p>
          <w:p w14:paraId="2F09D336" w14:textId="77777777" w:rsidR="006B5290" w:rsidRDefault="006B5290" w:rsidP="006B5290">
            <w:pPr>
              <w:tabs>
                <w:tab w:val="left" w:pos="0"/>
                <w:tab w:val="left" w:pos="2841"/>
              </w:tabs>
              <w:overflowPunct w:val="0"/>
              <w:autoSpaceDE w:val="0"/>
              <w:autoSpaceDN w:val="0"/>
              <w:adjustRightInd w:val="0"/>
              <w:jc w:val="both"/>
              <w:rPr>
                <w:rFonts w:ascii="Arial" w:hAnsi="Arial" w:cs="Arial"/>
              </w:rPr>
            </w:pPr>
            <w:r w:rsidRPr="00EC708E">
              <w:rPr>
                <w:rFonts w:ascii="Arial" w:hAnsi="Arial" w:cs="Arial"/>
              </w:rPr>
              <w:t>For a Quote that does NOT include the use of any Subcontractors, the Bidder is automatically certifying that, if selected for an award, the Bidder will be performing all work required by the Contract.</w:t>
            </w:r>
          </w:p>
          <w:p w14:paraId="26F87CBC" w14:textId="77777777" w:rsidR="006B5290" w:rsidRDefault="006B5290" w:rsidP="006B5290">
            <w:pPr>
              <w:tabs>
                <w:tab w:val="left" w:pos="0"/>
                <w:tab w:val="left" w:pos="2841"/>
              </w:tabs>
              <w:overflowPunct w:val="0"/>
              <w:autoSpaceDE w:val="0"/>
              <w:autoSpaceDN w:val="0"/>
              <w:adjustRightInd w:val="0"/>
              <w:jc w:val="both"/>
              <w:rPr>
                <w:rFonts w:ascii="Arial" w:hAnsi="Arial" w:cs="Arial"/>
              </w:rPr>
            </w:pPr>
          </w:p>
          <w:p w14:paraId="25D60207" w14:textId="0C6A6A3F" w:rsidR="006B5290" w:rsidRDefault="006B5290" w:rsidP="006B5290">
            <w:pPr>
              <w:jc w:val="both"/>
              <w:rPr>
                <w:rFonts w:ascii="Arial" w:hAnsi="Arial" w:cs="Arial"/>
              </w:rPr>
            </w:pPr>
            <w:r w:rsidRPr="0009708D">
              <w:rPr>
                <w:rFonts w:ascii="Arial" w:hAnsi="Arial" w:cs="Arial"/>
              </w:rPr>
              <w:t xml:space="preserve">Further, Section 3.13.8 outlines the proper procedures for </w:t>
            </w:r>
            <w:r>
              <w:rPr>
                <w:rFonts w:ascii="Arial" w:hAnsi="Arial" w:cs="Arial"/>
              </w:rPr>
              <w:t>substituting</w:t>
            </w:r>
            <w:r w:rsidRPr="0009708D">
              <w:rPr>
                <w:rFonts w:ascii="Arial" w:hAnsi="Arial" w:cs="Arial"/>
              </w:rPr>
              <w:t xml:space="preserve"> or adding Subcontractors.  </w:t>
            </w:r>
            <w:r>
              <w:rPr>
                <w:rFonts w:ascii="Arial" w:hAnsi="Arial" w:cs="Arial"/>
              </w:rPr>
              <w:t>Such</w:t>
            </w:r>
            <w:r w:rsidRPr="0009708D">
              <w:rPr>
                <w:rFonts w:ascii="Arial" w:hAnsi="Arial" w:cs="Arial"/>
              </w:rPr>
              <w:t xml:space="preserve"> may be done during the term of the Contract</w:t>
            </w:r>
            <w:r>
              <w:rPr>
                <w:rFonts w:ascii="Arial" w:hAnsi="Arial" w:cs="Arial"/>
              </w:rPr>
              <w:t xml:space="preserve"> with written approval of the Director, as stated in the Bid Solicitation</w:t>
            </w:r>
            <w:r w:rsidRPr="0009708D">
              <w:rPr>
                <w:rFonts w:ascii="Arial" w:hAnsi="Arial" w:cs="Arial"/>
              </w:rPr>
              <w:t>.</w:t>
            </w:r>
          </w:p>
          <w:p w14:paraId="76718C5D" w14:textId="1A752599" w:rsidR="00B66578" w:rsidRPr="00163FA1" w:rsidRDefault="00B66578" w:rsidP="006B5290">
            <w:pPr>
              <w:tabs>
                <w:tab w:val="left" w:pos="0"/>
                <w:tab w:val="left" w:pos="2841"/>
              </w:tabs>
              <w:overflowPunct w:val="0"/>
              <w:autoSpaceDE w:val="0"/>
              <w:autoSpaceDN w:val="0"/>
              <w:adjustRightInd w:val="0"/>
              <w:jc w:val="both"/>
              <w:rPr>
                <w:rFonts w:ascii="Arial" w:hAnsi="Arial" w:cs="Arial"/>
              </w:rPr>
            </w:pPr>
          </w:p>
        </w:tc>
      </w:tr>
      <w:tr w:rsidR="00B66578" w:rsidRPr="00163FA1" w14:paraId="4CB49470" w14:textId="77777777" w:rsidTr="002420F8">
        <w:tc>
          <w:tcPr>
            <w:tcW w:w="877" w:type="dxa"/>
            <w:tcBorders>
              <w:top w:val="single" w:sz="4" w:space="0" w:color="auto"/>
              <w:left w:val="single" w:sz="4" w:space="0" w:color="auto"/>
              <w:bottom w:val="single" w:sz="4" w:space="0" w:color="auto"/>
              <w:right w:val="single" w:sz="4" w:space="0" w:color="auto"/>
            </w:tcBorders>
          </w:tcPr>
          <w:p w14:paraId="6B18E8C4" w14:textId="5CE2C9FD" w:rsidR="00B66578" w:rsidRPr="00163FA1" w:rsidRDefault="002A2087" w:rsidP="00B66578">
            <w:pPr>
              <w:tabs>
                <w:tab w:val="left" w:pos="0"/>
              </w:tabs>
              <w:autoSpaceDN w:val="0"/>
              <w:jc w:val="center"/>
              <w:rPr>
                <w:rFonts w:ascii="Arial" w:hAnsi="Arial" w:cs="Arial"/>
              </w:rPr>
            </w:pPr>
            <w:r>
              <w:rPr>
                <w:rFonts w:ascii="Arial" w:hAnsi="Arial" w:cs="Arial"/>
              </w:rPr>
              <w:lastRenderedPageBreak/>
              <w:t>4</w:t>
            </w:r>
            <w:r w:rsidR="00BC240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201D871"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3.13.8.1,</w:t>
            </w:r>
          </w:p>
          <w:p w14:paraId="6BD93307" w14:textId="3869C47E"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Small Business and/or Disabled Veterans’ Business Subcontracting Set-Aside Contract</w:t>
            </w:r>
          </w:p>
          <w:p w14:paraId="35A69BA5" w14:textId="77777777" w:rsidR="00B66578" w:rsidRPr="00163FA1" w:rsidRDefault="00B66578" w:rsidP="0076284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687746E" w14:textId="0A7F0E4B" w:rsidR="00B66578"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Please confirm the percentage of dollars that must be set aside for Small Business and/or Disabled Veterans Business subcontractors. It appears that NJAC 17:13-4.2 and NJAC 17:14-4.2 are silent to any specific target or goal.</w:t>
            </w:r>
          </w:p>
          <w:p w14:paraId="4754199B" w14:textId="510163E5" w:rsidR="00520058" w:rsidRDefault="0052005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D6223C1" w14:textId="0F142BBD" w:rsidR="00520058" w:rsidRPr="00163FA1" w:rsidRDefault="0052005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bCs/>
                <w:color w:val="000000"/>
              </w:rPr>
              <w:t xml:space="preserve">While there is no a specific percentage goal for a Bid Solicitation’s subcontracting set-aside, such requirements </w:t>
            </w:r>
            <w:r>
              <w:rPr>
                <w:rFonts w:ascii="Arial" w:hAnsi="Arial" w:cs="Arial"/>
                <w:color w:val="000000"/>
                <w:shd w:val="clear" w:color="auto" w:fill="FFFFFF"/>
              </w:rPr>
              <w:t>recognizes the importance of small businesses to the economic health and well-being of the State</w:t>
            </w:r>
            <w:r>
              <w:rPr>
                <w:rFonts w:ascii="Arial" w:hAnsi="Arial" w:cs="Arial"/>
                <w:bCs/>
                <w:color w:val="000000"/>
              </w:rPr>
              <w:t>. If a Bidder intends to subcontract, it must submit a Subcontractor Utilization Plan and shall make a good faith effort to solicit and hire eligible New Jersey Small Business Enterprises and/or Disabled Veterans’ Businesses.</w:t>
            </w:r>
          </w:p>
          <w:p w14:paraId="53ADC6E8" w14:textId="2921DA23" w:rsidR="00B66578" w:rsidRPr="00163FA1" w:rsidRDefault="00B66578" w:rsidP="00B66578">
            <w:pPr>
              <w:tabs>
                <w:tab w:val="left" w:pos="0"/>
                <w:tab w:val="left" w:pos="2841"/>
              </w:tabs>
              <w:overflowPunct w:val="0"/>
              <w:autoSpaceDE w:val="0"/>
              <w:autoSpaceDN w:val="0"/>
              <w:adjustRightInd w:val="0"/>
              <w:jc w:val="both"/>
              <w:rPr>
                <w:rFonts w:ascii="Arial" w:hAnsi="Arial" w:cs="Arial"/>
                <w:b/>
                <w:highlight w:val="yellow"/>
              </w:rPr>
            </w:pPr>
          </w:p>
        </w:tc>
      </w:tr>
      <w:tr w:rsidR="00B66578" w:rsidRPr="00163FA1" w14:paraId="32301B04" w14:textId="77777777" w:rsidTr="002420F8">
        <w:tc>
          <w:tcPr>
            <w:tcW w:w="877" w:type="dxa"/>
            <w:tcBorders>
              <w:top w:val="single" w:sz="4" w:space="0" w:color="auto"/>
              <w:left w:val="single" w:sz="4" w:space="0" w:color="auto"/>
              <w:bottom w:val="single" w:sz="4" w:space="0" w:color="auto"/>
              <w:right w:val="single" w:sz="4" w:space="0" w:color="auto"/>
            </w:tcBorders>
          </w:tcPr>
          <w:p w14:paraId="5250229E" w14:textId="17758F9F" w:rsidR="00B66578" w:rsidRPr="00163FA1" w:rsidRDefault="002A2087" w:rsidP="00B66578">
            <w:pPr>
              <w:tabs>
                <w:tab w:val="left" w:pos="0"/>
              </w:tabs>
              <w:autoSpaceDN w:val="0"/>
              <w:jc w:val="center"/>
              <w:rPr>
                <w:rFonts w:ascii="Arial" w:hAnsi="Arial" w:cs="Arial"/>
              </w:rPr>
            </w:pPr>
            <w:r>
              <w:rPr>
                <w:rFonts w:ascii="Arial" w:hAnsi="Arial" w:cs="Arial"/>
              </w:rPr>
              <w:t>4</w:t>
            </w:r>
            <w:r w:rsidR="00BC240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400BFDF"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3.13.7</w:t>
            </w:r>
          </w:p>
          <w:p w14:paraId="2FF4464E"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Confidentiality/Commitment to Defend </w:t>
            </w:r>
          </w:p>
          <w:p w14:paraId="674CD8D8" w14:textId="7299FBB3" w:rsidR="00C5656A" w:rsidRPr="00163FA1" w:rsidRDefault="00C5656A"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B1978B" w14:textId="50E0ACB5"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In addition to providing a populated version of the Confidentiality Form with its proposal, may the Bidder also submit, along with the original Quote, a redacted version of its Quote that the State can use rather than being required to redact the confidential Quote content itself?</w:t>
            </w:r>
          </w:p>
          <w:p w14:paraId="075805A2"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84966F1" w14:textId="77777777" w:rsidR="005E0C87" w:rsidRDefault="005E0C87" w:rsidP="005E0C8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76206F">
              <w:rPr>
                <w:rFonts w:ascii="Arial" w:hAnsi="Arial" w:cs="Arial"/>
                <w:color w:val="000000"/>
                <w:shd w:val="clear" w:color="auto" w:fill="FFFFFF"/>
              </w:rPr>
              <w:t>The State requires the submission of a full non-redacted Quote in order to be considered for award. If a Bidder wishes to additionally provide a redacted version together with the completed signed Confidentiality/Commitment to Defend Form, they may do so.  However, any Quote having required information which is not visible will be considered non-responsive.</w:t>
            </w:r>
            <w:r w:rsidRPr="00163FA1">
              <w:rPr>
                <w:rFonts w:ascii="Arial" w:hAnsi="Arial" w:cs="Arial"/>
                <w:color w:val="000000"/>
                <w:shd w:val="clear" w:color="auto" w:fill="FFFFFF"/>
              </w:rPr>
              <w:t xml:space="preserve"> See </w:t>
            </w:r>
            <w:r>
              <w:rPr>
                <w:rFonts w:ascii="Arial" w:hAnsi="Arial" w:cs="Arial"/>
                <w:color w:val="000000"/>
                <w:shd w:val="clear" w:color="auto" w:fill="FFFFFF"/>
              </w:rPr>
              <w:t xml:space="preserve">Revised </w:t>
            </w:r>
            <w:r w:rsidRPr="00163FA1">
              <w:rPr>
                <w:rFonts w:ascii="Arial" w:hAnsi="Arial" w:cs="Arial"/>
                <w:color w:val="000000"/>
                <w:shd w:val="clear" w:color="auto" w:fill="FFFFFF"/>
              </w:rPr>
              <w:t xml:space="preserve">Bid Solicitation Section 3.13.7, </w:t>
            </w:r>
            <w:r w:rsidRPr="00163FA1">
              <w:rPr>
                <w:rFonts w:ascii="Arial" w:hAnsi="Arial" w:cs="Arial"/>
                <w:i/>
                <w:color w:val="000000"/>
                <w:shd w:val="clear" w:color="auto" w:fill="FFFFFF"/>
              </w:rPr>
              <w:t>Confidentiality/Commitment to Defend</w:t>
            </w:r>
            <w:r w:rsidRPr="00163FA1">
              <w:rPr>
                <w:rFonts w:ascii="Arial" w:hAnsi="Arial" w:cs="Arial"/>
                <w:color w:val="000000"/>
                <w:shd w:val="clear" w:color="auto" w:fill="FFFFFF"/>
              </w:rPr>
              <w:t xml:space="preserve"> for additional information. </w:t>
            </w:r>
          </w:p>
          <w:p w14:paraId="0A27C152" w14:textId="6F8628AB" w:rsidR="00912C83" w:rsidRPr="00163FA1" w:rsidRDefault="00912C83"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B66578" w:rsidRPr="00163FA1" w14:paraId="3AEFAA42" w14:textId="77777777" w:rsidTr="002420F8">
        <w:tc>
          <w:tcPr>
            <w:tcW w:w="877" w:type="dxa"/>
            <w:tcBorders>
              <w:top w:val="single" w:sz="4" w:space="0" w:color="auto"/>
              <w:left w:val="single" w:sz="4" w:space="0" w:color="auto"/>
              <w:bottom w:val="single" w:sz="4" w:space="0" w:color="auto"/>
              <w:right w:val="single" w:sz="4" w:space="0" w:color="auto"/>
            </w:tcBorders>
          </w:tcPr>
          <w:p w14:paraId="3EB39A9A" w14:textId="564D16A8" w:rsidR="00B66578" w:rsidRPr="00163FA1" w:rsidRDefault="002A2087" w:rsidP="00B66578">
            <w:pPr>
              <w:tabs>
                <w:tab w:val="left" w:pos="0"/>
              </w:tabs>
              <w:autoSpaceDN w:val="0"/>
              <w:jc w:val="center"/>
              <w:rPr>
                <w:rFonts w:ascii="Arial" w:hAnsi="Arial" w:cs="Arial"/>
              </w:rPr>
            </w:pPr>
            <w:r>
              <w:rPr>
                <w:rFonts w:ascii="Arial" w:hAnsi="Arial" w:cs="Arial"/>
              </w:rPr>
              <w:t>4</w:t>
            </w:r>
            <w:r w:rsidR="00BC240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A489373"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3.13.8</w:t>
            </w:r>
            <w:r w:rsidR="00385D8C" w:rsidRPr="00163FA1">
              <w:rPr>
                <w:rFonts w:ascii="Arial" w:hAnsi="Arial" w:cs="Arial"/>
              </w:rPr>
              <w:t>,</w:t>
            </w:r>
          </w:p>
          <w:p w14:paraId="4D05B192" w14:textId="77777777" w:rsidR="00385D8C" w:rsidRPr="00163FA1" w:rsidRDefault="00385D8C" w:rsidP="00B66578">
            <w:pPr>
              <w:tabs>
                <w:tab w:val="left" w:pos="0"/>
              </w:tabs>
              <w:overflowPunct w:val="0"/>
              <w:autoSpaceDE w:val="0"/>
              <w:autoSpaceDN w:val="0"/>
              <w:adjustRightInd w:val="0"/>
              <w:jc w:val="center"/>
              <w:rPr>
                <w:rFonts w:ascii="Arial" w:hAnsi="Arial" w:cs="Arial"/>
              </w:rPr>
            </w:pPr>
            <w:r w:rsidRPr="00163FA1">
              <w:rPr>
                <w:rFonts w:ascii="Arial" w:hAnsi="Arial" w:cs="Arial"/>
              </w:rPr>
              <w:t>Subcontractor Utilization Plan</w:t>
            </w:r>
          </w:p>
          <w:p w14:paraId="0B3EC8C9" w14:textId="79019785" w:rsidR="00054FFB" w:rsidRPr="00163FA1" w:rsidRDefault="00054FFB" w:rsidP="00054FF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46DC81"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Will favor be given to Bidders who intend to subcontract?</w:t>
            </w:r>
          </w:p>
          <w:p w14:paraId="64861814"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2A97B66" w14:textId="362E9042" w:rsidR="00B66578" w:rsidRPr="00163FA1" w:rsidRDefault="005E0C87" w:rsidP="008C5935">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sidRPr="00163FA1">
              <w:rPr>
                <w:rFonts w:ascii="Arial" w:hAnsi="Arial" w:cs="Arial"/>
                <w:color w:val="000000"/>
                <w:shd w:val="clear" w:color="auto" w:fill="FFFFFF"/>
              </w:rPr>
              <w:t xml:space="preserve">No, the State will </w:t>
            </w:r>
            <w:r>
              <w:rPr>
                <w:rFonts w:ascii="Arial" w:hAnsi="Arial" w:cs="Arial"/>
                <w:color w:val="000000"/>
                <w:shd w:val="clear" w:color="auto" w:fill="FFFFFF"/>
              </w:rPr>
              <w:t xml:space="preserve">not provide a scoring </w:t>
            </w:r>
            <w:r w:rsidRPr="00163FA1">
              <w:rPr>
                <w:rFonts w:ascii="Arial" w:hAnsi="Arial" w:cs="Arial"/>
                <w:color w:val="000000"/>
                <w:shd w:val="clear" w:color="auto" w:fill="FFFFFF"/>
              </w:rPr>
              <w:t>preference</w:t>
            </w:r>
            <w:r>
              <w:rPr>
                <w:rFonts w:ascii="Arial" w:hAnsi="Arial" w:cs="Arial"/>
                <w:color w:val="000000"/>
                <w:shd w:val="clear" w:color="auto" w:fill="FFFFFF"/>
              </w:rPr>
              <w:t xml:space="preserve"> or other advantage during evaluation based on the fact that a</w:t>
            </w:r>
            <w:r w:rsidRPr="00163FA1">
              <w:rPr>
                <w:rFonts w:ascii="Arial" w:hAnsi="Arial" w:cs="Arial"/>
                <w:color w:val="000000"/>
                <w:shd w:val="clear" w:color="auto" w:fill="FFFFFF"/>
              </w:rPr>
              <w:t xml:space="preserve"> Bidder </w:t>
            </w:r>
            <w:r>
              <w:rPr>
                <w:rFonts w:ascii="Arial" w:hAnsi="Arial" w:cs="Arial"/>
                <w:color w:val="000000"/>
                <w:shd w:val="clear" w:color="auto" w:fill="FFFFFF"/>
              </w:rPr>
              <w:t>intends</w:t>
            </w:r>
            <w:r w:rsidRPr="00163FA1">
              <w:rPr>
                <w:rFonts w:ascii="Arial" w:hAnsi="Arial" w:cs="Arial"/>
                <w:color w:val="000000"/>
                <w:shd w:val="clear" w:color="auto" w:fill="FFFFFF"/>
              </w:rPr>
              <w:t xml:space="preserve"> to subcontract.</w:t>
            </w:r>
            <w:r>
              <w:rPr>
                <w:rFonts w:ascii="Arial" w:hAnsi="Arial" w:cs="Arial"/>
                <w:color w:val="000000"/>
                <w:shd w:val="clear" w:color="auto" w:fill="FFFFFF"/>
              </w:rPr>
              <w:t xml:space="preserve"> </w:t>
            </w:r>
            <w:r w:rsidRPr="00163FA1">
              <w:rPr>
                <w:rFonts w:ascii="Arial" w:hAnsi="Arial" w:cs="Arial"/>
                <w:color w:val="000000"/>
                <w:shd w:val="clear" w:color="auto" w:fill="FFFFFF"/>
              </w:rPr>
              <w:t xml:space="preserve"> </w:t>
            </w:r>
          </w:p>
        </w:tc>
      </w:tr>
      <w:tr w:rsidR="00B66578" w:rsidRPr="00163FA1" w14:paraId="3D46221A" w14:textId="77777777" w:rsidTr="002420F8">
        <w:tc>
          <w:tcPr>
            <w:tcW w:w="877" w:type="dxa"/>
            <w:tcBorders>
              <w:top w:val="single" w:sz="4" w:space="0" w:color="auto"/>
              <w:left w:val="single" w:sz="4" w:space="0" w:color="auto"/>
              <w:bottom w:val="single" w:sz="4" w:space="0" w:color="auto"/>
              <w:right w:val="single" w:sz="4" w:space="0" w:color="auto"/>
            </w:tcBorders>
          </w:tcPr>
          <w:p w14:paraId="118BE684" w14:textId="29D1304D" w:rsidR="00B66578" w:rsidRPr="00163FA1" w:rsidRDefault="002A2087" w:rsidP="00B66578">
            <w:pPr>
              <w:tabs>
                <w:tab w:val="left" w:pos="0"/>
              </w:tabs>
              <w:autoSpaceDN w:val="0"/>
              <w:jc w:val="center"/>
              <w:rPr>
                <w:rFonts w:ascii="Arial" w:hAnsi="Arial" w:cs="Arial"/>
              </w:rPr>
            </w:pPr>
            <w:r>
              <w:rPr>
                <w:rFonts w:ascii="Arial" w:hAnsi="Arial" w:cs="Arial"/>
              </w:rPr>
              <w:t>4</w:t>
            </w:r>
            <w:r w:rsidR="00BC2403">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DF9CA91"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3.13.8.1,</w:t>
            </w:r>
          </w:p>
          <w:p w14:paraId="5FB09D30"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Small Business and/or Disabled Veterans’ Business Subcontracting Set-Aside Contract</w:t>
            </w:r>
          </w:p>
          <w:p w14:paraId="3F170828" w14:textId="1A690E91" w:rsidR="00D830C6" w:rsidRPr="00163FA1" w:rsidRDefault="00D830C6"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7753D2"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Please supply a list of qualified MFD Small Business and/or Disabled Veterans’ Businesses.</w:t>
            </w:r>
            <w:r w:rsidRPr="00163FA1">
              <w:rPr>
                <w:rFonts w:ascii="Arial" w:hAnsi="Arial" w:cs="Arial"/>
                <w:b/>
                <w:color w:val="000000"/>
                <w:shd w:val="clear" w:color="auto" w:fill="FFFFFF"/>
              </w:rPr>
              <w:t xml:space="preserve"> </w:t>
            </w:r>
          </w:p>
          <w:p w14:paraId="5FD76259"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0E33C51" w14:textId="6A2F2EA3" w:rsidR="00DD3F6D" w:rsidRDefault="00DD3F6D" w:rsidP="00DD3F6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In accordance with Revised Bid Solicitation Section 3.13.8.1, </w:t>
            </w:r>
            <w:r w:rsidRPr="009D4498">
              <w:rPr>
                <w:rFonts w:ascii="Arial" w:hAnsi="Arial" w:cs="Arial"/>
                <w:i/>
                <w:color w:val="000000"/>
                <w:shd w:val="clear" w:color="auto" w:fill="FFFFFF"/>
              </w:rPr>
              <w:t>Small Business and/or Disabled Veterans’ Business Subcontracting Set-Aside Contract</w:t>
            </w:r>
            <w:r>
              <w:rPr>
                <w:rFonts w:ascii="Arial" w:hAnsi="Arial" w:cs="Arial"/>
                <w:color w:val="000000"/>
                <w:shd w:val="clear" w:color="auto" w:fill="FFFFFF"/>
              </w:rPr>
              <w:t>:</w:t>
            </w:r>
          </w:p>
          <w:p w14:paraId="7F86FAF8" w14:textId="61E1CFA3" w:rsidR="00DD3F6D" w:rsidRDefault="00DD3F6D" w:rsidP="00DD3F6D">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EE79C26" w14:textId="1045603B" w:rsidR="00DD3F6D" w:rsidRDefault="00DD3F6D" w:rsidP="00DD3F6D">
            <w:pPr>
              <w:tabs>
                <w:tab w:val="left" w:pos="0"/>
                <w:tab w:val="left" w:pos="2841"/>
              </w:tabs>
              <w:overflowPunct w:val="0"/>
              <w:autoSpaceDE w:val="0"/>
              <w:autoSpaceDN w:val="0"/>
              <w:adjustRightInd w:val="0"/>
              <w:jc w:val="both"/>
              <w:rPr>
                <w:rFonts w:ascii="Arial" w:hAnsi="Arial" w:cs="Arial"/>
                <w:color w:val="000000" w:themeColor="text1"/>
                <w:bdr w:val="none" w:sz="0" w:space="0" w:color="auto" w:frame="1"/>
              </w:rPr>
            </w:pPr>
            <w:r>
              <w:rPr>
                <w:rFonts w:ascii="Arial" w:hAnsi="Arial" w:cs="Arial"/>
                <w:color w:val="000000"/>
                <w:shd w:val="clear" w:color="auto" w:fill="FFFFFF"/>
              </w:rPr>
              <w:t>“</w:t>
            </w:r>
            <w:r w:rsidRPr="00DD3F6D">
              <w:rPr>
                <w:rFonts w:ascii="Arial" w:hAnsi="Arial" w:cs="Arial"/>
                <w:color w:val="000000" w:themeColor="text1"/>
                <w:bdr w:val="none" w:sz="0" w:space="0" w:color="auto" w:frame="1"/>
              </w:rPr>
              <w:t xml:space="preserve">The Bidder shall request a listing of </w:t>
            </w:r>
            <w:r w:rsidRPr="00DD3F6D">
              <w:rPr>
                <w:rFonts w:ascii="Arial" w:hAnsi="Arial" w:cs="Arial"/>
                <w:color w:val="000000" w:themeColor="text1"/>
              </w:rPr>
              <w:t>New Jersey Small Business Enterprises and/or Disabled Veterans’ Businesses</w:t>
            </w:r>
            <w:r w:rsidRPr="00DD3F6D">
              <w:rPr>
                <w:rFonts w:ascii="Arial" w:hAnsi="Arial" w:cs="Arial"/>
                <w:color w:val="000000" w:themeColor="text1"/>
                <w:bdr w:val="none" w:sz="0" w:space="0" w:color="auto" w:frame="1"/>
              </w:rPr>
              <w:t xml:space="preserve"> from the </w:t>
            </w:r>
            <w:r w:rsidRPr="00DD3F6D">
              <w:rPr>
                <w:rFonts w:ascii="Arial" w:hAnsi="Arial" w:cs="Arial"/>
                <w:color w:val="000000" w:themeColor="text1"/>
              </w:rPr>
              <w:t>Division of Revenue and Enterprise Services, Small Business Registration and M/WBE Certification Services Unit through SAVI (</w:t>
            </w:r>
            <w:hyperlink r:id="rId14" w:history="1">
              <w:r w:rsidRPr="00DD3F6D">
                <w:rPr>
                  <w:rStyle w:val="Hyperlink"/>
                  <w:rFonts w:ascii="Arial" w:hAnsi="Arial" w:cs="Arial"/>
                </w:rPr>
                <w:t>https://www20.state.nj.us/TYTR_SAVI/vendorSearch.jsp</w:t>
              </w:r>
            </w:hyperlink>
            <w:r w:rsidRPr="00DD3F6D">
              <w:rPr>
                <w:rFonts w:ascii="Arial" w:hAnsi="Arial" w:cs="Arial"/>
                <w:color w:val="000000" w:themeColor="text1"/>
              </w:rPr>
              <w:t>),</w:t>
            </w:r>
            <w:r w:rsidRPr="00DD3F6D">
              <w:rPr>
                <w:rFonts w:ascii="Arial" w:hAnsi="Arial" w:cs="Arial"/>
                <w:color w:val="000000" w:themeColor="text1"/>
                <w:bdr w:val="none" w:sz="0" w:space="0" w:color="auto" w:frame="1"/>
              </w:rPr>
              <w:t xml:space="preserve"> if none are known to the Bidder</w:t>
            </w:r>
            <w:r>
              <w:rPr>
                <w:rFonts w:ascii="Arial" w:hAnsi="Arial" w:cs="Arial"/>
                <w:color w:val="000000" w:themeColor="text1"/>
                <w:bdr w:val="none" w:sz="0" w:space="0" w:color="auto" w:frame="1"/>
              </w:rPr>
              <w:t>.”</w:t>
            </w:r>
          </w:p>
          <w:p w14:paraId="50897506" w14:textId="586532F3" w:rsidR="00DD3F6D" w:rsidRDefault="00DD3F6D" w:rsidP="00DD3F6D">
            <w:pPr>
              <w:tabs>
                <w:tab w:val="left" w:pos="0"/>
                <w:tab w:val="left" w:pos="2841"/>
              </w:tabs>
              <w:overflowPunct w:val="0"/>
              <w:autoSpaceDE w:val="0"/>
              <w:autoSpaceDN w:val="0"/>
              <w:adjustRightInd w:val="0"/>
              <w:jc w:val="both"/>
              <w:rPr>
                <w:rFonts w:ascii="Arial" w:hAnsi="Arial" w:cs="Arial"/>
                <w:color w:val="000000" w:themeColor="text1"/>
                <w:bdr w:val="none" w:sz="0" w:space="0" w:color="auto" w:frame="1"/>
              </w:rPr>
            </w:pPr>
          </w:p>
          <w:p w14:paraId="3D6087BE" w14:textId="5E9EBEE4" w:rsidR="00DD3F6D" w:rsidRPr="00DD3F6D" w:rsidRDefault="00DD3F6D" w:rsidP="00DD3F6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themeColor="text1"/>
                <w:bdr w:val="none" w:sz="0" w:space="0" w:color="auto" w:frame="1"/>
              </w:rPr>
              <w:t>See Section 3.13.8.1 of the Revised Bid Solicitation.</w:t>
            </w:r>
          </w:p>
          <w:p w14:paraId="71A0B4D4"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B66578" w:rsidRPr="00163FA1" w14:paraId="0FA598B2" w14:textId="77777777" w:rsidTr="002420F8">
        <w:tc>
          <w:tcPr>
            <w:tcW w:w="877" w:type="dxa"/>
            <w:tcBorders>
              <w:top w:val="single" w:sz="4" w:space="0" w:color="auto"/>
              <w:left w:val="single" w:sz="4" w:space="0" w:color="auto"/>
              <w:bottom w:val="single" w:sz="4" w:space="0" w:color="auto"/>
              <w:right w:val="single" w:sz="4" w:space="0" w:color="auto"/>
            </w:tcBorders>
          </w:tcPr>
          <w:p w14:paraId="52590753" w14:textId="24C80280" w:rsidR="00B66578" w:rsidRPr="00163FA1" w:rsidRDefault="002A2087" w:rsidP="00B66578">
            <w:pPr>
              <w:tabs>
                <w:tab w:val="left" w:pos="0"/>
              </w:tabs>
              <w:autoSpaceDN w:val="0"/>
              <w:jc w:val="center"/>
              <w:rPr>
                <w:rFonts w:ascii="Arial" w:hAnsi="Arial" w:cs="Arial"/>
              </w:rPr>
            </w:pPr>
            <w:r>
              <w:rPr>
                <w:rFonts w:ascii="Arial" w:hAnsi="Arial" w:cs="Arial"/>
              </w:rPr>
              <w:t>4</w:t>
            </w:r>
            <w:r w:rsidR="00BC240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5D0C6A7"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3.13.10,</w:t>
            </w:r>
          </w:p>
          <w:p w14:paraId="7A73C0BE"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Affirmative Action</w:t>
            </w:r>
          </w:p>
          <w:p w14:paraId="3C7AEEC4" w14:textId="083449DE" w:rsidR="00B874F3" w:rsidRPr="00163FA1" w:rsidRDefault="00B874F3"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D809F6"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Do we need to include this attachment with our response?</w:t>
            </w:r>
          </w:p>
          <w:p w14:paraId="7B02BFF6"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38B36E8" w14:textId="33610E44" w:rsidR="00B66578" w:rsidRPr="00163FA1" w:rsidRDefault="008C5935"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This information is not required at the time of Quote submission, rather it is a requirement for the intended Contractor and its named Subcontractor(s)</w:t>
            </w:r>
            <w:r w:rsidR="00B66578" w:rsidRPr="00163FA1">
              <w:rPr>
                <w:rFonts w:ascii="Arial" w:hAnsi="Arial" w:cs="Arial"/>
                <w:color w:val="000000"/>
                <w:shd w:val="clear" w:color="auto" w:fill="FFFFFF"/>
              </w:rPr>
              <w:t xml:space="preserve">. In accordance with </w:t>
            </w:r>
            <w:r w:rsidR="00912C83">
              <w:rPr>
                <w:rFonts w:ascii="Arial" w:hAnsi="Arial" w:cs="Arial"/>
                <w:color w:val="000000"/>
                <w:shd w:val="clear" w:color="auto" w:fill="FFFFFF"/>
              </w:rPr>
              <w:t xml:space="preserve">Revised </w:t>
            </w:r>
            <w:r w:rsidR="00D87FC1">
              <w:rPr>
                <w:rFonts w:ascii="Arial" w:hAnsi="Arial" w:cs="Arial"/>
                <w:color w:val="000000"/>
                <w:shd w:val="clear" w:color="auto" w:fill="FFFFFF"/>
              </w:rPr>
              <w:t xml:space="preserve">Bid Solicitation </w:t>
            </w:r>
            <w:r w:rsidR="00B66578" w:rsidRPr="00163FA1">
              <w:rPr>
                <w:rFonts w:ascii="Arial" w:hAnsi="Arial" w:cs="Arial"/>
                <w:color w:val="000000"/>
                <w:shd w:val="clear" w:color="auto" w:fill="FFFFFF"/>
              </w:rPr>
              <w:t xml:space="preserve">Section 3.13.10, </w:t>
            </w:r>
            <w:r w:rsidR="00B66578" w:rsidRPr="00163FA1">
              <w:rPr>
                <w:rFonts w:ascii="Arial" w:hAnsi="Arial" w:cs="Arial"/>
                <w:i/>
                <w:color w:val="000000"/>
                <w:shd w:val="clear" w:color="auto" w:fill="FFFFFF"/>
              </w:rPr>
              <w:t>Affirmative Action</w:t>
            </w:r>
            <w:r w:rsidR="00B66578" w:rsidRPr="00163FA1">
              <w:rPr>
                <w:rFonts w:ascii="Arial" w:hAnsi="Arial" w:cs="Arial"/>
                <w:color w:val="000000"/>
                <w:shd w:val="clear" w:color="auto" w:fill="FFFFFF"/>
              </w:rPr>
              <w:t>:</w:t>
            </w:r>
          </w:p>
          <w:p w14:paraId="7EC62EEE"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B74115E" w14:textId="77777777"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“The </w:t>
            </w:r>
            <w:r w:rsidRPr="00227D49">
              <w:rPr>
                <w:rFonts w:ascii="Arial" w:hAnsi="Arial" w:cs="Arial"/>
                <w:color w:val="000000"/>
                <w:u w:val="single"/>
                <w:shd w:val="clear" w:color="auto" w:fill="FFFFFF"/>
              </w:rPr>
              <w:t>intended Contractor</w:t>
            </w:r>
            <w:r w:rsidRPr="00163FA1">
              <w:rPr>
                <w:rFonts w:ascii="Arial" w:hAnsi="Arial" w:cs="Arial"/>
                <w:color w:val="000000"/>
                <w:shd w:val="clear" w:color="auto" w:fill="FFFFFF"/>
              </w:rPr>
              <w:t xml:space="preserve"> and its named Subcontractor(s) must submit a copy of a New Jersey Certificate of Employee Information Report, or a copy of Federal </w:t>
            </w:r>
            <w:r w:rsidRPr="00163FA1">
              <w:rPr>
                <w:rFonts w:ascii="Arial" w:hAnsi="Arial" w:cs="Arial"/>
                <w:color w:val="000000"/>
                <w:shd w:val="clear" w:color="auto" w:fill="FFFFFF"/>
              </w:rPr>
              <w:lastRenderedPageBreak/>
              <w:t>Letter of Approval verifying it is operating under a federally approved or sanctioned Affirmative Action program.”</w:t>
            </w:r>
          </w:p>
          <w:p w14:paraId="5326B975" w14:textId="16851B46" w:rsidR="00912C83" w:rsidRPr="00163FA1" w:rsidRDefault="00912C83" w:rsidP="00B66578">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B66578" w:rsidRPr="00163FA1" w14:paraId="502A0D3E" w14:textId="77777777" w:rsidTr="002420F8">
        <w:tc>
          <w:tcPr>
            <w:tcW w:w="877" w:type="dxa"/>
            <w:tcBorders>
              <w:top w:val="single" w:sz="4" w:space="0" w:color="auto"/>
              <w:left w:val="single" w:sz="4" w:space="0" w:color="auto"/>
              <w:bottom w:val="single" w:sz="4" w:space="0" w:color="auto"/>
              <w:right w:val="single" w:sz="4" w:space="0" w:color="auto"/>
            </w:tcBorders>
          </w:tcPr>
          <w:p w14:paraId="6E74E574" w14:textId="584B0F2A" w:rsidR="00B66578" w:rsidRPr="00163FA1" w:rsidRDefault="002A2087" w:rsidP="00185E7B">
            <w:pPr>
              <w:tabs>
                <w:tab w:val="left" w:pos="0"/>
              </w:tabs>
              <w:autoSpaceDN w:val="0"/>
              <w:jc w:val="center"/>
              <w:rPr>
                <w:rFonts w:ascii="Arial" w:hAnsi="Arial" w:cs="Arial"/>
              </w:rPr>
            </w:pPr>
            <w:r>
              <w:rPr>
                <w:rFonts w:ascii="Arial" w:hAnsi="Arial" w:cs="Arial"/>
              </w:rPr>
              <w:lastRenderedPageBreak/>
              <w:t>4</w:t>
            </w:r>
            <w:r w:rsidR="00BC240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0034244"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Sections 3.15, Management Overview, to 3.25,</w:t>
            </w:r>
          </w:p>
          <w:p w14:paraId="496FBC5D"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Financial Capability of the Bidder</w:t>
            </w:r>
          </w:p>
          <w:p w14:paraId="15937633" w14:textId="519389D7" w:rsidR="00B874F3" w:rsidRPr="00163FA1" w:rsidRDefault="00B874F3"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736F1F"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12C83">
              <w:rPr>
                <w:rFonts w:ascii="Arial" w:hAnsi="Arial" w:cs="Arial"/>
                <w:b/>
                <w:color w:val="000000"/>
                <w:shd w:val="clear" w:color="auto" w:fill="FFFFFF"/>
              </w:rPr>
              <w:t>Section 3.12 outlines how we should structure our Quote, but does not indicate where these sections should be located. Where should we place these responses?</w:t>
            </w:r>
          </w:p>
          <w:p w14:paraId="6C108CCB" w14:textId="63F68EAD"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52A3B19" w14:textId="2AA58ECD" w:rsidR="00B66578" w:rsidRPr="00163FA1" w:rsidRDefault="00226184" w:rsidP="00185E7B">
            <w:pPr>
              <w:tabs>
                <w:tab w:val="left" w:pos="0"/>
                <w:tab w:val="left" w:pos="2841"/>
              </w:tabs>
              <w:overflowPunct w:val="0"/>
              <w:autoSpaceDE w:val="0"/>
              <w:autoSpaceDN w:val="0"/>
              <w:adjustRightInd w:val="0"/>
              <w:jc w:val="both"/>
              <w:rPr>
                <w:rFonts w:ascii="Arial" w:hAnsi="Arial" w:cs="Arial"/>
                <w:color w:val="000000"/>
                <w:highlight w:val="yellow"/>
                <w:shd w:val="clear" w:color="auto" w:fill="FFFFFF"/>
              </w:rPr>
            </w:pPr>
            <w:r w:rsidRPr="00185E7B">
              <w:rPr>
                <w:rFonts w:ascii="Arial" w:hAnsi="Arial" w:cs="Arial"/>
                <w:color w:val="000000"/>
                <w:shd w:val="clear" w:color="auto" w:fill="FFFFFF"/>
              </w:rPr>
              <w:t>S</w:t>
            </w:r>
            <w:r w:rsidR="00871AF9" w:rsidRPr="00185E7B">
              <w:rPr>
                <w:rFonts w:ascii="Arial" w:hAnsi="Arial" w:cs="Arial"/>
                <w:color w:val="000000"/>
                <w:shd w:val="clear" w:color="auto" w:fill="FFFFFF"/>
              </w:rPr>
              <w:t xml:space="preserve">ee </w:t>
            </w:r>
            <w:r w:rsidR="000A0A98" w:rsidRPr="00185E7B">
              <w:rPr>
                <w:rFonts w:ascii="Arial" w:hAnsi="Arial" w:cs="Arial"/>
                <w:color w:val="000000"/>
                <w:shd w:val="clear" w:color="auto" w:fill="FFFFFF"/>
              </w:rPr>
              <w:t>A</w:t>
            </w:r>
            <w:r w:rsidR="00871AF9" w:rsidRPr="00185E7B">
              <w:rPr>
                <w:rFonts w:ascii="Arial" w:hAnsi="Arial" w:cs="Arial"/>
                <w:color w:val="000000"/>
                <w:shd w:val="clear" w:color="auto" w:fill="FFFFFF"/>
              </w:rPr>
              <w:t xml:space="preserve">nswer </w:t>
            </w:r>
            <w:r w:rsidR="005D6DFD">
              <w:rPr>
                <w:rFonts w:ascii="Arial" w:hAnsi="Arial" w:cs="Arial"/>
                <w:color w:val="000000"/>
                <w:shd w:val="clear" w:color="auto" w:fill="FFFFFF"/>
              </w:rPr>
              <w:t xml:space="preserve">provided </w:t>
            </w:r>
            <w:r w:rsidR="00871AF9" w:rsidRPr="00185E7B">
              <w:rPr>
                <w:rFonts w:ascii="Arial" w:hAnsi="Arial" w:cs="Arial"/>
                <w:color w:val="000000"/>
                <w:shd w:val="clear" w:color="auto" w:fill="FFFFFF"/>
              </w:rPr>
              <w:t xml:space="preserve">to </w:t>
            </w:r>
            <w:r w:rsidR="000A0A98" w:rsidRPr="00185E7B">
              <w:rPr>
                <w:rFonts w:ascii="Arial" w:hAnsi="Arial" w:cs="Arial"/>
                <w:color w:val="000000"/>
                <w:shd w:val="clear" w:color="auto" w:fill="FFFFFF"/>
              </w:rPr>
              <w:t>Q</w:t>
            </w:r>
            <w:r w:rsidR="00871AF9" w:rsidRPr="00185E7B">
              <w:rPr>
                <w:rFonts w:ascii="Arial" w:hAnsi="Arial" w:cs="Arial"/>
                <w:color w:val="000000"/>
                <w:shd w:val="clear" w:color="auto" w:fill="FFFFFF"/>
              </w:rPr>
              <w:t>uestion #</w:t>
            </w:r>
            <w:r w:rsidR="00BC2403" w:rsidRPr="00185E7B">
              <w:rPr>
                <w:rFonts w:ascii="Arial" w:hAnsi="Arial" w:cs="Arial"/>
                <w:color w:val="000000"/>
                <w:shd w:val="clear" w:color="auto" w:fill="FFFFFF"/>
              </w:rPr>
              <w:t>39</w:t>
            </w:r>
            <w:r w:rsidR="00871AF9" w:rsidRPr="00185E7B">
              <w:rPr>
                <w:rFonts w:ascii="Arial" w:hAnsi="Arial" w:cs="Arial"/>
                <w:color w:val="000000"/>
                <w:shd w:val="clear" w:color="auto" w:fill="FFFFFF"/>
              </w:rPr>
              <w:t>.</w:t>
            </w:r>
            <w:r w:rsidR="00BC2403">
              <w:rPr>
                <w:rFonts w:ascii="Arial" w:hAnsi="Arial" w:cs="Arial"/>
                <w:color w:val="000000"/>
                <w:shd w:val="clear" w:color="auto" w:fill="FFFFFF"/>
              </w:rPr>
              <w:t xml:space="preserve"> </w:t>
            </w:r>
          </w:p>
        </w:tc>
      </w:tr>
      <w:tr w:rsidR="00B66578" w:rsidRPr="00163FA1" w14:paraId="08F38BFB" w14:textId="77777777" w:rsidTr="002420F8">
        <w:tc>
          <w:tcPr>
            <w:tcW w:w="877" w:type="dxa"/>
            <w:tcBorders>
              <w:top w:val="single" w:sz="4" w:space="0" w:color="auto"/>
              <w:left w:val="single" w:sz="4" w:space="0" w:color="auto"/>
              <w:bottom w:val="single" w:sz="4" w:space="0" w:color="auto"/>
              <w:right w:val="single" w:sz="4" w:space="0" w:color="auto"/>
            </w:tcBorders>
          </w:tcPr>
          <w:p w14:paraId="77665DEF" w14:textId="4F81A0CA" w:rsidR="00B66578" w:rsidRPr="00163FA1" w:rsidRDefault="001D4991" w:rsidP="00B66578">
            <w:pPr>
              <w:tabs>
                <w:tab w:val="left" w:pos="0"/>
              </w:tabs>
              <w:autoSpaceDN w:val="0"/>
              <w:jc w:val="center"/>
              <w:rPr>
                <w:rFonts w:ascii="Arial" w:hAnsi="Arial" w:cs="Arial"/>
              </w:rPr>
            </w:pPr>
            <w:r>
              <w:rPr>
                <w:rFonts w:ascii="Arial" w:hAnsi="Arial" w:cs="Arial"/>
              </w:rPr>
              <w:t>4</w:t>
            </w:r>
            <w:r w:rsidR="00BC240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8549559"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Sections 3.17 Contract Schedule and 4.1.1 Project Work Plan</w:t>
            </w:r>
          </w:p>
          <w:p w14:paraId="2D2E80DA" w14:textId="4F8DB90D" w:rsidR="00364213" w:rsidRPr="00163FA1" w:rsidRDefault="00364213"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A7FC569" w14:textId="7BCD0DB6"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A15884">
              <w:rPr>
                <w:rFonts w:ascii="Arial" w:hAnsi="Arial" w:cs="Arial"/>
                <w:b/>
                <w:color w:val="000000"/>
                <w:shd w:val="clear" w:color="auto" w:fill="FFFFFF"/>
              </w:rPr>
              <w:t xml:space="preserve">Typically a project schedule is part of the project work plan. 3.17 suggests that a contract schedule should be included with the proposal, but section 4.1.1 indicates that the draft plan is to be provided at the project launch meeting. Should the draft schedule reflect transition-in activities or all activities identified in the </w:t>
            </w:r>
            <w:r w:rsidR="00A15884" w:rsidRPr="00A15884">
              <w:rPr>
                <w:rFonts w:ascii="Arial" w:hAnsi="Arial" w:cs="Arial"/>
                <w:b/>
                <w:color w:val="000000"/>
                <w:shd w:val="clear" w:color="auto" w:fill="FFFFFF"/>
              </w:rPr>
              <w:t>S</w:t>
            </w:r>
            <w:r w:rsidRPr="00A15884">
              <w:rPr>
                <w:rFonts w:ascii="Arial" w:hAnsi="Arial" w:cs="Arial"/>
                <w:b/>
                <w:color w:val="000000"/>
                <w:shd w:val="clear" w:color="auto" w:fill="FFFFFF"/>
              </w:rPr>
              <w:t xml:space="preserve">cope of </w:t>
            </w:r>
            <w:r w:rsidR="00A15884" w:rsidRPr="00A15884">
              <w:rPr>
                <w:rFonts w:ascii="Arial" w:hAnsi="Arial" w:cs="Arial"/>
                <w:b/>
                <w:color w:val="000000"/>
                <w:shd w:val="clear" w:color="auto" w:fill="FFFFFF"/>
              </w:rPr>
              <w:t>W</w:t>
            </w:r>
            <w:r w:rsidRPr="00A15884">
              <w:rPr>
                <w:rFonts w:ascii="Arial" w:hAnsi="Arial" w:cs="Arial"/>
                <w:b/>
                <w:color w:val="000000"/>
                <w:shd w:val="clear" w:color="auto" w:fill="FFFFFF"/>
              </w:rPr>
              <w:t>ork?</w:t>
            </w:r>
          </w:p>
          <w:p w14:paraId="32C510E2"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A36F612" w14:textId="6CEAA9E5" w:rsidR="00B43DEC" w:rsidRDefault="00B43DEC"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w:t>
            </w:r>
            <w:r w:rsidR="00C4335B">
              <w:rPr>
                <w:rFonts w:ascii="Arial" w:hAnsi="Arial" w:cs="Arial"/>
                <w:color w:val="000000"/>
                <w:shd w:val="clear" w:color="auto" w:fill="FFFFFF"/>
              </w:rPr>
              <w:t>contract schedule</w:t>
            </w:r>
            <w:r>
              <w:rPr>
                <w:rFonts w:ascii="Arial" w:hAnsi="Arial" w:cs="Arial"/>
                <w:color w:val="000000"/>
                <w:shd w:val="clear" w:color="auto" w:fill="FFFFFF"/>
              </w:rPr>
              <w:t xml:space="preserve"> referenced under Section 3</w:t>
            </w:r>
            <w:r w:rsidR="00C4335B">
              <w:rPr>
                <w:rFonts w:ascii="Arial" w:hAnsi="Arial" w:cs="Arial"/>
                <w:color w:val="000000"/>
                <w:shd w:val="clear" w:color="auto" w:fill="FFFFFF"/>
              </w:rPr>
              <w:t>.17</w:t>
            </w:r>
            <w:r>
              <w:rPr>
                <w:rFonts w:ascii="Arial" w:hAnsi="Arial" w:cs="Arial"/>
                <w:color w:val="000000"/>
                <w:shd w:val="clear" w:color="auto" w:fill="FFFFFF"/>
              </w:rPr>
              <w:t xml:space="preserve"> </w:t>
            </w:r>
            <w:r w:rsidR="00C4335B">
              <w:rPr>
                <w:rFonts w:ascii="Arial" w:hAnsi="Arial" w:cs="Arial"/>
                <w:color w:val="000000"/>
                <w:shd w:val="clear" w:color="auto" w:fill="FFFFFF"/>
              </w:rPr>
              <w:t xml:space="preserve">is </w:t>
            </w:r>
            <w:r>
              <w:rPr>
                <w:rFonts w:ascii="Arial" w:hAnsi="Arial" w:cs="Arial"/>
                <w:color w:val="000000"/>
                <w:shd w:val="clear" w:color="auto" w:fill="FFFFFF"/>
              </w:rPr>
              <w:t>related to the Bidder’s Quote</w:t>
            </w:r>
            <w:r w:rsidR="00C4335B">
              <w:rPr>
                <w:rFonts w:ascii="Arial" w:hAnsi="Arial" w:cs="Arial"/>
                <w:color w:val="000000"/>
                <w:shd w:val="clear" w:color="auto" w:fill="FFFFFF"/>
              </w:rPr>
              <w:t xml:space="preserve"> submission</w:t>
            </w:r>
            <w:r>
              <w:rPr>
                <w:rFonts w:ascii="Arial" w:hAnsi="Arial" w:cs="Arial"/>
                <w:color w:val="000000"/>
                <w:shd w:val="clear" w:color="auto" w:fill="FFFFFF"/>
              </w:rPr>
              <w:t>, whereas the requirements under Section 4 are Contractor requirements.</w:t>
            </w:r>
          </w:p>
          <w:p w14:paraId="7B78DEC4" w14:textId="77777777" w:rsidR="00B43DEC" w:rsidRDefault="00B43DEC"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D25805F" w14:textId="7887594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The Bidder should detail and provide a timetable for transition-in activities as part of its mobilization plan as specified in Section 3.18, </w:t>
            </w:r>
            <w:r w:rsidRPr="00163FA1">
              <w:rPr>
                <w:rFonts w:ascii="Arial" w:hAnsi="Arial" w:cs="Arial"/>
                <w:i/>
                <w:color w:val="000000"/>
                <w:shd w:val="clear" w:color="auto" w:fill="FFFFFF"/>
              </w:rPr>
              <w:t>Mobilization Plan</w:t>
            </w:r>
            <w:r w:rsidRPr="00163FA1">
              <w:rPr>
                <w:rFonts w:ascii="Arial" w:hAnsi="Arial" w:cs="Arial"/>
                <w:color w:val="000000"/>
                <w:shd w:val="clear" w:color="auto" w:fill="FFFFFF"/>
              </w:rPr>
              <w:t>.</w:t>
            </w:r>
          </w:p>
          <w:p w14:paraId="32BAA749"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DB06F24" w14:textId="4B4739E1"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According to </w:t>
            </w:r>
            <w:r w:rsidR="00D87FC1">
              <w:rPr>
                <w:rFonts w:ascii="Arial" w:hAnsi="Arial" w:cs="Arial"/>
                <w:color w:val="000000"/>
                <w:shd w:val="clear" w:color="auto" w:fill="FFFFFF"/>
              </w:rPr>
              <w:t xml:space="preserve">Revised Bid Solicitation </w:t>
            </w:r>
            <w:r w:rsidRPr="00163FA1">
              <w:rPr>
                <w:rFonts w:ascii="Arial" w:hAnsi="Arial" w:cs="Arial"/>
                <w:color w:val="000000"/>
                <w:shd w:val="clear" w:color="auto" w:fill="FFFFFF"/>
              </w:rPr>
              <w:t xml:space="preserve">Section 3.17, </w:t>
            </w:r>
            <w:r w:rsidRPr="00D87FC1">
              <w:rPr>
                <w:rFonts w:ascii="Arial" w:hAnsi="Arial" w:cs="Arial"/>
                <w:i/>
                <w:color w:val="000000"/>
                <w:shd w:val="clear" w:color="auto" w:fill="FFFFFF"/>
              </w:rPr>
              <w:t>Contract Schedule</w:t>
            </w:r>
            <w:r w:rsidRPr="00163FA1">
              <w:rPr>
                <w:rFonts w:ascii="Arial" w:hAnsi="Arial" w:cs="Arial"/>
                <w:color w:val="000000"/>
                <w:shd w:val="clear" w:color="auto" w:fill="FFFFFF"/>
              </w:rPr>
              <w:t>, the Bidder should incorporate any key dates as part of the Bid Solicitation, as specified below:</w:t>
            </w:r>
          </w:p>
          <w:p w14:paraId="34A486D4"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3E9853A" w14:textId="77777777"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“If key dates are a part of this Bid Solicitation, the Bidder’s schedule should incorporate such key dates and should identify the completion date for each task and sub-task required by the Scope of Work.”</w:t>
            </w:r>
          </w:p>
          <w:p w14:paraId="6C11FBBE" w14:textId="3E04A98E" w:rsidR="00D87FC1" w:rsidRPr="00163FA1" w:rsidRDefault="00D87FC1" w:rsidP="00B66578">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B66578" w:rsidRPr="00163FA1" w14:paraId="43B5563D" w14:textId="77777777" w:rsidTr="002420F8">
        <w:tc>
          <w:tcPr>
            <w:tcW w:w="877" w:type="dxa"/>
            <w:tcBorders>
              <w:top w:val="single" w:sz="4" w:space="0" w:color="auto"/>
              <w:left w:val="single" w:sz="4" w:space="0" w:color="auto"/>
              <w:bottom w:val="single" w:sz="4" w:space="0" w:color="auto"/>
              <w:right w:val="single" w:sz="4" w:space="0" w:color="auto"/>
            </w:tcBorders>
          </w:tcPr>
          <w:p w14:paraId="7112030C" w14:textId="357EC350" w:rsidR="00B66578" w:rsidRPr="00163FA1" w:rsidRDefault="00BC2403" w:rsidP="00B66578">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2C394FD1"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3.18,</w:t>
            </w:r>
          </w:p>
          <w:p w14:paraId="774E0290"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Mobilization Plan</w:t>
            </w:r>
          </w:p>
          <w:p w14:paraId="5B0BD4E0" w14:textId="4F33CF3F" w:rsidR="00B30B1F" w:rsidRPr="00163FA1" w:rsidRDefault="00B30B1F"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4652C1"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141DC">
              <w:rPr>
                <w:rFonts w:ascii="Arial" w:hAnsi="Arial" w:cs="Arial"/>
                <w:b/>
                <w:color w:val="000000"/>
                <w:shd w:val="clear" w:color="auto" w:fill="FFFFFF"/>
              </w:rPr>
              <w:t>Please confirm "date of notification of Contract award" is the actual award and not the notice of intent to award.</w:t>
            </w:r>
          </w:p>
          <w:p w14:paraId="39E167A4"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ECECEDD" w14:textId="47FC39DC"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The State confirms that the “date of notification of Contract award” specified in</w:t>
            </w:r>
            <w:r w:rsidR="00D87FC1">
              <w:rPr>
                <w:rFonts w:ascii="Arial" w:hAnsi="Arial" w:cs="Arial"/>
                <w:color w:val="000000"/>
                <w:shd w:val="clear" w:color="auto" w:fill="FFFFFF"/>
              </w:rPr>
              <w:t xml:space="preserve"> Revised Bid Solicitation</w:t>
            </w:r>
            <w:r w:rsidRPr="00163FA1">
              <w:rPr>
                <w:rFonts w:ascii="Arial" w:hAnsi="Arial" w:cs="Arial"/>
                <w:color w:val="000000"/>
                <w:shd w:val="clear" w:color="auto" w:fill="FFFFFF"/>
              </w:rPr>
              <w:t xml:space="preserve"> Section 3.18, </w:t>
            </w:r>
            <w:r w:rsidRPr="00163FA1">
              <w:rPr>
                <w:rFonts w:ascii="Arial" w:hAnsi="Arial" w:cs="Arial"/>
                <w:i/>
                <w:color w:val="000000"/>
                <w:shd w:val="clear" w:color="auto" w:fill="FFFFFF"/>
              </w:rPr>
              <w:t>Mobilization Plan</w:t>
            </w:r>
            <w:r w:rsidRPr="00163FA1">
              <w:rPr>
                <w:rFonts w:ascii="Arial" w:hAnsi="Arial" w:cs="Arial"/>
                <w:color w:val="000000"/>
                <w:shd w:val="clear" w:color="auto" w:fill="FFFFFF"/>
              </w:rPr>
              <w:t xml:space="preserve">, will be the date of award and is separate from the notice of intent to award. </w:t>
            </w:r>
          </w:p>
          <w:p w14:paraId="6FF27668" w14:textId="5796C9F6" w:rsidR="00D87FC1" w:rsidRPr="00163FA1" w:rsidRDefault="00D87FC1" w:rsidP="00B66578">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B66578" w:rsidRPr="00163FA1" w14:paraId="28AE8E24" w14:textId="77777777" w:rsidTr="002420F8">
        <w:tc>
          <w:tcPr>
            <w:tcW w:w="877" w:type="dxa"/>
            <w:tcBorders>
              <w:top w:val="single" w:sz="4" w:space="0" w:color="auto"/>
              <w:left w:val="single" w:sz="4" w:space="0" w:color="auto"/>
              <w:bottom w:val="single" w:sz="4" w:space="0" w:color="auto"/>
              <w:right w:val="single" w:sz="4" w:space="0" w:color="auto"/>
            </w:tcBorders>
          </w:tcPr>
          <w:p w14:paraId="37933B46" w14:textId="61D6C1A3" w:rsidR="00B66578" w:rsidRPr="00163FA1" w:rsidRDefault="002A2087" w:rsidP="00B66578">
            <w:pPr>
              <w:tabs>
                <w:tab w:val="left" w:pos="0"/>
              </w:tabs>
              <w:autoSpaceDN w:val="0"/>
              <w:jc w:val="center"/>
              <w:rPr>
                <w:rFonts w:ascii="Arial" w:hAnsi="Arial" w:cs="Arial"/>
              </w:rPr>
            </w:pPr>
            <w:r>
              <w:rPr>
                <w:rFonts w:ascii="Arial" w:hAnsi="Arial" w:cs="Arial"/>
              </w:rPr>
              <w:t>5</w:t>
            </w:r>
            <w:r w:rsidR="00BC240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563C920"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3.18, Mobilization Plan</w:t>
            </w:r>
          </w:p>
          <w:p w14:paraId="2655C0BA" w14:textId="4EEA54E0" w:rsidR="00CC2621" w:rsidRPr="00163FA1" w:rsidRDefault="00CC2621"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E16462" w14:textId="5A737AF5" w:rsidR="00B66578"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87FC1">
              <w:rPr>
                <w:rFonts w:ascii="Arial" w:hAnsi="Arial" w:cs="Arial"/>
                <w:b/>
                <w:color w:val="000000"/>
                <w:shd w:val="clear" w:color="auto" w:fill="FFFFFF"/>
              </w:rPr>
              <w:t>If the State wants the Mobilization Plan to include the activities between notification and execution, can the State please clarify the length of time expected between award notification and Contract execution?</w:t>
            </w:r>
          </w:p>
          <w:p w14:paraId="0DB26C8D" w14:textId="47CBD71F" w:rsidR="00EC3995" w:rsidRDefault="00EC3995" w:rsidP="00EC3995">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FE772D0" w14:textId="7AB2A292" w:rsidR="00EC3995" w:rsidRPr="00EC3995" w:rsidRDefault="00EC3995"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In accordance with Revised Bid Solicitation Section 3.18, </w:t>
            </w:r>
            <w:r w:rsidRPr="009D40D9">
              <w:rPr>
                <w:rFonts w:ascii="Arial" w:hAnsi="Arial" w:cs="Arial"/>
                <w:i/>
                <w:color w:val="000000"/>
                <w:shd w:val="clear" w:color="auto" w:fill="FFFFFF"/>
              </w:rPr>
              <w:t>Mobilization Plan</w:t>
            </w:r>
            <w:r>
              <w:rPr>
                <w:rFonts w:ascii="Arial" w:hAnsi="Arial" w:cs="Arial"/>
                <w:color w:val="000000"/>
                <w:shd w:val="clear" w:color="auto" w:fill="FFFFFF"/>
              </w:rPr>
              <w:t xml:space="preserve">, beginning with the date of notification of Contract award, the Contractor will have 24 weeks to ensure the Contract is ready and fully operational. </w:t>
            </w:r>
          </w:p>
          <w:p w14:paraId="42CF604F" w14:textId="2C7BB992" w:rsidR="00D87FC1" w:rsidRPr="00163FA1" w:rsidRDefault="00D87FC1" w:rsidP="00EC3995">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B66578" w:rsidRPr="00163FA1" w14:paraId="26B379CA" w14:textId="77777777" w:rsidTr="002420F8">
        <w:tc>
          <w:tcPr>
            <w:tcW w:w="877" w:type="dxa"/>
            <w:tcBorders>
              <w:top w:val="single" w:sz="4" w:space="0" w:color="auto"/>
              <w:left w:val="single" w:sz="4" w:space="0" w:color="auto"/>
              <w:bottom w:val="single" w:sz="4" w:space="0" w:color="auto"/>
              <w:right w:val="single" w:sz="4" w:space="0" w:color="auto"/>
            </w:tcBorders>
          </w:tcPr>
          <w:p w14:paraId="4FB274B8" w14:textId="5EBEF1C9" w:rsidR="00B66578" w:rsidRPr="00163FA1" w:rsidRDefault="002A2087" w:rsidP="00B66578">
            <w:pPr>
              <w:tabs>
                <w:tab w:val="left" w:pos="0"/>
              </w:tabs>
              <w:autoSpaceDN w:val="0"/>
              <w:jc w:val="center"/>
              <w:rPr>
                <w:rFonts w:ascii="Arial" w:hAnsi="Arial" w:cs="Arial"/>
              </w:rPr>
            </w:pPr>
            <w:r>
              <w:rPr>
                <w:rFonts w:ascii="Arial" w:hAnsi="Arial" w:cs="Arial"/>
              </w:rPr>
              <w:t>5</w:t>
            </w:r>
            <w:r w:rsidR="00BC240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EBDFCC"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3.18,</w:t>
            </w:r>
          </w:p>
          <w:p w14:paraId="2CCBCBEE" w14:textId="77777777" w:rsidR="00B66578" w:rsidRPr="00163FA1" w:rsidRDefault="00B66578" w:rsidP="00B66578">
            <w:pPr>
              <w:tabs>
                <w:tab w:val="left" w:pos="0"/>
              </w:tabs>
              <w:overflowPunct w:val="0"/>
              <w:autoSpaceDE w:val="0"/>
              <w:autoSpaceDN w:val="0"/>
              <w:adjustRightInd w:val="0"/>
              <w:jc w:val="center"/>
              <w:rPr>
                <w:rFonts w:ascii="Arial" w:hAnsi="Arial" w:cs="Arial"/>
              </w:rPr>
            </w:pPr>
            <w:r w:rsidRPr="00163FA1">
              <w:rPr>
                <w:rFonts w:ascii="Arial" w:hAnsi="Arial" w:cs="Arial"/>
              </w:rPr>
              <w:t>Mobilization Plan</w:t>
            </w:r>
          </w:p>
          <w:p w14:paraId="0C34A644" w14:textId="0F5F0279" w:rsidR="00EF3098" w:rsidRPr="00163FA1" w:rsidRDefault="00EF3098" w:rsidP="00B665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4AC70B" w14:textId="5394DC97" w:rsidR="00B66578" w:rsidRDefault="00B66578"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87FC1">
              <w:rPr>
                <w:rFonts w:ascii="Arial" w:hAnsi="Arial" w:cs="Arial"/>
                <w:b/>
                <w:color w:val="000000"/>
                <w:shd w:val="clear" w:color="auto" w:fill="FFFFFF"/>
              </w:rPr>
              <w:t>Does the MFD anticipate any period of time between the notice of Contract award and the beginning of the period of performance?</w:t>
            </w:r>
          </w:p>
          <w:p w14:paraId="10DF6679" w14:textId="2437D73B" w:rsidR="000D0043" w:rsidRDefault="000D0043" w:rsidP="00B66578">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D48B6D9" w14:textId="7AB5C24C" w:rsidR="000D0043" w:rsidRPr="000D0043" w:rsidRDefault="009D40D9"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In accordance with Revised Bid Solicitation Section 3.18, </w:t>
            </w:r>
            <w:r w:rsidRPr="009D40D9">
              <w:rPr>
                <w:rFonts w:ascii="Arial" w:hAnsi="Arial" w:cs="Arial"/>
                <w:i/>
                <w:color w:val="000000"/>
                <w:shd w:val="clear" w:color="auto" w:fill="FFFFFF"/>
              </w:rPr>
              <w:t>Mobilization Plan</w:t>
            </w:r>
            <w:r>
              <w:rPr>
                <w:rFonts w:ascii="Arial" w:hAnsi="Arial" w:cs="Arial"/>
                <w:color w:val="000000"/>
                <w:shd w:val="clear" w:color="auto" w:fill="FFFFFF"/>
              </w:rPr>
              <w:t>, b</w:t>
            </w:r>
            <w:r w:rsidR="000D0043">
              <w:rPr>
                <w:rFonts w:ascii="Arial" w:hAnsi="Arial" w:cs="Arial"/>
                <w:color w:val="000000"/>
                <w:shd w:val="clear" w:color="auto" w:fill="FFFFFF"/>
              </w:rPr>
              <w:t xml:space="preserve">eginning with the date of notification of Contract award, the Contractor </w:t>
            </w:r>
            <w:r>
              <w:rPr>
                <w:rFonts w:ascii="Arial" w:hAnsi="Arial" w:cs="Arial"/>
                <w:color w:val="000000"/>
                <w:shd w:val="clear" w:color="auto" w:fill="FFFFFF"/>
              </w:rPr>
              <w:t>will</w:t>
            </w:r>
            <w:r w:rsidR="000D0043">
              <w:rPr>
                <w:rFonts w:ascii="Arial" w:hAnsi="Arial" w:cs="Arial"/>
                <w:color w:val="000000"/>
                <w:shd w:val="clear" w:color="auto" w:fill="FFFFFF"/>
              </w:rPr>
              <w:t xml:space="preserve"> have 24 weeks </w:t>
            </w:r>
            <w:r>
              <w:rPr>
                <w:rFonts w:ascii="Arial" w:hAnsi="Arial" w:cs="Arial"/>
                <w:color w:val="000000"/>
                <w:shd w:val="clear" w:color="auto" w:fill="FFFFFF"/>
              </w:rPr>
              <w:t xml:space="preserve">to ensure the Contract is ready and fully operational. </w:t>
            </w:r>
          </w:p>
          <w:p w14:paraId="38C2E49C" w14:textId="77777777" w:rsidR="00B66578" w:rsidRPr="00163FA1"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C59E81B" w14:textId="77777777" w:rsidR="00B66578" w:rsidRDefault="00B66578" w:rsidP="00B6657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The State cannot provide an anticipated award date or effective date at this time.</w:t>
            </w:r>
          </w:p>
          <w:p w14:paraId="5ADB3600" w14:textId="2761C1F0" w:rsidR="00D87FC1" w:rsidRPr="00163FA1" w:rsidRDefault="00D87FC1" w:rsidP="00B66578">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DF005B" w:rsidRPr="00163FA1" w14:paraId="3D68EDA8" w14:textId="77777777" w:rsidTr="002420F8">
        <w:tc>
          <w:tcPr>
            <w:tcW w:w="877" w:type="dxa"/>
            <w:tcBorders>
              <w:top w:val="single" w:sz="4" w:space="0" w:color="auto"/>
              <w:left w:val="single" w:sz="4" w:space="0" w:color="auto"/>
              <w:bottom w:val="single" w:sz="4" w:space="0" w:color="auto"/>
              <w:right w:val="single" w:sz="4" w:space="0" w:color="auto"/>
            </w:tcBorders>
          </w:tcPr>
          <w:p w14:paraId="0595ADC6" w14:textId="5C2C1D17" w:rsidR="00DF005B" w:rsidRPr="00163FA1" w:rsidRDefault="002A2087" w:rsidP="00DF005B">
            <w:pPr>
              <w:tabs>
                <w:tab w:val="left" w:pos="0"/>
              </w:tabs>
              <w:autoSpaceDN w:val="0"/>
              <w:jc w:val="center"/>
              <w:rPr>
                <w:rFonts w:ascii="Arial" w:hAnsi="Arial" w:cs="Arial"/>
              </w:rPr>
            </w:pPr>
            <w:r>
              <w:rPr>
                <w:rFonts w:ascii="Arial" w:hAnsi="Arial" w:cs="Arial"/>
              </w:rPr>
              <w:lastRenderedPageBreak/>
              <w:t>5</w:t>
            </w:r>
            <w:r w:rsidR="00BC240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2E17C85" w14:textId="77777777" w:rsidR="00DF005B" w:rsidRPr="00163FA1" w:rsidRDefault="00DF005B" w:rsidP="00DF005B">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3.18, Mobilization Plan</w:t>
            </w:r>
          </w:p>
          <w:p w14:paraId="5A383901" w14:textId="4B99D057" w:rsidR="00EF3098" w:rsidRPr="00163FA1" w:rsidRDefault="00EF3098" w:rsidP="00DF005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5FA1F6"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87FC1">
              <w:rPr>
                <w:rFonts w:ascii="Arial" w:hAnsi="Arial" w:cs="Arial"/>
                <w:b/>
                <w:color w:val="000000"/>
                <w:shd w:val="clear" w:color="auto" w:fill="FFFFFF"/>
              </w:rPr>
              <w:t>Are Bidders able to charge for the Mobilization Period?  If so, where in the price sheet should it be listed?</w:t>
            </w:r>
          </w:p>
          <w:p w14:paraId="4BD5158F"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8B3090E" w14:textId="6BE64D1F" w:rsidR="00DF005B" w:rsidRDefault="00DF005B" w:rsidP="00DF005B">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No, the Bidders are not permitted to </w:t>
            </w:r>
            <w:r w:rsidR="00684464">
              <w:rPr>
                <w:rFonts w:ascii="Arial" w:hAnsi="Arial" w:cs="Arial"/>
                <w:color w:val="000000"/>
                <w:shd w:val="clear" w:color="auto" w:fill="FFFFFF"/>
              </w:rPr>
              <w:t>include</w:t>
            </w:r>
            <w:r w:rsidR="00D87FC1">
              <w:rPr>
                <w:rFonts w:ascii="Arial" w:hAnsi="Arial" w:cs="Arial"/>
                <w:color w:val="000000"/>
                <w:shd w:val="clear" w:color="auto" w:fill="FFFFFF"/>
              </w:rPr>
              <w:t xml:space="preserve"> an additional </w:t>
            </w:r>
            <w:r w:rsidRPr="00163FA1">
              <w:rPr>
                <w:rFonts w:ascii="Arial" w:hAnsi="Arial" w:cs="Arial"/>
                <w:color w:val="000000"/>
                <w:shd w:val="clear" w:color="auto" w:fill="FFFFFF"/>
              </w:rPr>
              <w:t xml:space="preserve">charge for the Mobilization Plan. </w:t>
            </w:r>
          </w:p>
          <w:p w14:paraId="39EFBE6B" w14:textId="3B5360BD" w:rsidR="00D87FC1" w:rsidRPr="00163FA1" w:rsidRDefault="00D87FC1" w:rsidP="00DF005B">
            <w:pPr>
              <w:tabs>
                <w:tab w:val="left" w:pos="0"/>
                <w:tab w:val="left" w:pos="2841"/>
              </w:tabs>
              <w:overflowPunct w:val="0"/>
              <w:autoSpaceDE w:val="0"/>
              <w:autoSpaceDN w:val="0"/>
              <w:adjustRightInd w:val="0"/>
              <w:jc w:val="both"/>
              <w:rPr>
                <w:rFonts w:ascii="Arial" w:hAnsi="Arial" w:cs="Arial"/>
                <w:b/>
                <w:highlight w:val="yellow"/>
              </w:rPr>
            </w:pPr>
          </w:p>
        </w:tc>
      </w:tr>
      <w:tr w:rsidR="00DF005B" w:rsidRPr="00163FA1" w14:paraId="6084D6EF" w14:textId="77777777" w:rsidTr="002420F8">
        <w:tc>
          <w:tcPr>
            <w:tcW w:w="877" w:type="dxa"/>
            <w:tcBorders>
              <w:top w:val="single" w:sz="4" w:space="0" w:color="auto"/>
              <w:left w:val="single" w:sz="4" w:space="0" w:color="auto"/>
              <w:bottom w:val="single" w:sz="4" w:space="0" w:color="auto"/>
              <w:right w:val="single" w:sz="4" w:space="0" w:color="auto"/>
            </w:tcBorders>
          </w:tcPr>
          <w:p w14:paraId="37A148D3" w14:textId="1582BA84" w:rsidR="00DF005B" w:rsidRPr="00163FA1" w:rsidRDefault="002A2087" w:rsidP="00DF005B">
            <w:pPr>
              <w:tabs>
                <w:tab w:val="left" w:pos="0"/>
              </w:tabs>
              <w:autoSpaceDN w:val="0"/>
              <w:jc w:val="center"/>
              <w:rPr>
                <w:rFonts w:ascii="Arial" w:hAnsi="Arial" w:cs="Arial"/>
              </w:rPr>
            </w:pPr>
            <w:r>
              <w:rPr>
                <w:rFonts w:ascii="Arial" w:hAnsi="Arial" w:cs="Arial"/>
              </w:rPr>
              <w:t>5</w:t>
            </w:r>
            <w:r w:rsidR="00BC240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E44F3EA" w14:textId="77777777" w:rsidR="00DF005B" w:rsidRPr="00163FA1" w:rsidRDefault="00DF005B" w:rsidP="00DF005B">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3.21, Location, and 4.1.3, Project Administrative Requirements</w:t>
            </w:r>
          </w:p>
          <w:p w14:paraId="4173AAAF" w14:textId="6EDEDFEC" w:rsidR="00577D7D" w:rsidRPr="00163FA1" w:rsidRDefault="00577D7D" w:rsidP="00DF005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96012E0" w14:textId="715D90FC" w:rsidR="00DF005B" w:rsidRPr="00163FA1" w:rsidRDefault="00DF005B" w:rsidP="00DF005B">
            <w:pPr>
              <w:tabs>
                <w:tab w:val="left" w:pos="0"/>
                <w:tab w:val="left" w:pos="2841"/>
              </w:tabs>
              <w:overflowPunct w:val="0"/>
              <w:autoSpaceDE w:val="0"/>
              <w:autoSpaceDN w:val="0"/>
              <w:adjustRightInd w:val="0"/>
              <w:jc w:val="both"/>
              <w:rPr>
                <w:rFonts w:ascii="Arial" w:hAnsi="Arial" w:cs="Arial"/>
                <w:b/>
              </w:rPr>
            </w:pPr>
            <w:r w:rsidRPr="00A15884">
              <w:rPr>
                <w:rFonts w:ascii="Arial" w:hAnsi="Arial" w:cs="Arial"/>
                <w:b/>
              </w:rPr>
              <w:t>To what extent will the location of the Bidder’s proposed location or headquarters have a bearing on any award?</w:t>
            </w:r>
          </w:p>
          <w:p w14:paraId="35C0DF43"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b/>
              </w:rPr>
            </w:pPr>
          </w:p>
          <w:p w14:paraId="4341D68B" w14:textId="2EE1B8BE" w:rsidR="00DF005B" w:rsidRPr="00163FA1" w:rsidRDefault="00DF005B" w:rsidP="00DF005B">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In accordance with </w:t>
            </w:r>
            <w:r w:rsidR="00D87FC1">
              <w:rPr>
                <w:rFonts w:ascii="Arial" w:hAnsi="Arial" w:cs="Arial"/>
              </w:rPr>
              <w:t xml:space="preserve">Revised </w:t>
            </w:r>
            <w:r w:rsidRPr="00163FA1">
              <w:rPr>
                <w:rFonts w:ascii="Arial" w:hAnsi="Arial" w:cs="Arial"/>
              </w:rPr>
              <w:t>Bid Solicitation Section 3.21,</w:t>
            </w:r>
            <w:r w:rsidRPr="00163FA1">
              <w:rPr>
                <w:rFonts w:ascii="Arial" w:hAnsi="Arial" w:cs="Arial"/>
                <w:i/>
              </w:rPr>
              <w:t xml:space="preserve"> Location</w:t>
            </w:r>
            <w:r w:rsidRPr="00163FA1">
              <w:rPr>
                <w:rFonts w:ascii="Arial" w:hAnsi="Arial" w:cs="Arial"/>
              </w:rPr>
              <w:t>, the Bidder should include the address of where responsibility for managing the Contract will take place.</w:t>
            </w:r>
          </w:p>
          <w:p w14:paraId="4FD07E18"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rPr>
            </w:pPr>
          </w:p>
          <w:p w14:paraId="0C823244" w14:textId="279B9275" w:rsidR="00DF005B" w:rsidRPr="00163FA1" w:rsidRDefault="00DF005B" w:rsidP="00DF005B">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Additionally, please be advised that in accordance to </w:t>
            </w:r>
            <w:r w:rsidR="00D87FC1">
              <w:rPr>
                <w:rFonts w:ascii="Arial" w:hAnsi="Arial" w:cs="Arial"/>
              </w:rPr>
              <w:t xml:space="preserve">Revised </w:t>
            </w:r>
            <w:r w:rsidRPr="00163FA1">
              <w:rPr>
                <w:rFonts w:ascii="Arial" w:hAnsi="Arial" w:cs="Arial"/>
              </w:rPr>
              <w:t xml:space="preserve">Bid Solicitation Section 4.1.3 (A), </w:t>
            </w:r>
            <w:r w:rsidRPr="00163FA1">
              <w:rPr>
                <w:rFonts w:ascii="Arial" w:hAnsi="Arial" w:cs="Arial"/>
                <w:i/>
              </w:rPr>
              <w:t>Project Administrative Requirements</w:t>
            </w:r>
            <w:r w:rsidRPr="00163FA1">
              <w:rPr>
                <w:rFonts w:ascii="Arial" w:hAnsi="Arial" w:cs="Arial"/>
              </w:rPr>
              <w:t xml:space="preserve">, the awarded </w:t>
            </w:r>
            <w:r w:rsidR="001D5C0D">
              <w:rPr>
                <w:rFonts w:ascii="Arial" w:hAnsi="Arial" w:cs="Arial"/>
              </w:rPr>
              <w:t>Contractor</w:t>
            </w:r>
            <w:r w:rsidR="001D5C0D" w:rsidRPr="00163FA1">
              <w:rPr>
                <w:rFonts w:ascii="Arial" w:hAnsi="Arial" w:cs="Arial"/>
              </w:rPr>
              <w:t xml:space="preserve"> </w:t>
            </w:r>
            <w:r w:rsidRPr="00163FA1">
              <w:rPr>
                <w:rFonts w:ascii="Arial" w:hAnsi="Arial" w:cs="Arial"/>
              </w:rPr>
              <w:t>shall be responsible for:</w:t>
            </w:r>
          </w:p>
          <w:p w14:paraId="79CF227B"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rPr>
            </w:pPr>
          </w:p>
          <w:p w14:paraId="1A6AC957"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“Maintaining a local, physical site for the account manager, operations manager, and business analyst located within a 50 mile drive from the respective SCM’s office. The MFD-SCM is located at 20 West State Street, Trenton, NJ and the DMAHS-SCM is located at 7 Quakerbridge Plaza, Mercerville, NJ. In the event the Contractor is awarded both Category I and Category II, then the Contractor may maintain only one (1) local, physical site for the key managing personnel that is within 50 miles of the DMAHS-SCM’s.”</w:t>
            </w:r>
          </w:p>
          <w:p w14:paraId="0D67C1DC"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F005B" w:rsidRPr="00163FA1" w14:paraId="33F8124B" w14:textId="77777777" w:rsidTr="002420F8">
        <w:tc>
          <w:tcPr>
            <w:tcW w:w="877" w:type="dxa"/>
            <w:tcBorders>
              <w:top w:val="single" w:sz="4" w:space="0" w:color="auto"/>
              <w:left w:val="single" w:sz="4" w:space="0" w:color="auto"/>
              <w:bottom w:val="single" w:sz="4" w:space="0" w:color="auto"/>
              <w:right w:val="single" w:sz="4" w:space="0" w:color="auto"/>
            </w:tcBorders>
          </w:tcPr>
          <w:p w14:paraId="473C7D7E" w14:textId="33402FF7" w:rsidR="00DF005B" w:rsidRPr="00163FA1" w:rsidRDefault="002A2087" w:rsidP="00DF005B">
            <w:pPr>
              <w:tabs>
                <w:tab w:val="left" w:pos="0"/>
              </w:tabs>
              <w:autoSpaceDN w:val="0"/>
              <w:jc w:val="center"/>
              <w:rPr>
                <w:rFonts w:ascii="Arial" w:hAnsi="Arial" w:cs="Arial"/>
              </w:rPr>
            </w:pPr>
            <w:r>
              <w:rPr>
                <w:rFonts w:ascii="Arial" w:hAnsi="Arial" w:cs="Arial"/>
              </w:rPr>
              <w:t>5</w:t>
            </w:r>
            <w:r w:rsidR="00BC240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20F8770" w14:textId="77777777" w:rsidR="00DF005B" w:rsidRPr="00163FA1" w:rsidRDefault="00DF005B" w:rsidP="00DF005B">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3.25 Financial Capability of the Bidder</w:t>
            </w:r>
          </w:p>
          <w:p w14:paraId="76A71360" w14:textId="078485D9" w:rsidR="00225580" w:rsidRPr="00163FA1" w:rsidRDefault="00225580" w:rsidP="00D87FC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01EA00"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87FC1">
              <w:rPr>
                <w:rFonts w:ascii="Arial" w:hAnsi="Arial" w:cs="Arial"/>
                <w:b/>
                <w:color w:val="000000"/>
                <w:shd w:val="clear" w:color="auto" w:fill="FFFFFF"/>
              </w:rPr>
              <w:t>Would an attestation letter from our CPA provide the State with the assurances it is looking for (as opposed to audited financial reports)?</w:t>
            </w:r>
          </w:p>
          <w:p w14:paraId="667AE68D"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09C055F" w14:textId="1077966E" w:rsidR="00D87FC1"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No, an attestation letter from a certified public accountant is not sufficient to satisfy for requirements specified in Revised Bid Solicitation Section 3.25, </w:t>
            </w:r>
            <w:r w:rsidRPr="00067E0F">
              <w:rPr>
                <w:rFonts w:ascii="Arial" w:hAnsi="Arial" w:cs="Arial"/>
                <w:i/>
                <w:color w:val="000000"/>
                <w:shd w:val="clear" w:color="auto" w:fill="FFFFFF"/>
              </w:rPr>
              <w:t>Financial Capability of the Bidder</w:t>
            </w:r>
            <w:r>
              <w:rPr>
                <w:rFonts w:ascii="Arial" w:hAnsi="Arial" w:cs="Arial"/>
                <w:color w:val="000000"/>
                <w:shd w:val="clear" w:color="auto" w:fill="FFFFFF"/>
              </w:rPr>
              <w:t>, which states: “The Bidder should submit the following:</w:t>
            </w:r>
          </w:p>
          <w:p w14:paraId="2C870C5E" w14:textId="77777777" w:rsidR="00D87FC1"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3F2398E" w14:textId="77777777" w:rsidR="00D87FC1" w:rsidRPr="00067E0F" w:rsidRDefault="00D87FC1" w:rsidP="00D87FC1">
            <w:pPr>
              <w:numPr>
                <w:ilvl w:val="0"/>
                <w:numId w:val="20"/>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067E0F">
              <w:rPr>
                <w:rFonts w:ascii="Arial" w:hAnsi="Arial" w:cs="Arial"/>
                <w:color w:val="000000"/>
                <w:shd w:val="clear" w:color="auto" w:fill="FFFFFF"/>
              </w:rPr>
              <w:t>For publicly traded companies the Bidder should provide copies or the electronic location of the annual reports filed for the two most recent years; or</w:t>
            </w:r>
          </w:p>
          <w:p w14:paraId="0E96DA66" w14:textId="77777777" w:rsidR="00D87FC1" w:rsidRDefault="00D87FC1" w:rsidP="00D87FC1">
            <w:pPr>
              <w:numPr>
                <w:ilvl w:val="0"/>
                <w:numId w:val="20"/>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067E0F">
              <w:rPr>
                <w:rFonts w:ascii="Arial" w:hAnsi="Arial" w:cs="Arial"/>
                <w:color w:val="000000"/>
                <w:shd w:val="clear" w:color="auto" w:fill="FFFFFF"/>
              </w:rPr>
              <w:t>For privately held companies the Bidder should provide the certified financial statement (audited or reviewed) in accordance with applicable standards by an independent Certified Public Accountant, including a balance sheet, income statement, and statement of cash flow, and all applicable notes for the most recent calendar year or the Bi</w:t>
            </w:r>
            <w:r>
              <w:rPr>
                <w:rFonts w:ascii="Arial" w:hAnsi="Arial" w:cs="Arial"/>
                <w:color w:val="000000"/>
                <w:shd w:val="clear" w:color="auto" w:fill="FFFFFF"/>
              </w:rPr>
              <w:t>dder’s most recent fiscal year.”</w:t>
            </w:r>
          </w:p>
          <w:p w14:paraId="4C453E6A" w14:textId="77777777" w:rsidR="00D87FC1"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7784DAA" w14:textId="6FFC3BE2" w:rsidR="00D87FC1" w:rsidRPr="00067E0F"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See Revised Bid Solicitation Section 3.25 for additional information.</w:t>
            </w:r>
          </w:p>
          <w:p w14:paraId="029F4A75" w14:textId="13EBA649" w:rsidR="00DF005B" w:rsidRPr="00163FA1" w:rsidRDefault="00DF005B" w:rsidP="00DF005B">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DF005B" w:rsidRPr="00163FA1" w14:paraId="715DFBAA" w14:textId="77777777" w:rsidTr="002420F8">
        <w:tc>
          <w:tcPr>
            <w:tcW w:w="877" w:type="dxa"/>
            <w:tcBorders>
              <w:top w:val="single" w:sz="4" w:space="0" w:color="auto"/>
              <w:left w:val="single" w:sz="4" w:space="0" w:color="auto"/>
              <w:bottom w:val="single" w:sz="4" w:space="0" w:color="auto"/>
              <w:right w:val="single" w:sz="4" w:space="0" w:color="auto"/>
            </w:tcBorders>
          </w:tcPr>
          <w:p w14:paraId="5849DFC3" w14:textId="1E8E26F0" w:rsidR="00DF005B" w:rsidRPr="00163FA1" w:rsidRDefault="002A2087" w:rsidP="00DF005B">
            <w:pPr>
              <w:tabs>
                <w:tab w:val="left" w:pos="0"/>
              </w:tabs>
              <w:autoSpaceDN w:val="0"/>
              <w:jc w:val="center"/>
              <w:rPr>
                <w:rFonts w:ascii="Arial" w:hAnsi="Arial" w:cs="Arial"/>
              </w:rPr>
            </w:pPr>
            <w:r>
              <w:rPr>
                <w:rFonts w:ascii="Arial" w:hAnsi="Arial" w:cs="Arial"/>
              </w:rPr>
              <w:t>5</w:t>
            </w:r>
            <w:r w:rsidR="00BC2403">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D15EFB6" w14:textId="523E1CDA" w:rsidR="00DF005B" w:rsidRPr="00163FA1" w:rsidRDefault="00DF005B" w:rsidP="00DF005B">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3.26.1, State-Supplied Price Sheet Instructions</w:t>
            </w:r>
          </w:p>
          <w:p w14:paraId="251A1D19" w14:textId="77777777" w:rsidR="00DF005B" w:rsidRPr="00163FA1" w:rsidRDefault="00DF005B" w:rsidP="0076284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99EACA" w14:textId="74D69F27" w:rsidR="00DF005B" w:rsidRPr="00163FA1" w:rsidRDefault="00DF005B" w:rsidP="00DF005B">
            <w:pPr>
              <w:tabs>
                <w:tab w:val="left" w:pos="0"/>
                <w:tab w:val="left" w:pos="2841"/>
              </w:tabs>
              <w:overflowPunct w:val="0"/>
              <w:autoSpaceDE w:val="0"/>
              <w:autoSpaceDN w:val="0"/>
              <w:adjustRightInd w:val="0"/>
              <w:jc w:val="both"/>
              <w:rPr>
                <w:rFonts w:ascii="Arial" w:hAnsi="Arial" w:cs="Arial"/>
                <w:b/>
              </w:rPr>
            </w:pPr>
            <w:r w:rsidRPr="00D87FC1">
              <w:rPr>
                <w:rFonts w:ascii="Arial" w:hAnsi="Arial" w:cs="Arial"/>
                <w:b/>
              </w:rPr>
              <w:t>Are Bidders permitted to deviate in any way from any manner of quoting fees you may be expecting? For example, if there is a pricing page in the Bid Solicitation, can Bidders submit an alternate fee structure? If there is no pricing page in the Bid Solicitation, do you have any preference for how Bidders should quote fees or can Bidders create their own pricing Categories?</w:t>
            </w:r>
          </w:p>
          <w:p w14:paraId="54D120C5"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b/>
              </w:rPr>
            </w:pPr>
          </w:p>
          <w:p w14:paraId="11C7528B" w14:textId="0FEF0F10" w:rsidR="008C1A2D" w:rsidRDefault="00F30BB1" w:rsidP="00DF005B">
            <w:pPr>
              <w:tabs>
                <w:tab w:val="left" w:pos="0"/>
                <w:tab w:val="left" w:pos="2841"/>
              </w:tabs>
              <w:overflowPunct w:val="0"/>
              <w:autoSpaceDE w:val="0"/>
              <w:autoSpaceDN w:val="0"/>
              <w:adjustRightInd w:val="0"/>
              <w:jc w:val="both"/>
              <w:rPr>
                <w:rFonts w:ascii="Arial" w:hAnsi="Arial" w:cs="Arial"/>
              </w:rPr>
            </w:pPr>
            <w:r w:rsidRPr="00F30BB1">
              <w:rPr>
                <w:rFonts w:ascii="Arial" w:hAnsi="Arial" w:cs="Arial"/>
              </w:rPr>
              <w:lastRenderedPageBreak/>
              <w:t xml:space="preserve">The Bidder must submit its pricing using the </w:t>
            </w:r>
            <w:r>
              <w:rPr>
                <w:rFonts w:ascii="Arial" w:hAnsi="Arial" w:cs="Arial"/>
              </w:rPr>
              <w:t xml:space="preserve">Revised </w:t>
            </w:r>
            <w:r w:rsidRPr="00F30BB1">
              <w:rPr>
                <w:rFonts w:ascii="Arial" w:hAnsi="Arial" w:cs="Arial"/>
              </w:rPr>
              <w:t xml:space="preserve">State-Supplied Price Sheet accompanying this Bid Solicitation and located on the “Attachments” Tab. </w:t>
            </w:r>
            <w:r w:rsidR="00DF005B" w:rsidRPr="00163FA1">
              <w:rPr>
                <w:rFonts w:ascii="Arial" w:hAnsi="Arial" w:cs="Arial"/>
              </w:rPr>
              <w:t xml:space="preserve">Bidders </w:t>
            </w:r>
            <w:r>
              <w:rPr>
                <w:rFonts w:ascii="Arial" w:hAnsi="Arial" w:cs="Arial"/>
              </w:rPr>
              <w:t>shall</w:t>
            </w:r>
            <w:r w:rsidRPr="00163FA1">
              <w:rPr>
                <w:rFonts w:ascii="Arial" w:hAnsi="Arial" w:cs="Arial"/>
              </w:rPr>
              <w:t xml:space="preserve"> </w:t>
            </w:r>
            <w:r w:rsidR="00DF005B" w:rsidRPr="00163FA1">
              <w:rPr>
                <w:rFonts w:ascii="Arial" w:hAnsi="Arial" w:cs="Arial"/>
              </w:rPr>
              <w:t xml:space="preserve">not utilize alternate fee structures. </w:t>
            </w:r>
            <w:r w:rsidR="008C1A2D" w:rsidRPr="008C1A2D">
              <w:rPr>
                <w:rFonts w:ascii="Arial" w:hAnsi="Arial" w:cs="Arial"/>
              </w:rPr>
              <w:t>Any additional or supplemental versions of the</w:t>
            </w:r>
            <w:r w:rsidR="008C1A2D">
              <w:rPr>
                <w:rFonts w:ascii="Arial" w:hAnsi="Arial" w:cs="Arial"/>
              </w:rPr>
              <w:t xml:space="preserve"> Revised State-</w:t>
            </w:r>
            <w:r w:rsidR="008C1A2D" w:rsidRPr="008C1A2D">
              <w:rPr>
                <w:rFonts w:ascii="Arial" w:hAnsi="Arial" w:cs="Arial"/>
              </w:rPr>
              <w:t xml:space="preserve">Supplied Price Sheet will not be accepted and may result in the Bidder’s Quote being deemed non-responsive.   </w:t>
            </w:r>
          </w:p>
          <w:p w14:paraId="7FDD4D29" w14:textId="77777777" w:rsidR="008C1A2D" w:rsidRDefault="008C1A2D" w:rsidP="00DF005B">
            <w:pPr>
              <w:tabs>
                <w:tab w:val="left" w:pos="0"/>
                <w:tab w:val="left" w:pos="2841"/>
              </w:tabs>
              <w:overflowPunct w:val="0"/>
              <w:autoSpaceDE w:val="0"/>
              <w:autoSpaceDN w:val="0"/>
              <w:adjustRightInd w:val="0"/>
              <w:jc w:val="both"/>
              <w:rPr>
                <w:rFonts w:ascii="Arial" w:hAnsi="Arial" w:cs="Arial"/>
              </w:rPr>
            </w:pPr>
          </w:p>
          <w:p w14:paraId="75E31A27" w14:textId="5B69AB4B" w:rsidR="00DF005B" w:rsidRPr="00163FA1" w:rsidRDefault="00DF005B" w:rsidP="00DF005B">
            <w:pPr>
              <w:tabs>
                <w:tab w:val="left" w:pos="0"/>
                <w:tab w:val="left" w:pos="2841"/>
              </w:tabs>
              <w:overflowPunct w:val="0"/>
              <w:autoSpaceDE w:val="0"/>
              <w:autoSpaceDN w:val="0"/>
              <w:adjustRightInd w:val="0"/>
              <w:jc w:val="both"/>
              <w:rPr>
                <w:rFonts w:ascii="Arial" w:hAnsi="Arial" w:cs="Arial"/>
              </w:rPr>
            </w:pPr>
            <w:r w:rsidRPr="00163FA1">
              <w:rPr>
                <w:rFonts w:ascii="Arial" w:hAnsi="Arial" w:cs="Arial"/>
              </w:rPr>
              <w:t xml:space="preserve">See </w:t>
            </w:r>
            <w:r w:rsidR="00D87FC1">
              <w:rPr>
                <w:rFonts w:ascii="Arial" w:hAnsi="Arial" w:cs="Arial"/>
              </w:rPr>
              <w:t xml:space="preserve">Revised </w:t>
            </w:r>
            <w:r w:rsidRPr="00163FA1">
              <w:rPr>
                <w:rFonts w:ascii="Arial" w:hAnsi="Arial" w:cs="Arial"/>
              </w:rPr>
              <w:t xml:space="preserve">Bid Solicitation Section 3.26, </w:t>
            </w:r>
            <w:r w:rsidRPr="00163FA1">
              <w:rPr>
                <w:rFonts w:ascii="Arial" w:hAnsi="Arial" w:cs="Arial"/>
                <w:i/>
              </w:rPr>
              <w:t>State-Supplied Price Sheet Instructions</w:t>
            </w:r>
            <w:r w:rsidRPr="00163FA1">
              <w:rPr>
                <w:rFonts w:ascii="Arial" w:hAnsi="Arial" w:cs="Arial"/>
              </w:rPr>
              <w:t>, and 3.26.1 for additional information.</w:t>
            </w:r>
          </w:p>
          <w:p w14:paraId="75DB1914"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DF005B" w:rsidRPr="00163FA1" w14:paraId="40CC10CB" w14:textId="77777777" w:rsidTr="002420F8">
        <w:tc>
          <w:tcPr>
            <w:tcW w:w="877" w:type="dxa"/>
            <w:tcBorders>
              <w:top w:val="single" w:sz="4" w:space="0" w:color="auto"/>
              <w:left w:val="single" w:sz="4" w:space="0" w:color="auto"/>
              <w:bottom w:val="single" w:sz="4" w:space="0" w:color="auto"/>
              <w:right w:val="single" w:sz="4" w:space="0" w:color="auto"/>
            </w:tcBorders>
          </w:tcPr>
          <w:p w14:paraId="7C22E000" w14:textId="78A2AA81" w:rsidR="00DF005B" w:rsidRPr="00163FA1" w:rsidRDefault="002A2087" w:rsidP="00DF005B">
            <w:pPr>
              <w:tabs>
                <w:tab w:val="left" w:pos="0"/>
              </w:tabs>
              <w:autoSpaceDN w:val="0"/>
              <w:jc w:val="center"/>
              <w:rPr>
                <w:rFonts w:ascii="Arial" w:hAnsi="Arial" w:cs="Arial"/>
              </w:rPr>
            </w:pPr>
            <w:r>
              <w:rPr>
                <w:rFonts w:ascii="Arial" w:hAnsi="Arial" w:cs="Arial"/>
              </w:rPr>
              <w:lastRenderedPageBreak/>
              <w:t>5</w:t>
            </w:r>
            <w:r w:rsidR="00BC240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FBBCBA2" w14:textId="77777777" w:rsidR="00DF005B" w:rsidRPr="00163FA1" w:rsidRDefault="00DF005B" w:rsidP="00DF005B">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4.1.3</w:t>
            </w:r>
          </w:p>
          <w:p w14:paraId="60F84959" w14:textId="115A7F70" w:rsidR="00B2356E" w:rsidRPr="00163FA1" w:rsidRDefault="00B2356E" w:rsidP="00DF005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EA7037"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87FC1">
              <w:rPr>
                <w:rFonts w:ascii="Arial" w:hAnsi="Arial" w:cs="Arial"/>
                <w:b/>
                <w:color w:val="000000"/>
                <w:shd w:val="clear" w:color="auto" w:fill="FFFFFF"/>
              </w:rPr>
              <w:t>How often does the State expect the Contractor’s key personnel to be on-site at the State?</w:t>
            </w:r>
          </w:p>
          <w:p w14:paraId="3CDFACD9" w14:textId="77777777" w:rsidR="00DF005B" w:rsidRPr="00163FA1" w:rsidRDefault="00DF005B" w:rsidP="00DF005B">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DCF5EA2" w14:textId="77777777" w:rsidR="00D87FC1"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For MFD TPL Services, the Contractor’s key personnel shall, at a minimum, be on-site for monthly meetings.</w:t>
            </w:r>
          </w:p>
          <w:p w14:paraId="676E1FE0" w14:textId="77777777" w:rsidR="00D87FC1"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6C9C8F8" w14:textId="016EA26B" w:rsidR="00D87FC1" w:rsidRPr="00163FA1"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For DMAHS TPL Services, the Contractor’s key personnel shall be available on-site on an as-needed basis</w:t>
            </w:r>
            <w:r w:rsidR="00643185">
              <w:rPr>
                <w:rFonts w:ascii="Arial" w:hAnsi="Arial" w:cs="Arial"/>
                <w:color w:val="000000"/>
                <w:shd w:val="clear" w:color="auto" w:fill="FFFFFF"/>
              </w:rPr>
              <w:t xml:space="preserve"> as determined by the DMAHS-SCM</w:t>
            </w:r>
            <w:r>
              <w:rPr>
                <w:rFonts w:ascii="Arial" w:hAnsi="Arial" w:cs="Arial"/>
                <w:color w:val="000000"/>
                <w:shd w:val="clear" w:color="auto" w:fill="FFFFFF"/>
              </w:rPr>
              <w:t xml:space="preserve">. </w:t>
            </w:r>
          </w:p>
          <w:p w14:paraId="3022C428" w14:textId="79A51B04" w:rsidR="001E4116" w:rsidRPr="00163FA1" w:rsidRDefault="001E4116" w:rsidP="0080317F">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DF005B" w:rsidRPr="00163FA1" w14:paraId="4981C610" w14:textId="77777777" w:rsidTr="002420F8">
        <w:tc>
          <w:tcPr>
            <w:tcW w:w="877" w:type="dxa"/>
            <w:tcBorders>
              <w:top w:val="single" w:sz="4" w:space="0" w:color="auto"/>
              <w:left w:val="single" w:sz="4" w:space="0" w:color="auto"/>
              <w:bottom w:val="single" w:sz="4" w:space="0" w:color="auto"/>
              <w:right w:val="single" w:sz="4" w:space="0" w:color="auto"/>
            </w:tcBorders>
          </w:tcPr>
          <w:p w14:paraId="2F049412" w14:textId="2A621DC8" w:rsidR="00DF005B" w:rsidRPr="00163FA1" w:rsidRDefault="002A2087" w:rsidP="00DF005B">
            <w:pPr>
              <w:tabs>
                <w:tab w:val="left" w:pos="0"/>
              </w:tabs>
              <w:autoSpaceDN w:val="0"/>
              <w:jc w:val="center"/>
              <w:rPr>
                <w:rFonts w:ascii="Arial" w:hAnsi="Arial" w:cs="Arial"/>
              </w:rPr>
            </w:pPr>
            <w:r>
              <w:rPr>
                <w:rFonts w:ascii="Arial" w:hAnsi="Arial" w:cs="Arial"/>
              </w:rPr>
              <w:t>5</w:t>
            </w:r>
            <w:r w:rsidR="00BC240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460879C" w14:textId="77777777" w:rsidR="009B3C1C" w:rsidRPr="00163FA1" w:rsidRDefault="00DF005B" w:rsidP="00DF005B">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4.1.4, Protections for Patient Information</w:t>
            </w:r>
          </w:p>
          <w:p w14:paraId="5DB14822" w14:textId="39942345" w:rsidR="00DF005B" w:rsidRPr="00163FA1" w:rsidRDefault="00DF005B" w:rsidP="00DF005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2258B76" w14:textId="4B60C8B9" w:rsidR="00DF005B" w:rsidRDefault="00DF005B" w:rsidP="00DF005B">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77462D">
              <w:rPr>
                <w:rFonts w:ascii="Arial" w:hAnsi="Arial" w:cs="Arial"/>
                <w:b/>
                <w:color w:val="000000"/>
                <w:shd w:val="clear" w:color="auto" w:fill="FFFFFF"/>
              </w:rPr>
              <w:t>Will the State please add additional provision after the second paragraph and sub-items D and E as follows due to the infeasibility of destruction or return of certain data: Notwithstanding the foregoing, either party may retain the other party’s data (including Confidential Information) that are: (i) backed-up in accordance with each party’s archival and disaster recovery processes; or (ii) required for compliance with each party’s recordkeeping requirements, legal obligations, applicable laws, regulations, and other mandated record keeping requirements. Such retained information shall continue to be treated as confidential and will be subject to destruction in due course. Latent data such as deleted files and other non-loqical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or destruction of records as contemplated by this paragraph.</w:t>
            </w:r>
          </w:p>
          <w:p w14:paraId="5B0137E6" w14:textId="523D750B" w:rsidR="00040A17" w:rsidRDefault="00040A17" w:rsidP="00DF005B">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AC005EF" w14:textId="272B91A3" w:rsidR="00040A17" w:rsidRPr="0077462D" w:rsidRDefault="0077462D" w:rsidP="00DF005B">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77462D">
              <w:rPr>
                <w:rFonts w:ascii="Arial" w:hAnsi="Arial" w:cs="Arial"/>
                <w:color w:val="000000"/>
                <w:shd w:val="clear" w:color="auto" w:fill="FFFFFF"/>
              </w:rPr>
              <w:t xml:space="preserve">The State of New Jersey declines to change or modify </w:t>
            </w:r>
            <w:r>
              <w:rPr>
                <w:rFonts w:ascii="Arial" w:hAnsi="Arial" w:cs="Arial"/>
                <w:color w:val="000000"/>
                <w:shd w:val="clear" w:color="auto" w:fill="FFFFFF"/>
              </w:rPr>
              <w:t xml:space="preserve">the language within Revised Bid Solicitation Section 4.1.4, </w:t>
            </w:r>
            <w:r w:rsidRPr="0077462D">
              <w:rPr>
                <w:rFonts w:ascii="Arial" w:hAnsi="Arial" w:cs="Arial"/>
                <w:i/>
                <w:color w:val="000000"/>
                <w:shd w:val="clear" w:color="auto" w:fill="FFFFFF"/>
              </w:rPr>
              <w:t>Protections for Patient Information</w:t>
            </w:r>
            <w:r>
              <w:rPr>
                <w:rFonts w:ascii="Arial" w:hAnsi="Arial" w:cs="Arial"/>
                <w:color w:val="000000"/>
                <w:shd w:val="clear" w:color="auto" w:fill="FFFFFF"/>
              </w:rPr>
              <w:t>.</w:t>
            </w:r>
            <w:r w:rsidRPr="0077462D">
              <w:rPr>
                <w:rFonts w:ascii="Arial" w:hAnsi="Arial" w:cs="Arial"/>
                <w:color w:val="000000"/>
                <w:shd w:val="clear" w:color="auto" w:fill="FFFFFF"/>
              </w:rPr>
              <w:t xml:space="preserve"> </w:t>
            </w:r>
          </w:p>
          <w:p w14:paraId="75293922" w14:textId="27936F61" w:rsidR="00DF005B" w:rsidRPr="00985457" w:rsidRDefault="00DF005B" w:rsidP="00985457">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CC575C" w:rsidRPr="00163FA1" w14:paraId="3EFB11A0" w14:textId="77777777" w:rsidTr="002420F8">
        <w:tc>
          <w:tcPr>
            <w:tcW w:w="877" w:type="dxa"/>
            <w:tcBorders>
              <w:top w:val="single" w:sz="4" w:space="0" w:color="auto"/>
              <w:left w:val="single" w:sz="4" w:space="0" w:color="auto"/>
              <w:bottom w:val="single" w:sz="4" w:space="0" w:color="auto"/>
              <w:right w:val="single" w:sz="4" w:space="0" w:color="auto"/>
            </w:tcBorders>
          </w:tcPr>
          <w:p w14:paraId="0EAF3524" w14:textId="6D6DFE87" w:rsidR="00CC575C" w:rsidRPr="00163FA1" w:rsidRDefault="002A2087" w:rsidP="00CC575C">
            <w:pPr>
              <w:tabs>
                <w:tab w:val="left" w:pos="0"/>
              </w:tabs>
              <w:autoSpaceDN w:val="0"/>
              <w:jc w:val="center"/>
              <w:rPr>
                <w:rFonts w:ascii="Arial" w:hAnsi="Arial" w:cs="Arial"/>
              </w:rPr>
            </w:pPr>
            <w:r>
              <w:rPr>
                <w:rFonts w:ascii="Arial" w:hAnsi="Arial" w:cs="Arial"/>
              </w:rPr>
              <w:t>5</w:t>
            </w:r>
            <w:r w:rsidR="00BC240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2104402"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 Customer Service via Toll-Free Telephone Number</w:t>
            </w:r>
          </w:p>
          <w:p w14:paraId="72966F5B" w14:textId="6A6CC739" w:rsidR="00013AF0" w:rsidRPr="00163FA1" w:rsidRDefault="00013AF0"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B14FE0" w14:textId="0FEADE51"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E4116">
              <w:rPr>
                <w:rFonts w:ascii="Arial" w:hAnsi="Arial" w:cs="Arial"/>
                <w:b/>
                <w:color w:val="000000"/>
                <w:shd w:val="clear" w:color="auto" w:fill="FFFFFF"/>
              </w:rPr>
              <w:t>What is the average handle time for calls by month for the last 12 months for MFD TPL Services?</w:t>
            </w:r>
          </w:p>
          <w:p w14:paraId="405F8FC9" w14:textId="603EAE31" w:rsidR="001E4116" w:rsidRDefault="001E4116"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FAD86E2" w14:textId="1C8A9152" w:rsidR="001E4116" w:rsidRPr="001E4116" w:rsidRDefault="001E4116"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E4116">
              <w:rPr>
                <w:rFonts w:ascii="Arial" w:hAnsi="Arial" w:cs="Arial"/>
                <w:color w:val="000000"/>
                <w:shd w:val="clear" w:color="auto" w:fill="FFFFFF"/>
              </w:rPr>
              <w:t>T</w:t>
            </w:r>
            <w:r>
              <w:rPr>
                <w:rFonts w:ascii="Arial" w:hAnsi="Arial" w:cs="Arial"/>
                <w:color w:val="000000"/>
                <w:shd w:val="clear" w:color="auto" w:fill="FFFFFF"/>
              </w:rPr>
              <w:t xml:space="preserve">he </w:t>
            </w:r>
            <w:r w:rsidRPr="001E4116">
              <w:rPr>
                <w:rFonts w:ascii="Arial" w:hAnsi="Arial" w:cs="Arial"/>
                <w:color w:val="000000"/>
                <w:shd w:val="clear" w:color="auto" w:fill="FFFFFF"/>
              </w:rPr>
              <w:t>handle time of calls is not tracked for MFD TPL Services.</w:t>
            </w:r>
          </w:p>
          <w:p w14:paraId="103AE8A1" w14:textId="794D9ECB" w:rsidR="00401AF4" w:rsidRPr="00401AF4" w:rsidRDefault="00401AF4" w:rsidP="00401AF4">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0662E3CC" w14:textId="77777777" w:rsidTr="002420F8">
        <w:tc>
          <w:tcPr>
            <w:tcW w:w="877" w:type="dxa"/>
            <w:tcBorders>
              <w:top w:val="single" w:sz="4" w:space="0" w:color="auto"/>
              <w:left w:val="single" w:sz="4" w:space="0" w:color="auto"/>
              <w:bottom w:val="single" w:sz="4" w:space="0" w:color="auto"/>
              <w:right w:val="single" w:sz="4" w:space="0" w:color="auto"/>
            </w:tcBorders>
          </w:tcPr>
          <w:p w14:paraId="18B09F76" w14:textId="11F7306A" w:rsidR="00CC575C" w:rsidRPr="00163FA1" w:rsidRDefault="00BC2403" w:rsidP="00CC575C">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69AB227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 Customer Service via Toll-Free Telephone Number</w:t>
            </w:r>
          </w:p>
          <w:p w14:paraId="4AE21DED" w14:textId="4F618788" w:rsidR="007B1045" w:rsidRPr="00163FA1" w:rsidRDefault="007B1045"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A89BAC" w14:textId="32DD259D"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C2DC5">
              <w:rPr>
                <w:rFonts w:ascii="Arial" w:hAnsi="Arial" w:cs="Arial"/>
                <w:b/>
                <w:color w:val="000000"/>
                <w:shd w:val="clear" w:color="auto" w:fill="FFFFFF"/>
              </w:rPr>
              <w:t>What is the average speed to answer by month for the last 12 months for MFD TPL Services?</w:t>
            </w:r>
          </w:p>
          <w:p w14:paraId="68F8BD31" w14:textId="567FBBFC" w:rsidR="001E4116" w:rsidRDefault="001E4116"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D5B8C88" w14:textId="786A70A3" w:rsidR="001E4116" w:rsidRPr="001E4116" w:rsidRDefault="001E4116"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E4116">
              <w:rPr>
                <w:rFonts w:ascii="Arial" w:hAnsi="Arial" w:cs="Arial"/>
                <w:color w:val="000000"/>
                <w:shd w:val="clear" w:color="auto" w:fill="FFFFFF"/>
              </w:rPr>
              <w:t>The speed to answer is not tracked for MFD TPL Services.</w:t>
            </w:r>
            <w:r>
              <w:rPr>
                <w:rFonts w:ascii="Arial" w:hAnsi="Arial" w:cs="Arial"/>
                <w:color w:val="000000"/>
                <w:shd w:val="clear" w:color="auto" w:fill="FFFFFF"/>
              </w:rPr>
              <w:t xml:space="preserve"> However, in accordance with Revised Bid Solicitation Section 4.1.6.2, </w:t>
            </w:r>
            <w:r w:rsidR="00CC2DC5" w:rsidRPr="005B1D94">
              <w:rPr>
                <w:rFonts w:ascii="Arial" w:hAnsi="Arial" w:cs="Arial"/>
                <w:i/>
                <w:color w:val="000000"/>
                <w:shd w:val="clear" w:color="auto" w:fill="FFFFFF"/>
              </w:rPr>
              <w:t>Customer Service via Toll-Free Telephone Number</w:t>
            </w:r>
            <w:r w:rsidR="00CC2DC5">
              <w:rPr>
                <w:rFonts w:ascii="Arial" w:hAnsi="Arial" w:cs="Arial"/>
                <w:color w:val="000000"/>
                <w:shd w:val="clear" w:color="auto" w:fill="FFFFFF"/>
              </w:rPr>
              <w:t>, “</w:t>
            </w:r>
            <w:r w:rsidR="00CC2DC5" w:rsidRPr="00CC2DC5">
              <w:rPr>
                <w:rFonts w:ascii="Arial" w:hAnsi="Arial" w:cs="Arial"/>
                <w:color w:val="000000"/>
                <w:shd w:val="clear" w:color="auto" w:fill="FFFFFF"/>
              </w:rPr>
              <w:t>Calls shall be answered by an automated system or live attendant in 60 seconds or less with a performance rate of at least 95%</w:t>
            </w:r>
            <w:r w:rsidR="00CC2DC5">
              <w:rPr>
                <w:rFonts w:ascii="Arial" w:hAnsi="Arial" w:cs="Arial"/>
                <w:color w:val="000000"/>
                <w:shd w:val="clear" w:color="auto" w:fill="FFFFFF"/>
              </w:rPr>
              <w:t>.”</w:t>
            </w:r>
          </w:p>
          <w:p w14:paraId="5FA2DF71" w14:textId="2612E1D8" w:rsidR="00CC575C" w:rsidRPr="00401AF4" w:rsidRDefault="00CC575C" w:rsidP="00401AF4">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248D59A3" w14:textId="77777777" w:rsidTr="002420F8">
        <w:tc>
          <w:tcPr>
            <w:tcW w:w="877" w:type="dxa"/>
            <w:tcBorders>
              <w:top w:val="single" w:sz="4" w:space="0" w:color="auto"/>
              <w:left w:val="single" w:sz="4" w:space="0" w:color="auto"/>
              <w:bottom w:val="single" w:sz="4" w:space="0" w:color="auto"/>
              <w:right w:val="single" w:sz="4" w:space="0" w:color="auto"/>
            </w:tcBorders>
          </w:tcPr>
          <w:p w14:paraId="0232C381" w14:textId="21FD4C66"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AA2794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4.1.6.2, </w:t>
            </w:r>
            <w:r w:rsidRPr="00163FA1">
              <w:rPr>
                <w:rFonts w:ascii="Arial" w:hAnsi="Arial" w:cs="Arial"/>
              </w:rPr>
              <w:lastRenderedPageBreak/>
              <w:t>Customer Service via Toll-Free Telephone Number</w:t>
            </w:r>
          </w:p>
          <w:p w14:paraId="7082D61F" w14:textId="7CF9B9AF" w:rsidR="0086198F" w:rsidRPr="00163FA1" w:rsidRDefault="0086198F"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AF7A49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87FC1">
              <w:rPr>
                <w:rFonts w:ascii="Arial" w:hAnsi="Arial" w:cs="Arial"/>
                <w:b/>
                <w:color w:val="000000"/>
                <w:shd w:val="clear" w:color="auto" w:fill="FFFFFF"/>
              </w:rPr>
              <w:lastRenderedPageBreak/>
              <w:t>What is the average number of voicemails per day for the last 12 months for MFD TPL Services?</w:t>
            </w:r>
          </w:p>
          <w:p w14:paraId="5972BFF9"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A39C0CE" w14:textId="4918E659" w:rsidR="00D87FC1" w:rsidRPr="00440D2A" w:rsidRDefault="00D87FC1" w:rsidP="00D87FC1">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number of voicemails and live attendant calls are measured as a single metric. </w:t>
            </w:r>
            <w:r w:rsidRPr="00440D2A">
              <w:rPr>
                <w:rFonts w:ascii="Arial" w:hAnsi="Arial" w:cs="Arial"/>
                <w:color w:val="000000"/>
                <w:shd w:val="clear" w:color="auto" w:fill="FFFFFF"/>
              </w:rPr>
              <w:t xml:space="preserve">See </w:t>
            </w:r>
            <w:r w:rsidR="00822637">
              <w:rPr>
                <w:rFonts w:ascii="Arial" w:hAnsi="Arial" w:cs="Arial"/>
                <w:color w:val="000000"/>
                <w:shd w:val="clear" w:color="auto" w:fill="FFFFFF"/>
              </w:rPr>
              <w:t xml:space="preserve">Revised </w:t>
            </w:r>
            <w:r w:rsidRPr="00440D2A">
              <w:rPr>
                <w:rFonts w:ascii="Arial" w:hAnsi="Arial" w:cs="Arial"/>
                <w:i/>
                <w:color w:val="000000"/>
                <w:shd w:val="clear" w:color="auto" w:fill="FFFFFF"/>
              </w:rPr>
              <w:t>Attachment 1 - DMAHS Medical CHIP Volumes and TPL Recoveries</w:t>
            </w:r>
            <w:r>
              <w:rPr>
                <w:rFonts w:ascii="Arial" w:hAnsi="Arial" w:cs="Arial"/>
                <w:color w:val="000000"/>
                <w:shd w:val="clear" w:color="auto" w:fill="FFFFFF"/>
              </w:rPr>
              <w:t xml:space="preserve"> for call volumes. </w:t>
            </w:r>
          </w:p>
          <w:p w14:paraId="665D4E2F" w14:textId="2FBC41B8" w:rsidR="00401AF4" w:rsidRPr="00401AF4" w:rsidRDefault="00401AF4" w:rsidP="00401AF4">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10E93ECA" w14:textId="77777777" w:rsidTr="002420F8">
        <w:tc>
          <w:tcPr>
            <w:tcW w:w="877" w:type="dxa"/>
            <w:tcBorders>
              <w:top w:val="single" w:sz="4" w:space="0" w:color="auto"/>
              <w:left w:val="single" w:sz="4" w:space="0" w:color="auto"/>
              <w:bottom w:val="single" w:sz="4" w:space="0" w:color="auto"/>
              <w:right w:val="single" w:sz="4" w:space="0" w:color="auto"/>
            </w:tcBorders>
          </w:tcPr>
          <w:p w14:paraId="68A3AA50" w14:textId="7FF5A8A4" w:rsidR="00CC575C" w:rsidRPr="00163FA1" w:rsidRDefault="002A2087" w:rsidP="00CC575C">
            <w:pPr>
              <w:tabs>
                <w:tab w:val="left" w:pos="0"/>
              </w:tabs>
              <w:autoSpaceDN w:val="0"/>
              <w:jc w:val="center"/>
              <w:rPr>
                <w:rFonts w:ascii="Arial" w:hAnsi="Arial" w:cs="Arial"/>
              </w:rPr>
            </w:pPr>
            <w:r>
              <w:rPr>
                <w:rFonts w:ascii="Arial" w:hAnsi="Arial" w:cs="Arial"/>
              </w:rPr>
              <w:lastRenderedPageBreak/>
              <w:t>6</w:t>
            </w:r>
            <w:r w:rsidR="00BC240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09CBF3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 Customer Service via Toll-Free Telephone Number</w:t>
            </w:r>
          </w:p>
          <w:p w14:paraId="69C9AB08" w14:textId="04F5B881" w:rsidR="000F295F" w:rsidRPr="00163FA1" w:rsidRDefault="000F295F"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0E5D4D3"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8102D">
              <w:rPr>
                <w:rFonts w:ascii="Arial" w:hAnsi="Arial" w:cs="Arial"/>
                <w:b/>
                <w:color w:val="000000"/>
                <w:shd w:val="clear" w:color="auto" w:fill="FFFFFF"/>
              </w:rPr>
              <w:t>What is the average number of call center agents for MFD TPL Services?</w:t>
            </w:r>
          </w:p>
          <w:p w14:paraId="2C226710"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8B3484A" w14:textId="0B184297" w:rsidR="00CC575C" w:rsidRPr="00163FA1" w:rsidRDefault="00813E07" w:rsidP="005E2AEE">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Pr>
                <w:rFonts w:ascii="Arial" w:hAnsi="Arial" w:cs="Arial"/>
                <w:color w:val="000000"/>
                <w:shd w:val="clear" w:color="auto" w:fill="FFFFFF"/>
              </w:rPr>
              <w:t>The average number of call center agents for MFD TPL Services is two (2) to three (3) full-time employees for the TPL hotline</w:t>
            </w:r>
            <w:r w:rsidR="00C3725B">
              <w:rPr>
                <w:rFonts w:ascii="Arial" w:hAnsi="Arial" w:cs="Arial"/>
                <w:color w:val="000000"/>
                <w:shd w:val="clear" w:color="auto" w:fill="FFFFFF"/>
              </w:rPr>
              <w:t>.</w:t>
            </w:r>
          </w:p>
        </w:tc>
      </w:tr>
      <w:tr w:rsidR="00CC575C" w:rsidRPr="00163FA1" w14:paraId="4081D57B" w14:textId="77777777" w:rsidTr="002420F8">
        <w:tc>
          <w:tcPr>
            <w:tcW w:w="877" w:type="dxa"/>
            <w:tcBorders>
              <w:top w:val="single" w:sz="4" w:space="0" w:color="auto"/>
              <w:left w:val="single" w:sz="4" w:space="0" w:color="auto"/>
              <w:bottom w:val="single" w:sz="4" w:space="0" w:color="auto"/>
              <w:right w:val="single" w:sz="4" w:space="0" w:color="auto"/>
            </w:tcBorders>
          </w:tcPr>
          <w:p w14:paraId="5BC25C4A" w14:textId="412B9164"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0CCA7E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 Customer Service via Toll-Free Telephone Number</w:t>
            </w:r>
          </w:p>
          <w:p w14:paraId="4A5B6B8F" w14:textId="1813C89A" w:rsidR="002C58C3" w:rsidRPr="00163FA1" w:rsidRDefault="002C58C3"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8B48011"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C338D">
              <w:rPr>
                <w:rFonts w:ascii="Arial" w:hAnsi="Arial" w:cs="Arial"/>
                <w:b/>
                <w:color w:val="000000"/>
                <w:shd w:val="clear" w:color="auto" w:fill="FFFFFF"/>
              </w:rPr>
              <w:t>What is the average number of emails per day the last 6 months for MFD TPL Services?</w:t>
            </w:r>
          </w:p>
          <w:p w14:paraId="3FA20808"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8C8464D" w14:textId="33A92CC0" w:rsidR="002C338D" w:rsidRDefault="002C338D" w:rsidP="002C338D">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E3368">
              <w:rPr>
                <w:rFonts w:ascii="Arial" w:hAnsi="Arial" w:cs="Arial"/>
                <w:color w:val="000000"/>
                <w:shd w:val="clear" w:color="auto" w:fill="FFFFFF"/>
              </w:rPr>
              <w:t>The State is unable to provide</w:t>
            </w:r>
            <w:r>
              <w:rPr>
                <w:rFonts w:ascii="Arial" w:hAnsi="Arial" w:cs="Arial"/>
                <w:color w:val="000000"/>
                <w:shd w:val="clear" w:color="auto" w:fill="FFFFFF"/>
              </w:rPr>
              <w:t xml:space="preserve"> the average number of emails per day for MFD TPL Services, as this is not a tracked metric.</w:t>
            </w:r>
          </w:p>
          <w:p w14:paraId="303A1D46" w14:textId="78E2B1B9" w:rsidR="00CC575C" w:rsidRPr="00985457" w:rsidRDefault="00CC575C" w:rsidP="00985457">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33EDED00" w14:textId="77777777" w:rsidTr="002420F8">
        <w:tc>
          <w:tcPr>
            <w:tcW w:w="877" w:type="dxa"/>
            <w:tcBorders>
              <w:top w:val="single" w:sz="4" w:space="0" w:color="auto"/>
              <w:left w:val="single" w:sz="4" w:space="0" w:color="auto"/>
              <w:bottom w:val="single" w:sz="4" w:space="0" w:color="auto"/>
              <w:right w:val="single" w:sz="4" w:space="0" w:color="auto"/>
            </w:tcBorders>
          </w:tcPr>
          <w:p w14:paraId="0DB377C5" w14:textId="5E70D4FE"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4FE92E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w:t>
            </w:r>
          </w:p>
          <w:p w14:paraId="5EF7D83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Customer Service via Toll-Free Telephone Number</w:t>
            </w:r>
          </w:p>
          <w:p w14:paraId="39067C23" w14:textId="18141B80" w:rsidR="0052030D" w:rsidRPr="00163FA1" w:rsidRDefault="0052030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362229"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C338D">
              <w:rPr>
                <w:rFonts w:ascii="Arial" w:hAnsi="Arial" w:cs="Arial"/>
                <w:b/>
                <w:color w:val="000000"/>
                <w:shd w:val="clear" w:color="auto" w:fill="FFFFFF"/>
              </w:rPr>
              <w:t>What is the average number of calls per month for the last 12 months for DMAHS TPL Services?</w:t>
            </w:r>
          </w:p>
          <w:p w14:paraId="54C94374"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8D524B4" w14:textId="29A7EAAB" w:rsidR="00CC575C" w:rsidRPr="00163FA1" w:rsidRDefault="002C338D"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sidRPr="00AB613D">
              <w:rPr>
                <w:rFonts w:ascii="Arial" w:hAnsi="Arial" w:cs="Arial"/>
                <w:color w:val="000000"/>
                <w:shd w:val="clear" w:color="auto" w:fill="FFFFFF"/>
              </w:rPr>
              <w:t>The num</w:t>
            </w:r>
            <w:r>
              <w:rPr>
                <w:rFonts w:ascii="Arial" w:hAnsi="Arial" w:cs="Arial"/>
                <w:color w:val="000000"/>
                <w:shd w:val="clear" w:color="auto" w:fill="FFFFFF"/>
              </w:rPr>
              <w:t>ber of incoming calls for DMAHS TPL Services, for the last 12 months, ranges</w:t>
            </w:r>
            <w:r w:rsidRPr="00AB613D">
              <w:rPr>
                <w:rFonts w:ascii="Arial" w:hAnsi="Arial" w:cs="Arial"/>
                <w:color w:val="000000"/>
                <w:shd w:val="clear" w:color="auto" w:fill="FFFFFF"/>
              </w:rPr>
              <w:t xml:space="preserve"> between 2,000 and 4,500 per month</w:t>
            </w:r>
            <w:r w:rsidR="00203578">
              <w:rPr>
                <w:rFonts w:ascii="Arial" w:hAnsi="Arial" w:cs="Arial"/>
                <w:color w:val="000000"/>
                <w:shd w:val="clear" w:color="auto" w:fill="FFFFFF"/>
              </w:rPr>
              <w:t>.</w:t>
            </w:r>
          </w:p>
        </w:tc>
      </w:tr>
      <w:tr w:rsidR="00CC575C" w:rsidRPr="00163FA1" w14:paraId="77FF0324" w14:textId="77777777" w:rsidTr="002420F8">
        <w:tc>
          <w:tcPr>
            <w:tcW w:w="877" w:type="dxa"/>
            <w:tcBorders>
              <w:top w:val="single" w:sz="4" w:space="0" w:color="auto"/>
              <w:left w:val="single" w:sz="4" w:space="0" w:color="auto"/>
              <w:bottom w:val="single" w:sz="4" w:space="0" w:color="auto"/>
              <w:right w:val="single" w:sz="4" w:space="0" w:color="auto"/>
            </w:tcBorders>
          </w:tcPr>
          <w:p w14:paraId="0632E87D" w14:textId="5EAC20D6"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8948B8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w:t>
            </w:r>
          </w:p>
          <w:p w14:paraId="28D9C7D3"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Customer Service via Toll-Free Telephone Number</w:t>
            </w:r>
          </w:p>
          <w:p w14:paraId="6A0DA5BA" w14:textId="6F0E16F3" w:rsidR="0052030D" w:rsidRPr="00163FA1" w:rsidRDefault="0052030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7A7764" w14:textId="3516CE92"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C338D">
              <w:rPr>
                <w:rFonts w:ascii="Arial" w:hAnsi="Arial" w:cs="Arial"/>
                <w:b/>
                <w:color w:val="000000"/>
                <w:shd w:val="clear" w:color="auto" w:fill="FFFFFF"/>
              </w:rPr>
              <w:t>What is the average handle time for calls by month for the last 12 months for DMAHS TPL Services?</w:t>
            </w:r>
          </w:p>
          <w:p w14:paraId="46FF796D" w14:textId="1C6C8278" w:rsidR="00F12D95" w:rsidRDefault="00F12D95"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83FBBDA" w14:textId="060444BA" w:rsidR="00F12D95" w:rsidRPr="001E4116" w:rsidRDefault="00F12D95" w:rsidP="00F12D95">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E4116">
              <w:rPr>
                <w:rFonts w:ascii="Arial" w:hAnsi="Arial" w:cs="Arial"/>
                <w:color w:val="000000"/>
                <w:shd w:val="clear" w:color="auto" w:fill="FFFFFF"/>
              </w:rPr>
              <w:t>T</w:t>
            </w:r>
            <w:r>
              <w:rPr>
                <w:rFonts w:ascii="Arial" w:hAnsi="Arial" w:cs="Arial"/>
                <w:color w:val="000000"/>
                <w:shd w:val="clear" w:color="auto" w:fill="FFFFFF"/>
              </w:rPr>
              <w:t xml:space="preserve">he </w:t>
            </w:r>
            <w:r w:rsidRPr="001E4116">
              <w:rPr>
                <w:rFonts w:ascii="Arial" w:hAnsi="Arial" w:cs="Arial"/>
                <w:color w:val="000000"/>
                <w:shd w:val="clear" w:color="auto" w:fill="FFFFFF"/>
              </w:rPr>
              <w:t xml:space="preserve">handle time of calls is not tracked for </w:t>
            </w:r>
            <w:r>
              <w:rPr>
                <w:rFonts w:ascii="Arial" w:hAnsi="Arial" w:cs="Arial"/>
                <w:color w:val="000000"/>
                <w:shd w:val="clear" w:color="auto" w:fill="FFFFFF"/>
              </w:rPr>
              <w:t>DMAHS</w:t>
            </w:r>
            <w:r w:rsidRPr="001E4116">
              <w:rPr>
                <w:rFonts w:ascii="Arial" w:hAnsi="Arial" w:cs="Arial"/>
                <w:color w:val="000000"/>
                <w:shd w:val="clear" w:color="auto" w:fill="FFFFFF"/>
              </w:rPr>
              <w:t xml:space="preserve"> TPL Services.</w:t>
            </w:r>
          </w:p>
          <w:p w14:paraId="289BB1C1" w14:textId="3E9425C1"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5E0BB4B5" w14:textId="77777777" w:rsidTr="002420F8">
        <w:tc>
          <w:tcPr>
            <w:tcW w:w="877" w:type="dxa"/>
            <w:tcBorders>
              <w:top w:val="single" w:sz="4" w:space="0" w:color="auto"/>
              <w:left w:val="single" w:sz="4" w:space="0" w:color="auto"/>
              <w:bottom w:val="single" w:sz="4" w:space="0" w:color="auto"/>
              <w:right w:val="single" w:sz="4" w:space="0" w:color="auto"/>
            </w:tcBorders>
          </w:tcPr>
          <w:p w14:paraId="015B42E2" w14:textId="0E1202AD"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572A2B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w:t>
            </w:r>
          </w:p>
          <w:p w14:paraId="1F9D2C7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Customer Service via Toll-Free Telephone Number</w:t>
            </w:r>
          </w:p>
          <w:p w14:paraId="252195C5" w14:textId="0691D5CF" w:rsidR="0052030D" w:rsidRPr="00163FA1" w:rsidRDefault="0052030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A1DB5A"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C338D">
              <w:rPr>
                <w:rFonts w:ascii="Arial" w:hAnsi="Arial" w:cs="Arial"/>
                <w:b/>
                <w:color w:val="000000"/>
                <w:shd w:val="clear" w:color="auto" w:fill="FFFFFF"/>
              </w:rPr>
              <w:t>What is the average speed to answer by month for the last 12 months for DMAHS TPL Services?</w:t>
            </w:r>
          </w:p>
          <w:p w14:paraId="5C68B667"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47B6CDA" w14:textId="63FD4DF5" w:rsidR="00CC575C" w:rsidRPr="00163FA1" w:rsidRDefault="002C338D"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Pr>
                <w:rFonts w:ascii="Arial" w:hAnsi="Arial" w:cs="Arial"/>
                <w:color w:val="000000"/>
                <w:shd w:val="clear" w:color="auto" w:fill="FFFFFF"/>
              </w:rPr>
              <w:t xml:space="preserve">The average speed to answer calls for DMAHS TPL Services, for the last 12 months, is 1:24. </w:t>
            </w:r>
          </w:p>
        </w:tc>
      </w:tr>
      <w:tr w:rsidR="00CC575C" w:rsidRPr="00163FA1" w14:paraId="3B27D82B" w14:textId="77777777" w:rsidTr="002420F8">
        <w:tc>
          <w:tcPr>
            <w:tcW w:w="877" w:type="dxa"/>
            <w:tcBorders>
              <w:top w:val="single" w:sz="4" w:space="0" w:color="auto"/>
              <w:left w:val="single" w:sz="4" w:space="0" w:color="auto"/>
              <w:bottom w:val="single" w:sz="4" w:space="0" w:color="auto"/>
              <w:right w:val="single" w:sz="4" w:space="0" w:color="auto"/>
            </w:tcBorders>
          </w:tcPr>
          <w:p w14:paraId="48FA6FC6" w14:textId="6EEA25C3"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0DBC8AD"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w:t>
            </w:r>
          </w:p>
          <w:p w14:paraId="29E0934F"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Customer Service via Toll-Free Telephone Number</w:t>
            </w:r>
          </w:p>
          <w:p w14:paraId="4A9EC895" w14:textId="6586E389" w:rsidR="0052030D" w:rsidRPr="00163FA1" w:rsidRDefault="0052030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D5F0B8"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C338D">
              <w:rPr>
                <w:rFonts w:ascii="Arial" w:hAnsi="Arial" w:cs="Arial"/>
                <w:b/>
                <w:color w:val="000000"/>
                <w:shd w:val="clear" w:color="auto" w:fill="FFFFFF"/>
              </w:rPr>
              <w:t>What is the average number of voicemails per day for the last 12 months for DMAHS TPL Services?</w:t>
            </w:r>
          </w:p>
          <w:p w14:paraId="54809BB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881EB2C" w14:textId="27B7A194" w:rsidR="00CC575C" w:rsidRPr="00163FA1" w:rsidRDefault="002C338D"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Pr>
                <w:rFonts w:ascii="Arial" w:hAnsi="Arial" w:cs="Arial"/>
                <w:color w:val="000000"/>
                <w:shd w:val="clear" w:color="auto" w:fill="FFFFFF"/>
              </w:rPr>
              <w:t xml:space="preserve">There are an average of 25 voicemails per day for the last 12 months for DMAHS TPL Services. </w:t>
            </w:r>
          </w:p>
        </w:tc>
      </w:tr>
      <w:tr w:rsidR="00CC575C" w:rsidRPr="00163FA1" w14:paraId="6A472406" w14:textId="77777777" w:rsidTr="002420F8">
        <w:tc>
          <w:tcPr>
            <w:tcW w:w="877" w:type="dxa"/>
            <w:tcBorders>
              <w:top w:val="single" w:sz="4" w:space="0" w:color="auto"/>
              <w:left w:val="single" w:sz="4" w:space="0" w:color="auto"/>
              <w:bottom w:val="single" w:sz="4" w:space="0" w:color="auto"/>
              <w:right w:val="single" w:sz="4" w:space="0" w:color="auto"/>
            </w:tcBorders>
          </w:tcPr>
          <w:p w14:paraId="4770F86E" w14:textId="2C8A92AF"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A7A64B2"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w:t>
            </w:r>
          </w:p>
          <w:p w14:paraId="3050D6A0"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Customer Service via Toll-Free Telephone Number</w:t>
            </w:r>
          </w:p>
          <w:p w14:paraId="53F75E97" w14:textId="110A684F" w:rsidR="0052030D" w:rsidRPr="00163FA1" w:rsidRDefault="0052030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B93B2C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C338D">
              <w:rPr>
                <w:rFonts w:ascii="Arial" w:hAnsi="Arial" w:cs="Arial"/>
                <w:b/>
                <w:color w:val="000000"/>
                <w:shd w:val="clear" w:color="auto" w:fill="FFFFFF"/>
              </w:rPr>
              <w:t>What is the average number of call center agents for DMAHS TPL Services?</w:t>
            </w:r>
          </w:p>
          <w:p w14:paraId="4C3E213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D341C20" w14:textId="77777777" w:rsidR="00CC575C" w:rsidRDefault="002C338D"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841D7">
              <w:rPr>
                <w:rFonts w:ascii="Arial" w:hAnsi="Arial" w:cs="Arial"/>
                <w:color w:val="000000"/>
                <w:shd w:val="clear" w:color="auto" w:fill="FFFFFF"/>
              </w:rPr>
              <w:t>There are 18 call center agents responsible for DMAHS TPL S</w:t>
            </w:r>
            <w:r>
              <w:rPr>
                <w:rFonts w:ascii="Arial" w:hAnsi="Arial" w:cs="Arial"/>
                <w:color w:val="000000"/>
                <w:shd w:val="clear" w:color="auto" w:fill="FFFFFF"/>
              </w:rPr>
              <w:t>ervices</w:t>
            </w:r>
            <w:r w:rsidRPr="001841D7">
              <w:rPr>
                <w:rFonts w:ascii="Arial" w:hAnsi="Arial" w:cs="Arial"/>
                <w:color w:val="000000"/>
                <w:shd w:val="clear" w:color="auto" w:fill="FFFFFF"/>
              </w:rPr>
              <w:t xml:space="preserve"> with an average of </w:t>
            </w:r>
            <w:r w:rsidR="00513EF4">
              <w:rPr>
                <w:rFonts w:ascii="Arial" w:hAnsi="Arial" w:cs="Arial"/>
                <w:color w:val="000000"/>
                <w:shd w:val="clear" w:color="auto" w:fill="FFFFFF"/>
              </w:rPr>
              <w:t>seven (</w:t>
            </w:r>
            <w:r w:rsidRPr="001841D7">
              <w:rPr>
                <w:rFonts w:ascii="Arial" w:hAnsi="Arial" w:cs="Arial"/>
                <w:color w:val="000000"/>
                <w:shd w:val="clear" w:color="auto" w:fill="FFFFFF"/>
              </w:rPr>
              <w:t>7</w:t>
            </w:r>
            <w:r w:rsidR="00513EF4">
              <w:rPr>
                <w:rFonts w:ascii="Arial" w:hAnsi="Arial" w:cs="Arial"/>
                <w:color w:val="000000"/>
                <w:shd w:val="clear" w:color="auto" w:fill="FFFFFF"/>
              </w:rPr>
              <w:t>)</w:t>
            </w:r>
            <w:r w:rsidRPr="001841D7">
              <w:rPr>
                <w:rFonts w:ascii="Arial" w:hAnsi="Arial" w:cs="Arial"/>
                <w:color w:val="000000"/>
                <w:shd w:val="clear" w:color="auto" w:fill="FFFFFF"/>
              </w:rPr>
              <w:t xml:space="preserve"> to </w:t>
            </w:r>
            <w:r w:rsidR="00513EF4">
              <w:rPr>
                <w:rFonts w:ascii="Arial" w:hAnsi="Arial" w:cs="Arial"/>
                <w:color w:val="000000"/>
                <w:shd w:val="clear" w:color="auto" w:fill="FFFFFF"/>
              </w:rPr>
              <w:t>eight (</w:t>
            </w:r>
            <w:r w:rsidRPr="001841D7">
              <w:rPr>
                <w:rFonts w:ascii="Arial" w:hAnsi="Arial" w:cs="Arial"/>
                <w:color w:val="000000"/>
                <w:shd w:val="clear" w:color="auto" w:fill="FFFFFF"/>
              </w:rPr>
              <w:t>8</w:t>
            </w:r>
            <w:r w:rsidR="00513EF4">
              <w:rPr>
                <w:rFonts w:ascii="Arial" w:hAnsi="Arial" w:cs="Arial"/>
                <w:color w:val="000000"/>
                <w:shd w:val="clear" w:color="auto" w:fill="FFFFFF"/>
              </w:rPr>
              <w:t>)</w:t>
            </w:r>
            <w:r w:rsidRPr="001841D7">
              <w:rPr>
                <w:rFonts w:ascii="Arial" w:hAnsi="Arial" w:cs="Arial"/>
                <w:color w:val="000000"/>
                <w:shd w:val="clear" w:color="auto" w:fill="FFFFFF"/>
              </w:rPr>
              <w:t xml:space="preserve"> </w:t>
            </w:r>
            <w:r>
              <w:rPr>
                <w:rFonts w:ascii="Arial" w:hAnsi="Arial" w:cs="Arial"/>
                <w:color w:val="000000"/>
                <w:shd w:val="clear" w:color="auto" w:fill="FFFFFF"/>
              </w:rPr>
              <w:t>available at any given time.</w:t>
            </w:r>
            <w:r w:rsidR="00513EF4">
              <w:rPr>
                <w:rFonts w:ascii="Arial" w:hAnsi="Arial" w:cs="Arial"/>
                <w:color w:val="000000"/>
                <w:shd w:val="clear" w:color="auto" w:fill="FFFFFF"/>
              </w:rPr>
              <w:t xml:space="preserve"> </w:t>
            </w:r>
            <w:r w:rsidR="00513EF4" w:rsidRPr="00513EF4">
              <w:rPr>
                <w:rFonts w:ascii="Arial" w:hAnsi="Arial" w:cs="Arial"/>
                <w:color w:val="000000"/>
                <w:shd w:val="clear" w:color="auto" w:fill="FFFFFF"/>
              </w:rPr>
              <w:t>There are two (2) to five (5) full-time employees dedicated to the casualty insurance hotline.</w:t>
            </w:r>
          </w:p>
          <w:p w14:paraId="53F49D66" w14:textId="13C0F999" w:rsidR="00513EF4" w:rsidRPr="00163FA1" w:rsidRDefault="00513EF4"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D620B5" w14:paraId="3E0914A8" w14:textId="77777777" w:rsidTr="002420F8">
        <w:tc>
          <w:tcPr>
            <w:tcW w:w="877" w:type="dxa"/>
            <w:tcBorders>
              <w:top w:val="single" w:sz="4" w:space="0" w:color="auto"/>
              <w:left w:val="single" w:sz="4" w:space="0" w:color="auto"/>
              <w:bottom w:val="single" w:sz="4" w:space="0" w:color="auto"/>
              <w:right w:val="single" w:sz="4" w:space="0" w:color="auto"/>
            </w:tcBorders>
          </w:tcPr>
          <w:p w14:paraId="162007F6" w14:textId="6638B174" w:rsidR="00CC575C" w:rsidRPr="00163FA1" w:rsidRDefault="002A2087" w:rsidP="00CC575C">
            <w:pPr>
              <w:tabs>
                <w:tab w:val="left" w:pos="0"/>
              </w:tabs>
              <w:autoSpaceDN w:val="0"/>
              <w:jc w:val="center"/>
              <w:rPr>
                <w:rFonts w:ascii="Arial" w:hAnsi="Arial" w:cs="Arial"/>
              </w:rPr>
            </w:pPr>
            <w:r>
              <w:rPr>
                <w:rFonts w:ascii="Arial" w:hAnsi="Arial" w:cs="Arial"/>
              </w:rPr>
              <w:t>6</w:t>
            </w:r>
            <w:r w:rsidR="00BC2403">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A9A84E2"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4.1.6.2,</w:t>
            </w:r>
          </w:p>
          <w:p w14:paraId="29A260D5"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Customer Service via Toll-Free Telephone Number</w:t>
            </w:r>
          </w:p>
          <w:p w14:paraId="65DE1F23" w14:textId="5A99EFB4" w:rsidR="0052030D" w:rsidRPr="00163FA1" w:rsidRDefault="0052030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FEBBCB8" w14:textId="27FCA7C7" w:rsidR="0098102D"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620B5">
              <w:rPr>
                <w:rFonts w:ascii="Arial" w:hAnsi="Arial" w:cs="Arial"/>
                <w:b/>
                <w:color w:val="000000"/>
                <w:shd w:val="clear" w:color="auto" w:fill="FFFFFF"/>
              </w:rPr>
              <w:lastRenderedPageBreak/>
              <w:t>What is the average number of emails per day the last 6 months for DMAHS TPL Services?</w:t>
            </w:r>
          </w:p>
          <w:p w14:paraId="1D60F59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55D7974" w14:textId="22BD41B4" w:rsidR="00CC575C" w:rsidRPr="00D620B5" w:rsidRDefault="00D620B5" w:rsidP="00D620B5">
            <w:pPr>
              <w:tabs>
                <w:tab w:val="left" w:pos="0"/>
                <w:tab w:val="left" w:pos="2841"/>
              </w:tabs>
              <w:overflowPunct w:val="0"/>
              <w:autoSpaceDE w:val="0"/>
              <w:autoSpaceDN w:val="0"/>
              <w:adjustRightInd w:val="0"/>
              <w:jc w:val="both"/>
              <w:rPr>
                <w:rFonts w:ascii="Arial" w:hAnsi="Arial" w:cs="Arial"/>
                <w:b/>
                <w:bCs/>
                <w:color w:val="000000"/>
                <w:shd w:val="clear" w:color="auto" w:fill="FFFFFF"/>
              </w:rPr>
            </w:pPr>
            <w:r w:rsidRPr="00224897">
              <w:rPr>
                <w:rFonts w:ascii="Arial" w:hAnsi="Arial" w:cs="Arial"/>
                <w:bCs/>
              </w:rPr>
              <w:t>The State is unable to provide the average number of emails per day for DMAHS TPL Services, as this is not a tracked metric.</w:t>
            </w:r>
            <w:r w:rsidRPr="00224897" w:rsidDel="00D620B5">
              <w:rPr>
                <w:rFonts w:ascii="Arial" w:hAnsi="Arial" w:cs="Arial"/>
                <w:b/>
                <w:bCs/>
                <w:shd w:val="clear" w:color="auto" w:fill="FFFFFF"/>
              </w:rPr>
              <w:t xml:space="preserve"> </w:t>
            </w:r>
          </w:p>
        </w:tc>
      </w:tr>
      <w:tr w:rsidR="00CC575C" w:rsidRPr="00163FA1" w14:paraId="1F917863" w14:textId="77777777" w:rsidTr="002420F8">
        <w:tc>
          <w:tcPr>
            <w:tcW w:w="877" w:type="dxa"/>
            <w:tcBorders>
              <w:top w:val="single" w:sz="4" w:space="0" w:color="auto"/>
              <w:left w:val="single" w:sz="4" w:space="0" w:color="auto"/>
              <w:bottom w:val="single" w:sz="4" w:space="0" w:color="auto"/>
              <w:right w:val="single" w:sz="4" w:space="0" w:color="auto"/>
            </w:tcBorders>
          </w:tcPr>
          <w:p w14:paraId="6A35C4F8" w14:textId="29B6E546" w:rsidR="00CC575C" w:rsidRPr="00D620B5" w:rsidRDefault="00BC2403" w:rsidP="00D620B5">
            <w:pPr>
              <w:tabs>
                <w:tab w:val="left" w:pos="0"/>
                <w:tab w:val="left" w:pos="2841"/>
              </w:tabs>
              <w:overflowPunct w:val="0"/>
              <w:autoSpaceDE w:val="0"/>
              <w:autoSpaceDN w:val="0"/>
              <w:adjustRightInd w:val="0"/>
              <w:jc w:val="center"/>
              <w:rPr>
                <w:rFonts w:ascii="Arial" w:hAnsi="Arial" w:cs="Arial"/>
                <w:bCs/>
                <w:color w:val="000000"/>
                <w:shd w:val="clear" w:color="auto" w:fill="FFFFFF"/>
              </w:rPr>
            </w:pPr>
            <w:r>
              <w:rPr>
                <w:rFonts w:ascii="Arial" w:hAnsi="Arial" w:cs="Arial"/>
                <w:bCs/>
                <w:color w:val="000000"/>
                <w:shd w:val="clear" w:color="auto" w:fill="FFFFFF"/>
              </w:rPr>
              <w:t>70</w:t>
            </w:r>
          </w:p>
        </w:tc>
        <w:tc>
          <w:tcPr>
            <w:tcW w:w="2160" w:type="dxa"/>
            <w:tcBorders>
              <w:top w:val="single" w:sz="4" w:space="0" w:color="auto"/>
              <w:left w:val="single" w:sz="4" w:space="0" w:color="auto"/>
              <w:bottom w:val="single" w:sz="4" w:space="0" w:color="auto"/>
              <w:right w:val="single" w:sz="4" w:space="0" w:color="auto"/>
            </w:tcBorders>
          </w:tcPr>
          <w:p w14:paraId="2B9951F9" w14:textId="77777777" w:rsidR="00CC575C" w:rsidRPr="00D620B5" w:rsidRDefault="00CC575C" w:rsidP="00D620B5">
            <w:pPr>
              <w:tabs>
                <w:tab w:val="left" w:pos="0"/>
                <w:tab w:val="left" w:pos="2841"/>
              </w:tabs>
              <w:overflowPunct w:val="0"/>
              <w:autoSpaceDE w:val="0"/>
              <w:autoSpaceDN w:val="0"/>
              <w:adjustRightInd w:val="0"/>
              <w:jc w:val="center"/>
              <w:rPr>
                <w:rFonts w:ascii="Arial" w:hAnsi="Arial" w:cs="Arial"/>
                <w:bCs/>
                <w:color w:val="000000"/>
                <w:shd w:val="clear" w:color="auto" w:fill="FFFFFF"/>
              </w:rPr>
            </w:pPr>
            <w:r w:rsidRPr="00D620B5">
              <w:rPr>
                <w:rFonts w:ascii="Arial" w:hAnsi="Arial" w:cs="Arial"/>
                <w:bCs/>
                <w:color w:val="000000"/>
                <w:shd w:val="clear" w:color="auto" w:fill="FFFFFF"/>
              </w:rPr>
              <w:t>Bid Solicitation Section 4.1.6.4, Website</w:t>
            </w:r>
          </w:p>
          <w:p w14:paraId="2BD2578E" w14:textId="064E94EE" w:rsidR="00A021B8" w:rsidRPr="00D620B5" w:rsidRDefault="00A021B8" w:rsidP="00D620B5">
            <w:pPr>
              <w:tabs>
                <w:tab w:val="left" w:pos="0"/>
                <w:tab w:val="left" w:pos="2841"/>
              </w:tabs>
              <w:overflowPunct w:val="0"/>
              <w:autoSpaceDE w:val="0"/>
              <w:autoSpaceDN w:val="0"/>
              <w:adjustRightInd w:val="0"/>
              <w:jc w:val="center"/>
              <w:rPr>
                <w:rFonts w:ascii="Arial" w:hAnsi="Arial" w:cs="Arial"/>
                <w:bCs/>
                <w:color w:val="000000"/>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2CE6B722" w14:textId="77777777" w:rsidR="00CC575C" w:rsidRPr="00163FA1" w:rsidRDefault="00CC575C" w:rsidP="00D620B5">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D620B5">
              <w:rPr>
                <w:rFonts w:ascii="Arial" w:hAnsi="Arial" w:cs="Arial"/>
                <w:b/>
                <w:bCs/>
                <w:color w:val="000000"/>
                <w:shd w:val="clear" w:color="auto" w:fill="FFFFFF"/>
              </w:rPr>
              <w:t xml:space="preserve">Please provide the URL(s) for the current MFD TPL Services and DMAHS TPL </w:t>
            </w:r>
            <w:r w:rsidRPr="0098102D">
              <w:rPr>
                <w:rFonts w:ascii="Arial" w:hAnsi="Arial" w:cs="Arial"/>
                <w:b/>
                <w:bCs/>
                <w:color w:val="000000"/>
                <w:shd w:val="clear" w:color="auto" w:fill="FFFFFF"/>
              </w:rPr>
              <w:t>Se</w:t>
            </w:r>
            <w:r w:rsidRPr="0098102D">
              <w:rPr>
                <w:rFonts w:ascii="Arial" w:hAnsi="Arial" w:cs="Arial"/>
                <w:color w:val="000000"/>
                <w:shd w:val="clear" w:color="auto" w:fill="FFFFFF"/>
              </w:rPr>
              <w:t>r</w:t>
            </w:r>
            <w:r w:rsidRPr="0098102D">
              <w:rPr>
                <w:rFonts w:ascii="Arial" w:hAnsi="Arial" w:cs="Arial"/>
                <w:b/>
                <w:color w:val="000000"/>
                <w:shd w:val="clear" w:color="auto" w:fill="FFFFFF"/>
              </w:rPr>
              <w:t>vices educational website.</w:t>
            </w:r>
          </w:p>
          <w:p w14:paraId="2A0C55AA" w14:textId="4CF97D7F"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33A4610" w14:textId="48D8A130" w:rsidR="002C338D" w:rsidRDefault="00551DC9" w:rsidP="002C338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educational website</w:t>
            </w:r>
            <w:r w:rsidR="002C338D" w:rsidRPr="00E81CB2">
              <w:rPr>
                <w:rFonts w:ascii="Arial" w:hAnsi="Arial" w:cs="Arial"/>
                <w:color w:val="000000"/>
                <w:shd w:val="clear" w:color="auto" w:fill="FFFFFF"/>
              </w:rPr>
              <w:t xml:space="preserve"> is located at: </w:t>
            </w:r>
            <w:hyperlink r:id="rId15" w:history="1">
              <w:r w:rsidR="002C338D" w:rsidRPr="00E81CB2">
                <w:rPr>
                  <w:rStyle w:val="Hyperlink"/>
                  <w:rFonts w:ascii="Arial" w:hAnsi="Arial" w:cs="Arial"/>
                  <w:shd w:val="clear" w:color="auto" w:fill="FFFFFF"/>
                </w:rPr>
                <w:t>https://resources.hms.com/state/new-jersey/medicaid</w:t>
              </w:r>
            </w:hyperlink>
            <w:r w:rsidR="002C338D">
              <w:rPr>
                <w:rFonts w:ascii="Arial" w:hAnsi="Arial" w:cs="Arial"/>
                <w:color w:val="000000"/>
                <w:shd w:val="clear" w:color="auto" w:fill="FFFFFF"/>
              </w:rPr>
              <w:t>.</w:t>
            </w:r>
          </w:p>
          <w:p w14:paraId="3F75A6EC" w14:textId="620FE67F" w:rsidR="00CC575C" w:rsidRPr="00985457" w:rsidRDefault="00CC575C" w:rsidP="00985457">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CC575C" w:rsidRPr="00163FA1" w14:paraId="34930C25" w14:textId="77777777" w:rsidTr="002420F8">
        <w:tc>
          <w:tcPr>
            <w:tcW w:w="877" w:type="dxa"/>
            <w:tcBorders>
              <w:top w:val="single" w:sz="4" w:space="0" w:color="auto"/>
              <w:left w:val="single" w:sz="4" w:space="0" w:color="auto"/>
              <w:bottom w:val="single" w:sz="4" w:space="0" w:color="auto"/>
              <w:right w:val="single" w:sz="4" w:space="0" w:color="auto"/>
            </w:tcBorders>
          </w:tcPr>
          <w:p w14:paraId="6939D356" w14:textId="1680EED3" w:rsidR="00CC575C" w:rsidRPr="00163FA1" w:rsidRDefault="002A2087" w:rsidP="00185E7B">
            <w:pPr>
              <w:tabs>
                <w:tab w:val="left" w:pos="0"/>
              </w:tabs>
              <w:autoSpaceDN w:val="0"/>
              <w:jc w:val="center"/>
              <w:rPr>
                <w:rFonts w:ascii="Arial" w:hAnsi="Arial" w:cs="Arial"/>
              </w:rPr>
            </w:pPr>
            <w:r>
              <w:rPr>
                <w:rFonts w:ascii="Arial" w:hAnsi="Arial" w:cs="Arial"/>
              </w:rPr>
              <w:t>7</w:t>
            </w:r>
            <w:r w:rsidR="00BC240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EFE88AC" w14:textId="77777777" w:rsidR="00A021B8"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4.1.6.5, Outreach/Education</w:t>
            </w:r>
          </w:p>
          <w:p w14:paraId="6A6D851F" w14:textId="47F285AC" w:rsidR="00CC575C" w:rsidRPr="00163FA1" w:rsidRDefault="00CC575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A8B749" w14:textId="6B56DDA1" w:rsidR="0022611D" w:rsidRDefault="00CC575C" w:rsidP="00185E7B">
            <w:pPr>
              <w:pStyle w:val="ListParagraph"/>
              <w:numPr>
                <w:ilvl w:val="0"/>
                <w:numId w:val="26"/>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What are the channels for Outreach/Education, i.e., email, phone call, web-based portal etc.</w:t>
            </w:r>
            <w:r w:rsidR="0022611D">
              <w:rPr>
                <w:rFonts w:ascii="Arial" w:hAnsi="Arial" w:cs="Arial"/>
                <w:b/>
                <w:color w:val="000000"/>
                <w:shd w:val="clear" w:color="auto" w:fill="FFFFFF"/>
              </w:rPr>
              <w:t>; and</w:t>
            </w:r>
          </w:p>
          <w:p w14:paraId="66F759BC" w14:textId="7E81668A" w:rsidR="00CC575C" w:rsidRPr="00185E7B" w:rsidRDefault="0022611D" w:rsidP="00185E7B">
            <w:pPr>
              <w:pStyle w:val="ListParagraph"/>
              <w:numPr>
                <w:ilvl w:val="0"/>
                <w:numId w:val="26"/>
              </w:num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b/>
                <w:color w:val="000000"/>
                <w:shd w:val="clear" w:color="auto" w:fill="FFFFFF"/>
              </w:rPr>
              <w:t>T</w:t>
            </w:r>
            <w:r w:rsidR="00CC575C" w:rsidRPr="00185E7B">
              <w:rPr>
                <w:rFonts w:ascii="Arial" w:hAnsi="Arial" w:cs="Arial"/>
                <w:b/>
                <w:color w:val="000000"/>
                <w:shd w:val="clear" w:color="auto" w:fill="FFFFFF"/>
              </w:rPr>
              <w:t>heir corresponding monthly volumes?</w:t>
            </w:r>
          </w:p>
          <w:p w14:paraId="4AC52068" w14:textId="1FA45E98" w:rsidR="00551DC9" w:rsidRDefault="00551DC9" w:rsidP="00906C07">
            <w:pPr>
              <w:tabs>
                <w:tab w:val="left" w:pos="0"/>
                <w:tab w:val="left" w:pos="2841"/>
              </w:tabs>
              <w:overflowPunct w:val="0"/>
              <w:autoSpaceDE w:val="0"/>
              <w:autoSpaceDN w:val="0"/>
              <w:adjustRightInd w:val="0"/>
              <w:jc w:val="both"/>
              <w:rPr>
                <w:rFonts w:ascii="Arial" w:hAnsi="Arial" w:cs="Arial"/>
                <w:color w:val="323130"/>
                <w:highlight w:val="green"/>
                <w:shd w:val="clear" w:color="auto" w:fill="FFFFFF"/>
              </w:rPr>
            </w:pPr>
          </w:p>
          <w:p w14:paraId="3A45BF74" w14:textId="43E4F50C" w:rsidR="0022611D" w:rsidRPr="00185E7B" w:rsidRDefault="00551DC9" w:rsidP="00185E7B">
            <w:pPr>
              <w:pStyle w:val="ListParagraph"/>
              <w:numPr>
                <w:ilvl w:val="0"/>
                <w:numId w:val="27"/>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85E7B">
              <w:rPr>
                <w:rFonts w:ascii="Arial" w:hAnsi="Arial" w:cs="Arial"/>
                <w:color w:val="000000"/>
                <w:shd w:val="clear" w:color="auto" w:fill="FFFFFF"/>
              </w:rPr>
              <w:t xml:space="preserve">See </w:t>
            </w:r>
            <w:r w:rsidR="00547E8B" w:rsidRPr="00185E7B">
              <w:rPr>
                <w:rFonts w:ascii="Arial" w:hAnsi="Arial" w:cs="Arial"/>
                <w:color w:val="000000"/>
                <w:shd w:val="clear" w:color="auto" w:fill="FFFFFF"/>
              </w:rPr>
              <w:t>Answer</w:t>
            </w:r>
            <w:r w:rsidRPr="00185E7B">
              <w:rPr>
                <w:rFonts w:ascii="Arial" w:hAnsi="Arial" w:cs="Arial"/>
                <w:color w:val="000000"/>
                <w:shd w:val="clear" w:color="auto" w:fill="FFFFFF"/>
              </w:rPr>
              <w:t xml:space="preserve"> </w:t>
            </w:r>
            <w:r w:rsidR="00BB1DA7">
              <w:rPr>
                <w:rFonts w:ascii="Arial" w:hAnsi="Arial" w:cs="Arial"/>
                <w:color w:val="000000"/>
                <w:shd w:val="clear" w:color="auto" w:fill="FFFFFF"/>
              </w:rPr>
              <w:t xml:space="preserve">provided </w:t>
            </w:r>
            <w:r w:rsidRPr="00185E7B">
              <w:rPr>
                <w:rFonts w:ascii="Arial" w:hAnsi="Arial" w:cs="Arial"/>
                <w:color w:val="000000"/>
                <w:shd w:val="clear" w:color="auto" w:fill="FFFFFF"/>
              </w:rPr>
              <w:t xml:space="preserve">to </w:t>
            </w:r>
            <w:r w:rsidR="00547E8B" w:rsidRPr="00185E7B">
              <w:rPr>
                <w:rFonts w:ascii="Arial" w:hAnsi="Arial" w:cs="Arial"/>
                <w:color w:val="000000"/>
                <w:shd w:val="clear" w:color="auto" w:fill="FFFFFF"/>
              </w:rPr>
              <w:t>Q</w:t>
            </w:r>
            <w:r w:rsidRPr="00185E7B">
              <w:rPr>
                <w:rFonts w:ascii="Arial" w:hAnsi="Arial" w:cs="Arial"/>
                <w:color w:val="000000"/>
                <w:shd w:val="clear" w:color="auto" w:fill="FFFFFF"/>
              </w:rPr>
              <w:t>uestion #1</w:t>
            </w:r>
            <w:r w:rsidR="00BC2403" w:rsidRPr="00185E7B">
              <w:rPr>
                <w:rFonts w:ascii="Arial" w:hAnsi="Arial" w:cs="Arial"/>
                <w:color w:val="000000"/>
                <w:shd w:val="clear" w:color="auto" w:fill="FFFFFF"/>
              </w:rPr>
              <w:t>6</w:t>
            </w:r>
            <w:r w:rsidRPr="00185E7B">
              <w:rPr>
                <w:rFonts w:ascii="Arial" w:hAnsi="Arial" w:cs="Arial"/>
                <w:color w:val="000000"/>
                <w:shd w:val="clear" w:color="auto" w:fill="FFFFFF"/>
              </w:rPr>
              <w:t xml:space="preserve"> for acceptable inbound and outbound methods.</w:t>
            </w:r>
          </w:p>
          <w:p w14:paraId="5DFF8242" w14:textId="700B0C85" w:rsidR="0022611D" w:rsidRPr="00185E7B" w:rsidRDefault="00362DB9" w:rsidP="00185E7B">
            <w:pPr>
              <w:pStyle w:val="ListParagraph"/>
              <w:numPr>
                <w:ilvl w:val="0"/>
                <w:numId w:val="27"/>
              </w:numPr>
              <w:tabs>
                <w:tab w:val="left" w:pos="0"/>
                <w:tab w:val="left" w:pos="2841"/>
              </w:tabs>
              <w:overflowPunct w:val="0"/>
              <w:autoSpaceDE w:val="0"/>
              <w:autoSpaceDN w:val="0"/>
              <w:adjustRightInd w:val="0"/>
              <w:jc w:val="both"/>
              <w:rPr>
                <w:rFonts w:ascii="Arial" w:hAnsi="Arial" w:cs="Arial"/>
                <w:shd w:val="clear" w:color="auto" w:fill="FFFFFF"/>
              </w:rPr>
            </w:pPr>
            <w:r w:rsidRPr="00185E7B">
              <w:rPr>
                <w:rFonts w:ascii="Arial" w:hAnsi="Arial" w:cs="Arial"/>
                <w:shd w:val="clear" w:color="auto" w:fill="FFFFFF"/>
              </w:rPr>
              <w:t>For MFD TPL Services</w:t>
            </w:r>
            <w:r w:rsidR="00547E8B" w:rsidRPr="00185E7B">
              <w:rPr>
                <w:rFonts w:ascii="Arial" w:hAnsi="Arial" w:cs="Arial"/>
                <w:shd w:val="clear" w:color="auto" w:fill="FFFFFF"/>
              </w:rPr>
              <w:t xml:space="preserve"> phone call volumes</w:t>
            </w:r>
            <w:r w:rsidRPr="00185E7B">
              <w:rPr>
                <w:rFonts w:ascii="Arial" w:hAnsi="Arial" w:cs="Arial"/>
                <w:shd w:val="clear" w:color="auto" w:fill="FFFFFF"/>
              </w:rPr>
              <w:t xml:space="preserve">, </w:t>
            </w:r>
            <w:r w:rsidR="00551DC9" w:rsidRPr="00185E7B">
              <w:rPr>
                <w:rFonts w:ascii="Arial" w:hAnsi="Arial" w:cs="Arial"/>
                <w:shd w:val="clear" w:color="auto" w:fill="FFFFFF"/>
              </w:rPr>
              <w:t xml:space="preserve">refer to </w:t>
            </w:r>
            <w:r w:rsidR="00281E35">
              <w:rPr>
                <w:rFonts w:ascii="Arial" w:hAnsi="Arial" w:cs="Arial"/>
                <w:shd w:val="clear" w:color="auto" w:fill="FFFFFF"/>
              </w:rPr>
              <w:t xml:space="preserve">Revised </w:t>
            </w:r>
            <w:r w:rsidR="00551DC9" w:rsidRPr="00185E7B">
              <w:rPr>
                <w:rFonts w:ascii="Arial" w:hAnsi="Arial" w:cs="Arial"/>
                <w:shd w:val="clear" w:color="auto" w:fill="FFFFFF"/>
              </w:rPr>
              <w:t>Attachment 1 –</w:t>
            </w:r>
            <w:r w:rsidR="00551DC9" w:rsidRPr="00185E7B">
              <w:rPr>
                <w:rFonts w:ascii="Arial" w:eastAsiaTheme="minorHAnsi" w:hAnsi="Arial" w:cs="Arial"/>
              </w:rPr>
              <w:t xml:space="preserve"> </w:t>
            </w:r>
            <w:r w:rsidR="00551DC9" w:rsidRPr="00185E7B">
              <w:rPr>
                <w:rFonts w:ascii="Arial" w:hAnsi="Arial" w:cs="Arial"/>
                <w:i/>
                <w:shd w:val="clear" w:color="auto" w:fill="FFFFFF"/>
              </w:rPr>
              <w:t>DMAHS Medicaid/CHIP/Contractor Volumes and TPL Recoveries</w:t>
            </w:r>
            <w:r w:rsidR="00551DC9" w:rsidRPr="00185E7B">
              <w:rPr>
                <w:rFonts w:ascii="Arial" w:hAnsi="Arial" w:cs="Arial"/>
                <w:shd w:val="clear" w:color="auto" w:fill="FFFFFF"/>
              </w:rPr>
              <w:t xml:space="preserve">. </w:t>
            </w:r>
            <w:r w:rsidRPr="00185E7B">
              <w:rPr>
                <w:rFonts w:ascii="Arial" w:hAnsi="Arial" w:cs="Arial"/>
                <w:shd w:val="clear" w:color="auto" w:fill="FFFFFF"/>
              </w:rPr>
              <w:t xml:space="preserve"> </w:t>
            </w:r>
          </w:p>
          <w:p w14:paraId="4F0ECA15" w14:textId="3C6C9E9E" w:rsidR="00362DB9" w:rsidRPr="00185E7B" w:rsidRDefault="00362DB9" w:rsidP="00185E7B">
            <w:pPr>
              <w:pStyle w:val="ListParagraph"/>
              <w:tabs>
                <w:tab w:val="left" w:pos="0"/>
                <w:tab w:val="left" w:pos="2841"/>
              </w:tabs>
              <w:overflowPunct w:val="0"/>
              <w:autoSpaceDE w:val="0"/>
              <w:autoSpaceDN w:val="0"/>
              <w:adjustRightInd w:val="0"/>
              <w:jc w:val="both"/>
              <w:rPr>
                <w:rFonts w:ascii="Arial" w:hAnsi="Arial" w:cs="Arial"/>
                <w:shd w:val="clear" w:color="auto" w:fill="FFFFFF"/>
              </w:rPr>
            </w:pPr>
            <w:r w:rsidRPr="00185E7B">
              <w:rPr>
                <w:rFonts w:ascii="Arial" w:hAnsi="Arial" w:cs="Arial"/>
                <w:shd w:val="clear" w:color="auto" w:fill="FFFFFF"/>
              </w:rPr>
              <w:t>For DMAHS TPL Services</w:t>
            </w:r>
            <w:r w:rsidR="00547E8B" w:rsidRPr="00185E7B">
              <w:rPr>
                <w:rFonts w:ascii="Arial" w:hAnsi="Arial" w:cs="Arial"/>
                <w:shd w:val="clear" w:color="auto" w:fill="FFFFFF"/>
              </w:rPr>
              <w:t xml:space="preserve"> phone call volumes</w:t>
            </w:r>
            <w:r w:rsidRPr="00185E7B">
              <w:rPr>
                <w:rFonts w:ascii="Arial" w:hAnsi="Arial" w:cs="Arial"/>
                <w:shd w:val="clear" w:color="auto" w:fill="FFFFFF"/>
              </w:rPr>
              <w:t xml:space="preserve">, see </w:t>
            </w:r>
            <w:r w:rsidR="00547E8B" w:rsidRPr="00185E7B">
              <w:rPr>
                <w:rFonts w:ascii="Arial" w:hAnsi="Arial" w:cs="Arial"/>
                <w:shd w:val="clear" w:color="auto" w:fill="FFFFFF"/>
              </w:rPr>
              <w:t xml:space="preserve">Answer </w:t>
            </w:r>
            <w:r w:rsidR="00BB1DA7">
              <w:rPr>
                <w:rFonts w:ascii="Arial" w:hAnsi="Arial" w:cs="Arial"/>
                <w:shd w:val="clear" w:color="auto" w:fill="FFFFFF"/>
              </w:rPr>
              <w:t xml:space="preserve">provided </w:t>
            </w:r>
            <w:r w:rsidR="00547E8B" w:rsidRPr="00185E7B">
              <w:rPr>
                <w:rFonts w:ascii="Arial" w:hAnsi="Arial" w:cs="Arial"/>
                <w:shd w:val="clear" w:color="auto" w:fill="FFFFFF"/>
              </w:rPr>
              <w:t>to Question</w:t>
            </w:r>
            <w:r w:rsidRPr="00185E7B">
              <w:rPr>
                <w:rFonts w:ascii="Arial" w:hAnsi="Arial" w:cs="Arial"/>
                <w:shd w:val="clear" w:color="auto" w:fill="FFFFFF"/>
              </w:rPr>
              <w:t xml:space="preserve"> #6</w:t>
            </w:r>
            <w:r w:rsidR="00BC2403" w:rsidRPr="00185E7B">
              <w:rPr>
                <w:rFonts w:ascii="Arial" w:hAnsi="Arial" w:cs="Arial"/>
                <w:shd w:val="clear" w:color="auto" w:fill="FFFFFF"/>
              </w:rPr>
              <w:t>4</w:t>
            </w:r>
            <w:r w:rsidRPr="00185E7B">
              <w:rPr>
                <w:rFonts w:ascii="Arial" w:hAnsi="Arial" w:cs="Arial"/>
                <w:shd w:val="clear" w:color="auto" w:fill="FFFFFF"/>
              </w:rPr>
              <w:t>.</w:t>
            </w:r>
            <w:r w:rsidR="00BC2403" w:rsidRPr="00185E7B">
              <w:rPr>
                <w:rFonts w:ascii="Arial" w:hAnsi="Arial" w:cs="Arial"/>
                <w:shd w:val="clear" w:color="auto" w:fill="FFFFFF"/>
              </w:rPr>
              <w:t xml:space="preserve"> </w:t>
            </w:r>
          </w:p>
          <w:p w14:paraId="0698F246" w14:textId="31EF17FC" w:rsidR="00362DB9" w:rsidRPr="00163FA1" w:rsidRDefault="00362DB9" w:rsidP="00EA3945">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CC575C" w:rsidRPr="00163FA1" w14:paraId="32F95FE8" w14:textId="77777777" w:rsidTr="002420F8">
        <w:tc>
          <w:tcPr>
            <w:tcW w:w="877" w:type="dxa"/>
            <w:tcBorders>
              <w:top w:val="single" w:sz="4" w:space="0" w:color="auto"/>
              <w:left w:val="single" w:sz="4" w:space="0" w:color="auto"/>
              <w:bottom w:val="single" w:sz="4" w:space="0" w:color="auto"/>
              <w:right w:val="single" w:sz="4" w:space="0" w:color="auto"/>
            </w:tcBorders>
          </w:tcPr>
          <w:p w14:paraId="09981283" w14:textId="65ACF04C" w:rsidR="00CC575C" w:rsidRPr="00163FA1" w:rsidRDefault="002A2087" w:rsidP="00CC575C">
            <w:pPr>
              <w:tabs>
                <w:tab w:val="left" w:pos="0"/>
              </w:tabs>
              <w:autoSpaceDN w:val="0"/>
              <w:jc w:val="center"/>
              <w:rPr>
                <w:rFonts w:ascii="Arial" w:hAnsi="Arial" w:cs="Arial"/>
              </w:rPr>
            </w:pPr>
            <w:r>
              <w:rPr>
                <w:rFonts w:ascii="Arial" w:hAnsi="Arial" w:cs="Arial"/>
              </w:rPr>
              <w:t>7</w:t>
            </w:r>
            <w:r w:rsidR="00BC240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5938320"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4.1.6.7.4</w:t>
            </w:r>
          </w:p>
          <w:p w14:paraId="1B60AC9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Medicaid Management Information System (MMIS)</w:t>
            </w:r>
          </w:p>
          <w:p w14:paraId="2A0AF279" w14:textId="1197D943" w:rsidR="009922AB" w:rsidRPr="00163FA1" w:rsidRDefault="009922AB"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05E4324" w14:textId="56987CE3"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00DFF">
              <w:rPr>
                <w:rFonts w:ascii="Arial" w:hAnsi="Arial" w:cs="Arial"/>
                <w:b/>
                <w:color w:val="000000"/>
                <w:shd w:val="clear" w:color="auto" w:fill="FFFFFF"/>
              </w:rPr>
              <w:t>Please confirm that the State will ensure the MMIS vendor will cooperate with, in a timely fashion, any reasonable requests to interface the operation of the TPL system</w:t>
            </w:r>
            <w:r w:rsidR="00362DB9" w:rsidRPr="00200DFF">
              <w:rPr>
                <w:rFonts w:ascii="Arial" w:hAnsi="Arial" w:cs="Arial"/>
                <w:b/>
                <w:color w:val="000000"/>
                <w:shd w:val="clear" w:color="auto" w:fill="FFFFFF"/>
              </w:rPr>
              <w:t>.</w:t>
            </w:r>
          </w:p>
          <w:p w14:paraId="37D5D8DA" w14:textId="618B3A14" w:rsidR="00710047" w:rsidRDefault="00710047"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424316D" w14:textId="612082CE" w:rsidR="00710047" w:rsidRPr="00710047" w:rsidRDefault="00710047"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710047">
              <w:rPr>
                <w:rFonts w:ascii="Arial" w:hAnsi="Arial" w:cs="Arial"/>
                <w:color w:val="000000"/>
                <w:shd w:val="clear" w:color="auto" w:fill="FFFFFF"/>
              </w:rPr>
              <w:t>Any delays or difficulties in interfacing between the Contractor and the MMIS vendor will be addressed by the State.</w:t>
            </w:r>
          </w:p>
          <w:p w14:paraId="0104DF5B" w14:textId="7267BD48" w:rsidR="00CC575C" w:rsidRPr="00163FA1" w:rsidRDefault="00CC575C" w:rsidP="00616F8E">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01C02E6C" w14:textId="77777777" w:rsidTr="002420F8">
        <w:tc>
          <w:tcPr>
            <w:tcW w:w="877" w:type="dxa"/>
            <w:tcBorders>
              <w:top w:val="single" w:sz="4" w:space="0" w:color="auto"/>
              <w:left w:val="single" w:sz="4" w:space="0" w:color="auto"/>
              <w:bottom w:val="single" w:sz="4" w:space="0" w:color="auto"/>
              <w:right w:val="single" w:sz="4" w:space="0" w:color="auto"/>
            </w:tcBorders>
          </w:tcPr>
          <w:p w14:paraId="558A7410" w14:textId="426F983A" w:rsidR="00CC575C" w:rsidRPr="00163FA1" w:rsidRDefault="002A2087" w:rsidP="00CC575C">
            <w:pPr>
              <w:tabs>
                <w:tab w:val="left" w:pos="0"/>
              </w:tabs>
              <w:autoSpaceDN w:val="0"/>
              <w:jc w:val="center"/>
              <w:rPr>
                <w:rFonts w:ascii="Arial" w:hAnsi="Arial" w:cs="Arial"/>
              </w:rPr>
            </w:pPr>
            <w:r>
              <w:rPr>
                <w:rFonts w:ascii="Arial" w:hAnsi="Arial" w:cs="Arial"/>
              </w:rPr>
              <w:t>7</w:t>
            </w:r>
            <w:r w:rsidR="00BC240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AC6A914"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4.1.6.7.4, Medicaid Management Information System (MMIS) </w:t>
            </w:r>
          </w:p>
          <w:p w14:paraId="3B936779" w14:textId="09DC31E5" w:rsidR="00F03242" w:rsidRPr="00163FA1" w:rsidRDefault="00F03242"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B50468" w14:textId="4D148067"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00DFF">
              <w:rPr>
                <w:rFonts w:ascii="Arial" w:hAnsi="Arial" w:cs="Arial"/>
                <w:b/>
                <w:color w:val="000000"/>
                <w:shd w:val="clear" w:color="auto" w:fill="FFFFFF"/>
              </w:rPr>
              <w:t>What is the frequency that the Contractor will match with MMIS?</w:t>
            </w:r>
          </w:p>
          <w:p w14:paraId="268EDCBD" w14:textId="7B47DF37" w:rsidR="00200DFF" w:rsidRDefault="00200DFF"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F4B4190" w14:textId="0E2479C9" w:rsidR="00200DFF" w:rsidRPr="00F76F4D" w:rsidRDefault="00200DFF"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F76F4D">
              <w:rPr>
                <w:rFonts w:ascii="Arial" w:hAnsi="Arial" w:cs="Arial"/>
                <w:color w:val="000000"/>
                <w:shd w:val="clear" w:color="auto" w:fill="FFFFFF"/>
              </w:rPr>
              <w:t>The frequency that the Contractor will match with MMIS will vary depending on the Contractor’s project or process. However, the Contractor should be able to match with the MMIS every business day, if needed by the respective SCM.</w:t>
            </w:r>
          </w:p>
          <w:p w14:paraId="3B76BDEF"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0F568BF" w14:textId="284520B9" w:rsidR="00CC575C" w:rsidRPr="00163FA1" w:rsidRDefault="00CC575C" w:rsidP="00F76F4D">
            <w:pPr>
              <w:pStyle w:val="ListParagraph"/>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E765642" w14:textId="77777777" w:rsidTr="002420F8">
        <w:tc>
          <w:tcPr>
            <w:tcW w:w="877" w:type="dxa"/>
            <w:tcBorders>
              <w:top w:val="single" w:sz="4" w:space="0" w:color="auto"/>
              <w:left w:val="single" w:sz="4" w:space="0" w:color="auto"/>
              <w:bottom w:val="single" w:sz="4" w:space="0" w:color="auto"/>
              <w:right w:val="single" w:sz="4" w:space="0" w:color="auto"/>
            </w:tcBorders>
          </w:tcPr>
          <w:p w14:paraId="2E8534EC" w14:textId="0EFB3541" w:rsidR="00CC575C" w:rsidRPr="00163FA1" w:rsidRDefault="002A2087" w:rsidP="00185E7B">
            <w:pPr>
              <w:tabs>
                <w:tab w:val="left" w:pos="0"/>
              </w:tabs>
              <w:autoSpaceDN w:val="0"/>
              <w:jc w:val="center"/>
              <w:rPr>
                <w:rFonts w:ascii="Arial" w:hAnsi="Arial" w:cs="Arial"/>
              </w:rPr>
            </w:pPr>
            <w:r>
              <w:rPr>
                <w:rFonts w:ascii="Arial" w:hAnsi="Arial" w:cs="Arial"/>
              </w:rPr>
              <w:t>7</w:t>
            </w:r>
            <w:r w:rsidR="00BC240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E8B4C2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4.1.6.7.7, Lockbox</w:t>
            </w:r>
          </w:p>
          <w:p w14:paraId="474C10A2" w14:textId="156B0A42" w:rsidR="00521055" w:rsidRPr="00163FA1" w:rsidRDefault="00521055"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69E2F7" w14:textId="0A0AA8AA"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71079">
              <w:rPr>
                <w:rFonts w:ascii="Arial" w:hAnsi="Arial" w:cs="Arial"/>
                <w:b/>
                <w:color w:val="000000"/>
                <w:shd w:val="clear" w:color="auto" w:fill="FFFFFF"/>
              </w:rPr>
              <w:t>Please confirm that holding, maintaining custody of, or directly handling funds is out of scope and that the services do not include opening or maintaining a bank account for the benefit of MFD or DMAHS. Please confirm that any lockbox established for payment recoveries will be in MFD’s or DMAHS’ name.</w:t>
            </w:r>
          </w:p>
          <w:p w14:paraId="1E3D26C2" w14:textId="1A810DAF" w:rsidR="00371079" w:rsidRDefault="0037107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3F6AA78" w14:textId="0BBFCAA7" w:rsidR="00371079" w:rsidRDefault="00DD7C40"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In accordance with Revised Bid Solicitation Section 4.1.6.7.7, </w:t>
            </w:r>
            <w:r w:rsidRPr="007552AC">
              <w:rPr>
                <w:rFonts w:ascii="Arial" w:hAnsi="Arial" w:cs="Arial"/>
                <w:i/>
                <w:color w:val="000000"/>
                <w:shd w:val="clear" w:color="auto" w:fill="FFFFFF"/>
              </w:rPr>
              <w:t>Lockbox</w:t>
            </w:r>
            <w:r w:rsidR="00EC49FC">
              <w:rPr>
                <w:rFonts w:ascii="Arial" w:hAnsi="Arial" w:cs="Arial"/>
                <w:color w:val="000000"/>
                <w:shd w:val="clear" w:color="auto" w:fill="FFFFFF"/>
              </w:rPr>
              <w:t>, a</w:t>
            </w:r>
            <w:r w:rsidR="00371079" w:rsidRPr="007552AC">
              <w:rPr>
                <w:rFonts w:ascii="Arial" w:hAnsi="Arial" w:cs="Arial"/>
                <w:color w:val="000000"/>
                <w:shd w:val="clear" w:color="auto" w:fill="FFFFFF"/>
              </w:rPr>
              <w:t>ll lockboxes established for payment recoveries shall be in DMAHS’ name.</w:t>
            </w:r>
            <w:r w:rsidR="00371079" w:rsidRPr="00371079">
              <w:rPr>
                <w:rFonts w:ascii="Arial" w:hAnsi="Arial" w:cs="Arial"/>
                <w:b/>
                <w:color w:val="000000"/>
                <w:shd w:val="clear" w:color="auto" w:fill="FFFFFF"/>
              </w:rPr>
              <w:t xml:space="preserve"> </w:t>
            </w:r>
          </w:p>
          <w:p w14:paraId="7C7DE226" w14:textId="7F6A9F32" w:rsidR="00EC49FC" w:rsidRDefault="00EC49F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86A4184" w14:textId="0D8C10E9" w:rsidR="00EC49FC" w:rsidRPr="005B1D94" w:rsidRDefault="00EC49F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Please refer to Section 4.1.6.7.7 for additional information.</w:t>
            </w:r>
          </w:p>
          <w:p w14:paraId="4C26FAF5" w14:textId="48B3310E" w:rsidR="00CC575C" w:rsidRPr="00163FA1" w:rsidRDefault="00CC575C" w:rsidP="007552AC">
            <w:pPr>
              <w:jc w:val="both"/>
              <w:rPr>
                <w:rFonts w:ascii="Arial" w:hAnsi="Arial" w:cs="Arial"/>
                <w:b/>
                <w:color w:val="000000"/>
                <w:highlight w:val="magenta"/>
                <w:shd w:val="clear" w:color="auto" w:fill="FFFFFF"/>
              </w:rPr>
            </w:pPr>
          </w:p>
        </w:tc>
      </w:tr>
      <w:tr w:rsidR="00CC575C" w:rsidRPr="00163FA1" w14:paraId="1F978BC9" w14:textId="77777777" w:rsidTr="002420F8">
        <w:tc>
          <w:tcPr>
            <w:tcW w:w="877" w:type="dxa"/>
            <w:tcBorders>
              <w:top w:val="single" w:sz="4" w:space="0" w:color="auto"/>
              <w:left w:val="single" w:sz="4" w:space="0" w:color="auto"/>
              <w:bottom w:val="single" w:sz="4" w:space="0" w:color="auto"/>
              <w:right w:val="single" w:sz="4" w:space="0" w:color="auto"/>
            </w:tcBorders>
          </w:tcPr>
          <w:p w14:paraId="7138E79D" w14:textId="786EA055" w:rsidR="00CC575C" w:rsidRPr="00163FA1" w:rsidRDefault="002A2087" w:rsidP="00CC575C">
            <w:pPr>
              <w:tabs>
                <w:tab w:val="left" w:pos="0"/>
              </w:tabs>
              <w:autoSpaceDN w:val="0"/>
              <w:jc w:val="center"/>
              <w:rPr>
                <w:rFonts w:ascii="Arial" w:hAnsi="Arial" w:cs="Arial"/>
              </w:rPr>
            </w:pPr>
            <w:r>
              <w:rPr>
                <w:rFonts w:ascii="Arial" w:hAnsi="Arial" w:cs="Arial"/>
              </w:rPr>
              <w:t>7</w:t>
            </w:r>
            <w:r w:rsidR="00BC240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7704863"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4.1.6.7.8, Handling of Recovery Receipts</w:t>
            </w:r>
          </w:p>
          <w:p w14:paraId="2F1A5C36" w14:textId="4AB3653B" w:rsidR="00B368D3" w:rsidRPr="00163FA1" w:rsidRDefault="00B368D3"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3A271A" w14:textId="4C1DB58F" w:rsidR="00876586" w:rsidRDefault="00876586" w:rsidP="00876586">
            <w:pPr>
              <w:tabs>
                <w:tab w:val="left" w:pos="0"/>
                <w:tab w:val="left" w:pos="2841"/>
              </w:tabs>
              <w:overflowPunct w:val="0"/>
              <w:autoSpaceDE w:val="0"/>
              <w:autoSpaceDN w:val="0"/>
              <w:adjustRightInd w:val="0"/>
              <w:jc w:val="both"/>
              <w:rPr>
                <w:rFonts w:ascii="Arial" w:hAnsi="Arial" w:cs="Arial"/>
                <w:b/>
                <w:color w:val="000000"/>
                <w:sz w:val="18"/>
                <w:szCs w:val="18"/>
                <w:shd w:val="clear" w:color="auto" w:fill="FFFFFF"/>
              </w:rPr>
            </w:pPr>
            <w:r w:rsidRPr="00B51D9D">
              <w:rPr>
                <w:rFonts w:ascii="Arial" w:hAnsi="Arial" w:cs="Arial"/>
                <w:b/>
                <w:color w:val="000000"/>
                <w:sz w:val="18"/>
                <w:szCs w:val="18"/>
                <w:shd w:val="clear" w:color="auto" w:fill="FFFFFF"/>
              </w:rPr>
              <w:t>What types of payments would qualify as "not attributed to the Contractor's efforts"?</w:t>
            </w:r>
          </w:p>
          <w:p w14:paraId="2ACB1F6B" w14:textId="022CD175" w:rsidR="00B51D9D" w:rsidRDefault="00B51D9D" w:rsidP="00876586">
            <w:pPr>
              <w:tabs>
                <w:tab w:val="left" w:pos="0"/>
                <w:tab w:val="left" w:pos="2841"/>
              </w:tabs>
              <w:overflowPunct w:val="0"/>
              <w:autoSpaceDE w:val="0"/>
              <w:autoSpaceDN w:val="0"/>
              <w:adjustRightInd w:val="0"/>
              <w:jc w:val="both"/>
              <w:rPr>
                <w:rFonts w:ascii="Arial" w:hAnsi="Arial" w:cs="Arial"/>
                <w:b/>
                <w:color w:val="000000"/>
                <w:sz w:val="18"/>
                <w:szCs w:val="18"/>
                <w:shd w:val="clear" w:color="auto" w:fill="FFFFFF"/>
              </w:rPr>
            </w:pPr>
          </w:p>
          <w:p w14:paraId="0C6C2D67" w14:textId="54C53137" w:rsidR="00B51D9D" w:rsidRDefault="00B51D9D" w:rsidP="00876586">
            <w:pPr>
              <w:tabs>
                <w:tab w:val="left" w:pos="0"/>
                <w:tab w:val="left" w:pos="2841"/>
              </w:tabs>
              <w:overflowPunct w:val="0"/>
              <w:autoSpaceDE w:val="0"/>
              <w:autoSpaceDN w:val="0"/>
              <w:adjustRightInd w:val="0"/>
              <w:jc w:val="both"/>
              <w:rPr>
                <w:rFonts w:ascii="Arial" w:hAnsi="Arial" w:cs="Arial"/>
                <w:color w:val="000000"/>
                <w:szCs w:val="18"/>
                <w:shd w:val="clear" w:color="auto" w:fill="FFFFFF"/>
              </w:rPr>
            </w:pPr>
            <w:r w:rsidRPr="00445317">
              <w:rPr>
                <w:rFonts w:ascii="Arial" w:hAnsi="Arial" w:cs="Arial"/>
                <w:color w:val="000000"/>
                <w:szCs w:val="18"/>
                <w:shd w:val="clear" w:color="auto" w:fill="FFFFFF"/>
              </w:rPr>
              <w:t xml:space="preserve">Types of payments that qualify as “not attributed to the Contractor’s efforts” include, but are not limited to, any funds deposited to the lockbox which the Contractor cannot provide a comprehensive audit trail supporting the Contractor’s billing to the third party, deposits that are not the result of the Contractor’s work in accordance with the </w:t>
            </w:r>
            <w:r w:rsidR="00445317">
              <w:rPr>
                <w:rFonts w:ascii="Arial" w:hAnsi="Arial" w:cs="Arial"/>
                <w:color w:val="000000"/>
                <w:szCs w:val="18"/>
                <w:shd w:val="clear" w:color="auto" w:fill="FFFFFF"/>
              </w:rPr>
              <w:t xml:space="preserve">Revised </w:t>
            </w:r>
            <w:r w:rsidRPr="00445317">
              <w:rPr>
                <w:rFonts w:ascii="Arial" w:hAnsi="Arial" w:cs="Arial"/>
                <w:color w:val="000000"/>
                <w:szCs w:val="18"/>
                <w:shd w:val="clear" w:color="auto" w:fill="FFFFFF"/>
              </w:rPr>
              <w:t>Bid Solicitation, and any checks erroneously deposited in the Lockbox where DMAHS completed the recovery.</w:t>
            </w:r>
          </w:p>
          <w:p w14:paraId="2BFDE618" w14:textId="6830050C" w:rsidR="00F8540A" w:rsidRDefault="00F8540A" w:rsidP="00876586">
            <w:pPr>
              <w:tabs>
                <w:tab w:val="left" w:pos="0"/>
                <w:tab w:val="left" w:pos="2841"/>
              </w:tabs>
              <w:overflowPunct w:val="0"/>
              <w:autoSpaceDE w:val="0"/>
              <w:autoSpaceDN w:val="0"/>
              <w:adjustRightInd w:val="0"/>
              <w:jc w:val="both"/>
              <w:rPr>
                <w:rFonts w:ascii="Arial" w:hAnsi="Arial" w:cs="Arial"/>
                <w:color w:val="000000"/>
                <w:szCs w:val="18"/>
                <w:shd w:val="clear" w:color="auto" w:fill="FFFFFF"/>
              </w:rPr>
            </w:pPr>
          </w:p>
          <w:p w14:paraId="215045EE" w14:textId="10F392A7" w:rsidR="00CC575C" w:rsidRPr="00163FA1" w:rsidRDefault="00F8540A" w:rsidP="00B51D9D">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r>
              <w:rPr>
                <w:rFonts w:ascii="Arial" w:hAnsi="Arial" w:cs="Arial"/>
                <w:color w:val="000000"/>
                <w:szCs w:val="18"/>
                <w:shd w:val="clear" w:color="auto" w:fill="FFFFFF"/>
              </w:rPr>
              <w:lastRenderedPageBreak/>
              <w:t xml:space="preserve">See Revised Bid Solicitation Section 4.1.6.7.8, </w:t>
            </w:r>
            <w:r w:rsidRPr="005075F8">
              <w:rPr>
                <w:rFonts w:ascii="Arial" w:hAnsi="Arial" w:cs="Arial"/>
                <w:i/>
                <w:color w:val="000000"/>
                <w:szCs w:val="18"/>
                <w:shd w:val="clear" w:color="auto" w:fill="FFFFFF"/>
              </w:rPr>
              <w:t>Handling of Recovery Receipts</w:t>
            </w:r>
            <w:r>
              <w:rPr>
                <w:rFonts w:ascii="Arial" w:hAnsi="Arial" w:cs="Arial"/>
                <w:color w:val="000000"/>
                <w:szCs w:val="18"/>
                <w:shd w:val="clear" w:color="auto" w:fill="FFFFFF"/>
              </w:rPr>
              <w:t>.</w:t>
            </w:r>
          </w:p>
        </w:tc>
      </w:tr>
      <w:tr w:rsidR="00CC575C" w:rsidRPr="00163FA1" w14:paraId="2A0651E1" w14:textId="77777777" w:rsidTr="002420F8">
        <w:tc>
          <w:tcPr>
            <w:tcW w:w="877" w:type="dxa"/>
            <w:tcBorders>
              <w:top w:val="single" w:sz="4" w:space="0" w:color="auto"/>
              <w:left w:val="single" w:sz="4" w:space="0" w:color="auto"/>
              <w:bottom w:val="single" w:sz="4" w:space="0" w:color="auto"/>
              <w:right w:val="single" w:sz="4" w:space="0" w:color="auto"/>
            </w:tcBorders>
          </w:tcPr>
          <w:p w14:paraId="522D68F7" w14:textId="06DB28DC" w:rsidR="00CC575C" w:rsidRPr="00163FA1" w:rsidRDefault="002A2087" w:rsidP="00CC575C">
            <w:pPr>
              <w:tabs>
                <w:tab w:val="left" w:pos="0"/>
              </w:tabs>
              <w:autoSpaceDN w:val="0"/>
              <w:jc w:val="center"/>
              <w:rPr>
                <w:rFonts w:ascii="Arial" w:hAnsi="Arial" w:cs="Arial"/>
              </w:rPr>
            </w:pPr>
            <w:r>
              <w:rPr>
                <w:rFonts w:ascii="Arial" w:hAnsi="Arial" w:cs="Arial"/>
              </w:rPr>
              <w:lastRenderedPageBreak/>
              <w:t>7</w:t>
            </w:r>
            <w:r w:rsidR="00BC2403">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A41F18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4.1.6.7.9, Accounts Receivable Process</w:t>
            </w:r>
          </w:p>
          <w:p w14:paraId="33209DC7" w14:textId="7A11D6C0" w:rsidR="006806BC" w:rsidRPr="00163FA1" w:rsidRDefault="006806B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5FA25CC" w14:textId="77777777" w:rsidR="00D323C2"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8102D">
              <w:rPr>
                <w:rFonts w:ascii="Arial" w:hAnsi="Arial" w:cs="Arial"/>
                <w:b/>
                <w:color w:val="000000"/>
                <w:shd w:val="clear" w:color="auto" w:fill="FFFFFF"/>
              </w:rPr>
              <w:t>What is the average monthly claim volume for the direct bills (Accounts Receivable process)?</w:t>
            </w:r>
          </w:p>
          <w:p w14:paraId="67793DAB" w14:textId="77777777" w:rsidR="00D323C2" w:rsidRDefault="00D323C2"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E9400B8" w14:textId="38E65F35" w:rsidR="00CC575C" w:rsidRPr="00AD1239" w:rsidRDefault="00D323C2"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AD1239">
              <w:rPr>
                <w:rFonts w:ascii="Arial" w:hAnsi="Arial" w:cs="Arial"/>
                <w:color w:val="000000"/>
                <w:shd w:val="clear" w:color="auto" w:fill="FFFFFF"/>
              </w:rPr>
              <w:t xml:space="preserve">The average monthly </w:t>
            </w:r>
            <w:r w:rsidR="00AD1239" w:rsidRPr="00AD1239">
              <w:rPr>
                <w:rFonts w:ascii="Arial" w:hAnsi="Arial" w:cs="Arial"/>
                <w:color w:val="000000"/>
                <w:shd w:val="clear" w:color="auto" w:fill="FFFFFF"/>
              </w:rPr>
              <w:t>Commercial C</w:t>
            </w:r>
            <w:r w:rsidRPr="00AD1239">
              <w:rPr>
                <w:rFonts w:ascii="Arial" w:hAnsi="Arial" w:cs="Arial"/>
                <w:color w:val="000000"/>
                <w:shd w:val="clear" w:color="auto" w:fill="FFFFFF"/>
              </w:rPr>
              <w:t>arrier direct billing is 275,000 claims</w:t>
            </w:r>
            <w:r w:rsidR="00197FF3">
              <w:rPr>
                <w:rFonts w:ascii="Arial" w:hAnsi="Arial" w:cs="Arial"/>
                <w:color w:val="000000"/>
                <w:shd w:val="clear" w:color="auto" w:fill="FFFFFF"/>
              </w:rPr>
              <w:t xml:space="preserve"> for MFD TPL Services</w:t>
            </w:r>
            <w:r w:rsidRPr="00AD1239">
              <w:rPr>
                <w:rFonts w:ascii="Arial" w:hAnsi="Arial" w:cs="Arial"/>
                <w:color w:val="000000"/>
                <w:shd w:val="clear" w:color="auto" w:fill="FFFFFF"/>
              </w:rPr>
              <w:t>, inclusive of initial billings and selected claims for rebilling.</w:t>
            </w:r>
          </w:p>
          <w:p w14:paraId="0551B12A" w14:textId="64C45FB7" w:rsidR="00CC575C" w:rsidRPr="00163FA1" w:rsidRDefault="00CC575C" w:rsidP="005402D2">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90D40" w:rsidRPr="00163FA1" w14:paraId="51B50337" w14:textId="77777777" w:rsidTr="002420F8">
        <w:tc>
          <w:tcPr>
            <w:tcW w:w="877" w:type="dxa"/>
            <w:tcBorders>
              <w:top w:val="single" w:sz="4" w:space="0" w:color="auto"/>
              <w:left w:val="single" w:sz="4" w:space="0" w:color="auto"/>
              <w:bottom w:val="single" w:sz="4" w:space="0" w:color="auto"/>
              <w:right w:val="single" w:sz="4" w:space="0" w:color="auto"/>
            </w:tcBorders>
          </w:tcPr>
          <w:p w14:paraId="6A350175" w14:textId="47D91EE7" w:rsidR="00C90D40" w:rsidRPr="00163FA1" w:rsidRDefault="00C90D40" w:rsidP="00C90D40">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75012DFB" w14:textId="43FA555F" w:rsidR="00C90D40" w:rsidRPr="00163FA1" w:rsidRDefault="00C90D40" w:rsidP="00C90D40">
            <w:pPr>
              <w:tabs>
                <w:tab w:val="left" w:pos="0"/>
              </w:tabs>
              <w:overflowPunct w:val="0"/>
              <w:autoSpaceDE w:val="0"/>
              <w:autoSpaceDN w:val="0"/>
              <w:adjustRightInd w:val="0"/>
              <w:jc w:val="center"/>
              <w:rPr>
                <w:rFonts w:ascii="Arial" w:hAnsi="Arial" w:cs="Arial"/>
              </w:rPr>
            </w:pPr>
            <w:r>
              <w:rPr>
                <w:rFonts w:ascii="Arial" w:hAnsi="Arial" w:cs="Arial"/>
              </w:rPr>
              <w:t>Bid Solicitation Section 4.1.7, Expert Testimony</w:t>
            </w:r>
          </w:p>
          <w:p w14:paraId="0E85D7D9" w14:textId="77777777" w:rsidR="00C90D40" w:rsidRPr="00163FA1" w:rsidRDefault="00C90D40" w:rsidP="00C90D4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CA1E05A" w14:textId="77777777" w:rsidR="00C90D40" w:rsidRPr="00163FA1" w:rsidRDefault="00C90D40" w:rsidP="00C90D40">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7232">
              <w:rPr>
                <w:rFonts w:ascii="Arial" w:hAnsi="Arial" w:cs="Arial"/>
                <w:b/>
                <w:color w:val="000000"/>
                <w:shd w:val="clear" w:color="auto" w:fill="FFFFFF"/>
              </w:rPr>
              <w:t>Please confirm that Contractor will not be required to provide legal advice, legal services or act as an expert witness.</w:t>
            </w:r>
          </w:p>
          <w:p w14:paraId="7928C1FF" w14:textId="77777777" w:rsidR="00C90D40" w:rsidRDefault="00C90D40" w:rsidP="00C90D40">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BA743A8" w14:textId="77777777" w:rsidR="00C90D40" w:rsidRDefault="00C90D40" w:rsidP="00C90D40">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When instructed by the respective SCM, the Contractor shall provide, at no additional cost to the State, testimony from fact or expert witnesses regarding any litigation resulting from work done as part of this Bid Solicitation.</w:t>
            </w:r>
          </w:p>
          <w:p w14:paraId="4ADB4CC9" w14:textId="77777777" w:rsidR="00C90D40" w:rsidRDefault="00C90D40" w:rsidP="00C90D40">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A1DA32B" w14:textId="77777777" w:rsidR="00C90D40" w:rsidRDefault="00C90D40" w:rsidP="00C90D40">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Revised Bid Solicitation Section 4.1.7, </w:t>
            </w:r>
            <w:r w:rsidRPr="00F14DAB">
              <w:rPr>
                <w:rFonts w:ascii="Arial" w:hAnsi="Arial" w:cs="Arial"/>
                <w:i/>
                <w:color w:val="000000"/>
                <w:shd w:val="clear" w:color="auto" w:fill="FFFFFF"/>
              </w:rPr>
              <w:t>Expert Testimony</w:t>
            </w:r>
            <w:r>
              <w:rPr>
                <w:rFonts w:ascii="Arial" w:hAnsi="Arial" w:cs="Arial"/>
                <w:color w:val="000000"/>
                <w:shd w:val="clear" w:color="auto" w:fill="FFFFFF"/>
              </w:rPr>
              <w:t>.</w:t>
            </w:r>
          </w:p>
          <w:p w14:paraId="3FB65A5A" w14:textId="10A1DABA" w:rsidR="00C90D40" w:rsidRPr="00AD1239" w:rsidRDefault="00C90D40" w:rsidP="00C90D40">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90D40" w:rsidRPr="00163FA1" w14:paraId="7FF0D944" w14:textId="77777777" w:rsidTr="002420F8">
        <w:tc>
          <w:tcPr>
            <w:tcW w:w="877" w:type="dxa"/>
            <w:tcBorders>
              <w:top w:val="single" w:sz="4" w:space="0" w:color="auto"/>
              <w:left w:val="single" w:sz="4" w:space="0" w:color="auto"/>
              <w:bottom w:val="single" w:sz="4" w:space="0" w:color="auto"/>
              <w:right w:val="single" w:sz="4" w:space="0" w:color="auto"/>
            </w:tcBorders>
          </w:tcPr>
          <w:p w14:paraId="6194D430" w14:textId="3A2C4A67" w:rsidR="00C90D40" w:rsidRPr="00163FA1" w:rsidRDefault="00C90D40" w:rsidP="00C90D40">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259D0DC8" w14:textId="4D5F0609" w:rsidR="00C90D40" w:rsidRPr="00163FA1" w:rsidRDefault="00653F18" w:rsidP="00C90D40">
            <w:pPr>
              <w:tabs>
                <w:tab w:val="left" w:pos="0"/>
              </w:tabs>
              <w:overflowPunct w:val="0"/>
              <w:autoSpaceDE w:val="0"/>
              <w:autoSpaceDN w:val="0"/>
              <w:adjustRightInd w:val="0"/>
              <w:jc w:val="center"/>
              <w:rPr>
                <w:rFonts w:ascii="Arial" w:hAnsi="Arial" w:cs="Arial"/>
              </w:rPr>
            </w:pPr>
            <w:r w:rsidRPr="00E8532E">
              <w:rPr>
                <w:rFonts w:ascii="Arial" w:hAnsi="Arial" w:cs="Arial"/>
              </w:rPr>
              <w:t xml:space="preserve">Attachment 14 </w:t>
            </w:r>
            <w:r>
              <w:rPr>
                <w:rFonts w:ascii="Arial" w:hAnsi="Arial" w:cs="Arial"/>
              </w:rPr>
              <w:t>–</w:t>
            </w:r>
            <w:r w:rsidRPr="00E8532E">
              <w:rPr>
                <w:rFonts w:ascii="Arial" w:hAnsi="Arial" w:cs="Arial"/>
              </w:rPr>
              <w:t xml:space="preserve"> </w:t>
            </w:r>
            <w:r>
              <w:rPr>
                <w:rFonts w:ascii="Arial" w:hAnsi="Arial" w:cs="Arial"/>
              </w:rPr>
              <w:t>State of New Jersey Standard Terms and Conditions</w:t>
            </w:r>
            <w:r w:rsidDel="00653F18">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29822D5D" w14:textId="77777777" w:rsidR="00C90D40" w:rsidRPr="00163FA1" w:rsidRDefault="00C90D40" w:rsidP="00C90D40">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F02D2">
              <w:rPr>
                <w:rFonts w:ascii="Arial" w:hAnsi="Arial" w:cs="Arial"/>
                <w:b/>
                <w:color w:val="000000"/>
                <w:shd w:val="clear" w:color="auto" w:fill="FFFFFF"/>
              </w:rPr>
              <w:t>Please confirm that Contractor’s negotiation and settlement with third parties (including attorneys) of recovery amounts will be with respect to business terms and not legal terms and conditions.</w:t>
            </w:r>
          </w:p>
          <w:p w14:paraId="332CC569" w14:textId="77777777" w:rsidR="00C90D40" w:rsidRDefault="00C90D40" w:rsidP="00C90D40">
            <w:pPr>
              <w:tabs>
                <w:tab w:val="left" w:pos="0"/>
                <w:tab w:val="left" w:pos="2841"/>
              </w:tabs>
              <w:overflowPunct w:val="0"/>
              <w:autoSpaceDE w:val="0"/>
              <w:autoSpaceDN w:val="0"/>
              <w:adjustRightInd w:val="0"/>
              <w:jc w:val="both"/>
              <w:rPr>
                <w:rFonts w:ascii="Arial" w:hAnsi="Arial" w:cs="Arial"/>
                <w:color w:val="000000"/>
                <w:szCs w:val="18"/>
                <w:shd w:val="clear" w:color="auto" w:fill="FFFFFF"/>
              </w:rPr>
            </w:pPr>
          </w:p>
          <w:p w14:paraId="16E44849" w14:textId="2EB1A540" w:rsidR="00C90D40" w:rsidRDefault="00324C77" w:rsidP="00C90D40">
            <w:pPr>
              <w:tabs>
                <w:tab w:val="left" w:pos="0"/>
                <w:tab w:val="left" w:pos="2841"/>
              </w:tabs>
              <w:overflowPunct w:val="0"/>
              <w:autoSpaceDE w:val="0"/>
              <w:autoSpaceDN w:val="0"/>
              <w:adjustRightInd w:val="0"/>
              <w:jc w:val="both"/>
              <w:rPr>
                <w:rFonts w:ascii="Arial" w:hAnsi="Arial" w:cs="Arial"/>
                <w:color w:val="000000"/>
                <w:szCs w:val="18"/>
                <w:shd w:val="clear" w:color="auto" w:fill="FFFFFF"/>
              </w:rPr>
            </w:pPr>
            <w:r w:rsidRPr="00F51DCB">
              <w:rPr>
                <w:rFonts w:ascii="Arial" w:hAnsi="Arial" w:cs="Arial"/>
                <w:color w:val="000000"/>
                <w:szCs w:val="18"/>
                <w:shd w:val="clear" w:color="auto" w:fill="FFFFFF"/>
              </w:rPr>
              <w:t>The State</w:t>
            </w:r>
            <w:r>
              <w:rPr>
                <w:rFonts w:ascii="Arial" w:hAnsi="Arial" w:cs="Arial"/>
                <w:color w:val="000000"/>
                <w:szCs w:val="18"/>
                <w:shd w:val="clear" w:color="auto" w:fill="FFFFFF"/>
              </w:rPr>
              <w:t xml:space="preserve"> cannot make any such confirmation at this </w:t>
            </w:r>
            <w:r w:rsidRPr="00F51DCB">
              <w:rPr>
                <w:rFonts w:ascii="Arial" w:hAnsi="Arial" w:cs="Arial"/>
                <w:color w:val="000000"/>
                <w:szCs w:val="18"/>
                <w:shd w:val="clear" w:color="auto" w:fill="FFFFFF"/>
              </w:rPr>
              <w:t>time</w:t>
            </w:r>
            <w:r w:rsidRPr="00A962CA">
              <w:rPr>
                <w:rFonts w:ascii="Arial" w:hAnsi="Arial" w:cs="Arial"/>
              </w:rPr>
              <w:t xml:space="preserve">, as it </w:t>
            </w:r>
            <w:r w:rsidRPr="00F51DCB">
              <w:rPr>
                <w:rFonts w:ascii="Arial" w:hAnsi="Arial" w:cs="Arial"/>
                <w:color w:val="000000"/>
                <w:szCs w:val="18"/>
                <w:shd w:val="clear" w:color="auto" w:fill="FFFFFF"/>
              </w:rPr>
              <w:t xml:space="preserve">declines to speculate on </w:t>
            </w:r>
            <w:r>
              <w:rPr>
                <w:rFonts w:ascii="Arial" w:hAnsi="Arial" w:cs="Arial"/>
                <w:color w:val="000000"/>
                <w:szCs w:val="18"/>
                <w:shd w:val="clear" w:color="auto" w:fill="FFFFFF"/>
              </w:rPr>
              <w:t xml:space="preserve">legal </w:t>
            </w:r>
            <w:r w:rsidRPr="00F51DCB">
              <w:rPr>
                <w:rFonts w:ascii="Arial" w:hAnsi="Arial" w:cs="Arial"/>
                <w:color w:val="000000"/>
                <w:szCs w:val="18"/>
                <w:shd w:val="clear" w:color="auto" w:fill="FFFFFF"/>
              </w:rPr>
              <w:t xml:space="preserve">obligations </w:t>
            </w:r>
            <w:r>
              <w:rPr>
                <w:rFonts w:ascii="Arial" w:hAnsi="Arial" w:cs="Arial"/>
                <w:color w:val="000000"/>
                <w:szCs w:val="18"/>
                <w:shd w:val="clear" w:color="auto" w:fill="FFFFFF"/>
              </w:rPr>
              <w:t>with regard to</w:t>
            </w:r>
            <w:r w:rsidRPr="00F51DCB">
              <w:rPr>
                <w:rFonts w:ascii="Arial" w:hAnsi="Arial" w:cs="Arial"/>
                <w:color w:val="000000"/>
                <w:szCs w:val="18"/>
                <w:shd w:val="clear" w:color="auto" w:fill="FFFFFF"/>
              </w:rPr>
              <w:t xml:space="preserve"> a hypothetical situation. Further, the State declines to waive any potential legal rights or to limit its potential risks beyond those outlined in the Bid Solicitation.</w:t>
            </w:r>
          </w:p>
          <w:p w14:paraId="152678B1" w14:textId="77777777" w:rsidR="00C90D40" w:rsidRPr="00AD1239" w:rsidRDefault="00C90D40" w:rsidP="00C90D40">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C575C" w:rsidRPr="00163FA1" w14:paraId="0A8A93BF" w14:textId="77777777" w:rsidTr="002420F8">
        <w:tc>
          <w:tcPr>
            <w:tcW w:w="877" w:type="dxa"/>
            <w:tcBorders>
              <w:top w:val="single" w:sz="4" w:space="0" w:color="auto"/>
              <w:left w:val="single" w:sz="4" w:space="0" w:color="auto"/>
              <w:bottom w:val="single" w:sz="4" w:space="0" w:color="auto"/>
              <w:right w:val="single" w:sz="4" w:space="0" w:color="auto"/>
            </w:tcBorders>
          </w:tcPr>
          <w:p w14:paraId="2791E658" w14:textId="16E90125" w:rsidR="00CC575C" w:rsidRPr="00163FA1" w:rsidRDefault="00C90D40" w:rsidP="00CC575C">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14247AD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4.2, Category I – Specific Tasks for MFD TPL Services </w:t>
            </w:r>
          </w:p>
          <w:p w14:paraId="233E9377" w14:textId="31B13804" w:rsidR="00E7159B" w:rsidRPr="00163FA1" w:rsidRDefault="00E7159B" w:rsidP="00F627E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88A845" w14:textId="1092598B"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AD1239">
              <w:rPr>
                <w:rFonts w:ascii="Arial" w:hAnsi="Arial" w:cs="Arial"/>
                <w:b/>
                <w:color w:val="000000"/>
                <w:shd w:val="clear" w:color="auto" w:fill="FFFFFF"/>
              </w:rPr>
              <w:t>What % of Medicaid recipients have known Other Health Insurance coverage?</w:t>
            </w:r>
          </w:p>
          <w:p w14:paraId="5981F061" w14:textId="6F8DF163" w:rsidR="00AD1239" w:rsidRDefault="00AD123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372548F" w14:textId="19F72243" w:rsidR="00AD1239" w:rsidRPr="00AD1239" w:rsidRDefault="00AD1239"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AD1239">
              <w:rPr>
                <w:rFonts w:ascii="Arial" w:hAnsi="Arial" w:cs="Arial"/>
                <w:color w:val="000000"/>
                <w:shd w:val="clear" w:color="auto" w:fill="FFFFFF"/>
              </w:rPr>
              <w:t>Approximately 16% of Medicaid recipients have known other health insurance coverage.</w:t>
            </w:r>
          </w:p>
          <w:p w14:paraId="32ABF960" w14:textId="6239750B" w:rsidR="00CC575C" w:rsidRPr="00985457" w:rsidRDefault="00CC575C" w:rsidP="00985457">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66D3B147" w14:textId="77777777" w:rsidTr="002420F8">
        <w:tc>
          <w:tcPr>
            <w:tcW w:w="877" w:type="dxa"/>
            <w:tcBorders>
              <w:top w:val="single" w:sz="4" w:space="0" w:color="auto"/>
              <w:left w:val="single" w:sz="4" w:space="0" w:color="auto"/>
              <w:bottom w:val="single" w:sz="4" w:space="0" w:color="auto"/>
              <w:right w:val="single" w:sz="4" w:space="0" w:color="auto"/>
            </w:tcBorders>
          </w:tcPr>
          <w:p w14:paraId="4D399EC9" w14:textId="2848AA3A" w:rsidR="00CC575C" w:rsidRPr="00163FA1" w:rsidRDefault="00C90D40" w:rsidP="00CC575C">
            <w:pPr>
              <w:tabs>
                <w:tab w:val="left" w:pos="0"/>
              </w:tabs>
              <w:autoSpaceDN w:val="0"/>
              <w:jc w:val="center"/>
              <w:rPr>
                <w:rFonts w:ascii="Arial" w:hAnsi="Arial" w:cs="Arial"/>
              </w:rPr>
            </w:pPr>
            <w:r>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2AED5FF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4.2.6.1,</w:t>
            </w:r>
          </w:p>
          <w:p w14:paraId="290915F3"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Cost Avoidance (CAV) Services</w:t>
            </w:r>
          </w:p>
          <w:p w14:paraId="368D5F16" w14:textId="2551E6E7" w:rsidR="00112139" w:rsidRPr="00163FA1" w:rsidRDefault="00112139"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54C9EF" w14:textId="72BCFA1D"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B7339">
              <w:rPr>
                <w:rFonts w:ascii="Arial" w:hAnsi="Arial" w:cs="Arial"/>
                <w:b/>
                <w:color w:val="000000"/>
                <w:shd w:val="clear" w:color="auto" w:fill="FFFFFF"/>
              </w:rPr>
              <w:t>What is the lookback period? Will the State look for any previously added policy regardless of when it was initially added by the Contractor?</w:t>
            </w:r>
          </w:p>
          <w:p w14:paraId="56D41695" w14:textId="47A43756" w:rsidR="004D3D0A" w:rsidRDefault="004D3D0A"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7DFBE6B" w14:textId="2E1B8E23" w:rsidR="00F54D1F" w:rsidRDefault="00F54D1F"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1EBA6DA" w14:textId="7DB348DD" w:rsidR="004D3D0A" w:rsidRPr="004D3D0A" w:rsidRDefault="00F54D1F"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lookback period and policies </w:t>
            </w:r>
            <w:r w:rsidR="000543DB">
              <w:rPr>
                <w:rFonts w:ascii="Arial" w:hAnsi="Arial" w:cs="Arial"/>
                <w:color w:val="000000"/>
                <w:shd w:val="clear" w:color="auto" w:fill="FFFFFF"/>
              </w:rPr>
              <w:t xml:space="preserve">for CAV services </w:t>
            </w:r>
            <w:r>
              <w:rPr>
                <w:rFonts w:ascii="Arial" w:hAnsi="Arial" w:cs="Arial"/>
                <w:color w:val="000000"/>
                <w:shd w:val="clear" w:color="auto" w:fill="FFFFFF"/>
              </w:rPr>
              <w:t xml:space="preserve">will be determined </w:t>
            </w:r>
            <w:r w:rsidR="000543DB">
              <w:rPr>
                <w:rFonts w:ascii="Arial" w:hAnsi="Arial" w:cs="Arial"/>
                <w:color w:val="000000"/>
                <w:shd w:val="clear" w:color="auto" w:fill="FFFFFF"/>
              </w:rPr>
              <w:t>at the project launch meeting for MFD.</w:t>
            </w:r>
          </w:p>
          <w:p w14:paraId="68858F34" w14:textId="0BBED936" w:rsidR="00112139" w:rsidRPr="00163FA1" w:rsidRDefault="00112139" w:rsidP="00EB7339">
            <w:pPr>
              <w:rPr>
                <w:b/>
                <w:color w:val="000000"/>
                <w:highlight w:val="green"/>
                <w:shd w:val="clear" w:color="auto" w:fill="FFFFFF"/>
              </w:rPr>
            </w:pPr>
          </w:p>
        </w:tc>
      </w:tr>
      <w:tr w:rsidR="00CC575C" w:rsidRPr="00163FA1" w14:paraId="4404D7B0" w14:textId="77777777" w:rsidTr="002420F8">
        <w:tc>
          <w:tcPr>
            <w:tcW w:w="877" w:type="dxa"/>
            <w:tcBorders>
              <w:top w:val="single" w:sz="4" w:space="0" w:color="auto"/>
              <w:left w:val="single" w:sz="4" w:space="0" w:color="auto"/>
              <w:bottom w:val="single" w:sz="4" w:space="0" w:color="auto"/>
              <w:right w:val="single" w:sz="4" w:space="0" w:color="auto"/>
            </w:tcBorders>
          </w:tcPr>
          <w:p w14:paraId="5D4235C7" w14:textId="1E674840" w:rsidR="00CC575C" w:rsidRPr="00163FA1" w:rsidRDefault="00C90D40" w:rsidP="00CC575C">
            <w:pPr>
              <w:tabs>
                <w:tab w:val="left" w:pos="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78CA6DD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4.2.6.1, </w:t>
            </w:r>
          </w:p>
          <w:p w14:paraId="0537738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Cost Avoidance Services</w:t>
            </w:r>
          </w:p>
          <w:p w14:paraId="5015FB71" w14:textId="7EEEBBAE" w:rsidR="00B70F11" w:rsidRPr="00163FA1" w:rsidRDefault="00B70F11"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1DAE8B" w14:textId="7CCACD6A"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6D88">
              <w:rPr>
                <w:rFonts w:ascii="Arial" w:hAnsi="Arial" w:cs="Arial"/>
                <w:b/>
                <w:color w:val="000000"/>
                <w:shd w:val="clear" w:color="auto" w:fill="FFFFFF"/>
              </w:rPr>
              <w:t>Please provide the breakup of the CAV monthly update, i.e., new adds versus terminations.</w:t>
            </w:r>
          </w:p>
          <w:p w14:paraId="0B37562B" w14:textId="3ED5AAC8" w:rsidR="00B864CA" w:rsidRDefault="00B864CA"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2605977F" w14:textId="2BFC8324" w:rsidR="00B864CA" w:rsidRPr="00976D88" w:rsidRDefault="00B864CA"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976D88">
              <w:rPr>
                <w:rFonts w:ascii="Arial" w:hAnsi="Arial" w:cs="Arial"/>
                <w:color w:val="000000"/>
                <w:shd w:val="clear" w:color="auto" w:fill="FFFFFF"/>
              </w:rPr>
              <w:t xml:space="preserve">See </w:t>
            </w:r>
            <w:r w:rsidR="00624ED5">
              <w:rPr>
                <w:rFonts w:ascii="Arial" w:hAnsi="Arial" w:cs="Arial"/>
                <w:color w:val="000000"/>
                <w:shd w:val="clear" w:color="auto" w:fill="FFFFFF"/>
              </w:rPr>
              <w:t xml:space="preserve">Revised </w:t>
            </w:r>
            <w:r w:rsidRPr="00976D88">
              <w:rPr>
                <w:rFonts w:ascii="Arial" w:hAnsi="Arial" w:cs="Arial"/>
                <w:i/>
                <w:color w:val="000000"/>
                <w:shd w:val="clear" w:color="auto" w:fill="FFFFFF"/>
              </w:rPr>
              <w:t xml:space="preserve">Attachment 2 </w:t>
            </w:r>
            <w:r w:rsidR="00976D88" w:rsidRPr="00976D88">
              <w:rPr>
                <w:rFonts w:ascii="Arial" w:hAnsi="Arial" w:cs="Arial"/>
                <w:i/>
                <w:color w:val="000000"/>
                <w:shd w:val="clear" w:color="auto" w:fill="FFFFFF"/>
              </w:rPr>
              <w:t>–</w:t>
            </w:r>
            <w:r w:rsidRPr="00976D88">
              <w:rPr>
                <w:rFonts w:ascii="Arial" w:hAnsi="Arial" w:cs="Arial"/>
                <w:i/>
                <w:color w:val="000000"/>
                <w:shd w:val="clear" w:color="auto" w:fill="FFFFFF"/>
              </w:rPr>
              <w:t xml:space="preserve"> </w:t>
            </w:r>
            <w:r w:rsidR="00976D88" w:rsidRPr="00976D88">
              <w:rPr>
                <w:rFonts w:ascii="Arial" w:hAnsi="Arial" w:cs="Arial"/>
                <w:i/>
                <w:color w:val="000000"/>
                <w:shd w:val="clear" w:color="auto" w:fill="FFFFFF"/>
              </w:rPr>
              <w:t>Monthly TPL File Cost Avoidance (CAV) Identifications</w:t>
            </w:r>
            <w:r w:rsidR="00976D88">
              <w:rPr>
                <w:rFonts w:ascii="Arial" w:hAnsi="Arial" w:cs="Arial"/>
                <w:color w:val="000000"/>
                <w:shd w:val="clear" w:color="auto" w:fill="FFFFFF"/>
              </w:rPr>
              <w:t>.</w:t>
            </w:r>
          </w:p>
          <w:p w14:paraId="765C0A52" w14:textId="55434323" w:rsidR="006A0D8F" w:rsidRPr="006A0D8F" w:rsidRDefault="006A0D8F" w:rsidP="006A0D8F">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7E4BB24" w14:textId="77777777" w:rsidTr="00976D88">
        <w:trPr>
          <w:trHeight w:val="9512"/>
        </w:trPr>
        <w:tc>
          <w:tcPr>
            <w:tcW w:w="877" w:type="dxa"/>
            <w:tcBorders>
              <w:top w:val="single" w:sz="4" w:space="0" w:color="auto"/>
              <w:left w:val="single" w:sz="4" w:space="0" w:color="auto"/>
              <w:bottom w:val="single" w:sz="4" w:space="0" w:color="auto"/>
              <w:right w:val="single" w:sz="4" w:space="0" w:color="auto"/>
            </w:tcBorders>
          </w:tcPr>
          <w:p w14:paraId="3DEF8044" w14:textId="3B86A533" w:rsidR="00CC575C" w:rsidRPr="00163FA1" w:rsidRDefault="00C90D40" w:rsidP="00CC575C">
            <w:pPr>
              <w:tabs>
                <w:tab w:val="left" w:pos="0"/>
              </w:tabs>
              <w:autoSpaceDN w:val="0"/>
              <w:jc w:val="center"/>
              <w:rPr>
                <w:rFonts w:ascii="Arial" w:hAnsi="Arial" w:cs="Arial"/>
              </w:rPr>
            </w:pPr>
            <w:r>
              <w:rPr>
                <w:rFonts w:ascii="Arial" w:hAnsi="Arial" w:cs="Arial"/>
              </w:rPr>
              <w:lastRenderedPageBreak/>
              <w:t>82</w:t>
            </w:r>
          </w:p>
        </w:tc>
        <w:tc>
          <w:tcPr>
            <w:tcW w:w="2160" w:type="dxa"/>
            <w:tcBorders>
              <w:top w:val="single" w:sz="4" w:space="0" w:color="auto"/>
              <w:left w:val="single" w:sz="4" w:space="0" w:color="auto"/>
              <w:bottom w:val="single" w:sz="4" w:space="0" w:color="auto"/>
              <w:right w:val="single" w:sz="4" w:space="0" w:color="auto"/>
            </w:tcBorders>
          </w:tcPr>
          <w:p w14:paraId="538920C4"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4.2.6.1.1,</w:t>
            </w:r>
          </w:p>
          <w:p w14:paraId="750BF4BD"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Methods of Cost Avoidance</w:t>
            </w:r>
          </w:p>
          <w:p w14:paraId="6772D218" w14:textId="77777777" w:rsidR="005621CB" w:rsidRPr="00163FA1" w:rsidRDefault="005621CB" w:rsidP="00CC575C">
            <w:pPr>
              <w:tabs>
                <w:tab w:val="left" w:pos="0"/>
              </w:tabs>
              <w:overflowPunct w:val="0"/>
              <w:autoSpaceDE w:val="0"/>
              <w:autoSpaceDN w:val="0"/>
              <w:adjustRightInd w:val="0"/>
              <w:jc w:val="center"/>
              <w:rPr>
                <w:rFonts w:ascii="Arial" w:hAnsi="Arial" w:cs="Arial"/>
              </w:rPr>
            </w:pPr>
          </w:p>
          <w:p w14:paraId="28188FF0" w14:textId="2D7BFBB5" w:rsidR="005621CB" w:rsidRPr="00163FA1" w:rsidRDefault="005621CB"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987301"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6D88">
              <w:rPr>
                <w:rFonts w:ascii="Arial" w:hAnsi="Arial" w:cs="Arial"/>
                <w:b/>
                <w:color w:val="000000"/>
                <w:shd w:val="clear" w:color="auto" w:fill="FFFFFF"/>
              </w:rPr>
              <w:t>What is the current breakdown of the total member population including what types of coverage they currently have on file?</w:t>
            </w:r>
          </w:p>
          <w:p w14:paraId="2380D0DF"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DB45503" w14:textId="20A45A8B" w:rsidR="00DE6003" w:rsidRDefault="00976D88" w:rsidP="00CC575C">
            <w:pPr>
              <w:tabs>
                <w:tab w:val="left" w:pos="0"/>
                <w:tab w:val="left" w:pos="2841"/>
              </w:tabs>
              <w:overflowPunct w:val="0"/>
              <w:autoSpaceDE w:val="0"/>
              <w:autoSpaceDN w:val="0"/>
              <w:adjustRightInd w:val="0"/>
              <w:jc w:val="both"/>
              <w:rPr>
                <w:rFonts w:ascii="Arial" w:hAnsi="Arial" w:cs="Arial"/>
              </w:rPr>
            </w:pPr>
            <w:r>
              <w:rPr>
                <w:rFonts w:ascii="Arial" w:hAnsi="Arial" w:cs="Arial"/>
              </w:rPr>
              <w:t xml:space="preserve">There </w:t>
            </w:r>
            <w:r w:rsidR="0022611D">
              <w:rPr>
                <w:rFonts w:ascii="Arial" w:hAnsi="Arial" w:cs="Arial"/>
              </w:rPr>
              <w:t>are</w:t>
            </w:r>
            <w:r>
              <w:rPr>
                <w:rFonts w:ascii="Arial" w:hAnsi="Arial" w:cs="Arial"/>
              </w:rPr>
              <w:t xml:space="preserve"> a total of </w:t>
            </w:r>
            <w:r w:rsidR="000C5226" w:rsidRPr="002C60AE">
              <w:rPr>
                <w:rFonts w:ascii="Arial" w:hAnsi="Arial" w:cs="Arial"/>
              </w:rPr>
              <w:t xml:space="preserve">1,861,884 </w:t>
            </w:r>
            <w:r>
              <w:rPr>
                <w:rFonts w:ascii="Arial" w:hAnsi="Arial" w:cs="Arial"/>
              </w:rPr>
              <w:t xml:space="preserve">active Medicaid recipients. </w:t>
            </w:r>
            <w:r w:rsidR="003C6240">
              <w:rPr>
                <w:rFonts w:ascii="Arial" w:hAnsi="Arial" w:cs="Arial"/>
              </w:rPr>
              <w:t xml:space="preserve">Below is the approximate </w:t>
            </w:r>
            <w:r w:rsidR="003C6240" w:rsidRPr="003C6240">
              <w:rPr>
                <w:rFonts w:ascii="Arial" w:hAnsi="Arial" w:cs="Arial"/>
              </w:rPr>
              <w:t>number of active Medicaid recipients who have an open active TPL on the State’s TPL resource file</w:t>
            </w:r>
            <w:r w:rsidR="003C6240">
              <w:rPr>
                <w:rFonts w:ascii="Arial" w:hAnsi="Arial" w:cs="Arial"/>
              </w:rPr>
              <w:t>:</w:t>
            </w:r>
          </w:p>
          <w:p w14:paraId="3F8DEDE7" w14:textId="1F86649F" w:rsidR="00CC575C" w:rsidRPr="002C60AE" w:rsidRDefault="00CC575C" w:rsidP="00CC575C">
            <w:pPr>
              <w:tabs>
                <w:tab w:val="left" w:pos="0"/>
                <w:tab w:val="left" w:pos="2841"/>
              </w:tabs>
              <w:overflowPunct w:val="0"/>
              <w:autoSpaceDE w:val="0"/>
              <w:autoSpaceDN w:val="0"/>
              <w:adjustRightInd w:val="0"/>
              <w:jc w:val="both"/>
              <w:rPr>
                <w:rFonts w:ascii="Arial" w:hAnsi="Arial" w:cs="Arial"/>
              </w:rPr>
            </w:pPr>
          </w:p>
          <w:tbl>
            <w:tblPr>
              <w:tblW w:w="4480" w:type="dxa"/>
              <w:tblInd w:w="1240" w:type="dxa"/>
              <w:tblLayout w:type="fixed"/>
              <w:tblLook w:val="04A0" w:firstRow="1" w:lastRow="0" w:firstColumn="1" w:lastColumn="0" w:noHBand="0" w:noVBand="1"/>
            </w:tblPr>
            <w:tblGrid>
              <w:gridCol w:w="2260"/>
              <w:gridCol w:w="2220"/>
            </w:tblGrid>
            <w:tr w:rsidR="00913B8B" w:rsidRPr="00913B8B" w14:paraId="167AF21C" w14:textId="77777777" w:rsidTr="00976D88">
              <w:trPr>
                <w:trHeight w:val="780"/>
              </w:trPr>
              <w:tc>
                <w:tcPr>
                  <w:tcW w:w="226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54A608D" w14:textId="77777777" w:rsidR="00913B8B" w:rsidRPr="00913B8B" w:rsidRDefault="00913B8B" w:rsidP="00913B8B">
                  <w:pPr>
                    <w:jc w:val="center"/>
                    <w:rPr>
                      <w:rFonts w:ascii="Arial" w:hAnsi="Arial" w:cs="Arial"/>
                      <w:b/>
                      <w:bCs/>
                      <w:color w:val="000000"/>
                    </w:rPr>
                  </w:pPr>
                  <w:r w:rsidRPr="00913B8B">
                    <w:rPr>
                      <w:rFonts w:ascii="Arial" w:hAnsi="Arial" w:cs="Arial"/>
                      <w:b/>
                      <w:bCs/>
                      <w:color w:val="000000"/>
                    </w:rPr>
                    <w:t xml:space="preserve">Approx. Active Medicaid Recipients </w:t>
                  </w:r>
                  <w:r w:rsidRPr="00913B8B">
                    <w:rPr>
                      <w:rFonts w:ascii="Arial" w:hAnsi="Arial" w:cs="Arial"/>
                      <w:b/>
                      <w:bCs/>
                      <w:color w:val="000000"/>
                    </w:rPr>
                    <w:br/>
                    <w:t>TPL</w:t>
                  </w:r>
                </w:p>
              </w:tc>
              <w:tc>
                <w:tcPr>
                  <w:tcW w:w="2220" w:type="dxa"/>
                  <w:tcBorders>
                    <w:top w:val="single" w:sz="4" w:space="0" w:color="auto"/>
                    <w:left w:val="nil"/>
                    <w:bottom w:val="single" w:sz="4" w:space="0" w:color="auto"/>
                    <w:right w:val="single" w:sz="4" w:space="0" w:color="auto"/>
                  </w:tcBorders>
                  <w:shd w:val="clear" w:color="000000" w:fill="D9D9D9"/>
                  <w:vAlign w:val="bottom"/>
                  <w:hideMark/>
                </w:tcPr>
                <w:p w14:paraId="7166F968" w14:textId="77777777" w:rsidR="00913B8B" w:rsidRPr="00913B8B" w:rsidRDefault="00913B8B" w:rsidP="00913B8B">
                  <w:pPr>
                    <w:jc w:val="center"/>
                    <w:rPr>
                      <w:rFonts w:ascii="Arial" w:hAnsi="Arial" w:cs="Arial"/>
                      <w:b/>
                      <w:bCs/>
                      <w:color w:val="000000"/>
                    </w:rPr>
                  </w:pPr>
                  <w:r w:rsidRPr="00913B8B">
                    <w:rPr>
                      <w:rFonts w:ascii="Arial" w:hAnsi="Arial" w:cs="Arial"/>
                      <w:b/>
                      <w:bCs/>
                      <w:color w:val="000000"/>
                    </w:rPr>
                    <w:t>Scope of Coverage</w:t>
                  </w:r>
                  <w:r w:rsidRPr="00913B8B">
                    <w:rPr>
                      <w:rFonts w:ascii="Arial" w:hAnsi="Arial" w:cs="Arial"/>
                      <w:b/>
                      <w:bCs/>
                      <w:color w:val="000000"/>
                    </w:rPr>
                    <w:br/>
                    <w:t>(SOC)</w:t>
                  </w:r>
                </w:p>
              </w:tc>
            </w:tr>
            <w:tr w:rsidR="00913B8B" w:rsidRPr="00913B8B" w14:paraId="6C2BB918"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5A6E23C" w14:textId="77777777" w:rsidR="00913B8B" w:rsidRPr="00913B8B" w:rsidRDefault="00913B8B" w:rsidP="00913B8B">
                  <w:pPr>
                    <w:jc w:val="center"/>
                    <w:rPr>
                      <w:rFonts w:ascii="Arial" w:hAnsi="Arial" w:cs="Arial"/>
                      <w:color w:val="000000"/>
                    </w:rPr>
                  </w:pPr>
                  <w:r w:rsidRPr="00913B8B">
                    <w:rPr>
                      <w:rFonts w:ascii="Arial" w:hAnsi="Arial" w:cs="Arial"/>
                      <w:color w:val="000000"/>
                    </w:rPr>
                    <w:t>973</w:t>
                  </w:r>
                </w:p>
              </w:tc>
              <w:tc>
                <w:tcPr>
                  <w:tcW w:w="2220" w:type="dxa"/>
                  <w:tcBorders>
                    <w:top w:val="nil"/>
                    <w:left w:val="nil"/>
                    <w:bottom w:val="single" w:sz="4" w:space="0" w:color="auto"/>
                    <w:right w:val="single" w:sz="4" w:space="0" w:color="auto"/>
                  </w:tcBorders>
                  <w:shd w:val="clear" w:color="auto" w:fill="auto"/>
                  <w:noWrap/>
                  <w:vAlign w:val="bottom"/>
                  <w:hideMark/>
                </w:tcPr>
                <w:p w14:paraId="6E41C4E7" w14:textId="77777777" w:rsidR="00913B8B" w:rsidRPr="00913B8B" w:rsidRDefault="00913B8B" w:rsidP="00913B8B">
                  <w:pPr>
                    <w:jc w:val="center"/>
                    <w:rPr>
                      <w:rFonts w:ascii="Arial" w:hAnsi="Arial" w:cs="Arial"/>
                      <w:color w:val="000000"/>
                    </w:rPr>
                  </w:pPr>
                  <w:r w:rsidRPr="00913B8B">
                    <w:rPr>
                      <w:rFonts w:ascii="Arial" w:hAnsi="Arial" w:cs="Arial"/>
                      <w:color w:val="000000"/>
                    </w:rPr>
                    <w:t>01</w:t>
                  </w:r>
                </w:p>
              </w:tc>
            </w:tr>
            <w:tr w:rsidR="00913B8B" w:rsidRPr="00913B8B" w14:paraId="7376343D"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468AC34" w14:textId="77777777" w:rsidR="00913B8B" w:rsidRPr="00913B8B" w:rsidRDefault="00913B8B" w:rsidP="00913B8B">
                  <w:pPr>
                    <w:jc w:val="center"/>
                    <w:rPr>
                      <w:rFonts w:ascii="Arial" w:hAnsi="Arial" w:cs="Arial"/>
                      <w:color w:val="000000"/>
                    </w:rPr>
                  </w:pPr>
                  <w:r w:rsidRPr="00913B8B">
                    <w:rPr>
                      <w:rFonts w:ascii="Arial" w:hAnsi="Arial" w:cs="Arial"/>
                      <w:color w:val="000000"/>
                    </w:rPr>
                    <w:t>25</w:t>
                  </w:r>
                </w:p>
              </w:tc>
              <w:tc>
                <w:tcPr>
                  <w:tcW w:w="2220" w:type="dxa"/>
                  <w:tcBorders>
                    <w:top w:val="nil"/>
                    <w:left w:val="nil"/>
                    <w:bottom w:val="single" w:sz="4" w:space="0" w:color="auto"/>
                    <w:right w:val="single" w:sz="4" w:space="0" w:color="auto"/>
                  </w:tcBorders>
                  <w:shd w:val="clear" w:color="auto" w:fill="auto"/>
                  <w:noWrap/>
                  <w:vAlign w:val="bottom"/>
                  <w:hideMark/>
                </w:tcPr>
                <w:p w14:paraId="1EA322AE" w14:textId="77777777" w:rsidR="00913B8B" w:rsidRPr="00913B8B" w:rsidRDefault="00913B8B" w:rsidP="00913B8B">
                  <w:pPr>
                    <w:jc w:val="center"/>
                    <w:rPr>
                      <w:rFonts w:ascii="Arial" w:hAnsi="Arial" w:cs="Arial"/>
                      <w:color w:val="000000"/>
                    </w:rPr>
                  </w:pPr>
                  <w:r w:rsidRPr="00913B8B">
                    <w:rPr>
                      <w:rFonts w:ascii="Arial" w:hAnsi="Arial" w:cs="Arial"/>
                      <w:color w:val="000000"/>
                    </w:rPr>
                    <w:t>02</w:t>
                  </w:r>
                </w:p>
              </w:tc>
            </w:tr>
            <w:tr w:rsidR="00913B8B" w:rsidRPr="00913B8B" w14:paraId="6EE603D4"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8BF0FDC" w14:textId="77777777" w:rsidR="00913B8B" w:rsidRPr="00913B8B" w:rsidRDefault="00913B8B" w:rsidP="00913B8B">
                  <w:pPr>
                    <w:jc w:val="center"/>
                    <w:rPr>
                      <w:rFonts w:ascii="Arial" w:hAnsi="Arial" w:cs="Arial"/>
                      <w:color w:val="000000"/>
                    </w:rPr>
                  </w:pPr>
                  <w:r w:rsidRPr="00913B8B">
                    <w:rPr>
                      <w:rFonts w:ascii="Arial" w:hAnsi="Arial" w:cs="Arial"/>
                      <w:color w:val="000000"/>
                    </w:rPr>
                    <w:t>99</w:t>
                  </w:r>
                </w:p>
              </w:tc>
              <w:tc>
                <w:tcPr>
                  <w:tcW w:w="2220" w:type="dxa"/>
                  <w:tcBorders>
                    <w:top w:val="nil"/>
                    <w:left w:val="nil"/>
                    <w:bottom w:val="single" w:sz="4" w:space="0" w:color="auto"/>
                    <w:right w:val="single" w:sz="4" w:space="0" w:color="auto"/>
                  </w:tcBorders>
                  <w:shd w:val="clear" w:color="auto" w:fill="auto"/>
                  <w:noWrap/>
                  <w:vAlign w:val="bottom"/>
                  <w:hideMark/>
                </w:tcPr>
                <w:p w14:paraId="74D01C99" w14:textId="77777777" w:rsidR="00913B8B" w:rsidRPr="00913B8B" w:rsidRDefault="00913B8B" w:rsidP="00913B8B">
                  <w:pPr>
                    <w:jc w:val="center"/>
                    <w:rPr>
                      <w:rFonts w:ascii="Arial" w:hAnsi="Arial" w:cs="Arial"/>
                      <w:color w:val="000000"/>
                    </w:rPr>
                  </w:pPr>
                  <w:r w:rsidRPr="00913B8B">
                    <w:rPr>
                      <w:rFonts w:ascii="Arial" w:hAnsi="Arial" w:cs="Arial"/>
                      <w:color w:val="000000"/>
                    </w:rPr>
                    <w:t>03</w:t>
                  </w:r>
                </w:p>
              </w:tc>
            </w:tr>
            <w:tr w:rsidR="00913B8B" w:rsidRPr="00913B8B" w14:paraId="07B3ACC5"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92DCBBD" w14:textId="77777777" w:rsidR="00913B8B" w:rsidRPr="00913B8B" w:rsidRDefault="00913B8B" w:rsidP="00913B8B">
                  <w:pPr>
                    <w:jc w:val="center"/>
                    <w:rPr>
                      <w:rFonts w:ascii="Arial" w:hAnsi="Arial" w:cs="Arial"/>
                      <w:color w:val="000000"/>
                    </w:rPr>
                  </w:pPr>
                  <w:r w:rsidRPr="00913B8B">
                    <w:rPr>
                      <w:rFonts w:ascii="Arial" w:hAnsi="Arial" w:cs="Arial"/>
                      <w:color w:val="000000"/>
                    </w:rPr>
                    <w:t>2,523</w:t>
                  </w:r>
                </w:p>
              </w:tc>
              <w:tc>
                <w:tcPr>
                  <w:tcW w:w="2220" w:type="dxa"/>
                  <w:tcBorders>
                    <w:top w:val="nil"/>
                    <w:left w:val="nil"/>
                    <w:bottom w:val="single" w:sz="4" w:space="0" w:color="auto"/>
                    <w:right w:val="single" w:sz="4" w:space="0" w:color="auto"/>
                  </w:tcBorders>
                  <w:shd w:val="clear" w:color="auto" w:fill="auto"/>
                  <w:noWrap/>
                  <w:vAlign w:val="bottom"/>
                  <w:hideMark/>
                </w:tcPr>
                <w:p w14:paraId="3CEDBE8B" w14:textId="77777777" w:rsidR="00913B8B" w:rsidRPr="00913B8B" w:rsidRDefault="00913B8B" w:rsidP="00913B8B">
                  <w:pPr>
                    <w:jc w:val="center"/>
                    <w:rPr>
                      <w:rFonts w:ascii="Arial" w:hAnsi="Arial" w:cs="Arial"/>
                      <w:color w:val="000000"/>
                    </w:rPr>
                  </w:pPr>
                  <w:r w:rsidRPr="00913B8B">
                    <w:rPr>
                      <w:rFonts w:ascii="Arial" w:hAnsi="Arial" w:cs="Arial"/>
                      <w:color w:val="000000"/>
                    </w:rPr>
                    <w:t>04</w:t>
                  </w:r>
                </w:p>
              </w:tc>
            </w:tr>
            <w:tr w:rsidR="00913B8B" w:rsidRPr="00913B8B" w14:paraId="3F594CCD"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2F7C5FB" w14:textId="77777777" w:rsidR="00913B8B" w:rsidRPr="00913B8B" w:rsidRDefault="00913B8B" w:rsidP="00913B8B">
                  <w:pPr>
                    <w:jc w:val="center"/>
                    <w:rPr>
                      <w:rFonts w:ascii="Arial" w:hAnsi="Arial" w:cs="Arial"/>
                      <w:color w:val="000000"/>
                    </w:rPr>
                  </w:pPr>
                  <w:r w:rsidRPr="00913B8B">
                    <w:rPr>
                      <w:rFonts w:ascii="Arial" w:hAnsi="Arial" w:cs="Arial"/>
                      <w:color w:val="000000"/>
                    </w:rPr>
                    <w:t>99,058</w:t>
                  </w:r>
                </w:p>
              </w:tc>
              <w:tc>
                <w:tcPr>
                  <w:tcW w:w="2220" w:type="dxa"/>
                  <w:tcBorders>
                    <w:top w:val="nil"/>
                    <w:left w:val="nil"/>
                    <w:bottom w:val="single" w:sz="4" w:space="0" w:color="auto"/>
                    <w:right w:val="single" w:sz="4" w:space="0" w:color="auto"/>
                  </w:tcBorders>
                  <w:shd w:val="clear" w:color="auto" w:fill="auto"/>
                  <w:noWrap/>
                  <w:vAlign w:val="bottom"/>
                  <w:hideMark/>
                </w:tcPr>
                <w:p w14:paraId="4672DB71" w14:textId="77777777" w:rsidR="00913B8B" w:rsidRPr="00913B8B" w:rsidRDefault="00913B8B" w:rsidP="00913B8B">
                  <w:pPr>
                    <w:jc w:val="center"/>
                    <w:rPr>
                      <w:rFonts w:ascii="Arial" w:hAnsi="Arial" w:cs="Arial"/>
                      <w:color w:val="000000"/>
                    </w:rPr>
                  </w:pPr>
                  <w:r w:rsidRPr="00913B8B">
                    <w:rPr>
                      <w:rFonts w:ascii="Arial" w:hAnsi="Arial" w:cs="Arial"/>
                      <w:color w:val="000000"/>
                    </w:rPr>
                    <w:t>05</w:t>
                  </w:r>
                </w:p>
              </w:tc>
            </w:tr>
            <w:tr w:rsidR="00913B8B" w:rsidRPr="00913B8B" w14:paraId="1863B50C"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5FE42AA3" w14:textId="77777777" w:rsidR="00913B8B" w:rsidRPr="00913B8B" w:rsidRDefault="00913B8B" w:rsidP="00913B8B">
                  <w:pPr>
                    <w:jc w:val="center"/>
                    <w:rPr>
                      <w:rFonts w:ascii="Arial" w:hAnsi="Arial" w:cs="Arial"/>
                      <w:color w:val="000000"/>
                    </w:rPr>
                  </w:pPr>
                  <w:r w:rsidRPr="00913B8B">
                    <w:rPr>
                      <w:rFonts w:ascii="Arial" w:hAnsi="Arial" w:cs="Arial"/>
                      <w:color w:val="000000"/>
                    </w:rPr>
                    <w:t>74,032</w:t>
                  </w:r>
                </w:p>
              </w:tc>
              <w:tc>
                <w:tcPr>
                  <w:tcW w:w="2220" w:type="dxa"/>
                  <w:tcBorders>
                    <w:top w:val="nil"/>
                    <w:left w:val="nil"/>
                    <w:bottom w:val="single" w:sz="4" w:space="0" w:color="auto"/>
                    <w:right w:val="single" w:sz="4" w:space="0" w:color="auto"/>
                  </w:tcBorders>
                  <w:shd w:val="clear" w:color="auto" w:fill="auto"/>
                  <w:noWrap/>
                  <w:vAlign w:val="bottom"/>
                  <w:hideMark/>
                </w:tcPr>
                <w:p w14:paraId="4F44AB12" w14:textId="77777777" w:rsidR="00913B8B" w:rsidRPr="00913B8B" w:rsidRDefault="00913B8B" w:rsidP="00913B8B">
                  <w:pPr>
                    <w:jc w:val="center"/>
                    <w:rPr>
                      <w:rFonts w:ascii="Arial" w:hAnsi="Arial" w:cs="Arial"/>
                      <w:color w:val="000000"/>
                    </w:rPr>
                  </w:pPr>
                  <w:r w:rsidRPr="00913B8B">
                    <w:rPr>
                      <w:rFonts w:ascii="Arial" w:hAnsi="Arial" w:cs="Arial"/>
                      <w:color w:val="000000"/>
                    </w:rPr>
                    <w:t>06</w:t>
                  </w:r>
                </w:p>
              </w:tc>
            </w:tr>
            <w:tr w:rsidR="00913B8B" w:rsidRPr="00913B8B" w14:paraId="246AC6A7"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4425493A" w14:textId="77777777" w:rsidR="00913B8B" w:rsidRPr="00913B8B" w:rsidRDefault="00913B8B" w:rsidP="00913B8B">
                  <w:pPr>
                    <w:jc w:val="center"/>
                    <w:rPr>
                      <w:rFonts w:ascii="Arial" w:hAnsi="Arial" w:cs="Arial"/>
                      <w:color w:val="000000"/>
                    </w:rPr>
                  </w:pPr>
                  <w:r w:rsidRPr="00913B8B">
                    <w:rPr>
                      <w:rFonts w:ascii="Arial" w:hAnsi="Arial" w:cs="Arial"/>
                      <w:color w:val="000000"/>
                    </w:rPr>
                    <w:t>33,260</w:t>
                  </w:r>
                </w:p>
              </w:tc>
              <w:tc>
                <w:tcPr>
                  <w:tcW w:w="2220" w:type="dxa"/>
                  <w:tcBorders>
                    <w:top w:val="nil"/>
                    <w:left w:val="nil"/>
                    <w:bottom w:val="single" w:sz="4" w:space="0" w:color="auto"/>
                    <w:right w:val="single" w:sz="4" w:space="0" w:color="auto"/>
                  </w:tcBorders>
                  <w:shd w:val="clear" w:color="auto" w:fill="auto"/>
                  <w:noWrap/>
                  <w:vAlign w:val="bottom"/>
                  <w:hideMark/>
                </w:tcPr>
                <w:p w14:paraId="657714ED" w14:textId="77777777" w:rsidR="00913B8B" w:rsidRPr="00913B8B" w:rsidRDefault="00913B8B" w:rsidP="00913B8B">
                  <w:pPr>
                    <w:jc w:val="center"/>
                    <w:rPr>
                      <w:rFonts w:ascii="Arial" w:hAnsi="Arial" w:cs="Arial"/>
                      <w:color w:val="000000"/>
                    </w:rPr>
                  </w:pPr>
                  <w:r w:rsidRPr="00913B8B">
                    <w:rPr>
                      <w:rFonts w:ascii="Arial" w:hAnsi="Arial" w:cs="Arial"/>
                      <w:color w:val="000000"/>
                    </w:rPr>
                    <w:t>07</w:t>
                  </w:r>
                </w:p>
              </w:tc>
            </w:tr>
            <w:tr w:rsidR="00913B8B" w:rsidRPr="00913B8B" w14:paraId="63A768A4"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F53C67E" w14:textId="77777777" w:rsidR="00913B8B" w:rsidRPr="00913B8B" w:rsidRDefault="00913B8B" w:rsidP="00913B8B">
                  <w:pPr>
                    <w:jc w:val="center"/>
                    <w:rPr>
                      <w:rFonts w:ascii="Arial" w:hAnsi="Arial" w:cs="Arial"/>
                      <w:color w:val="000000"/>
                    </w:rPr>
                  </w:pPr>
                  <w:r w:rsidRPr="00913B8B">
                    <w:rPr>
                      <w:rFonts w:ascii="Arial" w:hAnsi="Arial" w:cs="Arial"/>
                      <w:color w:val="000000"/>
                    </w:rPr>
                    <w:t>10</w:t>
                  </w:r>
                </w:p>
              </w:tc>
              <w:tc>
                <w:tcPr>
                  <w:tcW w:w="2220" w:type="dxa"/>
                  <w:tcBorders>
                    <w:top w:val="nil"/>
                    <w:left w:val="nil"/>
                    <w:bottom w:val="single" w:sz="4" w:space="0" w:color="auto"/>
                    <w:right w:val="single" w:sz="4" w:space="0" w:color="auto"/>
                  </w:tcBorders>
                  <w:shd w:val="clear" w:color="auto" w:fill="auto"/>
                  <w:noWrap/>
                  <w:vAlign w:val="bottom"/>
                  <w:hideMark/>
                </w:tcPr>
                <w:p w14:paraId="3BF290BD" w14:textId="77777777" w:rsidR="00913B8B" w:rsidRPr="00913B8B" w:rsidRDefault="00913B8B" w:rsidP="00913B8B">
                  <w:pPr>
                    <w:jc w:val="center"/>
                    <w:rPr>
                      <w:rFonts w:ascii="Arial" w:hAnsi="Arial" w:cs="Arial"/>
                      <w:color w:val="000000"/>
                    </w:rPr>
                  </w:pPr>
                  <w:r w:rsidRPr="00913B8B">
                    <w:rPr>
                      <w:rFonts w:ascii="Arial" w:hAnsi="Arial" w:cs="Arial"/>
                      <w:color w:val="000000"/>
                    </w:rPr>
                    <w:t>08</w:t>
                  </w:r>
                </w:p>
              </w:tc>
            </w:tr>
            <w:tr w:rsidR="00913B8B" w:rsidRPr="00913B8B" w14:paraId="5537A45E"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8664E72" w14:textId="77777777" w:rsidR="00913B8B" w:rsidRPr="00913B8B" w:rsidRDefault="00913B8B" w:rsidP="00913B8B">
                  <w:pPr>
                    <w:jc w:val="center"/>
                    <w:rPr>
                      <w:rFonts w:ascii="Arial" w:hAnsi="Arial" w:cs="Arial"/>
                      <w:color w:val="000000"/>
                    </w:rPr>
                  </w:pPr>
                  <w:r w:rsidRPr="00913B8B">
                    <w:rPr>
                      <w:rFonts w:ascii="Arial" w:hAnsi="Arial" w:cs="Arial"/>
                      <w:color w:val="000000"/>
                    </w:rPr>
                    <w:t>5</w:t>
                  </w:r>
                </w:p>
              </w:tc>
              <w:tc>
                <w:tcPr>
                  <w:tcW w:w="2220" w:type="dxa"/>
                  <w:tcBorders>
                    <w:top w:val="nil"/>
                    <w:left w:val="nil"/>
                    <w:bottom w:val="single" w:sz="4" w:space="0" w:color="auto"/>
                    <w:right w:val="single" w:sz="4" w:space="0" w:color="auto"/>
                  </w:tcBorders>
                  <w:shd w:val="clear" w:color="auto" w:fill="auto"/>
                  <w:noWrap/>
                  <w:vAlign w:val="bottom"/>
                  <w:hideMark/>
                </w:tcPr>
                <w:p w14:paraId="77DC3058" w14:textId="77777777" w:rsidR="00913B8B" w:rsidRPr="00913B8B" w:rsidRDefault="00913B8B" w:rsidP="00913B8B">
                  <w:pPr>
                    <w:jc w:val="center"/>
                    <w:rPr>
                      <w:rFonts w:ascii="Arial" w:hAnsi="Arial" w:cs="Arial"/>
                      <w:color w:val="000000"/>
                    </w:rPr>
                  </w:pPr>
                  <w:r w:rsidRPr="00913B8B">
                    <w:rPr>
                      <w:rFonts w:ascii="Arial" w:hAnsi="Arial" w:cs="Arial"/>
                      <w:color w:val="000000"/>
                    </w:rPr>
                    <w:t>09</w:t>
                  </w:r>
                </w:p>
              </w:tc>
            </w:tr>
            <w:tr w:rsidR="00913B8B" w:rsidRPr="00913B8B" w14:paraId="30A1B1B5"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52A9827D" w14:textId="77777777" w:rsidR="00913B8B" w:rsidRPr="00913B8B" w:rsidRDefault="00913B8B" w:rsidP="00913B8B">
                  <w:pPr>
                    <w:jc w:val="center"/>
                    <w:rPr>
                      <w:rFonts w:ascii="Arial" w:hAnsi="Arial" w:cs="Arial"/>
                      <w:color w:val="000000"/>
                    </w:rPr>
                  </w:pPr>
                  <w:r w:rsidRPr="00913B8B">
                    <w:rPr>
                      <w:rFonts w:ascii="Arial" w:hAnsi="Arial" w:cs="Arial"/>
                      <w:color w:val="000000"/>
                    </w:rPr>
                    <w:t>31,916</w:t>
                  </w:r>
                </w:p>
              </w:tc>
              <w:tc>
                <w:tcPr>
                  <w:tcW w:w="2220" w:type="dxa"/>
                  <w:tcBorders>
                    <w:top w:val="nil"/>
                    <w:left w:val="nil"/>
                    <w:bottom w:val="single" w:sz="4" w:space="0" w:color="auto"/>
                    <w:right w:val="single" w:sz="4" w:space="0" w:color="auto"/>
                  </w:tcBorders>
                  <w:shd w:val="clear" w:color="auto" w:fill="auto"/>
                  <w:noWrap/>
                  <w:vAlign w:val="bottom"/>
                  <w:hideMark/>
                </w:tcPr>
                <w:p w14:paraId="4BFFD52B" w14:textId="77777777" w:rsidR="00913B8B" w:rsidRPr="00913B8B" w:rsidRDefault="00913B8B" w:rsidP="00913B8B">
                  <w:pPr>
                    <w:jc w:val="center"/>
                    <w:rPr>
                      <w:rFonts w:ascii="Arial" w:hAnsi="Arial" w:cs="Arial"/>
                      <w:color w:val="000000"/>
                    </w:rPr>
                  </w:pPr>
                  <w:r w:rsidRPr="00913B8B">
                    <w:rPr>
                      <w:rFonts w:ascii="Arial" w:hAnsi="Arial" w:cs="Arial"/>
                      <w:color w:val="000000"/>
                    </w:rPr>
                    <w:t>10</w:t>
                  </w:r>
                </w:p>
              </w:tc>
            </w:tr>
            <w:tr w:rsidR="00913B8B" w:rsidRPr="00913B8B" w14:paraId="2C31B81A"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462B337C" w14:textId="77777777" w:rsidR="00913B8B" w:rsidRPr="00913B8B" w:rsidRDefault="00913B8B" w:rsidP="00913B8B">
                  <w:pPr>
                    <w:jc w:val="center"/>
                    <w:rPr>
                      <w:rFonts w:ascii="Arial" w:hAnsi="Arial" w:cs="Arial"/>
                      <w:color w:val="000000"/>
                    </w:rPr>
                  </w:pPr>
                  <w:r w:rsidRPr="00913B8B">
                    <w:rPr>
                      <w:rFonts w:ascii="Arial" w:hAnsi="Arial" w:cs="Arial"/>
                      <w:color w:val="000000"/>
                    </w:rPr>
                    <w:t>109,326</w:t>
                  </w:r>
                </w:p>
              </w:tc>
              <w:tc>
                <w:tcPr>
                  <w:tcW w:w="2220" w:type="dxa"/>
                  <w:tcBorders>
                    <w:top w:val="nil"/>
                    <w:left w:val="nil"/>
                    <w:bottom w:val="single" w:sz="4" w:space="0" w:color="auto"/>
                    <w:right w:val="single" w:sz="4" w:space="0" w:color="auto"/>
                  </w:tcBorders>
                  <w:shd w:val="clear" w:color="auto" w:fill="auto"/>
                  <w:noWrap/>
                  <w:vAlign w:val="bottom"/>
                  <w:hideMark/>
                </w:tcPr>
                <w:p w14:paraId="026307DF" w14:textId="77777777" w:rsidR="00913B8B" w:rsidRPr="00913B8B" w:rsidRDefault="00913B8B" w:rsidP="00913B8B">
                  <w:pPr>
                    <w:jc w:val="center"/>
                    <w:rPr>
                      <w:rFonts w:ascii="Arial" w:hAnsi="Arial" w:cs="Arial"/>
                      <w:color w:val="000000"/>
                    </w:rPr>
                  </w:pPr>
                  <w:r w:rsidRPr="00913B8B">
                    <w:rPr>
                      <w:rFonts w:ascii="Arial" w:hAnsi="Arial" w:cs="Arial"/>
                      <w:color w:val="000000"/>
                    </w:rPr>
                    <w:t>11</w:t>
                  </w:r>
                </w:p>
              </w:tc>
            </w:tr>
            <w:tr w:rsidR="00913B8B" w:rsidRPr="00913B8B" w14:paraId="1429C2E2"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A7078DF" w14:textId="77777777" w:rsidR="00913B8B" w:rsidRPr="00913B8B" w:rsidRDefault="00913B8B" w:rsidP="00913B8B">
                  <w:pPr>
                    <w:jc w:val="center"/>
                    <w:rPr>
                      <w:rFonts w:ascii="Arial" w:hAnsi="Arial" w:cs="Arial"/>
                      <w:color w:val="000000"/>
                    </w:rPr>
                  </w:pPr>
                  <w:r w:rsidRPr="00913B8B">
                    <w:rPr>
                      <w:rFonts w:ascii="Arial" w:hAnsi="Arial" w:cs="Arial"/>
                      <w:color w:val="000000"/>
                    </w:rPr>
                    <w:t>6</w:t>
                  </w:r>
                </w:p>
              </w:tc>
              <w:tc>
                <w:tcPr>
                  <w:tcW w:w="2220" w:type="dxa"/>
                  <w:tcBorders>
                    <w:top w:val="nil"/>
                    <w:left w:val="nil"/>
                    <w:bottom w:val="single" w:sz="4" w:space="0" w:color="auto"/>
                    <w:right w:val="single" w:sz="4" w:space="0" w:color="auto"/>
                  </w:tcBorders>
                  <w:shd w:val="clear" w:color="auto" w:fill="auto"/>
                  <w:noWrap/>
                  <w:vAlign w:val="bottom"/>
                  <w:hideMark/>
                </w:tcPr>
                <w:p w14:paraId="17D9A8B4" w14:textId="77777777" w:rsidR="00913B8B" w:rsidRPr="00913B8B" w:rsidRDefault="00913B8B" w:rsidP="00913B8B">
                  <w:pPr>
                    <w:jc w:val="center"/>
                    <w:rPr>
                      <w:rFonts w:ascii="Arial" w:hAnsi="Arial" w:cs="Arial"/>
                      <w:color w:val="000000"/>
                    </w:rPr>
                  </w:pPr>
                  <w:r w:rsidRPr="00913B8B">
                    <w:rPr>
                      <w:rFonts w:ascii="Arial" w:hAnsi="Arial" w:cs="Arial"/>
                      <w:color w:val="000000"/>
                    </w:rPr>
                    <w:t>12</w:t>
                  </w:r>
                </w:p>
              </w:tc>
            </w:tr>
            <w:tr w:rsidR="00913B8B" w:rsidRPr="00913B8B" w14:paraId="3403C9DB"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1260223" w14:textId="77777777" w:rsidR="00913B8B" w:rsidRPr="00913B8B" w:rsidRDefault="00913B8B" w:rsidP="00913B8B">
                  <w:pPr>
                    <w:jc w:val="center"/>
                    <w:rPr>
                      <w:rFonts w:ascii="Arial" w:hAnsi="Arial" w:cs="Arial"/>
                      <w:color w:val="000000"/>
                    </w:rPr>
                  </w:pPr>
                  <w:r w:rsidRPr="00913B8B">
                    <w:rPr>
                      <w:rFonts w:ascii="Arial" w:hAnsi="Arial" w:cs="Arial"/>
                      <w:color w:val="000000"/>
                    </w:rPr>
                    <w:t>1,274</w:t>
                  </w:r>
                </w:p>
              </w:tc>
              <w:tc>
                <w:tcPr>
                  <w:tcW w:w="2220" w:type="dxa"/>
                  <w:tcBorders>
                    <w:top w:val="nil"/>
                    <w:left w:val="nil"/>
                    <w:bottom w:val="single" w:sz="4" w:space="0" w:color="auto"/>
                    <w:right w:val="single" w:sz="4" w:space="0" w:color="auto"/>
                  </w:tcBorders>
                  <w:shd w:val="clear" w:color="auto" w:fill="auto"/>
                  <w:noWrap/>
                  <w:vAlign w:val="bottom"/>
                  <w:hideMark/>
                </w:tcPr>
                <w:p w14:paraId="4A2CCEBB" w14:textId="77777777" w:rsidR="00913B8B" w:rsidRPr="00913B8B" w:rsidRDefault="00913B8B" w:rsidP="00913B8B">
                  <w:pPr>
                    <w:jc w:val="center"/>
                    <w:rPr>
                      <w:rFonts w:ascii="Arial" w:hAnsi="Arial" w:cs="Arial"/>
                      <w:color w:val="000000"/>
                    </w:rPr>
                  </w:pPr>
                  <w:r w:rsidRPr="00913B8B">
                    <w:rPr>
                      <w:rFonts w:ascii="Arial" w:hAnsi="Arial" w:cs="Arial"/>
                      <w:color w:val="000000"/>
                    </w:rPr>
                    <w:t>13</w:t>
                  </w:r>
                </w:p>
              </w:tc>
            </w:tr>
            <w:tr w:rsidR="00913B8B" w:rsidRPr="00913B8B" w14:paraId="4E586ECF"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0639BF2" w14:textId="77777777" w:rsidR="00913B8B" w:rsidRPr="00913B8B" w:rsidRDefault="00913B8B" w:rsidP="00913B8B">
                  <w:pPr>
                    <w:jc w:val="center"/>
                    <w:rPr>
                      <w:rFonts w:ascii="Arial" w:hAnsi="Arial" w:cs="Arial"/>
                      <w:color w:val="000000"/>
                    </w:rPr>
                  </w:pPr>
                  <w:r w:rsidRPr="00913B8B">
                    <w:rPr>
                      <w:rFonts w:ascii="Arial" w:hAnsi="Arial" w:cs="Arial"/>
                      <w:color w:val="000000"/>
                    </w:rPr>
                    <w:t>38</w:t>
                  </w:r>
                </w:p>
              </w:tc>
              <w:tc>
                <w:tcPr>
                  <w:tcW w:w="2220" w:type="dxa"/>
                  <w:tcBorders>
                    <w:top w:val="nil"/>
                    <w:left w:val="nil"/>
                    <w:bottom w:val="single" w:sz="4" w:space="0" w:color="auto"/>
                    <w:right w:val="single" w:sz="4" w:space="0" w:color="auto"/>
                  </w:tcBorders>
                  <w:shd w:val="clear" w:color="auto" w:fill="auto"/>
                  <w:noWrap/>
                  <w:vAlign w:val="bottom"/>
                  <w:hideMark/>
                </w:tcPr>
                <w:p w14:paraId="58624E08" w14:textId="77777777" w:rsidR="00913B8B" w:rsidRPr="00913B8B" w:rsidRDefault="00913B8B" w:rsidP="00913B8B">
                  <w:pPr>
                    <w:jc w:val="center"/>
                    <w:rPr>
                      <w:rFonts w:ascii="Arial" w:hAnsi="Arial" w:cs="Arial"/>
                      <w:color w:val="000000"/>
                    </w:rPr>
                  </w:pPr>
                  <w:r w:rsidRPr="00913B8B">
                    <w:rPr>
                      <w:rFonts w:ascii="Arial" w:hAnsi="Arial" w:cs="Arial"/>
                      <w:color w:val="000000"/>
                    </w:rPr>
                    <w:t>14</w:t>
                  </w:r>
                </w:p>
              </w:tc>
            </w:tr>
            <w:tr w:rsidR="00913B8B" w:rsidRPr="00913B8B" w14:paraId="5577D1FA"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19FD63D" w14:textId="77777777" w:rsidR="00913B8B" w:rsidRPr="00913B8B" w:rsidRDefault="00913B8B" w:rsidP="00913B8B">
                  <w:pPr>
                    <w:jc w:val="center"/>
                    <w:rPr>
                      <w:rFonts w:ascii="Arial" w:hAnsi="Arial" w:cs="Arial"/>
                      <w:color w:val="000000"/>
                    </w:rPr>
                  </w:pPr>
                  <w:r w:rsidRPr="00913B8B">
                    <w:rPr>
                      <w:rFonts w:ascii="Arial" w:hAnsi="Arial" w:cs="Arial"/>
                      <w:color w:val="000000"/>
                    </w:rPr>
                    <w:t>4</w:t>
                  </w:r>
                </w:p>
              </w:tc>
              <w:tc>
                <w:tcPr>
                  <w:tcW w:w="2220" w:type="dxa"/>
                  <w:tcBorders>
                    <w:top w:val="nil"/>
                    <w:left w:val="nil"/>
                    <w:bottom w:val="single" w:sz="4" w:space="0" w:color="auto"/>
                    <w:right w:val="single" w:sz="4" w:space="0" w:color="auto"/>
                  </w:tcBorders>
                  <w:shd w:val="clear" w:color="auto" w:fill="auto"/>
                  <w:noWrap/>
                  <w:vAlign w:val="bottom"/>
                  <w:hideMark/>
                </w:tcPr>
                <w:p w14:paraId="5BEAB03C" w14:textId="77777777" w:rsidR="00913B8B" w:rsidRPr="00913B8B" w:rsidRDefault="00913B8B" w:rsidP="00913B8B">
                  <w:pPr>
                    <w:jc w:val="center"/>
                    <w:rPr>
                      <w:rFonts w:ascii="Arial" w:hAnsi="Arial" w:cs="Arial"/>
                      <w:color w:val="000000"/>
                    </w:rPr>
                  </w:pPr>
                  <w:r w:rsidRPr="00913B8B">
                    <w:rPr>
                      <w:rFonts w:ascii="Arial" w:hAnsi="Arial" w:cs="Arial"/>
                      <w:color w:val="000000"/>
                    </w:rPr>
                    <w:t>15</w:t>
                  </w:r>
                </w:p>
              </w:tc>
            </w:tr>
            <w:tr w:rsidR="00913B8B" w:rsidRPr="00913B8B" w14:paraId="0BF7B5D8"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70BF3809" w14:textId="77777777" w:rsidR="00913B8B" w:rsidRPr="00913B8B" w:rsidRDefault="00913B8B" w:rsidP="00913B8B">
                  <w:pPr>
                    <w:jc w:val="center"/>
                    <w:rPr>
                      <w:rFonts w:ascii="Arial" w:hAnsi="Arial" w:cs="Arial"/>
                      <w:color w:val="000000"/>
                    </w:rPr>
                  </w:pPr>
                  <w:r w:rsidRPr="00913B8B">
                    <w:rPr>
                      <w:rFonts w:ascii="Arial" w:hAnsi="Arial" w:cs="Arial"/>
                      <w:color w:val="000000"/>
                    </w:rPr>
                    <w:t>5</w:t>
                  </w:r>
                </w:p>
              </w:tc>
              <w:tc>
                <w:tcPr>
                  <w:tcW w:w="2220" w:type="dxa"/>
                  <w:tcBorders>
                    <w:top w:val="nil"/>
                    <w:left w:val="nil"/>
                    <w:bottom w:val="single" w:sz="4" w:space="0" w:color="auto"/>
                    <w:right w:val="single" w:sz="4" w:space="0" w:color="auto"/>
                  </w:tcBorders>
                  <w:shd w:val="clear" w:color="auto" w:fill="auto"/>
                  <w:noWrap/>
                  <w:vAlign w:val="bottom"/>
                  <w:hideMark/>
                </w:tcPr>
                <w:p w14:paraId="72D5B7C3" w14:textId="77777777" w:rsidR="00913B8B" w:rsidRPr="00913B8B" w:rsidRDefault="00913B8B" w:rsidP="00913B8B">
                  <w:pPr>
                    <w:jc w:val="center"/>
                    <w:rPr>
                      <w:rFonts w:ascii="Arial" w:hAnsi="Arial" w:cs="Arial"/>
                      <w:color w:val="000000"/>
                    </w:rPr>
                  </w:pPr>
                  <w:r w:rsidRPr="00913B8B">
                    <w:rPr>
                      <w:rFonts w:ascii="Arial" w:hAnsi="Arial" w:cs="Arial"/>
                      <w:color w:val="000000"/>
                    </w:rPr>
                    <w:t>16</w:t>
                  </w:r>
                </w:p>
              </w:tc>
            </w:tr>
            <w:tr w:rsidR="00913B8B" w:rsidRPr="00913B8B" w14:paraId="3D2B4693"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907D8A4" w14:textId="77777777" w:rsidR="00913B8B" w:rsidRPr="00913B8B" w:rsidRDefault="00913B8B" w:rsidP="00913B8B">
                  <w:pPr>
                    <w:jc w:val="center"/>
                    <w:rPr>
                      <w:rFonts w:ascii="Arial" w:hAnsi="Arial" w:cs="Arial"/>
                      <w:color w:val="000000"/>
                    </w:rPr>
                  </w:pPr>
                  <w:r w:rsidRPr="00913B8B">
                    <w:rPr>
                      <w:rFonts w:ascii="Arial" w:hAnsi="Arial" w:cs="Arial"/>
                      <w:color w:val="000000"/>
                    </w:rPr>
                    <w:t>2</w:t>
                  </w:r>
                </w:p>
              </w:tc>
              <w:tc>
                <w:tcPr>
                  <w:tcW w:w="2220" w:type="dxa"/>
                  <w:tcBorders>
                    <w:top w:val="nil"/>
                    <w:left w:val="nil"/>
                    <w:bottom w:val="single" w:sz="4" w:space="0" w:color="auto"/>
                    <w:right w:val="single" w:sz="4" w:space="0" w:color="auto"/>
                  </w:tcBorders>
                  <w:shd w:val="clear" w:color="auto" w:fill="auto"/>
                  <w:noWrap/>
                  <w:vAlign w:val="bottom"/>
                  <w:hideMark/>
                </w:tcPr>
                <w:p w14:paraId="7D0ED5C1" w14:textId="77777777" w:rsidR="00913B8B" w:rsidRPr="00913B8B" w:rsidRDefault="00913B8B" w:rsidP="00913B8B">
                  <w:pPr>
                    <w:jc w:val="center"/>
                    <w:rPr>
                      <w:rFonts w:ascii="Arial" w:hAnsi="Arial" w:cs="Arial"/>
                      <w:color w:val="000000"/>
                    </w:rPr>
                  </w:pPr>
                  <w:r w:rsidRPr="00913B8B">
                    <w:rPr>
                      <w:rFonts w:ascii="Arial" w:hAnsi="Arial" w:cs="Arial"/>
                      <w:color w:val="000000"/>
                    </w:rPr>
                    <w:t>17</w:t>
                  </w:r>
                </w:p>
              </w:tc>
            </w:tr>
            <w:tr w:rsidR="00913B8B" w:rsidRPr="00913B8B" w14:paraId="27A23DD3"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403F39D0" w14:textId="77777777" w:rsidR="00913B8B" w:rsidRPr="00913B8B" w:rsidRDefault="00913B8B" w:rsidP="00913B8B">
                  <w:pPr>
                    <w:jc w:val="center"/>
                    <w:rPr>
                      <w:rFonts w:ascii="Arial" w:hAnsi="Arial" w:cs="Arial"/>
                      <w:color w:val="000000"/>
                    </w:rPr>
                  </w:pPr>
                  <w:r w:rsidRPr="00913B8B">
                    <w:rPr>
                      <w:rFonts w:ascii="Arial" w:hAnsi="Arial" w:cs="Arial"/>
                      <w:color w:val="000000"/>
                    </w:rPr>
                    <w:t>3</w:t>
                  </w:r>
                </w:p>
              </w:tc>
              <w:tc>
                <w:tcPr>
                  <w:tcW w:w="2220" w:type="dxa"/>
                  <w:tcBorders>
                    <w:top w:val="nil"/>
                    <w:left w:val="nil"/>
                    <w:bottom w:val="single" w:sz="4" w:space="0" w:color="auto"/>
                    <w:right w:val="single" w:sz="4" w:space="0" w:color="auto"/>
                  </w:tcBorders>
                  <w:shd w:val="clear" w:color="auto" w:fill="auto"/>
                  <w:noWrap/>
                  <w:vAlign w:val="bottom"/>
                  <w:hideMark/>
                </w:tcPr>
                <w:p w14:paraId="5499B42E" w14:textId="77777777" w:rsidR="00913B8B" w:rsidRPr="00913B8B" w:rsidRDefault="00913B8B" w:rsidP="00913B8B">
                  <w:pPr>
                    <w:jc w:val="center"/>
                    <w:rPr>
                      <w:rFonts w:ascii="Arial" w:hAnsi="Arial" w:cs="Arial"/>
                      <w:color w:val="000000"/>
                    </w:rPr>
                  </w:pPr>
                  <w:r w:rsidRPr="00913B8B">
                    <w:rPr>
                      <w:rFonts w:ascii="Arial" w:hAnsi="Arial" w:cs="Arial"/>
                      <w:color w:val="000000"/>
                    </w:rPr>
                    <w:t>18</w:t>
                  </w:r>
                </w:p>
              </w:tc>
            </w:tr>
            <w:tr w:rsidR="00913B8B" w:rsidRPr="00913B8B" w14:paraId="0E0F1A2A"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62A9DD3" w14:textId="77777777" w:rsidR="00913B8B" w:rsidRPr="00913B8B" w:rsidRDefault="00913B8B" w:rsidP="00913B8B">
                  <w:pPr>
                    <w:jc w:val="center"/>
                    <w:rPr>
                      <w:rFonts w:ascii="Arial" w:hAnsi="Arial" w:cs="Arial"/>
                      <w:color w:val="000000"/>
                    </w:rPr>
                  </w:pPr>
                  <w:r w:rsidRPr="00913B8B">
                    <w:rPr>
                      <w:rFonts w:ascii="Arial" w:hAnsi="Arial" w:cs="Arial"/>
                      <w:color w:val="000000"/>
                    </w:rPr>
                    <w:t>1</w:t>
                  </w:r>
                </w:p>
              </w:tc>
              <w:tc>
                <w:tcPr>
                  <w:tcW w:w="2220" w:type="dxa"/>
                  <w:tcBorders>
                    <w:top w:val="nil"/>
                    <w:left w:val="nil"/>
                    <w:bottom w:val="single" w:sz="4" w:space="0" w:color="auto"/>
                    <w:right w:val="single" w:sz="4" w:space="0" w:color="auto"/>
                  </w:tcBorders>
                  <w:shd w:val="clear" w:color="auto" w:fill="auto"/>
                  <w:noWrap/>
                  <w:vAlign w:val="bottom"/>
                  <w:hideMark/>
                </w:tcPr>
                <w:p w14:paraId="7BF556C7" w14:textId="77777777" w:rsidR="00913B8B" w:rsidRPr="00913B8B" w:rsidRDefault="00913B8B" w:rsidP="00913B8B">
                  <w:pPr>
                    <w:jc w:val="center"/>
                    <w:rPr>
                      <w:rFonts w:ascii="Arial" w:hAnsi="Arial" w:cs="Arial"/>
                      <w:color w:val="000000"/>
                    </w:rPr>
                  </w:pPr>
                  <w:r w:rsidRPr="00913B8B">
                    <w:rPr>
                      <w:rFonts w:ascii="Arial" w:hAnsi="Arial" w:cs="Arial"/>
                      <w:color w:val="000000"/>
                    </w:rPr>
                    <w:t>20</w:t>
                  </w:r>
                </w:p>
              </w:tc>
            </w:tr>
            <w:tr w:rsidR="00913B8B" w:rsidRPr="00913B8B" w14:paraId="177D3064"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746B791F" w14:textId="77777777" w:rsidR="00913B8B" w:rsidRPr="00913B8B" w:rsidRDefault="00913B8B" w:rsidP="00913B8B">
                  <w:pPr>
                    <w:jc w:val="center"/>
                    <w:rPr>
                      <w:rFonts w:ascii="Arial" w:hAnsi="Arial" w:cs="Arial"/>
                      <w:color w:val="000000"/>
                    </w:rPr>
                  </w:pPr>
                  <w:r w:rsidRPr="00913B8B">
                    <w:rPr>
                      <w:rFonts w:ascii="Arial" w:hAnsi="Arial" w:cs="Arial"/>
                      <w:color w:val="000000"/>
                    </w:rPr>
                    <w:t>10</w:t>
                  </w:r>
                </w:p>
              </w:tc>
              <w:tc>
                <w:tcPr>
                  <w:tcW w:w="2220" w:type="dxa"/>
                  <w:tcBorders>
                    <w:top w:val="nil"/>
                    <w:left w:val="nil"/>
                    <w:bottom w:val="single" w:sz="4" w:space="0" w:color="auto"/>
                    <w:right w:val="single" w:sz="4" w:space="0" w:color="auto"/>
                  </w:tcBorders>
                  <w:shd w:val="clear" w:color="auto" w:fill="auto"/>
                  <w:noWrap/>
                  <w:vAlign w:val="bottom"/>
                  <w:hideMark/>
                </w:tcPr>
                <w:p w14:paraId="5A129F7C" w14:textId="77777777" w:rsidR="00913B8B" w:rsidRPr="00913B8B" w:rsidRDefault="00913B8B" w:rsidP="00913B8B">
                  <w:pPr>
                    <w:jc w:val="center"/>
                    <w:rPr>
                      <w:rFonts w:ascii="Arial" w:hAnsi="Arial" w:cs="Arial"/>
                      <w:color w:val="000000"/>
                    </w:rPr>
                  </w:pPr>
                  <w:r w:rsidRPr="00913B8B">
                    <w:rPr>
                      <w:rFonts w:ascii="Arial" w:hAnsi="Arial" w:cs="Arial"/>
                      <w:color w:val="000000"/>
                    </w:rPr>
                    <w:t>21</w:t>
                  </w:r>
                </w:p>
              </w:tc>
            </w:tr>
            <w:tr w:rsidR="00913B8B" w:rsidRPr="00913B8B" w14:paraId="1ABB48FB"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8B625B9" w14:textId="77777777" w:rsidR="00913B8B" w:rsidRPr="00913B8B" w:rsidRDefault="00913B8B" w:rsidP="00913B8B">
                  <w:pPr>
                    <w:jc w:val="center"/>
                    <w:rPr>
                      <w:rFonts w:ascii="Arial" w:hAnsi="Arial" w:cs="Arial"/>
                      <w:color w:val="000000"/>
                    </w:rPr>
                  </w:pPr>
                  <w:r w:rsidRPr="00913B8B">
                    <w:rPr>
                      <w:rFonts w:ascii="Arial" w:hAnsi="Arial" w:cs="Arial"/>
                      <w:color w:val="000000"/>
                    </w:rPr>
                    <w:t>94,597</w:t>
                  </w:r>
                </w:p>
              </w:tc>
              <w:tc>
                <w:tcPr>
                  <w:tcW w:w="2220" w:type="dxa"/>
                  <w:tcBorders>
                    <w:top w:val="nil"/>
                    <w:left w:val="nil"/>
                    <w:bottom w:val="single" w:sz="4" w:space="0" w:color="auto"/>
                    <w:right w:val="single" w:sz="4" w:space="0" w:color="auto"/>
                  </w:tcBorders>
                  <w:shd w:val="clear" w:color="auto" w:fill="auto"/>
                  <w:noWrap/>
                  <w:vAlign w:val="bottom"/>
                  <w:hideMark/>
                </w:tcPr>
                <w:p w14:paraId="3ED2094B" w14:textId="77777777" w:rsidR="00913B8B" w:rsidRPr="00913B8B" w:rsidRDefault="00913B8B" w:rsidP="00913B8B">
                  <w:pPr>
                    <w:jc w:val="center"/>
                    <w:rPr>
                      <w:rFonts w:ascii="Arial" w:hAnsi="Arial" w:cs="Arial"/>
                      <w:color w:val="000000"/>
                    </w:rPr>
                  </w:pPr>
                  <w:r w:rsidRPr="00913B8B">
                    <w:rPr>
                      <w:rFonts w:ascii="Arial" w:hAnsi="Arial" w:cs="Arial"/>
                      <w:color w:val="000000"/>
                    </w:rPr>
                    <w:t>22</w:t>
                  </w:r>
                </w:p>
              </w:tc>
            </w:tr>
            <w:tr w:rsidR="00913B8B" w:rsidRPr="00913B8B" w14:paraId="60E55453"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DEB8AA5" w14:textId="77777777" w:rsidR="00913B8B" w:rsidRPr="00913B8B" w:rsidRDefault="00913B8B" w:rsidP="00913B8B">
                  <w:pPr>
                    <w:jc w:val="center"/>
                    <w:rPr>
                      <w:rFonts w:ascii="Arial" w:hAnsi="Arial" w:cs="Arial"/>
                      <w:color w:val="000000"/>
                    </w:rPr>
                  </w:pPr>
                  <w:r w:rsidRPr="00913B8B">
                    <w:rPr>
                      <w:rFonts w:ascii="Arial" w:hAnsi="Arial" w:cs="Arial"/>
                      <w:color w:val="000000"/>
                    </w:rPr>
                    <w:t>12</w:t>
                  </w:r>
                </w:p>
              </w:tc>
              <w:tc>
                <w:tcPr>
                  <w:tcW w:w="2220" w:type="dxa"/>
                  <w:tcBorders>
                    <w:top w:val="nil"/>
                    <w:left w:val="nil"/>
                    <w:bottom w:val="single" w:sz="4" w:space="0" w:color="auto"/>
                    <w:right w:val="single" w:sz="4" w:space="0" w:color="auto"/>
                  </w:tcBorders>
                  <w:shd w:val="clear" w:color="auto" w:fill="auto"/>
                  <w:noWrap/>
                  <w:vAlign w:val="bottom"/>
                  <w:hideMark/>
                </w:tcPr>
                <w:p w14:paraId="70329E07" w14:textId="77777777" w:rsidR="00913B8B" w:rsidRPr="00913B8B" w:rsidRDefault="00913B8B" w:rsidP="00913B8B">
                  <w:pPr>
                    <w:jc w:val="center"/>
                    <w:rPr>
                      <w:rFonts w:ascii="Arial" w:hAnsi="Arial" w:cs="Arial"/>
                      <w:color w:val="000000"/>
                    </w:rPr>
                  </w:pPr>
                  <w:r w:rsidRPr="00913B8B">
                    <w:rPr>
                      <w:rFonts w:ascii="Arial" w:hAnsi="Arial" w:cs="Arial"/>
                      <w:color w:val="000000"/>
                    </w:rPr>
                    <w:t>23</w:t>
                  </w:r>
                </w:p>
              </w:tc>
            </w:tr>
            <w:tr w:rsidR="00913B8B" w:rsidRPr="00913B8B" w14:paraId="36F9E8E6" w14:textId="77777777" w:rsidTr="00976D88">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58E0CFA3" w14:textId="77777777" w:rsidR="00913B8B" w:rsidRPr="00913B8B" w:rsidRDefault="00913B8B" w:rsidP="00913B8B">
                  <w:pPr>
                    <w:jc w:val="center"/>
                    <w:rPr>
                      <w:rFonts w:ascii="Arial" w:hAnsi="Arial" w:cs="Arial"/>
                      <w:color w:val="000000"/>
                    </w:rPr>
                  </w:pPr>
                  <w:r w:rsidRPr="00913B8B">
                    <w:rPr>
                      <w:rFonts w:ascii="Arial" w:hAnsi="Arial" w:cs="Arial"/>
                      <w:color w:val="000000"/>
                    </w:rPr>
                    <w:t>3</w:t>
                  </w:r>
                </w:p>
              </w:tc>
              <w:tc>
                <w:tcPr>
                  <w:tcW w:w="2220" w:type="dxa"/>
                  <w:tcBorders>
                    <w:top w:val="nil"/>
                    <w:left w:val="nil"/>
                    <w:bottom w:val="single" w:sz="4" w:space="0" w:color="auto"/>
                    <w:right w:val="single" w:sz="4" w:space="0" w:color="auto"/>
                  </w:tcBorders>
                  <w:shd w:val="clear" w:color="auto" w:fill="auto"/>
                  <w:noWrap/>
                  <w:vAlign w:val="bottom"/>
                  <w:hideMark/>
                </w:tcPr>
                <w:p w14:paraId="438A981A" w14:textId="77777777" w:rsidR="00913B8B" w:rsidRPr="00913B8B" w:rsidRDefault="00913B8B" w:rsidP="00913B8B">
                  <w:pPr>
                    <w:jc w:val="center"/>
                    <w:rPr>
                      <w:rFonts w:ascii="Arial" w:hAnsi="Arial" w:cs="Arial"/>
                      <w:color w:val="000000"/>
                    </w:rPr>
                  </w:pPr>
                  <w:r w:rsidRPr="00913B8B">
                    <w:rPr>
                      <w:rFonts w:ascii="Arial" w:hAnsi="Arial" w:cs="Arial"/>
                      <w:color w:val="000000"/>
                    </w:rPr>
                    <w:t>24</w:t>
                  </w:r>
                </w:p>
              </w:tc>
            </w:tr>
          </w:tbl>
          <w:p w14:paraId="5156BEDB" w14:textId="118B04F8" w:rsidR="000C5226" w:rsidRPr="00163FA1" w:rsidRDefault="000C5226" w:rsidP="000C5226">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1A85284" w14:textId="77777777" w:rsidTr="002420F8">
        <w:tc>
          <w:tcPr>
            <w:tcW w:w="877" w:type="dxa"/>
            <w:tcBorders>
              <w:top w:val="single" w:sz="4" w:space="0" w:color="auto"/>
              <w:left w:val="single" w:sz="4" w:space="0" w:color="auto"/>
              <w:bottom w:val="single" w:sz="4" w:space="0" w:color="auto"/>
              <w:right w:val="single" w:sz="4" w:space="0" w:color="auto"/>
            </w:tcBorders>
          </w:tcPr>
          <w:p w14:paraId="4D9D9E30" w14:textId="28D83C9C" w:rsidR="00CC575C" w:rsidRPr="00163FA1" w:rsidRDefault="00C90D40" w:rsidP="00CC575C">
            <w:pPr>
              <w:tabs>
                <w:tab w:val="left" w:pos="0"/>
              </w:tabs>
              <w:autoSpaceDN w:val="0"/>
              <w:jc w:val="center"/>
              <w:rPr>
                <w:rFonts w:ascii="Arial" w:hAnsi="Arial" w:cs="Arial"/>
              </w:rPr>
            </w:pPr>
            <w:r>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4F1BC458"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4.2.6.1.1.2,</w:t>
            </w:r>
          </w:p>
          <w:p w14:paraId="3C826450"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Insurance Carrier Matches </w:t>
            </w:r>
          </w:p>
          <w:p w14:paraId="32CA715A" w14:textId="39FA6BE6" w:rsidR="009C201C" w:rsidRPr="00163FA1" w:rsidRDefault="009C201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D0FD67D" w14:textId="0E6CF324"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9445F">
              <w:rPr>
                <w:rFonts w:ascii="Arial" w:hAnsi="Arial" w:cs="Arial"/>
                <w:b/>
                <w:color w:val="000000"/>
                <w:shd w:val="clear" w:color="auto" w:fill="FFFFFF"/>
              </w:rPr>
              <w:t>What is the State’s expectation for delivery and invoicing when a policy is terminated by insurance carrier and a new policy starts the next day? For example, the insurance carrier closes out a policy with a 12/31/2024 termination date and subsequently has a new policy with 1/1/2025 start date.</w:t>
            </w:r>
          </w:p>
          <w:p w14:paraId="04B86C98" w14:textId="77777777" w:rsidR="002704D0" w:rsidRPr="00163FA1" w:rsidRDefault="002704D0"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81AC26A" w14:textId="1FAD0529" w:rsidR="00E639D9" w:rsidRPr="0019445F" w:rsidRDefault="002704D0" w:rsidP="0019445F">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As the B</w:t>
            </w:r>
            <w:r w:rsidRPr="002704D0">
              <w:rPr>
                <w:rFonts w:ascii="Arial" w:hAnsi="Arial" w:cs="Arial"/>
                <w:color w:val="000000"/>
                <w:shd w:val="clear" w:color="auto" w:fill="FFFFFF"/>
              </w:rPr>
              <w:t>idder did not specify details regarding changes in carrier, policy num</w:t>
            </w:r>
            <w:r>
              <w:rPr>
                <w:rFonts w:ascii="Arial" w:hAnsi="Arial" w:cs="Arial"/>
                <w:color w:val="000000"/>
                <w:shd w:val="clear" w:color="auto" w:fill="FFFFFF"/>
              </w:rPr>
              <w:t xml:space="preserve">ber or group number, the State </w:t>
            </w:r>
            <w:r w:rsidRPr="002704D0">
              <w:rPr>
                <w:rFonts w:ascii="Arial" w:hAnsi="Arial" w:cs="Arial"/>
                <w:color w:val="000000"/>
                <w:shd w:val="clear" w:color="auto" w:fill="FFFFFF"/>
              </w:rPr>
              <w:t xml:space="preserve">is unable to provide a response.  The </w:t>
            </w:r>
            <w:r>
              <w:rPr>
                <w:rFonts w:ascii="Arial" w:hAnsi="Arial" w:cs="Arial"/>
                <w:color w:val="000000"/>
                <w:shd w:val="clear" w:color="auto" w:fill="FFFFFF"/>
              </w:rPr>
              <w:t xml:space="preserve">MFD </w:t>
            </w:r>
            <w:r w:rsidRPr="002704D0">
              <w:rPr>
                <w:rFonts w:ascii="Arial" w:hAnsi="Arial" w:cs="Arial"/>
                <w:color w:val="000000"/>
                <w:shd w:val="clear" w:color="auto" w:fill="FFFFFF"/>
              </w:rPr>
              <w:t>project launch meeting will provide the Contractor the opportunity to clarify business rules for updating th</w:t>
            </w:r>
            <w:r>
              <w:rPr>
                <w:rFonts w:ascii="Arial" w:hAnsi="Arial" w:cs="Arial"/>
                <w:color w:val="000000"/>
                <w:shd w:val="clear" w:color="auto" w:fill="FFFFFF"/>
              </w:rPr>
              <w:t>e TPL Resource File and i</w:t>
            </w:r>
            <w:r w:rsidRPr="002704D0">
              <w:rPr>
                <w:rFonts w:ascii="Arial" w:hAnsi="Arial" w:cs="Arial"/>
                <w:color w:val="000000"/>
                <w:shd w:val="clear" w:color="auto" w:fill="FFFFFF"/>
              </w:rPr>
              <w:t>nvoicing to the State.</w:t>
            </w:r>
          </w:p>
          <w:p w14:paraId="78DD3FBE" w14:textId="77777777" w:rsidR="0019445F" w:rsidRPr="00163FA1" w:rsidRDefault="0019445F"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B6B6257" w14:textId="640170B8" w:rsidR="00CC575C" w:rsidRPr="00163FA1" w:rsidRDefault="00CC575C" w:rsidP="008B707B">
            <w:pPr>
              <w:pStyle w:val="ListParagraph"/>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6E1CCF3" w14:textId="77777777" w:rsidTr="002420F8">
        <w:tc>
          <w:tcPr>
            <w:tcW w:w="877" w:type="dxa"/>
            <w:tcBorders>
              <w:top w:val="single" w:sz="4" w:space="0" w:color="auto"/>
              <w:left w:val="single" w:sz="4" w:space="0" w:color="auto"/>
              <w:bottom w:val="single" w:sz="4" w:space="0" w:color="auto"/>
              <w:right w:val="single" w:sz="4" w:space="0" w:color="auto"/>
            </w:tcBorders>
          </w:tcPr>
          <w:p w14:paraId="5BEA7A9F" w14:textId="1CA40AA3" w:rsidR="00CC575C" w:rsidRPr="00163FA1" w:rsidRDefault="00C90D40" w:rsidP="00CC575C">
            <w:pPr>
              <w:tabs>
                <w:tab w:val="left" w:pos="0"/>
              </w:tabs>
              <w:autoSpaceDN w:val="0"/>
              <w:jc w:val="center"/>
              <w:rPr>
                <w:rFonts w:ascii="Arial" w:hAnsi="Arial" w:cs="Arial"/>
              </w:rPr>
            </w:pPr>
            <w:r>
              <w:rPr>
                <w:rFonts w:ascii="Arial" w:hAnsi="Arial" w:cs="Arial"/>
              </w:rPr>
              <w:lastRenderedPageBreak/>
              <w:t>84</w:t>
            </w:r>
          </w:p>
        </w:tc>
        <w:tc>
          <w:tcPr>
            <w:tcW w:w="2160" w:type="dxa"/>
            <w:tcBorders>
              <w:top w:val="single" w:sz="4" w:space="0" w:color="auto"/>
              <w:left w:val="single" w:sz="4" w:space="0" w:color="auto"/>
              <w:bottom w:val="single" w:sz="4" w:space="0" w:color="auto"/>
              <w:right w:val="single" w:sz="4" w:space="0" w:color="auto"/>
            </w:tcBorders>
          </w:tcPr>
          <w:p w14:paraId="61E68FAD"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Sections 4.2.6.1.1.2,</w:t>
            </w:r>
          </w:p>
          <w:p w14:paraId="6522CD3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Insurance Carrier Matches</w:t>
            </w:r>
          </w:p>
          <w:p w14:paraId="0328A4D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and 4.2.6.3.4,</w:t>
            </w:r>
          </w:p>
          <w:p w14:paraId="55D6F471"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Commercial Carrier Direct Bill Project</w:t>
            </w:r>
          </w:p>
          <w:p w14:paraId="4D6F1DA6" w14:textId="26CACCF7" w:rsidR="00435A09" w:rsidRPr="00163FA1" w:rsidRDefault="00435A09"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CA20F7" w14:textId="77777777" w:rsidR="00CC575C" w:rsidRPr="004443E3"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9445F">
              <w:rPr>
                <w:rFonts w:ascii="Arial" w:hAnsi="Arial" w:cs="Arial"/>
                <w:b/>
                <w:color w:val="000000"/>
                <w:shd w:val="clear" w:color="auto" w:fill="FFFFFF"/>
              </w:rPr>
              <w:t>Does the State have a BAA with the carriers that the Bidder could utilize?</w:t>
            </w:r>
          </w:p>
          <w:p w14:paraId="7A5F61B1" w14:textId="7DEA2D3D" w:rsidR="00CC575C"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BD67486" w14:textId="1917D39A" w:rsidR="0019445F" w:rsidRDefault="0019445F"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See</w:t>
            </w:r>
            <w:r w:rsidR="0022611D">
              <w:rPr>
                <w:rFonts w:ascii="Arial" w:hAnsi="Arial" w:cs="Arial"/>
                <w:color w:val="000000"/>
                <w:shd w:val="clear" w:color="auto" w:fill="FFFFFF"/>
              </w:rPr>
              <w:t xml:space="preserve"> </w:t>
            </w:r>
            <w:r w:rsidR="002F0F2E">
              <w:rPr>
                <w:rFonts w:ascii="Arial" w:hAnsi="Arial" w:cs="Arial"/>
                <w:color w:val="000000"/>
                <w:shd w:val="clear" w:color="auto" w:fill="FFFFFF"/>
              </w:rPr>
              <w:t xml:space="preserve">Revised </w:t>
            </w:r>
            <w:r w:rsidRPr="0019445F">
              <w:rPr>
                <w:rFonts w:ascii="Arial" w:hAnsi="Arial" w:cs="Arial"/>
                <w:i/>
                <w:color w:val="000000"/>
                <w:shd w:val="clear" w:color="auto" w:fill="FFFFFF"/>
              </w:rPr>
              <w:t>Attachment 11 – DHS DMAHS HIPAA BAA</w:t>
            </w:r>
            <w:r>
              <w:rPr>
                <w:rFonts w:ascii="Arial" w:hAnsi="Arial" w:cs="Arial"/>
                <w:color w:val="000000"/>
                <w:shd w:val="clear" w:color="auto" w:fill="FFFFFF"/>
              </w:rPr>
              <w:t>.</w:t>
            </w:r>
          </w:p>
          <w:p w14:paraId="2BF5FA8F" w14:textId="77777777" w:rsidR="0019445F" w:rsidRPr="004443E3" w:rsidRDefault="0019445F"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AD134C2" w14:textId="06350666" w:rsidR="00FE4593" w:rsidRPr="004443E3" w:rsidRDefault="00FE4593" w:rsidP="00C81455">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E02436D" w14:textId="77777777" w:rsidTr="002420F8">
        <w:tc>
          <w:tcPr>
            <w:tcW w:w="877" w:type="dxa"/>
            <w:tcBorders>
              <w:top w:val="single" w:sz="4" w:space="0" w:color="auto"/>
              <w:left w:val="single" w:sz="4" w:space="0" w:color="auto"/>
              <w:bottom w:val="single" w:sz="4" w:space="0" w:color="auto"/>
              <w:right w:val="single" w:sz="4" w:space="0" w:color="auto"/>
            </w:tcBorders>
          </w:tcPr>
          <w:p w14:paraId="2F335402" w14:textId="3B40F415" w:rsidR="00CC575C" w:rsidRPr="00163FA1" w:rsidRDefault="00C90D40" w:rsidP="00CC575C">
            <w:pPr>
              <w:tabs>
                <w:tab w:val="left" w:pos="0"/>
              </w:tabs>
              <w:autoSpaceDN w:val="0"/>
              <w:jc w:val="center"/>
              <w:rPr>
                <w:rFonts w:ascii="Arial" w:hAnsi="Arial" w:cs="Arial"/>
              </w:rPr>
            </w:pPr>
            <w:r>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6EDBDAC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4.2.6.1.1.3, TPL FFS Discrepancy File Leads </w:t>
            </w:r>
          </w:p>
          <w:p w14:paraId="5F2AA28C" w14:textId="003E8D83" w:rsidR="007272D3" w:rsidRPr="00163FA1" w:rsidRDefault="007272D3"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AAC372B" w14:textId="12AE7A0B"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20E37">
              <w:rPr>
                <w:rFonts w:ascii="Arial" w:hAnsi="Arial" w:cs="Arial"/>
                <w:b/>
                <w:color w:val="000000"/>
                <w:shd w:val="clear" w:color="auto" w:fill="FFFFFF"/>
              </w:rPr>
              <w:t>The Bid Solicitation indicates that the Contractor is not permitted to add Medicare Part A, B, C, D or Mental Health policies, so will these files exclude those coverage types? What insurance information is provided (i.e. carrier code, coverage type, policy number)?</w:t>
            </w:r>
          </w:p>
          <w:p w14:paraId="4A8CC240" w14:textId="0E72C195" w:rsidR="00F20E37" w:rsidRDefault="00F20E37"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B549417" w14:textId="2688738F" w:rsidR="00B344F3" w:rsidRDefault="00F20E37" w:rsidP="00462F8B">
            <w:pPr>
              <w:tabs>
                <w:tab w:val="left" w:pos="0"/>
                <w:tab w:val="left" w:pos="2841"/>
              </w:tabs>
              <w:overflowPunct w:val="0"/>
              <w:autoSpaceDE w:val="0"/>
              <w:autoSpaceDN w:val="0"/>
              <w:adjustRightInd w:val="0"/>
              <w:jc w:val="both"/>
              <w:rPr>
                <w:rFonts w:ascii="Arial" w:hAnsi="Arial" w:cs="Arial"/>
                <w:color w:val="000000"/>
                <w:highlight w:val="green"/>
                <w:shd w:val="clear" w:color="auto" w:fill="FFFFFF"/>
              </w:rPr>
            </w:pPr>
            <w:r w:rsidRPr="00F20E37">
              <w:rPr>
                <w:rFonts w:ascii="Arial" w:hAnsi="Arial" w:cs="Arial"/>
                <w:color w:val="000000"/>
                <w:shd w:val="clear" w:color="auto" w:fill="FFFFFF"/>
              </w:rPr>
              <w:t>No, Discrepancy File Leads do not exclude specific policies. The report contains different claim types and insurer codes as submitted by the provider. Based on the claim type and the insurer code submitted by the provider, the Contractor will be able to determine if the policy falls in the scope of any of its projects.</w:t>
            </w:r>
            <w:r w:rsidR="007272D3" w:rsidRPr="00163FA1">
              <w:rPr>
                <w:rFonts w:ascii="Arial" w:hAnsi="Arial" w:cs="Arial"/>
                <w:b/>
                <w:color w:val="000000"/>
                <w:highlight w:val="green"/>
                <w:shd w:val="clear" w:color="auto" w:fill="FFFFFF"/>
              </w:rPr>
              <w:t xml:space="preserve"> </w:t>
            </w:r>
          </w:p>
          <w:p w14:paraId="01AABC31" w14:textId="7D424408" w:rsidR="00B344F3" w:rsidRPr="00163FA1" w:rsidRDefault="00B344F3" w:rsidP="00462F8B">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3BE05B05" w14:textId="77777777" w:rsidTr="002420F8">
        <w:tc>
          <w:tcPr>
            <w:tcW w:w="877" w:type="dxa"/>
            <w:tcBorders>
              <w:top w:val="single" w:sz="4" w:space="0" w:color="auto"/>
              <w:left w:val="single" w:sz="4" w:space="0" w:color="auto"/>
              <w:bottom w:val="single" w:sz="4" w:space="0" w:color="auto"/>
              <w:right w:val="single" w:sz="4" w:space="0" w:color="auto"/>
            </w:tcBorders>
          </w:tcPr>
          <w:p w14:paraId="7239A3E4" w14:textId="489F1B8B" w:rsidR="00CC575C" w:rsidRPr="00163FA1" w:rsidRDefault="00C90D40" w:rsidP="00CC575C">
            <w:pPr>
              <w:tabs>
                <w:tab w:val="left" w:pos="0"/>
              </w:tabs>
              <w:autoSpaceDN w:val="0"/>
              <w:jc w:val="center"/>
              <w:rPr>
                <w:rFonts w:ascii="Arial" w:hAnsi="Arial" w:cs="Arial"/>
              </w:rPr>
            </w:pPr>
            <w:r>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40DDA67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4.2.6.1.1.4, MCO Encounter Claim Leads</w:t>
            </w:r>
          </w:p>
          <w:p w14:paraId="28515871" w14:textId="4F1B3E3C" w:rsidR="006D3A4C" w:rsidRPr="00163FA1" w:rsidRDefault="006D3A4C" w:rsidP="008E35C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5B4B260" w14:textId="6C7BF0D8"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20E37">
              <w:rPr>
                <w:rFonts w:ascii="Arial" w:hAnsi="Arial" w:cs="Arial"/>
                <w:b/>
                <w:color w:val="000000"/>
                <w:shd w:val="clear" w:color="auto" w:fill="FFFFFF"/>
              </w:rPr>
              <w:t>What is the approximate annual volume of encounter policies with TPL? Does the claims data include insurance information such as carrier name, policy number?</w:t>
            </w:r>
          </w:p>
          <w:p w14:paraId="69D39064" w14:textId="0135FAF4" w:rsidR="00F20E37" w:rsidRDefault="00F20E37"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F106D0C" w14:textId="25E5D8FA" w:rsidR="000704E0" w:rsidRPr="004D3D0A" w:rsidRDefault="00F20E37" w:rsidP="000704E0">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F20E37">
              <w:rPr>
                <w:rFonts w:ascii="Arial" w:hAnsi="Arial" w:cs="Arial"/>
                <w:color w:val="000000"/>
                <w:shd w:val="clear" w:color="auto" w:fill="FFFFFF"/>
              </w:rPr>
              <w:t>“Encounter policies” is not a Contract term</w:t>
            </w:r>
            <w:r>
              <w:rPr>
                <w:rFonts w:ascii="Arial" w:hAnsi="Arial" w:cs="Arial"/>
                <w:color w:val="000000"/>
                <w:shd w:val="clear" w:color="auto" w:fill="FFFFFF"/>
              </w:rPr>
              <w:t xml:space="preserve">; </w:t>
            </w:r>
            <w:r w:rsidR="000704E0" w:rsidRPr="004D3D0A">
              <w:rPr>
                <w:rFonts w:ascii="Arial" w:hAnsi="Arial" w:cs="Arial"/>
                <w:color w:val="000000"/>
                <w:shd w:val="clear" w:color="auto" w:fill="FFFFFF"/>
              </w:rPr>
              <w:t>the State cannot provide the requested information.</w:t>
            </w:r>
            <w:r w:rsidR="002E49E9">
              <w:rPr>
                <w:rFonts w:ascii="Arial" w:hAnsi="Arial" w:cs="Arial"/>
                <w:color w:val="000000"/>
                <w:shd w:val="clear" w:color="auto" w:fill="FFFFFF"/>
              </w:rPr>
              <w:t xml:space="preserve"> Additionally, claims data does not include insurance information such as carrier name and policy number.</w:t>
            </w:r>
          </w:p>
          <w:p w14:paraId="53BAAF35" w14:textId="62F6E0CF" w:rsidR="00CC575C" w:rsidRPr="00163FA1" w:rsidRDefault="00CC575C" w:rsidP="000220A0">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6ABDFA16" w14:textId="77777777" w:rsidTr="002420F8">
        <w:tc>
          <w:tcPr>
            <w:tcW w:w="877" w:type="dxa"/>
            <w:tcBorders>
              <w:top w:val="single" w:sz="4" w:space="0" w:color="auto"/>
              <w:left w:val="single" w:sz="4" w:space="0" w:color="auto"/>
              <w:bottom w:val="single" w:sz="4" w:space="0" w:color="auto"/>
              <w:right w:val="single" w:sz="4" w:space="0" w:color="auto"/>
            </w:tcBorders>
          </w:tcPr>
          <w:p w14:paraId="12BB83A9" w14:textId="53641189" w:rsidR="00CC575C" w:rsidRPr="00163FA1" w:rsidRDefault="00C90D40" w:rsidP="00CC575C">
            <w:pPr>
              <w:tabs>
                <w:tab w:val="left" w:pos="0"/>
              </w:tabs>
              <w:autoSpaceDN w:val="0"/>
              <w:jc w:val="center"/>
              <w:rPr>
                <w:rFonts w:ascii="Arial" w:hAnsi="Arial" w:cs="Arial"/>
              </w:rPr>
            </w:pPr>
            <w:r>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55E7B00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4.2.6.1.1.5, MCO TPL File Reports, Health Benefits Coordinator Data and County Welfare Agencies (CWA) Data </w:t>
            </w:r>
          </w:p>
          <w:p w14:paraId="3EB699AD" w14:textId="3406B50F" w:rsidR="0054514E" w:rsidRPr="00163FA1" w:rsidRDefault="0054514E"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9C99C90" w14:textId="2A41DD68"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20E37">
              <w:rPr>
                <w:rFonts w:ascii="Arial" w:hAnsi="Arial" w:cs="Arial"/>
                <w:b/>
                <w:color w:val="000000"/>
                <w:shd w:val="clear" w:color="auto" w:fill="FFFFFF"/>
              </w:rPr>
              <w:t>What is the approximate annual volume of these files?</w:t>
            </w:r>
          </w:p>
          <w:p w14:paraId="3BD7A224" w14:textId="770333C0" w:rsidR="00F20E37" w:rsidRDefault="00F20E37"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0E535F3" w14:textId="163AF72D" w:rsidR="00F20E37" w:rsidRPr="00F20E37" w:rsidRDefault="00F20E37"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F20E37">
              <w:rPr>
                <w:rFonts w:ascii="Arial" w:hAnsi="Arial" w:cs="Arial"/>
                <w:color w:val="000000"/>
                <w:shd w:val="clear" w:color="auto" w:fill="FFFFFF"/>
              </w:rPr>
              <w:t xml:space="preserve">The approximate annual volume </w:t>
            </w:r>
            <w:r>
              <w:rPr>
                <w:rFonts w:ascii="Arial" w:hAnsi="Arial" w:cs="Arial"/>
                <w:color w:val="000000"/>
                <w:shd w:val="clear" w:color="auto" w:fill="FFFFFF"/>
              </w:rPr>
              <w:t xml:space="preserve">is </w:t>
            </w:r>
            <w:r w:rsidR="004B7539">
              <w:rPr>
                <w:rFonts w:ascii="Arial" w:hAnsi="Arial" w:cs="Arial"/>
                <w:color w:val="000000"/>
                <w:shd w:val="clear" w:color="auto" w:fill="FFFFFF"/>
              </w:rPr>
              <w:t>97,650 based on State FY 2024</w:t>
            </w:r>
            <w:r w:rsidR="008B24FC">
              <w:rPr>
                <w:rFonts w:ascii="Arial" w:hAnsi="Arial" w:cs="Arial"/>
                <w:color w:val="000000"/>
                <w:shd w:val="clear" w:color="auto" w:fill="FFFFFF"/>
              </w:rPr>
              <w:t>, including MCO TPL data and TPL-1 forms</w:t>
            </w:r>
            <w:r w:rsidR="004B7539">
              <w:rPr>
                <w:rFonts w:ascii="Arial" w:hAnsi="Arial" w:cs="Arial"/>
                <w:color w:val="000000"/>
                <w:shd w:val="clear" w:color="auto" w:fill="FFFFFF"/>
              </w:rPr>
              <w:t>.</w:t>
            </w:r>
          </w:p>
          <w:p w14:paraId="7E324CEC" w14:textId="50D32F72" w:rsidR="00CC575C" w:rsidRPr="00177A99" w:rsidRDefault="00CC575C" w:rsidP="00177A99">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2AFF2778" w14:textId="77777777" w:rsidTr="002420F8">
        <w:tc>
          <w:tcPr>
            <w:tcW w:w="877" w:type="dxa"/>
            <w:tcBorders>
              <w:top w:val="single" w:sz="4" w:space="0" w:color="auto"/>
              <w:left w:val="single" w:sz="4" w:space="0" w:color="auto"/>
              <w:bottom w:val="single" w:sz="4" w:space="0" w:color="auto"/>
              <w:right w:val="single" w:sz="4" w:space="0" w:color="auto"/>
            </w:tcBorders>
          </w:tcPr>
          <w:p w14:paraId="575939BA" w14:textId="0C577DDF" w:rsidR="00CC575C" w:rsidRPr="00163FA1" w:rsidRDefault="00C90D40" w:rsidP="00CC575C">
            <w:pPr>
              <w:tabs>
                <w:tab w:val="left" w:pos="0"/>
              </w:tabs>
              <w:autoSpaceDN w:val="0"/>
              <w:jc w:val="center"/>
              <w:rPr>
                <w:rFonts w:ascii="Arial" w:hAnsi="Arial" w:cs="Arial"/>
              </w:rPr>
            </w:pPr>
            <w:r>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74400638"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4.2.6.1.1.5, MCO TPL File Reports, Health Benefits Coordinator Data and County Welfare Agencies (CWA) Data</w:t>
            </w:r>
          </w:p>
          <w:p w14:paraId="150887AA" w14:textId="668B1906" w:rsidR="00CF6024" w:rsidRPr="00163FA1" w:rsidRDefault="00CF6024"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5D2A1E7" w14:textId="191FAE34" w:rsidR="00CC575C" w:rsidRPr="004B7539"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B7539">
              <w:rPr>
                <w:rFonts w:ascii="Arial" w:hAnsi="Arial" w:cs="Arial"/>
                <w:b/>
                <w:color w:val="000000"/>
                <w:shd w:val="clear" w:color="auto" w:fill="FFFFFF"/>
              </w:rPr>
              <w:t>The Bid Solicitation indicates that the Contractor is not permitted to add Medicare Part A, B, C, D or Mental Health policies, so will these files exclude those coverage types? Do these files include insurance information such as carrier name, policy number? Do all the MCOs submit the same file format and fields?</w:t>
            </w:r>
          </w:p>
          <w:p w14:paraId="6F6AAFF1" w14:textId="7D3B34C6" w:rsidR="004B7539" w:rsidRPr="004B7539" w:rsidRDefault="004B753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3647A1A" w14:textId="768E9E04" w:rsidR="004B7539" w:rsidRPr="00163FA1" w:rsidRDefault="004B753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B7539">
              <w:rPr>
                <w:rFonts w:ascii="Arial" w:hAnsi="Arial" w:cs="Arial"/>
                <w:color w:val="000000"/>
                <w:shd w:val="clear" w:color="auto" w:fill="FFFFFF"/>
              </w:rPr>
              <w:t>No, these files and forms do not exclude specific policies or carrier types. Only verified</w:t>
            </w:r>
            <w:r>
              <w:rPr>
                <w:rFonts w:ascii="Arial" w:hAnsi="Arial" w:cs="Arial"/>
                <w:color w:val="000000"/>
                <w:shd w:val="clear" w:color="auto" w:fill="FFFFFF"/>
              </w:rPr>
              <w:t xml:space="preserve"> TPL is to be added to the TPL Resource File. Through the C</w:t>
            </w:r>
            <w:r w:rsidRPr="004B7539">
              <w:rPr>
                <w:rFonts w:ascii="Arial" w:hAnsi="Arial" w:cs="Arial"/>
                <w:color w:val="000000"/>
                <w:shd w:val="clear" w:color="auto" w:fill="FFFFFF"/>
              </w:rPr>
              <w:t xml:space="preserve">ontractor’s verification process, if any policy is confirmed to be Medicare, the policy shall be treated in </w:t>
            </w:r>
            <w:r w:rsidR="00700E85">
              <w:rPr>
                <w:rFonts w:ascii="Arial" w:hAnsi="Arial" w:cs="Arial"/>
                <w:color w:val="000000"/>
                <w:shd w:val="clear" w:color="auto" w:fill="FFFFFF"/>
              </w:rPr>
              <w:t>accordance with the Revised Bid Solicitation</w:t>
            </w:r>
            <w:r w:rsidRPr="004B7539">
              <w:rPr>
                <w:rFonts w:ascii="Arial" w:hAnsi="Arial" w:cs="Arial"/>
                <w:color w:val="000000"/>
                <w:shd w:val="clear" w:color="auto" w:fill="FFFFFF"/>
              </w:rPr>
              <w:t>.</w:t>
            </w:r>
          </w:p>
          <w:p w14:paraId="0349383D" w14:textId="0C6A1143" w:rsidR="004B7539" w:rsidRPr="00163FA1" w:rsidRDefault="004B7539" w:rsidP="00700E85">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156F8F90" w14:textId="77777777" w:rsidTr="002420F8">
        <w:tc>
          <w:tcPr>
            <w:tcW w:w="877" w:type="dxa"/>
            <w:tcBorders>
              <w:top w:val="single" w:sz="4" w:space="0" w:color="auto"/>
              <w:left w:val="single" w:sz="4" w:space="0" w:color="auto"/>
              <w:bottom w:val="single" w:sz="4" w:space="0" w:color="auto"/>
              <w:right w:val="single" w:sz="4" w:space="0" w:color="auto"/>
            </w:tcBorders>
          </w:tcPr>
          <w:p w14:paraId="4F227ABA" w14:textId="58EC26DC" w:rsidR="00CC575C" w:rsidRPr="00163FA1" w:rsidRDefault="00C90D40" w:rsidP="00CC575C">
            <w:pPr>
              <w:tabs>
                <w:tab w:val="left" w:pos="0"/>
              </w:tabs>
              <w:autoSpaceDN w:val="0"/>
              <w:jc w:val="center"/>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02E10297" w14:textId="77777777" w:rsidR="00483D6D"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4.2.6.1.1.8, Invoicing for TPL Cost Avoidance Identifications</w:t>
            </w:r>
          </w:p>
          <w:p w14:paraId="78CB0470" w14:textId="16423B65" w:rsidR="00CC575C" w:rsidRPr="00163FA1" w:rsidRDefault="00CC575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E329B3" w14:textId="162C6CBC"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F68ED">
              <w:rPr>
                <w:rFonts w:ascii="Arial" w:hAnsi="Arial" w:cs="Arial"/>
                <w:b/>
                <w:color w:val="000000"/>
                <w:shd w:val="clear" w:color="auto" w:fill="FFFFFF"/>
              </w:rPr>
              <w:t>Please explain why MFD Active Medicaid lookback for CAV is only 11 months from the current date. "Active Medicaid recipients: All identified and verified policies that overlap with a period of active Medicaid eligibility in the immediate preceding 11 months from the current date"</w:t>
            </w:r>
          </w:p>
          <w:p w14:paraId="41541AB9" w14:textId="6AD9A4E6" w:rsidR="00CF68ED" w:rsidRDefault="00CF68ED"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A97EA44" w14:textId="6BB6A52F" w:rsidR="00CF68ED" w:rsidRPr="00CF68ED" w:rsidRDefault="00CF68ED"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CF68ED">
              <w:rPr>
                <w:rFonts w:ascii="Arial" w:hAnsi="Arial" w:cs="Arial"/>
                <w:color w:val="000000"/>
                <w:shd w:val="clear" w:color="auto" w:fill="FFFFFF"/>
              </w:rPr>
              <w:t xml:space="preserve">The 11 months was established due to timely filing requirements for provider claim submission. </w:t>
            </w:r>
          </w:p>
          <w:p w14:paraId="1F7638D9" w14:textId="344FA89B" w:rsidR="00CC575C" w:rsidRPr="00163FA1" w:rsidRDefault="00CC575C" w:rsidP="00A0154D">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65C5CFC7" w14:textId="77777777" w:rsidTr="002420F8">
        <w:tc>
          <w:tcPr>
            <w:tcW w:w="877" w:type="dxa"/>
            <w:tcBorders>
              <w:top w:val="single" w:sz="4" w:space="0" w:color="auto"/>
              <w:left w:val="single" w:sz="4" w:space="0" w:color="auto"/>
              <w:bottom w:val="single" w:sz="4" w:space="0" w:color="auto"/>
              <w:right w:val="single" w:sz="4" w:space="0" w:color="auto"/>
            </w:tcBorders>
          </w:tcPr>
          <w:p w14:paraId="24EED0FE" w14:textId="531E5D99" w:rsidR="00CC575C" w:rsidRPr="00163FA1" w:rsidRDefault="00C90D40" w:rsidP="00CC575C">
            <w:pPr>
              <w:tabs>
                <w:tab w:val="left" w:pos="0"/>
              </w:tabs>
              <w:autoSpaceDN w:val="0"/>
              <w:jc w:val="center"/>
              <w:rPr>
                <w:rFonts w:ascii="Arial" w:hAnsi="Arial" w:cs="Arial"/>
              </w:rPr>
            </w:pPr>
            <w:r>
              <w:rPr>
                <w:rFonts w:ascii="Arial" w:hAnsi="Arial" w:cs="Arial"/>
              </w:rPr>
              <w:lastRenderedPageBreak/>
              <w:t>90</w:t>
            </w:r>
          </w:p>
        </w:tc>
        <w:tc>
          <w:tcPr>
            <w:tcW w:w="2160" w:type="dxa"/>
            <w:tcBorders>
              <w:top w:val="single" w:sz="4" w:space="0" w:color="auto"/>
              <w:left w:val="single" w:sz="4" w:space="0" w:color="auto"/>
              <w:bottom w:val="single" w:sz="4" w:space="0" w:color="auto"/>
              <w:right w:val="single" w:sz="4" w:space="0" w:color="auto"/>
            </w:tcBorders>
          </w:tcPr>
          <w:p w14:paraId="1A098102"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4.2.6.1.1.10,</w:t>
            </w:r>
          </w:p>
          <w:p w14:paraId="2F00F57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Invoicing for Reverifications </w:t>
            </w:r>
          </w:p>
          <w:p w14:paraId="78D455B2" w14:textId="7E276A07" w:rsidR="00EF0F8B" w:rsidRPr="00163FA1" w:rsidRDefault="00EF0F8B"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2322C0" w14:textId="318EE6D5"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450D7">
              <w:rPr>
                <w:rFonts w:ascii="Arial" w:hAnsi="Arial" w:cs="Arial"/>
                <w:b/>
                <w:color w:val="000000"/>
                <w:shd w:val="clear" w:color="auto" w:fill="FFFFFF"/>
              </w:rPr>
              <w:t>Are there any timing limitations or restrictions on when the termination date is delivered and invoiced after the initial identification/existing policy on the resource file?</w:t>
            </w:r>
          </w:p>
          <w:p w14:paraId="523A419C" w14:textId="2CCA1936" w:rsidR="00CF68ED" w:rsidRDefault="00CF68ED"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035E9AF" w14:textId="5D7555FE" w:rsidR="00CF68ED" w:rsidRPr="008450D7" w:rsidRDefault="00CF68ED"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8450D7">
              <w:rPr>
                <w:rFonts w:ascii="Arial" w:hAnsi="Arial" w:cs="Arial"/>
                <w:color w:val="000000"/>
                <w:shd w:val="clear" w:color="auto" w:fill="FFFFFF"/>
              </w:rPr>
              <w:t xml:space="preserve">In accordance with Revised Bid Solicitation Section 4.2.6.1.1.9, </w:t>
            </w:r>
            <w:r w:rsidR="00F35569">
              <w:rPr>
                <w:rFonts w:ascii="Arial" w:hAnsi="Arial" w:cs="Arial"/>
                <w:i/>
                <w:color w:val="000000"/>
                <w:shd w:val="clear" w:color="auto" w:fill="FFFFFF"/>
              </w:rPr>
              <w:t xml:space="preserve">Reverifications for Cost Avoidance, </w:t>
            </w:r>
            <w:r w:rsidRPr="008450D7">
              <w:rPr>
                <w:rFonts w:ascii="Arial" w:hAnsi="Arial" w:cs="Arial"/>
                <w:color w:val="000000"/>
                <w:shd w:val="clear" w:color="auto" w:fill="FFFFFF"/>
              </w:rPr>
              <w:t>the Contractor shall “Update the TPL Resource File with any verified policy termination dates within 30 Calendar Days of the Contractor’s Reverification.”</w:t>
            </w:r>
          </w:p>
          <w:p w14:paraId="13D0765B" w14:textId="083C4588" w:rsidR="00CF68ED" w:rsidRPr="008450D7" w:rsidRDefault="00CF68ED"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B442BE1" w14:textId="7D666F47" w:rsidR="00CF68ED" w:rsidRPr="008450D7" w:rsidRDefault="00CF68ED"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8450D7">
              <w:rPr>
                <w:rFonts w:ascii="Arial" w:hAnsi="Arial" w:cs="Arial"/>
                <w:color w:val="000000"/>
                <w:shd w:val="clear" w:color="auto" w:fill="FFFFFF"/>
              </w:rPr>
              <w:t xml:space="preserve">Additionally, in accordance with Revised Bid Solicitation Section 4.2.6.1.1.10, </w:t>
            </w:r>
            <w:r w:rsidR="00F35569">
              <w:rPr>
                <w:rFonts w:ascii="Arial" w:hAnsi="Arial" w:cs="Arial"/>
                <w:i/>
                <w:color w:val="000000"/>
                <w:shd w:val="clear" w:color="auto" w:fill="FFFFFF"/>
              </w:rPr>
              <w:t xml:space="preserve">Invoicing for Identifications and Reverifications, </w:t>
            </w:r>
            <w:r w:rsidRPr="008450D7">
              <w:rPr>
                <w:rFonts w:ascii="Arial" w:hAnsi="Arial" w:cs="Arial"/>
                <w:color w:val="000000"/>
                <w:shd w:val="clear" w:color="auto" w:fill="FFFFFF"/>
              </w:rPr>
              <w:t>“</w:t>
            </w:r>
            <w:r w:rsidR="008450D7" w:rsidRPr="008450D7">
              <w:rPr>
                <w:rFonts w:ascii="Arial" w:hAnsi="Arial" w:cs="Arial"/>
                <w:color w:val="000000"/>
                <w:shd w:val="clear" w:color="auto" w:fill="FFFFFF"/>
              </w:rPr>
              <w:t>The Contractor shall only invoice for Reverifications that result in termination dates added to known policies on the TPL Resource File for active Medicaid recipients.”</w:t>
            </w:r>
          </w:p>
          <w:p w14:paraId="04E87B10" w14:textId="7F5FFDA1" w:rsidR="00EF0F8B" w:rsidRPr="00163FA1" w:rsidRDefault="00EF0F8B" w:rsidP="008A671E">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54997F48" w14:textId="77777777" w:rsidTr="002420F8">
        <w:tc>
          <w:tcPr>
            <w:tcW w:w="877" w:type="dxa"/>
            <w:tcBorders>
              <w:top w:val="single" w:sz="4" w:space="0" w:color="auto"/>
              <w:left w:val="single" w:sz="4" w:space="0" w:color="auto"/>
              <w:bottom w:val="single" w:sz="4" w:space="0" w:color="auto"/>
              <w:right w:val="single" w:sz="4" w:space="0" w:color="auto"/>
            </w:tcBorders>
          </w:tcPr>
          <w:p w14:paraId="130F9E5B" w14:textId="50DC8345" w:rsidR="00CC575C" w:rsidRPr="00163FA1" w:rsidRDefault="00C90D40" w:rsidP="00CC575C">
            <w:pPr>
              <w:tabs>
                <w:tab w:val="left" w:pos="0"/>
              </w:tabs>
              <w:autoSpaceDN w:val="0"/>
              <w:jc w:val="center"/>
              <w:rPr>
                <w:rFonts w:ascii="Arial" w:hAnsi="Arial" w:cs="Arial"/>
              </w:rPr>
            </w:pPr>
            <w:r>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34663AD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4.2.6.2, Out-of-State Terminations</w:t>
            </w:r>
          </w:p>
          <w:p w14:paraId="50EC96B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and</w:t>
            </w:r>
          </w:p>
          <w:p w14:paraId="1F5F8676" w14:textId="1808FE19"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8 –  Liquidated Damages</w:t>
            </w:r>
          </w:p>
          <w:p w14:paraId="593AB5CA" w14:textId="77777777" w:rsidR="00CC575C" w:rsidRPr="00163FA1" w:rsidRDefault="00CC575C" w:rsidP="00877FA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EB62061"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450D7">
              <w:rPr>
                <w:rFonts w:ascii="Arial" w:hAnsi="Arial" w:cs="Arial"/>
                <w:b/>
                <w:color w:val="000000"/>
                <w:shd w:val="clear" w:color="auto" w:fill="FFFFFF"/>
              </w:rPr>
              <w:t>There are two rows for the same requirement, each with a different liquidated damage. Is it the State's intention that a Contractor would face both liquidated damages in the event that an out-of-state termination project plan is delayed?</w:t>
            </w:r>
          </w:p>
          <w:p w14:paraId="1C04F5F8"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55801AE" w14:textId="72F4A115" w:rsidR="008450D7" w:rsidRDefault="008450D7" w:rsidP="008450D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8450D7">
              <w:rPr>
                <w:rFonts w:ascii="Arial" w:hAnsi="Arial" w:cs="Arial"/>
                <w:color w:val="000000"/>
                <w:shd w:val="clear" w:color="auto" w:fill="FFFFFF"/>
              </w:rPr>
              <w:t>No,</w:t>
            </w:r>
            <w:r w:rsidR="00FF7395">
              <w:rPr>
                <w:rFonts w:ascii="Arial" w:hAnsi="Arial" w:cs="Arial"/>
                <w:color w:val="000000"/>
                <w:shd w:val="clear" w:color="auto" w:fill="FFFFFF"/>
              </w:rPr>
              <w:t xml:space="preserve"> it is not the State’s intention that a Contractor would face both liquidated damages.</w:t>
            </w:r>
            <w:r w:rsidRPr="008450D7">
              <w:rPr>
                <w:rFonts w:ascii="Arial" w:hAnsi="Arial" w:cs="Arial"/>
                <w:color w:val="000000"/>
                <w:shd w:val="clear" w:color="auto" w:fill="FFFFFF"/>
              </w:rPr>
              <w:t xml:space="preserve"> </w:t>
            </w:r>
          </w:p>
          <w:p w14:paraId="2DD49ADA" w14:textId="244A07CC" w:rsidR="00FF7395" w:rsidRDefault="00FF7395" w:rsidP="008450D7">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3CDBE22" w14:textId="24628C83" w:rsidR="00EA7262" w:rsidRDefault="00FF7395" w:rsidP="008450D7">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In accordance with </w:t>
            </w:r>
            <w:r w:rsidRPr="008B3127">
              <w:rPr>
                <w:rFonts w:ascii="Arial" w:hAnsi="Arial" w:cs="Arial"/>
                <w:i/>
                <w:color w:val="000000"/>
                <w:shd w:val="clear" w:color="auto" w:fill="FFFFFF"/>
              </w:rPr>
              <w:t>Attachment 8 – Liquidated Damages</w:t>
            </w:r>
            <w:r>
              <w:rPr>
                <w:rFonts w:ascii="Arial" w:hAnsi="Arial" w:cs="Arial"/>
                <w:color w:val="000000"/>
                <w:shd w:val="clear" w:color="auto" w:fill="FFFFFF"/>
              </w:rPr>
              <w:t xml:space="preserve">, there are two (2) liquidated damages associated with Revised Bid Solicitation Section 4.2.6.2, Out-of-State Terminations. One liquidated damage is associated with the Contractor’s </w:t>
            </w:r>
            <w:r w:rsidR="00EA7262">
              <w:rPr>
                <w:rFonts w:ascii="Arial" w:hAnsi="Arial" w:cs="Arial"/>
                <w:color w:val="000000"/>
                <w:shd w:val="clear" w:color="auto" w:fill="FFFFFF"/>
              </w:rPr>
              <w:t>delay in submitting the Out</w:t>
            </w:r>
            <w:r w:rsidR="008B3127">
              <w:rPr>
                <w:rFonts w:ascii="Arial" w:hAnsi="Arial" w:cs="Arial"/>
                <w:color w:val="000000"/>
                <w:shd w:val="clear" w:color="auto" w:fill="FFFFFF"/>
              </w:rPr>
              <w:t>-</w:t>
            </w:r>
            <w:r w:rsidR="00EA7262">
              <w:rPr>
                <w:rFonts w:ascii="Arial" w:hAnsi="Arial" w:cs="Arial"/>
                <w:color w:val="000000"/>
                <w:shd w:val="clear" w:color="auto" w:fill="FFFFFF"/>
              </w:rPr>
              <w:t>of</w:t>
            </w:r>
            <w:r w:rsidR="008B3127">
              <w:rPr>
                <w:rFonts w:ascii="Arial" w:hAnsi="Arial" w:cs="Arial"/>
                <w:color w:val="000000"/>
                <w:shd w:val="clear" w:color="auto" w:fill="FFFFFF"/>
              </w:rPr>
              <w:t>-</w:t>
            </w:r>
            <w:r w:rsidR="00EA7262">
              <w:rPr>
                <w:rFonts w:ascii="Arial" w:hAnsi="Arial" w:cs="Arial"/>
                <w:color w:val="000000"/>
                <w:shd w:val="clear" w:color="auto" w:fill="FFFFFF"/>
              </w:rPr>
              <w:t xml:space="preserve">State Terminations Review Plan. The second liquidated damage is associated with the Contractor’s </w:t>
            </w:r>
            <w:r>
              <w:rPr>
                <w:rFonts w:ascii="Arial" w:hAnsi="Arial" w:cs="Arial"/>
                <w:color w:val="000000"/>
                <w:shd w:val="clear" w:color="auto" w:fill="FFFFFF"/>
              </w:rPr>
              <w:t xml:space="preserve">failure to </w:t>
            </w:r>
            <w:r w:rsidR="00EA7262">
              <w:rPr>
                <w:rFonts w:ascii="Arial" w:hAnsi="Arial" w:cs="Arial"/>
                <w:color w:val="000000"/>
                <w:shd w:val="clear" w:color="auto" w:fill="FFFFFF"/>
              </w:rPr>
              <w:t>adequately perform the services require by the Out</w:t>
            </w:r>
            <w:r w:rsidR="008B3127">
              <w:rPr>
                <w:rFonts w:ascii="Arial" w:hAnsi="Arial" w:cs="Arial"/>
                <w:color w:val="000000"/>
                <w:shd w:val="clear" w:color="auto" w:fill="FFFFFF"/>
              </w:rPr>
              <w:t>-</w:t>
            </w:r>
            <w:r w:rsidR="00EA7262">
              <w:rPr>
                <w:rFonts w:ascii="Arial" w:hAnsi="Arial" w:cs="Arial"/>
                <w:color w:val="000000"/>
                <w:shd w:val="clear" w:color="auto" w:fill="FFFFFF"/>
              </w:rPr>
              <w:t>of</w:t>
            </w:r>
            <w:r w:rsidR="008B3127">
              <w:rPr>
                <w:rFonts w:ascii="Arial" w:hAnsi="Arial" w:cs="Arial"/>
                <w:color w:val="000000"/>
                <w:shd w:val="clear" w:color="auto" w:fill="FFFFFF"/>
              </w:rPr>
              <w:t>-</w:t>
            </w:r>
            <w:r w:rsidR="00EA7262">
              <w:rPr>
                <w:rFonts w:ascii="Arial" w:hAnsi="Arial" w:cs="Arial"/>
                <w:color w:val="000000"/>
                <w:shd w:val="clear" w:color="auto" w:fill="FFFFFF"/>
              </w:rPr>
              <w:t xml:space="preserve">State Terminations Review Plan. </w:t>
            </w:r>
            <w:r w:rsidR="008B3127">
              <w:rPr>
                <w:rFonts w:ascii="Arial" w:hAnsi="Arial" w:cs="Arial"/>
                <w:color w:val="000000"/>
                <w:shd w:val="clear" w:color="auto" w:fill="FFFFFF"/>
              </w:rPr>
              <w:t xml:space="preserve">The latter can only be assessed once a final Out-of-Terminations Review Plan is approved by the MFD-SCM. </w:t>
            </w:r>
          </w:p>
          <w:p w14:paraId="3C5CF115" w14:textId="788A9E30" w:rsidR="00CC575C" w:rsidRPr="00985457" w:rsidRDefault="00CC575C" w:rsidP="00985457">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106C982F" w14:textId="77777777" w:rsidTr="002420F8">
        <w:tc>
          <w:tcPr>
            <w:tcW w:w="877" w:type="dxa"/>
            <w:tcBorders>
              <w:top w:val="single" w:sz="4" w:space="0" w:color="auto"/>
              <w:left w:val="single" w:sz="4" w:space="0" w:color="auto"/>
              <w:bottom w:val="single" w:sz="4" w:space="0" w:color="auto"/>
              <w:right w:val="single" w:sz="4" w:space="0" w:color="auto"/>
            </w:tcBorders>
          </w:tcPr>
          <w:p w14:paraId="324C9497" w14:textId="2B3BD1D3" w:rsidR="00CC575C" w:rsidRPr="00163FA1" w:rsidRDefault="00C90D40" w:rsidP="00CC575C">
            <w:pPr>
              <w:tabs>
                <w:tab w:val="left" w:pos="0"/>
              </w:tabs>
              <w:autoSpaceDN w:val="0"/>
              <w:jc w:val="center"/>
              <w:rPr>
                <w:rFonts w:ascii="Arial" w:hAnsi="Arial" w:cs="Arial"/>
              </w:rPr>
            </w:pPr>
            <w:r>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19B1C1D4"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4.2.6.2.1,</w:t>
            </w:r>
          </w:p>
          <w:p w14:paraId="6DC809D2"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Invoicing for Out-of-State Terminations</w:t>
            </w:r>
          </w:p>
          <w:p w14:paraId="3EED431E" w14:textId="2FDE0AB0" w:rsidR="00E01F14" w:rsidRPr="00163FA1" w:rsidRDefault="00E01F14"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1E66A9" w14:textId="4761AAED" w:rsidR="00CC575C" w:rsidRPr="00877FA7"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77FA7">
              <w:rPr>
                <w:rFonts w:ascii="Arial" w:hAnsi="Arial" w:cs="Arial"/>
                <w:b/>
                <w:color w:val="000000"/>
                <w:shd w:val="clear" w:color="auto" w:fill="FFFFFF"/>
              </w:rPr>
              <w:t>Please provide historic call volumes for the New Jersey Out of State Terminations Project for 2023 and YTD 2024.</w:t>
            </w:r>
          </w:p>
          <w:p w14:paraId="08E70F9B" w14:textId="7C134D38" w:rsidR="00877FA7" w:rsidRPr="00877FA7" w:rsidRDefault="00877FA7"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B8668F0" w14:textId="0CC4C548" w:rsidR="00877FA7" w:rsidRPr="00877FA7" w:rsidRDefault="00877FA7"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877FA7">
              <w:rPr>
                <w:rFonts w:ascii="Arial" w:hAnsi="Arial" w:cs="Arial"/>
                <w:color w:val="000000"/>
                <w:shd w:val="clear" w:color="auto" w:fill="FFFFFF"/>
              </w:rPr>
              <w:t xml:space="preserve">The State is unable to provide historic call volumes for </w:t>
            </w:r>
            <w:r w:rsidR="00910EEB">
              <w:rPr>
                <w:rFonts w:ascii="Arial" w:hAnsi="Arial" w:cs="Arial"/>
                <w:color w:val="000000"/>
                <w:shd w:val="clear" w:color="auto" w:fill="FFFFFF"/>
              </w:rPr>
              <w:t xml:space="preserve">the New Jersey </w:t>
            </w:r>
            <w:r w:rsidRPr="00877FA7">
              <w:rPr>
                <w:rFonts w:ascii="Arial" w:hAnsi="Arial" w:cs="Arial"/>
                <w:color w:val="000000"/>
                <w:shd w:val="clear" w:color="auto" w:fill="FFFFFF"/>
              </w:rPr>
              <w:t xml:space="preserve">Out-of-State Terminations Project for 2023 and YTD 2024, as </w:t>
            </w:r>
            <w:r w:rsidR="00364EB0">
              <w:rPr>
                <w:rFonts w:ascii="Arial" w:hAnsi="Arial" w:cs="Arial"/>
                <w:color w:val="000000"/>
                <w:shd w:val="clear" w:color="auto" w:fill="FFFFFF"/>
              </w:rPr>
              <w:t>it was not completed in 2023, and</w:t>
            </w:r>
            <w:r w:rsidRPr="00877FA7">
              <w:rPr>
                <w:rFonts w:ascii="Arial" w:hAnsi="Arial" w:cs="Arial"/>
                <w:color w:val="000000"/>
                <w:shd w:val="clear" w:color="auto" w:fill="FFFFFF"/>
              </w:rPr>
              <w:t xml:space="preserve"> is not a tracked metric. Currently, Out-of-State inquiries are addressed by a web-based portal in addition to a toll-free telephone number for recipient phone calls.</w:t>
            </w:r>
          </w:p>
          <w:p w14:paraId="2F349CB5" w14:textId="68F70D1A" w:rsidR="00CC575C" w:rsidRPr="007E1887" w:rsidRDefault="00CC575C" w:rsidP="007E1887">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C575C" w:rsidRPr="00163FA1" w14:paraId="432AA7A4" w14:textId="77777777" w:rsidTr="002420F8">
        <w:tc>
          <w:tcPr>
            <w:tcW w:w="877" w:type="dxa"/>
            <w:tcBorders>
              <w:top w:val="single" w:sz="4" w:space="0" w:color="auto"/>
              <w:left w:val="single" w:sz="4" w:space="0" w:color="auto"/>
              <w:bottom w:val="single" w:sz="4" w:space="0" w:color="auto"/>
              <w:right w:val="single" w:sz="4" w:space="0" w:color="auto"/>
            </w:tcBorders>
          </w:tcPr>
          <w:p w14:paraId="40E841A1" w14:textId="697E0755" w:rsidR="00CC575C" w:rsidRPr="00185E7B" w:rsidRDefault="00C90D40" w:rsidP="00CC575C">
            <w:pPr>
              <w:tabs>
                <w:tab w:val="left" w:pos="0"/>
              </w:tabs>
              <w:autoSpaceDN w:val="0"/>
              <w:jc w:val="center"/>
              <w:rPr>
                <w:rFonts w:ascii="Arial" w:hAnsi="Arial" w:cs="Arial"/>
              </w:rPr>
            </w:pPr>
            <w:r>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7E95BD0F" w14:textId="77777777" w:rsidR="00CC575C" w:rsidRPr="00185E7B" w:rsidRDefault="00CC575C" w:rsidP="00CC575C">
            <w:pPr>
              <w:tabs>
                <w:tab w:val="left" w:pos="0"/>
              </w:tabs>
              <w:overflowPunct w:val="0"/>
              <w:autoSpaceDE w:val="0"/>
              <w:autoSpaceDN w:val="0"/>
              <w:adjustRightInd w:val="0"/>
              <w:jc w:val="center"/>
              <w:rPr>
                <w:rFonts w:ascii="Arial" w:hAnsi="Arial" w:cs="Arial"/>
              </w:rPr>
            </w:pPr>
            <w:r w:rsidRPr="00185E7B">
              <w:rPr>
                <w:rFonts w:ascii="Arial" w:hAnsi="Arial" w:cs="Arial"/>
              </w:rPr>
              <w:t>Bid Solicitation Section 4.2.6.2.1,</w:t>
            </w:r>
          </w:p>
          <w:p w14:paraId="3BFBC6E2" w14:textId="77777777" w:rsidR="00CC575C" w:rsidRPr="00185E7B" w:rsidRDefault="00CC575C" w:rsidP="00CC575C">
            <w:pPr>
              <w:tabs>
                <w:tab w:val="left" w:pos="0"/>
              </w:tabs>
              <w:overflowPunct w:val="0"/>
              <w:autoSpaceDE w:val="0"/>
              <w:autoSpaceDN w:val="0"/>
              <w:adjustRightInd w:val="0"/>
              <w:jc w:val="center"/>
              <w:rPr>
                <w:rFonts w:ascii="Arial" w:hAnsi="Arial" w:cs="Arial"/>
              </w:rPr>
            </w:pPr>
            <w:r w:rsidRPr="00185E7B">
              <w:rPr>
                <w:rFonts w:ascii="Arial" w:hAnsi="Arial" w:cs="Arial"/>
              </w:rPr>
              <w:t>Invoicing for Out-of-State Terminations</w:t>
            </w:r>
          </w:p>
          <w:p w14:paraId="292A98D4" w14:textId="078DA1E0" w:rsidR="000D7B3D" w:rsidRPr="00185E7B" w:rsidRDefault="000D7B3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A91F70" w14:textId="5911DBED" w:rsidR="00CC575C" w:rsidRPr="00185E7B"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Please provide historic fax volumes for the New Jersey Out of State Terminations Project for 2023 and YTD 2024.</w:t>
            </w:r>
          </w:p>
          <w:p w14:paraId="1D2F0092" w14:textId="2C0DAB85" w:rsidR="00877FA7" w:rsidRPr="00185E7B" w:rsidRDefault="00877FA7"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2379E8F5" w14:textId="73D10B08" w:rsidR="00877FA7" w:rsidRPr="00185E7B" w:rsidRDefault="00910EEB"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color w:val="000000"/>
                <w:shd w:val="clear" w:color="auto" w:fill="FFFFFF"/>
              </w:rPr>
              <w:t xml:space="preserve">The State is unable to provide historic fax volumes for the New Jersey Out-of-State Terminations Project for 2023 and YTD 2024, as </w:t>
            </w:r>
            <w:r w:rsidR="00364EB0" w:rsidRPr="00185E7B">
              <w:rPr>
                <w:rFonts w:ascii="Arial" w:hAnsi="Arial" w:cs="Arial"/>
                <w:color w:val="000000"/>
                <w:shd w:val="clear" w:color="auto" w:fill="FFFFFF"/>
              </w:rPr>
              <w:t xml:space="preserve">it was not completed in 2023, and </w:t>
            </w:r>
            <w:r w:rsidRPr="00185E7B">
              <w:rPr>
                <w:rFonts w:ascii="Arial" w:hAnsi="Arial" w:cs="Arial"/>
                <w:color w:val="000000"/>
                <w:shd w:val="clear" w:color="auto" w:fill="FFFFFF"/>
              </w:rPr>
              <w:t>is not a tracked metric.</w:t>
            </w:r>
            <w:r w:rsidR="00B2019B" w:rsidRPr="00185E7B">
              <w:rPr>
                <w:rFonts w:ascii="Arial" w:hAnsi="Arial" w:cs="Arial"/>
                <w:color w:val="000000"/>
                <w:shd w:val="clear" w:color="auto" w:fill="FFFFFF"/>
              </w:rPr>
              <w:t xml:space="preserve"> Currently, Out-of-State inquiries are addressed by a web-based portal in addition to a toll-free telephone number for recipient phone calls.</w:t>
            </w:r>
          </w:p>
          <w:p w14:paraId="6235C099" w14:textId="5DBF34F0" w:rsidR="00CC575C" w:rsidRPr="00185E7B" w:rsidRDefault="00CC575C" w:rsidP="00CC575C">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1620051" w14:textId="77777777" w:rsidTr="002420F8">
        <w:tc>
          <w:tcPr>
            <w:tcW w:w="877" w:type="dxa"/>
            <w:tcBorders>
              <w:top w:val="single" w:sz="4" w:space="0" w:color="auto"/>
              <w:left w:val="single" w:sz="4" w:space="0" w:color="auto"/>
              <w:bottom w:val="single" w:sz="4" w:space="0" w:color="auto"/>
              <w:right w:val="single" w:sz="4" w:space="0" w:color="auto"/>
            </w:tcBorders>
          </w:tcPr>
          <w:p w14:paraId="201E7682" w14:textId="5FA8C8EB" w:rsidR="00CC575C" w:rsidRPr="00163FA1" w:rsidRDefault="00C90D40" w:rsidP="00CC575C">
            <w:pPr>
              <w:tabs>
                <w:tab w:val="left" w:pos="0"/>
              </w:tabs>
              <w:autoSpaceDN w:val="0"/>
              <w:jc w:val="center"/>
              <w:rPr>
                <w:rFonts w:ascii="Arial" w:hAnsi="Arial" w:cs="Arial"/>
              </w:rPr>
            </w:pPr>
            <w:r>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69E6EDE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w:t>
            </w:r>
          </w:p>
          <w:p w14:paraId="5B41B1F3"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Section 4.2.6.3, Post Payment Recoveries: Financial Reviews LTC, Credit Balance </w:t>
            </w:r>
            <w:r w:rsidRPr="00163FA1">
              <w:rPr>
                <w:rFonts w:ascii="Arial" w:hAnsi="Arial" w:cs="Arial"/>
              </w:rPr>
              <w:lastRenderedPageBreak/>
              <w:t>Reviews, Coordinated Disallowance, Commercial Billing</w:t>
            </w:r>
          </w:p>
          <w:p w14:paraId="02549AD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and </w:t>
            </w:r>
          </w:p>
          <w:p w14:paraId="02C5ACC3" w14:textId="5CCB4D24"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8, Liquidated Damages</w:t>
            </w:r>
          </w:p>
          <w:p w14:paraId="4BB50CA1" w14:textId="77777777" w:rsidR="00CC575C" w:rsidRPr="00163FA1" w:rsidRDefault="00CC575C" w:rsidP="0029754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816937" w14:textId="3D52160F"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2019B">
              <w:rPr>
                <w:rFonts w:ascii="Arial" w:hAnsi="Arial" w:cs="Arial"/>
                <w:b/>
                <w:color w:val="000000"/>
                <w:shd w:val="clear" w:color="auto" w:fill="FFFFFF"/>
              </w:rPr>
              <w:lastRenderedPageBreak/>
              <w:t>There are two rows for the same requirement, each with a different liquidated damage. Is it the State's intention that a Contractor would face both liquidated damages in the event of a delay?</w:t>
            </w:r>
          </w:p>
          <w:p w14:paraId="112506A8" w14:textId="4C4B90FB" w:rsidR="00364EB0" w:rsidRDefault="00364EB0"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A05BF02" w14:textId="745F8523" w:rsidR="00364EB0" w:rsidRDefault="00364EB0"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9A1A28">
              <w:rPr>
                <w:rFonts w:ascii="Arial" w:hAnsi="Arial" w:cs="Arial"/>
                <w:color w:val="000000"/>
                <w:shd w:val="clear" w:color="auto" w:fill="FFFFFF"/>
              </w:rPr>
              <w:lastRenderedPageBreak/>
              <w:t>No</w:t>
            </w:r>
            <w:r w:rsidR="009A1A28">
              <w:rPr>
                <w:rFonts w:ascii="Arial" w:hAnsi="Arial" w:cs="Arial"/>
                <w:color w:val="000000"/>
                <w:shd w:val="clear" w:color="auto" w:fill="FFFFFF"/>
              </w:rPr>
              <w:t xml:space="preserve">. There are two (2) liquidated damages associated with revised Bid Solicitation Section 4.2.6.3, </w:t>
            </w:r>
            <w:r w:rsidR="009A1A28" w:rsidRPr="009A1A28">
              <w:rPr>
                <w:rFonts w:ascii="Arial" w:hAnsi="Arial" w:cs="Arial"/>
                <w:i/>
                <w:color w:val="000000"/>
                <w:shd w:val="clear" w:color="auto" w:fill="FFFFFF"/>
              </w:rPr>
              <w:t>Post Payment Recoveries: Financial Reviews LTC, Credit Balance Reviews, Coordinated Disallowance, Commercial Billing</w:t>
            </w:r>
            <w:r w:rsidR="009A1A28">
              <w:rPr>
                <w:rFonts w:ascii="Arial" w:hAnsi="Arial" w:cs="Arial"/>
                <w:color w:val="000000"/>
                <w:shd w:val="clear" w:color="auto" w:fill="FFFFFF"/>
              </w:rPr>
              <w:t>.</w:t>
            </w:r>
          </w:p>
          <w:p w14:paraId="0F838E7F" w14:textId="2866769C" w:rsidR="009A1A28" w:rsidRDefault="009A1A28"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DE1186F" w14:textId="46200EFA" w:rsidR="009A1A28" w:rsidRPr="009A1A28" w:rsidRDefault="009A1A28"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One (1) liquidated damage is associated with delays in creating the </w:t>
            </w:r>
            <w:r w:rsidR="00B3426C">
              <w:rPr>
                <w:rFonts w:ascii="Arial" w:hAnsi="Arial" w:cs="Arial"/>
                <w:color w:val="000000"/>
                <w:shd w:val="clear" w:color="auto" w:fill="FFFFFF"/>
              </w:rPr>
              <w:t>p</w:t>
            </w:r>
            <w:r>
              <w:rPr>
                <w:rFonts w:ascii="Arial" w:hAnsi="Arial" w:cs="Arial"/>
                <w:color w:val="000000"/>
                <w:shd w:val="clear" w:color="auto" w:fill="FFFFFF"/>
              </w:rPr>
              <w:t xml:space="preserve">roject </w:t>
            </w:r>
            <w:r w:rsidR="00B3426C">
              <w:rPr>
                <w:rFonts w:ascii="Arial" w:hAnsi="Arial" w:cs="Arial"/>
                <w:color w:val="000000"/>
                <w:shd w:val="clear" w:color="auto" w:fill="FFFFFF"/>
              </w:rPr>
              <w:t>p</w:t>
            </w:r>
            <w:r>
              <w:rPr>
                <w:rFonts w:ascii="Arial" w:hAnsi="Arial" w:cs="Arial"/>
                <w:color w:val="000000"/>
                <w:shd w:val="clear" w:color="auto" w:fill="FFFFFF"/>
              </w:rPr>
              <w:t xml:space="preserve">lans for </w:t>
            </w:r>
            <w:r w:rsidR="00B3426C">
              <w:rPr>
                <w:rFonts w:ascii="Arial" w:hAnsi="Arial" w:cs="Arial"/>
                <w:color w:val="000000"/>
                <w:shd w:val="clear" w:color="auto" w:fill="FFFFFF"/>
              </w:rPr>
              <w:t>p</w:t>
            </w:r>
            <w:r w:rsidR="00F01F1F">
              <w:rPr>
                <w:rFonts w:ascii="Arial" w:hAnsi="Arial" w:cs="Arial"/>
                <w:color w:val="000000"/>
                <w:shd w:val="clear" w:color="auto" w:fill="FFFFFF"/>
              </w:rPr>
              <w:t>ost-</w:t>
            </w:r>
            <w:r w:rsidR="00B3426C">
              <w:rPr>
                <w:rFonts w:ascii="Arial" w:hAnsi="Arial" w:cs="Arial"/>
                <w:color w:val="000000"/>
                <w:shd w:val="clear" w:color="auto" w:fill="FFFFFF"/>
              </w:rPr>
              <w:t>p</w:t>
            </w:r>
            <w:r>
              <w:rPr>
                <w:rFonts w:ascii="Arial" w:hAnsi="Arial" w:cs="Arial"/>
                <w:color w:val="000000"/>
                <w:shd w:val="clear" w:color="auto" w:fill="FFFFFF"/>
              </w:rPr>
              <w:t xml:space="preserve">ayment </w:t>
            </w:r>
            <w:r w:rsidR="00B3426C">
              <w:rPr>
                <w:rFonts w:ascii="Arial" w:hAnsi="Arial" w:cs="Arial"/>
                <w:color w:val="000000"/>
                <w:shd w:val="clear" w:color="auto" w:fill="FFFFFF"/>
              </w:rPr>
              <w:t>r</w:t>
            </w:r>
            <w:r>
              <w:rPr>
                <w:rFonts w:ascii="Arial" w:hAnsi="Arial" w:cs="Arial"/>
                <w:color w:val="000000"/>
                <w:shd w:val="clear" w:color="auto" w:fill="FFFFFF"/>
              </w:rPr>
              <w:t>ecovery</w:t>
            </w:r>
            <w:r w:rsidR="00EA5146">
              <w:rPr>
                <w:rFonts w:ascii="Arial" w:hAnsi="Arial" w:cs="Arial"/>
                <w:color w:val="000000"/>
                <w:shd w:val="clear" w:color="auto" w:fill="FFFFFF"/>
              </w:rPr>
              <w:t>. T</w:t>
            </w:r>
            <w:r>
              <w:rPr>
                <w:rFonts w:ascii="Arial" w:hAnsi="Arial" w:cs="Arial"/>
                <w:color w:val="000000"/>
                <w:shd w:val="clear" w:color="auto" w:fill="FFFFFF"/>
              </w:rPr>
              <w:t>he other liquidated damage is associated with the Contractor’</w:t>
            </w:r>
            <w:r w:rsidR="00EA5146">
              <w:rPr>
                <w:rFonts w:ascii="Arial" w:hAnsi="Arial" w:cs="Arial"/>
                <w:color w:val="000000"/>
                <w:shd w:val="clear" w:color="auto" w:fill="FFFFFF"/>
              </w:rPr>
              <w:t xml:space="preserve">s failure to </w:t>
            </w:r>
            <w:r w:rsidR="00F01F1F">
              <w:rPr>
                <w:rFonts w:ascii="Arial" w:hAnsi="Arial" w:cs="Arial"/>
                <w:color w:val="000000"/>
                <w:shd w:val="clear" w:color="auto" w:fill="FFFFFF"/>
              </w:rPr>
              <w:t>meet the specifications within</w:t>
            </w:r>
            <w:r w:rsidR="00B3426C">
              <w:rPr>
                <w:rFonts w:ascii="Arial" w:hAnsi="Arial" w:cs="Arial"/>
                <w:color w:val="000000"/>
                <w:shd w:val="clear" w:color="auto" w:fill="FFFFFF"/>
              </w:rPr>
              <w:t xml:space="preserve"> the final </w:t>
            </w:r>
            <w:r w:rsidR="00F01F1F">
              <w:rPr>
                <w:rFonts w:ascii="Arial" w:hAnsi="Arial" w:cs="Arial"/>
                <w:color w:val="000000"/>
                <w:shd w:val="clear" w:color="auto" w:fill="FFFFFF"/>
              </w:rPr>
              <w:t>project plans for post-payment recovery.</w:t>
            </w:r>
          </w:p>
          <w:p w14:paraId="7BB24730" w14:textId="557607D7" w:rsidR="00CC575C" w:rsidRPr="00985457" w:rsidRDefault="00CC575C" w:rsidP="00985457">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2E47881E" w14:textId="77777777" w:rsidTr="002420F8">
        <w:tc>
          <w:tcPr>
            <w:tcW w:w="877" w:type="dxa"/>
            <w:tcBorders>
              <w:top w:val="single" w:sz="4" w:space="0" w:color="auto"/>
              <w:left w:val="single" w:sz="4" w:space="0" w:color="auto"/>
              <w:bottom w:val="single" w:sz="4" w:space="0" w:color="auto"/>
              <w:right w:val="single" w:sz="4" w:space="0" w:color="auto"/>
            </w:tcBorders>
          </w:tcPr>
          <w:p w14:paraId="0A1A5B16" w14:textId="577821DF" w:rsidR="00CC575C" w:rsidRPr="00163FA1" w:rsidRDefault="00C90D40" w:rsidP="00CC575C">
            <w:pPr>
              <w:tabs>
                <w:tab w:val="left" w:pos="0"/>
              </w:tabs>
              <w:autoSpaceDN w:val="0"/>
              <w:jc w:val="center"/>
              <w:rPr>
                <w:rFonts w:ascii="Arial" w:hAnsi="Arial" w:cs="Arial"/>
              </w:rPr>
            </w:pPr>
            <w:r>
              <w:rPr>
                <w:rFonts w:ascii="Arial" w:hAnsi="Arial" w:cs="Arial"/>
              </w:rPr>
              <w:lastRenderedPageBreak/>
              <w:t>95</w:t>
            </w:r>
          </w:p>
        </w:tc>
        <w:tc>
          <w:tcPr>
            <w:tcW w:w="2160" w:type="dxa"/>
            <w:tcBorders>
              <w:top w:val="single" w:sz="4" w:space="0" w:color="auto"/>
              <w:left w:val="single" w:sz="4" w:space="0" w:color="auto"/>
              <w:bottom w:val="single" w:sz="4" w:space="0" w:color="auto"/>
              <w:right w:val="single" w:sz="4" w:space="0" w:color="auto"/>
            </w:tcBorders>
          </w:tcPr>
          <w:p w14:paraId="65C40CE0"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4.2.6.3.1.1, LTC Financial Review Plan</w:t>
            </w:r>
          </w:p>
          <w:p w14:paraId="3025016F" w14:textId="46CA9BB3" w:rsidR="00462E01" w:rsidRPr="00163FA1" w:rsidRDefault="00462E01" w:rsidP="00A71C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343A74" w14:textId="00134216"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A71C13">
              <w:rPr>
                <w:rFonts w:ascii="Arial" w:hAnsi="Arial" w:cs="Arial"/>
                <w:b/>
                <w:color w:val="000000"/>
                <w:shd w:val="clear" w:color="auto" w:fill="FFFFFF"/>
              </w:rPr>
              <w:t>Please provide the monthly Provider Correspondence volume for the LTC Financial Review Plan.</w:t>
            </w:r>
          </w:p>
          <w:p w14:paraId="7DDAE96E" w14:textId="201FD193" w:rsidR="00A71C13" w:rsidRDefault="00A71C13"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FB7ABD9" w14:textId="3A551C6E" w:rsidR="00A71C13" w:rsidRPr="00163FA1" w:rsidRDefault="00A71C13"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77FA7">
              <w:rPr>
                <w:rFonts w:ascii="Arial" w:hAnsi="Arial" w:cs="Arial"/>
                <w:color w:val="000000"/>
                <w:shd w:val="clear" w:color="auto" w:fill="FFFFFF"/>
              </w:rPr>
              <w:t>The State is</w:t>
            </w:r>
            <w:r>
              <w:rPr>
                <w:rFonts w:ascii="Arial" w:hAnsi="Arial" w:cs="Arial"/>
                <w:color w:val="000000"/>
                <w:shd w:val="clear" w:color="auto" w:fill="FFFFFF"/>
              </w:rPr>
              <w:t xml:space="preserve"> unable to provide monthly provider correspondence volumes for</w:t>
            </w:r>
            <w:r w:rsidR="00C5450E">
              <w:rPr>
                <w:rFonts w:ascii="Arial" w:hAnsi="Arial" w:cs="Arial"/>
                <w:color w:val="000000"/>
                <w:shd w:val="clear" w:color="auto" w:fill="FFFFFF"/>
              </w:rPr>
              <w:t xml:space="preserve"> the</w:t>
            </w:r>
            <w:r>
              <w:rPr>
                <w:rFonts w:ascii="Arial" w:hAnsi="Arial" w:cs="Arial"/>
                <w:color w:val="000000"/>
                <w:shd w:val="clear" w:color="auto" w:fill="FFFFFF"/>
              </w:rPr>
              <w:t xml:space="preserve"> LTC Financial Review Plan</w:t>
            </w:r>
            <w:r w:rsidRPr="00877FA7">
              <w:rPr>
                <w:rFonts w:ascii="Arial" w:hAnsi="Arial" w:cs="Arial"/>
                <w:color w:val="000000"/>
                <w:shd w:val="clear" w:color="auto" w:fill="FFFFFF"/>
              </w:rPr>
              <w:t>, as this is not a tracked metric.</w:t>
            </w:r>
            <w:r>
              <w:rPr>
                <w:rFonts w:ascii="Arial" w:hAnsi="Arial" w:cs="Arial"/>
                <w:color w:val="000000"/>
                <w:shd w:val="clear" w:color="auto" w:fill="FFFFFF"/>
              </w:rPr>
              <w:t xml:space="preserve"> </w:t>
            </w:r>
            <w:r w:rsidRPr="00877FA7">
              <w:rPr>
                <w:rFonts w:ascii="Arial" w:hAnsi="Arial" w:cs="Arial"/>
                <w:color w:val="000000"/>
                <w:shd w:val="clear" w:color="auto" w:fill="FFFFFF"/>
              </w:rPr>
              <w:t xml:space="preserve">Currently, </w:t>
            </w:r>
            <w:r>
              <w:rPr>
                <w:rFonts w:ascii="Arial" w:hAnsi="Arial" w:cs="Arial"/>
                <w:color w:val="000000"/>
                <w:shd w:val="clear" w:color="auto" w:fill="FFFFFF"/>
              </w:rPr>
              <w:t xml:space="preserve">document exchanges are provided </w:t>
            </w:r>
            <w:r w:rsidRPr="00877FA7">
              <w:rPr>
                <w:rFonts w:ascii="Arial" w:hAnsi="Arial" w:cs="Arial"/>
                <w:color w:val="000000"/>
                <w:shd w:val="clear" w:color="auto" w:fill="FFFFFF"/>
              </w:rPr>
              <w:t>by</w:t>
            </w:r>
            <w:r>
              <w:rPr>
                <w:rFonts w:ascii="Arial" w:hAnsi="Arial" w:cs="Arial"/>
                <w:color w:val="000000"/>
                <w:shd w:val="clear" w:color="auto" w:fill="FFFFFF"/>
              </w:rPr>
              <w:t xml:space="preserve"> the current contractor’s </w:t>
            </w:r>
            <w:r w:rsidRPr="00877FA7">
              <w:rPr>
                <w:rFonts w:ascii="Arial" w:hAnsi="Arial" w:cs="Arial"/>
                <w:color w:val="000000"/>
                <w:shd w:val="clear" w:color="auto" w:fill="FFFFFF"/>
              </w:rPr>
              <w:t>web-based portal.</w:t>
            </w:r>
          </w:p>
          <w:p w14:paraId="16B4B9C5" w14:textId="3B419611" w:rsidR="000A40D6" w:rsidRPr="00163FA1" w:rsidRDefault="000A40D6" w:rsidP="004D7FD3">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BB0B52C" w14:textId="77777777" w:rsidTr="002420F8">
        <w:tc>
          <w:tcPr>
            <w:tcW w:w="877" w:type="dxa"/>
            <w:tcBorders>
              <w:top w:val="single" w:sz="4" w:space="0" w:color="auto"/>
              <w:left w:val="single" w:sz="4" w:space="0" w:color="auto"/>
              <w:bottom w:val="single" w:sz="4" w:space="0" w:color="auto"/>
              <w:right w:val="single" w:sz="4" w:space="0" w:color="auto"/>
            </w:tcBorders>
          </w:tcPr>
          <w:p w14:paraId="7F7CA31E" w14:textId="149C85F8" w:rsidR="00CC575C" w:rsidRPr="00163FA1" w:rsidRDefault="00C90D40" w:rsidP="00CC575C">
            <w:pPr>
              <w:tabs>
                <w:tab w:val="left" w:pos="0"/>
              </w:tabs>
              <w:autoSpaceDN w:val="0"/>
              <w:jc w:val="center"/>
              <w:rPr>
                <w:rFonts w:ascii="Arial" w:hAnsi="Arial" w:cs="Arial"/>
              </w:rPr>
            </w:pPr>
            <w:r>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2206F3D2"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4.2.6.3.2,</w:t>
            </w:r>
          </w:p>
          <w:p w14:paraId="3DC844D1"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Financial Reviews – Credit Balance Reviews </w:t>
            </w:r>
          </w:p>
          <w:p w14:paraId="6B8AB367" w14:textId="7F10ACF6" w:rsidR="00A16244" w:rsidRPr="00163FA1" w:rsidRDefault="00A16244" w:rsidP="0044531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3CD1D3" w14:textId="6EB9602F"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45317">
              <w:rPr>
                <w:rFonts w:ascii="Arial" w:hAnsi="Arial" w:cs="Arial"/>
                <w:b/>
                <w:color w:val="000000"/>
                <w:shd w:val="clear" w:color="auto" w:fill="FFFFFF"/>
              </w:rPr>
              <w:t>Is it still possible for providers to resolve credit balances older than 45 days by submitting new claims for payment, which may offset some or all of the outstanding credit balance?</w:t>
            </w:r>
          </w:p>
          <w:p w14:paraId="58ABD6E5" w14:textId="50F8CEF0" w:rsidR="00A71C13" w:rsidRDefault="00A71C13"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427A84C" w14:textId="52BDC120" w:rsidR="00A71C13" w:rsidRDefault="00A71C13"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445317">
              <w:rPr>
                <w:rFonts w:ascii="Arial" w:hAnsi="Arial" w:cs="Arial"/>
                <w:color w:val="000000"/>
                <w:shd w:val="clear" w:color="auto" w:fill="FFFFFF"/>
              </w:rPr>
              <w:t>Yes</w:t>
            </w:r>
            <w:r w:rsidR="00445317" w:rsidRPr="00445317">
              <w:rPr>
                <w:rFonts w:ascii="Arial" w:hAnsi="Arial" w:cs="Arial"/>
                <w:color w:val="000000"/>
                <w:shd w:val="clear" w:color="auto" w:fill="FFFFFF"/>
              </w:rPr>
              <w:t xml:space="preserve">, it is possible for providers to resolve credit balances older than 45 Calendar Days by submitting new claims. However, the Contractor cannot review claim overpayments until such claims have aged 45 Calendar Days. Contractors shall develop a Credit Balance Review Plan in accordance with Revised Bid Solicitation Section 4.2.6.3.2, </w:t>
            </w:r>
            <w:r w:rsidR="00445317" w:rsidRPr="00445317">
              <w:rPr>
                <w:rFonts w:ascii="Arial" w:hAnsi="Arial" w:cs="Arial"/>
                <w:i/>
                <w:color w:val="000000"/>
                <w:shd w:val="clear" w:color="auto" w:fill="FFFFFF"/>
              </w:rPr>
              <w:t>Financial Reviews – Credit Balance Reviews</w:t>
            </w:r>
            <w:r w:rsidR="00445317" w:rsidRPr="00445317">
              <w:rPr>
                <w:rFonts w:ascii="Arial" w:hAnsi="Arial" w:cs="Arial"/>
                <w:color w:val="000000"/>
                <w:shd w:val="clear" w:color="auto" w:fill="FFFFFF"/>
              </w:rPr>
              <w:t>.</w:t>
            </w:r>
          </w:p>
          <w:p w14:paraId="222AA334" w14:textId="10EED6EF" w:rsidR="00445317" w:rsidRDefault="00445317"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5B84A18" w14:textId="53CC2667" w:rsidR="00445317" w:rsidRPr="00445317" w:rsidRDefault="00445317"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If the provider submits claim adjustments after it receives the Contractor’s notification letter, or after the Contractor has initiated its review, MFD will take this into consideration</w:t>
            </w:r>
            <w:r w:rsidR="003A2E67">
              <w:rPr>
                <w:rFonts w:ascii="Arial" w:hAnsi="Arial" w:cs="Arial"/>
                <w:color w:val="000000"/>
                <w:shd w:val="clear" w:color="auto" w:fill="FFFFFF"/>
              </w:rPr>
              <w:t xml:space="preserve"> when giving the Contractor credit for recoveries performed by the provider after the provider has received notification of the Contractor’s review</w:t>
            </w:r>
            <w:r>
              <w:rPr>
                <w:rFonts w:ascii="Arial" w:hAnsi="Arial" w:cs="Arial"/>
                <w:color w:val="000000"/>
                <w:shd w:val="clear" w:color="auto" w:fill="FFFFFF"/>
              </w:rPr>
              <w:t>.</w:t>
            </w:r>
          </w:p>
          <w:p w14:paraId="431159D9" w14:textId="0482BB8E" w:rsidR="00CC575C" w:rsidRPr="00163FA1" w:rsidRDefault="00CC575C" w:rsidP="00755C72">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18793108" w14:textId="77777777" w:rsidTr="00185E7B">
        <w:trPr>
          <w:trHeight w:val="1628"/>
        </w:trPr>
        <w:tc>
          <w:tcPr>
            <w:tcW w:w="877" w:type="dxa"/>
            <w:tcBorders>
              <w:top w:val="single" w:sz="4" w:space="0" w:color="auto"/>
              <w:left w:val="single" w:sz="4" w:space="0" w:color="auto"/>
              <w:bottom w:val="single" w:sz="4" w:space="0" w:color="auto"/>
              <w:right w:val="single" w:sz="4" w:space="0" w:color="auto"/>
            </w:tcBorders>
          </w:tcPr>
          <w:p w14:paraId="3B81A463" w14:textId="4EF4F54C" w:rsidR="00CC575C" w:rsidRPr="00163FA1" w:rsidRDefault="00C90D40" w:rsidP="00CC575C">
            <w:pPr>
              <w:tabs>
                <w:tab w:val="left" w:pos="0"/>
              </w:tabs>
              <w:autoSpaceDN w:val="0"/>
              <w:jc w:val="center"/>
              <w:rPr>
                <w:rFonts w:ascii="Arial" w:hAnsi="Arial" w:cs="Arial"/>
              </w:rPr>
            </w:pPr>
            <w:r>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45CF21C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4.2.6.3.2,</w:t>
            </w:r>
          </w:p>
          <w:p w14:paraId="2E8AAF73"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Financial Reviews – Credit Balance Reviews</w:t>
            </w:r>
          </w:p>
          <w:p w14:paraId="778C508A" w14:textId="0CBFA0DB" w:rsidR="00111691" w:rsidRPr="00163FA1" w:rsidRDefault="00111691" w:rsidP="00A71C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2FD0C82" w14:textId="77777777" w:rsidR="00CC575C" w:rsidRPr="00A71C13"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A71C13">
              <w:rPr>
                <w:rFonts w:ascii="Arial" w:hAnsi="Arial" w:cs="Arial"/>
                <w:b/>
                <w:color w:val="000000"/>
                <w:shd w:val="clear" w:color="auto" w:fill="FFFFFF"/>
              </w:rPr>
              <w:t>How many New Jersey MMIS MCO's are currently pursuing TPL recoveries and what is the average monthly credit balance?</w:t>
            </w:r>
          </w:p>
          <w:p w14:paraId="50D5B8A2" w14:textId="77777777" w:rsidR="00CC575C" w:rsidRPr="00445317"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CFAB185" w14:textId="0C1B6FC4" w:rsidR="00CC575C" w:rsidRPr="00163FA1" w:rsidRDefault="009B46CF" w:rsidP="007108D3">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r w:rsidRPr="00A71C13">
              <w:rPr>
                <w:rFonts w:ascii="Arial" w:hAnsi="Arial" w:cs="Arial"/>
                <w:color w:val="000000"/>
                <w:shd w:val="clear" w:color="auto" w:fill="FFFFFF"/>
              </w:rPr>
              <w:t>If coverage through health or casualty insurance is not known</w:t>
            </w:r>
            <w:r w:rsidR="00AD588B" w:rsidRPr="00A71C13">
              <w:rPr>
                <w:rFonts w:ascii="Arial" w:hAnsi="Arial" w:cs="Arial"/>
                <w:color w:val="000000"/>
                <w:shd w:val="clear" w:color="auto" w:fill="FFFFFF"/>
              </w:rPr>
              <w:t xml:space="preserve"> </w:t>
            </w:r>
            <w:r w:rsidRPr="00A71C13">
              <w:rPr>
                <w:rFonts w:ascii="Arial" w:hAnsi="Arial" w:cs="Arial"/>
                <w:color w:val="000000"/>
                <w:shd w:val="clear" w:color="auto" w:fill="FFFFFF"/>
              </w:rPr>
              <w:t>or is unavailable at the time the claim is filed, then the claim must be paid by the Contractor</w:t>
            </w:r>
            <w:r w:rsidR="007108D3" w:rsidRPr="00A71C13">
              <w:rPr>
                <w:rFonts w:ascii="Arial" w:hAnsi="Arial" w:cs="Arial"/>
                <w:color w:val="000000"/>
                <w:shd w:val="clear" w:color="auto" w:fill="FFFFFF"/>
              </w:rPr>
              <w:t xml:space="preserve"> (MCO)</w:t>
            </w:r>
            <w:r w:rsidRPr="00A71C13">
              <w:rPr>
                <w:rFonts w:ascii="Arial" w:hAnsi="Arial" w:cs="Arial"/>
                <w:color w:val="000000"/>
                <w:shd w:val="clear" w:color="auto" w:fill="FFFFFF"/>
              </w:rPr>
              <w:t xml:space="preserve"> and post</w:t>
            </w:r>
            <w:r w:rsidR="00A71C13" w:rsidRPr="00A71C13">
              <w:rPr>
                <w:rFonts w:ascii="Arial" w:hAnsi="Arial" w:cs="Arial"/>
                <w:color w:val="000000"/>
                <w:shd w:val="clear" w:color="auto" w:fill="FFFFFF"/>
              </w:rPr>
              <w:t>-</w:t>
            </w:r>
            <w:r w:rsidRPr="00A71C13">
              <w:rPr>
                <w:rFonts w:ascii="Arial" w:hAnsi="Arial" w:cs="Arial"/>
                <w:color w:val="000000"/>
                <w:shd w:val="clear" w:color="auto" w:fill="FFFFFF"/>
              </w:rPr>
              <w:t>payment recovery will be initiated by the State.</w:t>
            </w:r>
          </w:p>
        </w:tc>
      </w:tr>
      <w:tr w:rsidR="00CC575C" w:rsidRPr="00163FA1" w14:paraId="2A83BC08" w14:textId="77777777" w:rsidTr="002420F8">
        <w:tc>
          <w:tcPr>
            <w:tcW w:w="877" w:type="dxa"/>
            <w:tcBorders>
              <w:top w:val="single" w:sz="4" w:space="0" w:color="auto"/>
              <w:left w:val="single" w:sz="4" w:space="0" w:color="auto"/>
              <w:bottom w:val="single" w:sz="4" w:space="0" w:color="auto"/>
              <w:right w:val="single" w:sz="4" w:space="0" w:color="auto"/>
            </w:tcBorders>
          </w:tcPr>
          <w:p w14:paraId="2CD0EE68" w14:textId="6BA5149B" w:rsidR="00CC575C" w:rsidRPr="00163FA1" w:rsidRDefault="00C90D40" w:rsidP="00CC575C">
            <w:pPr>
              <w:tabs>
                <w:tab w:val="left" w:pos="0"/>
              </w:tabs>
              <w:autoSpaceDN w:val="0"/>
              <w:jc w:val="center"/>
              <w:rPr>
                <w:rFonts w:ascii="Arial" w:hAnsi="Arial" w:cs="Arial"/>
              </w:rPr>
            </w:pPr>
            <w:r>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03CCE72F"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4.2.6.3.2,</w:t>
            </w:r>
          </w:p>
          <w:p w14:paraId="10C59364"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Financial Reviews – Credit Balance Reviews</w:t>
            </w:r>
          </w:p>
          <w:p w14:paraId="6656E984" w14:textId="54B7052F" w:rsidR="00947C92" w:rsidRPr="00163FA1" w:rsidRDefault="00947C92"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1CACD8" w14:textId="025E5DC1"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C3087">
              <w:rPr>
                <w:rFonts w:ascii="Arial" w:hAnsi="Arial" w:cs="Arial"/>
                <w:b/>
                <w:color w:val="000000"/>
                <w:shd w:val="clear" w:color="auto" w:fill="FFFFFF"/>
              </w:rPr>
              <w:t>Are all New Jersey MMIS MCO providers recovering overpayments, duplicate payments and TPL recoveries within their own systems or is the MFD-SCM expected to identify the claims for recovery purposes?</w:t>
            </w:r>
          </w:p>
          <w:p w14:paraId="793F75D9" w14:textId="6D70EB2B" w:rsidR="000C3087" w:rsidRDefault="000C3087"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4A99B1F" w14:textId="77777777" w:rsidR="000C3087" w:rsidRPr="000C3087" w:rsidRDefault="000C3087" w:rsidP="000C308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0C3087">
              <w:rPr>
                <w:rFonts w:ascii="Arial" w:hAnsi="Arial" w:cs="Arial"/>
                <w:color w:val="000000"/>
                <w:shd w:val="clear" w:color="auto" w:fill="FFFFFF"/>
              </w:rPr>
              <w:t>The</w:t>
            </w:r>
            <w:r w:rsidRPr="000C3087">
              <w:rPr>
                <w:rFonts w:ascii="Arial" w:hAnsi="Arial" w:cs="Arial"/>
                <w:b/>
                <w:color w:val="000000"/>
                <w:shd w:val="clear" w:color="auto" w:fill="FFFFFF"/>
              </w:rPr>
              <w:t xml:space="preserve"> </w:t>
            </w:r>
            <w:r w:rsidRPr="000C3087">
              <w:rPr>
                <w:rFonts w:ascii="Arial" w:hAnsi="Arial" w:cs="Arial"/>
                <w:color w:val="000000"/>
                <w:shd w:val="clear" w:color="auto" w:fill="FFFFFF"/>
              </w:rPr>
              <w:t>MCOs perform adjustments of its claims with its providers in the MCO’s claim processing system. All MCO claims and adjustments are submitted to New Jersey Medicaid within the MCO encounter data. This encounter data is available to the Contractor through Medicaid’s Shared Data Warehouse.</w:t>
            </w:r>
          </w:p>
          <w:p w14:paraId="49B0BB12" w14:textId="77777777" w:rsidR="000C3087" w:rsidRPr="000C3087" w:rsidRDefault="000C3087" w:rsidP="000C3087">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C056DF8" w14:textId="77777777" w:rsidR="000C3087" w:rsidRPr="000C3087" w:rsidRDefault="000C3087" w:rsidP="000C308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0C3087">
              <w:rPr>
                <w:rFonts w:ascii="Arial" w:hAnsi="Arial" w:cs="Arial"/>
                <w:color w:val="000000"/>
                <w:shd w:val="clear" w:color="auto" w:fill="FFFFFF"/>
              </w:rPr>
              <w:t>In accordance with Revised Bid Solicitation Section 4.2.6.3.2,</w:t>
            </w:r>
            <w:r w:rsidRPr="000C3087">
              <w:rPr>
                <w:rFonts w:ascii="Arial" w:hAnsi="Arial" w:cs="Arial"/>
                <w:i/>
                <w:color w:val="000000"/>
                <w:shd w:val="clear" w:color="auto" w:fill="FFFFFF"/>
              </w:rPr>
              <w:t xml:space="preserve"> Financial Reviews – Credit Balance Reviews</w:t>
            </w:r>
            <w:r w:rsidRPr="000C3087">
              <w:rPr>
                <w:rFonts w:ascii="Arial" w:hAnsi="Arial" w:cs="Arial"/>
                <w:color w:val="000000"/>
                <w:shd w:val="clear" w:color="auto" w:fill="FFFFFF"/>
              </w:rPr>
              <w:t>, the Contractor shall develop a Credit Balance Review Plan for identifying and recovering claim overpayments.</w:t>
            </w:r>
          </w:p>
          <w:p w14:paraId="17588110" w14:textId="77777777" w:rsidR="000C3087" w:rsidRPr="000C3087" w:rsidRDefault="000C3087" w:rsidP="000C3087">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95BFE9B" w14:textId="77777777" w:rsidR="000C3087" w:rsidRPr="000C3087" w:rsidRDefault="000C3087" w:rsidP="000C308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0C3087">
              <w:rPr>
                <w:rFonts w:ascii="Arial" w:hAnsi="Arial" w:cs="Arial"/>
                <w:color w:val="000000"/>
                <w:shd w:val="clear" w:color="auto" w:fill="FFFFFF"/>
              </w:rPr>
              <w:lastRenderedPageBreak/>
              <w:t xml:space="preserve">If coverage through health or casualty insurance is not known or is unavailable at the time the claim is filed, then the claim must be paid by the Contractor (MCO) and post-payment recovery will be initiated by the State. </w:t>
            </w:r>
          </w:p>
          <w:p w14:paraId="2F494FB6" w14:textId="64151795" w:rsidR="00CC575C" w:rsidRPr="00163FA1" w:rsidRDefault="00CC575C" w:rsidP="000C3087">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4722171A" w14:textId="77777777" w:rsidTr="002420F8">
        <w:tc>
          <w:tcPr>
            <w:tcW w:w="877" w:type="dxa"/>
            <w:tcBorders>
              <w:top w:val="single" w:sz="4" w:space="0" w:color="auto"/>
              <w:left w:val="single" w:sz="4" w:space="0" w:color="auto"/>
              <w:bottom w:val="single" w:sz="4" w:space="0" w:color="auto"/>
              <w:right w:val="single" w:sz="4" w:space="0" w:color="auto"/>
            </w:tcBorders>
          </w:tcPr>
          <w:p w14:paraId="77648788" w14:textId="7503751D" w:rsidR="00CC575C" w:rsidRPr="00163FA1" w:rsidRDefault="00C90D40" w:rsidP="00CC575C">
            <w:pPr>
              <w:tabs>
                <w:tab w:val="left" w:pos="0"/>
              </w:tabs>
              <w:autoSpaceDN w:val="0"/>
              <w:jc w:val="center"/>
              <w:rPr>
                <w:rFonts w:ascii="Arial" w:hAnsi="Arial" w:cs="Arial"/>
              </w:rPr>
            </w:pPr>
            <w:r>
              <w:rPr>
                <w:rFonts w:ascii="Arial" w:hAnsi="Arial" w:cs="Arial"/>
              </w:rPr>
              <w:lastRenderedPageBreak/>
              <w:t>99</w:t>
            </w:r>
          </w:p>
        </w:tc>
        <w:tc>
          <w:tcPr>
            <w:tcW w:w="2160" w:type="dxa"/>
            <w:tcBorders>
              <w:top w:val="single" w:sz="4" w:space="0" w:color="auto"/>
              <w:left w:val="single" w:sz="4" w:space="0" w:color="auto"/>
              <w:bottom w:val="single" w:sz="4" w:space="0" w:color="auto"/>
              <w:right w:val="single" w:sz="4" w:space="0" w:color="auto"/>
            </w:tcBorders>
          </w:tcPr>
          <w:p w14:paraId="0492439D"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4.2.6.3.3,</w:t>
            </w:r>
          </w:p>
          <w:p w14:paraId="7A389B7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Disallowance Projects</w:t>
            </w:r>
          </w:p>
          <w:p w14:paraId="68B16F0F"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and Attachment 5,</w:t>
            </w:r>
          </w:p>
          <w:p w14:paraId="79FE8742" w14:textId="0FA44D12"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Claims Recovery Processing</w:t>
            </w:r>
          </w:p>
          <w:p w14:paraId="66B06736" w14:textId="77777777" w:rsidR="00CC575C" w:rsidRPr="00163FA1" w:rsidRDefault="00CC575C" w:rsidP="00E907F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97F600" w14:textId="35E3F8AA"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0D1C">
              <w:rPr>
                <w:rFonts w:ascii="Arial" w:hAnsi="Arial" w:cs="Arial"/>
                <w:b/>
                <w:color w:val="000000"/>
                <w:shd w:val="clear" w:color="auto" w:fill="FFFFFF"/>
              </w:rPr>
              <w:t>How many claims by claim type (HIPAA ASC X12N 837 Institutional, Professional, Dental and NCPDP) are submitted by the incumbent to the Gainwell portal for retroactive TPL changes?</w:t>
            </w:r>
          </w:p>
          <w:p w14:paraId="05C7744B" w14:textId="7992C76B" w:rsidR="00E907F9" w:rsidRDefault="00E907F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EF94C82" w14:textId="03A83AD3" w:rsidR="00E907F9" w:rsidRPr="00E907F9" w:rsidRDefault="00E907F9"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E907F9">
              <w:rPr>
                <w:rFonts w:ascii="Arial" w:hAnsi="Arial" w:cs="Arial"/>
                <w:color w:val="000000"/>
                <w:shd w:val="clear" w:color="auto" w:fill="FFFFFF"/>
              </w:rPr>
              <w:t>The approximate annual claim adjustments for CY</w:t>
            </w:r>
            <w:r w:rsidR="00CE2570">
              <w:rPr>
                <w:rFonts w:ascii="Arial" w:hAnsi="Arial" w:cs="Arial"/>
                <w:color w:val="000000"/>
                <w:shd w:val="clear" w:color="auto" w:fill="FFFFFF"/>
              </w:rPr>
              <w:t xml:space="preserve"> </w:t>
            </w:r>
            <w:r w:rsidRPr="00E907F9">
              <w:rPr>
                <w:rFonts w:ascii="Arial" w:hAnsi="Arial" w:cs="Arial"/>
                <w:color w:val="000000"/>
                <w:shd w:val="clear" w:color="auto" w:fill="FFFFFF"/>
              </w:rPr>
              <w:t>2023 for FFS Disallowance Project, by claim type, are:</w:t>
            </w:r>
          </w:p>
          <w:p w14:paraId="4E151FEA" w14:textId="20B0D77E" w:rsidR="00714EEF" w:rsidRPr="00185E7B" w:rsidRDefault="00E907F9" w:rsidP="00185E7B">
            <w:pPr>
              <w:pStyle w:val="ListParagraph"/>
              <w:numPr>
                <w:ilvl w:val="0"/>
                <w:numId w:val="28"/>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85E7B">
              <w:rPr>
                <w:rFonts w:ascii="Arial" w:hAnsi="Arial" w:cs="Arial"/>
                <w:color w:val="000000"/>
                <w:shd w:val="clear" w:color="auto" w:fill="FFFFFF"/>
              </w:rPr>
              <w:t>Inpatient hospital: 330</w:t>
            </w:r>
          </w:p>
          <w:p w14:paraId="2F06A94B" w14:textId="3B47BD4A" w:rsidR="00714EEF" w:rsidRPr="00185E7B" w:rsidRDefault="00E907F9" w:rsidP="00185E7B">
            <w:pPr>
              <w:pStyle w:val="ListParagraph"/>
              <w:numPr>
                <w:ilvl w:val="0"/>
                <w:numId w:val="28"/>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85E7B">
              <w:rPr>
                <w:rFonts w:ascii="Arial" w:hAnsi="Arial" w:cs="Arial"/>
                <w:color w:val="000000"/>
                <w:shd w:val="clear" w:color="auto" w:fill="FFFFFF"/>
              </w:rPr>
              <w:t>Outpatient hospital: 12,000</w:t>
            </w:r>
          </w:p>
          <w:p w14:paraId="2A0BA2CC" w14:textId="6BD665EA" w:rsidR="00E907F9" w:rsidRPr="00185E7B" w:rsidRDefault="00E907F9" w:rsidP="00185E7B">
            <w:pPr>
              <w:pStyle w:val="ListParagraph"/>
              <w:numPr>
                <w:ilvl w:val="0"/>
                <w:numId w:val="28"/>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85E7B">
              <w:rPr>
                <w:rFonts w:ascii="Arial" w:hAnsi="Arial" w:cs="Arial"/>
                <w:color w:val="000000"/>
                <w:shd w:val="clear" w:color="auto" w:fill="FFFFFF"/>
              </w:rPr>
              <w:t>Physician: 1,000</w:t>
            </w:r>
          </w:p>
          <w:p w14:paraId="187477BC" w14:textId="217D2479" w:rsidR="00700179" w:rsidRPr="00163FA1" w:rsidRDefault="00700179" w:rsidP="00E70D1C">
            <w:pPr>
              <w:rPr>
                <w:highlight w:val="magenta"/>
                <w:shd w:val="clear" w:color="auto" w:fill="FFFFFF"/>
              </w:rPr>
            </w:pPr>
          </w:p>
        </w:tc>
      </w:tr>
      <w:tr w:rsidR="00CC575C" w:rsidRPr="00163FA1" w14:paraId="6BA0F1D4" w14:textId="77777777" w:rsidTr="002420F8">
        <w:tc>
          <w:tcPr>
            <w:tcW w:w="877" w:type="dxa"/>
            <w:tcBorders>
              <w:top w:val="single" w:sz="4" w:space="0" w:color="auto"/>
              <w:left w:val="single" w:sz="4" w:space="0" w:color="auto"/>
              <w:bottom w:val="single" w:sz="4" w:space="0" w:color="auto"/>
              <w:right w:val="single" w:sz="4" w:space="0" w:color="auto"/>
            </w:tcBorders>
          </w:tcPr>
          <w:p w14:paraId="24FE9AB1" w14:textId="0CEF2DDA" w:rsidR="00CC575C" w:rsidRPr="00163FA1" w:rsidRDefault="00C90D40" w:rsidP="00CC575C">
            <w:pPr>
              <w:tabs>
                <w:tab w:val="left" w:pos="0"/>
              </w:tabs>
              <w:autoSpaceDN w:val="0"/>
              <w:jc w:val="center"/>
              <w:rPr>
                <w:rFonts w:ascii="Arial" w:hAnsi="Arial" w:cs="Arial"/>
              </w:rPr>
            </w:pPr>
            <w:r>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7D4536C0"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4.2.6.3.3,</w:t>
            </w:r>
          </w:p>
          <w:p w14:paraId="20CDE73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Disallowance Projects</w:t>
            </w:r>
          </w:p>
          <w:p w14:paraId="56813BBC" w14:textId="45BB1E78" w:rsidR="003142E5" w:rsidRPr="00163FA1" w:rsidRDefault="003142E5"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647552" w14:textId="694ACB32"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A3224">
              <w:rPr>
                <w:rFonts w:ascii="Arial" w:hAnsi="Arial" w:cs="Arial"/>
                <w:b/>
                <w:color w:val="000000"/>
                <w:shd w:val="clear" w:color="auto" w:fill="FFFFFF"/>
              </w:rPr>
              <w:t>What is the current process used to notify providers of TPL retroactive carrier information as part of the Coordinated Disallowance project for both FFS and MCO ENC Claims?</w:t>
            </w:r>
          </w:p>
          <w:p w14:paraId="75622E14" w14:textId="55131D15" w:rsidR="00EA3224" w:rsidRDefault="00EA3224"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F29B2CE" w14:textId="5027DB20" w:rsidR="00EA3224" w:rsidRPr="00EA3224" w:rsidRDefault="00EA3224"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EA3224">
              <w:rPr>
                <w:rFonts w:ascii="Arial" w:hAnsi="Arial" w:cs="Arial"/>
                <w:color w:val="000000"/>
                <w:shd w:val="clear" w:color="auto" w:fill="FFFFFF"/>
              </w:rPr>
              <w:t>Currently, for FFS, the process to notify providers of TPL retroactive carrier information</w:t>
            </w:r>
            <w:r>
              <w:rPr>
                <w:rFonts w:ascii="Arial" w:hAnsi="Arial" w:cs="Arial"/>
                <w:color w:val="000000"/>
                <w:shd w:val="clear" w:color="auto" w:fill="FFFFFF"/>
              </w:rPr>
              <w:t xml:space="preserve"> is by</w:t>
            </w:r>
            <w:r w:rsidRPr="00EA3224">
              <w:rPr>
                <w:rFonts w:ascii="Arial" w:hAnsi="Arial" w:cs="Arial"/>
                <w:color w:val="000000"/>
                <w:shd w:val="clear" w:color="auto" w:fill="FFFFFF"/>
              </w:rPr>
              <w:t xml:space="preserve"> Coordinated Disallowance project letters.</w:t>
            </w:r>
          </w:p>
          <w:p w14:paraId="0ED68AA8" w14:textId="77777777" w:rsidR="00EA3224" w:rsidRPr="00EA3224" w:rsidRDefault="00EA3224"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94F9E45" w14:textId="5C62F9F8" w:rsidR="00EA3224" w:rsidRPr="00EA3224" w:rsidRDefault="00EA3224"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EA3224">
              <w:rPr>
                <w:rFonts w:ascii="Arial" w:hAnsi="Arial" w:cs="Arial"/>
                <w:color w:val="000000"/>
                <w:shd w:val="clear" w:color="auto" w:fill="FFFFFF"/>
              </w:rPr>
              <w:t xml:space="preserve">MCO/ENC is not a project under the current contract.  </w:t>
            </w:r>
          </w:p>
          <w:p w14:paraId="36DD876B" w14:textId="4A32A05B" w:rsidR="003142E5" w:rsidRPr="00163FA1" w:rsidRDefault="003142E5" w:rsidP="001C29ED">
            <w:pPr>
              <w:rPr>
                <w:highlight w:val="green"/>
                <w:shd w:val="clear" w:color="auto" w:fill="FFFFFF"/>
              </w:rPr>
            </w:pPr>
          </w:p>
        </w:tc>
      </w:tr>
      <w:tr w:rsidR="00CC575C" w:rsidRPr="00163FA1" w14:paraId="0318AF6A" w14:textId="77777777" w:rsidTr="002420F8">
        <w:tc>
          <w:tcPr>
            <w:tcW w:w="877" w:type="dxa"/>
            <w:tcBorders>
              <w:top w:val="single" w:sz="4" w:space="0" w:color="auto"/>
              <w:left w:val="single" w:sz="4" w:space="0" w:color="auto"/>
              <w:bottom w:val="single" w:sz="4" w:space="0" w:color="auto"/>
              <w:right w:val="single" w:sz="4" w:space="0" w:color="auto"/>
            </w:tcBorders>
          </w:tcPr>
          <w:p w14:paraId="17965BBE" w14:textId="2AAEA2FD" w:rsidR="00CC575C" w:rsidRPr="00163FA1" w:rsidRDefault="00C90D40" w:rsidP="00CC575C">
            <w:pPr>
              <w:tabs>
                <w:tab w:val="left" w:pos="0"/>
              </w:tabs>
              <w:autoSpaceDN w:val="0"/>
              <w:jc w:val="center"/>
              <w:rPr>
                <w:rFonts w:ascii="Arial" w:hAnsi="Arial" w:cs="Arial"/>
              </w:rPr>
            </w:pPr>
            <w:r>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20E5AD7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4.2.6.3.3,</w:t>
            </w:r>
          </w:p>
          <w:p w14:paraId="16F7CA8F"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Disallowance Projects</w:t>
            </w:r>
          </w:p>
          <w:p w14:paraId="7E4A41A4" w14:textId="517F68A9" w:rsidR="00233E0B" w:rsidRPr="00163FA1" w:rsidRDefault="00233E0B"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039683" w14:textId="4F036B4E"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3435A">
              <w:rPr>
                <w:rFonts w:ascii="Arial" w:hAnsi="Arial" w:cs="Arial"/>
                <w:b/>
                <w:color w:val="000000"/>
                <w:shd w:val="clear" w:color="auto" w:fill="FFFFFF"/>
              </w:rPr>
              <w:t>Do the MCOs work directly with the providers to adjust their claims as part of the Coordinated Disallowance project?</w:t>
            </w:r>
          </w:p>
          <w:p w14:paraId="513860C8" w14:textId="41D2F457" w:rsidR="00EA3224" w:rsidRDefault="00EA3224"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4F48CD7" w14:textId="00B9F909" w:rsidR="00EA3224" w:rsidRPr="0033435A" w:rsidRDefault="0033435A"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33435A">
              <w:rPr>
                <w:rFonts w:ascii="Arial" w:hAnsi="Arial" w:cs="Arial"/>
                <w:color w:val="000000"/>
                <w:shd w:val="clear" w:color="auto" w:fill="FFFFFF"/>
              </w:rPr>
              <w:t xml:space="preserve">Under the current </w:t>
            </w:r>
            <w:r w:rsidR="002F0193">
              <w:rPr>
                <w:rFonts w:ascii="Arial" w:hAnsi="Arial" w:cs="Arial"/>
                <w:color w:val="000000"/>
                <w:shd w:val="clear" w:color="auto" w:fill="FFFFFF"/>
              </w:rPr>
              <w:t>c</w:t>
            </w:r>
            <w:r w:rsidRPr="0033435A">
              <w:rPr>
                <w:rFonts w:ascii="Arial" w:hAnsi="Arial" w:cs="Arial"/>
                <w:color w:val="000000"/>
                <w:shd w:val="clear" w:color="auto" w:fill="FFFFFF"/>
              </w:rPr>
              <w:t xml:space="preserve">ontract, the Disallowance Project is for FFS claims only. </w:t>
            </w:r>
            <w:r w:rsidR="00EA3224" w:rsidRPr="0033435A">
              <w:rPr>
                <w:rFonts w:ascii="Arial" w:hAnsi="Arial" w:cs="Arial"/>
                <w:color w:val="000000"/>
                <w:shd w:val="clear" w:color="auto" w:fill="FFFFFF"/>
              </w:rPr>
              <w:t xml:space="preserve"> </w:t>
            </w:r>
          </w:p>
          <w:p w14:paraId="23B1D564"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1C52492" w14:textId="246CA926" w:rsidR="00CC575C" w:rsidRPr="00163FA1" w:rsidRDefault="00CC575C" w:rsidP="00837FE8">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11D23B4A" w14:textId="77777777" w:rsidTr="002420F8">
        <w:tc>
          <w:tcPr>
            <w:tcW w:w="877" w:type="dxa"/>
            <w:tcBorders>
              <w:top w:val="single" w:sz="4" w:space="0" w:color="auto"/>
              <w:left w:val="single" w:sz="4" w:space="0" w:color="auto"/>
              <w:bottom w:val="single" w:sz="4" w:space="0" w:color="auto"/>
              <w:right w:val="single" w:sz="4" w:space="0" w:color="auto"/>
            </w:tcBorders>
          </w:tcPr>
          <w:p w14:paraId="0D6AE945" w14:textId="000AEBCE" w:rsidR="00CC575C" w:rsidRPr="00163FA1" w:rsidRDefault="00C90D40" w:rsidP="00CC575C">
            <w:pPr>
              <w:tabs>
                <w:tab w:val="left" w:pos="0"/>
              </w:tabs>
              <w:autoSpaceDN w:val="0"/>
              <w:jc w:val="center"/>
              <w:rPr>
                <w:rFonts w:ascii="Arial" w:hAnsi="Arial" w:cs="Arial"/>
              </w:rPr>
            </w:pPr>
            <w:r>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362C7CB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4.2.6.4,</w:t>
            </w:r>
          </w:p>
          <w:p w14:paraId="52A3F862"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Project Reports</w:t>
            </w:r>
          </w:p>
          <w:p w14:paraId="5983C499" w14:textId="60341E3E" w:rsidR="00AC1297" w:rsidRPr="00163FA1" w:rsidRDefault="00AC1297"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6550C2" w14:textId="5AFD03E9"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907F9">
              <w:rPr>
                <w:rFonts w:ascii="Arial" w:hAnsi="Arial" w:cs="Arial"/>
                <w:b/>
                <w:color w:val="000000"/>
                <w:shd w:val="clear" w:color="auto" w:fill="FFFFFF"/>
              </w:rPr>
              <w:t>Will the MFD please clarify the report frequencies listed in the table as "monthly" by stating "by the [X] day of each month"?</w:t>
            </w:r>
          </w:p>
          <w:p w14:paraId="378BEC91" w14:textId="2CA5CC51" w:rsidR="00E907F9" w:rsidRDefault="00E907F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F9C04E2" w14:textId="06225AC7" w:rsidR="00E907F9" w:rsidRPr="00E907F9" w:rsidRDefault="00E907F9"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E907F9">
              <w:rPr>
                <w:rFonts w:ascii="Arial" w:hAnsi="Arial" w:cs="Arial"/>
                <w:color w:val="000000"/>
                <w:shd w:val="clear" w:color="auto" w:fill="FFFFFF"/>
              </w:rPr>
              <w:t>The specific date will be determined by the Contractor and MFD at the MFD project launch meeting.</w:t>
            </w:r>
          </w:p>
          <w:p w14:paraId="2F19F4D4" w14:textId="08961667" w:rsidR="00CC575C" w:rsidRPr="00163FA1" w:rsidRDefault="00CC575C" w:rsidP="00E907F9">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22AAFC5D" w14:textId="77777777" w:rsidTr="002420F8">
        <w:tc>
          <w:tcPr>
            <w:tcW w:w="877" w:type="dxa"/>
            <w:tcBorders>
              <w:top w:val="single" w:sz="4" w:space="0" w:color="auto"/>
              <w:left w:val="single" w:sz="4" w:space="0" w:color="auto"/>
              <w:bottom w:val="single" w:sz="4" w:space="0" w:color="auto"/>
              <w:right w:val="single" w:sz="4" w:space="0" w:color="auto"/>
            </w:tcBorders>
          </w:tcPr>
          <w:p w14:paraId="06D4505E" w14:textId="3BF30017" w:rsidR="00CC575C" w:rsidRPr="00163FA1" w:rsidRDefault="00C90D40" w:rsidP="00CC575C">
            <w:pPr>
              <w:tabs>
                <w:tab w:val="left" w:pos="0"/>
              </w:tabs>
              <w:autoSpaceDN w:val="0"/>
              <w:jc w:val="center"/>
              <w:rPr>
                <w:rFonts w:ascii="Arial" w:hAnsi="Arial" w:cs="Arial"/>
              </w:rPr>
            </w:pPr>
            <w:r>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6E3C85F5" w14:textId="64296900" w:rsidR="00CC575C" w:rsidRPr="00163FA1" w:rsidRDefault="00B823EA"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w:t>
            </w:r>
            <w:r w:rsidR="00CC575C" w:rsidRPr="00163FA1">
              <w:rPr>
                <w:rFonts w:ascii="Arial" w:hAnsi="Arial" w:cs="Arial"/>
              </w:rPr>
              <w:t>Section 4.2.6.4.2,</w:t>
            </w:r>
          </w:p>
          <w:p w14:paraId="0B0C69C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Disenrollment Report </w:t>
            </w:r>
          </w:p>
          <w:p w14:paraId="1A1BDD26" w14:textId="691EAD59" w:rsidR="00C2461B" w:rsidRPr="00163FA1" w:rsidRDefault="00C2461B"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082D35A" w14:textId="63EE5CAF"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B7589">
              <w:rPr>
                <w:rFonts w:ascii="Arial" w:hAnsi="Arial" w:cs="Arial"/>
                <w:b/>
                <w:color w:val="000000"/>
                <w:shd w:val="clear" w:color="auto" w:fill="FFFFFF"/>
              </w:rPr>
              <w:t>Please provide monthly TPL insurance Verification letter mail volumes for 2022, 2023, and YTD.</w:t>
            </w:r>
          </w:p>
          <w:p w14:paraId="4A6692F8" w14:textId="585D366C" w:rsidR="008B7589" w:rsidRDefault="008B758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5854C20" w14:textId="1AE26C4A" w:rsidR="008B7589" w:rsidRPr="008B7589" w:rsidRDefault="008B7589" w:rsidP="008B7589">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8B7589">
              <w:rPr>
                <w:rFonts w:ascii="Arial" w:hAnsi="Arial" w:cs="Arial"/>
                <w:color w:val="000000"/>
                <w:shd w:val="clear" w:color="auto" w:fill="FFFFFF"/>
              </w:rPr>
              <w:t xml:space="preserve">No TPL Insurance Verification Letters were mailed </w:t>
            </w:r>
            <w:r>
              <w:rPr>
                <w:rFonts w:ascii="Arial" w:hAnsi="Arial" w:cs="Arial"/>
                <w:color w:val="000000"/>
                <w:shd w:val="clear" w:color="auto" w:fill="FFFFFF"/>
              </w:rPr>
              <w:t xml:space="preserve">in CY 2022, 2023, or 2024 </w:t>
            </w:r>
            <w:r w:rsidRPr="008B7589">
              <w:rPr>
                <w:rFonts w:ascii="Arial" w:hAnsi="Arial" w:cs="Arial"/>
                <w:color w:val="000000"/>
                <w:shd w:val="clear" w:color="auto" w:fill="FFFFFF"/>
              </w:rPr>
              <w:t xml:space="preserve">due to the COVID-19 public health emergency. </w:t>
            </w:r>
            <w:r w:rsidR="00E97484">
              <w:rPr>
                <w:rFonts w:ascii="Arial" w:hAnsi="Arial" w:cs="Arial"/>
                <w:color w:val="000000"/>
                <w:shd w:val="clear" w:color="auto" w:fill="FFFFFF"/>
              </w:rPr>
              <w:t>The Contractor shall only mail TPL insurance Verification Letters when instructed by the MFD-SCM.</w:t>
            </w:r>
          </w:p>
          <w:p w14:paraId="39FFBAB8" w14:textId="567FCF1D"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1F701688" w14:textId="77777777" w:rsidTr="002420F8">
        <w:tc>
          <w:tcPr>
            <w:tcW w:w="877" w:type="dxa"/>
            <w:tcBorders>
              <w:top w:val="single" w:sz="4" w:space="0" w:color="auto"/>
              <w:left w:val="single" w:sz="4" w:space="0" w:color="auto"/>
              <w:bottom w:val="single" w:sz="4" w:space="0" w:color="auto"/>
              <w:right w:val="single" w:sz="4" w:space="0" w:color="auto"/>
            </w:tcBorders>
          </w:tcPr>
          <w:p w14:paraId="239F24BE" w14:textId="6CD78816" w:rsidR="00CC575C" w:rsidRPr="00163FA1" w:rsidRDefault="00C90D40" w:rsidP="00CC575C">
            <w:pPr>
              <w:tabs>
                <w:tab w:val="left" w:pos="0"/>
              </w:tabs>
              <w:autoSpaceDN w:val="0"/>
              <w:jc w:val="center"/>
              <w:rPr>
                <w:rFonts w:ascii="Arial" w:hAnsi="Arial" w:cs="Arial"/>
              </w:rPr>
            </w:pPr>
            <w:r>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22BA2A0C" w14:textId="1FB766BD" w:rsidR="00CC575C" w:rsidRPr="00163FA1" w:rsidRDefault="00B823EA"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w:t>
            </w:r>
            <w:r w:rsidR="00CC575C" w:rsidRPr="00163FA1">
              <w:rPr>
                <w:rFonts w:ascii="Arial" w:hAnsi="Arial" w:cs="Arial"/>
              </w:rPr>
              <w:t>Section 4.2.6.4.2,</w:t>
            </w:r>
          </w:p>
          <w:p w14:paraId="3323ADD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Disenrollment Report </w:t>
            </w:r>
          </w:p>
          <w:p w14:paraId="2B5159C0" w14:textId="42966EFB" w:rsidR="00D669F0" w:rsidRPr="00163FA1" w:rsidRDefault="00D669F0"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2FF824" w14:textId="5F055C59"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B7589">
              <w:rPr>
                <w:rFonts w:ascii="Arial" w:hAnsi="Arial" w:cs="Arial"/>
                <w:b/>
                <w:color w:val="000000"/>
                <w:shd w:val="clear" w:color="auto" w:fill="FFFFFF"/>
              </w:rPr>
              <w:t>Please provide previous the number of page and inserts included in the TPL insurance Verification letters.</w:t>
            </w:r>
          </w:p>
          <w:p w14:paraId="6BB4B558" w14:textId="4B886FBE" w:rsidR="008B7589" w:rsidRDefault="008B758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C33BA8B" w14:textId="0AFDC2DB" w:rsidR="008B7589" w:rsidRPr="008B7589" w:rsidRDefault="000F0B24"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w:t>
            </w:r>
            <w:r w:rsidRPr="00185E7B">
              <w:rPr>
                <w:rFonts w:ascii="Arial" w:hAnsi="Arial" w:cs="Arial"/>
                <w:color w:val="000000"/>
                <w:shd w:val="clear" w:color="auto" w:fill="FFFFFF"/>
              </w:rPr>
              <w:t>Answer provided</w:t>
            </w:r>
            <w:r w:rsidR="00FD3AE0" w:rsidRPr="00185E7B">
              <w:rPr>
                <w:rFonts w:ascii="Arial" w:hAnsi="Arial" w:cs="Arial"/>
                <w:color w:val="000000"/>
                <w:shd w:val="clear" w:color="auto" w:fill="FFFFFF"/>
              </w:rPr>
              <w:t xml:space="preserve"> to </w:t>
            </w:r>
            <w:r w:rsidRPr="00185E7B">
              <w:rPr>
                <w:rFonts w:ascii="Arial" w:hAnsi="Arial" w:cs="Arial"/>
                <w:color w:val="000000"/>
                <w:shd w:val="clear" w:color="auto" w:fill="FFFFFF"/>
              </w:rPr>
              <w:t>Q</w:t>
            </w:r>
            <w:r w:rsidR="00FD3AE0" w:rsidRPr="00185E7B">
              <w:rPr>
                <w:rFonts w:ascii="Arial" w:hAnsi="Arial" w:cs="Arial"/>
                <w:color w:val="000000"/>
                <w:shd w:val="clear" w:color="auto" w:fill="FFFFFF"/>
              </w:rPr>
              <w:t>uestion #10</w:t>
            </w:r>
            <w:r w:rsidR="00C90D40" w:rsidRPr="00185E7B">
              <w:rPr>
                <w:rFonts w:ascii="Arial" w:hAnsi="Arial" w:cs="Arial"/>
                <w:color w:val="000000"/>
                <w:shd w:val="clear" w:color="auto" w:fill="FFFFFF"/>
              </w:rPr>
              <w:t>3</w:t>
            </w:r>
            <w:r w:rsidR="00FD3AE0" w:rsidRPr="00185E7B">
              <w:rPr>
                <w:rFonts w:ascii="Arial" w:hAnsi="Arial" w:cs="Arial"/>
                <w:color w:val="000000"/>
                <w:shd w:val="clear" w:color="auto" w:fill="FFFFFF"/>
              </w:rPr>
              <w:t>.</w:t>
            </w:r>
            <w:r w:rsidR="00FD4DA1">
              <w:rPr>
                <w:rFonts w:ascii="Arial" w:hAnsi="Arial" w:cs="Arial"/>
                <w:color w:val="000000"/>
                <w:shd w:val="clear" w:color="auto" w:fill="FFFFFF"/>
              </w:rPr>
              <w:t xml:space="preserve"> </w:t>
            </w:r>
          </w:p>
          <w:p w14:paraId="6AECF496" w14:textId="4B2E8987" w:rsidR="00CC575C" w:rsidRPr="00163FA1" w:rsidRDefault="00CC575C" w:rsidP="0060377A">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1E7A6241" w14:textId="77777777" w:rsidTr="002420F8">
        <w:tc>
          <w:tcPr>
            <w:tcW w:w="877" w:type="dxa"/>
            <w:tcBorders>
              <w:top w:val="single" w:sz="4" w:space="0" w:color="auto"/>
              <w:left w:val="single" w:sz="4" w:space="0" w:color="auto"/>
              <w:bottom w:val="single" w:sz="4" w:space="0" w:color="auto"/>
              <w:right w:val="single" w:sz="4" w:space="0" w:color="auto"/>
            </w:tcBorders>
          </w:tcPr>
          <w:p w14:paraId="230973C2" w14:textId="2A796B61" w:rsidR="00CC575C" w:rsidRPr="00163FA1" w:rsidRDefault="00C90D40" w:rsidP="00CC575C">
            <w:pPr>
              <w:tabs>
                <w:tab w:val="left" w:pos="0"/>
              </w:tabs>
              <w:autoSpaceDN w:val="0"/>
              <w:jc w:val="center"/>
              <w:rPr>
                <w:rFonts w:ascii="Arial" w:hAnsi="Arial" w:cs="Arial"/>
              </w:rPr>
            </w:pPr>
            <w:r>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6FAB856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4.2.6.4.2,</w:t>
            </w:r>
          </w:p>
          <w:p w14:paraId="3B89B27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 Disenrollment Report</w:t>
            </w:r>
          </w:p>
          <w:p w14:paraId="3CAA9293" w14:textId="43A3B8FD" w:rsidR="00826CB1" w:rsidRPr="00163FA1" w:rsidRDefault="00826CB1"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60F621" w14:textId="6AE21077" w:rsidR="00CC575C" w:rsidRPr="0097108E"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Do the TPL insurance Verification letters include return envelopes?</w:t>
            </w:r>
          </w:p>
          <w:p w14:paraId="7D9E995E" w14:textId="55CE7068" w:rsidR="00A04456" w:rsidRDefault="00A04456"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BBB2829" w14:textId="7A1FB472" w:rsidR="00A04456" w:rsidRPr="00A04456" w:rsidRDefault="00A04456"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A04456">
              <w:rPr>
                <w:rFonts w:ascii="Arial" w:hAnsi="Arial" w:cs="Arial"/>
                <w:color w:val="000000"/>
                <w:shd w:val="clear" w:color="auto" w:fill="FFFFFF"/>
              </w:rPr>
              <w:t>No, TPL Insurance Verification Letters do not include return envelopes.</w:t>
            </w:r>
          </w:p>
          <w:p w14:paraId="76C5D49C" w14:textId="2398D752" w:rsidR="00CC575C" w:rsidRPr="00163FA1" w:rsidRDefault="00CC575C" w:rsidP="00A04456">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15BB26EF" w14:textId="77777777" w:rsidTr="002420F8">
        <w:tc>
          <w:tcPr>
            <w:tcW w:w="877" w:type="dxa"/>
            <w:tcBorders>
              <w:top w:val="single" w:sz="4" w:space="0" w:color="auto"/>
              <w:left w:val="single" w:sz="4" w:space="0" w:color="auto"/>
              <w:bottom w:val="single" w:sz="4" w:space="0" w:color="auto"/>
              <w:right w:val="single" w:sz="4" w:space="0" w:color="auto"/>
            </w:tcBorders>
          </w:tcPr>
          <w:p w14:paraId="44EF30F9" w14:textId="04D5CFB3" w:rsidR="00C90D40" w:rsidRPr="00163FA1" w:rsidRDefault="00C90D40" w:rsidP="00CC575C">
            <w:pPr>
              <w:tabs>
                <w:tab w:val="left" w:pos="0"/>
              </w:tabs>
              <w:autoSpaceDN w:val="0"/>
              <w:jc w:val="center"/>
              <w:rPr>
                <w:rFonts w:ascii="Arial" w:hAnsi="Arial" w:cs="Arial"/>
              </w:rPr>
            </w:pPr>
            <w:r>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371ACA1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Section 4.3.1, Project Launch Meeting for </w:t>
            </w:r>
            <w:r w:rsidRPr="00163FA1">
              <w:rPr>
                <w:rFonts w:ascii="Arial" w:hAnsi="Arial" w:cs="Arial"/>
              </w:rPr>
              <w:lastRenderedPageBreak/>
              <w:t>DMAHS TPL Services</w:t>
            </w:r>
          </w:p>
          <w:p w14:paraId="2736AA7B" w14:textId="60461D25" w:rsidR="00457DA7" w:rsidRPr="00163FA1" w:rsidRDefault="00457DA7"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445C70"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57319">
              <w:rPr>
                <w:rFonts w:ascii="Arial" w:hAnsi="Arial" w:cs="Arial"/>
                <w:b/>
                <w:color w:val="000000"/>
                <w:shd w:val="clear" w:color="auto" w:fill="FFFFFF"/>
              </w:rPr>
              <w:lastRenderedPageBreak/>
              <w:t>Is the Contractor expected to have all the protocols in place within ten (10) Business days of Contract Effective Date?</w:t>
            </w:r>
          </w:p>
          <w:p w14:paraId="2F9B199E"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DE2C551" w14:textId="645CAA8F" w:rsidR="00C03B92" w:rsidRDefault="00C03B92" w:rsidP="00C03B92">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The plans and protocols the Contractor shall have in place vary depending on what is required. See</w:t>
            </w:r>
            <w:r w:rsidR="00771FCE">
              <w:rPr>
                <w:rFonts w:ascii="Arial" w:hAnsi="Arial" w:cs="Arial"/>
                <w:color w:val="000000"/>
                <w:shd w:val="clear" w:color="auto" w:fill="FFFFFF"/>
              </w:rPr>
              <w:t xml:space="preserve"> the Revised Bid Solicitation for the due dates of all plans and protocols.</w:t>
            </w:r>
          </w:p>
          <w:p w14:paraId="77370B58" w14:textId="04F0C47E" w:rsidR="00C03B92" w:rsidRPr="00163FA1" w:rsidRDefault="00C03B92" w:rsidP="00C03B92">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32632C55" w14:textId="77777777" w:rsidTr="002420F8">
        <w:tc>
          <w:tcPr>
            <w:tcW w:w="877" w:type="dxa"/>
            <w:tcBorders>
              <w:top w:val="single" w:sz="4" w:space="0" w:color="auto"/>
              <w:left w:val="single" w:sz="4" w:space="0" w:color="auto"/>
              <w:bottom w:val="single" w:sz="4" w:space="0" w:color="auto"/>
              <w:right w:val="single" w:sz="4" w:space="0" w:color="auto"/>
            </w:tcBorders>
          </w:tcPr>
          <w:p w14:paraId="5747CCAC" w14:textId="0E1D5272" w:rsidR="00CC575C" w:rsidRPr="00163FA1" w:rsidRDefault="00C90D40" w:rsidP="00CC575C">
            <w:pPr>
              <w:tabs>
                <w:tab w:val="left" w:pos="0"/>
              </w:tabs>
              <w:autoSpaceDN w:val="0"/>
              <w:jc w:val="center"/>
              <w:rPr>
                <w:rFonts w:ascii="Arial" w:hAnsi="Arial" w:cs="Arial"/>
              </w:rPr>
            </w:pPr>
            <w:r>
              <w:rPr>
                <w:rFonts w:ascii="Arial" w:hAnsi="Arial" w:cs="Arial"/>
              </w:rPr>
              <w:lastRenderedPageBreak/>
              <w:t>107</w:t>
            </w:r>
          </w:p>
        </w:tc>
        <w:tc>
          <w:tcPr>
            <w:tcW w:w="2160" w:type="dxa"/>
            <w:tcBorders>
              <w:top w:val="single" w:sz="4" w:space="0" w:color="auto"/>
              <w:left w:val="single" w:sz="4" w:space="0" w:color="auto"/>
              <w:bottom w:val="single" w:sz="4" w:space="0" w:color="auto"/>
              <w:right w:val="single" w:sz="4" w:space="0" w:color="auto"/>
            </w:tcBorders>
          </w:tcPr>
          <w:p w14:paraId="77A2DD2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4.3.5,</w:t>
            </w:r>
          </w:p>
          <w:p w14:paraId="3539BE13"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Project Staffing for DMAHS TPL Services</w:t>
            </w:r>
          </w:p>
          <w:p w14:paraId="7883CD41" w14:textId="6C788C22" w:rsidR="00457DA7" w:rsidRPr="00163FA1" w:rsidRDefault="00457DA7"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A7F337" w14:textId="77777777" w:rsidR="00FD3AE0"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9754C">
              <w:rPr>
                <w:rFonts w:ascii="Arial" w:hAnsi="Arial" w:cs="Arial"/>
                <w:b/>
                <w:color w:val="000000"/>
                <w:shd w:val="clear" w:color="auto" w:fill="FFFFFF"/>
              </w:rPr>
              <w:t>The Bid Solicitation states: "For any permanent change to key personnel, the Contractor shall provide 45 Calendar Days’ advance notice to the DMAHS-SCM for the approval of the key personnel." In some circumstances (e.g. unexpected resignation, etc...) this advance notice isn't possible. Will the State consider adding "if possible" or "if known" to the advance notice requirement?</w:t>
            </w:r>
          </w:p>
          <w:p w14:paraId="76C28371" w14:textId="77777777" w:rsidR="00FD3AE0" w:rsidRDefault="00FD3AE0"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7F8C1EA" w14:textId="66F3EAF5" w:rsidR="00CC575C" w:rsidRDefault="00F84D45"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Contractor shall send written justification to the DMAHS-SCM, for review and approval, any exceptions to this 45 Calendar Day advance notice. </w:t>
            </w:r>
          </w:p>
          <w:p w14:paraId="6C283F93" w14:textId="4639D392" w:rsidR="00F84D45" w:rsidRDefault="00F84D45"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3764FBF" w14:textId="15F0A34D" w:rsidR="00F84D45" w:rsidRPr="00FD3AE0" w:rsidRDefault="00F84D45"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w:t>
            </w:r>
            <w:r w:rsidR="003654EE">
              <w:rPr>
                <w:rFonts w:ascii="Arial" w:hAnsi="Arial" w:cs="Arial"/>
                <w:color w:val="000000"/>
                <w:shd w:val="clear" w:color="auto" w:fill="FFFFFF"/>
              </w:rPr>
              <w:t>R</w:t>
            </w:r>
            <w:r>
              <w:rPr>
                <w:rFonts w:ascii="Arial" w:hAnsi="Arial" w:cs="Arial"/>
                <w:color w:val="000000"/>
                <w:shd w:val="clear" w:color="auto" w:fill="FFFFFF"/>
              </w:rPr>
              <w:t>evised Bid Solicitation Section</w:t>
            </w:r>
            <w:r w:rsidR="00BC004B">
              <w:rPr>
                <w:rFonts w:ascii="Arial" w:hAnsi="Arial" w:cs="Arial"/>
                <w:color w:val="000000"/>
                <w:shd w:val="clear" w:color="auto" w:fill="FFFFFF"/>
              </w:rPr>
              <w:t xml:space="preserve">s 4.2.5, </w:t>
            </w:r>
            <w:r w:rsidR="00BC004B" w:rsidRPr="00BC004B">
              <w:rPr>
                <w:rFonts w:ascii="Arial" w:hAnsi="Arial" w:cs="Arial"/>
                <w:i/>
                <w:color w:val="000000"/>
                <w:shd w:val="clear" w:color="auto" w:fill="FFFFFF"/>
              </w:rPr>
              <w:t>Project Staffing for MFD TPL Services</w:t>
            </w:r>
            <w:r w:rsidR="00BC004B">
              <w:rPr>
                <w:rFonts w:ascii="Arial" w:hAnsi="Arial" w:cs="Arial"/>
                <w:color w:val="000000"/>
                <w:shd w:val="clear" w:color="auto" w:fill="FFFFFF"/>
              </w:rPr>
              <w:t>, and</w:t>
            </w:r>
            <w:r>
              <w:rPr>
                <w:rFonts w:ascii="Arial" w:hAnsi="Arial" w:cs="Arial"/>
                <w:color w:val="000000"/>
                <w:shd w:val="clear" w:color="auto" w:fill="FFFFFF"/>
              </w:rPr>
              <w:t xml:space="preserve"> 4.3.5, </w:t>
            </w:r>
            <w:r w:rsidRPr="00F84D45">
              <w:rPr>
                <w:rFonts w:ascii="Arial" w:hAnsi="Arial" w:cs="Arial"/>
                <w:i/>
                <w:color w:val="000000"/>
                <w:shd w:val="clear" w:color="auto" w:fill="FFFFFF"/>
              </w:rPr>
              <w:t>Project Staffing for DMAHS TPL Services</w:t>
            </w:r>
            <w:r>
              <w:rPr>
                <w:rFonts w:ascii="Arial" w:hAnsi="Arial" w:cs="Arial"/>
                <w:color w:val="000000"/>
                <w:shd w:val="clear" w:color="auto" w:fill="FFFFFF"/>
              </w:rPr>
              <w:t>.</w:t>
            </w:r>
          </w:p>
          <w:p w14:paraId="73663098" w14:textId="12DF0257" w:rsidR="00741C2D" w:rsidRPr="00985457" w:rsidRDefault="00741C2D" w:rsidP="00985457">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CC575C" w:rsidRPr="00163FA1" w14:paraId="2F6D3631" w14:textId="77777777" w:rsidTr="002420F8">
        <w:tc>
          <w:tcPr>
            <w:tcW w:w="877" w:type="dxa"/>
            <w:tcBorders>
              <w:top w:val="single" w:sz="4" w:space="0" w:color="auto"/>
              <w:left w:val="single" w:sz="4" w:space="0" w:color="auto"/>
              <w:bottom w:val="single" w:sz="4" w:space="0" w:color="auto"/>
              <w:right w:val="single" w:sz="4" w:space="0" w:color="auto"/>
            </w:tcBorders>
          </w:tcPr>
          <w:p w14:paraId="347CBB83" w14:textId="740B1AB2" w:rsidR="00CC575C" w:rsidRPr="00163FA1" w:rsidRDefault="00C90D40" w:rsidP="00CC575C">
            <w:pPr>
              <w:tabs>
                <w:tab w:val="left" w:pos="0"/>
              </w:tabs>
              <w:autoSpaceDN w:val="0"/>
              <w:jc w:val="center"/>
              <w:rPr>
                <w:rFonts w:ascii="Arial" w:hAnsi="Arial" w:cs="Arial"/>
              </w:rPr>
            </w:pPr>
            <w:r>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678A050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4.3.5.1,</w:t>
            </w:r>
          </w:p>
          <w:p w14:paraId="0B860C5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Account Manager Position for DMAHS TPL Services </w:t>
            </w:r>
          </w:p>
          <w:p w14:paraId="30325ED1" w14:textId="3A6D2B7C" w:rsidR="00C8282C" w:rsidRPr="00163FA1" w:rsidRDefault="00C8282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465AA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Does the State prefer that the project manager for the casualty be a licensed NJ attorney?</w:t>
            </w:r>
          </w:p>
          <w:p w14:paraId="1C106E6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E281C69" w14:textId="106B4ABA" w:rsidR="003654EE" w:rsidRDefault="00DF06C2" w:rsidP="00814B8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DMAHS would prefer that t</w:t>
            </w:r>
            <w:r w:rsidR="00814B8C">
              <w:rPr>
                <w:rFonts w:ascii="Arial" w:hAnsi="Arial" w:cs="Arial"/>
                <w:color w:val="000000"/>
                <w:shd w:val="clear" w:color="auto" w:fill="FFFFFF"/>
              </w:rPr>
              <w:t xml:space="preserve">he project manager </w:t>
            </w:r>
            <w:r w:rsidR="00C81C70">
              <w:rPr>
                <w:rFonts w:ascii="Arial" w:hAnsi="Arial" w:cs="Arial"/>
                <w:color w:val="000000"/>
                <w:shd w:val="clear" w:color="auto" w:fill="FFFFFF"/>
              </w:rPr>
              <w:t>be</w:t>
            </w:r>
            <w:r>
              <w:rPr>
                <w:rFonts w:ascii="Arial" w:hAnsi="Arial" w:cs="Arial"/>
                <w:color w:val="000000"/>
                <w:shd w:val="clear" w:color="auto" w:fill="FFFFFF"/>
              </w:rPr>
              <w:t xml:space="preserve"> </w:t>
            </w:r>
            <w:r w:rsidR="00814B8C">
              <w:rPr>
                <w:rFonts w:ascii="Arial" w:hAnsi="Arial" w:cs="Arial"/>
                <w:color w:val="000000"/>
                <w:shd w:val="clear" w:color="auto" w:fill="FFFFFF"/>
              </w:rPr>
              <w:t>a licensed NJ attorney</w:t>
            </w:r>
            <w:r>
              <w:rPr>
                <w:rFonts w:ascii="Arial" w:hAnsi="Arial" w:cs="Arial"/>
                <w:color w:val="000000"/>
                <w:shd w:val="clear" w:color="auto" w:fill="FFFFFF"/>
              </w:rPr>
              <w:t>, but it is not a contractual requirement</w:t>
            </w:r>
            <w:r w:rsidR="00814B8C">
              <w:rPr>
                <w:rFonts w:ascii="Arial" w:hAnsi="Arial" w:cs="Arial"/>
                <w:color w:val="000000"/>
                <w:shd w:val="clear" w:color="auto" w:fill="FFFFFF"/>
              </w:rPr>
              <w:t xml:space="preserve">. </w:t>
            </w:r>
          </w:p>
          <w:p w14:paraId="176C43AE" w14:textId="432D443B" w:rsidR="00C8282C" w:rsidRPr="00163FA1" w:rsidRDefault="00C8282C" w:rsidP="00E46764">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4DE857F7" w14:textId="77777777" w:rsidTr="002420F8">
        <w:tc>
          <w:tcPr>
            <w:tcW w:w="877" w:type="dxa"/>
            <w:tcBorders>
              <w:top w:val="single" w:sz="4" w:space="0" w:color="auto"/>
              <w:left w:val="single" w:sz="4" w:space="0" w:color="auto"/>
              <w:bottom w:val="single" w:sz="4" w:space="0" w:color="auto"/>
              <w:right w:val="single" w:sz="4" w:space="0" w:color="auto"/>
            </w:tcBorders>
          </w:tcPr>
          <w:p w14:paraId="028CE49F" w14:textId="18B65CF9" w:rsidR="00CC575C" w:rsidRPr="00163FA1" w:rsidRDefault="00C90D40" w:rsidP="00CC575C">
            <w:pPr>
              <w:tabs>
                <w:tab w:val="left" w:pos="0"/>
              </w:tabs>
              <w:autoSpaceDN w:val="0"/>
              <w:jc w:val="center"/>
              <w:rPr>
                <w:rFonts w:ascii="Arial" w:hAnsi="Arial" w:cs="Arial"/>
              </w:rPr>
            </w:pPr>
            <w:r>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5AC6D924" w14:textId="77777777" w:rsidR="0057723D"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4.4.1.1, Identification for Tort Specific TPL Service</w:t>
            </w:r>
          </w:p>
          <w:p w14:paraId="722B4C06" w14:textId="2A38AA47" w:rsidR="00CC575C" w:rsidRPr="00163FA1" w:rsidRDefault="00CC575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66E23A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B6A28">
              <w:rPr>
                <w:rFonts w:ascii="Arial" w:hAnsi="Arial" w:cs="Arial"/>
                <w:b/>
                <w:color w:val="000000"/>
                <w:shd w:val="clear" w:color="auto" w:fill="FFFFFF"/>
              </w:rPr>
              <w:t>Do State notices have to be sent via mail or can the Contractor additionally use fax and electronic delivery?</w:t>
            </w:r>
          </w:p>
          <w:p w14:paraId="5A5B80AF"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0F96BCA" w14:textId="77777777" w:rsidR="003654EE" w:rsidRDefault="008B6A28" w:rsidP="008B6A2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Notices to identified attorneys or liable third parties of a claim can be sent via mail, fax, or electronically. </w:t>
            </w:r>
          </w:p>
          <w:p w14:paraId="0D56D40B" w14:textId="77777777" w:rsidR="003654EE" w:rsidRDefault="003654EE" w:rsidP="008B6A2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FB22B07" w14:textId="24F65DAB" w:rsidR="008B6A28" w:rsidRDefault="008B6A28" w:rsidP="008B6A28">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See</w:t>
            </w:r>
            <w:r w:rsidR="003654EE">
              <w:rPr>
                <w:rFonts w:ascii="Arial" w:hAnsi="Arial" w:cs="Arial"/>
                <w:color w:val="000000"/>
                <w:shd w:val="clear" w:color="auto" w:fill="FFFFFF"/>
              </w:rPr>
              <w:t xml:space="preserve"> Revised Bid Solicitation</w:t>
            </w:r>
            <w:r>
              <w:rPr>
                <w:rFonts w:ascii="Arial" w:hAnsi="Arial" w:cs="Arial"/>
                <w:color w:val="000000"/>
                <w:shd w:val="clear" w:color="auto" w:fill="FFFFFF"/>
              </w:rPr>
              <w:t xml:space="preserve"> Section 4.4.1.1, </w:t>
            </w:r>
            <w:r>
              <w:rPr>
                <w:rFonts w:ascii="Arial" w:hAnsi="Arial" w:cs="Arial"/>
                <w:i/>
                <w:color w:val="000000"/>
                <w:shd w:val="clear" w:color="auto" w:fill="FFFFFF"/>
              </w:rPr>
              <w:t>Identification for Tort Specific TPL Services</w:t>
            </w:r>
            <w:r w:rsidR="003654EE">
              <w:rPr>
                <w:rFonts w:ascii="Arial" w:hAnsi="Arial" w:cs="Arial"/>
                <w:color w:val="000000"/>
                <w:shd w:val="clear" w:color="auto" w:fill="FFFFFF"/>
              </w:rPr>
              <w:t>.</w:t>
            </w:r>
            <w:r w:rsidR="003654EE" w:rsidDel="003654EE">
              <w:rPr>
                <w:rFonts w:ascii="Arial" w:hAnsi="Arial" w:cs="Arial"/>
                <w:color w:val="000000"/>
                <w:shd w:val="clear" w:color="auto" w:fill="FFFFFF"/>
              </w:rPr>
              <w:t xml:space="preserve"> </w:t>
            </w:r>
          </w:p>
          <w:p w14:paraId="02107F17" w14:textId="03649571"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2D48BE0B" w14:textId="77777777" w:rsidTr="002420F8">
        <w:tc>
          <w:tcPr>
            <w:tcW w:w="877" w:type="dxa"/>
            <w:tcBorders>
              <w:top w:val="single" w:sz="4" w:space="0" w:color="auto"/>
              <w:left w:val="single" w:sz="4" w:space="0" w:color="auto"/>
              <w:bottom w:val="single" w:sz="4" w:space="0" w:color="auto"/>
              <w:right w:val="single" w:sz="4" w:space="0" w:color="auto"/>
            </w:tcBorders>
          </w:tcPr>
          <w:p w14:paraId="715C965A" w14:textId="18B3A6F1" w:rsidR="00CC575C" w:rsidRPr="00163FA1" w:rsidRDefault="00C90D40" w:rsidP="00CC575C">
            <w:pPr>
              <w:tabs>
                <w:tab w:val="left" w:pos="0"/>
              </w:tabs>
              <w:autoSpaceDN w:val="0"/>
              <w:jc w:val="center"/>
              <w:rPr>
                <w:rFonts w:ascii="Arial" w:hAnsi="Arial" w:cs="Arial"/>
              </w:rPr>
            </w:pPr>
            <w:r>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76E5E2B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4.4.4.1, Identification for Tort, Specific TPL Service </w:t>
            </w:r>
          </w:p>
          <w:p w14:paraId="0800E9F8" w14:textId="568AA172" w:rsidR="0057723D" w:rsidRPr="00163FA1" w:rsidRDefault="0057723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6B1D78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57319">
              <w:rPr>
                <w:rFonts w:ascii="Arial" w:hAnsi="Arial" w:cs="Arial"/>
                <w:b/>
                <w:color w:val="000000"/>
                <w:shd w:val="clear" w:color="auto" w:fill="FFFFFF"/>
              </w:rPr>
              <w:t>What is the response rate on the Trauma Mailer Questionnaires?</w:t>
            </w:r>
          </w:p>
          <w:p w14:paraId="2FA71C9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CCBB1CE" w14:textId="2329BFEE" w:rsidR="002968EF" w:rsidRPr="006E3368" w:rsidRDefault="002968EF" w:rsidP="002968EF">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E3368">
              <w:rPr>
                <w:rFonts w:ascii="Arial" w:hAnsi="Arial" w:cs="Arial"/>
                <w:color w:val="000000"/>
                <w:shd w:val="clear" w:color="auto" w:fill="FFFFFF"/>
              </w:rPr>
              <w:t>The State is unable to provide</w:t>
            </w:r>
            <w:r>
              <w:rPr>
                <w:rFonts w:ascii="Arial" w:hAnsi="Arial" w:cs="Arial"/>
                <w:color w:val="000000"/>
                <w:shd w:val="clear" w:color="auto" w:fill="FFFFFF"/>
              </w:rPr>
              <w:t xml:space="preserve"> the number of returned trauma project mailers, as this is not a tracked metric.</w:t>
            </w:r>
          </w:p>
          <w:p w14:paraId="261C7888" w14:textId="39004A3C"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6FCDC42B" w14:textId="77777777" w:rsidTr="002420F8">
        <w:tc>
          <w:tcPr>
            <w:tcW w:w="877" w:type="dxa"/>
            <w:tcBorders>
              <w:top w:val="single" w:sz="4" w:space="0" w:color="auto"/>
              <w:left w:val="single" w:sz="4" w:space="0" w:color="auto"/>
              <w:bottom w:val="single" w:sz="4" w:space="0" w:color="auto"/>
              <w:right w:val="single" w:sz="4" w:space="0" w:color="auto"/>
            </w:tcBorders>
          </w:tcPr>
          <w:p w14:paraId="4C80B077" w14:textId="008A20A4" w:rsidR="00CC575C" w:rsidRPr="00163FA1" w:rsidRDefault="00C90D40" w:rsidP="00CC575C">
            <w:pPr>
              <w:tabs>
                <w:tab w:val="left" w:pos="0"/>
              </w:tabs>
              <w:autoSpaceDN w:val="0"/>
              <w:jc w:val="center"/>
              <w:rPr>
                <w:rFonts w:ascii="Arial" w:hAnsi="Arial" w:cs="Arial"/>
              </w:rPr>
            </w:pPr>
            <w:r>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2B221CC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4.4.1.1, Identification for Tort Specific TPL Service </w:t>
            </w:r>
          </w:p>
          <w:p w14:paraId="7FFEB0D3" w14:textId="42C60177" w:rsidR="0057723D" w:rsidRPr="00163FA1" w:rsidRDefault="0057723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1B9AC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7349A">
              <w:rPr>
                <w:rFonts w:ascii="Arial" w:hAnsi="Arial" w:cs="Arial"/>
                <w:b/>
                <w:color w:val="000000"/>
                <w:shd w:val="clear" w:color="auto" w:fill="FFFFFF"/>
              </w:rPr>
              <w:t>Will the Contractor be paid the same contingency based fee on the pre-identified cases?</w:t>
            </w:r>
          </w:p>
          <w:p w14:paraId="350E411A"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CAB66C6" w14:textId="77777777" w:rsidR="00E7349A" w:rsidRDefault="00E7349A" w:rsidP="00E7349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the Contractor will be paid the same contingency-based fee for pre-identified cases.</w:t>
            </w:r>
          </w:p>
          <w:p w14:paraId="68D2888F" w14:textId="0B55BF05"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76C46343" w14:textId="77777777" w:rsidTr="002420F8">
        <w:tc>
          <w:tcPr>
            <w:tcW w:w="877" w:type="dxa"/>
            <w:tcBorders>
              <w:top w:val="single" w:sz="4" w:space="0" w:color="auto"/>
              <w:left w:val="single" w:sz="4" w:space="0" w:color="auto"/>
              <w:bottom w:val="single" w:sz="4" w:space="0" w:color="auto"/>
              <w:right w:val="single" w:sz="4" w:space="0" w:color="auto"/>
            </w:tcBorders>
          </w:tcPr>
          <w:p w14:paraId="3BFF19C5" w14:textId="50A5277B" w:rsidR="00CC575C" w:rsidRPr="00163FA1" w:rsidRDefault="00C90D40" w:rsidP="00CC575C">
            <w:pPr>
              <w:tabs>
                <w:tab w:val="left" w:pos="0"/>
              </w:tabs>
              <w:autoSpaceDN w:val="0"/>
              <w:jc w:val="center"/>
              <w:rPr>
                <w:rFonts w:ascii="Arial" w:hAnsi="Arial" w:cs="Arial"/>
              </w:rPr>
            </w:pPr>
            <w:r>
              <w:rPr>
                <w:rFonts w:ascii="Arial" w:hAnsi="Arial" w:cs="Arial"/>
              </w:rPr>
              <w:t>112</w:t>
            </w:r>
          </w:p>
        </w:tc>
        <w:tc>
          <w:tcPr>
            <w:tcW w:w="2160" w:type="dxa"/>
            <w:tcBorders>
              <w:top w:val="single" w:sz="4" w:space="0" w:color="auto"/>
              <w:left w:val="single" w:sz="4" w:space="0" w:color="auto"/>
              <w:bottom w:val="single" w:sz="4" w:space="0" w:color="auto"/>
              <w:right w:val="single" w:sz="4" w:space="0" w:color="auto"/>
            </w:tcBorders>
          </w:tcPr>
          <w:p w14:paraId="4BB0E71D"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4.4.1.1 Identification for Tort Specific TPL Services </w:t>
            </w:r>
          </w:p>
          <w:p w14:paraId="448C7288" w14:textId="5E25EDB5" w:rsidR="00CA120C" w:rsidRPr="00163FA1" w:rsidRDefault="00CA120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0BBC78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C69E8">
              <w:rPr>
                <w:rFonts w:ascii="Arial" w:hAnsi="Arial" w:cs="Arial"/>
                <w:b/>
                <w:color w:val="000000"/>
                <w:shd w:val="clear" w:color="auto" w:fill="FFFFFF"/>
              </w:rPr>
              <w:t>Please confirm that MFD/DMAHS will provide the selected subcontractor with specific policies, protocols, rules, guidelines and limitations relating to its authority to negotiate and settle recovery amounts.</w:t>
            </w:r>
          </w:p>
          <w:p w14:paraId="7EE34802"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AEC8B83" w14:textId="77777777" w:rsidR="00CC575C"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The State will not provide a subcontractor with policies, protocols, rules, guidelines, and limitations relating to its authority to negotiate and settle recovery amounts. All proposed subcontractors will be the responsibility of the Contractor. </w:t>
            </w:r>
          </w:p>
          <w:p w14:paraId="5B12AEAF" w14:textId="18D3A84F" w:rsidR="00BC69E8" w:rsidRPr="00163FA1" w:rsidRDefault="00BC69E8" w:rsidP="00CC575C">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CC575C" w:rsidRPr="00163FA1" w14:paraId="1E02AF67" w14:textId="77777777" w:rsidTr="002420F8">
        <w:tc>
          <w:tcPr>
            <w:tcW w:w="877" w:type="dxa"/>
            <w:tcBorders>
              <w:top w:val="single" w:sz="4" w:space="0" w:color="auto"/>
              <w:left w:val="single" w:sz="4" w:space="0" w:color="auto"/>
              <w:bottom w:val="single" w:sz="4" w:space="0" w:color="auto"/>
              <w:right w:val="single" w:sz="4" w:space="0" w:color="auto"/>
            </w:tcBorders>
          </w:tcPr>
          <w:p w14:paraId="10A51D14" w14:textId="15393DBD" w:rsidR="00CC575C" w:rsidRPr="00163FA1" w:rsidRDefault="00C90D40" w:rsidP="00185E7B">
            <w:pPr>
              <w:tabs>
                <w:tab w:val="left" w:pos="0"/>
              </w:tabs>
              <w:autoSpaceDN w:val="0"/>
              <w:jc w:val="center"/>
              <w:rPr>
                <w:rFonts w:ascii="Arial" w:hAnsi="Arial" w:cs="Arial"/>
              </w:rPr>
            </w:pPr>
            <w:r>
              <w:rPr>
                <w:rFonts w:ascii="Arial" w:hAnsi="Arial" w:cs="Arial"/>
              </w:rPr>
              <w:lastRenderedPageBreak/>
              <w:t>113</w:t>
            </w:r>
          </w:p>
        </w:tc>
        <w:tc>
          <w:tcPr>
            <w:tcW w:w="2160" w:type="dxa"/>
            <w:tcBorders>
              <w:top w:val="single" w:sz="4" w:space="0" w:color="auto"/>
              <w:left w:val="single" w:sz="4" w:space="0" w:color="auto"/>
              <w:bottom w:val="single" w:sz="4" w:space="0" w:color="auto"/>
              <w:right w:val="single" w:sz="4" w:space="0" w:color="auto"/>
            </w:tcBorders>
          </w:tcPr>
          <w:p w14:paraId="0314056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4.4.1.1,</w:t>
            </w:r>
          </w:p>
          <w:p w14:paraId="4BAD94AF"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Identification for Tort Specific TPL Services </w:t>
            </w:r>
          </w:p>
          <w:p w14:paraId="295940FD" w14:textId="4968304C" w:rsidR="00CA120C" w:rsidRPr="00163FA1" w:rsidRDefault="00CA120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A994E6" w14:textId="77777777" w:rsidR="00CC575C" w:rsidRPr="009A0DC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A0DC1">
              <w:rPr>
                <w:rFonts w:ascii="Arial" w:hAnsi="Arial" w:cs="Arial"/>
                <w:b/>
                <w:color w:val="000000"/>
                <w:shd w:val="clear" w:color="auto" w:fill="FFFFFF"/>
              </w:rPr>
              <w:t>Can the State clarify if estate recovery is included within the requested scope?</w:t>
            </w:r>
          </w:p>
          <w:p w14:paraId="51DF3E7A" w14:textId="77777777" w:rsidR="009A0DC1" w:rsidRDefault="009A0DC1"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p w14:paraId="601EF0A4" w14:textId="401CF16C" w:rsidR="009A0DC1" w:rsidRPr="00163FA1" w:rsidRDefault="009A0DC1"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r w:rsidRPr="00A47020">
              <w:rPr>
                <w:rFonts w:ascii="Arial" w:hAnsi="Arial" w:cs="Arial"/>
                <w:color w:val="000000"/>
                <w:shd w:val="clear" w:color="auto" w:fill="FFFFFF"/>
              </w:rPr>
              <w:t xml:space="preserve">No, estate recovery is not included </w:t>
            </w:r>
            <w:r>
              <w:rPr>
                <w:rFonts w:ascii="Arial" w:hAnsi="Arial" w:cs="Arial"/>
                <w:color w:val="000000"/>
                <w:shd w:val="clear" w:color="auto" w:fill="FFFFFF"/>
              </w:rPr>
              <w:t>in DMAHS TPL Services, Category II.</w:t>
            </w:r>
          </w:p>
        </w:tc>
      </w:tr>
      <w:tr w:rsidR="00CC575C" w:rsidRPr="00163FA1" w14:paraId="167ED96B" w14:textId="77777777" w:rsidTr="0097108E">
        <w:trPr>
          <w:trHeight w:val="2870"/>
        </w:trPr>
        <w:tc>
          <w:tcPr>
            <w:tcW w:w="877" w:type="dxa"/>
            <w:tcBorders>
              <w:top w:val="single" w:sz="4" w:space="0" w:color="auto"/>
              <w:left w:val="single" w:sz="4" w:space="0" w:color="auto"/>
              <w:bottom w:val="single" w:sz="4" w:space="0" w:color="auto"/>
              <w:right w:val="single" w:sz="4" w:space="0" w:color="auto"/>
            </w:tcBorders>
          </w:tcPr>
          <w:p w14:paraId="23DF3FCC" w14:textId="22AAE945" w:rsidR="00C90D40" w:rsidRPr="00163FA1" w:rsidRDefault="00C90D40" w:rsidP="00CC575C">
            <w:pPr>
              <w:tabs>
                <w:tab w:val="left" w:pos="0"/>
              </w:tabs>
              <w:autoSpaceDN w:val="0"/>
              <w:jc w:val="center"/>
              <w:rPr>
                <w:rFonts w:ascii="Arial" w:hAnsi="Arial" w:cs="Arial"/>
              </w:rPr>
            </w:pPr>
            <w:r>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28AFF6B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4.4.1.1, Identification for Tort Specific TPL Services </w:t>
            </w:r>
          </w:p>
          <w:p w14:paraId="01985D5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and </w:t>
            </w:r>
          </w:p>
          <w:p w14:paraId="005F622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10 – Trauma Mailer Project Volumes</w:t>
            </w:r>
          </w:p>
          <w:p w14:paraId="469F48F4" w14:textId="0C532F4C" w:rsidR="00CA120C" w:rsidRPr="00163FA1" w:rsidRDefault="00CA120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B264CE" w14:textId="3314B84B"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94789">
              <w:rPr>
                <w:rFonts w:ascii="Arial" w:hAnsi="Arial" w:cs="Arial"/>
                <w:b/>
                <w:color w:val="000000"/>
                <w:shd w:val="clear" w:color="auto" w:fill="FFFFFF"/>
              </w:rPr>
              <w:t>As stated in the requirement "Returned Trauma Mailer are forwarded to the Contractor by the DMAHS-SCM for identification analysis.", please confirm the volumes stated in Attachment 10 are the forwarded returned trauma questionnaires.</w:t>
            </w:r>
          </w:p>
          <w:p w14:paraId="32D1DCA6"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2B9B337" w14:textId="694C740A" w:rsidR="00ED3AF1" w:rsidRDefault="009A0DC1"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No</w:t>
            </w:r>
            <w:r w:rsidR="00694789">
              <w:rPr>
                <w:rFonts w:ascii="Arial" w:hAnsi="Arial" w:cs="Arial"/>
                <w:color w:val="000000"/>
                <w:shd w:val="clear" w:color="auto" w:fill="FFFFFF"/>
              </w:rPr>
              <w:t>.</w:t>
            </w:r>
            <w:r>
              <w:rPr>
                <w:rFonts w:ascii="Arial" w:hAnsi="Arial" w:cs="Arial"/>
                <w:color w:val="000000"/>
                <w:shd w:val="clear" w:color="auto" w:fill="FFFFFF"/>
              </w:rPr>
              <w:t xml:space="preserve"> </w:t>
            </w:r>
            <w:r w:rsidRPr="00694789">
              <w:rPr>
                <w:rFonts w:ascii="Arial" w:hAnsi="Arial" w:cs="Arial"/>
                <w:i/>
                <w:color w:val="000000"/>
                <w:shd w:val="clear" w:color="auto" w:fill="FFFFFF"/>
              </w:rPr>
              <w:t>Attachment 10 – Trauma Mailer Project Volume</w:t>
            </w:r>
            <w:r w:rsidR="00694789" w:rsidRPr="00694789">
              <w:rPr>
                <w:rFonts w:ascii="Arial" w:hAnsi="Arial" w:cs="Arial"/>
                <w:i/>
                <w:color w:val="000000"/>
                <w:shd w:val="clear" w:color="auto" w:fill="FFFFFF"/>
              </w:rPr>
              <w:t>s</w:t>
            </w:r>
            <w:r w:rsidR="00694789">
              <w:rPr>
                <w:rFonts w:ascii="Arial" w:hAnsi="Arial" w:cs="Arial"/>
                <w:color w:val="000000"/>
                <w:shd w:val="clear" w:color="auto" w:fill="FFFFFF"/>
              </w:rPr>
              <w:t xml:space="preserve"> are the total volumes of Trauma Mailer questionnaires sent to appropriate recipients by the Fiscal Agent on behalf of DMAHS. The volumes in Attachment 10 are not returned Trauma Mailers.</w:t>
            </w:r>
          </w:p>
          <w:p w14:paraId="70D7F8C3" w14:textId="77777777" w:rsidR="00ED3AF1" w:rsidRDefault="00ED3AF1"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7BE9C4B" w14:textId="3DCE5EC1" w:rsidR="00CC575C" w:rsidRPr="00163FA1" w:rsidRDefault="00ED3AF1" w:rsidP="00CC575C">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r>
              <w:rPr>
                <w:rFonts w:ascii="Arial" w:hAnsi="Arial" w:cs="Arial"/>
                <w:color w:val="000000"/>
                <w:shd w:val="clear" w:color="auto" w:fill="FFFFFF"/>
              </w:rPr>
              <w:t>Returned trauma mailers is not a tracked metric.</w:t>
            </w:r>
          </w:p>
        </w:tc>
      </w:tr>
      <w:tr w:rsidR="00CC575C" w:rsidRPr="00163FA1" w14:paraId="663E1929" w14:textId="77777777" w:rsidTr="002420F8">
        <w:tc>
          <w:tcPr>
            <w:tcW w:w="877" w:type="dxa"/>
            <w:tcBorders>
              <w:top w:val="single" w:sz="4" w:space="0" w:color="auto"/>
              <w:left w:val="single" w:sz="4" w:space="0" w:color="auto"/>
              <w:bottom w:val="single" w:sz="4" w:space="0" w:color="auto"/>
              <w:right w:val="single" w:sz="4" w:space="0" w:color="auto"/>
            </w:tcBorders>
          </w:tcPr>
          <w:p w14:paraId="7109370B" w14:textId="4B61D4E2" w:rsidR="00C90D40" w:rsidRPr="00163FA1" w:rsidRDefault="00C90D40" w:rsidP="00CC575C">
            <w:pPr>
              <w:tabs>
                <w:tab w:val="left" w:pos="0"/>
              </w:tabs>
              <w:autoSpaceDN w:val="0"/>
              <w:jc w:val="center"/>
              <w:rPr>
                <w:rFonts w:ascii="Arial" w:hAnsi="Arial" w:cs="Arial"/>
              </w:rPr>
            </w:pPr>
            <w:r>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6AA54840"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4.4.1.1, Identification for Tort Specific TPL Services</w:t>
            </w:r>
          </w:p>
          <w:p w14:paraId="61D1A29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and </w:t>
            </w:r>
          </w:p>
          <w:p w14:paraId="73F8A838"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10 – Trauma Mailer Project Volumes</w:t>
            </w:r>
          </w:p>
          <w:p w14:paraId="09919E34" w14:textId="34E9575D" w:rsidR="00CA120C" w:rsidRPr="00163FA1" w:rsidRDefault="00CA120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83430C"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ED3AF1">
              <w:rPr>
                <w:rFonts w:ascii="Arial" w:hAnsi="Arial" w:cs="Arial"/>
                <w:b/>
                <w:color w:val="000000"/>
                <w:shd w:val="clear" w:color="auto" w:fill="FFFFFF"/>
              </w:rPr>
              <w:t>If Attachment 10 does not reflect returned trauma mail, please provide the last 12 months of returned trauma mail.</w:t>
            </w:r>
          </w:p>
          <w:p w14:paraId="63AFFAC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CAE1B5F" w14:textId="64D8F5F9" w:rsidR="009A0DC1" w:rsidRPr="006E3368" w:rsidRDefault="009A0DC1" w:rsidP="009A0DC1">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E3368">
              <w:rPr>
                <w:rFonts w:ascii="Arial" w:hAnsi="Arial" w:cs="Arial"/>
                <w:color w:val="000000"/>
                <w:shd w:val="clear" w:color="auto" w:fill="FFFFFF"/>
              </w:rPr>
              <w:t>The State is unable to provide</w:t>
            </w:r>
            <w:r>
              <w:rPr>
                <w:rFonts w:ascii="Arial" w:hAnsi="Arial" w:cs="Arial"/>
                <w:color w:val="000000"/>
                <w:shd w:val="clear" w:color="auto" w:fill="FFFFFF"/>
              </w:rPr>
              <w:t xml:space="preserve"> the number of returned trauma project mailers, as this is not a tracked metric.</w:t>
            </w:r>
          </w:p>
          <w:p w14:paraId="326EF873" w14:textId="5F730D58"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0798FC2C" w14:textId="77777777" w:rsidTr="002420F8">
        <w:tc>
          <w:tcPr>
            <w:tcW w:w="877" w:type="dxa"/>
            <w:tcBorders>
              <w:top w:val="single" w:sz="4" w:space="0" w:color="auto"/>
              <w:left w:val="single" w:sz="4" w:space="0" w:color="auto"/>
              <w:bottom w:val="single" w:sz="4" w:space="0" w:color="auto"/>
              <w:right w:val="single" w:sz="4" w:space="0" w:color="auto"/>
            </w:tcBorders>
          </w:tcPr>
          <w:p w14:paraId="09F196FB" w14:textId="69C04A2F" w:rsidR="00C90D40" w:rsidRPr="00163FA1" w:rsidRDefault="00C90D40" w:rsidP="00CC575C">
            <w:pPr>
              <w:tabs>
                <w:tab w:val="left" w:pos="0"/>
              </w:tabs>
              <w:autoSpaceDN w:val="0"/>
              <w:jc w:val="center"/>
              <w:rPr>
                <w:rFonts w:ascii="Arial" w:hAnsi="Arial" w:cs="Arial"/>
              </w:rPr>
            </w:pPr>
            <w:r>
              <w:rPr>
                <w:rFonts w:ascii="Arial" w:hAnsi="Arial" w:cs="Arial"/>
              </w:rPr>
              <w:t>116</w:t>
            </w:r>
          </w:p>
        </w:tc>
        <w:tc>
          <w:tcPr>
            <w:tcW w:w="2160" w:type="dxa"/>
            <w:tcBorders>
              <w:top w:val="single" w:sz="4" w:space="0" w:color="auto"/>
              <w:left w:val="single" w:sz="4" w:space="0" w:color="auto"/>
              <w:bottom w:val="single" w:sz="4" w:space="0" w:color="auto"/>
              <w:right w:val="single" w:sz="4" w:space="0" w:color="auto"/>
            </w:tcBorders>
          </w:tcPr>
          <w:p w14:paraId="2830C46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4.4.1.1, Identification for Tort Specific TPL Services</w:t>
            </w:r>
          </w:p>
          <w:p w14:paraId="71EBFF2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and </w:t>
            </w:r>
          </w:p>
          <w:p w14:paraId="5A1A742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10 – Trauma Mailer Project Volumes</w:t>
            </w:r>
          </w:p>
          <w:p w14:paraId="1439C299" w14:textId="186D0701" w:rsidR="00CA120C" w:rsidRPr="00163FA1" w:rsidRDefault="00CA120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2C1BF0" w14:textId="77777777" w:rsidR="000F0B24" w:rsidRPr="0097108E"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How many pages per returned trauma mailer is expected?</w:t>
            </w:r>
          </w:p>
          <w:p w14:paraId="5262DE1A" w14:textId="59E75EC9"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79A99D3" w14:textId="16A820D3" w:rsidR="003A2E67" w:rsidRPr="006E3368" w:rsidRDefault="003A2E67" w:rsidP="003A2E6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E3368">
              <w:rPr>
                <w:rFonts w:ascii="Arial" w:hAnsi="Arial" w:cs="Arial"/>
                <w:color w:val="000000"/>
                <w:shd w:val="clear" w:color="auto" w:fill="FFFFFF"/>
              </w:rPr>
              <w:t>The State is unable to provide</w:t>
            </w:r>
            <w:r>
              <w:rPr>
                <w:rFonts w:ascii="Arial" w:hAnsi="Arial" w:cs="Arial"/>
                <w:color w:val="000000"/>
                <w:shd w:val="clear" w:color="auto" w:fill="FFFFFF"/>
              </w:rPr>
              <w:t xml:space="preserve"> the number of </w:t>
            </w:r>
            <w:r w:rsidR="00053D62">
              <w:rPr>
                <w:rFonts w:ascii="Arial" w:hAnsi="Arial" w:cs="Arial"/>
                <w:color w:val="000000"/>
                <w:shd w:val="clear" w:color="auto" w:fill="FFFFFF"/>
              </w:rPr>
              <w:t xml:space="preserve">pages per </w:t>
            </w:r>
            <w:r>
              <w:rPr>
                <w:rFonts w:ascii="Arial" w:hAnsi="Arial" w:cs="Arial"/>
                <w:color w:val="000000"/>
                <w:shd w:val="clear" w:color="auto" w:fill="FFFFFF"/>
              </w:rPr>
              <w:t>returned trauma mailers, as this is not a tracked metric.</w:t>
            </w:r>
          </w:p>
          <w:p w14:paraId="06EB2FE4" w14:textId="3FADE96B"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787E64B1" w14:textId="77777777" w:rsidTr="002420F8">
        <w:tc>
          <w:tcPr>
            <w:tcW w:w="877" w:type="dxa"/>
            <w:tcBorders>
              <w:top w:val="single" w:sz="4" w:space="0" w:color="auto"/>
              <w:left w:val="single" w:sz="4" w:space="0" w:color="auto"/>
              <w:bottom w:val="single" w:sz="4" w:space="0" w:color="auto"/>
              <w:right w:val="single" w:sz="4" w:space="0" w:color="auto"/>
            </w:tcBorders>
          </w:tcPr>
          <w:p w14:paraId="48E24DFE" w14:textId="7174D208" w:rsidR="00C90D40" w:rsidRPr="00163FA1" w:rsidRDefault="00C90D40" w:rsidP="00CC575C">
            <w:pPr>
              <w:tabs>
                <w:tab w:val="left" w:pos="0"/>
              </w:tabs>
              <w:autoSpaceDN w:val="0"/>
              <w:jc w:val="center"/>
              <w:rPr>
                <w:rFonts w:ascii="Arial" w:hAnsi="Arial" w:cs="Arial"/>
              </w:rPr>
            </w:pPr>
            <w:r>
              <w:rPr>
                <w:rFonts w:ascii="Arial" w:hAnsi="Arial" w:cs="Arial"/>
              </w:rPr>
              <w:t>117</w:t>
            </w:r>
          </w:p>
        </w:tc>
        <w:tc>
          <w:tcPr>
            <w:tcW w:w="2160" w:type="dxa"/>
            <w:tcBorders>
              <w:top w:val="single" w:sz="4" w:space="0" w:color="auto"/>
              <w:left w:val="single" w:sz="4" w:space="0" w:color="auto"/>
              <w:bottom w:val="single" w:sz="4" w:space="0" w:color="auto"/>
              <w:right w:val="single" w:sz="4" w:space="0" w:color="auto"/>
            </w:tcBorders>
          </w:tcPr>
          <w:p w14:paraId="5AA77E36" w14:textId="022DC973"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4.5.2, Identification for Casualty Insurance Specific TPL Services </w:t>
            </w:r>
          </w:p>
          <w:p w14:paraId="2CD6EEBA" w14:textId="16D811B3" w:rsidR="00CC575C" w:rsidRPr="00163FA1" w:rsidRDefault="00CC575C" w:rsidP="005B1D94">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911129"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What is the volume of recoveries for WC cases?</w:t>
            </w:r>
          </w:p>
          <w:p w14:paraId="084C333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B17287C" w14:textId="6A194EDA" w:rsidR="00D370FB" w:rsidRPr="006E3368" w:rsidRDefault="00D370FB" w:rsidP="00D370FB">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E3368">
              <w:rPr>
                <w:rFonts w:ascii="Arial" w:hAnsi="Arial" w:cs="Arial"/>
                <w:color w:val="000000"/>
                <w:shd w:val="clear" w:color="auto" w:fill="FFFFFF"/>
              </w:rPr>
              <w:t>The State is unable to provide</w:t>
            </w:r>
            <w:r>
              <w:rPr>
                <w:rFonts w:ascii="Arial" w:hAnsi="Arial" w:cs="Arial"/>
                <w:color w:val="000000"/>
                <w:shd w:val="clear" w:color="auto" w:fill="FFFFFF"/>
              </w:rPr>
              <w:t xml:space="preserve"> the </w:t>
            </w:r>
            <w:r w:rsidR="000E4E83">
              <w:rPr>
                <w:rFonts w:ascii="Arial" w:hAnsi="Arial" w:cs="Arial"/>
                <w:color w:val="000000"/>
                <w:shd w:val="clear" w:color="auto" w:fill="FFFFFF"/>
              </w:rPr>
              <w:t>volume</w:t>
            </w:r>
            <w:r>
              <w:rPr>
                <w:rFonts w:ascii="Arial" w:hAnsi="Arial" w:cs="Arial"/>
                <w:color w:val="000000"/>
                <w:shd w:val="clear" w:color="auto" w:fill="FFFFFF"/>
              </w:rPr>
              <w:t xml:space="preserve"> of </w:t>
            </w:r>
            <w:r w:rsidR="000E4E83">
              <w:rPr>
                <w:rFonts w:ascii="Arial" w:hAnsi="Arial" w:cs="Arial"/>
                <w:color w:val="000000"/>
                <w:shd w:val="clear" w:color="auto" w:fill="FFFFFF"/>
              </w:rPr>
              <w:t>Workers’ Compensation recoveries</w:t>
            </w:r>
            <w:r>
              <w:rPr>
                <w:rFonts w:ascii="Arial" w:hAnsi="Arial" w:cs="Arial"/>
                <w:color w:val="000000"/>
                <w:shd w:val="clear" w:color="auto" w:fill="FFFFFF"/>
              </w:rPr>
              <w:t>, as this is not a tracked metric.</w:t>
            </w:r>
          </w:p>
          <w:p w14:paraId="4C912D29" w14:textId="6E56101C"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421877ED" w14:textId="77777777" w:rsidTr="002420F8">
        <w:tc>
          <w:tcPr>
            <w:tcW w:w="877" w:type="dxa"/>
            <w:tcBorders>
              <w:top w:val="single" w:sz="4" w:space="0" w:color="auto"/>
              <w:left w:val="single" w:sz="4" w:space="0" w:color="auto"/>
              <w:bottom w:val="single" w:sz="4" w:space="0" w:color="auto"/>
              <w:right w:val="single" w:sz="4" w:space="0" w:color="auto"/>
            </w:tcBorders>
          </w:tcPr>
          <w:p w14:paraId="262A1311" w14:textId="288EE57E" w:rsidR="00C90D40" w:rsidRPr="00163FA1" w:rsidRDefault="00C90D40" w:rsidP="00CC575C">
            <w:pPr>
              <w:tabs>
                <w:tab w:val="left" w:pos="0"/>
              </w:tabs>
              <w:autoSpaceDN w:val="0"/>
              <w:jc w:val="center"/>
              <w:rPr>
                <w:rFonts w:ascii="Arial" w:hAnsi="Arial" w:cs="Arial"/>
              </w:rPr>
            </w:pPr>
            <w:r>
              <w:rPr>
                <w:rFonts w:ascii="Arial" w:hAnsi="Arial" w:cs="Arial"/>
              </w:rPr>
              <w:t>118</w:t>
            </w:r>
          </w:p>
        </w:tc>
        <w:tc>
          <w:tcPr>
            <w:tcW w:w="2160" w:type="dxa"/>
            <w:tcBorders>
              <w:top w:val="single" w:sz="4" w:space="0" w:color="auto"/>
              <w:left w:val="single" w:sz="4" w:space="0" w:color="auto"/>
              <w:bottom w:val="single" w:sz="4" w:space="0" w:color="auto"/>
              <w:right w:val="single" w:sz="4" w:space="0" w:color="auto"/>
            </w:tcBorders>
          </w:tcPr>
          <w:p w14:paraId="7D14635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4.5.2 Identification for Casualty Insurance Specific TPL Services</w:t>
            </w:r>
          </w:p>
          <w:p w14:paraId="372A3676" w14:textId="4F40963E" w:rsidR="00CA120C" w:rsidRPr="00163FA1" w:rsidRDefault="00CA120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362249" w14:textId="77777777" w:rsidR="00CC575C" w:rsidRPr="0097108E"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What is the in-scope case volume for Tort and Casualty cases?</w:t>
            </w:r>
          </w:p>
          <w:p w14:paraId="36CE10F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p w14:paraId="69782B0D" w14:textId="3A0A4C3D" w:rsidR="00CC575C" w:rsidRPr="006B14D5" w:rsidRDefault="00187232" w:rsidP="00187232">
            <w:pPr>
              <w:tabs>
                <w:tab w:val="left" w:pos="0"/>
                <w:tab w:val="left" w:pos="2841"/>
              </w:tabs>
              <w:overflowPunct w:val="0"/>
              <w:autoSpaceDE w:val="0"/>
              <w:autoSpaceDN w:val="0"/>
              <w:adjustRightInd w:val="0"/>
              <w:jc w:val="both"/>
              <w:rPr>
                <w:rFonts w:ascii="Arial" w:hAnsi="Arial" w:cs="Arial"/>
                <w:color w:val="000000"/>
                <w:highlight w:val="magenta"/>
                <w:shd w:val="clear" w:color="auto" w:fill="FFFFFF"/>
              </w:rPr>
            </w:pPr>
            <w:r w:rsidRPr="00187232">
              <w:rPr>
                <w:rFonts w:ascii="Arial" w:hAnsi="Arial" w:cs="Arial"/>
                <w:color w:val="000000"/>
                <w:shd w:val="clear" w:color="auto" w:fill="FFFFFF"/>
              </w:rPr>
              <w:t>The in-scope case volume for tort and casualty cases is approximately are 8,500 annually.</w:t>
            </w:r>
            <w:r w:rsidR="00D370FB">
              <w:rPr>
                <w:rFonts w:ascii="Arial" w:hAnsi="Arial" w:cs="Arial"/>
                <w:color w:val="000000"/>
                <w:shd w:val="clear" w:color="auto" w:fill="FFFFFF"/>
              </w:rPr>
              <w:t xml:space="preserve"> </w:t>
            </w:r>
          </w:p>
        </w:tc>
      </w:tr>
      <w:tr w:rsidR="00CC575C" w:rsidRPr="00163FA1" w14:paraId="6AA16C37" w14:textId="77777777" w:rsidTr="002420F8">
        <w:tc>
          <w:tcPr>
            <w:tcW w:w="877" w:type="dxa"/>
            <w:tcBorders>
              <w:top w:val="single" w:sz="4" w:space="0" w:color="auto"/>
              <w:left w:val="single" w:sz="4" w:space="0" w:color="auto"/>
              <w:bottom w:val="single" w:sz="4" w:space="0" w:color="auto"/>
              <w:right w:val="single" w:sz="4" w:space="0" w:color="auto"/>
            </w:tcBorders>
          </w:tcPr>
          <w:p w14:paraId="6AFE8766" w14:textId="4904CB11" w:rsidR="00C90D40" w:rsidRPr="00163FA1" w:rsidRDefault="00C90D40" w:rsidP="00CC575C">
            <w:pPr>
              <w:tabs>
                <w:tab w:val="left" w:pos="0"/>
              </w:tabs>
              <w:autoSpaceDN w:val="0"/>
              <w:jc w:val="center"/>
              <w:rPr>
                <w:rFonts w:ascii="Arial" w:hAnsi="Arial" w:cs="Arial"/>
              </w:rPr>
            </w:pPr>
            <w:r>
              <w:rPr>
                <w:rFonts w:ascii="Arial" w:hAnsi="Arial" w:cs="Arial"/>
              </w:rPr>
              <w:lastRenderedPageBreak/>
              <w:t>119</w:t>
            </w:r>
          </w:p>
        </w:tc>
        <w:tc>
          <w:tcPr>
            <w:tcW w:w="2160" w:type="dxa"/>
            <w:tcBorders>
              <w:top w:val="single" w:sz="4" w:space="0" w:color="auto"/>
              <w:left w:val="single" w:sz="4" w:space="0" w:color="auto"/>
              <w:bottom w:val="single" w:sz="4" w:space="0" w:color="auto"/>
              <w:right w:val="single" w:sz="4" w:space="0" w:color="auto"/>
            </w:tcBorders>
          </w:tcPr>
          <w:p w14:paraId="51FCFBD1"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4.5.4, Supplemental Support for Casualty Insurance Specific TPL Services</w:t>
            </w:r>
          </w:p>
          <w:p w14:paraId="419D3383" w14:textId="502FE206" w:rsidR="00A82DC8" w:rsidRPr="00163FA1" w:rsidRDefault="00A82DC8"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32671D9" w14:textId="168F45C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8748A">
              <w:rPr>
                <w:rFonts w:ascii="Arial" w:hAnsi="Arial" w:cs="Arial"/>
                <w:b/>
                <w:color w:val="000000"/>
                <w:shd w:val="clear" w:color="auto" w:fill="FFFFFF"/>
              </w:rPr>
              <w:t>Does the State require the Contractor to perform matches with medical malpractice carriers?</w:t>
            </w:r>
          </w:p>
          <w:p w14:paraId="3E85AA5A"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6CE1250" w14:textId="36C88B1C" w:rsidR="00CC575C" w:rsidRPr="00163FA1" w:rsidRDefault="009A0DC1"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Yes, the Contractor shall perform matches with medical malpractice carriers</w:t>
            </w:r>
            <w:r w:rsidR="0058748A">
              <w:rPr>
                <w:rFonts w:ascii="Arial" w:hAnsi="Arial" w:cs="Arial"/>
                <w:color w:val="000000"/>
                <w:shd w:val="clear" w:color="auto" w:fill="FFFFFF"/>
              </w:rPr>
              <w:t>.</w:t>
            </w:r>
            <w:r w:rsidRPr="00163FA1" w:rsidDel="009A0DC1">
              <w:rPr>
                <w:rFonts w:ascii="Arial" w:hAnsi="Arial" w:cs="Arial"/>
                <w:color w:val="000000"/>
                <w:shd w:val="clear" w:color="auto" w:fill="FFFFFF"/>
              </w:rPr>
              <w:t xml:space="preserve"> </w:t>
            </w:r>
          </w:p>
        </w:tc>
      </w:tr>
      <w:tr w:rsidR="00CC575C" w:rsidRPr="00163FA1" w14:paraId="6D1EAF24" w14:textId="77777777" w:rsidTr="002420F8">
        <w:tc>
          <w:tcPr>
            <w:tcW w:w="877" w:type="dxa"/>
            <w:tcBorders>
              <w:top w:val="single" w:sz="4" w:space="0" w:color="auto"/>
              <w:left w:val="single" w:sz="4" w:space="0" w:color="auto"/>
              <w:bottom w:val="single" w:sz="4" w:space="0" w:color="auto"/>
              <w:right w:val="single" w:sz="4" w:space="0" w:color="auto"/>
            </w:tcBorders>
          </w:tcPr>
          <w:p w14:paraId="10932CA5" w14:textId="712269E5" w:rsidR="00C90D40" w:rsidRPr="00163FA1" w:rsidRDefault="00C90D40" w:rsidP="00CC575C">
            <w:pPr>
              <w:tabs>
                <w:tab w:val="left" w:pos="0"/>
              </w:tabs>
              <w:autoSpaceDN w:val="0"/>
              <w:jc w:val="center"/>
              <w:rPr>
                <w:rFonts w:ascii="Arial" w:hAnsi="Arial" w:cs="Arial"/>
              </w:rPr>
            </w:pPr>
            <w:r>
              <w:rPr>
                <w:rFonts w:ascii="Arial" w:hAnsi="Arial" w:cs="Arial"/>
              </w:rPr>
              <w:t>120</w:t>
            </w:r>
          </w:p>
        </w:tc>
        <w:tc>
          <w:tcPr>
            <w:tcW w:w="2160" w:type="dxa"/>
            <w:tcBorders>
              <w:top w:val="single" w:sz="4" w:space="0" w:color="auto"/>
              <w:left w:val="single" w:sz="4" w:space="0" w:color="auto"/>
              <w:bottom w:val="single" w:sz="4" w:space="0" w:color="auto"/>
              <w:right w:val="single" w:sz="4" w:space="0" w:color="auto"/>
            </w:tcBorders>
          </w:tcPr>
          <w:p w14:paraId="09488E73" w14:textId="05310F2B"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Sections 4.6 Category II – TPL Tasks for Deceased Beneficiary Specific TPL Services, to  4.6.4, Supplemental Support for Deceased Beneficiaries Specific TPL Services </w:t>
            </w:r>
          </w:p>
          <w:p w14:paraId="79247F38" w14:textId="77777777" w:rsidR="00CC575C" w:rsidRPr="00163FA1" w:rsidRDefault="00CC575C" w:rsidP="002C3A3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8D86E7" w14:textId="00E4EAB5"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 xml:space="preserve">Please confirm that TPL Tasks for Deceased Beneficiary Specific TPL Services are limited to overpayments after the date of death and OLRA conducts estate recovery on behalf of </w:t>
            </w:r>
            <w:r w:rsidR="002C3A39" w:rsidRPr="0097108E">
              <w:rPr>
                <w:rFonts w:ascii="Arial" w:hAnsi="Arial" w:cs="Arial"/>
                <w:b/>
                <w:color w:val="000000"/>
                <w:shd w:val="clear" w:color="auto" w:fill="FFFFFF"/>
              </w:rPr>
              <w:t>DMAHS</w:t>
            </w:r>
            <w:r w:rsidRPr="0097108E">
              <w:rPr>
                <w:rFonts w:ascii="Arial" w:hAnsi="Arial" w:cs="Arial"/>
                <w:b/>
                <w:color w:val="000000"/>
                <w:shd w:val="clear" w:color="auto" w:fill="FFFFFF"/>
              </w:rPr>
              <w:t>.</w:t>
            </w:r>
          </w:p>
          <w:p w14:paraId="6A092514" w14:textId="13B9479F" w:rsidR="002C3A39" w:rsidRDefault="002C3A3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5FD5CA7" w14:textId="0CCA0D68" w:rsidR="002C3A39" w:rsidRPr="002C3A39" w:rsidRDefault="002C3A39"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2C3A39">
              <w:rPr>
                <w:rFonts w:ascii="Arial" w:hAnsi="Arial" w:cs="Arial"/>
                <w:color w:val="000000"/>
                <w:shd w:val="clear" w:color="auto" w:fill="FFFFFF"/>
              </w:rPr>
              <w:t xml:space="preserve">Yes, TPL </w:t>
            </w:r>
            <w:r w:rsidR="005B6F9E">
              <w:rPr>
                <w:rFonts w:ascii="Arial" w:hAnsi="Arial" w:cs="Arial"/>
                <w:color w:val="000000"/>
                <w:shd w:val="clear" w:color="auto" w:fill="FFFFFF"/>
              </w:rPr>
              <w:t>t</w:t>
            </w:r>
            <w:r w:rsidRPr="002C3A39">
              <w:rPr>
                <w:rFonts w:ascii="Arial" w:hAnsi="Arial" w:cs="Arial"/>
                <w:color w:val="000000"/>
                <w:shd w:val="clear" w:color="auto" w:fill="FFFFFF"/>
              </w:rPr>
              <w:t xml:space="preserve">asks for </w:t>
            </w:r>
            <w:r w:rsidR="005B6F9E">
              <w:rPr>
                <w:rFonts w:ascii="Arial" w:hAnsi="Arial" w:cs="Arial"/>
                <w:color w:val="000000"/>
                <w:shd w:val="clear" w:color="auto" w:fill="FFFFFF"/>
              </w:rPr>
              <w:t>d</w:t>
            </w:r>
            <w:r w:rsidRPr="002C3A39">
              <w:rPr>
                <w:rFonts w:ascii="Arial" w:hAnsi="Arial" w:cs="Arial"/>
                <w:color w:val="000000"/>
                <w:shd w:val="clear" w:color="auto" w:fill="FFFFFF"/>
              </w:rPr>
              <w:t xml:space="preserve">eceased </w:t>
            </w:r>
            <w:r w:rsidR="005B6F9E">
              <w:rPr>
                <w:rFonts w:ascii="Arial" w:hAnsi="Arial" w:cs="Arial"/>
                <w:color w:val="000000"/>
                <w:shd w:val="clear" w:color="auto" w:fill="FFFFFF"/>
              </w:rPr>
              <w:t>b</w:t>
            </w:r>
            <w:r w:rsidRPr="002C3A39">
              <w:rPr>
                <w:rFonts w:ascii="Arial" w:hAnsi="Arial" w:cs="Arial"/>
                <w:color w:val="000000"/>
                <w:shd w:val="clear" w:color="auto" w:fill="FFFFFF"/>
              </w:rPr>
              <w:t xml:space="preserve">eneficiary </w:t>
            </w:r>
            <w:r w:rsidR="005B6F9E">
              <w:rPr>
                <w:rFonts w:ascii="Arial" w:hAnsi="Arial" w:cs="Arial"/>
                <w:color w:val="000000"/>
                <w:shd w:val="clear" w:color="auto" w:fill="FFFFFF"/>
              </w:rPr>
              <w:t>s</w:t>
            </w:r>
            <w:r w:rsidRPr="002C3A39">
              <w:rPr>
                <w:rFonts w:ascii="Arial" w:hAnsi="Arial" w:cs="Arial"/>
                <w:color w:val="000000"/>
                <w:shd w:val="clear" w:color="auto" w:fill="FFFFFF"/>
              </w:rPr>
              <w:t xml:space="preserve">pecific TPL </w:t>
            </w:r>
            <w:r w:rsidR="005B6F9E">
              <w:rPr>
                <w:rFonts w:ascii="Arial" w:hAnsi="Arial" w:cs="Arial"/>
                <w:color w:val="000000"/>
                <w:shd w:val="clear" w:color="auto" w:fill="FFFFFF"/>
              </w:rPr>
              <w:t>s</w:t>
            </w:r>
            <w:r w:rsidRPr="002C3A39">
              <w:rPr>
                <w:rFonts w:ascii="Arial" w:hAnsi="Arial" w:cs="Arial"/>
                <w:color w:val="000000"/>
                <w:shd w:val="clear" w:color="auto" w:fill="FFFFFF"/>
              </w:rPr>
              <w:t xml:space="preserve">ervices are limited to overpayments after the date of death and </w:t>
            </w:r>
            <w:r>
              <w:rPr>
                <w:rFonts w:ascii="Arial" w:hAnsi="Arial" w:cs="Arial"/>
                <w:color w:val="000000"/>
                <w:shd w:val="clear" w:color="auto" w:fill="FFFFFF"/>
              </w:rPr>
              <w:t xml:space="preserve">after </w:t>
            </w:r>
            <w:r w:rsidRPr="002C3A39">
              <w:rPr>
                <w:rFonts w:ascii="Arial" w:hAnsi="Arial" w:cs="Arial"/>
                <w:color w:val="000000"/>
                <w:shd w:val="clear" w:color="auto" w:fill="FFFFFF"/>
              </w:rPr>
              <w:t>OLRA conducts estate recovery.</w:t>
            </w:r>
          </w:p>
          <w:p w14:paraId="337D1D71"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83179EA" w14:textId="61DF4380"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magenta"/>
                <w:shd w:val="clear" w:color="auto" w:fill="FFFFFF"/>
              </w:rPr>
            </w:pPr>
          </w:p>
        </w:tc>
      </w:tr>
      <w:tr w:rsidR="00CC575C" w:rsidRPr="00163FA1" w14:paraId="39E13EB4" w14:textId="77777777" w:rsidTr="002420F8">
        <w:tc>
          <w:tcPr>
            <w:tcW w:w="877" w:type="dxa"/>
            <w:tcBorders>
              <w:top w:val="single" w:sz="4" w:space="0" w:color="auto"/>
              <w:left w:val="single" w:sz="4" w:space="0" w:color="auto"/>
              <w:bottom w:val="single" w:sz="4" w:space="0" w:color="auto"/>
              <w:right w:val="single" w:sz="4" w:space="0" w:color="auto"/>
            </w:tcBorders>
          </w:tcPr>
          <w:p w14:paraId="05BCDD66" w14:textId="44128EC3" w:rsidR="00CC575C" w:rsidRPr="00163FA1" w:rsidRDefault="00C90D40" w:rsidP="00CC575C">
            <w:pPr>
              <w:tabs>
                <w:tab w:val="left" w:pos="0"/>
              </w:tabs>
              <w:autoSpaceDN w:val="0"/>
              <w:jc w:val="center"/>
              <w:rPr>
                <w:rFonts w:ascii="Arial" w:hAnsi="Arial" w:cs="Arial"/>
              </w:rPr>
            </w:pPr>
            <w:r>
              <w:rPr>
                <w:rFonts w:ascii="Arial" w:hAnsi="Arial" w:cs="Arial"/>
              </w:rPr>
              <w:t>121</w:t>
            </w:r>
          </w:p>
        </w:tc>
        <w:tc>
          <w:tcPr>
            <w:tcW w:w="2160" w:type="dxa"/>
            <w:tcBorders>
              <w:top w:val="single" w:sz="4" w:space="0" w:color="auto"/>
              <w:left w:val="single" w:sz="4" w:space="0" w:color="auto"/>
              <w:bottom w:val="single" w:sz="4" w:space="0" w:color="auto"/>
              <w:right w:val="single" w:sz="4" w:space="0" w:color="auto"/>
            </w:tcBorders>
          </w:tcPr>
          <w:p w14:paraId="1D379B4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4.6.2, Identification for Deceased Beneficiary Specific TPL Services </w:t>
            </w:r>
          </w:p>
          <w:p w14:paraId="398642C2" w14:textId="5D6927AC" w:rsidR="00556136" w:rsidRPr="00163FA1" w:rsidRDefault="00556136"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086E04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How many claims, per year, are identified through deceased beneficiary specific TPL services?</w:t>
            </w:r>
          </w:p>
          <w:p w14:paraId="3157CD1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EBBE8DC" w14:textId="16FB97AD" w:rsidR="00CC575C" w:rsidRPr="00163FA1" w:rsidRDefault="00991162"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The State is unable to provide the volume of cla</w:t>
            </w:r>
            <w:r w:rsidR="005B6F9E">
              <w:rPr>
                <w:rFonts w:ascii="Arial" w:hAnsi="Arial" w:cs="Arial"/>
                <w:color w:val="000000"/>
                <w:shd w:val="clear" w:color="auto" w:fill="FFFFFF"/>
              </w:rPr>
              <w:t>ims per year, identified through the deceased beneficiary specific TPL services, as this is not a tracked metric.</w:t>
            </w:r>
          </w:p>
        </w:tc>
      </w:tr>
      <w:tr w:rsidR="00CC575C" w:rsidRPr="00163FA1" w14:paraId="28772613" w14:textId="77777777" w:rsidTr="002420F8">
        <w:tc>
          <w:tcPr>
            <w:tcW w:w="877" w:type="dxa"/>
            <w:tcBorders>
              <w:top w:val="single" w:sz="4" w:space="0" w:color="auto"/>
              <w:left w:val="single" w:sz="4" w:space="0" w:color="auto"/>
              <w:bottom w:val="single" w:sz="4" w:space="0" w:color="auto"/>
              <w:right w:val="single" w:sz="4" w:space="0" w:color="auto"/>
            </w:tcBorders>
          </w:tcPr>
          <w:p w14:paraId="63CC20F0" w14:textId="660F5567" w:rsidR="00CC575C" w:rsidRPr="00163FA1" w:rsidRDefault="00C90D40" w:rsidP="00CC575C">
            <w:pPr>
              <w:tabs>
                <w:tab w:val="left" w:pos="0"/>
              </w:tabs>
              <w:autoSpaceDN w:val="0"/>
              <w:jc w:val="center"/>
              <w:rPr>
                <w:rFonts w:ascii="Arial" w:hAnsi="Arial" w:cs="Arial"/>
              </w:rPr>
            </w:pPr>
            <w:r>
              <w:rPr>
                <w:rFonts w:ascii="Arial" w:hAnsi="Arial" w:cs="Arial"/>
              </w:rPr>
              <w:t>12</w:t>
            </w:r>
            <w:r w:rsidR="00BA0C95">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34106C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4.6.2, Identification for Deceased Beneficiary Specific TPL Services </w:t>
            </w:r>
          </w:p>
          <w:p w14:paraId="2918729A" w14:textId="6F1F5280" w:rsidR="00556136" w:rsidRPr="00163FA1" w:rsidRDefault="00556136"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4567CF" w14:textId="0C45BE91" w:rsidR="00CC575C" w:rsidRPr="00163FA1" w:rsidRDefault="00CC575C" w:rsidP="00CC575C">
            <w:pPr>
              <w:tabs>
                <w:tab w:val="left" w:pos="0"/>
                <w:tab w:val="left" w:pos="2841"/>
              </w:tabs>
              <w:overflowPunct w:val="0"/>
              <w:autoSpaceDE w:val="0"/>
              <w:autoSpaceDN w:val="0"/>
              <w:adjustRightInd w:val="0"/>
              <w:jc w:val="both"/>
              <w:rPr>
                <w:rFonts w:ascii="Arial" w:hAnsi="Arial" w:cs="Arial"/>
                <w:b/>
                <w:shd w:val="clear" w:color="auto" w:fill="FFFFFF"/>
              </w:rPr>
            </w:pPr>
            <w:r w:rsidRPr="0097108E">
              <w:rPr>
                <w:rFonts w:ascii="Arial" w:hAnsi="Arial" w:cs="Arial"/>
                <w:b/>
                <w:shd w:val="clear" w:color="auto" w:fill="FFFFFF"/>
              </w:rPr>
              <w:t>What are the volume of recoveries associated with the deceased beneficiary specific TPL services?</w:t>
            </w:r>
          </w:p>
          <w:p w14:paraId="1A43AFF0" w14:textId="08AFD89D" w:rsidR="00322855" w:rsidRDefault="00322855" w:rsidP="00322855">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1F58466" w14:textId="77777777" w:rsidR="00322855" w:rsidRDefault="00322855" w:rsidP="00322855">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E3368">
              <w:rPr>
                <w:rFonts w:ascii="Arial" w:hAnsi="Arial" w:cs="Arial"/>
                <w:color w:val="000000"/>
                <w:shd w:val="clear" w:color="auto" w:fill="FFFFFF"/>
              </w:rPr>
              <w:t>The State is unable to provide</w:t>
            </w:r>
            <w:r>
              <w:rPr>
                <w:rFonts w:ascii="Arial" w:hAnsi="Arial" w:cs="Arial"/>
                <w:color w:val="000000"/>
                <w:shd w:val="clear" w:color="auto" w:fill="FFFFFF"/>
              </w:rPr>
              <w:t xml:space="preserve"> the volume of recoveries associated with the deceased beneficiaries, as this is not a tracked metric.</w:t>
            </w:r>
          </w:p>
          <w:p w14:paraId="29F14880" w14:textId="785164F6"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C575C" w:rsidRPr="00163FA1" w14:paraId="4830702A" w14:textId="77777777" w:rsidTr="00F65D4E">
        <w:trPr>
          <w:trHeight w:val="1142"/>
        </w:trPr>
        <w:tc>
          <w:tcPr>
            <w:tcW w:w="877" w:type="dxa"/>
            <w:tcBorders>
              <w:top w:val="single" w:sz="4" w:space="0" w:color="auto"/>
              <w:left w:val="single" w:sz="4" w:space="0" w:color="auto"/>
              <w:bottom w:val="single" w:sz="4" w:space="0" w:color="auto"/>
              <w:right w:val="single" w:sz="4" w:space="0" w:color="auto"/>
            </w:tcBorders>
          </w:tcPr>
          <w:p w14:paraId="74C11D26" w14:textId="7F989C7F" w:rsidR="00CC575C" w:rsidRPr="00163FA1" w:rsidRDefault="00C90D40" w:rsidP="00CC575C">
            <w:pPr>
              <w:tabs>
                <w:tab w:val="left" w:pos="0"/>
              </w:tabs>
              <w:autoSpaceDN w:val="0"/>
              <w:jc w:val="center"/>
              <w:rPr>
                <w:rFonts w:ascii="Arial" w:hAnsi="Arial" w:cs="Arial"/>
              </w:rPr>
            </w:pPr>
            <w:r>
              <w:rPr>
                <w:rFonts w:ascii="Arial" w:hAnsi="Arial" w:cs="Arial"/>
              </w:rPr>
              <w:t>12</w:t>
            </w:r>
            <w:r w:rsidR="00BA0C95">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0978D6C"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5.1, Contract Term and Extension Option</w:t>
            </w:r>
          </w:p>
          <w:p w14:paraId="2F8830BE" w14:textId="5208C95D" w:rsidR="008E77AE" w:rsidRPr="00163FA1" w:rsidRDefault="008E77AE"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8AE7EFC" w14:textId="1CB8A62E"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C08C6">
              <w:rPr>
                <w:rFonts w:ascii="Arial" w:hAnsi="Arial" w:cs="Arial"/>
                <w:b/>
                <w:color w:val="000000"/>
                <w:shd w:val="clear" w:color="auto" w:fill="FFFFFF"/>
              </w:rPr>
              <w:t xml:space="preserve">Is the State willing to allow Bidders to include a minimal adjustment to the prices in the option years to account for inflation? This could even be an objective adjustment percentage (e.g. US DOL's CPI-U). Without that, the State could be in a position of having a gap in services if the outgoing Contractor declines to agree to one of the option periods and the State’s reprocurement and incoming </w:t>
            </w:r>
            <w:r w:rsidR="005C08C6" w:rsidRPr="005C08C6">
              <w:rPr>
                <w:rFonts w:ascii="Arial" w:hAnsi="Arial" w:cs="Arial"/>
                <w:b/>
                <w:color w:val="000000"/>
                <w:shd w:val="clear" w:color="auto" w:fill="FFFFFF"/>
              </w:rPr>
              <w:t xml:space="preserve">Contractor </w:t>
            </w:r>
            <w:r w:rsidRPr="005C08C6">
              <w:rPr>
                <w:rFonts w:ascii="Arial" w:hAnsi="Arial" w:cs="Arial"/>
                <w:b/>
                <w:color w:val="000000"/>
                <w:shd w:val="clear" w:color="auto" w:fill="FFFFFF"/>
              </w:rPr>
              <w:t xml:space="preserve">implementation exceeds the 180 days anticipated by Bid Solicitation Section 5.2, </w:t>
            </w:r>
            <w:r w:rsidRPr="005C08C6">
              <w:rPr>
                <w:rFonts w:ascii="Arial" w:hAnsi="Arial" w:cs="Arial"/>
                <w:b/>
                <w:i/>
                <w:color w:val="000000"/>
                <w:shd w:val="clear" w:color="auto" w:fill="FFFFFF"/>
              </w:rPr>
              <w:t>Contract Transition</w:t>
            </w:r>
            <w:r w:rsidRPr="005C08C6">
              <w:rPr>
                <w:rFonts w:ascii="Arial" w:hAnsi="Arial" w:cs="Arial"/>
                <w:b/>
                <w:color w:val="000000"/>
                <w:shd w:val="clear" w:color="auto" w:fill="FFFFFF"/>
              </w:rPr>
              <w:t>.</w:t>
            </w:r>
          </w:p>
          <w:p w14:paraId="794A597E"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4582FB5" w14:textId="6C975205" w:rsidR="00CC575C" w:rsidRPr="005C08C6" w:rsidRDefault="005C08C6"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5C08C6">
              <w:rPr>
                <w:rFonts w:ascii="Arial" w:hAnsi="Arial" w:cs="Arial"/>
                <w:color w:val="000000"/>
                <w:shd w:val="clear" w:color="auto" w:fill="FFFFFF"/>
              </w:rPr>
              <w:t xml:space="preserve">No, the State </w:t>
            </w:r>
            <w:r w:rsidR="001C43A6">
              <w:rPr>
                <w:rFonts w:ascii="Arial" w:hAnsi="Arial" w:cs="Arial"/>
                <w:color w:val="000000"/>
                <w:shd w:val="clear" w:color="auto" w:fill="FFFFFF"/>
              </w:rPr>
              <w:t xml:space="preserve">of New Jersey </w:t>
            </w:r>
            <w:r w:rsidRPr="005C08C6">
              <w:rPr>
                <w:rFonts w:ascii="Arial" w:hAnsi="Arial" w:cs="Arial"/>
                <w:color w:val="000000"/>
                <w:shd w:val="clear" w:color="auto" w:fill="FFFFFF"/>
              </w:rPr>
              <w:t xml:space="preserve">will not allow Bidders to include a minimal adjustment to prices for extensions to account for inflation. </w:t>
            </w:r>
          </w:p>
          <w:p w14:paraId="16C2BF4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684AE924" w14:textId="77777777" w:rsidTr="00F65D4E">
        <w:trPr>
          <w:trHeight w:val="1142"/>
        </w:trPr>
        <w:tc>
          <w:tcPr>
            <w:tcW w:w="877" w:type="dxa"/>
            <w:tcBorders>
              <w:top w:val="single" w:sz="4" w:space="0" w:color="auto"/>
              <w:left w:val="single" w:sz="4" w:space="0" w:color="auto"/>
              <w:bottom w:val="single" w:sz="4" w:space="0" w:color="auto"/>
              <w:right w:val="single" w:sz="4" w:space="0" w:color="auto"/>
            </w:tcBorders>
          </w:tcPr>
          <w:p w14:paraId="141E2938" w14:textId="63EDEA21" w:rsidR="00CC575C" w:rsidRPr="00163FA1" w:rsidRDefault="00C90D40" w:rsidP="00CC575C">
            <w:pPr>
              <w:tabs>
                <w:tab w:val="left" w:pos="0"/>
              </w:tabs>
              <w:autoSpaceDN w:val="0"/>
              <w:jc w:val="center"/>
              <w:rPr>
                <w:rFonts w:ascii="Arial" w:hAnsi="Arial" w:cs="Arial"/>
              </w:rPr>
            </w:pPr>
            <w:r>
              <w:rPr>
                <w:rFonts w:ascii="Arial" w:hAnsi="Arial" w:cs="Arial"/>
              </w:rPr>
              <w:t>12</w:t>
            </w:r>
            <w:r w:rsidR="00BA0C95">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D8F4AC7"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5.4,</w:t>
            </w:r>
          </w:p>
          <w:p w14:paraId="3F834E18"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Ownership of Material</w:t>
            </w:r>
          </w:p>
          <w:p w14:paraId="642011CC" w14:textId="393BEAC0" w:rsidR="008E77AE" w:rsidRPr="00163FA1" w:rsidRDefault="008E77AE"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18B9F11" w14:textId="699F2856"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BC4CBE">
              <w:rPr>
                <w:rFonts w:ascii="Arial" w:hAnsi="Arial" w:cs="Arial"/>
                <w:b/>
                <w:color w:val="000000"/>
                <w:shd w:val="clear" w:color="auto" w:fill="FFFFFF"/>
              </w:rPr>
              <w:t>For Custom Software developed by the Contractor for the MFD under this Contract, will the State consider granting the Contractor a license to use this software? Note: specific terms of the license would be submitted with the Quote.</w:t>
            </w:r>
          </w:p>
          <w:p w14:paraId="19DB6B86" w14:textId="787428E1" w:rsidR="00AD275F" w:rsidRDefault="00AD275F"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B51444A" w14:textId="008A602D" w:rsidR="00AD275F" w:rsidRPr="00AD275F" w:rsidRDefault="00AD275F" w:rsidP="00185E7B">
            <w:pPr>
              <w:jc w:val="both"/>
              <w:rPr>
                <w:rFonts w:ascii="Arial" w:hAnsi="Arial" w:cs="Arial"/>
              </w:rPr>
            </w:pPr>
            <w:r>
              <w:rPr>
                <w:rFonts w:ascii="Arial" w:hAnsi="Arial" w:cs="Arial"/>
              </w:rPr>
              <w:t xml:space="preserve">The State declines the request and declines to alter or modify Bid Solicitation Section 5.4 </w:t>
            </w:r>
            <w:r>
              <w:rPr>
                <w:rFonts w:ascii="Arial" w:hAnsi="Arial" w:cs="Arial"/>
                <w:i/>
                <w:iCs/>
              </w:rPr>
              <w:t>Ownership of Material</w:t>
            </w:r>
            <w:r>
              <w:rPr>
                <w:rFonts w:ascii="Arial" w:hAnsi="Arial" w:cs="Arial"/>
              </w:rPr>
              <w:t xml:space="preserve">.  </w:t>
            </w:r>
          </w:p>
          <w:p w14:paraId="3D57B1C0" w14:textId="47BA1E5B" w:rsidR="008E77AE" w:rsidRPr="00163FA1" w:rsidRDefault="008E77AE" w:rsidP="00B14BD1">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CC575C" w:rsidRPr="00163FA1" w14:paraId="656D24B8" w14:textId="77777777" w:rsidTr="00F65D4E">
        <w:trPr>
          <w:trHeight w:val="1142"/>
        </w:trPr>
        <w:tc>
          <w:tcPr>
            <w:tcW w:w="877" w:type="dxa"/>
            <w:tcBorders>
              <w:top w:val="single" w:sz="4" w:space="0" w:color="auto"/>
              <w:left w:val="single" w:sz="4" w:space="0" w:color="auto"/>
              <w:bottom w:val="single" w:sz="4" w:space="0" w:color="auto"/>
              <w:right w:val="single" w:sz="4" w:space="0" w:color="auto"/>
            </w:tcBorders>
          </w:tcPr>
          <w:p w14:paraId="03499125" w14:textId="1F0E04B4" w:rsidR="00CC575C" w:rsidRPr="00163FA1" w:rsidRDefault="00C90D40" w:rsidP="00CC575C">
            <w:pPr>
              <w:tabs>
                <w:tab w:val="left" w:pos="0"/>
              </w:tabs>
              <w:autoSpaceDN w:val="0"/>
              <w:jc w:val="center"/>
              <w:rPr>
                <w:rFonts w:ascii="Arial" w:hAnsi="Arial" w:cs="Arial"/>
              </w:rPr>
            </w:pPr>
            <w:r>
              <w:rPr>
                <w:rFonts w:ascii="Arial" w:hAnsi="Arial" w:cs="Arial"/>
              </w:rPr>
              <w:lastRenderedPageBreak/>
              <w:t>12</w:t>
            </w:r>
            <w:r w:rsidR="00BA0C95">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15BB17E" w14:textId="77777777" w:rsidR="008E77AE"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5.6, Liquidated Damages.</w:t>
            </w:r>
          </w:p>
          <w:p w14:paraId="3851F492" w14:textId="54C5FA74" w:rsidR="00CC575C" w:rsidRPr="00163FA1" w:rsidRDefault="00CC575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A1A4A0" w14:textId="036F3E64"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34779">
              <w:rPr>
                <w:rFonts w:ascii="Arial" w:hAnsi="Arial" w:cs="Arial"/>
                <w:b/>
                <w:color w:val="000000"/>
                <w:shd w:val="clear" w:color="auto" w:fill="FFFFFF"/>
              </w:rPr>
              <w:t>Will the State please consider adding excused events language into the final contract that protects the Vendor against penalty assessments in the following circumstances: (i) when changes in scope, direction, budget, or program funding are made at the request of the State, and such changes adversely affect Vendor’s ability to perform in accordance with the performance standards; (ii) when force majeure events occur; and (iii) when program processes are changed at the request of MFD, and such changes adversely affect Vendor’s ability to perform in accordance with the performance standards.</w:t>
            </w:r>
          </w:p>
          <w:p w14:paraId="5DB942FD" w14:textId="0C70EBF8" w:rsidR="00634779" w:rsidRDefault="0063477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3192DE2" w14:textId="395F30DF" w:rsidR="00634779" w:rsidRPr="00634779" w:rsidRDefault="008037FA"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w:t>
            </w:r>
            <w:r w:rsidR="00634779" w:rsidRPr="00A54EA7">
              <w:rPr>
                <w:rFonts w:ascii="Arial" w:hAnsi="Arial" w:cs="Arial"/>
                <w:color w:val="000000"/>
                <w:shd w:val="clear" w:color="auto" w:fill="FFFFFF"/>
              </w:rPr>
              <w:t>he State</w:t>
            </w:r>
            <w:r>
              <w:rPr>
                <w:rFonts w:ascii="Arial" w:hAnsi="Arial" w:cs="Arial"/>
                <w:color w:val="000000"/>
                <w:shd w:val="clear" w:color="auto" w:fill="FFFFFF"/>
              </w:rPr>
              <w:t xml:space="preserve"> of New Jersey declines to change or modify</w:t>
            </w:r>
            <w:r w:rsidR="00634779" w:rsidRPr="00A54EA7">
              <w:rPr>
                <w:rFonts w:ascii="Arial" w:hAnsi="Arial" w:cs="Arial"/>
                <w:color w:val="000000"/>
                <w:shd w:val="clear" w:color="auto" w:fill="FFFFFF"/>
              </w:rPr>
              <w:t xml:space="preserve"> the Liquidated Damages. </w:t>
            </w:r>
          </w:p>
          <w:p w14:paraId="3B20691C" w14:textId="7D18418C" w:rsidR="00CC575C" w:rsidRPr="00163FA1" w:rsidRDefault="00CC575C" w:rsidP="00A376B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2FF5E0EB" w14:textId="77777777" w:rsidTr="0097108E">
        <w:trPr>
          <w:trHeight w:val="1295"/>
        </w:trPr>
        <w:tc>
          <w:tcPr>
            <w:tcW w:w="877" w:type="dxa"/>
            <w:tcBorders>
              <w:top w:val="single" w:sz="4" w:space="0" w:color="auto"/>
              <w:left w:val="single" w:sz="4" w:space="0" w:color="auto"/>
              <w:bottom w:val="single" w:sz="4" w:space="0" w:color="auto"/>
              <w:right w:val="single" w:sz="4" w:space="0" w:color="auto"/>
            </w:tcBorders>
          </w:tcPr>
          <w:p w14:paraId="2C1C34BC" w14:textId="45F5A2DB" w:rsidR="00CC575C" w:rsidRPr="00163FA1" w:rsidRDefault="00C90D40" w:rsidP="00CC575C">
            <w:pPr>
              <w:tabs>
                <w:tab w:val="left" w:pos="0"/>
              </w:tabs>
              <w:autoSpaceDN w:val="0"/>
              <w:jc w:val="center"/>
              <w:rPr>
                <w:rFonts w:ascii="Arial" w:hAnsi="Arial" w:cs="Arial"/>
              </w:rPr>
            </w:pPr>
            <w:r>
              <w:rPr>
                <w:rFonts w:ascii="Arial" w:hAnsi="Arial" w:cs="Arial"/>
              </w:rPr>
              <w:t>12</w:t>
            </w:r>
            <w:r w:rsidR="00BA0C95">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CEEEF9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5.6, Liquidated Damages</w:t>
            </w:r>
          </w:p>
          <w:p w14:paraId="511FEA6F" w14:textId="34F57642" w:rsidR="00497439" w:rsidRPr="00163FA1" w:rsidRDefault="00497439"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97FA563" w14:textId="7A2BB7B2" w:rsidR="00CC575C"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9754C">
              <w:rPr>
                <w:rFonts w:ascii="Arial" w:hAnsi="Arial" w:cs="Arial"/>
                <w:b/>
                <w:color w:val="000000"/>
                <w:shd w:val="clear" w:color="auto" w:fill="FFFFFF"/>
              </w:rPr>
              <w:t xml:space="preserve">Will MFD please agree to cap any penalties assessed against the </w:t>
            </w:r>
            <w:r w:rsidR="00253F6D">
              <w:rPr>
                <w:rFonts w:ascii="Arial" w:hAnsi="Arial" w:cs="Arial"/>
                <w:b/>
                <w:color w:val="000000"/>
                <w:shd w:val="clear" w:color="auto" w:fill="FFFFFF"/>
              </w:rPr>
              <w:t>Contractor</w:t>
            </w:r>
            <w:r w:rsidR="00253F6D" w:rsidRPr="0029754C">
              <w:rPr>
                <w:rFonts w:ascii="Arial" w:hAnsi="Arial" w:cs="Arial"/>
                <w:b/>
                <w:color w:val="000000"/>
                <w:shd w:val="clear" w:color="auto" w:fill="FFFFFF"/>
              </w:rPr>
              <w:t xml:space="preserve"> </w:t>
            </w:r>
            <w:r w:rsidRPr="0029754C">
              <w:rPr>
                <w:rFonts w:ascii="Arial" w:hAnsi="Arial" w:cs="Arial"/>
                <w:b/>
                <w:color w:val="000000"/>
                <w:shd w:val="clear" w:color="auto" w:fill="FFFFFF"/>
              </w:rPr>
              <w:t>at 10% of the monthly invoice amount?</w:t>
            </w:r>
          </w:p>
          <w:p w14:paraId="1626DF31" w14:textId="20223D25" w:rsidR="00634779" w:rsidRDefault="00634779"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519BD679" w14:textId="65BC7509" w:rsidR="000F0B24" w:rsidRPr="00634779" w:rsidRDefault="008037FA"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T</w:t>
            </w:r>
            <w:r w:rsidR="00634779" w:rsidRPr="00A54EA7">
              <w:rPr>
                <w:rFonts w:ascii="Arial" w:hAnsi="Arial" w:cs="Arial"/>
                <w:color w:val="000000"/>
                <w:shd w:val="clear" w:color="auto" w:fill="FFFFFF"/>
              </w:rPr>
              <w:t xml:space="preserve">he State </w:t>
            </w:r>
            <w:r>
              <w:rPr>
                <w:rFonts w:ascii="Arial" w:hAnsi="Arial" w:cs="Arial"/>
                <w:color w:val="000000"/>
                <w:shd w:val="clear" w:color="auto" w:fill="FFFFFF"/>
              </w:rPr>
              <w:t xml:space="preserve">of New Jersey declines to change or modify </w:t>
            </w:r>
            <w:r w:rsidR="00634779" w:rsidRPr="00A54EA7">
              <w:rPr>
                <w:rFonts w:ascii="Arial" w:hAnsi="Arial" w:cs="Arial"/>
                <w:color w:val="000000"/>
                <w:shd w:val="clear" w:color="auto" w:fill="FFFFFF"/>
              </w:rPr>
              <w:t>the Liquidated Damages.</w:t>
            </w:r>
          </w:p>
          <w:p w14:paraId="507191DE" w14:textId="63C271A9" w:rsidR="00634779" w:rsidRPr="00163FA1" w:rsidRDefault="00634779" w:rsidP="00CC575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165C2E42" w14:textId="77777777" w:rsidTr="00185E7B">
        <w:trPr>
          <w:trHeight w:val="2123"/>
        </w:trPr>
        <w:tc>
          <w:tcPr>
            <w:tcW w:w="877" w:type="dxa"/>
            <w:tcBorders>
              <w:top w:val="single" w:sz="4" w:space="0" w:color="auto"/>
              <w:left w:val="single" w:sz="4" w:space="0" w:color="auto"/>
              <w:bottom w:val="single" w:sz="4" w:space="0" w:color="auto"/>
              <w:right w:val="single" w:sz="4" w:space="0" w:color="auto"/>
            </w:tcBorders>
          </w:tcPr>
          <w:p w14:paraId="581306A8" w14:textId="465A0733" w:rsidR="00CC575C" w:rsidRPr="00163FA1" w:rsidRDefault="00C90D40" w:rsidP="00CC575C">
            <w:pPr>
              <w:tabs>
                <w:tab w:val="left" w:pos="0"/>
              </w:tabs>
              <w:autoSpaceDN w:val="0"/>
              <w:jc w:val="center"/>
              <w:rPr>
                <w:rFonts w:ascii="Arial" w:hAnsi="Arial" w:cs="Arial"/>
              </w:rPr>
            </w:pPr>
            <w:r>
              <w:rPr>
                <w:rFonts w:ascii="Arial" w:hAnsi="Arial" w:cs="Arial"/>
              </w:rPr>
              <w:t>12</w:t>
            </w:r>
            <w:r w:rsidR="00BA0C95">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745DC62" w14:textId="77777777" w:rsidR="00057319" w:rsidRPr="00163FA1" w:rsidRDefault="00057319" w:rsidP="00057319">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6.1, Security Plan</w:t>
            </w:r>
          </w:p>
          <w:p w14:paraId="6CF345CD" w14:textId="035364EF" w:rsidR="00336C6E" w:rsidRPr="00163FA1" w:rsidRDefault="00336C6E"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6E6CF88"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What is the State's Record Retention requirement for Documents &amp; Call Inquiries?</w:t>
            </w:r>
          </w:p>
          <w:p w14:paraId="2FB451EC"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1380374" w14:textId="154ED04B" w:rsidR="00F27828" w:rsidRDefault="00AD275F" w:rsidP="00F27828">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AD275F">
              <w:rPr>
                <w:rFonts w:ascii="Arial" w:hAnsi="Arial" w:cs="Arial"/>
                <w:color w:val="000000"/>
                <w:shd w:val="clear" w:color="auto" w:fill="FFFFFF"/>
              </w:rPr>
              <w:t xml:space="preserve">For MFD TPL Services, </w:t>
            </w:r>
            <w:r>
              <w:rPr>
                <w:rFonts w:ascii="Arial" w:hAnsi="Arial" w:cs="Arial"/>
                <w:color w:val="000000"/>
                <w:shd w:val="clear" w:color="auto" w:fill="FFFFFF"/>
              </w:rPr>
              <w:t>the record retention policy is 10 years</w:t>
            </w:r>
            <w:r w:rsidR="00E0267F">
              <w:rPr>
                <w:rFonts w:ascii="Arial" w:hAnsi="Arial" w:cs="Arial"/>
                <w:color w:val="000000"/>
                <w:shd w:val="clear" w:color="auto" w:fill="FFFFFF"/>
              </w:rPr>
              <w:t>.</w:t>
            </w:r>
            <w:r>
              <w:rPr>
                <w:rFonts w:ascii="Arial" w:hAnsi="Arial" w:cs="Arial"/>
                <w:color w:val="000000"/>
                <w:shd w:val="clear" w:color="auto" w:fill="FFFFFF"/>
              </w:rPr>
              <w:t xml:space="preserve"> </w:t>
            </w:r>
            <w:r w:rsidR="00F27828">
              <w:rPr>
                <w:rFonts w:ascii="Arial" w:hAnsi="Arial" w:cs="Arial"/>
                <w:color w:val="000000"/>
                <w:shd w:val="clear" w:color="auto" w:fill="FFFFFF"/>
              </w:rPr>
              <w:t xml:space="preserve">There is no timeframe policy for phone call retention. </w:t>
            </w:r>
            <w:r w:rsidR="007F5341">
              <w:rPr>
                <w:rFonts w:ascii="Arial" w:hAnsi="Arial" w:cs="Arial"/>
                <w:color w:val="000000"/>
                <w:shd w:val="clear" w:color="auto" w:fill="FFFFFF"/>
              </w:rPr>
              <w:t xml:space="preserve"> </w:t>
            </w:r>
          </w:p>
          <w:p w14:paraId="49DD5F5D" w14:textId="77777777" w:rsidR="00F27828" w:rsidRDefault="00F27828" w:rsidP="00F27828">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BC9C375" w14:textId="1D8F8C7D" w:rsidR="00CC575C" w:rsidRPr="00AD275F" w:rsidRDefault="00F27828" w:rsidP="00E0267F">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For DMAHS TPL Services, the record retention policy is 10 years. The timeframe for phone call retention is three (3) years,  </w:t>
            </w:r>
          </w:p>
        </w:tc>
      </w:tr>
      <w:tr w:rsidR="00CC575C" w:rsidRPr="00163FA1" w14:paraId="6EA395F7" w14:textId="77777777" w:rsidTr="004F3CD8">
        <w:trPr>
          <w:trHeight w:val="1592"/>
        </w:trPr>
        <w:tc>
          <w:tcPr>
            <w:tcW w:w="877" w:type="dxa"/>
            <w:tcBorders>
              <w:top w:val="single" w:sz="4" w:space="0" w:color="auto"/>
              <w:left w:val="single" w:sz="4" w:space="0" w:color="auto"/>
              <w:bottom w:val="single" w:sz="4" w:space="0" w:color="auto"/>
              <w:right w:val="single" w:sz="4" w:space="0" w:color="auto"/>
            </w:tcBorders>
          </w:tcPr>
          <w:p w14:paraId="689AD36E" w14:textId="4B406E27" w:rsidR="00CC575C" w:rsidRPr="00163FA1" w:rsidRDefault="00C90D40" w:rsidP="00CC575C">
            <w:pPr>
              <w:tabs>
                <w:tab w:val="left" w:pos="0"/>
              </w:tabs>
              <w:autoSpaceDN w:val="0"/>
              <w:jc w:val="center"/>
              <w:rPr>
                <w:rFonts w:ascii="Arial" w:hAnsi="Arial" w:cs="Arial"/>
              </w:rPr>
            </w:pPr>
            <w:r>
              <w:rPr>
                <w:rFonts w:ascii="Arial" w:hAnsi="Arial" w:cs="Arial"/>
              </w:rPr>
              <w:t>12</w:t>
            </w:r>
            <w:r w:rsidR="00BA0C95">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B8B6CF5"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6.3, Compliance</w:t>
            </w:r>
          </w:p>
          <w:p w14:paraId="16AE1095" w14:textId="1EEBF560" w:rsidR="00E7426B" w:rsidRPr="00163FA1" w:rsidRDefault="00E7426B"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396B540"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C08C6">
              <w:rPr>
                <w:rFonts w:ascii="Arial" w:hAnsi="Arial" w:cs="Arial"/>
                <w:b/>
                <w:color w:val="000000"/>
                <w:shd w:val="clear" w:color="auto" w:fill="FFFFFF"/>
              </w:rPr>
              <w:t>Please confirm which of the listed security standards apply, as compliance with various standards could have material cost impacts.</w:t>
            </w:r>
          </w:p>
          <w:p w14:paraId="77B4608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EBEF401" w14:textId="4845E6DD" w:rsidR="00CC575C" w:rsidRPr="00163FA1" w:rsidRDefault="00CC575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r w:rsidRPr="00163FA1">
              <w:rPr>
                <w:rFonts w:ascii="Arial" w:hAnsi="Arial" w:cs="Arial"/>
                <w:color w:val="000000"/>
                <w:shd w:val="clear" w:color="auto" w:fill="FFFFFF"/>
              </w:rPr>
              <w:t xml:space="preserve">The Contractor shall comply with all data security requirements within Section 6, </w:t>
            </w:r>
            <w:r w:rsidRPr="00163FA1">
              <w:rPr>
                <w:rFonts w:ascii="Arial" w:hAnsi="Arial" w:cs="Arial"/>
                <w:i/>
                <w:color w:val="000000"/>
                <w:shd w:val="clear" w:color="auto" w:fill="FFFFFF"/>
              </w:rPr>
              <w:t>Data Security Requirements – Contractor Responsibility</w:t>
            </w:r>
            <w:r w:rsidR="00AB17C5">
              <w:rPr>
                <w:rFonts w:ascii="Arial" w:hAnsi="Arial" w:cs="Arial"/>
                <w:color w:val="000000"/>
                <w:shd w:val="clear" w:color="auto" w:fill="FFFFFF"/>
              </w:rPr>
              <w:t>, as applicable to the performance of the Contract.</w:t>
            </w:r>
          </w:p>
        </w:tc>
      </w:tr>
      <w:tr w:rsidR="00CC575C" w:rsidRPr="00163FA1" w14:paraId="774FA2DB" w14:textId="77777777" w:rsidTr="001E35F5">
        <w:trPr>
          <w:trHeight w:val="1952"/>
        </w:trPr>
        <w:tc>
          <w:tcPr>
            <w:tcW w:w="877" w:type="dxa"/>
            <w:tcBorders>
              <w:top w:val="single" w:sz="4" w:space="0" w:color="auto"/>
              <w:left w:val="single" w:sz="4" w:space="0" w:color="auto"/>
              <w:bottom w:val="single" w:sz="4" w:space="0" w:color="auto"/>
              <w:right w:val="single" w:sz="4" w:space="0" w:color="auto"/>
            </w:tcBorders>
          </w:tcPr>
          <w:p w14:paraId="04D9D7B1" w14:textId="268FD3E2" w:rsidR="00CC575C" w:rsidRPr="00163FA1" w:rsidRDefault="00C90D40" w:rsidP="00CC575C">
            <w:pPr>
              <w:tabs>
                <w:tab w:val="left" w:pos="0"/>
              </w:tabs>
              <w:autoSpaceDN w:val="0"/>
              <w:jc w:val="center"/>
              <w:rPr>
                <w:rFonts w:ascii="Arial" w:hAnsi="Arial" w:cs="Arial"/>
              </w:rPr>
            </w:pPr>
            <w:r>
              <w:rPr>
                <w:rFonts w:ascii="Arial" w:hAnsi="Arial" w:cs="Arial"/>
              </w:rPr>
              <w:t>1</w:t>
            </w:r>
            <w:r w:rsidR="00BA0C95">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7A04113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7,</w:t>
            </w:r>
          </w:p>
          <w:p w14:paraId="496DF0DE"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Modifications to the State of New Jersey Standard Terms and Conditions </w:t>
            </w:r>
          </w:p>
          <w:p w14:paraId="34345C7F" w14:textId="6832AF23" w:rsidR="0012375E" w:rsidRPr="00163FA1" w:rsidRDefault="0012375E"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90459E" w14:textId="66910924" w:rsidR="00CC575C" w:rsidRPr="0097108E"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 xml:space="preserve">Will </w:t>
            </w:r>
            <w:r w:rsidR="00EE41B3" w:rsidRPr="0097108E">
              <w:rPr>
                <w:rFonts w:ascii="Arial" w:hAnsi="Arial" w:cs="Arial"/>
                <w:b/>
                <w:color w:val="000000"/>
                <w:shd w:val="clear" w:color="auto" w:fill="FFFFFF"/>
              </w:rPr>
              <w:t>the State</w:t>
            </w:r>
            <w:r w:rsidRPr="0097108E">
              <w:rPr>
                <w:rFonts w:ascii="Arial" w:hAnsi="Arial" w:cs="Arial"/>
                <w:b/>
                <w:color w:val="000000"/>
                <w:shd w:val="clear" w:color="auto" w:fill="FFFFFF"/>
              </w:rPr>
              <w:t xml:space="preserve"> please c</w:t>
            </w:r>
            <w:r w:rsidR="00EE41B3" w:rsidRPr="0097108E">
              <w:rPr>
                <w:rFonts w:ascii="Arial" w:hAnsi="Arial" w:cs="Arial"/>
                <w:b/>
                <w:color w:val="000000"/>
                <w:shd w:val="clear" w:color="auto" w:fill="FFFFFF"/>
              </w:rPr>
              <w:t>onsider adding a limitation of l</w:t>
            </w:r>
            <w:r w:rsidRPr="0097108E">
              <w:rPr>
                <w:rFonts w:ascii="Arial" w:hAnsi="Arial" w:cs="Arial"/>
                <w:b/>
                <w:color w:val="000000"/>
                <w:shd w:val="clear" w:color="auto" w:fill="FFFFFF"/>
              </w:rPr>
              <w:t xml:space="preserve">iability clause that would cap </w:t>
            </w:r>
            <w:r w:rsidR="00EE41B3" w:rsidRPr="0097108E">
              <w:rPr>
                <w:rFonts w:ascii="Arial" w:hAnsi="Arial" w:cs="Arial"/>
                <w:b/>
                <w:color w:val="000000"/>
                <w:shd w:val="clear" w:color="auto" w:fill="FFFFFF"/>
              </w:rPr>
              <w:t>the Contractor’s</w:t>
            </w:r>
            <w:r w:rsidRPr="0097108E">
              <w:rPr>
                <w:rFonts w:ascii="Arial" w:hAnsi="Arial" w:cs="Arial"/>
                <w:b/>
                <w:color w:val="000000"/>
                <w:shd w:val="clear" w:color="auto" w:fill="FFFFFF"/>
              </w:rPr>
              <w:t xml:space="preserve"> liability for direct damages at an amount eq</w:t>
            </w:r>
            <w:r w:rsidR="00EE41B3" w:rsidRPr="0097108E">
              <w:rPr>
                <w:rFonts w:ascii="Arial" w:hAnsi="Arial" w:cs="Arial"/>
                <w:b/>
                <w:color w:val="000000"/>
                <w:shd w:val="clear" w:color="auto" w:fill="FFFFFF"/>
              </w:rPr>
              <w:t>ual to the total amount that the State</w:t>
            </w:r>
            <w:r w:rsidRPr="0097108E">
              <w:rPr>
                <w:rFonts w:ascii="Arial" w:hAnsi="Arial" w:cs="Arial"/>
                <w:b/>
                <w:color w:val="000000"/>
                <w:shd w:val="clear" w:color="auto" w:fill="FFFFFF"/>
              </w:rPr>
              <w:t xml:space="preserve"> has paid the </w:t>
            </w:r>
            <w:r w:rsidR="00EE41B3" w:rsidRPr="0097108E">
              <w:rPr>
                <w:rFonts w:ascii="Arial" w:hAnsi="Arial" w:cs="Arial"/>
                <w:b/>
                <w:color w:val="000000"/>
                <w:shd w:val="clear" w:color="auto" w:fill="FFFFFF"/>
              </w:rPr>
              <w:t>Contractor</w:t>
            </w:r>
            <w:r w:rsidRPr="0097108E">
              <w:rPr>
                <w:rFonts w:ascii="Arial" w:hAnsi="Arial" w:cs="Arial"/>
                <w:b/>
                <w:color w:val="000000"/>
                <w:shd w:val="clear" w:color="auto" w:fill="FFFFFF"/>
              </w:rPr>
              <w:t xml:space="preserve"> in the 36 months prior to the relevant incident? Will MFD also consider including a mutually beneficial exclusion of indirect, consequential, punitive, and special damages clause into the final Contract?</w:t>
            </w:r>
          </w:p>
          <w:p w14:paraId="1A98332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p w14:paraId="413698D8" w14:textId="77777777" w:rsidR="00324C77" w:rsidRPr="00333CFF" w:rsidRDefault="00324C77" w:rsidP="00324C77">
            <w:pPr>
              <w:tabs>
                <w:tab w:val="left" w:pos="0"/>
                <w:tab w:val="left" w:pos="2841"/>
              </w:tabs>
              <w:overflowPunct w:val="0"/>
              <w:autoSpaceDE w:val="0"/>
              <w:autoSpaceDN w:val="0"/>
              <w:adjustRightInd w:val="0"/>
              <w:jc w:val="both"/>
              <w:rPr>
                <w:rFonts w:ascii="Arial" w:hAnsi="Arial" w:cs="Arial"/>
                <w:szCs w:val="18"/>
              </w:rPr>
            </w:pPr>
            <w:r w:rsidRPr="00333CFF">
              <w:rPr>
                <w:rFonts w:ascii="Arial" w:hAnsi="Arial" w:cs="Arial"/>
                <w:szCs w:val="18"/>
              </w:rPr>
              <w:t xml:space="preserve">The State of New Jersey declines to change or modify the terms and conditions set forth in the State Standard Terms and Conditions Section 4.1, </w:t>
            </w:r>
            <w:r w:rsidRPr="00333CFF">
              <w:rPr>
                <w:rFonts w:ascii="Arial" w:hAnsi="Arial" w:cs="Arial"/>
                <w:i/>
                <w:szCs w:val="18"/>
              </w:rPr>
              <w:t>Indemnification</w:t>
            </w:r>
            <w:r w:rsidRPr="00333CFF">
              <w:rPr>
                <w:rFonts w:ascii="Arial" w:hAnsi="Arial" w:cs="Arial"/>
                <w:szCs w:val="18"/>
              </w:rPr>
              <w:t xml:space="preserve">.  </w:t>
            </w:r>
            <w:r w:rsidRPr="001B309B">
              <w:rPr>
                <w:rFonts w:ascii="Arial" w:hAnsi="Arial" w:cs="Arial"/>
                <w:szCs w:val="18"/>
              </w:rPr>
              <w:t>The State declines limit its potential risks or waive any potential legal rights.</w:t>
            </w:r>
          </w:p>
          <w:p w14:paraId="57CD3AA5" w14:textId="11249084"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B749EC" w:rsidRPr="00163FA1" w14:paraId="043F9C52" w14:textId="77777777" w:rsidTr="00C51F21">
        <w:trPr>
          <w:trHeight w:val="962"/>
        </w:trPr>
        <w:tc>
          <w:tcPr>
            <w:tcW w:w="877" w:type="dxa"/>
            <w:tcBorders>
              <w:top w:val="single" w:sz="4" w:space="0" w:color="auto"/>
              <w:left w:val="single" w:sz="4" w:space="0" w:color="auto"/>
              <w:bottom w:val="single" w:sz="4" w:space="0" w:color="auto"/>
              <w:right w:val="single" w:sz="4" w:space="0" w:color="auto"/>
            </w:tcBorders>
          </w:tcPr>
          <w:p w14:paraId="431E994D" w14:textId="5E918CB8" w:rsidR="00B749EC" w:rsidRPr="00163FA1" w:rsidRDefault="00C90D40" w:rsidP="00B749EC">
            <w:pPr>
              <w:tabs>
                <w:tab w:val="left" w:pos="0"/>
              </w:tabs>
              <w:autoSpaceDN w:val="0"/>
              <w:jc w:val="center"/>
              <w:rPr>
                <w:rFonts w:ascii="Arial" w:hAnsi="Arial" w:cs="Arial"/>
              </w:rPr>
            </w:pPr>
            <w:r>
              <w:rPr>
                <w:rFonts w:ascii="Arial" w:hAnsi="Arial" w:cs="Arial"/>
              </w:rPr>
              <w:t>13</w:t>
            </w:r>
            <w:r w:rsidR="00BA0C95">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64837FA2" w14:textId="77777777" w:rsidR="00B749EC" w:rsidRPr="00163FA1" w:rsidRDefault="00B749EC" w:rsidP="00B749E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7,</w:t>
            </w:r>
          </w:p>
          <w:p w14:paraId="23C45992" w14:textId="77777777" w:rsidR="00B749EC" w:rsidRPr="00163FA1" w:rsidRDefault="00B749EC" w:rsidP="00B749E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Modifications to the State of New Jersey Standard Terms and Conditions </w:t>
            </w:r>
          </w:p>
          <w:p w14:paraId="07EBE6E8" w14:textId="77777777" w:rsidR="00B749EC" w:rsidRPr="00163FA1" w:rsidRDefault="00B749EC" w:rsidP="00B749E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611F3FE" w14:textId="77777777" w:rsidR="00B749EC" w:rsidRPr="00163FA1" w:rsidRDefault="00B749EC" w:rsidP="00B749E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57449">
              <w:rPr>
                <w:rFonts w:ascii="Arial" w:hAnsi="Arial" w:cs="Arial"/>
                <w:b/>
                <w:color w:val="000000"/>
                <w:shd w:val="clear" w:color="auto" w:fill="FFFFFF"/>
              </w:rPr>
              <w:t>Is the State willing to accept a reasonable limitation of liability clause proposed by offerors? If so, are there any guardrails on what the State would consider to be unreasonable?</w:t>
            </w:r>
          </w:p>
          <w:p w14:paraId="79CA122A" w14:textId="77777777" w:rsidR="00B749EC" w:rsidRPr="00163FA1" w:rsidRDefault="00B749EC" w:rsidP="00B749E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0061426" w14:textId="4BABC1F2" w:rsidR="00B749EC" w:rsidRPr="000A2031" w:rsidRDefault="00262E0F" w:rsidP="00B749E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33CFF">
              <w:rPr>
                <w:rFonts w:ascii="Arial" w:hAnsi="Arial" w:cs="Arial"/>
                <w:szCs w:val="18"/>
              </w:rPr>
              <w:t xml:space="preserve">The State of New Jersey declines to change or modify the terms and conditions set forth in the State Standard Terms and Conditions Section 4.1, </w:t>
            </w:r>
            <w:r w:rsidRPr="00333CFF">
              <w:rPr>
                <w:rFonts w:ascii="Arial" w:hAnsi="Arial" w:cs="Arial"/>
                <w:i/>
                <w:szCs w:val="18"/>
              </w:rPr>
              <w:t>Indemnification</w:t>
            </w:r>
            <w:r w:rsidRPr="00333CFF">
              <w:rPr>
                <w:rFonts w:ascii="Arial" w:hAnsi="Arial" w:cs="Arial"/>
                <w:szCs w:val="18"/>
              </w:rPr>
              <w:t xml:space="preserve">.  </w:t>
            </w:r>
            <w:r w:rsidRPr="001B309B">
              <w:rPr>
                <w:rFonts w:ascii="Arial" w:hAnsi="Arial" w:cs="Arial"/>
                <w:szCs w:val="18"/>
              </w:rPr>
              <w:t>The State declines limit its potential risks or waive any potential legal rights.</w:t>
            </w:r>
          </w:p>
        </w:tc>
      </w:tr>
      <w:tr w:rsidR="00B749EC" w:rsidRPr="00163FA1" w14:paraId="075A5BDE" w14:textId="77777777" w:rsidTr="00C51F21">
        <w:trPr>
          <w:trHeight w:val="962"/>
        </w:trPr>
        <w:tc>
          <w:tcPr>
            <w:tcW w:w="877" w:type="dxa"/>
            <w:tcBorders>
              <w:top w:val="single" w:sz="4" w:space="0" w:color="auto"/>
              <w:left w:val="single" w:sz="4" w:space="0" w:color="auto"/>
              <w:bottom w:val="single" w:sz="4" w:space="0" w:color="auto"/>
              <w:right w:val="single" w:sz="4" w:space="0" w:color="auto"/>
            </w:tcBorders>
          </w:tcPr>
          <w:p w14:paraId="129BC901" w14:textId="651F7580" w:rsidR="00B749EC" w:rsidRPr="00163FA1" w:rsidRDefault="00C90D40" w:rsidP="00B749EC">
            <w:pPr>
              <w:tabs>
                <w:tab w:val="left" w:pos="0"/>
              </w:tabs>
              <w:autoSpaceDN w:val="0"/>
              <w:jc w:val="center"/>
              <w:rPr>
                <w:rFonts w:ascii="Arial" w:hAnsi="Arial" w:cs="Arial"/>
              </w:rPr>
            </w:pPr>
            <w:r>
              <w:rPr>
                <w:rFonts w:ascii="Arial" w:hAnsi="Arial" w:cs="Arial"/>
              </w:rPr>
              <w:lastRenderedPageBreak/>
              <w:t>13</w:t>
            </w:r>
            <w:r w:rsidR="009B1E2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D2A9DF5" w14:textId="77777777" w:rsidR="00B749EC" w:rsidRPr="00163FA1" w:rsidRDefault="00B749EC" w:rsidP="00B749E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7,</w:t>
            </w:r>
          </w:p>
          <w:p w14:paraId="66FAC573" w14:textId="77777777" w:rsidR="00B749EC" w:rsidRPr="00163FA1" w:rsidRDefault="00B749EC" w:rsidP="00B749E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Modifications to the State of New Jersey Standard Terms and Conditions </w:t>
            </w:r>
          </w:p>
          <w:p w14:paraId="7D7AD9F7" w14:textId="77777777" w:rsidR="00B749EC" w:rsidRPr="00163FA1" w:rsidRDefault="00B749EC" w:rsidP="00B749E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77546B" w14:textId="77777777" w:rsidR="00B749EC" w:rsidRPr="00163FA1" w:rsidRDefault="00B749EC" w:rsidP="00B749E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457449">
              <w:rPr>
                <w:rFonts w:ascii="Arial" w:hAnsi="Arial" w:cs="Arial"/>
                <w:b/>
                <w:color w:val="000000"/>
                <w:shd w:val="clear" w:color="auto" w:fill="FFFFFF"/>
              </w:rPr>
              <w:t>Would the State consider allowing the Contractor to set a cap on its monetary liability arising out of the Contract (including a possible enhanced cap for certain damages relating to data breaches)?  The Contractor would like to limit its liability arising out of the Contract so that the Contractor is not liable in an unlimited manner for certain breaches, with the exception of liability arising out of the Contractor's gross negligence, willful misconduct or violation of law which the Contractor can agree to keep uncapped.</w:t>
            </w:r>
          </w:p>
          <w:p w14:paraId="7BEE44FD" w14:textId="77777777" w:rsidR="00B749EC" w:rsidRPr="00163FA1" w:rsidRDefault="00B749EC" w:rsidP="00B749E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2164202" w14:textId="77777777" w:rsidR="004708E5" w:rsidRDefault="00AC2360" w:rsidP="00B749EC">
            <w:pPr>
              <w:tabs>
                <w:tab w:val="left" w:pos="0"/>
                <w:tab w:val="left" w:pos="2841"/>
              </w:tabs>
              <w:overflowPunct w:val="0"/>
              <w:autoSpaceDE w:val="0"/>
              <w:autoSpaceDN w:val="0"/>
              <w:adjustRightInd w:val="0"/>
              <w:jc w:val="both"/>
              <w:rPr>
                <w:rFonts w:ascii="Arial" w:hAnsi="Arial" w:cs="Arial"/>
                <w:szCs w:val="18"/>
              </w:rPr>
            </w:pPr>
            <w:r w:rsidRPr="00333CFF">
              <w:rPr>
                <w:rFonts w:ascii="Arial" w:hAnsi="Arial" w:cs="Arial"/>
                <w:szCs w:val="18"/>
              </w:rPr>
              <w:t xml:space="preserve">The State of New Jersey declines to change or modify the terms and conditions set forth in the State Standard Terms and Conditions Section 4.1, </w:t>
            </w:r>
            <w:r w:rsidRPr="00333CFF">
              <w:rPr>
                <w:rFonts w:ascii="Arial" w:hAnsi="Arial" w:cs="Arial"/>
                <w:i/>
                <w:szCs w:val="18"/>
              </w:rPr>
              <w:t>Indemnification</w:t>
            </w:r>
            <w:r w:rsidRPr="00333CFF">
              <w:rPr>
                <w:rFonts w:ascii="Arial" w:hAnsi="Arial" w:cs="Arial"/>
                <w:szCs w:val="18"/>
              </w:rPr>
              <w:t xml:space="preserve">.  </w:t>
            </w:r>
            <w:r w:rsidRPr="001B309B">
              <w:rPr>
                <w:rFonts w:ascii="Arial" w:hAnsi="Arial" w:cs="Arial"/>
                <w:szCs w:val="18"/>
              </w:rPr>
              <w:t xml:space="preserve">The State declines limit its potential risks or waive any potential legal rights. </w:t>
            </w:r>
          </w:p>
          <w:p w14:paraId="6D08D82E" w14:textId="77777777" w:rsidR="00B749EC" w:rsidRPr="000A2031" w:rsidRDefault="00B749EC" w:rsidP="00B749EC">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C575C" w:rsidRPr="00163FA1" w14:paraId="54463713" w14:textId="77777777" w:rsidTr="00C51F21">
        <w:trPr>
          <w:trHeight w:val="962"/>
        </w:trPr>
        <w:tc>
          <w:tcPr>
            <w:tcW w:w="877" w:type="dxa"/>
            <w:tcBorders>
              <w:top w:val="single" w:sz="4" w:space="0" w:color="auto"/>
              <w:left w:val="single" w:sz="4" w:space="0" w:color="auto"/>
              <w:bottom w:val="single" w:sz="4" w:space="0" w:color="auto"/>
              <w:right w:val="single" w:sz="4" w:space="0" w:color="auto"/>
            </w:tcBorders>
          </w:tcPr>
          <w:p w14:paraId="2A51133D" w14:textId="5343C8D2" w:rsidR="009B1E27" w:rsidRPr="00163FA1" w:rsidRDefault="009B1E27" w:rsidP="00CC575C">
            <w:pPr>
              <w:tabs>
                <w:tab w:val="left" w:pos="0"/>
              </w:tabs>
              <w:autoSpaceDN w:val="0"/>
              <w:jc w:val="center"/>
              <w:rPr>
                <w:rFonts w:ascii="Arial" w:hAnsi="Arial" w:cs="Arial"/>
              </w:rPr>
            </w:pPr>
            <w:r>
              <w:rPr>
                <w:rFonts w:ascii="Arial" w:hAnsi="Arial" w:cs="Arial"/>
              </w:rPr>
              <w:t>132</w:t>
            </w:r>
          </w:p>
        </w:tc>
        <w:tc>
          <w:tcPr>
            <w:tcW w:w="2160" w:type="dxa"/>
            <w:tcBorders>
              <w:top w:val="single" w:sz="4" w:space="0" w:color="auto"/>
              <w:left w:val="single" w:sz="4" w:space="0" w:color="auto"/>
              <w:bottom w:val="single" w:sz="4" w:space="0" w:color="auto"/>
              <w:right w:val="single" w:sz="4" w:space="0" w:color="auto"/>
            </w:tcBorders>
          </w:tcPr>
          <w:p w14:paraId="1BFAE405"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7.1, Insurance </w:t>
            </w:r>
          </w:p>
          <w:p w14:paraId="035BC349" w14:textId="18F49F05" w:rsidR="0012375E" w:rsidRPr="00163FA1" w:rsidRDefault="0012375E"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CBB9348"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A2031">
              <w:rPr>
                <w:rFonts w:ascii="Arial" w:hAnsi="Arial" w:cs="Arial"/>
                <w:b/>
                <w:color w:val="000000"/>
                <w:shd w:val="clear" w:color="auto" w:fill="FFFFFF"/>
              </w:rPr>
              <w:t>Will the State please revise the supplemental insurance requirement language for clarity of obligation and to change from “occurrence” to “claim” as follows: 7.1.1 PROFESSIONAL LIABILITY INSURANCE Professional Liability Insurance: The Contractor shall carry Errors and Omissions, Professional Liability Insurance, and/or Professional Liability Malpractice Insurance. The insurance shall be in the amount of not less than $2,000,000 per Claim, and in such policy forms as shall be approved by the State.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 7.1.2 CYBER BREACH INSURANCE Section 4.2 of the SSTC supplemented with the following: Cyber Breach Insurance: The Contractor shall carry Cyber Breach Insurance. The insurance shall be in an amount of not less than $5,000,000 per claim and in the annual aggregate and in such policy forms as shall be</w:t>
            </w:r>
          </w:p>
          <w:p w14:paraId="58FE133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28FC7AF" w14:textId="2026E62A" w:rsidR="00CC575C" w:rsidRDefault="00C30A12" w:rsidP="00CC575C">
            <w:pPr>
              <w:tabs>
                <w:tab w:val="left" w:pos="0"/>
                <w:tab w:val="left" w:pos="2841"/>
              </w:tabs>
              <w:overflowPunct w:val="0"/>
              <w:autoSpaceDE w:val="0"/>
              <w:autoSpaceDN w:val="0"/>
              <w:adjustRightInd w:val="0"/>
              <w:jc w:val="both"/>
              <w:rPr>
                <w:rFonts w:ascii="Arial" w:hAnsi="Arial" w:cs="Arial"/>
                <w:szCs w:val="18"/>
              </w:rPr>
            </w:pPr>
            <w:r w:rsidRPr="00333CFF">
              <w:rPr>
                <w:rFonts w:ascii="Arial" w:hAnsi="Arial" w:cs="Arial"/>
                <w:szCs w:val="18"/>
              </w:rPr>
              <w:t>The State of New Jersey declines to change or modify the terms and conditions set forth in</w:t>
            </w:r>
            <w:r w:rsidR="00333CFF">
              <w:rPr>
                <w:rFonts w:ascii="Arial" w:hAnsi="Arial" w:cs="Arial"/>
                <w:szCs w:val="18"/>
              </w:rPr>
              <w:t xml:space="preserve"> </w:t>
            </w:r>
            <w:r w:rsidR="005F6BE3">
              <w:rPr>
                <w:rFonts w:ascii="Arial" w:hAnsi="Arial" w:cs="Arial"/>
                <w:szCs w:val="18"/>
              </w:rPr>
              <w:t>R</w:t>
            </w:r>
            <w:r w:rsidR="00333CFF">
              <w:rPr>
                <w:rFonts w:ascii="Arial" w:hAnsi="Arial" w:cs="Arial"/>
                <w:szCs w:val="18"/>
              </w:rPr>
              <w:t>evised</w:t>
            </w:r>
            <w:r w:rsidRPr="00333CFF">
              <w:rPr>
                <w:rFonts w:ascii="Arial" w:hAnsi="Arial" w:cs="Arial"/>
                <w:szCs w:val="18"/>
              </w:rPr>
              <w:t xml:space="preserve"> Bid Solicitation Section 7.0, </w:t>
            </w:r>
            <w:r w:rsidRPr="00333CFF">
              <w:rPr>
                <w:rFonts w:ascii="Arial" w:hAnsi="Arial" w:cs="Arial"/>
                <w:i/>
                <w:szCs w:val="18"/>
              </w:rPr>
              <w:t>Modifications to the State of New Jersey Standard Terms and Conditions</w:t>
            </w:r>
            <w:r w:rsidRPr="00333CFF">
              <w:rPr>
                <w:rFonts w:ascii="Arial" w:hAnsi="Arial" w:cs="Arial"/>
                <w:szCs w:val="18"/>
              </w:rPr>
              <w:t xml:space="preserve">, including its subsections.  </w:t>
            </w:r>
          </w:p>
          <w:p w14:paraId="725F7CDE" w14:textId="0891F5CF" w:rsidR="00236523" w:rsidRPr="00163FA1" w:rsidRDefault="00236523"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CC575C" w:rsidRPr="00163FA1" w14:paraId="23C12229" w14:textId="77777777" w:rsidTr="002420F8">
        <w:tc>
          <w:tcPr>
            <w:tcW w:w="877" w:type="dxa"/>
            <w:tcBorders>
              <w:top w:val="single" w:sz="4" w:space="0" w:color="auto"/>
              <w:left w:val="single" w:sz="4" w:space="0" w:color="auto"/>
              <w:bottom w:val="single" w:sz="4" w:space="0" w:color="auto"/>
              <w:right w:val="single" w:sz="4" w:space="0" w:color="auto"/>
            </w:tcBorders>
          </w:tcPr>
          <w:p w14:paraId="32BDCBCD" w14:textId="13897905" w:rsidR="009B1E27" w:rsidRPr="00163FA1" w:rsidRDefault="009B1E27" w:rsidP="00185E7B">
            <w:pPr>
              <w:tabs>
                <w:tab w:val="left" w:pos="0"/>
              </w:tabs>
              <w:autoSpaceDN w:val="0"/>
              <w:jc w:val="center"/>
              <w:rPr>
                <w:rFonts w:ascii="Arial" w:hAnsi="Arial" w:cs="Arial"/>
              </w:rPr>
            </w:pPr>
            <w:r>
              <w:rPr>
                <w:rFonts w:ascii="Arial" w:hAnsi="Arial" w:cs="Arial"/>
              </w:rPr>
              <w:t>133</w:t>
            </w:r>
          </w:p>
        </w:tc>
        <w:tc>
          <w:tcPr>
            <w:tcW w:w="2160" w:type="dxa"/>
            <w:tcBorders>
              <w:top w:val="single" w:sz="4" w:space="0" w:color="auto"/>
              <w:left w:val="single" w:sz="4" w:space="0" w:color="auto"/>
              <w:bottom w:val="single" w:sz="4" w:space="0" w:color="auto"/>
              <w:right w:val="single" w:sz="4" w:space="0" w:color="auto"/>
            </w:tcBorders>
          </w:tcPr>
          <w:p w14:paraId="55B14855"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Bid Solicitation Section 8.9.1,</w:t>
            </w:r>
          </w:p>
          <w:p w14:paraId="75F8474D"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Technical Evaluation Criteria</w:t>
            </w:r>
          </w:p>
          <w:p w14:paraId="36403643" w14:textId="29ADC739" w:rsidR="0012375E" w:rsidRPr="00163FA1" w:rsidRDefault="0012375E"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DA4A72" w14:textId="4C27E034"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34779">
              <w:rPr>
                <w:rFonts w:ascii="Arial" w:hAnsi="Arial" w:cs="Arial"/>
                <w:b/>
                <w:color w:val="000000"/>
                <w:shd w:val="clear" w:color="auto" w:fill="FFFFFF"/>
              </w:rPr>
              <w:t>What is the scoring range and the associated weighting for each area including Technical Evaluation and Price Evaluation?</w:t>
            </w:r>
          </w:p>
          <w:p w14:paraId="6566B83A"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0B6677B" w14:textId="0F94D437" w:rsidR="00CC575C" w:rsidRPr="00163FA1" w:rsidRDefault="00C85B65"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State declines to provide technical and pricing evaluation weighting at this time. </w:t>
            </w:r>
            <w:r w:rsidR="003654EE">
              <w:rPr>
                <w:rFonts w:ascii="Arial" w:hAnsi="Arial" w:cs="Arial"/>
                <w:color w:val="000000"/>
                <w:shd w:val="clear" w:color="auto" w:fill="FFFFFF"/>
              </w:rPr>
              <w:t xml:space="preserve">Bidders will have the opportunity to request and review the evaluation documents, including technical and price evaluation documents, </w:t>
            </w:r>
            <w:r w:rsidR="004708E5">
              <w:rPr>
                <w:rFonts w:ascii="Arial" w:hAnsi="Arial" w:cs="Arial"/>
                <w:color w:val="000000"/>
                <w:shd w:val="clear" w:color="auto" w:fill="FFFFFF"/>
              </w:rPr>
              <w:t>after the issuance of the Notice of Intent to Award.</w:t>
            </w:r>
          </w:p>
          <w:p w14:paraId="60ACAE6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23D4E86" w14:textId="173C48C4" w:rsidR="00CC575C" w:rsidRPr="00163FA1" w:rsidRDefault="00CC575C" w:rsidP="00985457">
            <w:pPr>
              <w:jc w:val="both"/>
              <w:rPr>
                <w:rFonts w:ascii="Arial" w:hAnsi="Arial" w:cs="Arial"/>
                <w:b/>
                <w:color w:val="000000"/>
                <w:shd w:val="clear" w:color="auto" w:fill="FFFFFF"/>
              </w:rPr>
            </w:pPr>
            <w:r w:rsidRPr="00163FA1">
              <w:rPr>
                <w:rFonts w:ascii="Arial" w:hAnsi="Arial" w:cs="Arial"/>
                <w:color w:val="000000"/>
                <w:shd w:val="clear" w:color="auto" w:fill="FFFFFF"/>
              </w:rPr>
              <w:t xml:space="preserve">In accordance with </w:t>
            </w:r>
            <w:r w:rsidR="005F6BE3">
              <w:rPr>
                <w:rFonts w:ascii="Arial" w:hAnsi="Arial" w:cs="Arial"/>
                <w:color w:val="000000"/>
                <w:shd w:val="clear" w:color="auto" w:fill="FFFFFF"/>
              </w:rPr>
              <w:t xml:space="preserve">Revised Bid Solicitation </w:t>
            </w:r>
            <w:r w:rsidRPr="00163FA1">
              <w:rPr>
                <w:rFonts w:ascii="Arial" w:hAnsi="Arial" w:cs="Arial"/>
                <w:color w:val="000000"/>
                <w:shd w:val="clear" w:color="auto" w:fill="FFFFFF"/>
              </w:rPr>
              <w:t xml:space="preserve">Section 8.9.2, </w:t>
            </w:r>
            <w:r w:rsidRPr="00163FA1">
              <w:rPr>
                <w:rFonts w:ascii="Arial" w:hAnsi="Arial" w:cs="Arial"/>
                <w:i/>
                <w:color w:val="000000"/>
                <w:shd w:val="clear" w:color="auto" w:fill="FFFFFF"/>
              </w:rPr>
              <w:t>Price Evaluation</w:t>
            </w:r>
            <w:r w:rsidRPr="00163FA1">
              <w:rPr>
                <w:rFonts w:ascii="Arial" w:hAnsi="Arial" w:cs="Arial"/>
                <w:color w:val="000000"/>
                <w:shd w:val="clear" w:color="auto" w:fill="FFFFFF"/>
              </w:rPr>
              <w:t xml:space="preserve">, </w:t>
            </w:r>
            <w:r w:rsidR="004708E5">
              <w:rPr>
                <w:rFonts w:ascii="Arial" w:hAnsi="Arial" w:cs="Arial"/>
              </w:rPr>
              <w:t>t</w:t>
            </w:r>
            <w:r w:rsidR="00C56881" w:rsidRPr="00C56881">
              <w:rPr>
                <w:rFonts w:ascii="Arial" w:hAnsi="Arial" w:cs="Arial"/>
              </w:rPr>
              <w:t>he Procurement Bureau will utilize a weighted consumption/market basket model to evaluate pricing.  The pricing model will be date-stamped and entered into the record before Quote opening.</w:t>
            </w:r>
            <w:r w:rsidR="00C56881" w:rsidRPr="0084189F">
              <w:t xml:space="preserve">  </w:t>
            </w:r>
          </w:p>
          <w:p w14:paraId="586E8A6B"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094D9E30" w14:textId="77777777" w:rsidTr="002420F8">
        <w:tc>
          <w:tcPr>
            <w:tcW w:w="877" w:type="dxa"/>
            <w:tcBorders>
              <w:top w:val="single" w:sz="4" w:space="0" w:color="auto"/>
              <w:left w:val="single" w:sz="4" w:space="0" w:color="auto"/>
              <w:bottom w:val="single" w:sz="4" w:space="0" w:color="auto"/>
              <w:right w:val="single" w:sz="4" w:space="0" w:color="auto"/>
            </w:tcBorders>
          </w:tcPr>
          <w:p w14:paraId="1C9E1A2F" w14:textId="75671FF2" w:rsidR="009B1E27" w:rsidRPr="00163FA1" w:rsidRDefault="009B1E27" w:rsidP="00185E7B">
            <w:pPr>
              <w:tabs>
                <w:tab w:val="left" w:pos="0"/>
              </w:tabs>
              <w:autoSpaceDN w:val="0"/>
              <w:jc w:val="center"/>
              <w:rPr>
                <w:rFonts w:ascii="Arial" w:hAnsi="Arial" w:cs="Arial"/>
              </w:rPr>
            </w:pPr>
            <w:r>
              <w:rPr>
                <w:rFonts w:ascii="Arial" w:hAnsi="Arial" w:cs="Arial"/>
              </w:rPr>
              <w:t>134</w:t>
            </w:r>
          </w:p>
        </w:tc>
        <w:tc>
          <w:tcPr>
            <w:tcW w:w="2160" w:type="dxa"/>
            <w:tcBorders>
              <w:top w:val="single" w:sz="4" w:space="0" w:color="auto"/>
              <w:left w:val="single" w:sz="4" w:space="0" w:color="auto"/>
              <w:bottom w:val="single" w:sz="4" w:space="0" w:color="auto"/>
              <w:right w:val="single" w:sz="4" w:space="0" w:color="auto"/>
            </w:tcBorders>
          </w:tcPr>
          <w:p w14:paraId="0A949403" w14:textId="2A1BEA2E" w:rsidR="00CC575C" w:rsidRPr="00163FA1" w:rsidRDefault="00B823EA"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w:t>
            </w:r>
            <w:r w:rsidR="00CC575C" w:rsidRPr="00163FA1">
              <w:rPr>
                <w:rFonts w:ascii="Arial" w:hAnsi="Arial" w:cs="Arial"/>
              </w:rPr>
              <w:t>Section 8.9.1, Technical Quote Evaluation</w:t>
            </w:r>
          </w:p>
          <w:p w14:paraId="00FEE16B"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and</w:t>
            </w:r>
          </w:p>
          <w:p w14:paraId="58F2EA11"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8.9.2, Price Evaluation</w:t>
            </w:r>
          </w:p>
          <w:p w14:paraId="785F46CD" w14:textId="5101473D" w:rsidR="00183EFA" w:rsidRPr="00163FA1" w:rsidRDefault="00183EFA"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CFF81D4"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34779">
              <w:rPr>
                <w:rFonts w:ascii="Arial" w:hAnsi="Arial" w:cs="Arial"/>
                <w:b/>
                <w:color w:val="000000"/>
                <w:shd w:val="clear" w:color="auto" w:fill="FFFFFF"/>
              </w:rPr>
              <w:lastRenderedPageBreak/>
              <w:t>With respect to Technical and Price Evaluation; would the State be willing to share the scoring mechanism that will be used to rank/measure the Bidder's responses?</w:t>
            </w:r>
          </w:p>
          <w:p w14:paraId="4124612E"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BB10046" w14:textId="7034CA20"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The State will utilize a Technical Evaluation Criteria in accordance with </w:t>
            </w:r>
            <w:r w:rsidR="00D370FB">
              <w:rPr>
                <w:rFonts w:ascii="Arial" w:hAnsi="Arial" w:cs="Arial"/>
                <w:color w:val="000000"/>
                <w:shd w:val="clear" w:color="auto" w:fill="FFFFFF"/>
              </w:rPr>
              <w:t xml:space="preserve">Revised </w:t>
            </w:r>
            <w:r w:rsidRPr="00163FA1">
              <w:rPr>
                <w:rFonts w:ascii="Arial" w:hAnsi="Arial" w:cs="Arial"/>
                <w:color w:val="000000"/>
                <w:shd w:val="clear" w:color="auto" w:fill="FFFFFF"/>
              </w:rPr>
              <w:t xml:space="preserve">Bid Solicitation Section 8.9.1, </w:t>
            </w:r>
            <w:r w:rsidRPr="00163FA1">
              <w:rPr>
                <w:rFonts w:ascii="Arial" w:hAnsi="Arial" w:cs="Arial"/>
                <w:i/>
                <w:color w:val="000000"/>
                <w:shd w:val="clear" w:color="auto" w:fill="FFFFFF"/>
              </w:rPr>
              <w:t>Technical Evaluation Criteria</w:t>
            </w:r>
            <w:r w:rsidRPr="00163FA1">
              <w:rPr>
                <w:rFonts w:ascii="Arial" w:hAnsi="Arial" w:cs="Arial"/>
                <w:color w:val="000000"/>
                <w:shd w:val="clear" w:color="auto" w:fill="FFFFFF"/>
              </w:rPr>
              <w:t>, which states:</w:t>
            </w:r>
          </w:p>
          <w:p w14:paraId="406439BF"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00836B1"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“The following criteria will be used to evaluate and score Quotes received in response to this Bid Solicitation.  Each criterion will be scored, and each score multiplied by a predetermined weight to develop the Technical Evaluation Score:</w:t>
            </w:r>
          </w:p>
          <w:p w14:paraId="36270A21" w14:textId="77777777" w:rsidR="00CC575C" w:rsidRPr="00163FA1" w:rsidRDefault="00CC575C" w:rsidP="00CC575C">
            <w:pPr>
              <w:numPr>
                <w:ilvl w:val="0"/>
                <w:numId w:val="7"/>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Personnel:  The qualifications and experience of the Bidder’s management, supervisory, and key personnel assigned to the Contract, including the candidates recommended for each of the positions/roles required;</w:t>
            </w:r>
          </w:p>
          <w:p w14:paraId="12BC6810" w14:textId="77777777" w:rsidR="00CC575C" w:rsidRPr="00163FA1" w:rsidRDefault="00CC575C" w:rsidP="00CC575C">
            <w:pPr>
              <w:numPr>
                <w:ilvl w:val="0"/>
                <w:numId w:val="7"/>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Experience of firm:  The Bidder’s documented experience in successfully completing Contract of a similar size and scope in relation to the work required by this Bid Solicitation; and</w:t>
            </w:r>
          </w:p>
          <w:p w14:paraId="60F0D9A5" w14:textId="77777777" w:rsidR="00CC575C" w:rsidRPr="00163FA1" w:rsidRDefault="00CC575C" w:rsidP="00CC575C">
            <w:pPr>
              <w:numPr>
                <w:ilvl w:val="0"/>
                <w:numId w:val="7"/>
              </w:num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Ability of firm to complete the Scope of Work based on its Technical Quote:  The Bidder’s demonstration in the Quote that the Bidder understands the requirements of the Scope of Work and presents an approach that would permit successful performance of the technical requirements of the Contract.”</w:t>
            </w:r>
          </w:p>
          <w:p w14:paraId="12DA72C0"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34E990F" w14:textId="6F74504E" w:rsidR="00C56881" w:rsidRDefault="00CC575C" w:rsidP="00C56881">
            <w:pPr>
              <w:jc w:val="both"/>
            </w:pPr>
            <w:r w:rsidRPr="00163FA1">
              <w:rPr>
                <w:rFonts w:ascii="Arial" w:hAnsi="Arial" w:cs="Arial"/>
                <w:color w:val="000000"/>
                <w:shd w:val="clear" w:color="auto" w:fill="FFFFFF"/>
              </w:rPr>
              <w:t xml:space="preserve">Additionally, in accordance with Bid Solicitation Section 8.9.2, </w:t>
            </w:r>
            <w:r w:rsidRPr="00163FA1">
              <w:rPr>
                <w:rFonts w:ascii="Arial" w:hAnsi="Arial" w:cs="Arial"/>
                <w:i/>
                <w:color w:val="000000"/>
                <w:shd w:val="clear" w:color="auto" w:fill="FFFFFF"/>
              </w:rPr>
              <w:t>Price Evaluation</w:t>
            </w:r>
            <w:r w:rsidRPr="00163FA1">
              <w:rPr>
                <w:rFonts w:ascii="Arial" w:hAnsi="Arial" w:cs="Arial"/>
                <w:color w:val="000000"/>
                <w:shd w:val="clear" w:color="auto" w:fill="FFFFFF"/>
              </w:rPr>
              <w:t xml:space="preserve">, </w:t>
            </w:r>
            <w:r w:rsidR="00C56881" w:rsidRPr="00C56881">
              <w:rPr>
                <w:rFonts w:ascii="Arial" w:hAnsi="Arial" w:cs="Arial"/>
              </w:rPr>
              <w:t>The Procurement Bureau will utilize a weighted consumption/market basket model to evaluate pricing.  The pricing model will be date-stamped and entered into the record before Quote opening.</w:t>
            </w:r>
            <w:r w:rsidR="00C56881" w:rsidRPr="0084189F">
              <w:t xml:space="preserve">  </w:t>
            </w:r>
          </w:p>
          <w:p w14:paraId="5C39AB1B" w14:textId="019736F2" w:rsidR="00C85B65" w:rsidRDefault="00C85B65" w:rsidP="00C56881">
            <w:pPr>
              <w:jc w:val="both"/>
            </w:pPr>
          </w:p>
          <w:p w14:paraId="21238642" w14:textId="0A7AA6A1" w:rsidR="00C85B65" w:rsidRPr="00162434" w:rsidRDefault="00C85B65" w:rsidP="00C56881">
            <w:pPr>
              <w:jc w:val="both"/>
              <w:rPr>
                <w:rFonts w:ascii="Arial" w:hAnsi="Arial" w:cs="Arial"/>
                <w:highlight w:val="green"/>
              </w:rPr>
            </w:pPr>
            <w:r w:rsidRPr="004F3CD8">
              <w:rPr>
                <w:rFonts w:ascii="Arial" w:hAnsi="Arial" w:cs="Arial"/>
              </w:rPr>
              <w:t xml:space="preserve">The State declines to provide further information regarding scoring mechanisms and evaluation weights at this time. </w:t>
            </w:r>
            <w:r>
              <w:rPr>
                <w:rFonts w:ascii="Arial" w:hAnsi="Arial" w:cs="Arial"/>
                <w:color w:val="000000"/>
                <w:shd w:val="clear" w:color="auto" w:fill="FFFFFF"/>
              </w:rPr>
              <w:t>Bidders will have the opportunity to request and review the evaluation documents, including technical and price evaluation documents</w:t>
            </w:r>
            <w:r w:rsidR="008F313E">
              <w:rPr>
                <w:rFonts w:ascii="Arial" w:hAnsi="Arial" w:cs="Arial"/>
                <w:color w:val="000000"/>
                <w:shd w:val="clear" w:color="auto" w:fill="FFFFFF"/>
              </w:rPr>
              <w:t xml:space="preserve">, after </w:t>
            </w:r>
            <w:r w:rsidR="004708E5">
              <w:rPr>
                <w:rFonts w:ascii="Arial" w:hAnsi="Arial" w:cs="Arial"/>
                <w:color w:val="000000"/>
                <w:shd w:val="clear" w:color="auto" w:fill="FFFFFF"/>
              </w:rPr>
              <w:t>the issuance of the Notice of Intent to Award.</w:t>
            </w:r>
          </w:p>
          <w:p w14:paraId="7A2C1C7B" w14:textId="3C7F485E" w:rsidR="00333CFF" w:rsidRPr="00163FA1" w:rsidRDefault="00333CFF" w:rsidP="00CC575C">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091F7B5F" w14:textId="77777777" w:rsidTr="002420F8">
        <w:tc>
          <w:tcPr>
            <w:tcW w:w="877" w:type="dxa"/>
            <w:tcBorders>
              <w:top w:val="single" w:sz="4" w:space="0" w:color="auto"/>
              <w:left w:val="single" w:sz="4" w:space="0" w:color="auto"/>
              <w:bottom w:val="single" w:sz="4" w:space="0" w:color="auto"/>
              <w:right w:val="single" w:sz="4" w:space="0" w:color="auto"/>
            </w:tcBorders>
          </w:tcPr>
          <w:p w14:paraId="5B2378B8" w14:textId="617677EA" w:rsidR="009B1E27" w:rsidRPr="00163FA1" w:rsidRDefault="009B1E27" w:rsidP="00185E7B">
            <w:pPr>
              <w:tabs>
                <w:tab w:val="left" w:pos="0"/>
              </w:tabs>
              <w:autoSpaceDN w:val="0"/>
              <w:jc w:val="center"/>
              <w:rPr>
                <w:rFonts w:ascii="Arial" w:hAnsi="Arial" w:cs="Arial"/>
              </w:rPr>
            </w:pPr>
            <w:r>
              <w:rPr>
                <w:rFonts w:ascii="Arial" w:hAnsi="Arial" w:cs="Arial"/>
              </w:rPr>
              <w:lastRenderedPageBreak/>
              <w:t>135</w:t>
            </w:r>
          </w:p>
        </w:tc>
        <w:tc>
          <w:tcPr>
            <w:tcW w:w="2160" w:type="dxa"/>
            <w:tcBorders>
              <w:top w:val="single" w:sz="4" w:space="0" w:color="auto"/>
              <w:left w:val="single" w:sz="4" w:space="0" w:color="auto"/>
              <w:bottom w:val="single" w:sz="4" w:space="0" w:color="auto"/>
              <w:right w:val="single" w:sz="4" w:space="0" w:color="auto"/>
            </w:tcBorders>
          </w:tcPr>
          <w:p w14:paraId="2DF102CA"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Bid Solicitation; Section 9.2, Definitions </w:t>
            </w:r>
          </w:p>
          <w:p w14:paraId="7ADB0B93" w14:textId="18E39A74" w:rsidR="00183EFA" w:rsidRPr="00163FA1" w:rsidRDefault="00183EFA"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8474AD"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816F0D">
              <w:rPr>
                <w:rFonts w:ascii="Arial" w:hAnsi="Arial" w:cs="Arial"/>
                <w:b/>
                <w:color w:val="000000"/>
                <w:shd w:val="clear" w:color="auto" w:fill="FFFFFF"/>
              </w:rPr>
              <w:t>Will the State revise the definition of a Subcontractor to exclude suppliers of back-office processing services to the Bidder across some or all clients and who do not perform services specifically for any one client and the like? Proposed addition to the definition is as follows: Notwithstanding the foregoing, a Subcontractor is not: (1) an individual or entity that is engaged by Contractor to provide (a) services on a leveraged basis either globally or regionally for multiple Contractor customers; (b) IT Infrastructure, network, storage, hosting, or telecommunications services; (c) software or software support services; (d) contingent or supplemental staff; (e) professional services; or (f) back office services; (2) an ordinary course of business vendor; or (3) IT infrastructure, network, storage, hosting, professional services, and/or software providers.</w:t>
            </w:r>
          </w:p>
          <w:p w14:paraId="663B1110"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057F359" w14:textId="57BFD718" w:rsidR="005F6BE3" w:rsidRPr="005F6BE3" w:rsidRDefault="0080014C" w:rsidP="0080014C">
            <w:pPr>
              <w:tabs>
                <w:tab w:val="left" w:pos="0"/>
                <w:tab w:val="left" w:pos="2841"/>
              </w:tabs>
              <w:overflowPunct w:val="0"/>
              <w:autoSpaceDE w:val="0"/>
              <w:autoSpaceDN w:val="0"/>
              <w:adjustRightInd w:val="0"/>
              <w:jc w:val="both"/>
              <w:rPr>
                <w:shd w:val="clear" w:color="auto" w:fill="FFFFFF"/>
              </w:rPr>
            </w:pPr>
            <w:r w:rsidRPr="00A962CA">
              <w:rPr>
                <w:rFonts w:ascii="Arial" w:hAnsi="Arial" w:cs="Arial"/>
              </w:rPr>
              <w:t>The State does not accept the proposed modification.  The State declines to define the term "Subcontractor" in this manner</w:t>
            </w:r>
            <w:r w:rsidRPr="00256AFA" w:rsidDel="00256AFA">
              <w:rPr>
                <w:rFonts w:ascii="Arial" w:hAnsi="Arial" w:cs="Arial"/>
                <w:color w:val="000000"/>
                <w:shd w:val="clear" w:color="auto" w:fill="FFFFFF"/>
              </w:rPr>
              <w:t xml:space="preserve"> </w:t>
            </w:r>
            <w:r w:rsidDel="0080014C">
              <w:rPr>
                <w:rStyle w:val="CommentReference"/>
              </w:rPr>
              <w:t xml:space="preserve"> </w:t>
            </w:r>
          </w:p>
        </w:tc>
      </w:tr>
      <w:tr w:rsidR="00CC575C" w:rsidRPr="00163FA1" w14:paraId="7AD3A969" w14:textId="77777777" w:rsidTr="002420F8">
        <w:tc>
          <w:tcPr>
            <w:tcW w:w="877" w:type="dxa"/>
            <w:tcBorders>
              <w:top w:val="single" w:sz="4" w:space="0" w:color="auto"/>
              <w:left w:val="single" w:sz="4" w:space="0" w:color="auto"/>
              <w:bottom w:val="single" w:sz="4" w:space="0" w:color="auto"/>
              <w:right w:val="single" w:sz="4" w:space="0" w:color="auto"/>
            </w:tcBorders>
          </w:tcPr>
          <w:p w14:paraId="7927D54B" w14:textId="4737B7B4" w:rsidR="009B1E27" w:rsidRPr="00163FA1" w:rsidRDefault="009B1E27" w:rsidP="0080014C">
            <w:pPr>
              <w:tabs>
                <w:tab w:val="left" w:pos="0"/>
              </w:tabs>
              <w:autoSpaceDN w:val="0"/>
              <w:jc w:val="center"/>
              <w:rPr>
                <w:rFonts w:ascii="Arial" w:hAnsi="Arial" w:cs="Arial"/>
              </w:rPr>
            </w:pPr>
            <w:r>
              <w:rPr>
                <w:rFonts w:ascii="Arial" w:hAnsi="Arial" w:cs="Arial"/>
              </w:rPr>
              <w:t>136</w:t>
            </w:r>
          </w:p>
        </w:tc>
        <w:tc>
          <w:tcPr>
            <w:tcW w:w="2160" w:type="dxa"/>
            <w:tcBorders>
              <w:top w:val="single" w:sz="4" w:space="0" w:color="auto"/>
              <w:left w:val="single" w:sz="4" w:space="0" w:color="auto"/>
              <w:bottom w:val="single" w:sz="4" w:space="0" w:color="auto"/>
              <w:right w:val="single" w:sz="4" w:space="0" w:color="auto"/>
            </w:tcBorders>
          </w:tcPr>
          <w:p w14:paraId="65CEF893" w14:textId="77777777" w:rsidR="00CC575C" w:rsidRDefault="00CC575C" w:rsidP="0080014C">
            <w:pPr>
              <w:tabs>
                <w:tab w:val="left" w:pos="0"/>
              </w:tabs>
              <w:overflowPunct w:val="0"/>
              <w:autoSpaceDE w:val="0"/>
              <w:autoSpaceDN w:val="0"/>
              <w:adjustRightInd w:val="0"/>
              <w:jc w:val="center"/>
              <w:rPr>
                <w:rFonts w:ascii="Arial" w:hAnsi="Arial" w:cs="Arial"/>
              </w:rPr>
            </w:pPr>
            <w:r w:rsidRPr="00163FA1">
              <w:rPr>
                <w:rFonts w:ascii="Arial" w:hAnsi="Arial" w:cs="Arial"/>
              </w:rPr>
              <w:t>Attachment 1 - DMAHS Medical CHIP Volumes and TPL Recoveries</w:t>
            </w:r>
          </w:p>
          <w:p w14:paraId="082EA040" w14:textId="7C958758" w:rsidR="001D0DF7" w:rsidRPr="00163FA1" w:rsidRDefault="001D0DF7" w:rsidP="0080014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8AFE04" w14:textId="77777777" w:rsidR="00CC575C" w:rsidRPr="00163FA1" w:rsidRDefault="00CC575C" w:rsidP="0080014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34779">
              <w:rPr>
                <w:rFonts w:ascii="Arial" w:hAnsi="Arial" w:cs="Arial"/>
                <w:b/>
                <w:color w:val="000000"/>
                <w:shd w:val="clear" w:color="auto" w:fill="FFFFFF"/>
              </w:rPr>
              <w:t>Can the State provide an updated Attachment 1 with current metrics?</w:t>
            </w:r>
          </w:p>
          <w:p w14:paraId="5E3FB732"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1100615" w14:textId="50DB5EB3" w:rsidR="00634779" w:rsidRDefault="0002216B" w:rsidP="00634779">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w:t>
            </w:r>
            <w:r w:rsidR="00634779" w:rsidRPr="00A14B8A">
              <w:rPr>
                <w:rFonts w:ascii="Arial" w:hAnsi="Arial" w:cs="Arial"/>
                <w:color w:val="000000"/>
                <w:shd w:val="clear" w:color="auto" w:fill="FFFFFF"/>
              </w:rPr>
              <w:t>ee</w:t>
            </w:r>
            <w:r w:rsidR="003654EE">
              <w:rPr>
                <w:rFonts w:ascii="Arial" w:hAnsi="Arial" w:cs="Arial"/>
                <w:color w:val="000000"/>
                <w:shd w:val="clear" w:color="auto" w:fill="FFFFFF"/>
              </w:rPr>
              <w:t xml:space="preserve"> </w:t>
            </w:r>
            <w:r w:rsidR="00F023E2">
              <w:rPr>
                <w:rFonts w:ascii="Arial" w:hAnsi="Arial" w:cs="Arial"/>
                <w:color w:val="000000"/>
                <w:shd w:val="clear" w:color="auto" w:fill="FFFFFF"/>
              </w:rPr>
              <w:t>Revised</w:t>
            </w:r>
            <w:r w:rsidR="00F023E2" w:rsidRPr="00A14B8A">
              <w:rPr>
                <w:rFonts w:ascii="Arial" w:hAnsi="Arial" w:cs="Arial"/>
                <w:color w:val="000000"/>
                <w:shd w:val="clear" w:color="auto" w:fill="FFFFFF"/>
              </w:rPr>
              <w:t xml:space="preserve"> </w:t>
            </w:r>
            <w:r w:rsidR="00634779" w:rsidRPr="00A14B8A">
              <w:rPr>
                <w:rFonts w:ascii="Arial" w:hAnsi="Arial" w:cs="Arial"/>
                <w:i/>
                <w:color w:val="000000"/>
                <w:shd w:val="clear" w:color="auto" w:fill="FFFFFF"/>
              </w:rPr>
              <w:t xml:space="preserve">Attachment 1 </w:t>
            </w:r>
            <w:r w:rsidR="00634779">
              <w:rPr>
                <w:rFonts w:ascii="Arial" w:hAnsi="Arial" w:cs="Arial"/>
                <w:i/>
                <w:color w:val="000000"/>
                <w:shd w:val="clear" w:color="auto" w:fill="FFFFFF"/>
              </w:rPr>
              <w:t>–</w:t>
            </w:r>
            <w:r w:rsidR="00634779" w:rsidRPr="00A14B8A">
              <w:rPr>
                <w:rFonts w:ascii="Arial" w:hAnsi="Arial" w:cs="Arial"/>
                <w:i/>
                <w:color w:val="000000"/>
                <w:shd w:val="clear" w:color="auto" w:fill="FFFFFF"/>
              </w:rPr>
              <w:t xml:space="preserve"> </w:t>
            </w:r>
            <w:r w:rsidR="00634779">
              <w:rPr>
                <w:rFonts w:ascii="Arial" w:hAnsi="Arial" w:cs="Arial"/>
                <w:i/>
                <w:color w:val="000000"/>
                <w:shd w:val="clear" w:color="auto" w:fill="FFFFFF"/>
              </w:rPr>
              <w:t xml:space="preserve">MFD and </w:t>
            </w:r>
            <w:r w:rsidR="00634779" w:rsidRPr="00A14B8A">
              <w:rPr>
                <w:rFonts w:ascii="Arial" w:hAnsi="Arial" w:cs="Arial"/>
                <w:i/>
                <w:color w:val="000000"/>
                <w:shd w:val="clear" w:color="auto" w:fill="FFFFFF"/>
              </w:rPr>
              <w:t>DMAHS Medical CHIP Volumes and TPL Recoveries</w:t>
            </w:r>
            <w:r w:rsidR="00FB66DF">
              <w:rPr>
                <w:rFonts w:ascii="Arial" w:hAnsi="Arial" w:cs="Arial"/>
                <w:i/>
                <w:color w:val="000000"/>
                <w:shd w:val="clear" w:color="auto" w:fill="FFFFFF"/>
              </w:rPr>
              <w:t xml:space="preserve"> </w:t>
            </w:r>
            <w:r w:rsidR="00FB66DF">
              <w:rPr>
                <w:rFonts w:ascii="Arial" w:hAnsi="Arial" w:cs="Arial"/>
                <w:color w:val="000000"/>
                <w:shd w:val="clear" w:color="auto" w:fill="FFFFFF"/>
              </w:rPr>
              <w:t>for updated metrics</w:t>
            </w:r>
            <w:r w:rsidR="00634779">
              <w:rPr>
                <w:rFonts w:ascii="Arial" w:hAnsi="Arial" w:cs="Arial"/>
                <w:color w:val="000000"/>
                <w:shd w:val="clear" w:color="auto" w:fill="FFFFFF"/>
              </w:rPr>
              <w:t>.</w:t>
            </w:r>
          </w:p>
          <w:p w14:paraId="7FC6706B" w14:textId="130AF4DD" w:rsidR="00634779" w:rsidRPr="00862F34" w:rsidRDefault="00634779" w:rsidP="00862F34">
            <w:pPr>
              <w:tabs>
                <w:tab w:val="left" w:pos="0"/>
                <w:tab w:val="left" w:pos="2841"/>
              </w:tabs>
              <w:overflowPunct w:val="0"/>
              <w:autoSpaceDE w:val="0"/>
              <w:autoSpaceDN w:val="0"/>
              <w:adjustRightInd w:val="0"/>
              <w:jc w:val="both"/>
              <w:rPr>
                <w:rFonts w:ascii="Arial" w:hAnsi="Arial" w:cs="Arial"/>
                <w:color w:val="000000"/>
                <w:highlight w:val="green"/>
                <w:shd w:val="clear" w:color="auto" w:fill="FFFFFF"/>
              </w:rPr>
            </w:pPr>
          </w:p>
        </w:tc>
      </w:tr>
      <w:tr w:rsidR="00CC575C" w:rsidRPr="00163FA1" w14:paraId="0F0DBCA8" w14:textId="77777777" w:rsidTr="002420F8">
        <w:tc>
          <w:tcPr>
            <w:tcW w:w="877" w:type="dxa"/>
            <w:tcBorders>
              <w:top w:val="single" w:sz="4" w:space="0" w:color="auto"/>
              <w:left w:val="single" w:sz="4" w:space="0" w:color="auto"/>
              <w:bottom w:val="single" w:sz="4" w:space="0" w:color="auto"/>
              <w:right w:val="single" w:sz="4" w:space="0" w:color="auto"/>
            </w:tcBorders>
          </w:tcPr>
          <w:p w14:paraId="11A4F9CC" w14:textId="7F260219" w:rsidR="009B1E27" w:rsidRPr="00163FA1" w:rsidRDefault="009B1E27" w:rsidP="00185E7B">
            <w:pPr>
              <w:tabs>
                <w:tab w:val="left" w:pos="0"/>
              </w:tabs>
              <w:autoSpaceDN w:val="0"/>
              <w:jc w:val="center"/>
              <w:rPr>
                <w:rFonts w:ascii="Arial" w:hAnsi="Arial" w:cs="Arial"/>
              </w:rPr>
            </w:pPr>
            <w:r>
              <w:rPr>
                <w:rFonts w:ascii="Arial" w:hAnsi="Arial" w:cs="Arial"/>
              </w:rPr>
              <w:t>137</w:t>
            </w:r>
          </w:p>
        </w:tc>
        <w:tc>
          <w:tcPr>
            <w:tcW w:w="2160" w:type="dxa"/>
            <w:tcBorders>
              <w:top w:val="single" w:sz="4" w:space="0" w:color="auto"/>
              <w:left w:val="single" w:sz="4" w:space="0" w:color="auto"/>
              <w:bottom w:val="single" w:sz="4" w:space="0" w:color="auto"/>
              <w:right w:val="single" w:sz="4" w:space="0" w:color="auto"/>
            </w:tcBorders>
          </w:tcPr>
          <w:p w14:paraId="1E727CD9"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1 - DMAHS Medical CHIP Volumes and TPL Recoveries</w:t>
            </w:r>
          </w:p>
          <w:p w14:paraId="010FC42E" w14:textId="08343CC0" w:rsidR="00451F9D" w:rsidRPr="00163FA1" w:rsidRDefault="00451F9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28C30D8" w14:textId="74A99294" w:rsidR="00FB66DF" w:rsidRDefault="00CC575C" w:rsidP="00185E7B">
            <w:pPr>
              <w:pStyle w:val="ListParagraph"/>
              <w:numPr>
                <w:ilvl w:val="0"/>
                <w:numId w:val="24"/>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Please provide the DHS-DMAHS Volumes for 2022,</w:t>
            </w:r>
            <w:r w:rsidR="00FB66DF">
              <w:rPr>
                <w:rFonts w:ascii="Arial" w:hAnsi="Arial" w:cs="Arial"/>
                <w:b/>
                <w:color w:val="000000"/>
                <w:shd w:val="clear" w:color="auto" w:fill="FFFFFF"/>
              </w:rPr>
              <w:t xml:space="preserve"> </w:t>
            </w:r>
            <w:r w:rsidRPr="00185E7B">
              <w:rPr>
                <w:rFonts w:ascii="Arial" w:hAnsi="Arial" w:cs="Arial"/>
                <w:b/>
                <w:color w:val="000000"/>
                <w:shd w:val="clear" w:color="auto" w:fill="FFFFFF"/>
              </w:rPr>
              <w:t>2023 and 2024 YTD?</w:t>
            </w:r>
          </w:p>
          <w:p w14:paraId="74320025" w14:textId="28692131" w:rsidR="00FB66DF" w:rsidRDefault="00CC575C" w:rsidP="00185E7B">
            <w:pPr>
              <w:pStyle w:val="ListParagraph"/>
              <w:numPr>
                <w:ilvl w:val="0"/>
                <w:numId w:val="24"/>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Please provide the Contract Volumes for 2022,</w:t>
            </w:r>
            <w:r w:rsidR="00FB66DF">
              <w:rPr>
                <w:rFonts w:ascii="Arial" w:hAnsi="Arial" w:cs="Arial"/>
                <w:b/>
                <w:color w:val="000000"/>
                <w:shd w:val="clear" w:color="auto" w:fill="FFFFFF"/>
              </w:rPr>
              <w:t xml:space="preserve"> </w:t>
            </w:r>
            <w:r w:rsidRPr="00185E7B">
              <w:rPr>
                <w:rFonts w:ascii="Arial" w:hAnsi="Arial" w:cs="Arial"/>
                <w:b/>
                <w:color w:val="000000"/>
                <w:shd w:val="clear" w:color="auto" w:fill="FFFFFF"/>
              </w:rPr>
              <w:t>2023 and 2024 YTD?</w:t>
            </w:r>
          </w:p>
          <w:p w14:paraId="139FD293" w14:textId="642B1E27" w:rsidR="00FB66DF" w:rsidRDefault="00CC575C" w:rsidP="00185E7B">
            <w:pPr>
              <w:pStyle w:val="ListParagraph"/>
              <w:numPr>
                <w:ilvl w:val="0"/>
                <w:numId w:val="24"/>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Please provide the Specific - TPL Recoveries for 2022,</w:t>
            </w:r>
            <w:r w:rsidR="00FB66DF">
              <w:rPr>
                <w:rFonts w:ascii="Arial" w:hAnsi="Arial" w:cs="Arial"/>
                <w:b/>
                <w:color w:val="000000"/>
                <w:shd w:val="clear" w:color="auto" w:fill="FFFFFF"/>
              </w:rPr>
              <w:t xml:space="preserve"> </w:t>
            </w:r>
            <w:r w:rsidRPr="00185E7B">
              <w:rPr>
                <w:rFonts w:ascii="Arial" w:hAnsi="Arial" w:cs="Arial"/>
                <w:b/>
                <w:color w:val="000000"/>
                <w:shd w:val="clear" w:color="auto" w:fill="FFFFFF"/>
              </w:rPr>
              <w:t>2023 and 2024 YTD?</w:t>
            </w:r>
          </w:p>
          <w:p w14:paraId="39DE09BD" w14:textId="6530B7B3" w:rsidR="00FB66DF" w:rsidRDefault="00CC575C" w:rsidP="00185E7B">
            <w:pPr>
              <w:pStyle w:val="ListParagraph"/>
              <w:numPr>
                <w:ilvl w:val="0"/>
                <w:numId w:val="24"/>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Please provide the Specific - TPL Recoveries Cont. for 2022,</w:t>
            </w:r>
            <w:r w:rsidR="00FB66DF">
              <w:rPr>
                <w:rFonts w:ascii="Arial" w:hAnsi="Arial" w:cs="Arial"/>
                <w:b/>
                <w:color w:val="000000"/>
                <w:shd w:val="clear" w:color="auto" w:fill="FFFFFF"/>
              </w:rPr>
              <w:t xml:space="preserve"> </w:t>
            </w:r>
            <w:r w:rsidRPr="00185E7B">
              <w:rPr>
                <w:rFonts w:ascii="Arial" w:hAnsi="Arial" w:cs="Arial"/>
                <w:b/>
                <w:color w:val="000000"/>
                <w:shd w:val="clear" w:color="auto" w:fill="FFFFFF"/>
              </w:rPr>
              <w:t>2023 and 2024 YTD?</w:t>
            </w:r>
          </w:p>
          <w:p w14:paraId="2140B580" w14:textId="19043FB2" w:rsidR="00CC575C" w:rsidRPr="00185E7B" w:rsidRDefault="00CC575C" w:rsidP="00185E7B">
            <w:pPr>
              <w:pStyle w:val="ListParagraph"/>
              <w:numPr>
                <w:ilvl w:val="0"/>
                <w:numId w:val="24"/>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lastRenderedPageBreak/>
              <w:t>Please provide the Examples of Historic Carrier Recoveries for 2022,</w:t>
            </w:r>
            <w:r w:rsidR="00FB66DF">
              <w:rPr>
                <w:rFonts w:ascii="Arial" w:hAnsi="Arial" w:cs="Arial"/>
                <w:b/>
                <w:color w:val="000000"/>
                <w:shd w:val="clear" w:color="auto" w:fill="FFFFFF"/>
              </w:rPr>
              <w:t xml:space="preserve"> </w:t>
            </w:r>
            <w:r w:rsidRPr="00185E7B">
              <w:rPr>
                <w:rFonts w:ascii="Arial" w:hAnsi="Arial" w:cs="Arial"/>
                <w:b/>
                <w:color w:val="000000"/>
                <w:shd w:val="clear" w:color="auto" w:fill="FFFFFF"/>
              </w:rPr>
              <w:t>2023 and 2024 YTD?</w:t>
            </w:r>
          </w:p>
          <w:p w14:paraId="4A7FA7EC"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95443B4" w14:textId="6EFBDDBB" w:rsidR="00BA0C95" w:rsidRDefault="009B0D92" w:rsidP="00BA0C95">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For </w:t>
            </w:r>
            <w:r w:rsidR="00B749EC">
              <w:rPr>
                <w:rFonts w:ascii="Arial" w:hAnsi="Arial" w:cs="Arial"/>
                <w:color w:val="000000"/>
                <w:shd w:val="clear" w:color="auto" w:fill="FFFFFF"/>
              </w:rPr>
              <w:t xml:space="preserve">items </w:t>
            </w:r>
            <w:r>
              <w:rPr>
                <w:rFonts w:ascii="Arial" w:hAnsi="Arial" w:cs="Arial"/>
                <w:color w:val="000000"/>
                <w:shd w:val="clear" w:color="auto" w:fill="FFFFFF"/>
              </w:rPr>
              <w:t xml:space="preserve">a to e, </w:t>
            </w:r>
            <w:r w:rsidR="00BA0C95">
              <w:rPr>
                <w:rFonts w:ascii="Arial" w:hAnsi="Arial" w:cs="Arial"/>
                <w:color w:val="000000"/>
                <w:shd w:val="clear" w:color="auto" w:fill="FFFFFF"/>
              </w:rPr>
              <w:t>s</w:t>
            </w:r>
            <w:r w:rsidR="00BA0C95" w:rsidRPr="00A14B8A">
              <w:rPr>
                <w:rFonts w:ascii="Arial" w:hAnsi="Arial" w:cs="Arial"/>
                <w:color w:val="000000"/>
                <w:shd w:val="clear" w:color="auto" w:fill="FFFFFF"/>
              </w:rPr>
              <w:t>ee</w:t>
            </w:r>
            <w:r w:rsidR="00BA0C95">
              <w:rPr>
                <w:rFonts w:ascii="Arial" w:hAnsi="Arial" w:cs="Arial"/>
                <w:color w:val="000000"/>
                <w:shd w:val="clear" w:color="auto" w:fill="FFFFFF"/>
              </w:rPr>
              <w:t xml:space="preserve"> </w:t>
            </w:r>
            <w:r w:rsidR="00F023E2">
              <w:rPr>
                <w:rFonts w:ascii="Arial" w:hAnsi="Arial" w:cs="Arial"/>
                <w:color w:val="000000"/>
                <w:shd w:val="clear" w:color="auto" w:fill="FFFFFF"/>
              </w:rPr>
              <w:t>Revised</w:t>
            </w:r>
            <w:r w:rsidR="00F023E2" w:rsidRPr="00A14B8A">
              <w:rPr>
                <w:rFonts w:ascii="Arial" w:hAnsi="Arial" w:cs="Arial"/>
                <w:color w:val="000000"/>
                <w:shd w:val="clear" w:color="auto" w:fill="FFFFFF"/>
              </w:rPr>
              <w:t xml:space="preserve"> </w:t>
            </w:r>
            <w:r w:rsidR="00BA0C95" w:rsidRPr="00A14B8A">
              <w:rPr>
                <w:rFonts w:ascii="Arial" w:hAnsi="Arial" w:cs="Arial"/>
                <w:i/>
                <w:color w:val="000000"/>
                <w:shd w:val="clear" w:color="auto" w:fill="FFFFFF"/>
              </w:rPr>
              <w:t xml:space="preserve">Attachment 1 </w:t>
            </w:r>
            <w:r w:rsidR="00BA0C95">
              <w:rPr>
                <w:rFonts w:ascii="Arial" w:hAnsi="Arial" w:cs="Arial"/>
                <w:i/>
                <w:color w:val="000000"/>
                <w:shd w:val="clear" w:color="auto" w:fill="FFFFFF"/>
              </w:rPr>
              <w:t>–</w:t>
            </w:r>
            <w:r w:rsidR="00BA0C95" w:rsidRPr="00A14B8A">
              <w:rPr>
                <w:rFonts w:ascii="Arial" w:hAnsi="Arial" w:cs="Arial"/>
                <w:i/>
                <w:color w:val="000000"/>
                <w:shd w:val="clear" w:color="auto" w:fill="FFFFFF"/>
              </w:rPr>
              <w:t xml:space="preserve"> </w:t>
            </w:r>
            <w:r w:rsidR="00BA0C95">
              <w:rPr>
                <w:rFonts w:ascii="Arial" w:hAnsi="Arial" w:cs="Arial"/>
                <w:i/>
                <w:color w:val="000000"/>
                <w:shd w:val="clear" w:color="auto" w:fill="FFFFFF"/>
              </w:rPr>
              <w:t xml:space="preserve">MFD and </w:t>
            </w:r>
            <w:r w:rsidR="00BA0C95" w:rsidRPr="00A14B8A">
              <w:rPr>
                <w:rFonts w:ascii="Arial" w:hAnsi="Arial" w:cs="Arial"/>
                <w:i/>
                <w:color w:val="000000"/>
                <w:shd w:val="clear" w:color="auto" w:fill="FFFFFF"/>
              </w:rPr>
              <w:t>DMAHS Medical CHIP Volumes and TPL Recoveries</w:t>
            </w:r>
            <w:r w:rsidR="00BA0C95">
              <w:rPr>
                <w:rFonts w:ascii="Arial" w:hAnsi="Arial" w:cs="Arial"/>
                <w:i/>
                <w:color w:val="000000"/>
                <w:shd w:val="clear" w:color="auto" w:fill="FFFFFF"/>
              </w:rPr>
              <w:t xml:space="preserve"> </w:t>
            </w:r>
            <w:r w:rsidR="00BA0C95">
              <w:rPr>
                <w:rFonts w:ascii="Arial" w:hAnsi="Arial" w:cs="Arial"/>
                <w:color w:val="000000"/>
                <w:shd w:val="clear" w:color="auto" w:fill="FFFFFF"/>
              </w:rPr>
              <w:t>for updated metrics.</w:t>
            </w:r>
          </w:p>
          <w:p w14:paraId="54E5CD9C" w14:textId="0204B105" w:rsidR="00CC575C" w:rsidRPr="00163FA1" w:rsidRDefault="00CC575C" w:rsidP="00A927EF">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05BFF73E" w14:textId="77777777" w:rsidTr="002420F8">
        <w:tc>
          <w:tcPr>
            <w:tcW w:w="877" w:type="dxa"/>
            <w:tcBorders>
              <w:top w:val="single" w:sz="4" w:space="0" w:color="auto"/>
              <w:left w:val="single" w:sz="4" w:space="0" w:color="auto"/>
              <w:bottom w:val="single" w:sz="4" w:space="0" w:color="auto"/>
              <w:right w:val="single" w:sz="4" w:space="0" w:color="auto"/>
            </w:tcBorders>
          </w:tcPr>
          <w:p w14:paraId="3564F97E" w14:textId="2AF3D623" w:rsidR="009B1E27" w:rsidRPr="00163FA1" w:rsidRDefault="009B1E27" w:rsidP="00185E7B">
            <w:pPr>
              <w:tabs>
                <w:tab w:val="left" w:pos="0"/>
              </w:tabs>
              <w:autoSpaceDN w:val="0"/>
              <w:jc w:val="center"/>
              <w:rPr>
                <w:rFonts w:ascii="Arial" w:hAnsi="Arial" w:cs="Arial"/>
              </w:rPr>
            </w:pPr>
            <w:r>
              <w:rPr>
                <w:rFonts w:ascii="Arial" w:hAnsi="Arial" w:cs="Arial"/>
              </w:rPr>
              <w:lastRenderedPageBreak/>
              <w:t>138</w:t>
            </w:r>
          </w:p>
        </w:tc>
        <w:tc>
          <w:tcPr>
            <w:tcW w:w="2160" w:type="dxa"/>
            <w:tcBorders>
              <w:top w:val="single" w:sz="4" w:space="0" w:color="auto"/>
              <w:left w:val="single" w:sz="4" w:space="0" w:color="auto"/>
              <w:bottom w:val="single" w:sz="4" w:space="0" w:color="auto"/>
              <w:right w:val="single" w:sz="4" w:space="0" w:color="auto"/>
            </w:tcBorders>
          </w:tcPr>
          <w:p w14:paraId="304670C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2 - Monthly TPL File Cost Avoidance (CAV) Identifications, </w:t>
            </w:r>
          </w:p>
          <w:p w14:paraId="7DC434A8" w14:textId="018E4967" w:rsidR="00451F9D" w:rsidRPr="00163FA1" w:rsidRDefault="00451F9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DA42EFB" w14:textId="35C0F305" w:rsidR="009B0D92" w:rsidRDefault="00CC575C" w:rsidP="00185E7B">
            <w:pPr>
              <w:pStyle w:val="ListParagraph"/>
              <w:numPr>
                <w:ilvl w:val="0"/>
                <w:numId w:val="25"/>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Please provide the Monthly TPL File CAV Updates for SFY 2023?</w:t>
            </w:r>
          </w:p>
          <w:p w14:paraId="006C216A" w14:textId="4637D93D" w:rsidR="00CC575C" w:rsidRPr="00185E7B" w:rsidRDefault="00CC575C" w:rsidP="00185E7B">
            <w:pPr>
              <w:pStyle w:val="ListParagraph"/>
              <w:numPr>
                <w:ilvl w:val="0"/>
                <w:numId w:val="25"/>
              </w:num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Please provide the Monthly TPL File CAV Updates for SFY 2024?</w:t>
            </w:r>
          </w:p>
          <w:p w14:paraId="4F4A8605"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FEF75C7" w14:textId="07DB0E12" w:rsidR="00571B6D" w:rsidRDefault="009B0D92"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For </w:t>
            </w:r>
            <w:r w:rsidR="00B749EC">
              <w:rPr>
                <w:rFonts w:ascii="Arial" w:hAnsi="Arial" w:cs="Arial"/>
                <w:color w:val="000000"/>
                <w:shd w:val="clear" w:color="auto" w:fill="FFFFFF"/>
              </w:rPr>
              <w:t xml:space="preserve">items </w:t>
            </w:r>
            <w:r>
              <w:rPr>
                <w:rFonts w:ascii="Arial" w:hAnsi="Arial" w:cs="Arial"/>
                <w:color w:val="000000"/>
                <w:shd w:val="clear" w:color="auto" w:fill="FFFFFF"/>
              </w:rPr>
              <w:t>a and b, s</w:t>
            </w:r>
            <w:r w:rsidR="00571B6D">
              <w:rPr>
                <w:rFonts w:ascii="Arial" w:hAnsi="Arial" w:cs="Arial"/>
                <w:color w:val="000000"/>
                <w:shd w:val="clear" w:color="auto" w:fill="FFFFFF"/>
              </w:rPr>
              <w:t xml:space="preserve">ee </w:t>
            </w:r>
            <w:r w:rsidR="00F023E2">
              <w:rPr>
                <w:rFonts w:ascii="Arial" w:hAnsi="Arial" w:cs="Arial"/>
                <w:color w:val="000000"/>
                <w:shd w:val="clear" w:color="auto" w:fill="FFFFFF"/>
              </w:rPr>
              <w:t xml:space="preserve">Revised </w:t>
            </w:r>
            <w:r w:rsidR="00571B6D" w:rsidRPr="002B5C61">
              <w:rPr>
                <w:rFonts w:ascii="Arial" w:hAnsi="Arial" w:cs="Arial"/>
                <w:i/>
                <w:color w:val="000000"/>
                <w:shd w:val="clear" w:color="auto" w:fill="FFFFFF"/>
              </w:rPr>
              <w:t>Attachment 2 – Monthly TPL File Cost Avoidance (CAV) Identification.</w:t>
            </w:r>
            <w:r w:rsidR="00571B6D">
              <w:rPr>
                <w:rFonts w:ascii="Arial" w:hAnsi="Arial" w:cs="Arial"/>
                <w:color w:val="000000"/>
                <w:shd w:val="clear" w:color="auto" w:fill="FFFFFF"/>
              </w:rPr>
              <w:t xml:space="preserve"> </w:t>
            </w:r>
          </w:p>
          <w:p w14:paraId="6B2501B9" w14:textId="7FEBB3A0" w:rsidR="00571B6D" w:rsidRPr="00163FA1" w:rsidRDefault="00571B6D" w:rsidP="00A927EF">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2C69A4DD" w14:textId="77777777" w:rsidTr="002420F8">
        <w:tc>
          <w:tcPr>
            <w:tcW w:w="877" w:type="dxa"/>
            <w:tcBorders>
              <w:top w:val="single" w:sz="4" w:space="0" w:color="auto"/>
              <w:left w:val="single" w:sz="4" w:space="0" w:color="auto"/>
              <w:bottom w:val="single" w:sz="4" w:space="0" w:color="auto"/>
              <w:right w:val="single" w:sz="4" w:space="0" w:color="auto"/>
            </w:tcBorders>
          </w:tcPr>
          <w:p w14:paraId="28E1D46C" w14:textId="4F43477A" w:rsidR="009B1E27" w:rsidRPr="00163FA1" w:rsidRDefault="009B1E27" w:rsidP="00185E7B">
            <w:pPr>
              <w:tabs>
                <w:tab w:val="left" w:pos="0"/>
              </w:tabs>
              <w:autoSpaceDN w:val="0"/>
              <w:jc w:val="center"/>
              <w:rPr>
                <w:rFonts w:ascii="Arial" w:hAnsi="Arial" w:cs="Arial"/>
              </w:rPr>
            </w:pPr>
            <w:r>
              <w:rPr>
                <w:rFonts w:ascii="Arial" w:hAnsi="Arial" w:cs="Arial"/>
              </w:rPr>
              <w:t>139</w:t>
            </w:r>
          </w:p>
        </w:tc>
        <w:tc>
          <w:tcPr>
            <w:tcW w:w="2160" w:type="dxa"/>
            <w:tcBorders>
              <w:top w:val="single" w:sz="4" w:space="0" w:color="auto"/>
              <w:left w:val="single" w:sz="4" w:space="0" w:color="auto"/>
              <w:bottom w:val="single" w:sz="4" w:space="0" w:color="auto"/>
              <w:right w:val="single" w:sz="4" w:space="0" w:color="auto"/>
            </w:tcBorders>
          </w:tcPr>
          <w:p w14:paraId="08875436" w14:textId="77777777" w:rsidR="00CC575C"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4 - NJ Out of State Terminations Project - Volumes.</w:t>
            </w:r>
          </w:p>
          <w:p w14:paraId="7A9EE8CE" w14:textId="5CC7661E" w:rsidR="00451F9D" w:rsidRPr="00163FA1" w:rsidRDefault="00451F9D"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47AE112"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71B6D">
              <w:rPr>
                <w:rFonts w:ascii="Arial" w:hAnsi="Arial" w:cs="Arial"/>
                <w:b/>
                <w:color w:val="000000"/>
                <w:shd w:val="clear" w:color="auto" w:fill="FFFFFF"/>
              </w:rPr>
              <w:t>Please provide the New Jersey Out-of-State Terminations Project – Historic Volumes for 2023 and 2024 YTD?</w:t>
            </w:r>
            <w:r w:rsidRPr="00163FA1">
              <w:rPr>
                <w:rFonts w:ascii="Arial" w:hAnsi="Arial" w:cs="Arial"/>
                <w:b/>
                <w:color w:val="000000"/>
                <w:shd w:val="clear" w:color="auto" w:fill="FFFFFF"/>
              </w:rPr>
              <w:t xml:space="preserve"> </w:t>
            </w:r>
          </w:p>
          <w:p w14:paraId="59195C7C" w14:textId="77777777"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61184BE5" w14:textId="0EFDD88D" w:rsidR="00571B6D" w:rsidRPr="002B5C61" w:rsidRDefault="0002216B"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w:t>
            </w:r>
            <w:r w:rsidR="00571B6D" w:rsidRPr="002B5C61">
              <w:rPr>
                <w:rFonts w:ascii="Arial" w:hAnsi="Arial" w:cs="Arial"/>
                <w:color w:val="000000"/>
                <w:shd w:val="clear" w:color="auto" w:fill="FFFFFF"/>
              </w:rPr>
              <w:t xml:space="preserve">ee </w:t>
            </w:r>
            <w:r w:rsidR="00F023E2">
              <w:rPr>
                <w:rFonts w:ascii="Arial" w:hAnsi="Arial" w:cs="Arial"/>
                <w:color w:val="000000"/>
                <w:shd w:val="clear" w:color="auto" w:fill="FFFFFF"/>
              </w:rPr>
              <w:t>Revised</w:t>
            </w:r>
            <w:r w:rsidR="00F023E2" w:rsidRPr="002B5C61">
              <w:rPr>
                <w:rFonts w:ascii="Arial" w:hAnsi="Arial" w:cs="Arial"/>
                <w:color w:val="000000"/>
                <w:shd w:val="clear" w:color="auto" w:fill="FFFFFF"/>
              </w:rPr>
              <w:t xml:space="preserve"> </w:t>
            </w:r>
            <w:r w:rsidR="00571B6D" w:rsidRPr="002B5C61">
              <w:rPr>
                <w:rFonts w:ascii="Arial" w:hAnsi="Arial" w:cs="Arial"/>
                <w:i/>
                <w:color w:val="000000"/>
                <w:shd w:val="clear" w:color="auto" w:fill="FFFFFF"/>
              </w:rPr>
              <w:t>Attachment 4 – NJ Out of State Terminations Project – Volumes</w:t>
            </w:r>
            <w:r w:rsidR="00571B6D" w:rsidRPr="002B5C61">
              <w:rPr>
                <w:rFonts w:ascii="Arial" w:hAnsi="Arial" w:cs="Arial"/>
                <w:color w:val="000000"/>
                <w:shd w:val="clear" w:color="auto" w:fill="FFFFFF"/>
              </w:rPr>
              <w:t xml:space="preserve">. </w:t>
            </w:r>
          </w:p>
          <w:p w14:paraId="3D56222B" w14:textId="4D79781A" w:rsidR="00571B6D" w:rsidRPr="00163FA1" w:rsidRDefault="00571B6D" w:rsidP="00A927EF">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C575C" w:rsidRPr="00163FA1" w14:paraId="287C9945" w14:textId="77777777" w:rsidTr="002420F8">
        <w:tc>
          <w:tcPr>
            <w:tcW w:w="877" w:type="dxa"/>
            <w:tcBorders>
              <w:top w:val="single" w:sz="4" w:space="0" w:color="auto"/>
              <w:left w:val="single" w:sz="4" w:space="0" w:color="auto"/>
              <w:bottom w:val="single" w:sz="4" w:space="0" w:color="auto"/>
              <w:right w:val="single" w:sz="4" w:space="0" w:color="auto"/>
            </w:tcBorders>
          </w:tcPr>
          <w:p w14:paraId="62B89625" w14:textId="787D7747" w:rsidR="009B1E27" w:rsidRPr="00163FA1" w:rsidRDefault="009B1E27" w:rsidP="00185E7B">
            <w:pPr>
              <w:tabs>
                <w:tab w:val="left" w:pos="0"/>
              </w:tabs>
              <w:autoSpaceDN w:val="0"/>
              <w:jc w:val="center"/>
              <w:rPr>
                <w:rFonts w:ascii="Arial" w:hAnsi="Arial" w:cs="Arial"/>
              </w:rPr>
            </w:pPr>
            <w:r>
              <w:rPr>
                <w:rFonts w:ascii="Arial" w:hAnsi="Arial" w:cs="Arial"/>
              </w:rPr>
              <w:t>140</w:t>
            </w:r>
          </w:p>
        </w:tc>
        <w:tc>
          <w:tcPr>
            <w:tcW w:w="2160" w:type="dxa"/>
            <w:tcBorders>
              <w:top w:val="single" w:sz="4" w:space="0" w:color="auto"/>
              <w:left w:val="single" w:sz="4" w:space="0" w:color="auto"/>
              <w:bottom w:val="single" w:sz="4" w:space="0" w:color="auto"/>
              <w:right w:val="single" w:sz="4" w:space="0" w:color="auto"/>
            </w:tcBorders>
          </w:tcPr>
          <w:p w14:paraId="32EAD3E7" w14:textId="761437DF" w:rsidR="00A04052" w:rsidRPr="00163FA1" w:rsidRDefault="00CC575C" w:rsidP="00CC575C">
            <w:pPr>
              <w:tabs>
                <w:tab w:val="left" w:pos="0"/>
              </w:tabs>
              <w:overflowPunct w:val="0"/>
              <w:autoSpaceDE w:val="0"/>
              <w:autoSpaceDN w:val="0"/>
              <w:adjustRightInd w:val="0"/>
              <w:jc w:val="center"/>
              <w:rPr>
                <w:rFonts w:ascii="Arial" w:hAnsi="Arial" w:cs="Arial"/>
              </w:rPr>
            </w:pPr>
            <w:r w:rsidRPr="00163FA1">
              <w:rPr>
                <w:rFonts w:ascii="Arial" w:hAnsi="Arial" w:cs="Arial"/>
              </w:rPr>
              <w:t>Attachment 8 – Liquidated Damages</w:t>
            </w:r>
          </w:p>
          <w:p w14:paraId="5E64E6CD" w14:textId="3A0FE771" w:rsidR="00CC575C" w:rsidRPr="00163FA1" w:rsidRDefault="00CC575C" w:rsidP="00CC575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139E91D" w14:textId="3B69534B" w:rsidR="00CC575C" w:rsidRPr="00571B6D" w:rsidRDefault="00CC575C" w:rsidP="00CC575C">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71B6D">
              <w:rPr>
                <w:rFonts w:ascii="Arial" w:hAnsi="Arial" w:cs="Arial"/>
                <w:b/>
                <w:color w:val="000000"/>
                <w:shd w:val="clear" w:color="auto" w:fill="FFFFFF"/>
              </w:rPr>
              <w:t xml:space="preserve">Will the State please add the following provisions to Attachment </w:t>
            </w:r>
            <w:r w:rsidR="005F0D1B">
              <w:rPr>
                <w:rFonts w:ascii="Arial" w:hAnsi="Arial" w:cs="Arial"/>
                <w:b/>
                <w:color w:val="000000"/>
                <w:shd w:val="clear" w:color="auto" w:fill="FFFFFF"/>
              </w:rPr>
              <w:t>8</w:t>
            </w:r>
            <w:r w:rsidRPr="00571B6D">
              <w:rPr>
                <w:rFonts w:ascii="Arial" w:hAnsi="Arial" w:cs="Arial"/>
                <w:b/>
                <w:color w:val="000000"/>
                <w:shd w:val="clear" w:color="auto" w:fill="FFFFFF"/>
              </w:rPr>
              <w:t xml:space="preserve"> to provide clarity and boundaries surrounding the assessment of liquidated damages as follows: Excused Performance: Contractor shall not be responsible for a failure to meet any Requirement to the extent provided below: 1. State or State’s third-party contractor’s acts, errors or omissions. State and State third party contractors will include other contractors. 2. Willful misconduct or violations of law by the State or its third-party contractors. 3. Service or resource reductions requested or approved by the State and agreed to by the Parties through the change control process; provided that Contractor has previously notified State in writing as part of such change control process that the implementation of such request would result in such failure to meet the Requirement. Single Incident: If a single incident results in the failure of Contractor to meet more than one (1) Requirement or service level, the State shall have the right to select any one of such multiple requirements/service level defaults for which it will be entitled to assess liquidated damages. The State shall not be entitled to assess for each of such service level or Requirement defaults. For purposes of this metric a “Single Incident” means the occurrence of something that results in an unplanned interruption to or a quality reduction of a service. At Risk Amount: “At Risk Amount” shall mean XX percent (XX%) of the total Monthly Charges for such month, which is the maximum amount the Contractor will have at risk for liquidated damages as set forth in applicable Attachment for such month.</w:t>
            </w:r>
          </w:p>
          <w:p w14:paraId="525746C8" w14:textId="099C0C46" w:rsidR="00BF6DA3" w:rsidRPr="00163FA1" w:rsidRDefault="00BF6DA3" w:rsidP="00CC575C">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p w14:paraId="3046DF72" w14:textId="4C4FE2B5" w:rsidR="00571B6D" w:rsidRPr="00B34191" w:rsidRDefault="00571B6D"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B34191">
              <w:rPr>
                <w:rFonts w:ascii="Arial" w:hAnsi="Arial" w:cs="Arial"/>
                <w:color w:val="000000"/>
                <w:shd w:val="clear" w:color="auto" w:fill="FFFFFF"/>
              </w:rPr>
              <w:t xml:space="preserve">The State </w:t>
            </w:r>
            <w:r w:rsidR="006C08D3">
              <w:rPr>
                <w:rFonts w:ascii="Arial" w:hAnsi="Arial" w:cs="Arial"/>
                <w:color w:val="000000"/>
                <w:shd w:val="clear" w:color="auto" w:fill="FFFFFF"/>
              </w:rPr>
              <w:t xml:space="preserve">of New Jersey </w:t>
            </w:r>
            <w:r w:rsidR="005F6BE3">
              <w:rPr>
                <w:rFonts w:ascii="Arial" w:hAnsi="Arial" w:cs="Arial"/>
                <w:color w:val="000000"/>
                <w:shd w:val="clear" w:color="auto" w:fill="FFFFFF"/>
              </w:rPr>
              <w:t>declines to change or modify</w:t>
            </w:r>
            <w:r w:rsidRPr="00B34191">
              <w:rPr>
                <w:rFonts w:ascii="Arial" w:hAnsi="Arial" w:cs="Arial"/>
                <w:color w:val="000000"/>
                <w:shd w:val="clear" w:color="auto" w:fill="FFFFFF"/>
              </w:rPr>
              <w:t xml:space="preserve"> </w:t>
            </w:r>
            <w:r w:rsidR="00AC2360" w:rsidRPr="00AC2360">
              <w:rPr>
                <w:rFonts w:ascii="Arial" w:hAnsi="Arial" w:cs="Arial"/>
                <w:i/>
                <w:color w:val="000000"/>
                <w:shd w:val="clear" w:color="auto" w:fill="FFFFFF"/>
              </w:rPr>
              <w:t xml:space="preserve">Attachment 8 – </w:t>
            </w:r>
            <w:r w:rsidRPr="00AC2360">
              <w:rPr>
                <w:rFonts w:ascii="Arial" w:hAnsi="Arial" w:cs="Arial"/>
                <w:i/>
                <w:color w:val="000000"/>
                <w:shd w:val="clear" w:color="auto" w:fill="FFFFFF"/>
              </w:rPr>
              <w:t>Liquidated Damages</w:t>
            </w:r>
            <w:r w:rsidRPr="00B34191">
              <w:rPr>
                <w:rFonts w:ascii="Arial" w:hAnsi="Arial" w:cs="Arial"/>
                <w:color w:val="000000"/>
                <w:shd w:val="clear" w:color="auto" w:fill="FFFFFF"/>
              </w:rPr>
              <w:t>.</w:t>
            </w:r>
          </w:p>
          <w:p w14:paraId="5FF72CC0" w14:textId="1498DE1E" w:rsidR="00CC575C" w:rsidRPr="00163FA1" w:rsidRDefault="00CC575C" w:rsidP="00CC575C">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D1481A" w:rsidRPr="00163FA1" w14:paraId="1329CFAD" w14:textId="77777777" w:rsidTr="002420F8">
        <w:tc>
          <w:tcPr>
            <w:tcW w:w="877" w:type="dxa"/>
            <w:tcBorders>
              <w:top w:val="single" w:sz="4" w:space="0" w:color="auto"/>
              <w:left w:val="single" w:sz="4" w:space="0" w:color="auto"/>
              <w:bottom w:val="single" w:sz="4" w:space="0" w:color="auto"/>
              <w:right w:val="single" w:sz="4" w:space="0" w:color="auto"/>
            </w:tcBorders>
          </w:tcPr>
          <w:p w14:paraId="14E141CC" w14:textId="5901121C" w:rsidR="009B1E27" w:rsidRPr="00163FA1" w:rsidRDefault="009B1E27" w:rsidP="00185E7B">
            <w:pPr>
              <w:tabs>
                <w:tab w:val="left" w:pos="0"/>
              </w:tabs>
              <w:autoSpaceDN w:val="0"/>
              <w:jc w:val="center"/>
              <w:rPr>
                <w:rFonts w:ascii="Arial" w:hAnsi="Arial" w:cs="Arial"/>
              </w:rPr>
            </w:pPr>
            <w:r>
              <w:rPr>
                <w:rFonts w:ascii="Arial" w:hAnsi="Arial" w:cs="Arial"/>
              </w:rPr>
              <w:t>141</w:t>
            </w:r>
          </w:p>
        </w:tc>
        <w:tc>
          <w:tcPr>
            <w:tcW w:w="2160" w:type="dxa"/>
            <w:tcBorders>
              <w:top w:val="single" w:sz="4" w:space="0" w:color="auto"/>
              <w:left w:val="single" w:sz="4" w:space="0" w:color="auto"/>
              <w:bottom w:val="single" w:sz="4" w:space="0" w:color="auto"/>
              <w:right w:val="single" w:sz="4" w:space="0" w:color="auto"/>
            </w:tcBorders>
          </w:tcPr>
          <w:p w14:paraId="763F75C8"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8 – Liquidated Damages</w:t>
            </w:r>
          </w:p>
          <w:p w14:paraId="7B966FD1" w14:textId="10DDE8AC"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4.1.5</w:t>
            </w:r>
          </w:p>
          <w:p w14:paraId="20A5F671" w14:textId="77777777" w:rsidR="00D1481A" w:rsidRPr="00163FA1" w:rsidRDefault="00D1481A" w:rsidP="00571B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4C8FFF"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71B6D">
              <w:rPr>
                <w:rFonts w:ascii="Arial" w:hAnsi="Arial" w:cs="Arial"/>
                <w:b/>
                <w:color w:val="000000"/>
                <w:shd w:val="clear" w:color="auto" w:fill="FFFFFF"/>
              </w:rPr>
              <w:t>Will the State substitute “determined” to “agreed upon”? Please confirm there will be an opportunity for the State and Contractor to define what qualifies as an accurate invoice.</w:t>
            </w:r>
          </w:p>
          <w:p w14:paraId="042B643D" w14:textId="77777777" w:rsidR="00571B6D" w:rsidRDefault="00571B6D"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343EF65" w14:textId="2FB924FA" w:rsidR="00094D93" w:rsidRDefault="005F6BE3"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B34191">
              <w:rPr>
                <w:rFonts w:ascii="Arial" w:hAnsi="Arial" w:cs="Arial"/>
                <w:color w:val="000000"/>
                <w:shd w:val="clear" w:color="auto" w:fill="FFFFFF"/>
              </w:rPr>
              <w:t xml:space="preserve">The State </w:t>
            </w:r>
            <w:r w:rsidR="006C08D3">
              <w:rPr>
                <w:rFonts w:ascii="Arial" w:hAnsi="Arial" w:cs="Arial"/>
                <w:color w:val="000000"/>
                <w:shd w:val="clear" w:color="auto" w:fill="FFFFFF"/>
              </w:rPr>
              <w:t xml:space="preserve">of New Jersey </w:t>
            </w:r>
            <w:r>
              <w:rPr>
                <w:rFonts w:ascii="Arial" w:hAnsi="Arial" w:cs="Arial"/>
                <w:color w:val="000000"/>
                <w:shd w:val="clear" w:color="auto" w:fill="FFFFFF"/>
              </w:rPr>
              <w:t xml:space="preserve">declines to change or modify </w:t>
            </w:r>
            <w:r w:rsidR="00AC2360" w:rsidRPr="00AC2360">
              <w:rPr>
                <w:rFonts w:ascii="Arial" w:hAnsi="Arial" w:cs="Arial"/>
                <w:i/>
                <w:color w:val="000000"/>
                <w:shd w:val="clear" w:color="auto" w:fill="FFFFFF"/>
              </w:rPr>
              <w:t xml:space="preserve">Attachment 8 – </w:t>
            </w:r>
            <w:r w:rsidR="00094D93" w:rsidRPr="00AC2360">
              <w:rPr>
                <w:rFonts w:ascii="Arial" w:hAnsi="Arial" w:cs="Arial"/>
                <w:i/>
                <w:color w:val="000000"/>
                <w:shd w:val="clear" w:color="auto" w:fill="FFFFFF"/>
              </w:rPr>
              <w:t>Liquidated</w:t>
            </w:r>
            <w:r w:rsidRPr="00AC2360">
              <w:rPr>
                <w:rFonts w:ascii="Arial" w:hAnsi="Arial" w:cs="Arial"/>
                <w:i/>
                <w:color w:val="000000"/>
                <w:shd w:val="clear" w:color="auto" w:fill="FFFFFF"/>
              </w:rPr>
              <w:t xml:space="preserve"> Damages</w:t>
            </w:r>
            <w:r w:rsidR="00094D93">
              <w:rPr>
                <w:rFonts w:ascii="Arial" w:hAnsi="Arial" w:cs="Arial"/>
                <w:color w:val="000000"/>
                <w:shd w:val="clear" w:color="auto" w:fill="FFFFFF"/>
              </w:rPr>
              <w:t>.</w:t>
            </w:r>
          </w:p>
          <w:p w14:paraId="4B2A097F" w14:textId="513FB1B5" w:rsidR="00094D93" w:rsidRDefault="00094D93"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3914060" w14:textId="1548F2CC" w:rsidR="00094D93" w:rsidRDefault="00094D93"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In the event the MFD finds discrepancies in an invoice, the Contractor will be notified by the MFD-SCM.</w:t>
            </w:r>
            <w:r w:rsidR="00053D62">
              <w:rPr>
                <w:rFonts w:ascii="Arial" w:hAnsi="Arial" w:cs="Arial"/>
                <w:color w:val="000000"/>
                <w:shd w:val="clear" w:color="auto" w:fill="FFFFFF"/>
              </w:rPr>
              <w:t xml:space="preserve"> </w:t>
            </w:r>
          </w:p>
          <w:p w14:paraId="753D1934" w14:textId="573765A9" w:rsidR="00D1481A" w:rsidRPr="00163FA1" w:rsidRDefault="005F6BE3"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B34191" w:rsidDel="005F6BE3">
              <w:rPr>
                <w:rFonts w:ascii="Arial" w:hAnsi="Arial" w:cs="Arial"/>
                <w:color w:val="000000"/>
                <w:shd w:val="clear" w:color="auto" w:fill="FFFFFF"/>
              </w:rPr>
              <w:t xml:space="preserve"> </w:t>
            </w:r>
          </w:p>
          <w:p w14:paraId="19EC23E5" w14:textId="43FCCB7D" w:rsidR="00D1481A" w:rsidRPr="00163FA1" w:rsidRDefault="00D1481A" w:rsidP="00571B6D">
            <w:pPr>
              <w:tabs>
                <w:tab w:val="left" w:pos="0"/>
                <w:tab w:val="left" w:pos="2841"/>
              </w:tabs>
              <w:overflowPunct w:val="0"/>
              <w:autoSpaceDE w:val="0"/>
              <w:autoSpaceDN w:val="0"/>
              <w:adjustRightInd w:val="0"/>
              <w:jc w:val="both"/>
              <w:rPr>
                <w:rFonts w:ascii="Arial" w:hAnsi="Arial" w:cs="Arial"/>
                <w:b/>
                <w:color w:val="000000"/>
                <w:highlight w:val="green"/>
                <w:shd w:val="clear" w:color="auto" w:fill="FFFFFF"/>
              </w:rPr>
            </w:pPr>
          </w:p>
        </w:tc>
      </w:tr>
      <w:tr w:rsidR="00D1481A" w:rsidRPr="00163FA1" w14:paraId="13D7D40C" w14:textId="77777777" w:rsidTr="002420F8">
        <w:tc>
          <w:tcPr>
            <w:tcW w:w="877" w:type="dxa"/>
            <w:tcBorders>
              <w:top w:val="single" w:sz="4" w:space="0" w:color="auto"/>
              <w:left w:val="single" w:sz="4" w:space="0" w:color="auto"/>
              <w:bottom w:val="single" w:sz="4" w:space="0" w:color="auto"/>
              <w:right w:val="single" w:sz="4" w:space="0" w:color="auto"/>
            </w:tcBorders>
          </w:tcPr>
          <w:p w14:paraId="466810DB" w14:textId="6DA629A6" w:rsidR="009B1E27" w:rsidRPr="00163FA1" w:rsidRDefault="009B1E27" w:rsidP="00185E7B">
            <w:pPr>
              <w:tabs>
                <w:tab w:val="left" w:pos="0"/>
              </w:tabs>
              <w:autoSpaceDN w:val="0"/>
              <w:jc w:val="center"/>
              <w:rPr>
                <w:rFonts w:ascii="Arial" w:hAnsi="Arial" w:cs="Arial"/>
              </w:rPr>
            </w:pPr>
            <w:r>
              <w:rPr>
                <w:rFonts w:ascii="Arial" w:hAnsi="Arial" w:cs="Arial"/>
              </w:rPr>
              <w:lastRenderedPageBreak/>
              <w:t>142</w:t>
            </w:r>
          </w:p>
        </w:tc>
        <w:tc>
          <w:tcPr>
            <w:tcW w:w="2160" w:type="dxa"/>
            <w:tcBorders>
              <w:top w:val="single" w:sz="4" w:space="0" w:color="auto"/>
              <w:left w:val="single" w:sz="4" w:space="0" w:color="auto"/>
              <w:bottom w:val="single" w:sz="4" w:space="0" w:color="auto"/>
              <w:right w:val="single" w:sz="4" w:space="0" w:color="auto"/>
            </w:tcBorders>
          </w:tcPr>
          <w:p w14:paraId="748C29EC"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9 - Casualty and Tort Recovery Volumes</w:t>
            </w:r>
          </w:p>
          <w:p w14:paraId="215B8391" w14:textId="7B011B95" w:rsidR="00603D02" w:rsidRPr="00163FA1" w:rsidRDefault="00603D02" w:rsidP="00571B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B5E782" w14:textId="5BAE2CA8"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71B6D">
              <w:rPr>
                <w:rFonts w:ascii="Arial" w:hAnsi="Arial" w:cs="Arial"/>
                <w:b/>
                <w:color w:val="000000"/>
                <w:shd w:val="clear" w:color="auto" w:fill="FFFFFF"/>
              </w:rPr>
              <w:t>Please provide the Casualty/Tort Recoveries - Gross Recovery Data for 2023 (Feb-Dec) and 2024 YTD?</w:t>
            </w:r>
          </w:p>
          <w:p w14:paraId="7C7F21F1"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AD9EE3F" w14:textId="77777777" w:rsidR="00571B6D" w:rsidRPr="00646F8C" w:rsidRDefault="00571B6D"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46F8C">
              <w:rPr>
                <w:rFonts w:ascii="Arial" w:hAnsi="Arial" w:cs="Arial"/>
                <w:color w:val="000000"/>
                <w:shd w:val="clear" w:color="auto" w:fill="FFFFFF"/>
              </w:rPr>
              <w:t>The Casualty/Tort Recoveries – Gross Recovery Data for 2023, from February to December, is $1,817,988.</w:t>
            </w:r>
          </w:p>
          <w:p w14:paraId="6595986A" w14:textId="77777777" w:rsidR="00571B6D" w:rsidRDefault="00571B6D" w:rsidP="00571B6D">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704F6D2" w14:textId="4A760DAE" w:rsidR="00571B6D" w:rsidRDefault="00571B6D"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46F8C">
              <w:rPr>
                <w:rFonts w:ascii="Arial" w:hAnsi="Arial" w:cs="Arial"/>
                <w:color w:val="000000"/>
                <w:shd w:val="clear" w:color="auto" w:fill="FFFFFF"/>
              </w:rPr>
              <w:t xml:space="preserve">The Casualty/Tort Recoveries – Gross Recovery Data for the first quarter of </w:t>
            </w:r>
            <w:r>
              <w:rPr>
                <w:rFonts w:ascii="Arial" w:hAnsi="Arial" w:cs="Arial"/>
                <w:color w:val="000000"/>
                <w:shd w:val="clear" w:color="auto" w:fill="FFFFFF"/>
              </w:rPr>
              <w:t>CY</w:t>
            </w:r>
            <w:r w:rsidRPr="00646F8C">
              <w:rPr>
                <w:rFonts w:ascii="Arial" w:hAnsi="Arial" w:cs="Arial"/>
                <w:color w:val="000000"/>
                <w:shd w:val="clear" w:color="auto" w:fill="FFFFFF"/>
              </w:rPr>
              <w:t xml:space="preserve"> 2024 is $636,874.</w:t>
            </w:r>
          </w:p>
          <w:p w14:paraId="2DF7ACF2" w14:textId="2CFAF7C6" w:rsidR="004610A5" w:rsidRDefault="004610A5"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3002353" w14:textId="1930E1D3" w:rsidR="004610A5" w:rsidRPr="00646F8C" w:rsidRDefault="004610A5"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Revised </w:t>
            </w:r>
            <w:r w:rsidRPr="004610A5">
              <w:rPr>
                <w:rFonts w:ascii="Arial" w:hAnsi="Arial" w:cs="Arial"/>
                <w:i/>
                <w:color w:val="000000"/>
                <w:shd w:val="clear" w:color="auto" w:fill="FFFFFF"/>
              </w:rPr>
              <w:t>Attachment 9 – Casualty and Tort Recovery Volumes</w:t>
            </w:r>
            <w:r>
              <w:rPr>
                <w:rFonts w:ascii="Arial" w:hAnsi="Arial" w:cs="Arial"/>
                <w:color w:val="000000"/>
                <w:shd w:val="clear" w:color="auto" w:fill="FFFFFF"/>
              </w:rPr>
              <w:t>.</w:t>
            </w:r>
          </w:p>
          <w:p w14:paraId="4ED31BA1" w14:textId="344611D6"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tc>
      </w:tr>
      <w:tr w:rsidR="00D1481A" w:rsidRPr="00163FA1" w14:paraId="07AB596E" w14:textId="77777777" w:rsidTr="002420F8">
        <w:tc>
          <w:tcPr>
            <w:tcW w:w="877" w:type="dxa"/>
            <w:tcBorders>
              <w:top w:val="single" w:sz="4" w:space="0" w:color="auto"/>
              <w:left w:val="single" w:sz="4" w:space="0" w:color="auto"/>
              <w:bottom w:val="single" w:sz="4" w:space="0" w:color="auto"/>
              <w:right w:val="single" w:sz="4" w:space="0" w:color="auto"/>
            </w:tcBorders>
          </w:tcPr>
          <w:p w14:paraId="0E76DF2B" w14:textId="6DFA6FE0" w:rsidR="009B1E27" w:rsidRPr="00163FA1" w:rsidRDefault="009B1E27" w:rsidP="00D1481A">
            <w:pPr>
              <w:tabs>
                <w:tab w:val="left" w:pos="0"/>
              </w:tabs>
              <w:autoSpaceDN w:val="0"/>
              <w:jc w:val="center"/>
              <w:rPr>
                <w:rFonts w:ascii="Arial" w:hAnsi="Arial" w:cs="Arial"/>
              </w:rPr>
            </w:pPr>
            <w:r>
              <w:rPr>
                <w:rFonts w:ascii="Arial" w:hAnsi="Arial" w:cs="Arial"/>
              </w:rPr>
              <w:t>143</w:t>
            </w:r>
          </w:p>
        </w:tc>
        <w:tc>
          <w:tcPr>
            <w:tcW w:w="2160" w:type="dxa"/>
            <w:tcBorders>
              <w:top w:val="single" w:sz="4" w:space="0" w:color="auto"/>
              <w:left w:val="single" w:sz="4" w:space="0" w:color="auto"/>
              <w:bottom w:val="single" w:sz="4" w:space="0" w:color="auto"/>
              <w:right w:val="single" w:sz="4" w:space="0" w:color="auto"/>
            </w:tcBorders>
          </w:tcPr>
          <w:p w14:paraId="0C500106"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10 - Trauma Mailer Project Volumes</w:t>
            </w:r>
          </w:p>
          <w:p w14:paraId="015C2986" w14:textId="62E87EA9" w:rsidR="00603D02" w:rsidRPr="00163FA1" w:rsidRDefault="00603D02" w:rsidP="00571B6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AD7DA6"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71B6D">
              <w:rPr>
                <w:rFonts w:ascii="Arial" w:hAnsi="Arial" w:cs="Arial"/>
                <w:b/>
                <w:color w:val="000000"/>
                <w:shd w:val="clear" w:color="auto" w:fill="FFFFFF"/>
              </w:rPr>
              <w:t>Please provide the Gainwell TCM (Trauma Mailer Project) from 2nd Quarter 2023, to 2nd Quarter 2024?</w:t>
            </w:r>
          </w:p>
          <w:p w14:paraId="03BA4072"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47481825" w14:textId="15987F19" w:rsidR="00D351AB" w:rsidRDefault="00571B6D"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46F8C">
              <w:rPr>
                <w:rFonts w:ascii="Arial" w:hAnsi="Arial" w:cs="Arial"/>
                <w:color w:val="000000"/>
                <w:shd w:val="clear" w:color="auto" w:fill="FFFFFF"/>
              </w:rPr>
              <w:t>Trauma Mailer Project num</w:t>
            </w:r>
            <w:r>
              <w:rPr>
                <w:rFonts w:ascii="Arial" w:hAnsi="Arial" w:cs="Arial"/>
                <w:color w:val="000000"/>
                <w:shd w:val="clear" w:color="auto" w:fill="FFFFFF"/>
              </w:rPr>
              <w:t>b</w:t>
            </w:r>
            <w:r w:rsidRPr="00646F8C">
              <w:rPr>
                <w:rFonts w:ascii="Arial" w:hAnsi="Arial" w:cs="Arial"/>
                <w:color w:val="000000"/>
                <w:shd w:val="clear" w:color="auto" w:fill="FFFFFF"/>
              </w:rPr>
              <w:t xml:space="preserve">ers </w:t>
            </w:r>
            <w:r>
              <w:rPr>
                <w:rFonts w:ascii="Arial" w:hAnsi="Arial" w:cs="Arial"/>
                <w:color w:val="000000"/>
                <w:shd w:val="clear" w:color="auto" w:fill="FFFFFF"/>
              </w:rPr>
              <w:t>are as below:</w:t>
            </w:r>
          </w:p>
          <w:p w14:paraId="75C264B9" w14:textId="77777777" w:rsidR="00D351AB" w:rsidRDefault="00D351AB" w:rsidP="00571B6D">
            <w:pPr>
              <w:tabs>
                <w:tab w:val="left" w:pos="0"/>
                <w:tab w:val="left" w:pos="2841"/>
              </w:tabs>
              <w:overflowPunct w:val="0"/>
              <w:autoSpaceDE w:val="0"/>
              <w:autoSpaceDN w:val="0"/>
              <w:adjustRightInd w:val="0"/>
              <w:jc w:val="both"/>
              <w:rPr>
                <w:rFonts w:ascii="Arial" w:hAnsi="Arial" w:cs="Arial"/>
                <w:color w:val="000000"/>
                <w:shd w:val="clear" w:color="auto" w:fill="FFFFFF"/>
              </w:rPr>
            </w:pPr>
          </w:p>
          <w:tbl>
            <w:tblPr>
              <w:tblStyle w:val="TableGrid"/>
              <w:tblW w:w="0" w:type="auto"/>
              <w:tblLayout w:type="fixed"/>
              <w:tblLook w:val="04A0" w:firstRow="1" w:lastRow="0" w:firstColumn="1" w:lastColumn="0" w:noHBand="0" w:noVBand="1"/>
            </w:tblPr>
            <w:tblGrid>
              <w:gridCol w:w="2324"/>
              <w:gridCol w:w="2325"/>
              <w:gridCol w:w="2325"/>
            </w:tblGrid>
            <w:tr w:rsidR="00D351AB" w14:paraId="5EA427E2" w14:textId="77777777" w:rsidTr="00D351AB">
              <w:tc>
                <w:tcPr>
                  <w:tcW w:w="2324" w:type="dxa"/>
                </w:tcPr>
                <w:p w14:paraId="3D9F13C7"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Trauma Mailer Project</w:t>
                  </w:r>
                </w:p>
              </w:tc>
              <w:tc>
                <w:tcPr>
                  <w:tcW w:w="2325" w:type="dxa"/>
                </w:tcPr>
                <w:p w14:paraId="1AC69BD4"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CY2023</w:t>
                  </w:r>
                </w:p>
              </w:tc>
              <w:tc>
                <w:tcPr>
                  <w:tcW w:w="2325" w:type="dxa"/>
                </w:tcPr>
                <w:p w14:paraId="5054C205"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CY2024</w:t>
                  </w:r>
                </w:p>
              </w:tc>
            </w:tr>
            <w:tr w:rsidR="00D351AB" w14:paraId="6ED4187B" w14:textId="77777777" w:rsidTr="00D351AB">
              <w:tc>
                <w:tcPr>
                  <w:tcW w:w="2324" w:type="dxa"/>
                </w:tcPr>
                <w:p w14:paraId="5A9B02C9"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Q1</w:t>
                  </w:r>
                </w:p>
              </w:tc>
              <w:tc>
                <w:tcPr>
                  <w:tcW w:w="2325" w:type="dxa"/>
                </w:tcPr>
                <w:p w14:paraId="07C6B243"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36,838</w:t>
                  </w:r>
                </w:p>
              </w:tc>
              <w:tc>
                <w:tcPr>
                  <w:tcW w:w="2325" w:type="dxa"/>
                </w:tcPr>
                <w:p w14:paraId="6CB174A0"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39,349</w:t>
                  </w:r>
                </w:p>
              </w:tc>
            </w:tr>
            <w:tr w:rsidR="00D351AB" w14:paraId="34C5F897" w14:textId="77777777" w:rsidTr="00D351AB">
              <w:tc>
                <w:tcPr>
                  <w:tcW w:w="2324" w:type="dxa"/>
                </w:tcPr>
                <w:p w14:paraId="59BC1859"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Q2</w:t>
                  </w:r>
                </w:p>
              </w:tc>
              <w:tc>
                <w:tcPr>
                  <w:tcW w:w="2325" w:type="dxa"/>
                </w:tcPr>
                <w:p w14:paraId="1FFEFD4E"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44,788</w:t>
                  </w:r>
                </w:p>
              </w:tc>
              <w:tc>
                <w:tcPr>
                  <w:tcW w:w="2325" w:type="dxa"/>
                </w:tcPr>
                <w:p w14:paraId="14484D30"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36,955</w:t>
                  </w:r>
                </w:p>
              </w:tc>
            </w:tr>
            <w:tr w:rsidR="00D351AB" w14:paraId="2C13201A" w14:textId="77777777" w:rsidTr="00D351AB">
              <w:tc>
                <w:tcPr>
                  <w:tcW w:w="2324" w:type="dxa"/>
                </w:tcPr>
                <w:p w14:paraId="29DE7DA4"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Q3</w:t>
                  </w:r>
                </w:p>
              </w:tc>
              <w:tc>
                <w:tcPr>
                  <w:tcW w:w="2325" w:type="dxa"/>
                </w:tcPr>
                <w:p w14:paraId="5786CCAD"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43,017</w:t>
                  </w:r>
                </w:p>
              </w:tc>
              <w:tc>
                <w:tcPr>
                  <w:tcW w:w="2325" w:type="dxa"/>
                </w:tcPr>
                <w:p w14:paraId="6966E95A"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44,271</w:t>
                  </w:r>
                </w:p>
              </w:tc>
            </w:tr>
            <w:tr w:rsidR="00D351AB" w14:paraId="6F45347C" w14:textId="77777777" w:rsidTr="00D351AB">
              <w:tc>
                <w:tcPr>
                  <w:tcW w:w="2324" w:type="dxa"/>
                </w:tcPr>
                <w:p w14:paraId="74C34954"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Q4</w:t>
                  </w:r>
                </w:p>
              </w:tc>
              <w:tc>
                <w:tcPr>
                  <w:tcW w:w="2325" w:type="dxa"/>
                </w:tcPr>
                <w:p w14:paraId="02E10B17"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40,582</w:t>
                  </w:r>
                </w:p>
              </w:tc>
              <w:tc>
                <w:tcPr>
                  <w:tcW w:w="2325" w:type="dxa"/>
                </w:tcPr>
                <w:p w14:paraId="0E73104E" w14:textId="77777777" w:rsidR="00D351AB" w:rsidRDefault="00D351AB" w:rsidP="00D351AB">
                  <w:pPr>
                    <w:tabs>
                      <w:tab w:val="left" w:pos="0"/>
                      <w:tab w:val="left" w:pos="2841"/>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Unavailable</w:t>
                  </w:r>
                </w:p>
              </w:tc>
            </w:tr>
          </w:tbl>
          <w:p w14:paraId="4CFB7A13" w14:textId="77777777" w:rsidR="00D351AB" w:rsidRDefault="00D351AB" w:rsidP="00D351AB">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686FCA6" w14:textId="00EC24F2" w:rsidR="00D351AB" w:rsidRDefault="00D351AB" w:rsidP="00D351AB">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w:t>
            </w:r>
            <w:r w:rsidR="008067BC">
              <w:rPr>
                <w:rFonts w:ascii="Arial" w:hAnsi="Arial" w:cs="Arial"/>
                <w:color w:val="000000"/>
                <w:shd w:val="clear" w:color="auto" w:fill="FFFFFF"/>
              </w:rPr>
              <w:t xml:space="preserve">Revised </w:t>
            </w:r>
            <w:r w:rsidRPr="00AE0822">
              <w:rPr>
                <w:rFonts w:ascii="Arial" w:hAnsi="Arial" w:cs="Arial"/>
                <w:i/>
                <w:color w:val="000000"/>
                <w:shd w:val="clear" w:color="auto" w:fill="FFFFFF"/>
              </w:rPr>
              <w:t>Attachment 10 – Trauma Mailer Project</w:t>
            </w:r>
            <w:r>
              <w:rPr>
                <w:rFonts w:ascii="Arial" w:hAnsi="Arial" w:cs="Arial"/>
                <w:i/>
                <w:color w:val="000000"/>
                <w:shd w:val="clear" w:color="auto" w:fill="FFFFFF"/>
              </w:rPr>
              <w:t xml:space="preserve"> Volumes</w:t>
            </w:r>
            <w:r>
              <w:rPr>
                <w:rFonts w:ascii="Arial" w:hAnsi="Arial" w:cs="Arial"/>
                <w:color w:val="000000"/>
                <w:shd w:val="clear" w:color="auto" w:fill="FFFFFF"/>
              </w:rPr>
              <w:t>.</w:t>
            </w:r>
          </w:p>
          <w:p w14:paraId="47B1B64C" w14:textId="1BCBF583" w:rsidR="00D1481A" w:rsidRPr="00163FA1" w:rsidRDefault="00D1481A" w:rsidP="006D526E">
            <w:pPr>
              <w:rPr>
                <w:b/>
                <w:highlight w:val="cyan"/>
                <w:shd w:val="clear" w:color="auto" w:fill="FFFFFF"/>
              </w:rPr>
            </w:pPr>
          </w:p>
        </w:tc>
      </w:tr>
      <w:tr w:rsidR="00D1481A" w:rsidRPr="00163FA1" w14:paraId="6B294DBF" w14:textId="77777777" w:rsidTr="002420F8">
        <w:tc>
          <w:tcPr>
            <w:tcW w:w="877" w:type="dxa"/>
            <w:tcBorders>
              <w:top w:val="single" w:sz="4" w:space="0" w:color="auto"/>
              <w:left w:val="single" w:sz="4" w:space="0" w:color="auto"/>
              <w:bottom w:val="single" w:sz="4" w:space="0" w:color="auto"/>
              <w:right w:val="single" w:sz="4" w:space="0" w:color="auto"/>
            </w:tcBorders>
          </w:tcPr>
          <w:p w14:paraId="4CD5B38F" w14:textId="3696FA31" w:rsidR="009B1E27" w:rsidRPr="00163FA1" w:rsidRDefault="009B1E27" w:rsidP="00D1481A">
            <w:pPr>
              <w:tabs>
                <w:tab w:val="left" w:pos="0"/>
              </w:tabs>
              <w:autoSpaceDN w:val="0"/>
              <w:jc w:val="center"/>
              <w:rPr>
                <w:rFonts w:ascii="Arial" w:hAnsi="Arial" w:cs="Arial"/>
              </w:rPr>
            </w:pPr>
            <w:r>
              <w:rPr>
                <w:rFonts w:ascii="Arial" w:hAnsi="Arial" w:cs="Arial"/>
              </w:rPr>
              <w:t>144</w:t>
            </w:r>
          </w:p>
        </w:tc>
        <w:tc>
          <w:tcPr>
            <w:tcW w:w="2160" w:type="dxa"/>
            <w:tcBorders>
              <w:top w:val="single" w:sz="4" w:space="0" w:color="auto"/>
              <w:left w:val="single" w:sz="4" w:space="0" w:color="auto"/>
              <w:bottom w:val="single" w:sz="4" w:space="0" w:color="auto"/>
              <w:right w:val="single" w:sz="4" w:space="0" w:color="auto"/>
            </w:tcBorders>
          </w:tcPr>
          <w:p w14:paraId="0315CDB6"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11 – DHS DMAHS HIPAA BAA</w:t>
            </w:r>
          </w:p>
          <w:p w14:paraId="3D565F0C" w14:textId="08E053FA" w:rsidR="00F76BAE" w:rsidRPr="00163FA1" w:rsidRDefault="00F76BAE"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8CD320" w14:textId="16D15D98" w:rsidR="00D1481A"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D526E">
              <w:rPr>
                <w:rFonts w:ascii="Arial" w:hAnsi="Arial" w:cs="Arial"/>
                <w:b/>
                <w:color w:val="000000"/>
                <w:shd w:val="clear" w:color="auto" w:fill="FFFFFF"/>
              </w:rPr>
              <w:t>Will the State allow us to slightly revise the sentence requiring us to flow down to subcontractors the "same" restrictions and conditions under the BAA, so that it reads that we must flow down "substantially the same" restrictions and conditions of the BAA to our subcontractors? HMS may use subcontractors for limited functions across a variety of clients, and while our BAAs with subcontractors are HIPAA-compliant and stringently written, they are not necessarily client-specific.</w:t>
            </w:r>
          </w:p>
          <w:p w14:paraId="790057D9" w14:textId="2920C9A6" w:rsidR="0098171B" w:rsidRDefault="0098171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47760BC" w14:textId="69421D74" w:rsidR="0098171B" w:rsidRDefault="0098171B"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State </w:t>
            </w:r>
            <w:r w:rsidR="006C08D3">
              <w:rPr>
                <w:rFonts w:ascii="Arial" w:hAnsi="Arial" w:cs="Arial"/>
                <w:color w:val="000000"/>
                <w:shd w:val="clear" w:color="auto" w:fill="FFFFFF"/>
              </w:rPr>
              <w:t xml:space="preserve">of New Jersey </w:t>
            </w:r>
            <w:r w:rsidR="0098102D">
              <w:rPr>
                <w:rFonts w:ascii="Arial" w:hAnsi="Arial" w:cs="Arial"/>
                <w:color w:val="000000"/>
                <w:shd w:val="clear" w:color="auto" w:fill="FFFFFF"/>
              </w:rPr>
              <w:t xml:space="preserve">agrees to </w:t>
            </w:r>
            <w:r>
              <w:rPr>
                <w:rFonts w:ascii="Arial" w:hAnsi="Arial" w:cs="Arial"/>
                <w:color w:val="000000"/>
                <w:shd w:val="clear" w:color="auto" w:fill="FFFFFF"/>
              </w:rPr>
              <w:t xml:space="preserve">the proposed modification. </w:t>
            </w:r>
          </w:p>
          <w:p w14:paraId="3B497C29" w14:textId="77777777" w:rsidR="0098171B" w:rsidRDefault="0098171B"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A8C33D0" w14:textId="2295099B" w:rsidR="00D1481A" w:rsidRPr="00163FA1" w:rsidRDefault="0098171B"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w:t>
            </w:r>
            <w:r w:rsidR="003654EE">
              <w:rPr>
                <w:rFonts w:ascii="Arial" w:hAnsi="Arial" w:cs="Arial"/>
                <w:color w:val="000000"/>
                <w:shd w:val="clear" w:color="auto" w:fill="FFFFFF"/>
              </w:rPr>
              <w:t>updated</w:t>
            </w:r>
            <w:r>
              <w:rPr>
                <w:rFonts w:ascii="Arial" w:hAnsi="Arial" w:cs="Arial"/>
                <w:color w:val="000000"/>
                <w:shd w:val="clear" w:color="auto" w:fill="FFFFFF"/>
              </w:rPr>
              <w:t xml:space="preserve"> </w:t>
            </w:r>
            <w:r w:rsidRPr="00D3745E">
              <w:rPr>
                <w:rFonts w:ascii="Arial" w:hAnsi="Arial" w:cs="Arial"/>
                <w:i/>
                <w:color w:val="000000"/>
                <w:shd w:val="clear" w:color="auto" w:fill="FFFFFF"/>
              </w:rPr>
              <w:t>Attachment 11 - DHS DMAHS HIPAA BAA</w:t>
            </w:r>
            <w:r w:rsidRPr="00D3745E">
              <w:rPr>
                <w:rFonts w:ascii="Arial" w:hAnsi="Arial" w:cs="Arial"/>
                <w:color w:val="000000"/>
                <w:shd w:val="clear" w:color="auto" w:fill="FFFFFF"/>
              </w:rPr>
              <w:t xml:space="preserve">. </w:t>
            </w:r>
          </w:p>
          <w:p w14:paraId="358930FE" w14:textId="7424A8DF" w:rsidR="00D1481A" w:rsidRPr="00163FA1" w:rsidRDefault="00D1481A" w:rsidP="002737C5">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FD4DA1" w:rsidRPr="00163FA1" w14:paraId="6ECE709F" w14:textId="77777777" w:rsidTr="002420F8">
        <w:tc>
          <w:tcPr>
            <w:tcW w:w="877" w:type="dxa"/>
            <w:tcBorders>
              <w:top w:val="single" w:sz="4" w:space="0" w:color="auto"/>
              <w:left w:val="single" w:sz="4" w:space="0" w:color="auto"/>
              <w:bottom w:val="single" w:sz="4" w:space="0" w:color="auto"/>
              <w:right w:val="single" w:sz="4" w:space="0" w:color="auto"/>
            </w:tcBorders>
          </w:tcPr>
          <w:p w14:paraId="7BCA6CC9" w14:textId="62F4EE0F" w:rsidR="009B1E27" w:rsidRPr="00163FA1" w:rsidRDefault="009B1E27" w:rsidP="00FD4DA1">
            <w:pPr>
              <w:tabs>
                <w:tab w:val="left" w:pos="0"/>
              </w:tabs>
              <w:autoSpaceDN w:val="0"/>
              <w:jc w:val="center"/>
              <w:rPr>
                <w:rFonts w:ascii="Arial" w:hAnsi="Arial" w:cs="Arial"/>
              </w:rPr>
            </w:pPr>
            <w:r>
              <w:rPr>
                <w:rFonts w:ascii="Arial" w:hAnsi="Arial" w:cs="Arial"/>
              </w:rPr>
              <w:t>145</w:t>
            </w:r>
          </w:p>
        </w:tc>
        <w:tc>
          <w:tcPr>
            <w:tcW w:w="2160" w:type="dxa"/>
            <w:tcBorders>
              <w:top w:val="single" w:sz="4" w:space="0" w:color="auto"/>
              <w:left w:val="single" w:sz="4" w:space="0" w:color="auto"/>
              <w:bottom w:val="single" w:sz="4" w:space="0" w:color="auto"/>
              <w:right w:val="single" w:sz="4" w:space="0" w:color="auto"/>
            </w:tcBorders>
          </w:tcPr>
          <w:p w14:paraId="43F39600" w14:textId="77777777" w:rsidR="00FD4DA1" w:rsidRPr="00163FA1" w:rsidRDefault="00FD4DA1" w:rsidP="00FD4DA1">
            <w:pPr>
              <w:tabs>
                <w:tab w:val="left" w:pos="0"/>
              </w:tabs>
              <w:overflowPunct w:val="0"/>
              <w:autoSpaceDE w:val="0"/>
              <w:autoSpaceDN w:val="0"/>
              <w:adjustRightInd w:val="0"/>
              <w:jc w:val="center"/>
              <w:rPr>
                <w:rFonts w:ascii="Arial" w:hAnsi="Arial" w:cs="Arial"/>
              </w:rPr>
            </w:pPr>
            <w:r w:rsidRPr="00163FA1">
              <w:rPr>
                <w:rFonts w:ascii="Arial" w:hAnsi="Arial" w:cs="Arial"/>
              </w:rPr>
              <w:t>Attachment 11 – DHS DMAHS HIPAA BAA</w:t>
            </w:r>
          </w:p>
          <w:p w14:paraId="1FBC5BD3" w14:textId="77777777" w:rsidR="00FD4DA1" w:rsidRPr="00163FA1" w:rsidRDefault="00FD4DA1" w:rsidP="00FD4D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376B46F" w14:textId="77777777" w:rsidR="00FD4DA1" w:rsidRPr="0097108E" w:rsidRDefault="00FD4DA1" w:rsidP="00FD4DA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Will the State allow us to slightly revise the sentence requiring us to flow down to subcontractors the "same" restrictions and conditions under the BAA, so that it reads that we must flow down "substantially the same" restrictions and conditions of the BAA to our subcontractors? HMS may use subcontractors for limited functions across a variety of clients, and while our BAAs with subcontractors are HIPAA-compliant and stringently written, they are not necessarily client-specific.</w:t>
            </w:r>
          </w:p>
          <w:p w14:paraId="2BF4FA8A" w14:textId="77777777" w:rsidR="00FD4DA1" w:rsidRDefault="00FD4DA1" w:rsidP="00FD4DA1">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p w14:paraId="32E91DD6" w14:textId="0143A238" w:rsidR="00FD4DA1" w:rsidRPr="00F14DAB" w:rsidRDefault="00FD4DA1" w:rsidP="00FD4DA1">
            <w:pPr>
              <w:tabs>
                <w:tab w:val="left" w:pos="0"/>
                <w:tab w:val="left" w:pos="2841"/>
              </w:tabs>
              <w:overflowPunct w:val="0"/>
              <w:autoSpaceDE w:val="0"/>
              <w:autoSpaceDN w:val="0"/>
              <w:adjustRightInd w:val="0"/>
              <w:jc w:val="both"/>
              <w:rPr>
                <w:rFonts w:ascii="Arial" w:hAnsi="Arial" w:cs="Arial"/>
                <w:b/>
                <w:color w:val="000000"/>
                <w:shd w:val="clear" w:color="auto" w:fill="FFFFFF"/>
              </w:rPr>
            </w:pPr>
            <w:r>
              <w:rPr>
                <w:rFonts w:ascii="Arial" w:hAnsi="Arial" w:cs="Arial"/>
                <w:color w:val="000000"/>
                <w:shd w:val="clear" w:color="auto" w:fill="FFFFFF"/>
              </w:rPr>
              <w:t xml:space="preserve">See Answer provided to </w:t>
            </w:r>
            <w:r w:rsidRPr="00185E7B">
              <w:rPr>
                <w:rFonts w:ascii="Arial" w:hAnsi="Arial" w:cs="Arial"/>
                <w:color w:val="000000"/>
                <w:shd w:val="clear" w:color="auto" w:fill="FFFFFF"/>
              </w:rPr>
              <w:t>Question #14</w:t>
            </w:r>
            <w:r w:rsidR="009B1E27" w:rsidRPr="00185E7B">
              <w:rPr>
                <w:rFonts w:ascii="Arial" w:hAnsi="Arial" w:cs="Arial"/>
                <w:color w:val="000000"/>
                <w:shd w:val="clear" w:color="auto" w:fill="FFFFFF"/>
              </w:rPr>
              <w:t>4</w:t>
            </w:r>
            <w:r w:rsidRPr="00185E7B">
              <w:rPr>
                <w:rFonts w:ascii="Arial" w:hAnsi="Arial" w:cs="Arial"/>
                <w:color w:val="000000"/>
                <w:shd w:val="clear" w:color="auto" w:fill="FFFFFF"/>
              </w:rPr>
              <w:t>.</w:t>
            </w:r>
            <w:r>
              <w:rPr>
                <w:rFonts w:ascii="Arial" w:hAnsi="Arial" w:cs="Arial"/>
                <w:color w:val="000000"/>
                <w:shd w:val="clear" w:color="auto" w:fill="FFFFFF"/>
              </w:rPr>
              <w:t xml:space="preserve"> </w:t>
            </w:r>
          </w:p>
          <w:p w14:paraId="181B6A6C" w14:textId="77777777" w:rsidR="00FD4DA1" w:rsidRPr="0098102D" w:rsidRDefault="00FD4DA1" w:rsidP="00FD4DA1">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1481A" w:rsidRPr="00163FA1" w14:paraId="303A3E3E" w14:textId="77777777" w:rsidTr="002420F8">
        <w:tc>
          <w:tcPr>
            <w:tcW w:w="877" w:type="dxa"/>
            <w:tcBorders>
              <w:top w:val="single" w:sz="4" w:space="0" w:color="auto"/>
              <w:left w:val="single" w:sz="4" w:space="0" w:color="auto"/>
              <w:bottom w:val="single" w:sz="4" w:space="0" w:color="auto"/>
              <w:right w:val="single" w:sz="4" w:space="0" w:color="auto"/>
            </w:tcBorders>
          </w:tcPr>
          <w:p w14:paraId="3983CC84" w14:textId="187C86D0" w:rsidR="009B1E27" w:rsidRPr="00163FA1" w:rsidRDefault="009B1E27" w:rsidP="00D1481A">
            <w:pPr>
              <w:tabs>
                <w:tab w:val="left" w:pos="0"/>
              </w:tabs>
              <w:autoSpaceDN w:val="0"/>
              <w:jc w:val="center"/>
              <w:rPr>
                <w:rFonts w:ascii="Arial" w:hAnsi="Arial" w:cs="Arial"/>
              </w:rPr>
            </w:pPr>
            <w:r>
              <w:rPr>
                <w:rFonts w:ascii="Arial" w:hAnsi="Arial" w:cs="Arial"/>
              </w:rPr>
              <w:t>146</w:t>
            </w:r>
          </w:p>
        </w:tc>
        <w:tc>
          <w:tcPr>
            <w:tcW w:w="2160" w:type="dxa"/>
            <w:tcBorders>
              <w:top w:val="single" w:sz="4" w:space="0" w:color="auto"/>
              <w:left w:val="single" w:sz="4" w:space="0" w:color="auto"/>
              <w:bottom w:val="single" w:sz="4" w:space="0" w:color="auto"/>
              <w:right w:val="single" w:sz="4" w:space="0" w:color="auto"/>
            </w:tcBorders>
          </w:tcPr>
          <w:p w14:paraId="0B17744C"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11 – DHS DMAHS HIPAA BAA</w:t>
            </w:r>
          </w:p>
          <w:p w14:paraId="1049B853" w14:textId="4515706C" w:rsidR="00981D2E" w:rsidRPr="00163FA1" w:rsidRDefault="00981D2E"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D4DD473" w14:textId="4D3A48F6" w:rsidR="00D1481A"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8102D">
              <w:rPr>
                <w:rFonts w:ascii="Arial" w:hAnsi="Arial" w:cs="Arial"/>
                <w:b/>
                <w:color w:val="000000"/>
                <w:shd w:val="clear" w:color="auto" w:fill="FFFFFF"/>
              </w:rPr>
              <w:t xml:space="preserve">Would the </w:t>
            </w:r>
            <w:r w:rsidR="003C4DC6" w:rsidRPr="0098102D">
              <w:rPr>
                <w:rFonts w:ascii="Arial" w:hAnsi="Arial" w:cs="Arial"/>
                <w:b/>
                <w:color w:val="000000"/>
                <w:shd w:val="clear" w:color="auto" w:fill="FFFFFF"/>
              </w:rPr>
              <w:t>S</w:t>
            </w:r>
            <w:r w:rsidRPr="0098102D">
              <w:rPr>
                <w:rFonts w:ascii="Arial" w:hAnsi="Arial" w:cs="Arial"/>
                <w:b/>
                <w:color w:val="000000"/>
                <w:shd w:val="clear" w:color="auto" w:fill="FFFFFF"/>
              </w:rPr>
              <w:t>tate authorize a reporting timeframe of five (5) business days, rather than one (1) business day for Breaches and Security Incidents? A modestly adjusted reporting timeframe will allow us sufficient time to investigate any suspected incidents which may be subject to reporting and would be consistent with the current BAA.</w:t>
            </w:r>
          </w:p>
          <w:p w14:paraId="3C6A0969" w14:textId="469A214A" w:rsidR="00615D4B" w:rsidRDefault="00615D4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32B06C08" w14:textId="29FC6A7D" w:rsidR="0098171B" w:rsidRDefault="0098171B"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lastRenderedPageBreak/>
              <w:t xml:space="preserve">The State </w:t>
            </w:r>
            <w:r w:rsidR="006C08D3">
              <w:rPr>
                <w:rFonts w:ascii="Arial" w:hAnsi="Arial" w:cs="Arial"/>
                <w:color w:val="000000"/>
                <w:shd w:val="clear" w:color="auto" w:fill="FFFFFF"/>
              </w:rPr>
              <w:t xml:space="preserve">of New Jersey </w:t>
            </w:r>
            <w:r>
              <w:rPr>
                <w:rFonts w:ascii="Arial" w:hAnsi="Arial" w:cs="Arial"/>
                <w:color w:val="000000"/>
                <w:shd w:val="clear" w:color="auto" w:fill="FFFFFF"/>
              </w:rPr>
              <w:t xml:space="preserve">agrees to </w:t>
            </w:r>
            <w:r w:rsidR="00DA27F8">
              <w:rPr>
                <w:rFonts w:ascii="Arial" w:hAnsi="Arial" w:cs="Arial"/>
                <w:color w:val="000000"/>
                <w:shd w:val="clear" w:color="auto" w:fill="FFFFFF"/>
              </w:rPr>
              <w:t>modify</w:t>
            </w:r>
            <w:r w:rsidR="00243327">
              <w:rPr>
                <w:rFonts w:ascii="Arial" w:hAnsi="Arial" w:cs="Arial"/>
                <w:color w:val="000000"/>
                <w:shd w:val="clear" w:color="auto" w:fill="FFFFFF"/>
              </w:rPr>
              <w:t xml:space="preserve"> paragraph #7 of </w:t>
            </w:r>
            <w:r w:rsidR="00243327" w:rsidRPr="00243327">
              <w:rPr>
                <w:rFonts w:ascii="Arial" w:hAnsi="Arial" w:cs="Arial"/>
                <w:i/>
                <w:color w:val="000000"/>
                <w:shd w:val="clear" w:color="auto" w:fill="FFFFFF"/>
              </w:rPr>
              <w:t>Attachment 11 – DHS DMAHS HIPAA BAA</w:t>
            </w:r>
            <w:r>
              <w:rPr>
                <w:rFonts w:ascii="Arial" w:hAnsi="Arial" w:cs="Arial"/>
                <w:color w:val="000000"/>
                <w:shd w:val="clear" w:color="auto" w:fill="FFFFFF"/>
              </w:rPr>
              <w:t xml:space="preserve">. However, it will allow </w:t>
            </w:r>
            <w:r w:rsidR="00DA27F8">
              <w:rPr>
                <w:rFonts w:ascii="Arial" w:hAnsi="Arial" w:cs="Arial"/>
                <w:color w:val="000000"/>
                <w:shd w:val="clear" w:color="auto" w:fill="FFFFFF"/>
              </w:rPr>
              <w:t xml:space="preserve">for </w:t>
            </w:r>
            <w:r>
              <w:rPr>
                <w:rFonts w:ascii="Arial" w:hAnsi="Arial" w:cs="Arial"/>
                <w:color w:val="000000"/>
                <w:shd w:val="clear" w:color="auto" w:fill="FFFFFF"/>
              </w:rPr>
              <w:t>a timeframe of three (3) Business Days to report any suspected or actual Breach</w:t>
            </w:r>
            <w:r w:rsidR="00243327">
              <w:rPr>
                <w:rFonts w:ascii="Arial" w:hAnsi="Arial" w:cs="Arial"/>
                <w:color w:val="000000"/>
                <w:shd w:val="clear" w:color="auto" w:fill="FFFFFF"/>
              </w:rPr>
              <w:t xml:space="preserve"> pursuant to paragraph #7 of </w:t>
            </w:r>
            <w:r w:rsidR="00243327" w:rsidRPr="00243327">
              <w:rPr>
                <w:rFonts w:ascii="Arial" w:hAnsi="Arial" w:cs="Arial"/>
                <w:i/>
                <w:color w:val="000000"/>
                <w:shd w:val="clear" w:color="auto" w:fill="FFFFFF"/>
              </w:rPr>
              <w:t>Attachment 11 – DHS DMAHS HIPAA BAA</w:t>
            </w:r>
            <w:r>
              <w:rPr>
                <w:rFonts w:ascii="Arial" w:hAnsi="Arial" w:cs="Arial"/>
                <w:color w:val="000000"/>
                <w:shd w:val="clear" w:color="auto" w:fill="FFFFFF"/>
              </w:rPr>
              <w:t xml:space="preserve">. </w:t>
            </w:r>
          </w:p>
          <w:p w14:paraId="101CB45A" w14:textId="77777777" w:rsidR="0098171B" w:rsidRDefault="0098171B"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DDC26F5" w14:textId="7EC05799" w:rsidR="00D1481A" w:rsidRPr="00163FA1" w:rsidRDefault="0098171B"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w:t>
            </w:r>
            <w:r w:rsidR="00243327">
              <w:rPr>
                <w:rFonts w:ascii="Arial" w:hAnsi="Arial" w:cs="Arial"/>
                <w:color w:val="000000"/>
                <w:shd w:val="clear" w:color="auto" w:fill="FFFFFF"/>
              </w:rPr>
              <w:t>Revised</w:t>
            </w:r>
            <w:r>
              <w:rPr>
                <w:rFonts w:ascii="Arial" w:hAnsi="Arial" w:cs="Arial"/>
                <w:color w:val="000000"/>
                <w:shd w:val="clear" w:color="auto" w:fill="FFFFFF"/>
              </w:rPr>
              <w:t xml:space="preserve"> </w:t>
            </w:r>
            <w:r w:rsidRPr="00D3745E">
              <w:rPr>
                <w:rFonts w:ascii="Arial" w:hAnsi="Arial" w:cs="Arial"/>
                <w:i/>
                <w:color w:val="000000"/>
                <w:shd w:val="clear" w:color="auto" w:fill="FFFFFF"/>
              </w:rPr>
              <w:t>Attachment 11 - DHS DMAHS HIPAA BAA</w:t>
            </w:r>
            <w:r w:rsidRPr="00D3745E">
              <w:rPr>
                <w:rFonts w:ascii="Arial" w:hAnsi="Arial" w:cs="Arial"/>
                <w:color w:val="000000"/>
                <w:shd w:val="clear" w:color="auto" w:fill="FFFFFF"/>
              </w:rPr>
              <w:t>.</w:t>
            </w:r>
          </w:p>
          <w:p w14:paraId="77310FDB" w14:textId="3F3BB324" w:rsidR="00D1481A" w:rsidRPr="00163FA1" w:rsidRDefault="00D1481A" w:rsidP="006D6B65">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FD4DA1" w:rsidRPr="00163FA1" w14:paraId="32E8259F" w14:textId="77777777" w:rsidTr="00D44ADE">
        <w:trPr>
          <w:trHeight w:val="782"/>
        </w:trPr>
        <w:tc>
          <w:tcPr>
            <w:tcW w:w="877" w:type="dxa"/>
            <w:tcBorders>
              <w:top w:val="single" w:sz="4" w:space="0" w:color="auto"/>
              <w:left w:val="single" w:sz="4" w:space="0" w:color="auto"/>
              <w:bottom w:val="single" w:sz="4" w:space="0" w:color="auto"/>
              <w:right w:val="single" w:sz="4" w:space="0" w:color="auto"/>
            </w:tcBorders>
          </w:tcPr>
          <w:p w14:paraId="009EAE58" w14:textId="3708BC93" w:rsidR="009B1E27" w:rsidRPr="00163FA1" w:rsidRDefault="009B1E27" w:rsidP="00FD4DA1">
            <w:pPr>
              <w:tabs>
                <w:tab w:val="left" w:pos="0"/>
              </w:tabs>
              <w:autoSpaceDN w:val="0"/>
              <w:jc w:val="center"/>
              <w:rPr>
                <w:rFonts w:ascii="Arial" w:hAnsi="Arial" w:cs="Arial"/>
              </w:rPr>
            </w:pPr>
            <w:r>
              <w:rPr>
                <w:rFonts w:ascii="Arial" w:hAnsi="Arial" w:cs="Arial"/>
              </w:rPr>
              <w:lastRenderedPageBreak/>
              <w:t>147</w:t>
            </w:r>
          </w:p>
        </w:tc>
        <w:tc>
          <w:tcPr>
            <w:tcW w:w="2160" w:type="dxa"/>
            <w:tcBorders>
              <w:top w:val="single" w:sz="4" w:space="0" w:color="auto"/>
              <w:left w:val="single" w:sz="4" w:space="0" w:color="auto"/>
              <w:bottom w:val="single" w:sz="4" w:space="0" w:color="auto"/>
              <w:right w:val="single" w:sz="4" w:space="0" w:color="auto"/>
            </w:tcBorders>
          </w:tcPr>
          <w:p w14:paraId="3632C468" w14:textId="77777777" w:rsidR="00FD4DA1" w:rsidRPr="00163FA1" w:rsidRDefault="00FD4DA1" w:rsidP="00FD4DA1">
            <w:pPr>
              <w:tabs>
                <w:tab w:val="left" w:pos="0"/>
              </w:tabs>
              <w:overflowPunct w:val="0"/>
              <w:autoSpaceDE w:val="0"/>
              <w:autoSpaceDN w:val="0"/>
              <w:adjustRightInd w:val="0"/>
              <w:jc w:val="center"/>
              <w:rPr>
                <w:rFonts w:ascii="Arial" w:hAnsi="Arial" w:cs="Arial"/>
              </w:rPr>
            </w:pPr>
            <w:r w:rsidRPr="00163FA1">
              <w:rPr>
                <w:rFonts w:ascii="Arial" w:hAnsi="Arial" w:cs="Arial"/>
              </w:rPr>
              <w:t>Attachment 11 – DHS DMAHS HIPAA BAA</w:t>
            </w:r>
          </w:p>
          <w:p w14:paraId="62930B35" w14:textId="77777777" w:rsidR="00FD4DA1" w:rsidRPr="00163FA1" w:rsidRDefault="00FD4DA1" w:rsidP="00FD4DA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8E3067" w14:textId="77777777" w:rsidR="00FD4DA1" w:rsidRPr="0097108E" w:rsidRDefault="00FD4DA1" w:rsidP="00FD4DA1">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Would the State authorize a reporting timeframe of five (5) business days, rather than one (1) business day for Breaches and Security Incidents? A modestly adjusted reporting timeframe will allow us sufficient time to investigate any suspected incidents which may be subject to reporting and would be consistent with the current BAA.</w:t>
            </w:r>
          </w:p>
          <w:p w14:paraId="53E3DF8B" w14:textId="77777777" w:rsidR="00FD4DA1" w:rsidRDefault="00FD4DA1" w:rsidP="00FD4DA1">
            <w:pPr>
              <w:tabs>
                <w:tab w:val="left" w:pos="0"/>
                <w:tab w:val="left" w:pos="2841"/>
              </w:tabs>
              <w:overflowPunct w:val="0"/>
              <w:autoSpaceDE w:val="0"/>
              <w:autoSpaceDN w:val="0"/>
              <w:adjustRightInd w:val="0"/>
              <w:jc w:val="both"/>
              <w:rPr>
                <w:rFonts w:ascii="Arial" w:hAnsi="Arial" w:cs="Arial"/>
                <w:b/>
                <w:color w:val="000000"/>
                <w:highlight w:val="cyan"/>
                <w:shd w:val="clear" w:color="auto" w:fill="FFFFFF"/>
              </w:rPr>
            </w:pPr>
          </w:p>
          <w:p w14:paraId="6803C8B6" w14:textId="42EA6FF2" w:rsidR="00FD4DA1" w:rsidRPr="00B92790" w:rsidRDefault="00FD4DA1" w:rsidP="00FD4DA1">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85E7B">
              <w:rPr>
                <w:rFonts w:ascii="Arial" w:hAnsi="Arial" w:cs="Arial"/>
                <w:color w:val="000000"/>
                <w:shd w:val="clear" w:color="auto" w:fill="FFFFFF"/>
              </w:rPr>
              <w:t xml:space="preserve">See Answer provided to Question </w:t>
            </w:r>
            <w:r w:rsidR="00CF3A94" w:rsidRPr="00185E7B">
              <w:rPr>
                <w:rFonts w:ascii="Arial" w:hAnsi="Arial" w:cs="Arial"/>
                <w:color w:val="000000"/>
                <w:shd w:val="clear" w:color="auto" w:fill="FFFFFF"/>
              </w:rPr>
              <w:t>#14</w:t>
            </w:r>
            <w:r w:rsidR="009B1E27" w:rsidRPr="00185E7B">
              <w:rPr>
                <w:rFonts w:ascii="Arial" w:hAnsi="Arial" w:cs="Arial"/>
                <w:color w:val="000000"/>
                <w:shd w:val="clear" w:color="auto" w:fill="FFFFFF"/>
              </w:rPr>
              <w:t>6</w:t>
            </w:r>
            <w:r w:rsidRPr="00185E7B">
              <w:rPr>
                <w:rFonts w:ascii="Arial" w:hAnsi="Arial" w:cs="Arial"/>
                <w:color w:val="000000"/>
                <w:shd w:val="clear" w:color="auto" w:fill="FFFFFF"/>
              </w:rPr>
              <w:t>.</w:t>
            </w:r>
            <w:r w:rsidR="00CF3A94" w:rsidRPr="00185E7B">
              <w:rPr>
                <w:rFonts w:ascii="Arial" w:hAnsi="Arial" w:cs="Arial"/>
                <w:color w:val="000000"/>
                <w:shd w:val="clear" w:color="auto" w:fill="FFFFFF"/>
              </w:rPr>
              <w:t xml:space="preserve"> </w:t>
            </w:r>
          </w:p>
          <w:p w14:paraId="3E21D4A9" w14:textId="77777777" w:rsidR="00FD4DA1" w:rsidRPr="006D526E" w:rsidRDefault="00FD4DA1" w:rsidP="00FD4DA1">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1481A" w:rsidRPr="00163FA1" w14:paraId="30A4C68B" w14:textId="77777777" w:rsidTr="00185E7B">
        <w:trPr>
          <w:trHeight w:val="782"/>
        </w:trPr>
        <w:tc>
          <w:tcPr>
            <w:tcW w:w="877" w:type="dxa"/>
            <w:tcBorders>
              <w:top w:val="single" w:sz="4" w:space="0" w:color="auto"/>
              <w:left w:val="single" w:sz="4" w:space="0" w:color="auto"/>
              <w:bottom w:val="single" w:sz="4" w:space="0" w:color="auto"/>
              <w:right w:val="single" w:sz="4" w:space="0" w:color="auto"/>
            </w:tcBorders>
          </w:tcPr>
          <w:p w14:paraId="7173619B" w14:textId="7EEA45F2" w:rsidR="009B1E27" w:rsidRPr="00163FA1" w:rsidRDefault="009B1E27" w:rsidP="00D1481A">
            <w:pPr>
              <w:tabs>
                <w:tab w:val="left" w:pos="0"/>
              </w:tabs>
              <w:autoSpaceDN w:val="0"/>
              <w:jc w:val="center"/>
              <w:rPr>
                <w:rFonts w:ascii="Arial" w:hAnsi="Arial" w:cs="Arial"/>
              </w:rPr>
            </w:pPr>
            <w:r>
              <w:rPr>
                <w:rFonts w:ascii="Arial" w:hAnsi="Arial" w:cs="Arial"/>
              </w:rPr>
              <w:t>148</w:t>
            </w:r>
          </w:p>
        </w:tc>
        <w:tc>
          <w:tcPr>
            <w:tcW w:w="2160" w:type="dxa"/>
            <w:tcBorders>
              <w:top w:val="single" w:sz="4" w:space="0" w:color="auto"/>
              <w:left w:val="single" w:sz="4" w:space="0" w:color="auto"/>
              <w:bottom w:val="single" w:sz="4" w:space="0" w:color="auto"/>
              <w:right w:val="single" w:sz="4" w:space="0" w:color="auto"/>
            </w:tcBorders>
          </w:tcPr>
          <w:p w14:paraId="7BEC6F35"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11 – DHS DMAHS HIPAA BAA</w:t>
            </w:r>
          </w:p>
          <w:p w14:paraId="727463BA" w14:textId="577FC9B9" w:rsidR="0011221A" w:rsidRPr="00163FA1" w:rsidRDefault="0011221A"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C6EFC7" w14:textId="043EB669" w:rsidR="00D1481A"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D526E">
              <w:rPr>
                <w:rFonts w:ascii="Arial" w:hAnsi="Arial" w:cs="Arial"/>
                <w:b/>
                <w:color w:val="000000"/>
                <w:shd w:val="clear" w:color="auto" w:fill="FFFFFF"/>
              </w:rPr>
              <w:t>Will the State allow the amendment of the language of this section to require notification of the state of reasons why the return or destruction of PHI is infeasible, but allowing HMS the discretion to determine where this is the case (rather than the State?) HMS is in the best position to know when/whether return or destruction is infeasible.</w:t>
            </w:r>
          </w:p>
          <w:p w14:paraId="74E89483" w14:textId="0D128101" w:rsidR="00615D4B" w:rsidRDefault="00615D4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9EBC9B9" w14:textId="685BEFE2" w:rsidR="00615D4B" w:rsidRPr="00163FA1" w:rsidRDefault="00615D4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425AB">
              <w:rPr>
                <w:rFonts w:ascii="Arial" w:hAnsi="Arial" w:cs="Arial"/>
                <w:color w:val="000000"/>
                <w:shd w:val="clear" w:color="auto" w:fill="FFFFFF"/>
              </w:rPr>
              <w:t xml:space="preserve">The State </w:t>
            </w:r>
            <w:r w:rsidR="006C08D3">
              <w:rPr>
                <w:rFonts w:ascii="Arial" w:hAnsi="Arial" w:cs="Arial"/>
                <w:color w:val="000000"/>
                <w:shd w:val="clear" w:color="auto" w:fill="FFFFFF"/>
              </w:rPr>
              <w:t xml:space="preserve">of New Jersey </w:t>
            </w:r>
            <w:r w:rsidRPr="006425AB">
              <w:rPr>
                <w:rFonts w:ascii="Arial" w:hAnsi="Arial" w:cs="Arial"/>
                <w:color w:val="000000"/>
                <w:shd w:val="clear" w:color="auto" w:fill="FFFFFF"/>
              </w:rPr>
              <w:t xml:space="preserve">declines </w:t>
            </w:r>
            <w:r w:rsidR="0097108E">
              <w:rPr>
                <w:rFonts w:ascii="Arial" w:hAnsi="Arial" w:cs="Arial"/>
                <w:color w:val="000000"/>
                <w:shd w:val="clear" w:color="auto" w:fill="FFFFFF"/>
              </w:rPr>
              <w:t>the proposed modification to</w:t>
            </w:r>
            <w:r w:rsidRPr="006425AB">
              <w:rPr>
                <w:rFonts w:ascii="Arial" w:hAnsi="Arial" w:cs="Arial"/>
                <w:color w:val="000000"/>
                <w:shd w:val="clear" w:color="auto" w:fill="FFFFFF"/>
              </w:rPr>
              <w:t xml:space="preserve"> the BAA in </w:t>
            </w:r>
            <w:r w:rsidRPr="00447666">
              <w:rPr>
                <w:rFonts w:ascii="Arial" w:hAnsi="Arial" w:cs="Arial"/>
                <w:i/>
                <w:color w:val="000000"/>
                <w:shd w:val="clear" w:color="auto" w:fill="FFFFFF"/>
              </w:rPr>
              <w:t>Attachment 11 – DHS DMAHS HIPAA BAA</w:t>
            </w:r>
            <w:r w:rsidRPr="006425AB">
              <w:rPr>
                <w:rFonts w:ascii="Arial" w:hAnsi="Arial" w:cs="Arial"/>
                <w:color w:val="000000"/>
                <w:shd w:val="clear" w:color="auto" w:fill="FFFFFF"/>
              </w:rPr>
              <w:t>.</w:t>
            </w:r>
            <w:r w:rsidR="00D60553">
              <w:rPr>
                <w:rFonts w:ascii="Arial" w:hAnsi="Arial" w:cs="Arial"/>
                <w:color w:val="000000"/>
                <w:shd w:val="clear" w:color="auto" w:fill="FFFFFF"/>
              </w:rPr>
              <w:t xml:space="preserve"> </w:t>
            </w:r>
          </w:p>
          <w:p w14:paraId="7622D07A" w14:textId="5EB07C1C" w:rsidR="00D1481A" w:rsidRPr="00163FA1" w:rsidRDefault="00D1481A" w:rsidP="002A2BF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CF3A94" w:rsidRPr="00163FA1" w14:paraId="54B42F0F" w14:textId="77777777" w:rsidTr="002420F8">
        <w:tc>
          <w:tcPr>
            <w:tcW w:w="877" w:type="dxa"/>
            <w:tcBorders>
              <w:top w:val="single" w:sz="4" w:space="0" w:color="auto"/>
              <w:left w:val="single" w:sz="4" w:space="0" w:color="auto"/>
              <w:bottom w:val="single" w:sz="4" w:space="0" w:color="auto"/>
              <w:right w:val="single" w:sz="4" w:space="0" w:color="auto"/>
            </w:tcBorders>
          </w:tcPr>
          <w:p w14:paraId="05BCF833" w14:textId="2C7867B4" w:rsidR="009B1E27" w:rsidRPr="00163FA1" w:rsidRDefault="009B1E27" w:rsidP="00CF3A94">
            <w:pPr>
              <w:tabs>
                <w:tab w:val="left" w:pos="0"/>
              </w:tabs>
              <w:autoSpaceDN w:val="0"/>
              <w:jc w:val="center"/>
              <w:rPr>
                <w:rFonts w:ascii="Arial" w:hAnsi="Arial" w:cs="Arial"/>
              </w:rPr>
            </w:pPr>
            <w:r>
              <w:rPr>
                <w:rFonts w:ascii="Arial" w:hAnsi="Arial" w:cs="Arial"/>
              </w:rPr>
              <w:t>149</w:t>
            </w:r>
          </w:p>
        </w:tc>
        <w:tc>
          <w:tcPr>
            <w:tcW w:w="2160" w:type="dxa"/>
            <w:tcBorders>
              <w:top w:val="single" w:sz="4" w:space="0" w:color="auto"/>
              <w:left w:val="single" w:sz="4" w:space="0" w:color="auto"/>
              <w:bottom w:val="single" w:sz="4" w:space="0" w:color="auto"/>
              <w:right w:val="single" w:sz="4" w:space="0" w:color="auto"/>
            </w:tcBorders>
          </w:tcPr>
          <w:p w14:paraId="411CE8C7" w14:textId="77777777" w:rsidR="00CF3A94" w:rsidRPr="00163FA1" w:rsidRDefault="00CF3A94" w:rsidP="00CF3A94">
            <w:pPr>
              <w:tabs>
                <w:tab w:val="left" w:pos="0"/>
              </w:tabs>
              <w:overflowPunct w:val="0"/>
              <w:autoSpaceDE w:val="0"/>
              <w:autoSpaceDN w:val="0"/>
              <w:adjustRightInd w:val="0"/>
              <w:jc w:val="center"/>
              <w:rPr>
                <w:rFonts w:ascii="Arial" w:hAnsi="Arial" w:cs="Arial"/>
              </w:rPr>
            </w:pPr>
            <w:r w:rsidRPr="00163FA1">
              <w:rPr>
                <w:rFonts w:ascii="Arial" w:hAnsi="Arial" w:cs="Arial"/>
              </w:rPr>
              <w:t>Attachment 11 – DHS DMAHS HIPAA BAA</w:t>
            </w:r>
          </w:p>
          <w:p w14:paraId="3D8A64C4" w14:textId="77777777" w:rsidR="00CF3A94" w:rsidRPr="00163FA1" w:rsidRDefault="00CF3A94" w:rsidP="00CF3A9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047F4AD" w14:textId="77777777" w:rsidR="00CF3A94" w:rsidRDefault="00CF3A94" w:rsidP="00CF3A94">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F14DAB">
              <w:rPr>
                <w:rFonts w:ascii="Arial" w:hAnsi="Arial" w:cs="Arial"/>
                <w:b/>
                <w:color w:val="000000"/>
                <w:shd w:val="clear" w:color="auto" w:fill="FFFFFF"/>
              </w:rPr>
              <w:t>Will the State allow the amendment of the language of this section to require notification of the state of reasons why the return or destruction of PHI is infeasible, but allowing HMS the discretion to determine where this is the case (rather than the state?) HMS is in the best position to know when/whether return or destruction is infeasible.</w:t>
            </w:r>
          </w:p>
          <w:p w14:paraId="43826824" w14:textId="77777777" w:rsidR="00CF3A94" w:rsidRDefault="00CF3A94" w:rsidP="00CF3A94">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CE1F801" w14:textId="20A9B7B2" w:rsidR="00CF3A94" w:rsidRPr="0006519E" w:rsidRDefault="00CF3A94" w:rsidP="00CF3A94">
            <w:pPr>
              <w:tabs>
                <w:tab w:val="left" w:pos="0"/>
                <w:tab w:val="left" w:pos="2841"/>
              </w:tabs>
              <w:overflowPunct w:val="0"/>
              <w:autoSpaceDE w:val="0"/>
              <w:autoSpaceDN w:val="0"/>
              <w:adjustRightInd w:val="0"/>
              <w:jc w:val="both"/>
              <w:rPr>
                <w:rFonts w:ascii="Arial" w:hAnsi="Arial" w:cs="Arial"/>
                <w:strike/>
                <w:color w:val="000000"/>
                <w:shd w:val="clear" w:color="auto" w:fill="FFFFFF"/>
              </w:rPr>
            </w:pPr>
            <w:r w:rsidRPr="00185E7B">
              <w:rPr>
                <w:rFonts w:ascii="Arial" w:hAnsi="Arial" w:cs="Arial"/>
                <w:color w:val="000000"/>
                <w:shd w:val="clear" w:color="auto" w:fill="FFFFFF"/>
              </w:rPr>
              <w:t>See Answer provided to Question #14</w:t>
            </w:r>
            <w:r w:rsidR="009B1E27" w:rsidRPr="00185E7B">
              <w:rPr>
                <w:rFonts w:ascii="Arial" w:hAnsi="Arial" w:cs="Arial"/>
                <w:color w:val="000000"/>
                <w:shd w:val="clear" w:color="auto" w:fill="FFFFFF"/>
              </w:rPr>
              <w:t>8</w:t>
            </w:r>
            <w:r w:rsidRPr="00185E7B">
              <w:rPr>
                <w:rFonts w:ascii="Arial" w:hAnsi="Arial" w:cs="Arial"/>
                <w:color w:val="000000"/>
                <w:shd w:val="clear" w:color="auto" w:fill="FFFFFF"/>
              </w:rPr>
              <w:t>.</w:t>
            </w:r>
          </w:p>
          <w:p w14:paraId="01487B70" w14:textId="77777777" w:rsidR="00CF3A94" w:rsidRPr="0097108E" w:rsidRDefault="00CF3A94" w:rsidP="00CF3A94">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r w:rsidR="00D1481A" w:rsidRPr="00163FA1" w14:paraId="1B29A527" w14:textId="77777777" w:rsidTr="002420F8">
        <w:tc>
          <w:tcPr>
            <w:tcW w:w="877" w:type="dxa"/>
            <w:tcBorders>
              <w:top w:val="single" w:sz="4" w:space="0" w:color="auto"/>
              <w:left w:val="single" w:sz="4" w:space="0" w:color="auto"/>
              <w:bottom w:val="single" w:sz="4" w:space="0" w:color="auto"/>
              <w:right w:val="single" w:sz="4" w:space="0" w:color="auto"/>
            </w:tcBorders>
          </w:tcPr>
          <w:p w14:paraId="2D0A25FD" w14:textId="34A4BCBB" w:rsidR="009B1E27" w:rsidRPr="00163FA1" w:rsidRDefault="009B1E27" w:rsidP="00D1481A">
            <w:pPr>
              <w:tabs>
                <w:tab w:val="left" w:pos="0"/>
              </w:tabs>
              <w:autoSpaceDN w:val="0"/>
              <w:jc w:val="center"/>
              <w:rPr>
                <w:rFonts w:ascii="Arial" w:hAnsi="Arial" w:cs="Arial"/>
              </w:rPr>
            </w:pPr>
            <w:r>
              <w:rPr>
                <w:rFonts w:ascii="Arial" w:hAnsi="Arial" w:cs="Arial"/>
              </w:rPr>
              <w:t>150</w:t>
            </w:r>
          </w:p>
        </w:tc>
        <w:tc>
          <w:tcPr>
            <w:tcW w:w="2160" w:type="dxa"/>
            <w:tcBorders>
              <w:top w:val="single" w:sz="4" w:space="0" w:color="auto"/>
              <w:left w:val="single" w:sz="4" w:space="0" w:color="auto"/>
              <w:bottom w:val="single" w:sz="4" w:space="0" w:color="auto"/>
              <w:right w:val="single" w:sz="4" w:space="0" w:color="auto"/>
            </w:tcBorders>
          </w:tcPr>
          <w:p w14:paraId="1D360EF8"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11 – DHS DMAHS HIPAA BAA </w:t>
            </w:r>
          </w:p>
          <w:p w14:paraId="7960368B" w14:textId="537CDCD3" w:rsidR="002859B0" w:rsidRPr="00163FA1" w:rsidRDefault="002859B0"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CC45AE" w14:textId="33A11F74" w:rsidR="00D1481A"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In this audit paragraph, will the State allow us to specify that the books and records subject to review would be those "which are relevant to the performance of the services?"</w:t>
            </w:r>
          </w:p>
          <w:p w14:paraId="47407F81" w14:textId="35B7ABB9" w:rsidR="00615D4B" w:rsidRDefault="00615D4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DBAC8DF" w14:textId="160EFE21" w:rsidR="0097108E" w:rsidRDefault="0097108E" w:rsidP="0097108E">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State </w:t>
            </w:r>
            <w:r w:rsidR="006C08D3">
              <w:rPr>
                <w:rFonts w:ascii="Arial" w:hAnsi="Arial" w:cs="Arial"/>
                <w:color w:val="000000"/>
                <w:shd w:val="clear" w:color="auto" w:fill="FFFFFF"/>
              </w:rPr>
              <w:t xml:space="preserve">of New Jersey </w:t>
            </w:r>
            <w:r>
              <w:rPr>
                <w:rFonts w:ascii="Arial" w:hAnsi="Arial" w:cs="Arial"/>
                <w:color w:val="000000"/>
                <w:shd w:val="clear" w:color="auto" w:fill="FFFFFF"/>
              </w:rPr>
              <w:t xml:space="preserve">accepts the proposed modification. </w:t>
            </w:r>
          </w:p>
          <w:p w14:paraId="51B8CB35" w14:textId="77777777" w:rsidR="0097108E" w:rsidRDefault="0097108E" w:rsidP="0097108E">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599F8CE" w14:textId="0BDCD269" w:rsidR="00D1481A" w:rsidRPr="00163FA1" w:rsidRDefault="0097108E"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See </w:t>
            </w:r>
            <w:r w:rsidR="009E71B9">
              <w:rPr>
                <w:rFonts w:ascii="Arial" w:hAnsi="Arial" w:cs="Arial"/>
                <w:color w:val="000000"/>
                <w:shd w:val="clear" w:color="auto" w:fill="FFFFFF"/>
              </w:rPr>
              <w:t xml:space="preserve">Revised </w:t>
            </w:r>
            <w:r w:rsidRPr="00D3745E">
              <w:rPr>
                <w:rFonts w:ascii="Arial" w:hAnsi="Arial" w:cs="Arial"/>
                <w:i/>
                <w:color w:val="000000"/>
                <w:shd w:val="clear" w:color="auto" w:fill="FFFFFF"/>
              </w:rPr>
              <w:t>Attachment 11 - DHS DMAHS HIPAA BAA</w:t>
            </w:r>
            <w:r w:rsidRPr="00D3745E">
              <w:rPr>
                <w:rFonts w:ascii="Arial" w:hAnsi="Arial" w:cs="Arial"/>
                <w:color w:val="000000"/>
                <w:shd w:val="clear" w:color="auto" w:fill="FFFFFF"/>
              </w:rPr>
              <w:t xml:space="preserve">. </w:t>
            </w:r>
          </w:p>
          <w:p w14:paraId="7B197851" w14:textId="66B7FD5D" w:rsidR="00D1481A" w:rsidRPr="00163FA1" w:rsidRDefault="00D1481A" w:rsidP="002A2BF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004C52EF" w14:textId="77777777" w:rsidTr="002420F8">
        <w:tc>
          <w:tcPr>
            <w:tcW w:w="877" w:type="dxa"/>
            <w:tcBorders>
              <w:top w:val="single" w:sz="4" w:space="0" w:color="auto"/>
              <w:left w:val="single" w:sz="4" w:space="0" w:color="auto"/>
              <w:bottom w:val="single" w:sz="4" w:space="0" w:color="auto"/>
              <w:right w:val="single" w:sz="4" w:space="0" w:color="auto"/>
            </w:tcBorders>
          </w:tcPr>
          <w:p w14:paraId="33E7213E" w14:textId="31DE6430" w:rsidR="009B1E27" w:rsidRPr="00163FA1" w:rsidRDefault="009B1E27" w:rsidP="00D1481A">
            <w:pPr>
              <w:tabs>
                <w:tab w:val="left" w:pos="0"/>
              </w:tabs>
              <w:autoSpaceDN w:val="0"/>
              <w:jc w:val="center"/>
              <w:rPr>
                <w:rFonts w:ascii="Arial" w:hAnsi="Arial" w:cs="Arial"/>
              </w:rPr>
            </w:pPr>
            <w:r>
              <w:rPr>
                <w:rFonts w:ascii="Arial" w:hAnsi="Arial" w:cs="Arial"/>
              </w:rPr>
              <w:t>151</w:t>
            </w:r>
          </w:p>
        </w:tc>
        <w:tc>
          <w:tcPr>
            <w:tcW w:w="2160" w:type="dxa"/>
            <w:tcBorders>
              <w:top w:val="single" w:sz="4" w:space="0" w:color="auto"/>
              <w:left w:val="single" w:sz="4" w:space="0" w:color="auto"/>
              <w:bottom w:val="single" w:sz="4" w:space="0" w:color="auto"/>
              <w:right w:val="single" w:sz="4" w:space="0" w:color="auto"/>
            </w:tcBorders>
          </w:tcPr>
          <w:p w14:paraId="1BF81C25" w14:textId="77777777" w:rsidR="00015D5D"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11 – DHS DMAHS HIPAA BAA</w:t>
            </w:r>
          </w:p>
          <w:p w14:paraId="44F32782" w14:textId="616228ED" w:rsidR="00D1481A" w:rsidRPr="00163FA1" w:rsidRDefault="00D1481A"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403699" w14:textId="5B7E9F76" w:rsidR="00D1481A"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8102D">
              <w:rPr>
                <w:rFonts w:ascii="Arial" w:hAnsi="Arial" w:cs="Arial"/>
                <w:b/>
                <w:color w:val="000000"/>
                <w:shd w:val="clear" w:color="auto" w:fill="FFFFFF"/>
              </w:rPr>
              <w:t xml:space="preserve">In this audit paragraph, will the State allow us to specify that the books and records subject to review would be those "which are relevant to the performance of the services” and be subject to the following </w:t>
            </w:r>
            <w:r w:rsidR="00C401E7" w:rsidRPr="0098102D">
              <w:rPr>
                <w:rFonts w:ascii="Arial" w:hAnsi="Arial" w:cs="Arial"/>
                <w:b/>
                <w:color w:val="000000"/>
                <w:shd w:val="clear" w:color="auto" w:fill="FFFFFF"/>
              </w:rPr>
              <w:t>provision</w:t>
            </w:r>
            <w:r w:rsidRPr="0098102D">
              <w:rPr>
                <w:rFonts w:ascii="Arial" w:hAnsi="Arial" w:cs="Arial"/>
                <w:b/>
                <w:color w:val="000000"/>
                <w:shd w:val="clear" w:color="auto" w:fill="FFFFFF"/>
              </w:rPr>
              <w:t>? “In no event will the State or its regulating federal partner have the right to audit any information relating to Contractor’s costs or profits in providing Services, records or minutes of internal management meetings of Contractor, confidential information relating to Contractor’s employees, suppliers, or customers, information that is subject to legal professional privilege, or information not directly related to the performance of the relevant Services.”</w:t>
            </w:r>
          </w:p>
          <w:p w14:paraId="213771C2" w14:textId="0DEA8C41" w:rsidR="00615D4B" w:rsidRDefault="00615D4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A136510" w14:textId="08BBF39F" w:rsidR="00615D4B" w:rsidRPr="00163FA1" w:rsidRDefault="00615D4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6425AB">
              <w:rPr>
                <w:rFonts w:ascii="Arial" w:hAnsi="Arial" w:cs="Arial"/>
                <w:color w:val="000000"/>
                <w:shd w:val="clear" w:color="auto" w:fill="FFFFFF"/>
              </w:rPr>
              <w:t xml:space="preserve">The State </w:t>
            </w:r>
            <w:r w:rsidR="00447666">
              <w:rPr>
                <w:rFonts w:ascii="Arial" w:hAnsi="Arial" w:cs="Arial"/>
                <w:color w:val="000000"/>
                <w:shd w:val="clear" w:color="auto" w:fill="FFFFFF"/>
              </w:rPr>
              <w:t xml:space="preserve">of New Jersey </w:t>
            </w:r>
            <w:r w:rsidRPr="006425AB">
              <w:rPr>
                <w:rFonts w:ascii="Arial" w:hAnsi="Arial" w:cs="Arial"/>
                <w:color w:val="000000"/>
                <w:shd w:val="clear" w:color="auto" w:fill="FFFFFF"/>
              </w:rPr>
              <w:t>declines t</w:t>
            </w:r>
            <w:r w:rsidR="0097108E">
              <w:rPr>
                <w:rFonts w:ascii="Arial" w:hAnsi="Arial" w:cs="Arial"/>
                <w:color w:val="000000"/>
                <w:shd w:val="clear" w:color="auto" w:fill="FFFFFF"/>
              </w:rPr>
              <w:t>he proposed</w:t>
            </w:r>
            <w:r w:rsidRPr="006425AB">
              <w:rPr>
                <w:rFonts w:ascii="Arial" w:hAnsi="Arial" w:cs="Arial"/>
                <w:color w:val="000000"/>
                <w:shd w:val="clear" w:color="auto" w:fill="FFFFFF"/>
              </w:rPr>
              <w:t xml:space="preserve"> </w:t>
            </w:r>
            <w:r w:rsidR="0097108E">
              <w:rPr>
                <w:rFonts w:ascii="Arial" w:hAnsi="Arial" w:cs="Arial"/>
                <w:color w:val="000000"/>
                <w:shd w:val="clear" w:color="auto" w:fill="FFFFFF"/>
              </w:rPr>
              <w:t xml:space="preserve">modification to </w:t>
            </w:r>
            <w:r w:rsidRPr="006425AB">
              <w:rPr>
                <w:rFonts w:ascii="Arial" w:hAnsi="Arial" w:cs="Arial"/>
                <w:color w:val="000000"/>
                <w:shd w:val="clear" w:color="auto" w:fill="FFFFFF"/>
              </w:rPr>
              <w:t xml:space="preserve">the BAA in </w:t>
            </w:r>
            <w:r w:rsidRPr="00447666">
              <w:rPr>
                <w:rFonts w:ascii="Arial" w:hAnsi="Arial" w:cs="Arial"/>
                <w:i/>
                <w:color w:val="000000"/>
                <w:shd w:val="clear" w:color="auto" w:fill="FFFFFF"/>
              </w:rPr>
              <w:t>Attachment 11 – DHS DMAHS HIPAA BAA</w:t>
            </w:r>
            <w:r w:rsidRPr="006425AB">
              <w:rPr>
                <w:rFonts w:ascii="Arial" w:hAnsi="Arial" w:cs="Arial"/>
                <w:color w:val="000000"/>
                <w:shd w:val="clear" w:color="auto" w:fill="FFFFFF"/>
              </w:rPr>
              <w:t>.</w:t>
            </w:r>
            <w:r w:rsidR="00447666">
              <w:rPr>
                <w:rFonts w:ascii="Arial" w:hAnsi="Arial" w:cs="Arial"/>
                <w:color w:val="000000"/>
                <w:shd w:val="clear" w:color="auto" w:fill="FFFFFF"/>
              </w:rPr>
              <w:t xml:space="preserve"> </w:t>
            </w:r>
          </w:p>
          <w:p w14:paraId="3F3F73DA" w14:textId="12A53EFF" w:rsidR="00D1481A" w:rsidRPr="00985457" w:rsidRDefault="00D1481A" w:rsidP="00985457">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5DC7A7A0" w14:textId="77777777" w:rsidTr="002420F8">
        <w:tc>
          <w:tcPr>
            <w:tcW w:w="877" w:type="dxa"/>
            <w:tcBorders>
              <w:top w:val="single" w:sz="4" w:space="0" w:color="auto"/>
              <w:left w:val="single" w:sz="4" w:space="0" w:color="auto"/>
              <w:bottom w:val="single" w:sz="4" w:space="0" w:color="auto"/>
              <w:right w:val="single" w:sz="4" w:space="0" w:color="auto"/>
            </w:tcBorders>
          </w:tcPr>
          <w:p w14:paraId="6B7A6856" w14:textId="725B963E" w:rsidR="009B1E27" w:rsidRPr="00163FA1" w:rsidRDefault="009B1E27" w:rsidP="00D1481A">
            <w:pPr>
              <w:tabs>
                <w:tab w:val="left" w:pos="0"/>
              </w:tabs>
              <w:autoSpaceDN w:val="0"/>
              <w:jc w:val="center"/>
              <w:rPr>
                <w:rFonts w:ascii="Arial" w:hAnsi="Arial" w:cs="Arial"/>
              </w:rPr>
            </w:pPr>
            <w:r>
              <w:rPr>
                <w:rFonts w:ascii="Arial" w:hAnsi="Arial" w:cs="Arial"/>
              </w:rPr>
              <w:lastRenderedPageBreak/>
              <w:t>152</w:t>
            </w:r>
          </w:p>
        </w:tc>
        <w:tc>
          <w:tcPr>
            <w:tcW w:w="2160" w:type="dxa"/>
            <w:tcBorders>
              <w:top w:val="single" w:sz="4" w:space="0" w:color="auto"/>
              <w:left w:val="single" w:sz="4" w:space="0" w:color="auto"/>
              <w:bottom w:val="single" w:sz="4" w:space="0" w:color="auto"/>
              <w:right w:val="single" w:sz="4" w:space="0" w:color="auto"/>
            </w:tcBorders>
          </w:tcPr>
          <w:p w14:paraId="21FF3B3E" w14:textId="5FFB4FF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11 – DHS DMAHS HIPAA BAA 8.19.24 </w:t>
            </w:r>
          </w:p>
          <w:p w14:paraId="5201A872" w14:textId="100E1C7D" w:rsidR="008040AF" w:rsidRPr="00163FA1" w:rsidRDefault="008040AF"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03CE351"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8102D">
              <w:rPr>
                <w:rFonts w:ascii="Arial" w:hAnsi="Arial" w:cs="Arial"/>
                <w:b/>
                <w:color w:val="000000"/>
                <w:shd w:val="clear" w:color="auto" w:fill="FFFFFF"/>
              </w:rPr>
              <w:t>Will the State please limit the indemnification obligation to third party claims, limit to direct damages and negotiate an appropriate limitation of liability with regard to this section and the Business Associate Agreement.</w:t>
            </w:r>
          </w:p>
          <w:p w14:paraId="6FFE4BD8" w14:textId="10DED013" w:rsidR="00D1481A"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EE12FDC" w14:textId="762D0417" w:rsidR="00615D4B" w:rsidRDefault="00615D4B"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6425AB">
              <w:rPr>
                <w:rFonts w:ascii="Arial" w:hAnsi="Arial" w:cs="Arial"/>
                <w:color w:val="000000"/>
                <w:shd w:val="clear" w:color="auto" w:fill="FFFFFF"/>
              </w:rPr>
              <w:t>The State</w:t>
            </w:r>
            <w:r w:rsidR="00447666">
              <w:rPr>
                <w:rFonts w:ascii="Arial" w:hAnsi="Arial" w:cs="Arial"/>
                <w:color w:val="000000"/>
                <w:shd w:val="clear" w:color="auto" w:fill="FFFFFF"/>
              </w:rPr>
              <w:t xml:space="preserve"> of New Jersey</w:t>
            </w:r>
            <w:r w:rsidRPr="006425AB">
              <w:rPr>
                <w:rFonts w:ascii="Arial" w:hAnsi="Arial" w:cs="Arial"/>
                <w:color w:val="000000"/>
                <w:shd w:val="clear" w:color="auto" w:fill="FFFFFF"/>
              </w:rPr>
              <w:t xml:space="preserve"> declines to change or modify the BAA in </w:t>
            </w:r>
            <w:r w:rsidRPr="00447666">
              <w:rPr>
                <w:rFonts w:ascii="Arial" w:hAnsi="Arial" w:cs="Arial"/>
                <w:i/>
                <w:color w:val="000000"/>
                <w:shd w:val="clear" w:color="auto" w:fill="FFFFFF"/>
              </w:rPr>
              <w:t>Attachment 11 – DHS DMAHS HIPAA BAA</w:t>
            </w:r>
            <w:r w:rsidRPr="00447666">
              <w:rPr>
                <w:rFonts w:ascii="Arial" w:hAnsi="Arial" w:cs="Arial"/>
                <w:color w:val="000000"/>
                <w:shd w:val="clear" w:color="auto" w:fill="FFFFFF"/>
              </w:rPr>
              <w:t>.</w:t>
            </w:r>
            <w:r w:rsidR="00447666" w:rsidRPr="00447666">
              <w:rPr>
                <w:rFonts w:ascii="Arial" w:hAnsi="Arial" w:cs="Arial"/>
                <w:i/>
                <w:color w:val="000000"/>
                <w:shd w:val="clear" w:color="auto" w:fill="FFFFFF"/>
              </w:rPr>
              <w:t xml:space="preserve"> </w:t>
            </w:r>
          </w:p>
          <w:p w14:paraId="24A80B56" w14:textId="24536B23" w:rsidR="00D1481A" w:rsidRPr="00985457" w:rsidRDefault="00D1481A" w:rsidP="00985457">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4F1890EE" w14:textId="77777777" w:rsidTr="002420F8">
        <w:tc>
          <w:tcPr>
            <w:tcW w:w="877" w:type="dxa"/>
            <w:tcBorders>
              <w:top w:val="single" w:sz="4" w:space="0" w:color="auto"/>
              <w:left w:val="single" w:sz="4" w:space="0" w:color="auto"/>
              <w:bottom w:val="single" w:sz="4" w:space="0" w:color="auto"/>
              <w:right w:val="single" w:sz="4" w:space="0" w:color="auto"/>
            </w:tcBorders>
          </w:tcPr>
          <w:p w14:paraId="4425C813" w14:textId="62F82619" w:rsidR="009B1E27" w:rsidRPr="00163FA1" w:rsidRDefault="009B1E27" w:rsidP="00D1481A">
            <w:pPr>
              <w:tabs>
                <w:tab w:val="left" w:pos="0"/>
              </w:tabs>
              <w:autoSpaceDN w:val="0"/>
              <w:jc w:val="center"/>
              <w:rPr>
                <w:rFonts w:ascii="Arial" w:hAnsi="Arial" w:cs="Arial"/>
              </w:rPr>
            </w:pPr>
            <w:r>
              <w:rPr>
                <w:rFonts w:ascii="Arial" w:hAnsi="Arial" w:cs="Arial"/>
              </w:rPr>
              <w:t>153</w:t>
            </w:r>
          </w:p>
        </w:tc>
        <w:tc>
          <w:tcPr>
            <w:tcW w:w="2160" w:type="dxa"/>
            <w:tcBorders>
              <w:top w:val="single" w:sz="4" w:space="0" w:color="auto"/>
              <w:left w:val="single" w:sz="4" w:space="0" w:color="auto"/>
              <w:bottom w:val="single" w:sz="4" w:space="0" w:color="auto"/>
              <w:right w:val="single" w:sz="4" w:space="0" w:color="auto"/>
            </w:tcBorders>
          </w:tcPr>
          <w:p w14:paraId="19C65D3E"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41289267"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4.1 (p. 7--Att. 14 is not numbered)</w:t>
            </w:r>
          </w:p>
          <w:p w14:paraId="78796527" w14:textId="0F2652D5"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3AA8714"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33CFF">
              <w:rPr>
                <w:rFonts w:ascii="Arial" w:hAnsi="Arial" w:cs="Arial"/>
                <w:b/>
                <w:color w:val="000000"/>
                <w:shd w:val="clear" w:color="auto" w:fill="FFFFFF"/>
              </w:rPr>
              <w:t>Will the State please consider a provision that limits liability to direct damages and that adds a limitation of liability in an amount to be negotiated in order to apportion risk appropriately between the parties?</w:t>
            </w:r>
          </w:p>
          <w:p w14:paraId="400CB786"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39CF8318" w14:textId="77777777" w:rsidR="00C30A12" w:rsidRPr="00333CFF" w:rsidRDefault="00C30A12" w:rsidP="00C30A12">
            <w:pPr>
              <w:tabs>
                <w:tab w:val="left" w:pos="0"/>
              </w:tabs>
              <w:overflowPunct w:val="0"/>
              <w:autoSpaceDE w:val="0"/>
              <w:autoSpaceDN w:val="0"/>
              <w:adjustRightInd w:val="0"/>
              <w:jc w:val="both"/>
              <w:rPr>
                <w:rFonts w:ascii="Arial" w:hAnsi="Arial" w:cs="Arial"/>
                <w:szCs w:val="18"/>
                <w:highlight w:val="cyan"/>
              </w:rPr>
            </w:pPr>
            <w:r w:rsidRPr="00333CFF">
              <w:rPr>
                <w:rFonts w:ascii="Arial" w:hAnsi="Arial" w:cs="Arial"/>
                <w:szCs w:val="18"/>
              </w:rPr>
              <w:t xml:space="preserve">The State of New Jersey declines to change or modify the terms and conditions set forth in the State Standard Terms and Conditions Section 4.1, </w:t>
            </w:r>
            <w:r w:rsidRPr="00333CFF">
              <w:rPr>
                <w:rFonts w:ascii="Arial" w:hAnsi="Arial" w:cs="Arial"/>
                <w:i/>
                <w:szCs w:val="18"/>
              </w:rPr>
              <w:t>Indemnification</w:t>
            </w:r>
            <w:r w:rsidRPr="00333CFF">
              <w:rPr>
                <w:rFonts w:ascii="Arial" w:hAnsi="Arial" w:cs="Arial"/>
                <w:szCs w:val="18"/>
              </w:rPr>
              <w:t xml:space="preserve">. The State declines to limit the scope of protections from Third Party Claims. </w:t>
            </w:r>
          </w:p>
          <w:p w14:paraId="642A8AB8" w14:textId="71CC2C28"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1CEFF6F0" w14:textId="77777777" w:rsidTr="002420F8">
        <w:tc>
          <w:tcPr>
            <w:tcW w:w="877" w:type="dxa"/>
            <w:tcBorders>
              <w:top w:val="single" w:sz="4" w:space="0" w:color="auto"/>
              <w:left w:val="single" w:sz="4" w:space="0" w:color="auto"/>
              <w:bottom w:val="single" w:sz="4" w:space="0" w:color="auto"/>
              <w:right w:val="single" w:sz="4" w:space="0" w:color="auto"/>
            </w:tcBorders>
          </w:tcPr>
          <w:p w14:paraId="57146761" w14:textId="2D89EB1B" w:rsidR="002F59C5" w:rsidRPr="00163FA1" w:rsidRDefault="002F59C5" w:rsidP="00D1481A">
            <w:pPr>
              <w:tabs>
                <w:tab w:val="left" w:pos="0"/>
              </w:tabs>
              <w:autoSpaceDN w:val="0"/>
              <w:jc w:val="center"/>
              <w:rPr>
                <w:rFonts w:ascii="Arial" w:hAnsi="Arial" w:cs="Arial"/>
              </w:rPr>
            </w:pPr>
            <w:r>
              <w:rPr>
                <w:rFonts w:ascii="Arial" w:hAnsi="Arial" w:cs="Arial"/>
              </w:rPr>
              <w:t>154</w:t>
            </w:r>
          </w:p>
        </w:tc>
        <w:tc>
          <w:tcPr>
            <w:tcW w:w="2160" w:type="dxa"/>
            <w:tcBorders>
              <w:top w:val="single" w:sz="4" w:space="0" w:color="auto"/>
              <w:left w:val="single" w:sz="4" w:space="0" w:color="auto"/>
              <w:bottom w:val="single" w:sz="4" w:space="0" w:color="auto"/>
              <w:right w:val="single" w:sz="4" w:space="0" w:color="auto"/>
            </w:tcBorders>
          </w:tcPr>
          <w:p w14:paraId="4FA2198E"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07615D14" w14:textId="77777777" w:rsidR="00D1481A" w:rsidRPr="00163FA1" w:rsidRDefault="00D1481A" w:rsidP="00CA09FA">
            <w:pPr>
              <w:tabs>
                <w:tab w:val="left" w:pos="0"/>
              </w:tabs>
              <w:overflowPunct w:val="0"/>
              <w:autoSpaceDE w:val="0"/>
              <w:autoSpaceDN w:val="0"/>
              <w:adjustRightInd w:val="0"/>
              <w:jc w:val="center"/>
              <w:rPr>
                <w:rFonts w:ascii="Arial" w:hAnsi="Arial" w:cs="Arial"/>
              </w:rPr>
            </w:pPr>
            <w:r w:rsidRPr="00163FA1">
              <w:rPr>
                <w:rFonts w:ascii="Arial" w:hAnsi="Arial" w:cs="Arial"/>
              </w:rPr>
              <w:t>Section 5.7.A</w:t>
            </w:r>
          </w:p>
          <w:p w14:paraId="44CEE681" w14:textId="3310F5D0" w:rsidR="00CE22CB" w:rsidRPr="00163FA1" w:rsidRDefault="00CE22CB" w:rsidP="00CA09F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855F7B"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3027B">
              <w:rPr>
                <w:rFonts w:ascii="Arial" w:hAnsi="Arial" w:cs="Arial"/>
                <w:b/>
                <w:color w:val="000000"/>
                <w:shd w:val="clear" w:color="auto" w:fill="FFFFFF"/>
              </w:rPr>
              <w:t>Section 5.7.A. Will the State please provide 90 days’ notice for a termination for convenience to allow for orderly wind-down of services?</w:t>
            </w:r>
          </w:p>
          <w:p w14:paraId="4BACD530"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C9F8307" w14:textId="77777777" w:rsidR="005E3C06" w:rsidRDefault="005E3C06" w:rsidP="005E3C06">
            <w:pPr>
              <w:tabs>
                <w:tab w:val="left" w:pos="0"/>
                <w:tab w:val="left" w:pos="2841"/>
              </w:tabs>
              <w:overflowPunct w:val="0"/>
              <w:autoSpaceDE w:val="0"/>
              <w:autoSpaceDN w:val="0"/>
              <w:adjustRightInd w:val="0"/>
              <w:jc w:val="both"/>
              <w:rPr>
                <w:rFonts w:ascii="Arial" w:hAnsi="Arial" w:cs="Arial"/>
              </w:rPr>
            </w:pPr>
            <w:r w:rsidRPr="00B37553">
              <w:rPr>
                <w:rFonts w:ascii="Arial" w:hAnsi="Arial" w:cs="Arial"/>
              </w:rPr>
              <w:t xml:space="preserve">The State of New Jersey declines to change or modify the terms and conditions set forth in the State Standard Terms and Conditions Section 5.7, </w:t>
            </w:r>
            <w:r w:rsidRPr="00B37553">
              <w:rPr>
                <w:rFonts w:ascii="Arial" w:hAnsi="Arial" w:cs="Arial"/>
                <w:i/>
              </w:rPr>
              <w:t>Termination of Contract</w:t>
            </w:r>
            <w:r w:rsidRPr="00B37553">
              <w:rPr>
                <w:rFonts w:ascii="Arial" w:hAnsi="Arial" w:cs="Arial"/>
              </w:rPr>
              <w:t xml:space="preserve">.  </w:t>
            </w:r>
          </w:p>
          <w:p w14:paraId="506DBCC7"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5CB2E2B6" w14:textId="77777777" w:rsidTr="002420F8">
        <w:tc>
          <w:tcPr>
            <w:tcW w:w="877" w:type="dxa"/>
            <w:tcBorders>
              <w:top w:val="single" w:sz="4" w:space="0" w:color="auto"/>
              <w:left w:val="single" w:sz="4" w:space="0" w:color="auto"/>
              <w:bottom w:val="single" w:sz="4" w:space="0" w:color="auto"/>
              <w:right w:val="single" w:sz="4" w:space="0" w:color="auto"/>
            </w:tcBorders>
          </w:tcPr>
          <w:p w14:paraId="374D494A" w14:textId="0BFBC5BC" w:rsidR="002F59C5" w:rsidRPr="00163FA1" w:rsidRDefault="002F59C5" w:rsidP="00D1481A">
            <w:pPr>
              <w:tabs>
                <w:tab w:val="left" w:pos="0"/>
              </w:tabs>
              <w:autoSpaceDN w:val="0"/>
              <w:jc w:val="center"/>
              <w:rPr>
                <w:rFonts w:ascii="Arial" w:hAnsi="Arial" w:cs="Arial"/>
              </w:rPr>
            </w:pPr>
            <w:r>
              <w:rPr>
                <w:rFonts w:ascii="Arial" w:hAnsi="Arial" w:cs="Arial"/>
              </w:rPr>
              <w:t>155</w:t>
            </w:r>
          </w:p>
        </w:tc>
        <w:tc>
          <w:tcPr>
            <w:tcW w:w="2160" w:type="dxa"/>
            <w:tcBorders>
              <w:top w:val="single" w:sz="4" w:space="0" w:color="auto"/>
              <w:left w:val="single" w:sz="4" w:space="0" w:color="auto"/>
              <w:bottom w:val="single" w:sz="4" w:space="0" w:color="auto"/>
              <w:right w:val="single" w:sz="4" w:space="0" w:color="auto"/>
            </w:tcBorders>
          </w:tcPr>
          <w:p w14:paraId="3EE66948"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289AF1F2"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5.7.</w:t>
            </w:r>
            <w:r w:rsidR="00CA09FA" w:rsidRPr="00163FA1">
              <w:rPr>
                <w:rFonts w:ascii="Arial" w:hAnsi="Arial" w:cs="Arial"/>
              </w:rPr>
              <w:t>B</w:t>
            </w:r>
          </w:p>
          <w:p w14:paraId="2B01804A" w14:textId="44929FB4"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744F61"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3027B">
              <w:rPr>
                <w:rFonts w:ascii="Arial" w:hAnsi="Arial" w:cs="Arial"/>
                <w:b/>
                <w:color w:val="000000"/>
                <w:shd w:val="clear" w:color="auto" w:fill="FFFFFF"/>
              </w:rPr>
              <w:t>Section 5.7.B.1. Will the State please provide not less than 30 days for the Contractor to cure an alleged deficiency giving rise to a notice to terminate for cause?</w:t>
            </w:r>
          </w:p>
          <w:p w14:paraId="0915E7B3"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8C51023" w14:textId="77777777" w:rsidR="00D1481A" w:rsidRDefault="005E3C06" w:rsidP="00D1481A">
            <w:pPr>
              <w:tabs>
                <w:tab w:val="left" w:pos="0"/>
                <w:tab w:val="left" w:pos="2841"/>
              </w:tabs>
              <w:overflowPunct w:val="0"/>
              <w:autoSpaceDE w:val="0"/>
              <w:autoSpaceDN w:val="0"/>
              <w:adjustRightInd w:val="0"/>
              <w:jc w:val="both"/>
              <w:rPr>
                <w:rFonts w:ascii="Arial" w:hAnsi="Arial" w:cs="Arial"/>
              </w:rPr>
            </w:pPr>
            <w:r w:rsidRPr="00236523">
              <w:rPr>
                <w:rFonts w:ascii="Arial" w:hAnsi="Arial" w:cs="Arial"/>
              </w:rPr>
              <w:t xml:space="preserve">The State of New Jersey declines to change or modify the terms and conditions set forth in the State Standard Terms and Conditions Section 5.7, </w:t>
            </w:r>
            <w:r w:rsidRPr="00236523">
              <w:rPr>
                <w:rFonts w:ascii="Arial" w:hAnsi="Arial" w:cs="Arial"/>
                <w:i/>
              </w:rPr>
              <w:t>Termination of Contract</w:t>
            </w:r>
            <w:r w:rsidRPr="00236523">
              <w:rPr>
                <w:rFonts w:ascii="Arial" w:hAnsi="Arial" w:cs="Arial"/>
              </w:rPr>
              <w:t xml:space="preserve">.  </w:t>
            </w:r>
          </w:p>
          <w:p w14:paraId="73A359A4" w14:textId="71B57136" w:rsidR="005E3C06" w:rsidRPr="005E3C06" w:rsidRDefault="005E3C06"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1463FBD0" w14:textId="77777777" w:rsidTr="002420F8">
        <w:tc>
          <w:tcPr>
            <w:tcW w:w="877" w:type="dxa"/>
            <w:tcBorders>
              <w:top w:val="single" w:sz="4" w:space="0" w:color="auto"/>
              <w:left w:val="single" w:sz="4" w:space="0" w:color="auto"/>
              <w:bottom w:val="single" w:sz="4" w:space="0" w:color="auto"/>
              <w:right w:val="single" w:sz="4" w:space="0" w:color="auto"/>
            </w:tcBorders>
          </w:tcPr>
          <w:p w14:paraId="1C1CB18E" w14:textId="59B2A216" w:rsidR="002F59C5" w:rsidRPr="00163FA1" w:rsidRDefault="002F59C5" w:rsidP="00D1481A">
            <w:pPr>
              <w:tabs>
                <w:tab w:val="left" w:pos="0"/>
              </w:tabs>
              <w:autoSpaceDN w:val="0"/>
              <w:jc w:val="center"/>
              <w:rPr>
                <w:rFonts w:ascii="Arial" w:hAnsi="Arial" w:cs="Arial"/>
              </w:rPr>
            </w:pPr>
            <w:r>
              <w:rPr>
                <w:rFonts w:ascii="Arial" w:hAnsi="Arial" w:cs="Arial"/>
              </w:rPr>
              <w:t>156</w:t>
            </w:r>
          </w:p>
        </w:tc>
        <w:tc>
          <w:tcPr>
            <w:tcW w:w="2160" w:type="dxa"/>
            <w:tcBorders>
              <w:top w:val="single" w:sz="4" w:space="0" w:color="auto"/>
              <w:left w:val="single" w:sz="4" w:space="0" w:color="auto"/>
              <w:bottom w:val="single" w:sz="4" w:space="0" w:color="auto"/>
              <w:right w:val="single" w:sz="4" w:space="0" w:color="auto"/>
            </w:tcBorders>
          </w:tcPr>
          <w:p w14:paraId="2DCDB2BF"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311425B1"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5.7</w:t>
            </w:r>
          </w:p>
          <w:p w14:paraId="13D465F6" w14:textId="30EB5CB0"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F8A98A0"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3027B">
              <w:rPr>
                <w:rFonts w:ascii="Arial" w:hAnsi="Arial" w:cs="Arial"/>
                <w:b/>
                <w:color w:val="000000"/>
                <w:shd w:val="clear" w:color="auto" w:fill="FFFFFF"/>
              </w:rPr>
              <w:t>Will the State add a new subsection E. to provide for a Run-Out period of 180 days after expiration or termination for convenience where the Bidder is able to reconcile recoveries realized for word performed up to the effective date of termination or expiration of the Contract and is able to invoice for its work performed during the contract term? We propose the following: In the event of a termination or upon expiration of the Contract, Contractor shall be entitled to continue to invoice and be paid for recoveries for a period of 180 calendar days after the effective date of termination for work performed up to and including the effective date of termination or expiration (the “Run-Out Period”).</w:t>
            </w:r>
          </w:p>
          <w:p w14:paraId="330E1DF3"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5FE7120" w14:textId="1ADEC060" w:rsidR="00914770" w:rsidRDefault="00914770" w:rsidP="00D1481A">
            <w:pPr>
              <w:tabs>
                <w:tab w:val="left" w:pos="0"/>
                <w:tab w:val="left" w:pos="2841"/>
              </w:tabs>
              <w:overflowPunct w:val="0"/>
              <w:autoSpaceDE w:val="0"/>
              <w:autoSpaceDN w:val="0"/>
              <w:adjustRightInd w:val="0"/>
              <w:jc w:val="both"/>
              <w:rPr>
                <w:rFonts w:ascii="Arial" w:hAnsi="Arial" w:cs="Arial"/>
                <w:szCs w:val="18"/>
              </w:rPr>
            </w:pPr>
            <w:r w:rsidRPr="00C3027B">
              <w:rPr>
                <w:rFonts w:ascii="Arial" w:hAnsi="Arial" w:cs="Arial"/>
                <w:szCs w:val="18"/>
              </w:rPr>
              <w:t xml:space="preserve">The State of New Jersey declines to change or modify the terms and conditions set forth in the State Standard Terms and Conditions Section 5.7, </w:t>
            </w:r>
            <w:r w:rsidRPr="00C3027B">
              <w:rPr>
                <w:rFonts w:ascii="Arial" w:hAnsi="Arial" w:cs="Arial"/>
                <w:i/>
                <w:szCs w:val="18"/>
              </w:rPr>
              <w:t>Termination of Contract</w:t>
            </w:r>
            <w:r w:rsidR="00217719">
              <w:rPr>
                <w:rFonts w:ascii="Arial" w:hAnsi="Arial" w:cs="Arial"/>
                <w:szCs w:val="18"/>
              </w:rPr>
              <w:t>, which states:</w:t>
            </w:r>
            <w:r w:rsidRPr="00C3027B">
              <w:rPr>
                <w:rFonts w:ascii="Arial" w:hAnsi="Arial" w:cs="Arial"/>
                <w:szCs w:val="18"/>
              </w:rPr>
              <w:t xml:space="preserve">  </w:t>
            </w:r>
          </w:p>
          <w:p w14:paraId="1E0AB27D" w14:textId="4A519F8D" w:rsidR="00217719" w:rsidRDefault="00217719" w:rsidP="00D1481A">
            <w:pPr>
              <w:tabs>
                <w:tab w:val="left" w:pos="0"/>
                <w:tab w:val="left" w:pos="2841"/>
              </w:tabs>
              <w:overflowPunct w:val="0"/>
              <w:autoSpaceDE w:val="0"/>
              <w:autoSpaceDN w:val="0"/>
              <w:adjustRightInd w:val="0"/>
              <w:jc w:val="both"/>
              <w:rPr>
                <w:rFonts w:ascii="Arial" w:hAnsi="Arial" w:cs="Arial"/>
                <w:szCs w:val="18"/>
              </w:rPr>
            </w:pPr>
          </w:p>
          <w:p w14:paraId="3862B286" w14:textId="6E86E4BC" w:rsidR="00217719" w:rsidRPr="00C3027B" w:rsidRDefault="00217719" w:rsidP="00D1481A">
            <w:pPr>
              <w:tabs>
                <w:tab w:val="left" w:pos="0"/>
                <w:tab w:val="left" w:pos="2841"/>
              </w:tabs>
              <w:overflowPunct w:val="0"/>
              <w:autoSpaceDE w:val="0"/>
              <w:autoSpaceDN w:val="0"/>
              <w:adjustRightInd w:val="0"/>
              <w:jc w:val="both"/>
              <w:rPr>
                <w:rFonts w:ascii="Arial" w:hAnsi="Arial" w:cs="Arial"/>
                <w:szCs w:val="18"/>
              </w:rPr>
            </w:pPr>
            <w:r>
              <w:rPr>
                <w:rFonts w:ascii="Arial" w:hAnsi="Arial" w:cs="Arial"/>
                <w:szCs w:val="18"/>
              </w:rPr>
              <w:t>“</w:t>
            </w:r>
            <w:r w:rsidRPr="00217719">
              <w:rPr>
                <w:rFonts w:ascii="Arial" w:hAnsi="Arial" w:cs="Arial"/>
                <w:szCs w:val="18"/>
              </w:rPr>
              <w:t xml:space="preserve">In the event of termination under this section, the </w:t>
            </w:r>
            <w:r w:rsidR="005D13EB">
              <w:rPr>
                <w:rFonts w:ascii="Arial" w:hAnsi="Arial" w:cs="Arial"/>
                <w:szCs w:val="18"/>
              </w:rPr>
              <w:t>C</w:t>
            </w:r>
            <w:r w:rsidRPr="00217719">
              <w:rPr>
                <w:rFonts w:ascii="Arial" w:hAnsi="Arial" w:cs="Arial"/>
                <w:szCs w:val="18"/>
              </w:rPr>
              <w:t>ontractor shall be compensated for work performed or goods supplied in accordance with the Agreement, up to the date of termination. Such compensation may be subject to adjustments.</w:t>
            </w:r>
            <w:r>
              <w:rPr>
                <w:rFonts w:ascii="Arial" w:hAnsi="Arial" w:cs="Arial"/>
                <w:szCs w:val="18"/>
              </w:rPr>
              <w:t>”</w:t>
            </w:r>
          </w:p>
          <w:p w14:paraId="56584BE2" w14:textId="485813DA" w:rsidR="00C3027B" w:rsidRPr="00163FA1" w:rsidRDefault="00C3027B"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1623C5CD" w14:textId="77777777" w:rsidTr="002420F8">
        <w:tc>
          <w:tcPr>
            <w:tcW w:w="877" w:type="dxa"/>
            <w:tcBorders>
              <w:top w:val="single" w:sz="4" w:space="0" w:color="auto"/>
              <w:left w:val="single" w:sz="4" w:space="0" w:color="auto"/>
              <w:bottom w:val="single" w:sz="4" w:space="0" w:color="auto"/>
              <w:right w:val="single" w:sz="4" w:space="0" w:color="auto"/>
            </w:tcBorders>
          </w:tcPr>
          <w:p w14:paraId="4410C4FD" w14:textId="18BE4D4A" w:rsidR="002F59C5" w:rsidRPr="00163FA1" w:rsidRDefault="002F59C5" w:rsidP="00D1481A">
            <w:pPr>
              <w:tabs>
                <w:tab w:val="left" w:pos="0"/>
              </w:tabs>
              <w:autoSpaceDN w:val="0"/>
              <w:jc w:val="center"/>
              <w:rPr>
                <w:rFonts w:ascii="Arial" w:hAnsi="Arial" w:cs="Arial"/>
              </w:rPr>
            </w:pPr>
            <w:r>
              <w:rPr>
                <w:rFonts w:ascii="Arial" w:hAnsi="Arial" w:cs="Arial"/>
              </w:rPr>
              <w:t>157</w:t>
            </w:r>
          </w:p>
        </w:tc>
        <w:tc>
          <w:tcPr>
            <w:tcW w:w="2160" w:type="dxa"/>
            <w:tcBorders>
              <w:top w:val="single" w:sz="4" w:space="0" w:color="auto"/>
              <w:left w:val="single" w:sz="4" w:space="0" w:color="auto"/>
              <w:bottom w:val="single" w:sz="4" w:space="0" w:color="auto"/>
              <w:right w:val="single" w:sz="4" w:space="0" w:color="auto"/>
            </w:tcBorders>
          </w:tcPr>
          <w:p w14:paraId="5A9DC76B"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14 – State of New Jersey </w:t>
            </w:r>
            <w:r w:rsidRPr="00163FA1">
              <w:rPr>
                <w:rFonts w:ascii="Arial" w:hAnsi="Arial" w:cs="Arial"/>
              </w:rPr>
              <w:lastRenderedPageBreak/>
              <w:t>Standard Terms and Conditions</w:t>
            </w:r>
          </w:p>
          <w:p w14:paraId="755E91CD"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5.15.B p. 9</w:t>
            </w:r>
          </w:p>
          <w:p w14:paraId="5261FF2B" w14:textId="61C14688"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18ADD76"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3027B">
              <w:rPr>
                <w:rFonts w:ascii="Arial" w:hAnsi="Arial" w:cs="Arial"/>
                <w:b/>
                <w:color w:val="000000"/>
                <w:shd w:val="clear" w:color="auto" w:fill="FFFFFF"/>
              </w:rPr>
              <w:lastRenderedPageBreak/>
              <w:t xml:space="preserve">Will the State please add language to provide adequate notice and to specify what records will not be made available due to the confidential and proprietary nature of the documents? We propose the following: State will </w:t>
            </w:r>
            <w:r w:rsidRPr="00C3027B">
              <w:rPr>
                <w:rFonts w:ascii="Arial" w:hAnsi="Arial" w:cs="Arial"/>
                <w:b/>
                <w:color w:val="000000"/>
                <w:shd w:val="clear" w:color="auto" w:fill="FFFFFF"/>
              </w:rPr>
              <w:lastRenderedPageBreak/>
              <w:t>provide Contractor with at least five (5) business day prior written notice regarding any inspection or audit of Contractors records. In no event will the State or its regulating federal partner have the right to audit any information relating to Contractor’s costs or profits in providing Services, records or minutes of internal management meetings of Contractor, confidential information relating to Contractor’s employees, suppliers, or customers, information that is subject to legal professional privilege, or information not directly related to the performance of the relevant Services.</w:t>
            </w:r>
          </w:p>
          <w:p w14:paraId="375EB53C"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07F912E" w14:textId="77777777" w:rsidR="00D1481A" w:rsidRDefault="005E3C06"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5E3C06">
              <w:rPr>
                <w:rFonts w:ascii="Arial" w:hAnsi="Arial" w:cs="Arial"/>
                <w:color w:val="000000"/>
                <w:shd w:val="clear" w:color="auto" w:fill="FFFFFF"/>
              </w:rPr>
              <w:t>The State of New Jersey declines to change or modify the terms and conditions set forth in the State</w:t>
            </w:r>
            <w:r>
              <w:rPr>
                <w:rFonts w:ascii="Arial" w:hAnsi="Arial" w:cs="Arial"/>
                <w:color w:val="000000"/>
                <w:shd w:val="clear" w:color="auto" w:fill="FFFFFF"/>
              </w:rPr>
              <w:t xml:space="preserve"> Standard Terms and Conditions </w:t>
            </w:r>
            <w:r w:rsidRPr="005E3C06">
              <w:rPr>
                <w:rFonts w:ascii="Arial" w:hAnsi="Arial" w:cs="Arial"/>
                <w:color w:val="000000"/>
                <w:shd w:val="clear" w:color="auto" w:fill="FFFFFF"/>
              </w:rPr>
              <w:t>Section 5.15</w:t>
            </w:r>
            <w:r>
              <w:rPr>
                <w:rFonts w:ascii="Arial" w:hAnsi="Arial" w:cs="Arial"/>
                <w:color w:val="000000"/>
                <w:shd w:val="clear" w:color="auto" w:fill="FFFFFF"/>
              </w:rPr>
              <w:t>,</w:t>
            </w:r>
            <w:r w:rsidRPr="005E3C06">
              <w:rPr>
                <w:rFonts w:ascii="Arial" w:hAnsi="Arial" w:cs="Arial"/>
                <w:color w:val="000000"/>
                <w:shd w:val="clear" w:color="auto" w:fill="FFFFFF"/>
              </w:rPr>
              <w:t xml:space="preserve"> </w:t>
            </w:r>
            <w:r w:rsidRPr="005E3C06">
              <w:rPr>
                <w:rFonts w:ascii="Arial" w:hAnsi="Arial" w:cs="Arial"/>
                <w:i/>
                <w:color w:val="000000"/>
                <w:shd w:val="clear" w:color="auto" w:fill="FFFFFF"/>
              </w:rPr>
              <w:t>Maintenance of Records and Audits</w:t>
            </w:r>
            <w:r w:rsidRPr="005E3C06">
              <w:rPr>
                <w:rFonts w:ascii="Arial" w:hAnsi="Arial" w:cs="Arial"/>
                <w:color w:val="000000"/>
                <w:shd w:val="clear" w:color="auto" w:fill="FFFFFF"/>
              </w:rPr>
              <w:t>.</w:t>
            </w:r>
          </w:p>
          <w:p w14:paraId="1486E59F" w14:textId="70A8A2EF" w:rsidR="001C43A6" w:rsidRPr="00163FA1" w:rsidRDefault="001C43A6"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518E8404" w14:textId="77777777" w:rsidTr="002420F8">
        <w:tc>
          <w:tcPr>
            <w:tcW w:w="877" w:type="dxa"/>
            <w:tcBorders>
              <w:top w:val="single" w:sz="4" w:space="0" w:color="auto"/>
              <w:left w:val="single" w:sz="4" w:space="0" w:color="auto"/>
              <w:bottom w:val="single" w:sz="4" w:space="0" w:color="auto"/>
              <w:right w:val="single" w:sz="4" w:space="0" w:color="auto"/>
            </w:tcBorders>
          </w:tcPr>
          <w:p w14:paraId="1C5C46F6" w14:textId="42B12E55" w:rsidR="002F59C5" w:rsidRPr="00163FA1" w:rsidRDefault="002F59C5" w:rsidP="00D1481A">
            <w:pPr>
              <w:tabs>
                <w:tab w:val="left" w:pos="0"/>
              </w:tabs>
              <w:autoSpaceDN w:val="0"/>
              <w:jc w:val="center"/>
              <w:rPr>
                <w:rFonts w:ascii="Arial" w:hAnsi="Arial" w:cs="Arial"/>
              </w:rPr>
            </w:pPr>
            <w:r>
              <w:rPr>
                <w:rFonts w:ascii="Arial" w:hAnsi="Arial" w:cs="Arial"/>
              </w:rPr>
              <w:lastRenderedPageBreak/>
              <w:t>158</w:t>
            </w:r>
          </w:p>
        </w:tc>
        <w:tc>
          <w:tcPr>
            <w:tcW w:w="2160" w:type="dxa"/>
            <w:tcBorders>
              <w:top w:val="single" w:sz="4" w:space="0" w:color="auto"/>
              <w:left w:val="single" w:sz="4" w:space="0" w:color="auto"/>
              <w:bottom w:val="single" w:sz="4" w:space="0" w:color="auto"/>
              <w:right w:val="single" w:sz="4" w:space="0" w:color="auto"/>
            </w:tcBorders>
          </w:tcPr>
          <w:p w14:paraId="6AD3C494"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6B9EC8B8"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4; Page 7 (Part 1)</w:t>
            </w:r>
          </w:p>
          <w:p w14:paraId="1B1B0344" w14:textId="772EBD07"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79739E" w14:textId="1F880EF9" w:rsidR="00D1481A" w:rsidRPr="00C3027B"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3027B">
              <w:rPr>
                <w:rFonts w:ascii="Arial" w:hAnsi="Arial" w:cs="Arial"/>
                <w:b/>
                <w:color w:val="000000"/>
                <w:shd w:val="clear" w:color="auto" w:fill="FFFFFF"/>
              </w:rPr>
              <w:t>As required within the procurement instructions that Contractors MUST pose suggested changes to the terms and conditions and reasons during the question and answer period, with respect to the indemnity obligations, we propose the following alternate language:</w:t>
            </w:r>
          </w:p>
          <w:p w14:paraId="3DA98ADD" w14:textId="77777777" w:rsidR="00D1481A" w:rsidRPr="00C3027B"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298CC0CC" w14:textId="77777777" w:rsidR="00D1481A" w:rsidRPr="00C3027B"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3027B">
              <w:rPr>
                <w:rFonts w:ascii="Arial" w:hAnsi="Arial" w:cs="Arial"/>
                <w:b/>
                <w:color w:val="000000"/>
                <w:shd w:val="clear" w:color="auto" w:fill="FFFFFF"/>
              </w:rPr>
              <w:t>“The Contractor shall secure and maintain in force for the term of the contract insurance as provided herein. All required insurance shall be provided by insurance companies with an A-VII or better rating by A.M. Best &amp; Company. Contractor will provide 30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ccau.certificate@treas.nj.gov The insurance to be provided by the contractor shall be as follows: A. Occurrence Form Commercial General Liability Insurance or its equivalent: The minimum limit of liability shall be $1,000,000 per occurrence as a combined single limit for bodily injury and property damage.</w:t>
            </w:r>
          </w:p>
          <w:p w14:paraId="4E9B6F8D"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highlight w:val="yellow"/>
                <w:shd w:val="clear" w:color="auto" w:fill="FFFFFF"/>
              </w:rPr>
            </w:pPr>
          </w:p>
          <w:p w14:paraId="07B9CB35" w14:textId="124ECEAE" w:rsidR="00D43012" w:rsidRDefault="00D43012" w:rsidP="00D43012">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5E3C06">
              <w:rPr>
                <w:rFonts w:ascii="Arial" w:hAnsi="Arial" w:cs="Arial"/>
                <w:color w:val="000000"/>
                <w:shd w:val="clear" w:color="auto" w:fill="FFFFFF"/>
              </w:rPr>
              <w:t xml:space="preserve">The State of New Jersey declines to change or modify </w:t>
            </w:r>
            <w:r w:rsidR="000E0E19">
              <w:rPr>
                <w:rFonts w:ascii="Arial" w:hAnsi="Arial" w:cs="Arial"/>
                <w:color w:val="000000"/>
                <w:shd w:val="clear" w:color="auto" w:fill="FFFFFF"/>
              </w:rPr>
              <w:t>the</w:t>
            </w:r>
            <w:r>
              <w:rPr>
                <w:rFonts w:ascii="Arial" w:hAnsi="Arial" w:cs="Arial"/>
                <w:color w:val="000000"/>
                <w:shd w:val="clear" w:color="auto" w:fill="FFFFFF"/>
              </w:rPr>
              <w:t xml:space="preserve"> </w:t>
            </w:r>
            <w:r w:rsidRPr="005E3C06">
              <w:rPr>
                <w:rFonts w:ascii="Arial" w:hAnsi="Arial" w:cs="Arial"/>
                <w:color w:val="000000"/>
                <w:shd w:val="clear" w:color="auto" w:fill="FFFFFF"/>
              </w:rPr>
              <w:t>terms and conditions set forth in the State</w:t>
            </w:r>
            <w:r>
              <w:rPr>
                <w:rFonts w:ascii="Arial" w:hAnsi="Arial" w:cs="Arial"/>
                <w:color w:val="000000"/>
                <w:shd w:val="clear" w:color="auto" w:fill="FFFFFF"/>
              </w:rPr>
              <w:t xml:space="preserve"> Standard Terms and Conditions Section 4,</w:t>
            </w:r>
            <w:r w:rsidRPr="005E3C06">
              <w:rPr>
                <w:rFonts w:ascii="Arial" w:hAnsi="Arial" w:cs="Arial"/>
                <w:color w:val="000000"/>
                <w:shd w:val="clear" w:color="auto" w:fill="FFFFFF"/>
              </w:rPr>
              <w:t xml:space="preserve"> </w:t>
            </w:r>
            <w:r w:rsidR="000E0E19">
              <w:rPr>
                <w:rFonts w:ascii="Arial" w:hAnsi="Arial" w:cs="Arial"/>
                <w:i/>
                <w:color w:val="000000"/>
                <w:shd w:val="clear" w:color="auto" w:fill="FFFFFF"/>
              </w:rPr>
              <w:t>Indemnification and Insurance.</w:t>
            </w:r>
          </w:p>
          <w:p w14:paraId="76590E82" w14:textId="3396E390"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highlight w:val="yellow"/>
                <w:shd w:val="clear" w:color="auto" w:fill="FFFFFF"/>
              </w:rPr>
            </w:pPr>
          </w:p>
        </w:tc>
      </w:tr>
      <w:tr w:rsidR="00D1481A" w:rsidRPr="00163FA1" w14:paraId="5E33CD26" w14:textId="77777777" w:rsidTr="002420F8">
        <w:tc>
          <w:tcPr>
            <w:tcW w:w="877" w:type="dxa"/>
            <w:tcBorders>
              <w:top w:val="single" w:sz="4" w:space="0" w:color="auto"/>
              <w:left w:val="single" w:sz="4" w:space="0" w:color="auto"/>
              <w:bottom w:val="single" w:sz="4" w:space="0" w:color="auto"/>
              <w:right w:val="single" w:sz="4" w:space="0" w:color="auto"/>
            </w:tcBorders>
          </w:tcPr>
          <w:p w14:paraId="69C5E20C" w14:textId="1F4F36C0" w:rsidR="002F59C5" w:rsidRPr="00163FA1" w:rsidRDefault="002F59C5" w:rsidP="00D1481A">
            <w:pPr>
              <w:tabs>
                <w:tab w:val="left" w:pos="0"/>
              </w:tabs>
              <w:autoSpaceDN w:val="0"/>
              <w:jc w:val="center"/>
              <w:rPr>
                <w:rFonts w:ascii="Arial" w:hAnsi="Arial" w:cs="Arial"/>
              </w:rPr>
            </w:pPr>
            <w:r>
              <w:rPr>
                <w:rFonts w:ascii="Arial" w:hAnsi="Arial" w:cs="Arial"/>
              </w:rPr>
              <w:t>159</w:t>
            </w:r>
          </w:p>
        </w:tc>
        <w:tc>
          <w:tcPr>
            <w:tcW w:w="2160" w:type="dxa"/>
            <w:tcBorders>
              <w:top w:val="single" w:sz="4" w:space="0" w:color="auto"/>
              <w:left w:val="single" w:sz="4" w:space="0" w:color="auto"/>
              <w:bottom w:val="single" w:sz="4" w:space="0" w:color="auto"/>
              <w:right w:val="single" w:sz="4" w:space="0" w:color="auto"/>
            </w:tcBorders>
          </w:tcPr>
          <w:p w14:paraId="50E4F33D" w14:textId="304525CB"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12BD31AE"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4; Page 7 (Part 2)</w:t>
            </w:r>
          </w:p>
          <w:p w14:paraId="677DD999" w14:textId="62314B00"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3C2221" w14:textId="0F4AC1D5" w:rsidR="00D1481A" w:rsidRPr="00333CFF"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33CFF">
              <w:rPr>
                <w:rFonts w:ascii="Arial" w:hAnsi="Arial" w:cs="Arial"/>
                <w:b/>
                <w:color w:val="000000"/>
                <w:shd w:val="clear" w:color="auto" w:fill="FFFFFF"/>
              </w:rPr>
              <w:t xml:space="preserve">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B. Automobile Liability Insurance which shall be written to cover any automobile used by the </w:t>
            </w:r>
            <w:r w:rsidRPr="00333CFF">
              <w:rPr>
                <w:rFonts w:ascii="Arial" w:hAnsi="Arial" w:cs="Arial"/>
                <w:b/>
                <w:color w:val="000000"/>
                <w:shd w:val="clear" w:color="auto" w:fill="FFFFFF"/>
              </w:rPr>
              <w:lastRenderedPageBreak/>
              <w:t>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 C. Worker’s Compensation Insurance applicable to the laws of the State of New Jersey and Employers Liability Insurance with limits not less than: 1. $1,000,000 BODILY INJURY, EACH OCCURRENCE; 2. $1,000,000 DISEASE EACH EMPLOYEE; and 3. $1,000,000 DISEASE AGGREGATE LIMIT. This $1,000,000 amount may be raised when deemed necessary by the Director¬ and as mutually agreed in writing by</w:t>
            </w:r>
            <w:r w:rsidR="000E0E19">
              <w:rPr>
                <w:rFonts w:ascii="Arial" w:hAnsi="Arial" w:cs="Arial"/>
                <w:b/>
                <w:color w:val="000000"/>
                <w:shd w:val="clear" w:color="auto" w:fill="FFFFFF"/>
              </w:rPr>
              <w:t xml:space="preserve"> the</w:t>
            </w:r>
            <w:r w:rsidRPr="00333CFF">
              <w:rPr>
                <w:rFonts w:ascii="Arial" w:hAnsi="Arial" w:cs="Arial"/>
                <w:b/>
                <w:color w:val="000000"/>
                <w:shd w:val="clear" w:color="auto" w:fill="FFFFFF"/>
              </w:rPr>
              <w:t xml:space="preserve"> Contractor</w:t>
            </w:r>
            <w:r w:rsidR="00333CFF">
              <w:rPr>
                <w:rFonts w:ascii="Arial" w:hAnsi="Arial" w:cs="Arial"/>
                <w:b/>
                <w:color w:val="000000"/>
                <w:shd w:val="clear" w:color="auto" w:fill="FFFFFF"/>
              </w:rPr>
              <w:t>.</w:t>
            </w:r>
          </w:p>
          <w:p w14:paraId="7F769EE1"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p w14:paraId="1A48F57D" w14:textId="77777777" w:rsidR="000E0E19" w:rsidRDefault="000E0E19" w:rsidP="000E0E19">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5E3C06">
              <w:rPr>
                <w:rFonts w:ascii="Arial" w:hAnsi="Arial" w:cs="Arial"/>
                <w:color w:val="000000"/>
                <w:shd w:val="clear" w:color="auto" w:fill="FFFFFF"/>
              </w:rPr>
              <w:t xml:space="preserve">The State of New Jersey declines to change or modify </w:t>
            </w:r>
            <w:r>
              <w:rPr>
                <w:rFonts w:ascii="Arial" w:hAnsi="Arial" w:cs="Arial"/>
                <w:color w:val="000000"/>
                <w:shd w:val="clear" w:color="auto" w:fill="FFFFFF"/>
              </w:rPr>
              <w:t xml:space="preserve">the </w:t>
            </w:r>
            <w:r w:rsidRPr="005E3C06">
              <w:rPr>
                <w:rFonts w:ascii="Arial" w:hAnsi="Arial" w:cs="Arial"/>
                <w:color w:val="000000"/>
                <w:shd w:val="clear" w:color="auto" w:fill="FFFFFF"/>
              </w:rPr>
              <w:t>terms and conditions set forth in the State</w:t>
            </w:r>
            <w:r>
              <w:rPr>
                <w:rFonts w:ascii="Arial" w:hAnsi="Arial" w:cs="Arial"/>
                <w:color w:val="000000"/>
                <w:shd w:val="clear" w:color="auto" w:fill="FFFFFF"/>
              </w:rPr>
              <w:t xml:space="preserve"> Standard Terms and Conditions Section 4,</w:t>
            </w:r>
            <w:r w:rsidRPr="005E3C06">
              <w:rPr>
                <w:rFonts w:ascii="Arial" w:hAnsi="Arial" w:cs="Arial"/>
                <w:color w:val="000000"/>
                <w:shd w:val="clear" w:color="auto" w:fill="FFFFFF"/>
              </w:rPr>
              <w:t xml:space="preserve"> </w:t>
            </w:r>
            <w:r>
              <w:rPr>
                <w:rFonts w:ascii="Arial" w:hAnsi="Arial" w:cs="Arial"/>
                <w:i/>
                <w:color w:val="000000"/>
                <w:shd w:val="clear" w:color="auto" w:fill="FFFFFF"/>
              </w:rPr>
              <w:t>Indemnification and Insurance.</w:t>
            </w:r>
          </w:p>
          <w:p w14:paraId="6211C15C" w14:textId="275B24BE"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3B813CF5" w14:textId="77777777" w:rsidTr="002420F8">
        <w:tc>
          <w:tcPr>
            <w:tcW w:w="877" w:type="dxa"/>
            <w:tcBorders>
              <w:top w:val="single" w:sz="4" w:space="0" w:color="auto"/>
              <w:left w:val="single" w:sz="4" w:space="0" w:color="auto"/>
              <w:bottom w:val="single" w:sz="4" w:space="0" w:color="auto"/>
              <w:right w:val="single" w:sz="4" w:space="0" w:color="auto"/>
            </w:tcBorders>
          </w:tcPr>
          <w:p w14:paraId="06359271" w14:textId="459BBAAE" w:rsidR="002F59C5" w:rsidRPr="00163FA1" w:rsidRDefault="002F59C5" w:rsidP="00D1481A">
            <w:pPr>
              <w:tabs>
                <w:tab w:val="left" w:pos="0"/>
              </w:tabs>
              <w:autoSpaceDN w:val="0"/>
              <w:jc w:val="center"/>
              <w:rPr>
                <w:rFonts w:ascii="Arial" w:hAnsi="Arial" w:cs="Arial"/>
              </w:rPr>
            </w:pPr>
            <w:r>
              <w:rPr>
                <w:rFonts w:ascii="Arial" w:hAnsi="Arial" w:cs="Arial"/>
              </w:rPr>
              <w:lastRenderedPageBreak/>
              <w:t>160</w:t>
            </w:r>
          </w:p>
        </w:tc>
        <w:tc>
          <w:tcPr>
            <w:tcW w:w="2160" w:type="dxa"/>
            <w:tcBorders>
              <w:top w:val="single" w:sz="4" w:space="0" w:color="auto"/>
              <w:left w:val="single" w:sz="4" w:space="0" w:color="auto"/>
              <w:bottom w:val="single" w:sz="4" w:space="0" w:color="auto"/>
              <w:right w:val="single" w:sz="4" w:space="0" w:color="auto"/>
            </w:tcBorders>
          </w:tcPr>
          <w:p w14:paraId="3BC01B81"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14 – State of New Jersey Standard Terms and Conditions </w:t>
            </w:r>
          </w:p>
          <w:p w14:paraId="3F290265"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4; Page 7 (Part 3)</w:t>
            </w:r>
          </w:p>
          <w:p w14:paraId="503FB97D" w14:textId="4F5FE71F"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A70315" w14:textId="60CF2F45" w:rsidR="00D1481A" w:rsidRPr="00333CFF"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33CFF">
              <w:rPr>
                <w:rFonts w:ascii="Arial" w:hAnsi="Arial" w:cs="Arial"/>
                <w:b/>
                <w:color w:val="000000"/>
                <w:shd w:val="clear" w:color="auto" w:fill="FFFFFF"/>
              </w:rPr>
              <w:t xml:space="preserve">D. Professional Liability insurance with a minimum limit of five million dollars ($5,000,000) per claim and in the aggregate, addressing network security and privacy liability. Such coverage shall address Contractor’s liability in the performance of services under the contract for: (a) unauthorized access or use of a computer system or network; (b) denial of service attacks; (c) receipt or transmission of malicious code; (d) failure to protect confidential, personal or corporate information; (e) wrongful collection of confidential, personal or corporate information; and, (f) violation of privacy laws, statutes or regulations in connection with an event described in (d) or (e); In the case of a contract entered into pursuant to N.J.S.A. 52:32-17 et seq., (small business set asides) the minimum amount of insurance coverage in subsections A, B, and B. above may be amended for certain commodities when deemed in the best interests of the State by the Director and mutually agreed, in writing, by </w:t>
            </w:r>
            <w:r w:rsidR="00471CDE">
              <w:rPr>
                <w:rFonts w:ascii="Arial" w:hAnsi="Arial" w:cs="Arial"/>
                <w:b/>
                <w:color w:val="000000"/>
                <w:shd w:val="clear" w:color="auto" w:fill="FFFFFF"/>
              </w:rPr>
              <w:t xml:space="preserve">the </w:t>
            </w:r>
            <w:r w:rsidRPr="00333CFF">
              <w:rPr>
                <w:rFonts w:ascii="Arial" w:hAnsi="Arial" w:cs="Arial"/>
                <w:b/>
                <w:color w:val="000000"/>
                <w:shd w:val="clear" w:color="auto" w:fill="FFFFFF"/>
              </w:rPr>
              <w:t>Contractor</w:t>
            </w:r>
            <w:r w:rsidR="00471CDE">
              <w:rPr>
                <w:rFonts w:ascii="Arial" w:hAnsi="Arial" w:cs="Arial"/>
                <w:b/>
                <w:color w:val="000000"/>
                <w:shd w:val="clear" w:color="auto" w:fill="FFFFFF"/>
              </w:rPr>
              <w:t>.</w:t>
            </w:r>
          </w:p>
          <w:p w14:paraId="15817B37"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1920D1B1" w14:textId="77777777" w:rsidR="000E0E19" w:rsidRDefault="000E0E19" w:rsidP="000E0E19">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5E3C06">
              <w:rPr>
                <w:rFonts w:ascii="Arial" w:hAnsi="Arial" w:cs="Arial"/>
                <w:color w:val="000000"/>
                <w:shd w:val="clear" w:color="auto" w:fill="FFFFFF"/>
              </w:rPr>
              <w:t xml:space="preserve">The State of New Jersey declines to change or modify </w:t>
            </w:r>
            <w:r>
              <w:rPr>
                <w:rFonts w:ascii="Arial" w:hAnsi="Arial" w:cs="Arial"/>
                <w:color w:val="000000"/>
                <w:shd w:val="clear" w:color="auto" w:fill="FFFFFF"/>
              </w:rPr>
              <w:t xml:space="preserve">the </w:t>
            </w:r>
            <w:r w:rsidRPr="005E3C06">
              <w:rPr>
                <w:rFonts w:ascii="Arial" w:hAnsi="Arial" w:cs="Arial"/>
                <w:color w:val="000000"/>
                <w:shd w:val="clear" w:color="auto" w:fill="FFFFFF"/>
              </w:rPr>
              <w:t>terms and conditions set forth in the State</w:t>
            </w:r>
            <w:r>
              <w:rPr>
                <w:rFonts w:ascii="Arial" w:hAnsi="Arial" w:cs="Arial"/>
                <w:color w:val="000000"/>
                <w:shd w:val="clear" w:color="auto" w:fill="FFFFFF"/>
              </w:rPr>
              <w:t xml:space="preserve"> Standard Terms and Conditions Section 4,</w:t>
            </w:r>
            <w:r w:rsidRPr="005E3C06">
              <w:rPr>
                <w:rFonts w:ascii="Arial" w:hAnsi="Arial" w:cs="Arial"/>
                <w:color w:val="000000"/>
                <w:shd w:val="clear" w:color="auto" w:fill="FFFFFF"/>
              </w:rPr>
              <w:t xml:space="preserve"> </w:t>
            </w:r>
            <w:r>
              <w:rPr>
                <w:rFonts w:ascii="Arial" w:hAnsi="Arial" w:cs="Arial"/>
                <w:i/>
                <w:color w:val="000000"/>
                <w:shd w:val="clear" w:color="auto" w:fill="FFFFFF"/>
              </w:rPr>
              <w:t>Indemnification and Insurance.</w:t>
            </w:r>
          </w:p>
          <w:p w14:paraId="37BBD258" w14:textId="1BEF1E95"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674A6933" w14:textId="77777777" w:rsidTr="002420F8">
        <w:tc>
          <w:tcPr>
            <w:tcW w:w="877" w:type="dxa"/>
            <w:tcBorders>
              <w:top w:val="single" w:sz="4" w:space="0" w:color="auto"/>
              <w:left w:val="single" w:sz="4" w:space="0" w:color="auto"/>
              <w:bottom w:val="single" w:sz="4" w:space="0" w:color="auto"/>
              <w:right w:val="single" w:sz="4" w:space="0" w:color="auto"/>
            </w:tcBorders>
          </w:tcPr>
          <w:p w14:paraId="4F4C22AE" w14:textId="17221BA6" w:rsidR="002F59C5" w:rsidRPr="00163FA1" w:rsidRDefault="002F59C5" w:rsidP="00D1481A">
            <w:pPr>
              <w:tabs>
                <w:tab w:val="left" w:pos="0"/>
              </w:tabs>
              <w:autoSpaceDN w:val="0"/>
              <w:jc w:val="center"/>
              <w:rPr>
                <w:rFonts w:ascii="Arial" w:hAnsi="Arial" w:cs="Arial"/>
              </w:rPr>
            </w:pPr>
            <w:r>
              <w:rPr>
                <w:rFonts w:ascii="Arial" w:hAnsi="Arial" w:cs="Arial"/>
              </w:rPr>
              <w:t>161</w:t>
            </w:r>
          </w:p>
        </w:tc>
        <w:tc>
          <w:tcPr>
            <w:tcW w:w="2160" w:type="dxa"/>
            <w:tcBorders>
              <w:top w:val="single" w:sz="4" w:space="0" w:color="auto"/>
              <w:left w:val="single" w:sz="4" w:space="0" w:color="auto"/>
              <w:bottom w:val="single" w:sz="4" w:space="0" w:color="auto"/>
              <w:right w:val="single" w:sz="4" w:space="0" w:color="auto"/>
            </w:tcBorders>
          </w:tcPr>
          <w:p w14:paraId="6BC6641D"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16F5D196"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4, Page 7</w:t>
            </w:r>
          </w:p>
          <w:p w14:paraId="36DB5A28" w14:textId="65A8044C" w:rsidR="00CE22CB" w:rsidRPr="00163FA1" w:rsidRDefault="00CE22CB"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F22D81" w14:textId="77777777" w:rsidR="00D1481A" w:rsidRPr="00333CFF"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333CFF">
              <w:rPr>
                <w:rFonts w:ascii="Arial" w:hAnsi="Arial" w:cs="Arial"/>
                <w:b/>
                <w:color w:val="000000"/>
                <w:shd w:val="clear" w:color="auto" w:fill="FFFFFF"/>
              </w:rPr>
              <w:t xml:space="preserve">As required within the procurement instructions that contractors MUST be pose suggested changes to the terms and conditions and reasons during the question and answer period, with respect to the indemnity obligations we propose the following alternate language: </w:t>
            </w:r>
          </w:p>
          <w:p w14:paraId="2EA08C31" w14:textId="77777777" w:rsidR="00D1481A" w:rsidRPr="00C3027B"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C3027B">
              <w:rPr>
                <w:rFonts w:ascii="Arial" w:hAnsi="Arial" w:cs="Arial"/>
                <w:b/>
                <w:color w:val="000000"/>
                <w:shd w:val="clear" w:color="auto" w:fill="FFFFFF"/>
              </w:rPr>
              <w:t xml:space="preserve">“THIS SECTION 4.1 IS NOT INTENDED TO AND SHALL NOT BE CONSTRUED TO REQUIRE CONTRACTOR TO INDEMNIFY OR HOLD HARMLESS THE STATE OR ITS EMPLOYEES FOR ANY CLAIMS OR LIABILITIES RESULTING FROM THE NEGLIGENT ACTS OR OMISSIONS OF STATE OR ITS EMPLOYEES.” “LIMITATION OF LIABILITY Contractor’s sole liability for any claim in any manner related to this Contract shall be the payment of direct damages and such damages shall in no event in the aggregate exceed two (2) times the payments received by Contractor hereunder in the twelve (12) months prior to the claim. In no event shall either party be liable for any consequential, incidental, indirect, special or punitive damage, loss or expenses (including but not limited to business interruption, lost business, lost profits, or lost savings) even if it has been advised of their possible existence. Notwithstanding any provision of this Contract to the contrary, any limitation of Contractor’s liability shall not </w:t>
            </w:r>
            <w:r w:rsidRPr="00C3027B">
              <w:rPr>
                <w:rFonts w:ascii="Arial" w:hAnsi="Arial" w:cs="Arial"/>
                <w:b/>
                <w:color w:val="000000"/>
                <w:shd w:val="clear" w:color="auto" w:fill="FFFFFF"/>
              </w:rPr>
              <w:lastRenderedPageBreak/>
              <w:t>apply to claims relating to (1) patent, copyright, or other intellectual property right infringement, (2) personal injury or death, (3) damage to real and/or tangible property, or (4) violation of confidentiality. However, in no event shall Contractor’s aggregate liability inclusive of subsection (4) of the foregoing sentence, including any breaches related to Personal Data, exceed three (3) times the payments received by Contractor in the twelve (12) months prior to the claim.”</w:t>
            </w:r>
          </w:p>
          <w:p w14:paraId="194BA9E3"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highlight w:val="yellow"/>
                <w:shd w:val="clear" w:color="auto" w:fill="FFFFFF"/>
              </w:rPr>
            </w:pPr>
          </w:p>
          <w:p w14:paraId="513E29BD" w14:textId="3885B660" w:rsidR="009E4531" w:rsidRPr="00C3027B" w:rsidRDefault="009E4531" w:rsidP="009E4531">
            <w:pPr>
              <w:tabs>
                <w:tab w:val="left" w:pos="0"/>
                <w:tab w:val="left" w:pos="2841"/>
              </w:tabs>
              <w:overflowPunct w:val="0"/>
              <w:autoSpaceDE w:val="0"/>
              <w:autoSpaceDN w:val="0"/>
              <w:adjustRightInd w:val="0"/>
              <w:jc w:val="both"/>
              <w:rPr>
                <w:rFonts w:ascii="Arial" w:hAnsi="Arial" w:cs="Arial"/>
                <w:szCs w:val="18"/>
              </w:rPr>
            </w:pPr>
            <w:r w:rsidRPr="00C3027B">
              <w:rPr>
                <w:rFonts w:ascii="Arial" w:hAnsi="Arial" w:cs="Arial"/>
                <w:szCs w:val="18"/>
              </w:rPr>
              <w:t xml:space="preserve">The State of New Jersey declines to change or modify the terms and conditions set forth in the State Standard Terms and Conditions Section 4.1, </w:t>
            </w:r>
            <w:r w:rsidRPr="00C3027B">
              <w:rPr>
                <w:rFonts w:ascii="Arial" w:hAnsi="Arial" w:cs="Arial"/>
                <w:i/>
                <w:szCs w:val="18"/>
              </w:rPr>
              <w:t>Indemnification</w:t>
            </w:r>
            <w:r w:rsidRPr="00C3027B">
              <w:rPr>
                <w:rFonts w:ascii="Arial" w:hAnsi="Arial" w:cs="Arial"/>
                <w:szCs w:val="18"/>
              </w:rPr>
              <w:t>.</w:t>
            </w:r>
          </w:p>
          <w:p w14:paraId="181E8E6B" w14:textId="66531EB2"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highlight w:val="yellow"/>
                <w:shd w:val="clear" w:color="auto" w:fill="FFFFFF"/>
              </w:rPr>
            </w:pPr>
          </w:p>
        </w:tc>
      </w:tr>
      <w:tr w:rsidR="00D1481A" w:rsidRPr="00163FA1" w14:paraId="65F23E54" w14:textId="77777777" w:rsidTr="007F7AD3">
        <w:tc>
          <w:tcPr>
            <w:tcW w:w="877" w:type="dxa"/>
            <w:tcBorders>
              <w:top w:val="single" w:sz="4" w:space="0" w:color="auto"/>
              <w:left w:val="single" w:sz="4" w:space="0" w:color="auto"/>
              <w:bottom w:val="single" w:sz="4" w:space="0" w:color="auto"/>
              <w:right w:val="single" w:sz="4" w:space="0" w:color="auto"/>
            </w:tcBorders>
          </w:tcPr>
          <w:p w14:paraId="138FD188" w14:textId="7FCAB174" w:rsidR="002F59C5" w:rsidRPr="00163FA1" w:rsidRDefault="002F59C5" w:rsidP="00D1481A">
            <w:pPr>
              <w:tabs>
                <w:tab w:val="left" w:pos="0"/>
              </w:tabs>
              <w:autoSpaceDN w:val="0"/>
              <w:jc w:val="center"/>
              <w:rPr>
                <w:rFonts w:ascii="Arial" w:hAnsi="Arial" w:cs="Arial"/>
              </w:rPr>
            </w:pPr>
            <w:r>
              <w:rPr>
                <w:rFonts w:ascii="Arial" w:hAnsi="Arial" w:cs="Arial"/>
              </w:rPr>
              <w:lastRenderedPageBreak/>
              <w:t>162</w:t>
            </w:r>
          </w:p>
        </w:tc>
        <w:tc>
          <w:tcPr>
            <w:tcW w:w="2160" w:type="dxa"/>
            <w:tcBorders>
              <w:top w:val="single" w:sz="4" w:space="0" w:color="auto"/>
              <w:left w:val="single" w:sz="4" w:space="0" w:color="auto"/>
              <w:bottom w:val="single" w:sz="4" w:space="0" w:color="auto"/>
              <w:right w:val="single" w:sz="4" w:space="0" w:color="auto"/>
            </w:tcBorders>
          </w:tcPr>
          <w:p w14:paraId="7D6BF2FD"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0F6619DD" w14:textId="75BCED4F" w:rsidR="008E26BC" w:rsidRPr="00163FA1" w:rsidRDefault="008E26BC"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228F5A" w14:textId="77777777" w:rsidR="00D1481A" w:rsidRPr="007B6E9D" w:rsidRDefault="00D1481A" w:rsidP="00D1481A">
            <w:pPr>
              <w:tabs>
                <w:tab w:val="left" w:pos="0"/>
                <w:tab w:val="left" w:pos="2841"/>
              </w:tabs>
              <w:overflowPunct w:val="0"/>
              <w:autoSpaceDE w:val="0"/>
              <w:autoSpaceDN w:val="0"/>
              <w:adjustRightInd w:val="0"/>
              <w:jc w:val="both"/>
              <w:rPr>
                <w:rFonts w:ascii="Arial" w:hAnsi="Arial" w:cs="Arial"/>
                <w:b/>
                <w:shd w:val="clear" w:color="auto" w:fill="FFFFFF"/>
              </w:rPr>
            </w:pPr>
            <w:r w:rsidRPr="007B6E9D">
              <w:rPr>
                <w:rFonts w:ascii="Arial" w:hAnsi="Arial" w:cs="Arial"/>
                <w:b/>
                <w:shd w:val="clear" w:color="auto" w:fill="FFFFFF"/>
              </w:rPr>
              <w:t>Please confirm that the Contractor will not be required to provide debt in default services to MFD/DMAHS.</w:t>
            </w:r>
          </w:p>
          <w:p w14:paraId="5DCB86C0" w14:textId="02C33C33" w:rsidR="00064DF4" w:rsidRDefault="00064DF4" w:rsidP="001A4C1C">
            <w:pPr>
              <w:tabs>
                <w:tab w:val="left" w:pos="0"/>
                <w:tab w:val="left" w:pos="2841"/>
              </w:tabs>
              <w:overflowPunct w:val="0"/>
              <w:autoSpaceDE w:val="0"/>
              <w:autoSpaceDN w:val="0"/>
              <w:adjustRightInd w:val="0"/>
              <w:jc w:val="both"/>
              <w:rPr>
                <w:rFonts w:ascii="Arial" w:hAnsi="Arial" w:cs="Arial"/>
                <w:szCs w:val="18"/>
              </w:rPr>
            </w:pPr>
          </w:p>
          <w:p w14:paraId="0A460C34" w14:textId="70446BE5" w:rsidR="00064DF4" w:rsidRDefault="00064DF4" w:rsidP="001A4C1C">
            <w:pPr>
              <w:tabs>
                <w:tab w:val="left" w:pos="0"/>
                <w:tab w:val="left" w:pos="2841"/>
              </w:tabs>
              <w:overflowPunct w:val="0"/>
              <w:autoSpaceDE w:val="0"/>
              <w:autoSpaceDN w:val="0"/>
              <w:adjustRightInd w:val="0"/>
              <w:jc w:val="both"/>
              <w:rPr>
                <w:rFonts w:ascii="Arial" w:hAnsi="Arial" w:cs="Arial"/>
                <w:szCs w:val="18"/>
              </w:rPr>
            </w:pPr>
            <w:r>
              <w:rPr>
                <w:rFonts w:ascii="Arial" w:hAnsi="Arial" w:cs="Arial"/>
                <w:szCs w:val="18"/>
              </w:rPr>
              <w:t xml:space="preserve">The Contractor will not be </w:t>
            </w:r>
            <w:r w:rsidR="003F470F">
              <w:rPr>
                <w:rFonts w:ascii="Arial" w:hAnsi="Arial" w:cs="Arial"/>
                <w:szCs w:val="18"/>
              </w:rPr>
              <w:t>required to provide debt in default services</w:t>
            </w:r>
            <w:r w:rsidR="00A05F9E">
              <w:rPr>
                <w:rFonts w:ascii="Arial" w:hAnsi="Arial" w:cs="Arial"/>
                <w:szCs w:val="18"/>
              </w:rPr>
              <w:t xml:space="preserve"> for MFD or DMAHS TPL Services</w:t>
            </w:r>
            <w:r w:rsidR="003F470F">
              <w:rPr>
                <w:rFonts w:ascii="Arial" w:hAnsi="Arial" w:cs="Arial"/>
                <w:szCs w:val="18"/>
              </w:rPr>
              <w:t>.</w:t>
            </w:r>
            <w:r>
              <w:rPr>
                <w:rFonts w:ascii="Arial" w:hAnsi="Arial" w:cs="Arial"/>
                <w:szCs w:val="18"/>
              </w:rPr>
              <w:t xml:space="preserve"> </w:t>
            </w:r>
          </w:p>
          <w:p w14:paraId="4FE9E61C" w14:textId="2106DC56" w:rsidR="00131386" w:rsidRDefault="00131386" w:rsidP="001A4C1C">
            <w:pPr>
              <w:tabs>
                <w:tab w:val="left" w:pos="0"/>
                <w:tab w:val="left" w:pos="2841"/>
              </w:tabs>
              <w:overflowPunct w:val="0"/>
              <w:autoSpaceDE w:val="0"/>
              <w:autoSpaceDN w:val="0"/>
              <w:adjustRightInd w:val="0"/>
              <w:jc w:val="both"/>
              <w:rPr>
                <w:rFonts w:ascii="Arial" w:hAnsi="Arial" w:cs="Arial"/>
                <w:szCs w:val="18"/>
              </w:rPr>
            </w:pPr>
          </w:p>
          <w:p w14:paraId="1F3F83EB" w14:textId="4534EEC7" w:rsidR="00131386" w:rsidRDefault="00131386" w:rsidP="001A4C1C">
            <w:pPr>
              <w:tabs>
                <w:tab w:val="left" w:pos="0"/>
                <w:tab w:val="left" w:pos="2841"/>
              </w:tabs>
              <w:overflowPunct w:val="0"/>
              <w:autoSpaceDE w:val="0"/>
              <w:autoSpaceDN w:val="0"/>
              <w:adjustRightInd w:val="0"/>
              <w:jc w:val="both"/>
              <w:rPr>
                <w:rFonts w:ascii="Arial" w:hAnsi="Arial" w:cs="Arial"/>
                <w:szCs w:val="18"/>
              </w:rPr>
            </w:pPr>
            <w:r>
              <w:rPr>
                <w:rFonts w:ascii="Arial" w:hAnsi="Arial" w:cs="Arial"/>
                <w:szCs w:val="18"/>
              </w:rPr>
              <w:t xml:space="preserve">See Revised Bid Solicitation Section 4.2.6.3, </w:t>
            </w:r>
            <w:r w:rsidRPr="00131386">
              <w:rPr>
                <w:rFonts w:ascii="Arial" w:hAnsi="Arial" w:cs="Arial"/>
                <w:i/>
                <w:szCs w:val="18"/>
              </w:rPr>
              <w:t>Post Payment Recoveries: Financial Reviews LTC, Credit Balance Reviews, Coordinated Disallowance, Commercial Billing</w:t>
            </w:r>
            <w:r>
              <w:rPr>
                <w:rFonts w:ascii="Arial" w:hAnsi="Arial" w:cs="Arial"/>
                <w:szCs w:val="18"/>
              </w:rPr>
              <w:t>.</w:t>
            </w:r>
          </w:p>
          <w:p w14:paraId="5AFAE363" w14:textId="0C06228D" w:rsidR="000F02D2" w:rsidRPr="00163FA1" w:rsidRDefault="000F02D2" w:rsidP="00131386">
            <w:pPr>
              <w:tabs>
                <w:tab w:val="left" w:pos="0"/>
                <w:tab w:val="left" w:pos="2841"/>
              </w:tabs>
              <w:overflowPunct w:val="0"/>
              <w:autoSpaceDE w:val="0"/>
              <w:autoSpaceDN w:val="0"/>
              <w:adjustRightInd w:val="0"/>
              <w:jc w:val="both"/>
              <w:rPr>
                <w:rFonts w:ascii="Arial" w:hAnsi="Arial" w:cs="Arial"/>
                <w:b/>
                <w:highlight w:val="cyan"/>
                <w:shd w:val="clear" w:color="auto" w:fill="FFFFFF"/>
              </w:rPr>
            </w:pPr>
          </w:p>
        </w:tc>
      </w:tr>
      <w:tr w:rsidR="00D1481A" w:rsidRPr="00163FA1" w14:paraId="7AAB08BD" w14:textId="77777777" w:rsidTr="007F7AD3">
        <w:tc>
          <w:tcPr>
            <w:tcW w:w="877" w:type="dxa"/>
            <w:tcBorders>
              <w:top w:val="single" w:sz="4" w:space="0" w:color="auto"/>
              <w:left w:val="single" w:sz="4" w:space="0" w:color="auto"/>
              <w:bottom w:val="single" w:sz="4" w:space="0" w:color="auto"/>
              <w:right w:val="single" w:sz="4" w:space="0" w:color="auto"/>
            </w:tcBorders>
          </w:tcPr>
          <w:p w14:paraId="194E15E7" w14:textId="3379CCBC" w:rsidR="002F59C5" w:rsidRPr="00163FA1" w:rsidRDefault="002F59C5" w:rsidP="00D1481A">
            <w:pPr>
              <w:tabs>
                <w:tab w:val="left" w:pos="0"/>
              </w:tabs>
              <w:autoSpaceDN w:val="0"/>
              <w:jc w:val="center"/>
              <w:rPr>
                <w:rFonts w:ascii="Arial" w:hAnsi="Arial" w:cs="Arial"/>
              </w:rPr>
            </w:pPr>
            <w:r>
              <w:rPr>
                <w:rFonts w:ascii="Arial" w:hAnsi="Arial" w:cs="Arial"/>
              </w:rPr>
              <w:t>163</w:t>
            </w:r>
          </w:p>
        </w:tc>
        <w:tc>
          <w:tcPr>
            <w:tcW w:w="2160" w:type="dxa"/>
            <w:tcBorders>
              <w:top w:val="single" w:sz="4" w:space="0" w:color="auto"/>
              <w:left w:val="single" w:sz="4" w:space="0" w:color="auto"/>
              <w:bottom w:val="single" w:sz="4" w:space="0" w:color="auto"/>
              <w:right w:val="single" w:sz="4" w:space="0" w:color="auto"/>
            </w:tcBorders>
          </w:tcPr>
          <w:p w14:paraId="33D8D811"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63AAFC48" w14:textId="30AB8F06" w:rsidR="00C67B82" w:rsidRPr="00163FA1" w:rsidRDefault="00C67B82" w:rsidP="0034220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4CD639" w14:textId="77777777" w:rsidR="00F07666" w:rsidRPr="00185E7B"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85E7B">
              <w:rPr>
                <w:rFonts w:ascii="Arial" w:hAnsi="Arial" w:cs="Arial"/>
                <w:b/>
                <w:color w:val="000000"/>
                <w:shd w:val="clear" w:color="auto" w:fill="FFFFFF"/>
              </w:rPr>
              <w:t>"Contractors may have clients against whom TPL recoveries and audits may be conducted. For example, Contractors may have government health care programs (including Medicare and Tricare), private health insurers, and/or hospital networks and health systems as clients.” Please confirm the State’s willingness to work with Contractor to address potential conflict of interest situations that the Contractor raises.</w:t>
            </w:r>
          </w:p>
          <w:p w14:paraId="66AE7B86" w14:textId="1B4B804B" w:rsidR="00EC423A" w:rsidRDefault="00EC423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304B956" w14:textId="1D5CEFA3" w:rsidR="00F77A67" w:rsidRPr="00F77A67" w:rsidRDefault="00F77A67" w:rsidP="00F77A67">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F77A67">
              <w:rPr>
                <w:rFonts w:ascii="Arial" w:hAnsi="Arial" w:cs="Arial"/>
                <w:color w:val="000000"/>
                <w:shd w:val="clear" w:color="auto" w:fill="FFFFFF"/>
              </w:rPr>
              <w:t xml:space="preserve">The Contractor shall have an ongoing duty to disclose any potential or actual conflicts of interest that arise, within 72 hours of identifying said potential or actual conflict of interest. The Contractor shall also prepare and submit, at the time of such disclosure, a proposed plan of action to manage the conflict of interest in accordance with Section 3.19, </w:t>
            </w:r>
            <w:r w:rsidRPr="00F77A67">
              <w:rPr>
                <w:rFonts w:ascii="Arial" w:hAnsi="Arial" w:cs="Arial"/>
                <w:i/>
                <w:color w:val="000000"/>
                <w:shd w:val="clear" w:color="auto" w:fill="FFFFFF"/>
              </w:rPr>
              <w:t>Additional Plans and Submittals</w:t>
            </w:r>
            <w:r w:rsidRPr="00F77A67">
              <w:rPr>
                <w:rFonts w:ascii="Arial" w:hAnsi="Arial" w:cs="Arial"/>
                <w:color w:val="000000"/>
                <w:shd w:val="clear" w:color="auto" w:fill="FFFFFF"/>
              </w:rPr>
              <w:t>.  The MFD-SCM and/or DMAHS-SCM shall have an opportunity to review the Contractor’s proposed plan and determine whether to approve the proposed plan or continue discussions with the Contractor to revise the plan to adequately, within the SCM’s view, place safeguards to minimize or eliminate the conflict of interest.  The inclusion of this provision does not waive any rights the State may have under this contract, at law, or in equity.   The respective SCM will provide written notice to the Contractor on its course of action.</w:t>
            </w:r>
          </w:p>
          <w:p w14:paraId="20CE86D3" w14:textId="77777777" w:rsidR="00EC423A" w:rsidRDefault="00EC423A" w:rsidP="00EC423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CF42B3C" w14:textId="4F92A576" w:rsidR="00023F0B" w:rsidRPr="00CA2CD6" w:rsidRDefault="00EC423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See Revise</w:t>
            </w:r>
            <w:r w:rsidR="00023F0B">
              <w:rPr>
                <w:rFonts w:ascii="Arial" w:hAnsi="Arial" w:cs="Arial"/>
                <w:color w:val="000000"/>
                <w:shd w:val="clear" w:color="auto" w:fill="FFFFFF"/>
              </w:rPr>
              <w:t>d Bid Solicitation Section 4.1.8</w:t>
            </w:r>
            <w:r>
              <w:rPr>
                <w:rFonts w:ascii="Arial" w:hAnsi="Arial" w:cs="Arial"/>
                <w:color w:val="000000"/>
                <w:shd w:val="clear" w:color="auto" w:fill="FFFFFF"/>
              </w:rPr>
              <w:t xml:space="preserve">, </w:t>
            </w:r>
            <w:r w:rsidRPr="0061347F">
              <w:rPr>
                <w:rFonts w:ascii="Arial" w:hAnsi="Arial" w:cs="Arial"/>
                <w:i/>
                <w:color w:val="000000"/>
                <w:shd w:val="clear" w:color="auto" w:fill="FFFFFF"/>
              </w:rPr>
              <w:t>Conflicts of Interest</w:t>
            </w:r>
            <w:r>
              <w:rPr>
                <w:rFonts w:ascii="Arial" w:hAnsi="Arial" w:cs="Arial"/>
                <w:color w:val="000000"/>
                <w:shd w:val="clear" w:color="auto" w:fill="FFFFFF"/>
              </w:rPr>
              <w:t>.</w:t>
            </w:r>
          </w:p>
          <w:p w14:paraId="319D4D4B" w14:textId="39EF43F7" w:rsidR="00D1481A" w:rsidRPr="00185E7B" w:rsidRDefault="00D1481A" w:rsidP="00185E7B">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247C0544" w14:textId="77777777" w:rsidTr="007F7AD3">
        <w:tc>
          <w:tcPr>
            <w:tcW w:w="877" w:type="dxa"/>
            <w:tcBorders>
              <w:top w:val="single" w:sz="4" w:space="0" w:color="auto"/>
              <w:left w:val="single" w:sz="4" w:space="0" w:color="auto"/>
              <w:bottom w:val="single" w:sz="4" w:space="0" w:color="auto"/>
              <w:right w:val="single" w:sz="4" w:space="0" w:color="auto"/>
            </w:tcBorders>
          </w:tcPr>
          <w:p w14:paraId="4DAFC54C" w14:textId="008DE7FB" w:rsidR="002F59C5" w:rsidRPr="00163FA1" w:rsidRDefault="002F59C5" w:rsidP="00D1481A">
            <w:pPr>
              <w:tabs>
                <w:tab w:val="left" w:pos="0"/>
              </w:tabs>
              <w:autoSpaceDN w:val="0"/>
              <w:jc w:val="center"/>
              <w:rPr>
                <w:rFonts w:ascii="Arial" w:hAnsi="Arial" w:cs="Arial"/>
              </w:rPr>
            </w:pPr>
            <w:r>
              <w:rPr>
                <w:rFonts w:ascii="Arial" w:hAnsi="Arial" w:cs="Arial"/>
              </w:rPr>
              <w:t>164</w:t>
            </w:r>
          </w:p>
        </w:tc>
        <w:tc>
          <w:tcPr>
            <w:tcW w:w="2160" w:type="dxa"/>
            <w:tcBorders>
              <w:top w:val="single" w:sz="4" w:space="0" w:color="auto"/>
              <w:left w:val="single" w:sz="4" w:space="0" w:color="auto"/>
              <w:bottom w:val="single" w:sz="4" w:space="0" w:color="auto"/>
              <w:right w:val="single" w:sz="4" w:space="0" w:color="auto"/>
            </w:tcBorders>
          </w:tcPr>
          <w:p w14:paraId="4D9421BA" w14:textId="7149AA76"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14 – State of New Jersey Standard Terms and Conditions </w:t>
            </w:r>
          </w:p>
          <w:p w14:paraId="5719308B"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Paragraph 4.1 Indemnification</w:t>
            </w:r>
          </w:p>
          <w:p w14:paraId="6B30E3BA" w14:textId="3FEE878F" w:rsidR="0068624C" w:rsidRPr="00163FA1" w:rsidRDefault="0068624C"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A4DD82" w14:textId="6B4BAFD3" w:rsidR="00D1481A" w:rsidRPr="007B6E9D"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7B6E9D">
              <w:rPr>
                <w:rFonts w:ascii="Arial" w:hAnsi="Arial" w:cs="Arial"/>
                <w:b/>
                <w:color w:val="000000"/>
                <w:shd w:val="clear" w:color="auto" w:fill="FFFFFF"/>
              </w:rPr>
              <w:t>Will the State consider limiting vendor liability under the indemnification provision to damages directly resulting from Contractor’s own negligent acts or omissions? In accordance with equitable principles and industry standards, Vendor respectfully requests that its indemnification obligations be limited to situations involving Vendor’s own fault or negligence in performance of its contractual duties.</w:t>
            </w:r>
          </w:p>
          <w:p w14:paraId="0AAB2084"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p w14:paraId="4D9D3EB8" w14:textId="3A12BF4A" w:rsidR="000F484F" w:rsidRPr="00163FA1" w:rsidRDefault="00BC27B4" w:rsidP="00D1481A">
            <w:pPr>
              <w:tabs>
                <w:tab w:val="left" w:pos="0"/>
                <w:tab w:val="left" w:pos="2841"/>
              </w:tabs>
              <w:overflowPunct w:val="0"/>
              <w:autoSpaceDE w:val="0"/>
              <w:autoSpaceDN w:val="0"/>
              <w:adjustRightInd w:val="0"/>
              <w:jc w:val="both"/>
              <w:rPr>
                <w:rFonts w:ascii="Arial" w:hAnsi="Arial" w:cs="Arial"/>
                <w:color w:val="000000"/>
                <w:highlight w:val="yellow"/>
                <w:shd w:val="clear" w:color="auto" w:fill="FFFFFF"/>
              </w:rPr>
            </w:pPr>
            <w:r w:rsidRPr="00333CFF">
              <w:rPr>
                <w:rFonts w:ascii="Arial" w:hAnsi="Arial" w:cs="Arial"/>
                <w:szCs w:val="18"/>
              </w:rPr>
              <w:t xml:space="preserve">The State of New Jersey declines to change or modify the terms and conditions set forth in the State Standard Terms and Conditions Section 4.1, </w:t>
            </w:r>
            <w:r w:rsidRPr="00333CFF">
              <w:rPr>
                <w:rFonts w:ascii="Arial" w:hAnsi="Arial" w:cs="Arial"/>
                <w:i/>
                <w:szCs w:val="18"/>
              </w:rPr>
              <w:t>Indemnification</w:t>
            </w:r>
            <w:r w:rsidRPr="00333CFF">
              <w:rPr>
                <w:rFonts w:ascii="Arial" w:hAnsi="Arial" w:cs="Arial"/>
                <w:szCs w:val="18"/>
              </w:rPr>
              <w:t xml:space="preserve">.  </w:t>
            </w:r>
          </w:p>
        </w:tc>
      </w:tr>
      <w:tr w:rsidR="00D1481A" w:rsidRPr="00163FA1" w14:paraId="715FB1FC" w14:textId="77777777" w:rsidTr="007F7AD3">
        <w:tc>
          <w:tcPr>
            <w:tcW w:w="877" w:type="dxa"/>
            <w:tcBorders>
              <w:top w:val="single" w:sz="4" w:space="0" w:color="auto"/>
              <w:left w:val="single" w:sz="4" w:space="0" w:color="auto"/>
              <w:bottom w:val="single" w:sz="4" w:space="0" w:color="auto"/>
              <w:right w:val="single" w:sz="4" w:space="0" w:color="auto"/>
            </w:tcBorders>
          </w:tcPr>
          <w:p w14:paraId="658800E9" w14:textId="10041F48" w:rsidR="002F59C5" w:rsidRPr="00163FA1" w:rsidRDefault="002F59C5" w:rsidP="00D1481A">
            <w:pPr>
              <w:tabs>
                <w:tab w:val="left" w:pos="0"/>
              </w:tabs>
              <w:autoSpaceDN w:val="0"/>
              <w:jc w:val="center"/>
              <w:rPr>
                <w:rFonts w:ascii="Arial" w:hAnsi="Arial" w:cs="Arial"/>
              </w:rPr>
            </w:pPr>
            <w:r>
              <w:rPr>
                <w:rFonts w:ascii="Arial" w:hAnsi="Arial" w:cs="Arial"/>
              </w:rPr>
              <w:lastRenderedPageBreak/>
              <w:t>165</w:t>
            </w:r>
          </w:p>
        </w:tc>
        <w:tc>
          <w:tcPr>
            <w:tcW w:w="2160" w:type="dxa"/>
            <w:tcBorders>
              <w:top w:val="single" w:sz="4" w:space="0" w:color="auto"/>
              <w:left w:val="single" w:sz="4" w:space="0" w:color="auto"/>
              <w:bottom w:val="single" w:sz="4" w:space="0" w:color="auto"/>
              <w:right w:val="single" w:sz="4" w:space="0" w:color="auto"/>
            </w:tcBorders>
          </w:tcPr>
          <w:p w14:paraId="1D3A0EDD"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w:t>
            </w:r>
          </w:p>
          <w:p w14:paraId="6D7CDEC6"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Paragraph 5.7 (Termination of</w:t>
            </w:r>
          </w:p>
          <w:p w14:paraId="2D97CCE1" w14:textId="191CDA43" w:rsidR="0068624C" w:rsidRPr="00163FA1" w:rsidRDefault="0068624C"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4F619D" w14:textId="1E90CDDC"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A1B3D">
              <w:rPr>
                <w:rFonts w:ascii="Arial" w:hAnsi="Arial" w:cs="Arial"/>
                <w:b/>
                <w:color w:val="000000"/>
                <w:shd w:val="clear" w:color="auto" w:fill="FFFFFF"/>
              </w:rPr>
              <w:t>Will the State please consider providing the Contractor with a 30 day cure period, or such other time of greater or lesser length as the parties may agree to in writing, prior to any termination for cause? The Contractor respectfully requests that in accordance with industry standards, common business practice, and the principles of equity and fairness, the Contractor be granted the opportunity to correct any alleged default prior to termination with a reasonable time to do so.</w:t>
            </w:r>
          </w:p>
          <w:p w14:paraId="7B608C30"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25C4C7D0" w14:textId="066C1763" w:rsidR="00D1481A" w:rsidRPr="002A1B3D" w:rsidRDefault="00952835" w:rsidP="00D1481A">
            <w:pPr>
              <w:tabs>
                <w:tab w:val="left" w:pos="0"/>
                <w:tab w:val="left" w:pos="2841"/>
              </w:tabs>
              <w:overflowPunct w:val="0"/>
              <w:autoSpaceDE w:val="0"/>
              <w:autoSpaceDN w:val="0"/>
              <w:adjustRightInd w:val="0"/>
              <w:jc w:val="both"/>
              <w:rPr>
                <w:rFonts w:ascii="Arial" w:hAnsi="Arial" w:cs="Arial"/>
                <w:szCs w:val="18"/>
              </w:rPr>
            </w:pPr>
            <w:r w:rsidRPr="002A1B3D">
              <w:rPr>
                <w:rFonts w:ascii="Arial" w:hAnsi="Arial" w:cs="Arial"/>
                <w:szCs w:val="18"/>
              </w:rPr>
              <w:t xml:space="preserve">The State of New Jersey declines to change or modify the terms and conditions set forth in the State Standard Terms and Conditions Section 5.7, </w:t>
            </w:r>
            <w:r w:rsidRPr="002A1B3D">
              <w:rPr>
                <w:rFonts w:ascii="Arial" w:hAnsi="Arial" w:cs="Arial"/>
                <w:i/>
                <w:szCs w:val="18"/>
              </w:rPr>
              <w:t>Termination of Contract</w:t>
            </w:r>
            <w:r w:rsidRPr="002A1B3D">
              <w:rPr>
                <w:rFonts w:ascii="Arial" w:hAnsi="Arial" w:cs="Arial"/>
                <w:szCs w:val="18"/>
              </w:rPr>
              <w:t>.</w:t>
            </w:r>
          </w:p>
          <w:p w14:paraId="339B8C3C" w14:textId="76152F4E" w:rsidR="002A1B3D" w:rsidRPr="00163FA1" w:rsidRDefault="002A1B3D"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5360E523" w14:textId="77777777" w:rsidTr="007F7AD3">
        <w:tc>
          <w:tcPr>
            <w:tcW w:w="877" w:type="dxa"/>
            <w:tcBorders>
              <w:top w:val="single" w:sz="4" w:space="0" w:color="auto"/>
              <w:left w:val="single" w:sz="4" w:space="0" w:color="auto"/>
              <w:bottom w:val="single" w:sz="4" w:space="0" w:color="auto"/>
              <w:right w:val="single" w:sz="4" w:space="0" w:color="auto"/>
            </w:tcBorders>
          </w:tcPr>
          <w:p w14:paraId="428980BB" w14:textId="2707DCBE" w:rsidR="002F59C5" w:rsidRPr="00163FA1" w:rsidRDefault="002F59C5" w:rsidP="00D1481A">
            <w:pPr>
              <w:tabs>
                <w:tab w:val="left" w:pos="0"/>
              </w:tabs>
              <w:autoSpaceDN w:val="0"/>
              <w:jc w:val="center"/>
              <w:rPr>
                <w:rFonts w:ascii="Arial" w:hAnsi="Arial" w:cs="Arial"/>
              </w:rPr>
            </w:pPr>
            <w:r>
              <w:rPr>
                <w:rFonts w:ascii="Arial" w:hAnsi="Arial" w:cs="Arial"/>
              </w:rPr>
              <w:t>166</w:t>
            </w:r>
          </w:p>
        </w:tc>
        <w:tc>
          <w:tcPr>
            <w:tcW w:w="2160" w:type="dxa"/>
            <w:tcBorders>
              <w:top w:val="single" w:sz="4" w:space="0" w:color="auto"/>
              <w:left w:val="single" w:sz="4" w:space="0" w:color="auto"/>
              <w:bottom w:val="single" w:sz="4" w:space="0" w:color="auto"/>
              <w:right w:val="single" w:sz="4" w:space="0" w:color="auto"/>
            </w:tcBorders>
          </w:tcPr>
          <w:p w14:paraId="6147A8EA" w14:textId="0FC76DDE"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of New Jersey Standard Terms and Conditions. Paragraph 5.7 Termination of</w:t>
            </w:r>
            <w:r w:rsidR="002A1B3D">
              <w:rPr>
                <w:rFonts w:ascii="Arial" w:hAnsi="Arial" w:cs="Arial"/>
              </w:rPr>
              <w:t xml:space="preserve"> Contract</w:t>
            </w:r>
          </w:p>
          <w:p w14:paraId="301C6EFC" w14:textId="5B7F8DAB" w:rsidR="0068624C" w:rsidRPr="00163FA1" w:rsidRDefault="0068624C"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B320DD" w14:textId="1CD5DFFB"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C08C6">
              <w:rPr>
                <w:rFonts w:ascii="Arial" w:hAnsi="Arial" w:cs="Arial"/>
                <w:b/>
                <w:color w:val="000000"/>
                <w:shd w:val="clear" w:color="auto" w:fill="FFFFFF"/>
              </w:rPr>
              <w:t>In the event that the State terminates the Contract in part or materially de-scopes the project, will the State please consider negotiating an equitable adjustment of pricing? Because the Contractor’s pricing is offered on the assumption that the Contractor will be providing the full range of services requested in this Bid Solicitation, the Contractor respectfully requests that, in the event of any termination in part, the State be willing to negotiate equitable pricing appropriate to the restructured deal.</w:t>
            </w:r>
          </w:p>
          <w:p w14:paraId="26009B46"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5916B12E" w14:textId="77777777" w:rsidR="00D1481A" w:rsidRPr="002A1B3D" w:rsidRDefault="00952835" w:rsidP="002A1B3D">
            <w:pPr>
              <w:tabs>
                <w:tab w:val="left" w:pos="0"/>
                <w:tab w:val="left" w:pos="2841"/>
              </w:tabs>
              <w:overflowPunct w:val="0"/>
              <w:autoSpaceDE w:val="0"/>
              <w:autoSpaceDN w:val="0"/>
              <w:adjustRightInd w:val="0"/>
              <w:jc w:val="both"/>
              <w:rPr>
                <w:rFonts w:ascii="Arial" w:hAnsi="Arial" w:cs="Arial"/>
                <w:szCs w:val="18"/>
              </w:rPr>
            </w:pPr>
            <w:r w:rsidRPr="002A1B3D">
              <w:rPr>
                <w:rFonts w:ascii="Arial" w:hAnsi="Arial" w:cs="Arial"/>
                <w:szCs w:val="18"/>
              </w:rPr>
              <w:t xml:space="preserve">Please refer to State Standard Terms and Conditions Section 5.4, </w:t>
            </w:r>
            <w:r w:rsidRPr="002A1B3D">
              <w:rPr>
                <w:rFonts w:ascii="Arial" w:hAnsi="Arial" w:cs="Arial"/>
                <w:i/>
                <w:szCs w:val="18"/>
              </w:rPr>
              <w:t>State’s Option to Reduce the Scope of Work</w:t>
            </w:r>
            <w:r w:rsidRPr="002A1B3D">
              <w:rPr>
                <w:rFonts w:ascii="Arial" w:hAnsi="Arial" w:cs="Arial"/>
                <w:szCs w:val="18"/>
              </w:rPr>
              <w:t xml:space="preserve">.  </w:t>
            </w:r>
          </w:p>
          <w:p w14:paraId="4DDA8659" w14:textId="42FC0348" w:rsidR="002A1B3D" w:rsidRPr="002A1B3D" w:rsidRDefault="002A1B3D" w:rsidP="002A1B3D">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30B11F14" w14:textId="77777777" w:rsidTr="007F7AD3">
        <w:tc>
          <w:tcPr>
            <w:tcW w:w="877" w:type="dxa"/>
            <w:tcBorders>
              <w:top w:val="single" w:sz="4" w:space="0" w:color="auto"/>
              <w:left w:val="single" w:sz="4" w:space="0" w:color="auto"/>
              <w:bottom w:val="single" w:sz="4" w:space="0" w:color="auto"/>
              <w:right w:val="single" w:sz="4" w:space="0" w:color="auto"/>
            </w:tcBorders>
          </w:tcPr>
          <w:p w14:paraId="68DFE96C" w14:textId="6057866D" w:rsidR="004E0DD6" w:rsidRPr="00163FA1" w:rsidRDefault="002F59C5" w:rsidP="00D1481A">
            <w:pPr>
              <w:tabs>
                <w:tab w:val="left" w:pos="0"/>
              </w:tabs>
              <w:autoSpaceDN w:val="0"/>
              <w:jc w:val="center"/>
              <w:rPr>
                <w:rFonts w:ascii="Arial" w:hAnsi="Arial" w:cs="Arial"/>
              </w:rPr>
            </w:pPr>
            <w:r>
              <w:rPr>
                <w:rFonts w:ascii="Arial" w:hAnsi="Arial" w:cs="Arial"/>
              </w:rPr>
              <w:t>167</w:t>
            </w:r>
          </w:p>
        </w:tc>
        <w:tc>
          <w:tcPr>
            <w:tcW w:w="2160" w:type="dxa"/>
            <w:tcBorders>
              <w:top w:val="single" w:sz="4" w:space="0" w:color="auto"/>
              <w:left w:val="single" w:sz="4" w:space="0" w:color="auto"/>
              <w:bottom w:val="single" w:sz="4" w:space="0" w:color="auto"/>
              <w:right w:val="single" w:sz="4" w:space="0" w:color="auto"/>
            </w:tcBorders>
          </w:tcPr>
          <w:p w14:paraId="77968EB1" w14:textId="77777777" w:rsidR="0068624C"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14 – State of New Jersey Standard Terms and Conditions. </w:t>
            </w:r>
          </w:p>
          <w:p w14:paraId="68CEFD90"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Paragraph 6.1 Price Fluctuation</w:t>
            </w:r>
          </w:p>
          <w:p w14:paraId="710ABBA2" w14:textId="74526FAA" w:rsidR="0068624C" w:rsidRPr="00163FA1" w:rsidRDefault="0068624C"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7EE5CBD" w14:textId="2D0C1BF0"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2A1B3D">
              <w:rPr>
                <w:rFonts w:ascii="Arial" w:hAnsi="Arial" w:cs="Arial"/>
                <w:b/>
                <w:color w:val="000000"/>
                <w:shd w:val="clear" w:color="auto" w:fill="FFFFFF"/>
              </w:rPr>
              <w:t>Would the State please consider clarifying that the “price reduction” in the referenced section only applies to similarly situated customers during the Contract period and that when determining whether a customer is similarly situated, the parties will consider:  (i) the geographic location of the accounts; (ii) industry differences affecting information technology costs; (iii) workload and complexity factors (including operating environment); (iv) the service level requirements offered; (v) the duration and nature of the contractual commitment; (vi) the volume of services being provided; (vii) contractual terms, conditions and allocation of risk; (viii) the amount of investment made by the Contractor in equipment and personnel to support the provision of the services; (ix) the appropriate overhead; and (x) other unique factors of each deal?</w:t>
            </w:r>
          </w:p>
          <w:p w14:paraId="0E68C4B6"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63F542A" w14:textId="2DDF632D" w:rsidR="00F17306" w:rsidRDefault="0021529F" w:rsidP="0021529F">
            <w:pPr>
              <w:tabs>
                <w:tab w:val="left" w:pos="0"/>
                <w:tab w:val="left" w:pos="2841"/>
              </w:tabs>
              <w:overflowPunct w:val="0"/>
              <w:autoSpaceDE w:val="0"/>
              <w:autoSpaceDN w:val="0"/>
              <w:adjustRightInd w:val="0"/>
              <w:jc w:val="both"/>
              <w:rPr>
                <w:rFonts w:ascii="Arial" w:hAnsi="Arial" w:cs="Arial"/>
                <w:sz w:val="18"/>
                <w:szCs w:val="18"/>
              </w:rPr>
            </w:pPr>
            <w:r w:rsidRPr="00672E63">
              <w:rPr>
                <w:rFonts w:ascii="Arial" w:hAnsi="Arial" w:cs="Arial"/>
              </w:rPr>
              <w:t xml:space="preserve">The State does not accept the proposed modification.  However, </w:t>
            </w:r>
            <w:r w:rsidRPr="00672E63">
              <w:rPr>
                <w:rFonts w:ascii="Arial" w:eastAsiaTheme="minorEastAsia" w:hAnsi="Arial" w:cs="Arial"/>
                <w:noProof/>
              </w:rPr>
              <w:t xml:space="preserve">the State clarifies that it does not expect an automatic price reduction based upon pricing irrelevant to the New Jersey market.  </w:t>
            </w:r>
            <w:r w:rsidDel="0021529F">
              <w:rPr>
                <w:rStyle w:val="CommentReference"/>
              </w:rPr>
              <w:t xml:space="preserve"> </w:t>
            </w:r>
          </w:p>
          <w:p w14:paraId="43CD292B" w14:textId="555C01D5" w:rsidR="002A1B3D" w:rsidRPr="00163FA1" w:rsidRDefault="002A1B3D" w:rsidP="0021529F">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41699A93" w14:textId="77777777" w:rsidTr="007F7AD3">
        <w:tc>
          <w:tcPr>
            <w:tcW w:w="877" w:type="dxa"/>
            <w:tcBorders>
              <w:top w:val="single" w:sz="4" w:space="0" w:color="auto"/>
              <w:left w:val="single" w:sz="4" w:space="0" w:color="auto"/>
              <w:bottom w:val="single" w:sz="4" w:space="0" w:color="auto"/>
              <w:right w:val="single" w:sz="4" w:space="0" w:color="auto"/>
            </w:tcBorders>
          </w:tcPr>
          <w:p w14:paraId="0A0DCA4E" w14:textId="7EF8CE89" w:rsidR="00D1481A" w:rsidRPr="00163FA1" w:rsidRDefault="002F59C5" w:rsidP="0021529F">
            <w:pPr>
              <w:tabs>
                <w:tab w:val="left" w:pos="0"/>
              </w:tabs>
              <w:autoSpaceDN w:val="0"/>
              <w:jc w:val="center"/>
              <w:rPr>
                <w:rFonts w:ascii="Arial" w:hAnsi="Arial" w:cs="Arial"/>
              </w:rPr>
            </w:pPr>
            <w:r>
              <w:rPr>
                <w:rFonts w:ascii="Arial" w:hAnsi="Arial" w:cs="Arial"/>
              </w:rPr>
              <w:t>168</w:t>
            </w:r>
          </w:p>
        </w:tc>
        <w:tc>
          <w:tcPr>
            <w:tcW w:w="2160" w:type="dxa"/>
            <w:tcBorders>
              <w:top w:val="single" w:sz="4" w:space="0" w:color="auto"/>
              <w:left w:val="single" w:sz="4" w:space="0" w:color="auto"/>
              <w:bottom w:val="single" w:sz="4" w:space="0" w:color="auto"/>
              <w:right w:val="single" w:sz="4" w:space="0" w:color="auto"/>
            </w:tcBorders>
          </w:tcPr>
          <w:p w14:paraId="3C19F690" w14:textId="77777777" w:rsidR="00D1481A" w:rsidRPr="00163FA1" w:rsidRDefault="00D1481A" w:rsidP="0021529F">
            <w:pPr>
              <w:tabs>
                <w:tab w:val="left" w:pos="0"/>
              </w:tabs>
              <w:overflowPunct w:val="0"/>
              <w:autoSpaceDE w:val="0"/>
              <w:autoSpaceDN w:val="0"/>
              <w:adjustRightInd w:val="0"/>
              <w:jc w:val="center"/>
              <w:rPr>
                <w:rFonts w:ascii="Arial" w:hAnsi="Arial" w:cs="Arial"/>
              </w:rPr>
            </w:pPr>
            <w:r w:rsidRPr="00163FA1">
              <w:rPr>
                <w:rFonts w:ascii="Arial" w:hAnsi="Arial" w:cs="Arial"/>
              </w:rPr>
              <w:t>T1836 State Price Sheet</w:t>
            </w:r>
          </w:p>
          <w:p w14:paraId="4E16C37D" w14:textId="41A9E955" w:rsidR="0068624C" w:rsidRPr="00163FA1" w:rsidRDefault="0068624C" w:rsidP="002152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CA525D3" w14:textId="77777777" w:rsidR="00D1481A" w:rsidRPr="00163FA1" w:rsidRDefault="00D1481A" w:rsidP="0021529F">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52067">
              <w:rPr>
                <w:rFonts w:ascii="Arial" w:hAnsi="Arial" w:cs="Arial"/>
                <w:b/>
                <w:color w:val="000000"/>
                <w:shd w:val="clear" w:color="auto" w:fill="FFFFFF"/>
              </w:rPr>
              <w:t>If "No Bid" is placed instead of a % or $ value in the State Price Sheet form, Excel places a #Value! for any line item as well for the Bundle Pricing Totals Cells. Will this be by MFD as part of the pricing review?</w:t>
            </w:r>
          </w:p>
          <w:p w14:paraId="738A3D5E"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46881953" w14:textId="08FD766F" w:rsidR="007A337B" w:rsidRDefault="005E3C06">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S</w:t>
            </w:r>
            <w:r w:rsidR="00D1481A" w:rsidRPr="00163FA1">
              <w:rPr>
                <w:rFonts w:ascii="Arial" w:hAnsi="Arial" w:cs="Arial"/>
                <w:color w:val="000000"/>
                <w:shd w:val="clear" w:color="auto" w:fill="FFFFFF"/>
              </w:rPr>
              <w:t>ee the Revised State</w:t>
            </w:r>
            <w:r w:rsidR="00D00D46">
              <w:rPr>
                <w:rFonts w:ascii="Arial" w:hAnsi="Arial" w:cs="Arial"/>
                <w:color w:val="000000"/>
                <w:shd w:val="clear" w:color="auto" w:fill="FFFFFF"/>
              </w:rPr>
              <w:t>-Supplied</w:t>
            </w:r>
            <w:r w:rsidR="00D1481A" w:rsidRPr="00163FA1">
              <w:rPr>
                <w:rFonts w:ascii="Arial" w:hAnsi="Arial" w:cs="Arial"/>
                <w:color w:val="000000"/>
                <w:shd w:val="clear" w:color="auto" w:fill="FFFFFF"/>
              </w:rPr>
              <w:t xml:space="preserve"> Price Sheet and Section 8.9.2 of the Revised Bid Solicitation</w:t>
            </w:r>
            <w:r w:rsidR="007A337B">
              <w:rPr>
                <w:rFonts w:ascii="Arial" w:hAnsi="Arial" w:cs="Arial"/>
                <w:color w:val="000000"/>
                <w:shd w:val="clear" w:color="auto" w:fill="FFFFFF"/>
              </w:rPr>
              <w:t>, as the Revised State-Supplied Price Sheet has been modified to address this issue.</w:t>
            </w:r>
          </w:p>
          <w:p w14:paraId="5A56723E" w14:textId="2576A134" w:rsidR="00052067" w:rsidRPr="00163FA1" w:rsidRDefault="00052067">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2CD6E2C6" w14:textId="77777777" w:rsidTr="00E847D2">
        <w:tc>
          <w:tcPr>
            <w:tcW w:w="877" w:type="dxa"/>
            <w:tcBorders>
              <w:top w:val="single" w:sz="4" w:space="0" w:color="auto"/>
              <w:left w:val="single" w:sz="4" w:space="0" w:color="auto"/>
              <w:bottom w:val="single" w:sz="4" w:space="0" w:color="auto"/>
              <w:right w:val="single" w:sz="4" w:space="0" w:color="auto"/>
            </w:tcBorders>
          </w:tcPr>
          <w:p w14:paraId="1BEB74D3" w14:textId="4D5CC881" w:rsidR="00D1481A" w:rsidRPr="00163FA1" w:rsidRDefault="002F59C5" w:rsidP="00D1481A">
            <w:pPr>
              <w:tabs>
                <w:tab w:val="left" w:pos="0"/>
              </w:tabs>
              <w:autoSpaceDN w:val="0"/>
              <w:jc w:val="center"/>
              <w:rPr>
                <w:rFonts w:ascii="Arial" w:hAnsi="Arial" w:cs="Arial"/>
              </w:rPr>
            </w:pPr>
            <w:r>
              <w:rPr>
                <w:rFonts w:ascii="Arial" w:hAnsi="Arial" w:cs="Arial"/>
              </w:rPr>
              <w:t>169</w:t>
            </w:r>
          </w:p>
        </w:tc>
        <w:tc>
          <w:tcPr>
            <w:tcW w:w="2160" w:type="dxa"/>
            <w:tcBorders>
              <w:top w:val="single" w:sz="4" w:space="0" w:color="auto"/>
              <w:left w:val="single" w:sz="4" w:space="0" w:color="auto"/>
              <w:bottom w:val="single" w:sz="4" w:space="0" w:color="auto"/>
              <w:right w:val="single" w:sz="4" w:space="0" w:color="auto"/>
            </w:tcBorders>
          </w:tcPr>
          <w:p w14:paraId="378A77D2"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T1836 State Price Sheet</w:t>
            </w:r>
          </w:p>
          <w:p w14:paraId="32ED7F0C" w14:textId="7D04A428" w:rsidR="0068624C" w:rsidRPr="00163FA1" w:rsidRDefault="0068624C"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67C8189"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52067">
              <w:rPr>
                <w:rFonts w:ascii="Arial" w:hAnsi="Arial" w:cs="Arial"/>
                <w:b/>
                <w:color w:val="000000"/>
                <w:shd w:val="clear" w:color="auto" w:fill="FFFFFF"/>
              </w:rPr>
              <w:t>Will the State allow an extra tab to be added to the State Price Sheet to document assumptions? If no, can a separate cost narrative document be included in the submission?</w:t>
            </w:r>
          </w:p>
          <w:p w14:paraId="11823AB7"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7C56808" w14:textId="5C0E7EA3" w:rsidR="00D1481A"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sidRPr="00163FA1">
              <w:rPr>
                <w:rFonts w:ascii="Arial" w:hAnsi="Arial" w:cs="Arial"/>
                <w:color w:val="000000"/>
                <w:shd w:val="clear" w:color="auto" w:fill="FFFFFF"/>
              </w:rPr>
              <w:t xml:space="preserve">No, the State </w:t>
            </w:r>
            <w:r w:rsidR="006C08D3">
              <w:rPr>
                <w:rFonts w:ascii="Arial" w:hAnsi="Arial" w:cs="Arial"/>
                <w:color w:val="000000"/>
                <w:shd w:val="clear" w:color="auto" w:fill="FFFFFF"/>
              </w:rPr>
              <w:t xml:space="preserve">of New Jersey </w:t>
            </w:r>
            <w:r w:rsidRPr="00163FA1">
              <w:rPr>
                <w:rFonts w:ascii="Arial" w:hAnsi="Arial" w:cs="Arial"/>
                <w:color w:val="000000"/>
                <w:shd w:val="clear" w:color="auto" w:fill="FFFFFF"/>
              </w:rPr>
              <w:t>will not create a tab to the State</w:t>
            </w:r>
            <w:r w:rsidR="00D00D46">
              <w:rPr>
                <w:rFonts w:ascii="Arial" w:hAnsi="Arial" w:cs="Arial"/>
                <w:color w:val="000000"/>
                <w:shd w:val="clear" w:color="auto" w:fill="FFFFFF"/>
              </w:rPr>
              <w:t>-Supplied</w:t>
            </w:r>
            <w:r w:rsidRPr="00163FA1">
              <w:rPr>
                <w:rFonts w:ascii="Arial" w:hAnsi="Arial" w:cs="Arial"/>
                <w:color w:val="000000"/>
                <w:shd w:val="clear" w:color="auto" w:fill="FFFFFF"/>
              </w:rPr>
              <w:t xml:space="preserve"> Price Sheet to document assumptions. </w:t>
            </w:r>
            <w:r w:rsidR="007A337B">
              <w:rPr>
                <w:rFonts w:ascii="Arial" w:hAnsi="Arial" w:cs="Arial"/>
                <w:color w:val="000000"/>
                <w:shd w:val="clear" w:color="auto" w:fill="FFFFFF"/>
              </w:rPr>
              <w:t xml:space="preserve">Bidders are cautioned to not provide </w:t>
            </w:r>
            <w:r w:rsidR="007A337B">
              <w:rPr>
                <w:rFonts w:ascii="Arial" w:hAnsi="Arial" w:cs="Arial"/>
                <w:color w:val="000000"/>
                <w:shd w:val="clear" w:color="auto" w:fill="FFFFFF"/>
              </w:rPr>
              <w:lastRenderedPageBreak/>
              <w:t xml:space="preserve">assumptions as part of its pricing, as it may result in the Bidder being deemed non-responsive. </w:t>
            </w:r>
          </w:p>
          <w:p w14:paraId="5C2FB245" w14:textId="29A3B0E1" w:rsidR="00052067" w:rsidRPr="00163FA1" w:rsidRDefault="00052067"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7AE78E19" w14:textId="77777777" w:rsidTr="00E847D2">
        <w:tc>
          <w:tcPr>
            <w:tcW w:w="877" w:type="dxa"/>
            <w:tcBorders>
              <w:top w:val="single" w:sz="4" w:space="0" w:color="auto"/>
              <w:left w:val="single" w:sz="4" w:space="0" w:color="auto"/>
              <w:bottom w:val="single" w:sz="4" w:space="0" w:color="auto"/>
              <w:right w:val="single" w:sz="4" w:space="0" w:color="auto"/>
            </w:tcBorders>
          </w:tcPr>
          <w:p w14:paraId="7F1A1B7F" w14:textId="1CD8C066" w:rsidR="00D1481A" w:rsidRPr="00163FA1" w:rsidRDefault="002F59C5" w:rsidP="00D1481A">
            <w:pPr>
              <w:tabs>
                <w:tab w:val="left" w:pos="0"/>
              </w:tabs>
              <w:autoSpaceDN w:val="0"/>
              <w:jc w:val="center"/>
              <w:rPr>
                <w:rFonts w:ascii="Arial" w:hAnsi="Arial" w:cs="Arial"/>
              </w:rPr>
            </w:pPr>
            <w:r>
              <w:rPr>
                <w:rFonts w:ascii="Arial" w:hAnsi="Arial" w:cs="Arial"/>
              </w:rPr>
              <w:lastRenderedPageBreak/>
              <w:t>170</w:t>
            </w:r>
          </w:p>
        </w:tc>
        <w:tc>
          <w:tcPr>
            <w:tcW w:w="2160" w:type="dxa"/>
            <w:tcBorders>
              <w:top w:val="single" w:sz="4" w:space="0" w:color="auto"/>
              <w:left w:val="single" w:sz="4" w:space="0" w:color="auto"/>
              <w:bottom w:val="single" w:sz="4" w:space="0" w:color="auto"/>
              <w:right w:val="single" w:sz="4" w:space="0" w:color="auto"/>
            </w:tcBorders>
          </w:tcPr>
          <w:p w14:paraId="3570A710"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T1836 State Price Sheet</w:t>
            </w:r>
          </w:p>
          <w:p w14:paraId="279DDEC2" w14:textId="71A1A99E" w:rsidR="0068624C" w:rsidRPr="00163FA1" w:rsidRDefault="0068624C"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E1C0F8"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52067">
              <w:rPr>
                <w:rFonts w:ascii="Arial" w:hAnsi="Arial" w:cs="Arial"/>
                <w:b/>
                <w:color w:val="000000"/>
                <w:shd w:val="clear" w:color="auto" w:fill="FFFFFF"/>
              </w:rPr>
              <w:t>Please confirm that "Unit Price Year 1" starts at the time of go-live and not at contract award and includes 12 months of billing, or does "Unit Price Year 1" include the Mobilization Period and therefore is not a 12-month billing period?</w:t>
            </w:r>
          </w:p>
          <w:p w14:paraId="65B4E965"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1B3B837C" w14:textId="323C53A4" w:rsidR="00D1481A" w:rsidRDefault="00052067"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The State </w:t>
            </w:r>
            <w:r w:rsidR="006C08D3">
              <w:rPr>
                <w:rFonts w:ascii="Arial" w:hAnsi="Arial" w:cs="Arial"/>
                <w:color w:val="000000"/>
                <w:shd w:val="clear" w:color="auto" w:fill="FFFFFF"/>
              </w:rPr>
              <w:t xml:space="preserve">of New Jersey </w:t>
            </w:r>
            <w:r>
              <w:rPr>
                <w:rFonts w:ascii="Arial" w:hAnsi="Arial" w:cs="Arial"/>
                <w:color w:val="000000"/>
                <w:shd w:val="clear" w:color="auto" w:fill="FFFFFF"/>
              </w:rPr>
              <w:t xml:space="preserve">confirms that </w:t>
            </w:r>
            <w:r w:rsidR="00D1481A" w:rsidRPr="00163FA1">
              <w:rPr>
                <w:rFonts w:ascii="Arial" w:hAnsi="Arial" w:cs="Arial"/>
                <w:color w:val="000000"/>
                <w:shd w:val="clear" w:color="auto" w:fill="FFFFFF"/>
              </w:rPr>
              <w:t>Unit Price Year 1 starts at the time of the Contract effective date</w:t>
            </w:r>
            <w:r w:rsidR="00F17306">
              <w:rPr>
                <w:rFonts w:ascii="Arial" w:hAnsi="Arial" w:cs="Arial"/>
                <w:color w:val="000000"/>
                <w:shd w:val="clear" w:color="auto" w:fill="FFFFFF"/>
              </w:rPr>
              <w:t xml:space="preserve">/”go-live date”, and will cover a 12 month period. </w:t>
            </w:r>
          </w:p>
          <w:p w14:paraId="6E77899F" w14:textId="1401919A" w:rsidR="00052067" w:rsidRPr="00163FA1" w:rsidRDefault="00052067"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1CFEF8BF" w14:textId="77777777" w:rsidTr="00E847D2">
        <w:tc>
          <w:tcPr>
            <w:tcW w:w="877" w:type="dxa"/>
            <w:tcBorders>
              <w:top w:val="single" w:sz="4" w:space="0" w:color="auto"/>
              <w:left w:val="single" w:sz="4" w:space="0" w:color="auto"/>
              <w:bottom w:val="single" w:sz="4" w:space="0" w:color="auto"/>
              <w:right w:val="single" w:sz="4" w:space="0" w:color="auto"/>
            </w:tcBorders>
          </w:tcPr>
          <w:p w14:paraId="6825495E" w14:textId="323BDA4A" w:rsidR="00D1481A" w:rsidRPr="00163FA1" w:rsidRDefault="002F59C5" w:rsidP="00D1481A">
            <w:pPr>
              <w:tabs>
                <w:tab w:val="left" w:pos="0"/>
              </w:tabs>
              <w:autoSpaceDN w:val="0"/>
              <w:jc w:val="center"/>
              <w:rPr>
                <w:rFonts w:ascii="Arial" w:hAnsi="Arial" w:cs="Arial"/>
              </w:rPr>
            </w:pPr>
            <w:r>
              <w:rPr>
                <w:rFonts w:ascii="Arial" w:hAnsi="Arial" w:cs="Arial"/>
              </w:rPr>
              <w:t>171</w:t>
            </w:r>
          </w:p>
        </w:tc>
        <w:tc>
          <w:tcPr>
            <w:tcW w:w="2160" w:type="dxa"/>
            <w:tcBorders>
              <w:top w:val="single" w:sz="4" w:space="0" w:color="auto"/>
              <w:left w:val="single" w:sz="4" w:space="0" w:color="auto"/>
              <w:bottom w:val="single" w:sz="4" w:space="0" w:color="auto"/>
              <w:right w:val="single" w:sz="4" w:space="0" w:color="auto"/>
            </w:tcBorders>
          </w:tcPr>
          <w:p w14:paraId="716625D6" w14:textId="21F3DB3C"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14 – State Standard Terms and Conditions, </w:t>
            </w:r>
          </w:p>
          <w:p w14:paraId="6508287E"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Section 4.1, Indemnification </w:t>
            </w:r>
          </w:p>
          <w:p w14:paraId="797C8ADD" w14:textId="23721EB7" w:rsidR="00312B85" w:rsidRPr="00163FA1" w:rsidRDefault="00312B85"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A9E8C1"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5C08C6">
              <w:rPr>
                <w:rFonts w:ascii="Arial" w:hAnsi="Arial" w:cs="Arial"/>
                <w:b/>
                <w:color w:val="000000"/>
                <w:shd w:val="clear" w:color="auto" w:fill="FFFFFF"/>
              </w:rPr>
              <w:t>Would the State consider carving out the Contractor's obligation to indemnify the State to the extent a claim arose out of the Contractor's use of State Data in accordance with the Contract? The bidder is concerned that it would be liable to certain third-party individuals if the State provided the Contractor personal information that it did not have authorization to provide.</w:t>
            </w:r>
          </w:p>
          <w:p w14:paraId="61059D7E"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75E477F1" w14:textId="3E6490BD" w:rsidR="00D1481A" w:rsidRDefault="003C0C06" w:rsidP="00D1481A">
            <w:pPr>
              <w:tabs>
                <w:tab w:val="left" w:pos="0"/>
                <w:tab w:val="left" w:pos="2841"/>
              </w:tabs>
              <w:overflowPunct w:val="0"/>
              <w:autoSpaceDE w:val="0"/>
              <w:autoSpaceDN w:val="0"/>
              <w:adjustRightInd w:val="0"/>
              <w:jc w:val="both"/>
              <w:rPr>
                <w:rFonts w:ascii="Arial" w:hAnsi="Arial" w:cs="Arial"/>
                <w:szCs w:val="18"/>
              </w:rPr>
            </w:pPr>
            <w:r w:rsidRPr="00052067">
              <w:rPr>
                <w:rFonts w:ascii="Arial" w:hAnsi="Arial" w:cs="Arial"/>
                <w:szCs w:val="18"/>
              </w:rPr>
              <w:t>The State of New Jersey declines to change or modify the terms and conditions set forth in the State Standard Terms and Conditions Section 4.1,</w:t>
            </w:r>
            <w:r w:rsidR="003D2677" w:rsidRPr="00052067">
              <w:rPr>
                <w:rFonts w:ascii="Arial" w:hAnsi="Arial" w:cs="Arial"/>
                <w:szCs w:val="18"/>
              </w:rPr>
              <w:t xml:space="preserve"> </w:t>
            </w:r>
            <w:r w:rsidR="003D2677" w:rsidRPr="00052067">
              <w:rPr>
                <w:rFonts w:ascii="Arial" w:hAnsi="Arial" w:cs="Arial"/>
                <w:i/>
                <w:szCs w:val="18"/>
              </w:rPr>
              <w:t>Indemnification</w:t>
            </w:r>
            <w:r w:rsidR="003D2677" w:rsidRPr="00052067">
              <w:rPr>
                <w:rFonts w:ascii="Arial" w:hAnsi="Arial" w:cs="Arial"/>
                <w:szCs w:val="18"/>
              </w:rPr>
              <w:t>.</w:t>
            </w:r>
          </w:p>
          <w:p w14:paraId="39E839D2" w14:textId="43CBA0CC" w:rsidR="00052067" w:rsidRPr="00163FA1" w:rsidRDefault="00052067"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729A90E2" w14:textId="77777777" w:rsidTr="00E847D2">
        <w:tc>
          <w:tcPr>
            <w:tcW w:w="877" w:type="dxa"/>
            <w:tcBorders>
              <w:top w:val="single" w:sz="4" w:space="0" w:color="auto"/>
              <w:left w:val="single" w:sz="4" w:space="0" w:color="auto"/>
              <w:bottom w:val="single" w:sz="4" w:space="0" w:color="auto"/>
              <w:right w:val="single" w:sz="4" w:space="0" w:color="auto"/>
            </w:tcBorders>
          </w:tcPr>
          <w:p w14:paraId="1B226744" w14:textId="2A4A2818" w:rsidR="00D1481A" w:rsidRPr="00163FA1" w:rsidRDefault="002F59C5" w:rsidP="00D1481A">
            <w:pPr>
              <w:tabs>
                <w:tab w:val="left" w:pos="0"/>
              </w:tabs>
              <w:autoSpaceDN w:val="0"/>
              <w:jc w:val="center"/>
              <w:rPr>
                <w:rFonts w:ascii="Arial" w:hAnsi="Arial" w:cs="Arial"/>
              </w:rPr>
            </w:pPr>
            <w:r>
              <w:rPr>
                <w:rFonts w:ascii="Arial" w:hAnsi="Arial" w:cs="Arial"/>
              </w:rPr>
              <w:t>172</w:t>
            </w:r>
          </w:p>
        </w:tc>
        <w:tc>
          <w:tcPr>
            <w:tcW w:w="2160" w:type="dxa"/>
            <w:tcBorders>
              <w:top w:val="single" w:sz="4" w:space="0" w:color="auto"/>
              <w:left w:val="single" w:sz="4" w:space="0" w:color="auto"/>
              <w:bottom w:val="single" w:sz="4" w:space="0" w:color="auto"/>
              <w:right w:val="single" w:sz="4" w:space="0" w:color="auto"/>
            </w:tcBorders>
          </w:tcPr>
          <w:p w14:paraId="1BB8BE25" w14:textId="10377C9A"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14 – State Standard Terms and Conditions, </w:t>
            </w:r>
          </w:p>
          <w:p w14:paraId="34086B0B"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4.1, Indemnification</w:t>
            </w:r>
          </w:p>
          <w:p w14:paraId="11E0540D" w14:textId="4862ED67" w:rsidR="00312B85" w:rsidRPr="00163FA1" w:rsidRDefault="00312B85"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B0EC713" w14:textId="77777777" w:rsidR="00D1481A" w:rsidRPr="007B6E9D"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F484F">
              <w:rPr>
                <w:rFonts w:ascii="Arial" w:hAnsi="Arial" w:cs="Arial"/>
                <w:b/>
                <w:color w:val="000000"/>
                <w:shd w:val="clear" w:color="auto" w:fill="FFFFFF"/>
              </w:rPr>
              <w:t>Would the State consider limiting the Contractor’s obligation to indemnify the State to instances where a claim arose out of the Contractor’s breach of the Contract? The Bidder is concerned about broadly indemnifying the State for Third-Party Claims brought against the State even if the Contractor was not otherwise in violation of the Contract or at fault.</w:t>
            </w:r>
          </w:p>
          <w:p w14:paraId="50D84A8C" w14:textId="77777777" w:rsidR="00D1481A" w:rsidRPr="007B6E9D"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6B729175" w14:textId="76D6EF1C" w:rsidR="003C0C06" w:rsidRPr="000F484F" w:rsidRDefault="003C0C06" w:rsidP="003C0C06">
            <w:pPr>
              <w:tabs>
                <w:tab w:val="left" w:pos="0"/>
                <w:tab w:val="left" w:pos="2841"/>
              </w:tabs>
              <w:overflowPunct w:val="0"/>
              <w:autoSpaceDE w:val="0"/>
              <w:autoSpaceDN w:val="0"/>
              <w:adjustRightInd w:val="0"/>
              <w:jc w:val="both"/>
              <w:rPr>
                <w:rFonts w:ascii="Arial" w:hAnsi="Arial" w:cs="Arial"/>
                <w:color w:val="000000"/>
                <w:sz w:val="18"/>
                <w:szCs w:val="18"/>
                <w:shd w:val="clear" w:color="auto" w:fill="FFFFFF"/>
              </w:rPr>
            </w:pPr>
            <w:r w:rsidRPr="007B6E9D">
              <w:rPr>
                <w:rFonts w:ascii="Arial" w:hAnsi="Arial" w:cs="Arial"/>
              </w:rPr>
              <w:t xml:space="preserve">The State of New Jersey declines to change or modify the terms and conditions set forth in the State Standard Terms and Conditions Section 4.1, </w:t>
            </w:r>
            <w:r w:rsidRPr="007B6E9D">
              <w:rPr>
                <w:rFonts w:ascii="Arial" w:hAnsi="Arial" w:cs="Arial"/>
                <w:i/>
              </w:rPr>
              <w:t>Indemnification</w:t>
            </w:r>
            <w:r w:rsidRPr="007B6E9D">
              <w:rPr>
                <w:rFonts w:ascii="Arial" w:hAnsi="Arial" w:cs="Arial"/>
              </w:rPr>
              <w:t>.</w:t>
            </w:r>
            <w:r w:rsidRPr="007B6E9D">
              <w:rPr>
                <w:rFonts w:ascii="Arial" w:hAnsi="Arial" w:cs="Arial"/>
                <w:sz w:val="18"/>
                <w:szCs w:val="18"/>
              </w:rPr>
              <w:t xml:space="preserve">  </w:t>
            </w:r>
          </w:p>
          <w:p w14:paraId="660540F9" w14:textId="26DF083C" w:rsidR="00D1481A" w:rsidRPr="007B6E9D"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tc>
      </w:tr>
      <w:tr w:rsidR="00D1481A" w:rsidRPr="00163FA1" w14:paraId="224F1EFB" w14:textId="77777777" w:rsidTr="00E847D2">
        <w:tc>
          <w:tcPr>
            <w:tcW w:w="877" w:type="dxa"/>
            <w:tcBorders>
              <w:top w:val="single" w:sz="4" w:space="0" w:color="auto"/>
              <w:left w:val="single" w:sz="4" w:space="0" w:color="auto"/>
              <w:bottom w:val="single" w:sz="4" w:space="0" w:color="auto"/>
              <w:right w:val="single" w:sz="4" w:space="0" w:color="auto"/>
            </w:tcBorders>
          </w:tcPr>
          <w:p w14:paraId="66EE1FAD" w14:textId="00DD1F94" w:rsidR="00D1481A" w:rsidRPr="00163FA1" w:rsidRDefault="002F59C5" w:rsidP="00D1481A">
            <w:pPr>
              <w:tabs>
                <w:tab w:val="left" w:pos="0"/>
              </w:tabs>
              <w:autoSpaceDN w:val="0"/>
              <w:jc w:val="center"/>
              <w:rPr>
                <w:rFonts w:ascii="Arial" w:hAnsi="Arial" w:cs="Arial"/>
              </w:rPr>
            </w:pPr>
            <w:r>
              <w:rPr>
                <w:rFonts w:ascii="Arial" w:hAnsi="Arial" w:cs="Arial"/>
              </w:rPr>
              <w:t>173</w:t>
            </w:r>
          </w:p>
        </w:tc>
        <w:tc>
          <w:tcPr>
            <w:tcW w:w="2160" w:type="dxa"/>
            <w:tcBorders>
              <w:top w:val="single" w:sz="4" w:space="0" w:color="auto"/>
              <w:left w:val="single" w:sz="4" w:space="0" w:color="auto"/>
              <w:bottom w:val="single" w:sz="4" w:space="0" w:color="auto"/>
              <w:right w:val="single" w:sz="4" w:space="0" w:color="auto"/>
            </w:tcBorders>
          </w:tcPr>
          <w:p w14:paraId="04A0CE26"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Attachment 14 – State Standard Terms and Conditions, Section 5.2, Force Majeure </w:t>
            </w:r>
          </w:p>
          <w:p w14:paraId="58421D9E" w14:textId="02BE0A4F" w:rsidR="00312B85" w:rsidRPr="00163FA1" w:rsidRDefault="00312B85"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C9C546"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0F484F">
              <w:rPr>
                <w:rFonts w:ascii="Arial" w:hAnsi="Arial" w:cs="Arial"/>
                <w:b/>
                <w:color w:val="000000"/>
                <w:shd w:val="clear" w:color="auto" w:fill="FFFFFF"/>
              </w:rPr>
              <w:t>Would the State consider expanding the definition of force majeure to include other factors outside of the reasonable control of the Contractor, including internet outages, third-party failures, etc..?  The Contractor is concerned it could be liable for liquidated damages and other damages arising out of its failure to perform even though it was not directly at fault for such failure to perform.</w:t>
            </w:r>
          </w:p>
          <w:p w14:paraId="1FA1FE3A" w14:textId="77777777" w:rsidR="00D1481A" w:rsidRPr="00163FA1" w:rsidRDefault="00D1481A"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p>
          <w:p w14:paraId="0B4479DC" w14:textId="09F876EA" w:rsidR="00D1481A" w:rsidRDefault="0075280A" w:rsidP="00D1481A">
            <w:pPr>
              <w:tabs>
                <w:tab w:val="left" w:pos="0"/>
                <w:tab w:val="left" w:pos="2841"/>
              </w:tabs>
              <w:overflowPunct w:val="0"/>
              <w:autoSpaceDE w:val="0"/>
              <w:autoSpaceDN w:val="0"/>
              <w:adjustRightInd w:val="0"/>
              <w:jc w:val="both"/>
              <w:rPr>
                <w:rFonts w:ascii="Arial" w:hAnsi="Arial" w:cs="Arial"/>
                <w:sz w:val="18"/>
                <w:szCs w:val="18"/>
              </w:rPr>
            </w:pPr>
            <w:r w:rsidRPr="00052067">
              <w:rPr>
                <w:rFonts w:ascii="Arial" w:hAnsi="Arial" w:cs="Arial"/>
              </w:rPr>
              <w:t xml:space="preserve">The State of New Jersey declines to change or modify the terms and conditions set forth in the State Standard Terms and Conditions Section 5.2, </w:t>
            </w:r>
            <w:r w:rsidRPr="00052067">
              <w:rPr>
                <w:rFonts w:ascii="Arial" w:hAnsi="Arial" w:cs="Arial"/>
                <w:i/>
              </w:rPr>
              <w:t>Force Majeure</w:t>
            </w:r>
            <w:r w:rsidRPr="00052067">
              <w:rPr>
                <w:rFonts w:ascii="Arial" w:hAnsi="Arial" w:cs="Arial"/>
              </w:rPr>
              <w:t>.</w:t>
            </w:r>
            <w:r w:rsidRPr="00055F14">
              <w:rPr>
                <w:rFonts w:ascii="Arial" w:hAnsi="Arial" w:cs="Arial"/>
                <w:sz w:val="18"/>
                <w:szCs w:val="18"/>
              </w:rPr>
              <w:t xml:space="preserve">  </w:t>
            </w:r>
          </w:p>
          <w:p w14:paraId="7B771435" w14:textId="355EA749" w:rsidR="00052067" w:rsidRPr="00163FA1" w:rsidRDefault="00052067" w:rsidP="00D1481A">
            <w:pPr>
              <w:tabs>
                <w:tab w:val="left" w:pos="0"/>
                <w:tab w:val="left" w:pos="2841"/>
              </w:tabs>
              <w:overflowPunct w:val="0"/>
              <w:autoSpaceDE w:val="0"/>
              <w:autoSpaceDN w:val="0"/>
              <w:adjustRightInd w:val="0"/>
              <w:jc w:val="both"/>
              <w:rPr>
                <w:rFonts w:ascii="Arial" w:hAnsi="Arial" w:cs="Arial"/>
                <w:b/>
                <w:color w:val="000000"/>
                <w:highlight w:val="yellow"/>
                <w:shd w:val="clear" w:color="auto" w:fill="FFFFFF"/>
              </w:rPr>
            </w:pPr>
          </w:p>
        </w:tc>
      </w:tr>
      <w:tr w:rsidR="00D1481A" w:rsidRPr="00163FA1" w14:paraId="713AC841" w14:textId="77777777" w:rsidTr="00E847D2">
        <w:tc>
          <w:tcPr>
            <w:tcW w:w="877" w:type="dxa"/>
            <w:tcBorders>
              <w:top w:val="single" w:sz="4" w:space="0" w:color="auto"/>
              <w:left w:val="single" w:sz="4" w:space="0" w:color="auto"/>
              <w:bottom w:val="single" w:sz="4" w:space="0" w:color="auto"/>
              <w:right w:val="single" w:sz="4" w:space="0" w:color="auto"/>
            </w:tcBorders>
          </w:tcPr>
          <w:p w14:paraId="110D1663" w14:textId="33D042E0" w:rsidR="00D1481A" w:rsidRPr="00163FA1" w:rsidRDefault="002D2209" w:rsidP="00D1481A">
            <w:pPr>
              <w:tabs>
                <w:tab w:val="left" w:pos="0"/>
              </w:tabs>
              <w:autoSpaceDN w:val="0"/>
              <w:jc w:val="center"/>
              <w:rPr>
                <w:rFonts w:ascii="Arial" w:hAnsi="Arial" w:cs="Arial"/>
              </w:rPr>
            </w:pPr>
            <w:r>
              <w:rPr>
                <w:rFonts w:ascii="Arial" w:hAnsi="Arial" w:cs="Arial"/>
              </w:rPr>
              <w:t>17</w:t>
            </w:r>
            <w:r w:rsidR="004E0DD6">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592DF04" w14:textId="6135B469"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Attachment 14 – State Standard Terms and Conditions</w:t>
            </w:r>
          </w:p>
          <w:p w14:paraId="227C71F3"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Section 5.4, State’s Option to Reduce Scope of Work</w:t>
            </w:r>
          </w:p>
          <w:p w14:paraId="4755EE7D"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and </w:t>
            </w:r>
          </w:p>
          <w:p w14:paraId="421711A6" w14:textId="77777777" w:rsidR="00D1481A" w:rsidRPr="00163FA1" w:rsidRDefault="00D1481A" w:rsidP="00D1481A">
            <w:pPr>
              <w:tabs>
                <w:tab w:val="left" w:pos="0"/>
              </w:tabs>
              <w:overflowPunct w:val="0"/>
              <w:autoSpaceDE w:val="0"/>
              <w:autoSpaceDN w:val="0"/>
              <w:adjustRightInd w:val="0"/>
              <w:jc w:val="center"/>
              <w:rPr>
                <w:rFonts w:ascii="Arial" w:hAnsi="Arial" w:cs="Arial"/>
              </w:rPr>
            </w:pPr>
            <w:r w:rsidRPr="00163FA1">
              <w:rPr>
                <w:rFonts w:ascii="Arial" w:hAnsi="Arial" w:cs="Arial"/>
              </w:rPr>
              <w:t xml:space="preserve">5.7, Termination of Contract </w:t>
            </w:r>
          </w:p>
          <w:p w14:paraId="3E209095" w14:textId="5860060E" w:rsidR="00312B85" w:rsidRPr="00163FA1" w:rsidRDefault="00312B85" w:rsidP="00D1481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76E2C5" w14:textId="77777777" w:rsidR="00D00D46"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1E4116">
              <w:rPr>
                <w:rFonts w:ascii="Arial" w:hAnsi="Arial" w:cs="Arial"/>
                <w:b/>
                <w:color w:val="000000"/>
                <w:shd w:val="clear" w:color="auto" w:fill="FFFFFF"/>
              </w:rPr>
              <w:t>Would the State consider limiting its ability to terminate for convenience and otherwise reduce the scope of work? Because of the significant capital expenditures the Contractor will incur, the Contractor would like to require the State to abide by its obligations under an applicable scope of work without being able to terminate for convenience or otherwise unilaterally reduce the scope of work after signature, unless otherwise agreed by the Contractor in writing.</w:t>
            </w:r>
          </w:p>
          <w:p w14:paraId="07AB1A36" w14:textId="06243E4E" w:rsidR="00D1481A" w:rsidRPr="00163FA1" w:rsidRDefault="00D1481A"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7C2586AC" w14:textId="77777777" w:rsidR="00D1481A" w:rsidRDefault="00952835" w:rsidP="00052067">
            <w:pPr>
              <w:tabs>
                <w:tab w:val="left" w:pos="0"/>
                <w:tab w:val="left" w:pos="2841"/>
              </w:tabs>
              <w:overflowPunct w:val="0"/>
              <w:autoSpaceDE w:val="0"/>
              <w:autoSpaceDN w:val="0"/>
              <w:adjustRightInd w:val="0"/>
              <w:jc w:val="both"/>
              <w:rPr>
                <w:rFonts w:ascii="Arial" w:hAnsi="Arial" w:cs="Arial"/>
                <w:szCs w:val="18"/>
              </w:rPr>
            </w:pPr>
            <w:r w:rsidRPr="00052067">
              <w:rPr>
                <w:rFonts w:ascii="Arial" w:hAnsi="Arial" w:cs="Arial"/>
                <w:szCs w:val="18"/>
              </w:rPr>
              <w:t xml:space="preserve">The State of New Jersey declines to change or modify the terms and conditions set forth in the State Standard Terms and Conditions Section 5.7, </w:t>
            </w:r>
            <w:r w:rsidRPr="00052067">
              <w:rPr>
                <w:rFonts w:ascii="Arial" w:hAnsi="Arial" w:cs="Arial"/>
                <w:i/>
                <w:szCs w:val="18"/>
              </w:rPr>
              <w:t xml:space="preserve">Termination </w:t>
            </w:r>
            <w:r w:rsidRPr="00052067">
              <w:rPr>
                <w:rFonts w:ascii="Arial" w:hAnsi="Arial" w:cs="Arial"/>
                <w:i/>
                <w:szCs w:val="18"/>
              </w:rPr>
              <w:lastRenderedPageBreak/>
              <w:t>of Contract</w:t>
            </w:r>
            <w:r w:rsidRPr="00052067">
              <w:rPr>
                <w:rFonts w:ascii="Arial" w:hAnsi="Arial" w:cs="Arial"/>
                <w:szCs w:val="18"/>
              </w:rPr>
              <w:t xml:space="preserve">.  Please refer to State Standard Terms and Conditions Section 5.4, </w:t>
            </w:r>
            <w:r w:rsidRPr="00052067">
              <w:rPr>
                <w:rFonts w:ascii="Arial" w:hAnsi="Arial" w:cs="Arial"/>
                <w:i/>
                <w:szCs w:val="18"/>
              </w:rPr>
              <w:t>State’s Option to Reduce the Scope of Work</w:t>
            </w:r>
            <w:r w:rsidRPr="00052067">
              <w:rPr>
                <w:rFonts w:ascii="Arial" w:hAnsi="Arial" w:cs="Arial"/>
                <w:szCs w:val="18"/>
              </w:rPr>
              <w:t xml:space="preserve">.  </w:t>
            </w:r>
          </w:p>
          <w:p w14:paraId="02577BF3" w14:textId="759F524F" w:rsidR="00052067" w:rsidRPr="00052067" w:rsidRDefault="00052067" w:rsidP="00052067">
            <w:pPr>
              <w:tabs>
                <w:tab w:val="left" w:pos="0"/>
                <w:tab w:val="left" w:pos="2841"/>
              </w:tabs>
              <w:overflowPunct w:val="0"/>
              <w:autoSpaceDE w:val="0"/>
              <w:autoSpaceDN w:val="0"/>
              <w:adjustRightInd w:val="0"/>
              <w:jc w:val="both"/>
              <w:rPr>
                <w:rFonts w:ascii="Arial" w:hAnsi="Arial" w:cs="Arial"/>
                <w:color w:val="000000"/>
                <w:sz w:val="18"/>
                <w:szCs w:val="18"/>
                <w:shd w:val="clear" w:color="auto" w:fill="FFFFFF"/>
              </w:rPr>
            </w:pPr>
          </w:p>
        </w:tc>
      </w:tr>
      <w:tr w:rsidR="004E4A74" w:rsidRPr="00163FA1" w14:paraId="610A95C7" w14:textId="77777777" w:rsidTr="00E847D2">
        <w:tc>
          <w:tcPr>
            <w:tcW w:w="877" w:type="dxa"/>
            <w:tcBorders>
              <w:top w:val="single" w:sz="4" w:space="0" w:color="auto"/>
              <w:left w:val="single" w:sz="4" w:space="0" w:color="auto"/>
              <w:bottom w:val="single" w:sz="4" w:space="0" w:color="auto"/>
              <w:right w:val="single" w:sz="4" w:space="0" w:color="auto"/>
            </w:tcBorders>
          </w:tcPr>
          <w:p w14:paraId="6D791DDC" w14:textId="438E204D" w:rsidR="004E4A74" w:rsidRPr="00163FA1" w:rsidRDefault="002D2209" w:rsidP="00D1481A">
            <w:pPr>
              <w:tabs>
                <w:tab w:val="left" w:pos="0"/>
              </w:tabs>
              <w:autoSpaceDN w:val="0"/>
              <w:jc w:val="center"/>
              <w:rPr>
                <w:rFonts w:ascii="Arial" w:hAnsi="Arial" w:cs="Arial"/>
              </w:rPr>
            </w:pPr>
            <w:r>
              <w:rPr>
                <w:rFonts w:ascii="Arial" w:hAnsi="Arial" w:cs="Arial"/>
              </w:rPr>
              <w:lastRenderedPageBreak/>
              <w:t>17</w:t>
            </w:r>
            <w:r w:rsidR="004E0DD6">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E55CB15" w14:textId="77777777" w:rsidR="004E4A74" w:rsidRPr="00163FA1" w:rsidRDefault="004E4A74" w:rsidP="004E4A74">
            <w:pPr>
              <w:tabs>
                <w:tab w:val="left" w:pos="0"/>
              </w:tabs>
              <w:overflowPunct w:val="0"/>
              <w:autoSpaceDE w:val="0"/>
              <w:autoSpaceDN w:val="0"/>
              <w:adjustRightInd w:val="0"/>
              <w:jc w:val="center"/>
              <w:rPr>
                <w:rFonts w:ascii="Arial" w:hAnsi="Arial" w:cs="Arial"/>
              </w:rPr>
            </w:pPr>
            <w:r w:rsidRPr="004E4A74">
              <w:rPr>
                <w:rFonts w:ascii="Arial" w:hAnsi="Arial" w:cs="Arial"/>
              </w:rPr>
              <w:t xml:space="preserve">Attachment 14 - </w:t>
            </w:r>
            <w:r w:rsidRPr="00163FA1">
              <w:rPr>
                <w:rFonts w:ascii="Arial" w:hAnsi="Arial" w:cs="Arial"/>
              </w:rPr>
              <w:t>State Standard Terms and Conditions</w:t>
            </w:r>
          </w:p>
          <w:p w14:paraId="5A7B6FF7" w14:textId="59B3D96A" w:rsidR="004E4A74" w:rsidRPr="00163FA1" w:rsidRDefault="004E4A74" w:rsidP="004E4A74">
            <w:pPr>
              <w:tabs>
                <w:tab w:val="left" w:pos="0"/>
              </w:tabs>
              <w:overflowPunct w:val="0"/>
              <w:autoSpaceDE w:val="0"/>
              <w:autoSpaceDN w:val="0"/>
              <w:adjustRightInd w:val="0"/>
              <w:jc w:val="center"/>
              <w:rPr>
                <w:rFonts w:ascii="Arial" w:hAnsi="Arial" w:cs="Arial"/>
              </w:rPr>
            </w:pPr>
            <w:r w:rsidRPr="00163FA1">
              <w:rPr>
                <w:rFonts w:ascii="Arial" w:hAnsi="Arial" w:cs="Arial"/>
              </w:rPr>
              <w:t>Section</w:t>
            </w:r>
            <w:r w:rsidRPr="004E4A74">
              <w:rPr>
                <w:rFonts w:ascii="Arial" w:hAnsi="Arial" w:cs="Arial"/>
              </w:rPr>
              <w:t xml:space="preserve"> 3.13.6 Service Performance within the United State</w:t>
            </w:r>
          </w:p>
        </w:tc>
        <w:tc>
          <w:tcPr>
            <w:tcW w:w="7200" w:type="dxa"/>
            <w:tcBorders>
              <w:top w:val="single" w:sz="4" w:space="0" w:color="auto"/>
              <w:left w:val="single" w:sz="4" w:space="0" w:color="auto"/>
              <w:bottom w:val="single" w:sz="4" w:space="0" w:color="auto"/>
              <w:right w:val="single" w:sz="4" w:space="0" w:color="auto"/>
            </w:tcBorders>
          </w:tcPr>
          <w:p w14:paraId="05DAE647" w14:textId="77777777" w:rsidR="004E4A74" w:rsidRDefault="004E4A74"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r w:rsidRPr="0097108E">
              <w:rPr>
                <w:rFonts w:ascii="Arial" w:hAnsi="Arial" w:cs="Arial"/>
                <w:b/>
                <w:color w:val="000000"/>
                <w:shd w:val="clear" w:color="auto" w:fill="FFFFFF"/>
              </w:rPr>
              <w:t>Primary service offerings are performed within the United States. However, asset/product development for such offerings involving Non-Production data is typically performed offshore. Is this acceptable?</w:t>
            </w:r>
          </w:p>
          <w:p w14:paraId="0709E4E5" w14:textId="77777777" w:rsidR="004E4A74" w:rsidRDefault="004E4A74"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p w14:paraId="03BB7075" w14:textId="5175F4FF" w:rsidR="0066672B" w:rsidRPr="0066672B" w:rsidRDefault="00BA2B34" w:rsidP="00D1481A">
            <w:pPr>
              <w:tabs>
                <w:tab w:val="left" w:pos="0"/>
                <w:tab w:val="left" w:pos="2841"/>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As stated in the Source Disclosure Form</w:t>
            </w:r>
            <w:r w:rsidR="005F0D1B">
              <w:rPr>
                <w:rFonts w:ascii="Arial" w:hAnsi="Arial" w:cs="Arial"/>
                <w:color w:val="000000"/>
                <w:shd w:val="clear" w:color="auto" w:fill="FFFFFF"/>
              </w:rPr>
              <w:t>,</w:t>
            </w:r>
            <w:r>
              <w:rPr>
                <w:rFonts w:ascii="Arial" w:hAnsi="Arial" w:cs="Arial"/>
                <w:color w:val="000000"/>
                <w:shd w:val="clear" w:color="auto" w:fill="FFFFFF"/>
              </w:rPr>
              <w:t xml:space="preserve"> located in </w:t>
            </w:r>
            <w:r w:rsidRPr="005F0D1B">
              <w:rPr>
                <w:rFonts w:ascii="Arial" w:hAnsi="Arial" w:cs="Arial"/>
                <w:i/>
                <w:color w:val="000000"/>
                <w:shd w:val="clear" w:color="auto" w:fill="FFFFFF"/>
              </w:rPr>
              <w:t xml:space="preserve">Attachment </w:t>
            </w:r>
            <w:r w:rsidR="005F0D1B" w:rsidRPr="005F0D1B">
              <w:rPr>
                <w:rFonts w:ascii="Arial" w:hAnsi="Arial" w:cs="Arial"/>
                <w:i/>
                <w:color w:val="000000"/>
                <w:shd w:val="clear" w:color="auto" w:fill="FFFFFF"/>
              </w:rPr>
              <w:t>15 – State Procurement Forums Packet</w:t>
            </w:r>
            <w:r w:rsidR="005F0D1B">
              <w:rPr>
                <w:rFonts w:ascii="Arial" w:hAnsi="Arial" w:cs="Arial"/>
                <w:color w:val="000000"/>
                <w:shd w:val="clear" w:color="auto" w:fill="FFFFFF"/>
              </w:rPr>
              <w:t>, “</w:t>
            </w:r>
            <w:r w:rsidR="0066672B" w:rsidRPr="0066672B">
              <w:rPr>
                <w:rFonts w:ascii="Arial" w:hAnsi="Arial" w:cs="Arial"/>
                <w:color w:val="000000"/>
                <w:shd w:val="clear" w:color="auto" w:fill="FFFFFF"/>
              </w:rPr>
              <w:t>If any of the services cannot be performed within the United States, the Contractor shall state, with specificity, the reasons why the services cannot be performed in the United States.</w:t>
            </w:r>
            <w:r w:rsidR="005F0D1B">
              <w:rPr>
                <w:rFonts w:ascii="Arial" w:hAnsi="Arial" w:cs="Arial"/>
                <w:color w:val="000000"/>
                <w:shd w:val="clear" w:color="auto" w:fill="FFFFFF"/>
              </w:rPr>
              <w:t>”</w:t>
            </w:r>
            <w:r w:rsidR="0066672B" w:rsidRPr="0066672B">
              <w:rPr>
                <w:rFonts w:ascii="Arial" w:hAnsi="Arial" w:cs="Arial"/>
                <w:color w:val="000000"/>
                <w:shd w:val="clear" w:color="auto" w:fill="FFFFFF"/>
              </w:rPr>
              <w:t xml:space="preserve"> </w:t>
            </w:r>
          </w:p>
          <w:p w14:paraId="4C833810" w14:textId="212AD85F" w:rsidR="0066672B" w:rsidRPr="001E4116" w:rsidRDefault="0066672B" w:rsidP="00D1481A">
            <w:pPr>
              <w:tabs>
                <w:tab w:val="left" w:pos="0"/>
                <w:tab w:val="left" w:pos="2841"/>
              </w:tabs>
              <w:overflowPunct w:val="0"/>
              <w:autoSpaceDE w:val="0"/>
              <w:autoSpaceDN w:val="0"/>
              <w:adjustRightInd w:val="0"/>
              <w:jc w:val="both"/>
              <w:rPr>
                <w:rFonts w:ascii="Arial" w:hAnsi="Arial" w:cs="Arial"/>
                <w:b/>
                <w:color w:val="000000"/>
                <w:shd w:val="clear" w:color="auto" w:fill="FFFFFF"/>
              </w:rPr>
            </w:pPr>
          </w:p>
        </w:tc>
      </w:tr>
    </w:tbl>
    <w:p w14:paraId="03C6B4AB" w14:textId="77777777" w:rsidR="00721BC8" w:rsidRPr="00163FA1" w:rsidRDefault="00721BC8" w:rsidP="00364A22">
      <w:pPr>
        <w:tabs>
          <w:tab w:val="left" w:pos="0"/>
        </w:tabs>
        <w:rPr>
          <w:rFonts w:ascii="Arial" w:hAnsi="Arial" w:cs="Arial"/>
        </w:rPr>
      </w:pPr>
    </w:p>
    <w:sectPr w:rsidR="00721BC8" w:rsidRPr="00163FA1"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05CC8" w14:textId="77777777" w:rsidR="007E29CF" w:rsidRDefault="007E29CF">
      <w:r>
        <w:separator/>
      </w:r>
    </w:p>
  </w:endnote>
  <w:endnote w:type="continuationSeparator" w:id="0">
    <w:p w14:paraId="5F5F98E1" w14:textId="77777777" w:rsidR="007E29CF" w:rsidRDefault="007E2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9D696FD" w:rsidR="007E29CF" w:rsidRDefault="007E29CF">
        <w:pPr>
          <w:pStyle w:val="Footer"/>
          <w:jc w:val="center"/>
        </w:pPr>
        <w:r>
          <w:fldChar w:fldCharType="begin"/>
        </w:r>
        <w:r>
          <w:instrText xml:space="preserve"> PAGE   \* MERGEFORMAT </w:instrText>
        </w:r>
        <w:r>
          <w:fldChar w:fldCharType="separate"/>
        </w:r>
        <w:r w:rsidR="00BE2ACD">
          <w:rPr>
            <w:noProof/>
          </w:rPr>
          <w:t>22</w:t>
        </w:r>
        <w:r>
          <w:rPr>
            <w:noProof/>
          </w:rPr>
          <w:fldChar w:fldCharType="end"/>
        </w:r>
      </w:p>
    </w:sdtContent>
  </w:sdt>
  <w:p w14:paraId="03C6B4B1" w14:textId="77777777" w:rsidR="007E29CF" w:rsidRDefault="007E29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7E29CF" w:rsidRDefault="007E29C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7E29CF" w:rsidRPr="003048CF" w:rsidRDefault="007E29C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BA4666" w:rsidRPr="003048CF" w:rsidRDefault="00BA466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F54AB" w14:textId="77777777" w:rsidR="007E29CF" w:rsidRDefault="007E29CF">
      <w:r>
        <w:separator/>
      </w:r>
    </w:p>
  </w:footnote>
  <w:footnote w:type="continuationSeparator" w:id="0">
    <w:p w14:paraId="72092E54" w14:textId="77777777" w:rsidR="007E29CF" w:rsidRDefault="007E2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E29CF" w14:paraId="0F26F833" w14:textId="77777777" w:rsidTr="0045062E">
      <w:trPr>
        <w:trHeight w:val="1080"/>
        <w:jc w:val="center"/>
      </w:trPr>
      <w:tc>
        <w:tcPr>
          <w:tcW w:w="2880" w:type="dxa"/>
        </w:tcPr>
        <w:p w14:paraId="3BD5B027" w14:textId="77777777" w:rsidR="007E29CF" w:rsidRDefault="007E29CF" w:rsidP="00E242AB"/>
      </w:tc>
      <w:tc>
        <w:tcPr>
          <w:tcW w:w="5760" w:type="dxa"/>
          <w:vAlign w:val="center"/>
        </w:tcPr>
        <w:p w14:paraId="0FD38982" w14:textId="77777777" w:rsidR="007E29CF" w:rsidRDefault="007E29CF"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7E29CF" w:rsidRDefault="007E29CF" w:rsidP="00E242AB"/>
      </w:tc>
    </w:tr>
    <w:tr w:rsidR="007E29CF" w14:paraId="1D957A5A" w14:textId="77777777" w:rsidTr="0045062E">
      <w:trPr>
        <w:trHeight w:val="893"/>
        <w:jc w:val="center"/>
      </w:trPr>
      <w:tc>
        <w:tcPr>
          <w:tcW w:w="2880" w:type="dxa"/>
          <w:vAlign w:val="bottom"/>
        </w:tcPr>
        <w:p w14:paraId="650C8355" w14:textId="77777777" w:rsidR="007E29CF" w:rsidRPr="00DE79FE" w:rsidRDefault="007E29CF" w:rsidP="00E242AB">
          <w:pPr>
            <w:jc w:val="center"/>
            <w:rPr>
              <w:smallCaps/>
              <w:color w:val="000080"/>
            </w:rPr>
          </w:pPr>
          <w:r w:rsidRPr="00DE79FE">
            <w:rPr>
              <w:smallCaps/>
              <w:color w:val="000080"/>
            </w:rPr>
            <w:t>Philip D. Murphy</w:t>
          </w:r>
        </w:p>
        <w:p w14:paraId="2C1746AC" w14:textId="77777777" w:rsidR="007E29CF" w:rsidRPr="006359DD" w:rsidRDefault="007E29CF" w:rsidP="00E242AB">
          <w:pPr>
            <w:jc w:val="center"/>
          </w:pPr>
          <w:r w:rsidRPr="00DE79FE">
            <w:rPr>
              <w:i/>
              <w:color w:val="000080"/>
            </w:rPr>
            <w:t>Governor</w:t>
          </w:r>
        </w:p>
      </w:tc>
      <w:tc>
        <w:tcPr>
          <w:tcW w:w="5760" w:type="dxa"/>
          <w:vMerge w:val="restart"/>
          <w:vAlign w:val="center"/>
        </w:tcPr>
        <w:p w14:paraId="13FEF274" w14:textId="77777777" w:rsidR="007E29CF" w:rsidRPr="00952B78" w:rsidRDefault="007E29C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7E29CF" w:rsidRPr="00CD2155" w:rsidRDefault="007E29C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7E29CF" w:rsidRPr="00CD2155" w:rsidRDefault="007E29CF" w:rsidP="00E242AB">
          <w:pPr>
            <w:jc w:val="center"/>
            <w:rPr>
              <w:smallCaps/>
              <w:color w:val="000080"/>
            </w:rPr>
          </w:pPr>
          <w:r w:rsidRPr="00CD2155">
            <w:rPr>
              <w:smallCaps/>
              <w:color w:val="000080"/>
            </w:rPr>
            <w:t>Division of Purchase and Property</w:t>
          </w:r>
        </w:p>
        <w:p w14:paraId="64DDCFCA" w14:textId="77777777" w:rsidR="007E29CF" w:rsidRPr="00CD2155" w:rsidRDefault="007E29C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7E29CF" w:rsidRPr="00CD2155" w:rsidRDefault="007E29C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7E29CF" w:rsidRPr="00CD2155" w:rsidRDefault="007E29CF" w:rsidP="00E242AB">
          <w:pPr>
            <w:jc w:val="center"/>
            <w:rPr>
              <w:smallCaps/>
              <w:color w:val="000080"/>
            </w:rPr>
          </w:pPr>
          <w:r>
            <w:rPr>
              <w:smallCaps/>
              <w:color w:val="000080"/>
            </w:rPr>
            <w:t>P. O. Box 230</w:t>
          </w:r>
        </w:p>
        <w:p w14:paraId="1656A4E5" w14:textId="77777777" w:rsidR="007E29CF" w:rsidRPr="006359DD" w:rsidRDefault="007E29CF" w:rsidP="00E242AB">
          <w:pPr>
            <w:jc w:val="center"/>
            <w:rPr>
              <w:noProof/>
            </w:rPr>
          </w:pPr>
          <w:r>
            <w:rPr>
              <w:smallCaps/>
              <w:color w:val="000080"/>
            </w:rPr>
            <w:t>Trenton, New Jersey 08625-0230</w:t>
          </w:r>
        </w:p>
      </w:tc>
      <w:tc>
        <w:tcPr>
          <w:tcW w:w="2880" w:type="dxa"/>
          <w:vAlign w:val="bottom"/>
        </w:tcPr>
        <w:p w14:paraId="1500AFD3" w14:textId="77777777" w:rsidR="007E29CF" w:rsidRPr="006359DD" w:rsidRDefault="007E29CF" w:rsidP="00E242AB">
          <w:pPr>
            <w:jc w:val="center"/>
            <w:rPr>
              <w:smallCaps/>
              <w:color w:val="000080"/>
            </w:rPr>
          </w:pPr>
          <w:r>
            <w:rPr>
              <w:smallCaps/>
              <w:color w:val="000080"/>
            </w:rPr>
            <w:t>Elizabeth Maher Muoio</w:t>
          </w:r>
        </w:p>
        <w:p w14:paraId="5665E1D5" w14:textId="2CBD8897" w:rsidR="007E29CF" w:rsidRPr="006359DD" w:rsidRDefault="007E29CF" w:rsidP="00E242AB">
          <w:pPr>
            <w:jc w:val="center"/>
          </w:pPr>
          <w:r w:rsidRPr="006359DD">
            <w:rPr>
              <w:i/>
              <w:color w:val="000080"/>
            </w:rPr>
            <w:t>State Treasurer</w:t>
          </w:r>
        </w:p>
      </w:tc>
    </w:tr>
    <w:tr w:rsidR="007E29CF" w14:paraId="4315D963" w14:textId="77777777" w:rsidTr="0045062E">
      <w:trPr>
        <w:trHeight w:val="892"/>
        <w:jc w:val="center"/>
      </w:trPr>
      <w:tc>
        <w:tcPr>
          <w:tcW w:w="2880" w:type="dxa"/>
          <w:vAlign w:val="bottom"/>
        </w:tcPr>
        <w:p w14:paraId="5671E9BD" w14:textId="77777777" w:rsidR="007E29CF" w:rsidRDefault="007E29CF"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7E29CF" w:rsidRPr="006359DD" w:rsidRDefault="007E29CF" w:rsidP="00E242AB">
          <w:pPr>
            <w:jc w:val="center"/>
          </w:pPr>
          <w:r w:rsidRPr="006359DD">
            <w:rPr>
              <w:i/>
              <w:color w:val="000080"/>
            </w:rPr>
            <w:t>Lt. Governor</w:t>
          </w:r>
        </w:p>
      </w:tc>
      <w:tc>
        <w:tcPr>
          <w:tcW w:w="5760" w:type="dxa"/>
          <w:vMerge/>
        </w:tcPr>
        <w:p w14:paraId="51AFA167" w14:textId="77777777" w:rsidR="007E29CF" w:rsidRPr="006359DD" w:rsidRDefault="007E29CF"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E29CF" w:rsidRDefault="007E29CF" w:rsidP="00E242AB">
          <w:pPr>
            <w:jc w:val="center"/>
            <w:rPr>
              <w:smallCaps/>
              <w:color w:val="000080"/>
            </w:rPr>
          </w:pPr>
          <w:r>
            <w:rPr>
              <w:smallCaps/>
              <w:color w:val="000080"/>
            </w:rPr>
            <w:t>Amy F. Davis, Esq.</w:t>
          </w:r>
        </w:p>
        <w:p w14:paraId="1488118C" w14:textId="649B0DBD" w:rsidR="007E29CF" w:rsidRPr="006359DD" w:rsidRDefault="007E29CF" w:rsidP="00E242AB">
          <w:pPr>
            <w:jc w:val="center"/>
          </w:pPr>
          <w:r w:rsidRPr="006359DD">
            <w:rPr>
              <w:i/>
              <w:color w:val="000080"/>
            </w:rPr>
            <w:t>Acting Director</w:t>
          </w:r>
        </w:p>
      </w:tc>
    </w:tr>
    <w:tr w:rsidR="007E29CF" w14:paraId="15BC600F" w14:textId="77777777" w:rsidTr="0045062E">
      <w:trPr>
        <w:jc w:val="center"/>
      </w:trPr>
      <w:tc>
        <w:tcPr>
          <w:tcW w:w="2880" w:type="dxa"/>
        </w:tcPr>
        <w:p w14:paraId="38418747" w14:textId="77777777" w:rsidR="007E29CF" w:rsidRPr="006359DD" w:rsidRDefault="007E29CF" w:rsidP="00E242AB"/>
      </w:tc>
      <w:tc>
        <w:tcPr>
          <w:tcW w:w="5760" w:type="dxa"/>
        </w:tcPr>
        <w:p w14:paraId="44EF803D" w14:textId="77777777" w:rsidR="007E29CF" w:rsidRPr="00CD2155" w:rsidRDefault="007E29C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7E29CF" w:rsidRPr="006359DD" w:rsidRDefault="007E29C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7E29CF" w:rsidRPr="006359DD" w:rsidRDefault="007E29CF" w:rsidP="00E242AB"/>
      </w:tc>
    </w:tr>
  </w:tbl>
  <w:p w14:paraId="03C6B4BB" w14:textId="017E7320" w:rsidR="007E29CF" w:rsidRDefault="007E29C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7DFB"/>
    <w:multiLevelType w:val="hybridMultilevel"/>
    <w:tmpl w:val="BF825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0EC04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3E21F7"/>
    <w:multiLevelType w:val="hybridMultilevel"/>
    <w:tmpl w:val="D3341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47CA2"/>
    <w:multiLevelType w:val="hybridMultilevel"/>
    <w:tmpl w:val="72A227EE"/>
    <w:lvl w:ilvl="0" w:tplc="47888B9A">
      <w:start w:val="1"/>
      <w:numFmt w:val="upperLetter"/>
      <w:lvlText w:val="%1."/>
      <w:lvlJc w:val="left"/>
      <w:pPr>
        <w:ind w:left="720" w:hanging="360"/>
      </w:pPr>
      <w:rPr>
        <w:rFonts w:ascii="Arial" w:hAnsi="Arial" w:cs="Arial" w:hint="default"/>
      </w:r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 w15:restartNumberingAfterBreak="0">
    <w:nsid w:val="27AF20D8"/>
    <w:multiLevelType w:val="hybridMultilevel"/>
    <w:tmpl w:val="8E76C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324246DA"/>
    <w:multiLevelType w:val="hybridMultilevel"/>
    <w:tmpl w:val="612687F0"/>
    <w:lvl w:ilvl="0" w:tplc="8296223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82847"/>
    <w:multiLevelType w:val="hybridMultilevel"/>
    <w:tmpl w:val="1DB4F2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A51AE9"/>
    <w:multiLevelType w:val="hybridMultilevel"/>
    <w:tmpl w:val="59CEB178"/>
    <w:lvl w:ilvl="0" w:tplc="5EAE9410">
      <w:start w:val="4"/>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A20621"/>
    <w:multiLevelType w:val="hybridMultilevel"/>
    <w:tmpl w:val="8F4A92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33693"/>
    <w:multiLevelType w:val="hybridMultilevel"/>
    <w:tmpl w:val="7A08E2B8"/>
    <w:lvl w:ilvl="0" w:tplc="69A42F00">
      <w:start w:val="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015107"/>
    <w:multiLevelType w:val="hybridMultilevel"/>
    <w:tmpl w:val="938A786E"/>
    <w:lvl w:ilvl="0" w:tplc="8FE022D4">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B33A8A"/>
    <w:multiLevelType w:val="hybridMultilevel"/>
    <w:tmpl w:val="E2706B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291351"/>
    <w:multiLevelType w:val="hybridMultilevel"/>
    <w:tmpl w:val="351E2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3B01D0"/>
    <w:multiLevelType w:val="hybridMultilevel"/>
    <w:tmpl w:val="55F05C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74511AD"/>
    <w:multiLevelType w:val="hybridMultilevel"/>
    <w:tmpl w:val="8180A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A86013"/>
    <w:multiLevelType w:val="hybridMultilevel"/>
    <w:tmpl w:val="412EDB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1371563"/>
    <w:multiLevelType w:val="hybridMultilevel"/>
    <w:tmpl w:val="89DE778A"/>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D246C1"/>
    <w:multiLevelType w:val="hybridMultilevel"/>
    <w:tmpl w:val="32A6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10"/>
  </w:num>
  <w:num w:numId="4">
    <w:abstractNumId w:val="2"/>
  </w:num>
  <w:num w:numId="5">
    <w:abstractNumId w:val="8"/>
  </w:num>
  <w:num w:numId="6">
    <w:abstractNumId w:val="18"/>
  </w:num>
  <w:num w:numId="7">
    <w:abstractNumId w:val="7"/>
  </w:num>
  <w:num w:numId="8">
    <w:abstractNumId w:val="3"/>
  </w:num>
  <w:num w:numId="9">
    <w:abstractNumId w:val="4"/>
  </w:num>
  <w:num w:numId="10">
    <w:abstractNumId w:val="17"/>
  </w:num>
  <w:num w:numId="11">
    <w:abstractNumId w:val="13"/>
  </w:num>
  <w:num w:numId="12">
    <w:abstractNumId w:val="24"/>
  </w:num>
  <w:num w:numId="13">
    <w:abstractNumId w:val="11"/>
  </w:num>
  <w:num w:numId="14">
    <w:abstractNumId w:val="25"/>
  </w:num>
  <w:num w:numId="15">
    <w:abstractNumId w:val="20"/>
  </w:num>
  <w:num w:numId="16">
    <w:abstractNumId w:val="1"/>
  </w:num>
  <w:num w:numId="17">
    <w:abstractNumId w:val="16"/>
  </w:num>
  <w:num w:numId="18">
    <w:abstractNumId w:val="19"/>
  </w:num>
  <w:num w:numId="19">
    <w:abstractNumId w:val="6"/>
  </w:num>
  <w:num w:numId="20">
    <w:abstractNumId w:val="15"/>
  </w:num>
  <w:num w:numId="21">
    <w:abstractNumId w:val="27"/>
  </w:num>
  <w:num w:numId="22">
    <w:abstractNumId w:val="0"/>
  </w:num>
  <w:num w:numId="23">
    <w:abstractNumId w:val="23"/>
  </w:num>
  <w:num w:numId="24">
    <w:abstractNumId w:val="12"/>
  </w:num>
  <w:num w:numId="25">
    <w:abstractNumId w:val="21"/>
  </w:num>
  <w:num w:numId="26">
    <w:abstractNumId w:val="5"/>
  </w:num>
  <w:num w:numId="27">
    <w:abstractNumId w:val="14"/>
  </w:num>
  <w:num w:numId="28">
    <w:abstractNumId w:val="28"/>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sRyJyHv71kU3kfJ6SI5sCYkHeGna7jTZtCZvOPwTzAi4PxRzUnawDHxY/g3bCQMkN4jeW8sfhYnLetTktVq6cw==" w:salt="192qKbRwMced3+BJf6RJXg=="/>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845"/>
    <w:rsid w:val="00003C2D"/>
    <w:rsid w:val="00004146"/>
    <w:rsid w:val="00004780"/>
    <w:rsid w:val="00004DC0"/>
    <w:rsid w:val="00006913"/>
    <w:rsid w:val="0001151C"/>
    <w:rsid w:val="00013AF0"/>
    <w:rsid w:val="00013D1F"/>
    <w:rsid w:val="00015D5D"/>
    <w:rsid w:val="00016C55"/>
    <w:rsid w:val="000178AC"/>
    <w:rsid w:val="00017B67"/>
    <w:rsid w:val="00017E0E"/>
    <w:rsid w:val="000215AC"/>
    <w:rsid w:val="000220A0"/>
    <w:rsid w:val="0002216B"/>
    <w:rsid w:val="000229B6"/>
    <w:rsid w:val="00022D6D"/>
    <w:rsid w:val="00023F0B"/>
    <w:rsid w:val="0002507A"/>
    <w:rsid w:val="000257D7"/>
    <w:rsid w:val="00031E2C"/>
    <w:rsid w:val="000334F1"/>
    <w:rsid w:val="0003795C"/>
    <w:rsid w:val="00040A17"/>
    <w:rsid w:val="00042653"/>
    <w:rsid w:val="00042E73"/>
    <w:rsid w:val="000439D4"/>
    <w:rsid w:val="0004455E"/>
    <w:rsid w:val="000467E6"/>
    <w:rsid w:val="00047D91"/>
    <w:rsid w:val="0005151C"/>
    <w:rsid w:val="00052067"/>
    <w:rsid w:val="00052193"/>
    <w:rsid w:val="00052433"/>
    <w:rsid w:val="00053D62"/>
    <w:rsid w:val="000543DB"/>
    <w:rsid w:val="00054FFB"/>
    <w:rsid w:val="00055009"/>
    <w:rsid w:val="000555F2"/>
    <w:rsid w:val="00056FA6"/>
    <w:rsid w:val="00057319"/>
    <w:rsid w:val="00060D6C"/>
    <w:rsid w:val="000613DC"/>
    <w:rsid w:val="0006149B"/>
    <w:rsid w:val="000618F8"/>
    <w:rsid w:val="000624FA"/>
    <w:rsid w:val="00064DF4"/>
    <w:rsid w:val="00064E39"/>
    <w:rsid w:val="0006519E"/>
    <w:rsid w:val="00065B66"/>
    <w:rsid w:val="0006652F"/>
    <w:rsid w:val="000704E0"/>
    <w:rsid w:val="0007490A"/>
    <w:rsid w:val="00080562"/>
    <w:rsid w:val="00080B7A"/>
    <w:rsid w:val="00081AF9"/>
    <w:rsid w:val="00082B11"/>
    <w:rsid w:val="00083A96"/>
    <w:rsid w:val="00087AC7"/>
    <w:rsid w:val="00090095"/>
    <w:rsid w:val="00091A2D"/>
    <w:rsid w:val="000928FF"/>
    <w:rsid w:val="00094D93"/>
    <w:rsid w:val="000958C2"/>
    <w:rsid w:val="0009760C"/>
    <w:rsid w:val="000A0A98"/>
    <w:rsid w:val="000A2031"/>
    <w:rsid w:val="000A40D6"/>
    <w:rsid w:val="000A5E6D"/>
    <w:rsid w:val="000A6311"/>
    <w:rsid w:val="000A7D3C"/>
    <w:rsid w:val="000B2B21"/>
    <w:rsid w:val="000B2D0D"/>
    <w:rsid w:val="000B33AD"/>
    <w:rsid w:val="000B353B"/>
    <w:rsid w:val="000B673C"/>
    <w:rsid w:val="000C3087"/>
    <w:rsid w:val="000C3964"/>
    <w:rsid w:val="000C4CF4"/>
    <w:rsid w:val="000C5226"/>
    <w:rsid w:val="000C6C41"/>
    <w:rsid w:val="000C7991"/>
    <w:rsid w:val="000D0043"/>
    <w:rsid w:val="000D0811"/>
    <w:rsid w:val="000D082A"/>
    <w:rsid w:val="000D0C7A"/>
    <w:rsid w:val="000D323E"/>
    <w:rsid w:val="000D3884"/>
    <w:rsid w:val="000D536B"/>
    <w:rsid w:val="000D54B8"/>
    <w:rsid w:val="000D78FB"/>
    <w:rsid w:val="000D7959"/>
    <w:rsid w:val="000D7B3D"/>
    <w:rsid w:val="000D7DF6"/>
    <w:rsid w:val="000E0227"/>
    <w:rsid w:val="000E0E19"/>
    <w:rsid w:val="000E23AE"/>
    <w:rsid w:val="000E4E83"/>
    <w:rsid w:val="000F02D2"/>
    <w:rsid w:val="000F0B24"/>
    <w:rsid w:val="000F21AF"/>
    <w:rsid w:val="000F295F"/>
    <w:rsid w:val="000F484F"/>
    <w:rsid w:val="000F6FE1"/>
    <w:rsid w:val="00100AEC"/>
    <w:rsid w:val="00100D26"/>
    <w:rsid w:val="00102B8F"/>
    <w:rsid w:val="001036B6"/>
    <w:rsid w:val="00106D4A"/>
    <w:rsid w:val="00107C15"/>
    <w:rsid w:val="00110B41"/>
    <w:rsid w:val="00111691"/>
    <w:rsid w:val="00111AA7"/>
    <w:rsid w:val="00112115"/>
    <w:rsid w:val="00112139"/>
    <w:rsid w:val="0011221A"/>
    <w:rsid w:val="00112D8A"/>
    <w:rsid w:val="001130EC"/>
    <w:rsid w:val="001163B0"/>
    <w:rsid w:val="0011652F"/>
    <w:rsid w:val="001231E3"/>
    <w:rsid w:val="001236A1"/>
    <w:rsid w:val="0012375E"/>
    <w:rsid w:val="0012522C"/>
    <w:rsid w:val="00125D41"/>
    <w:rsid w:val="00126468"/>
    <w:rsid w:val="001265C6"/>
    <w:rsid w:val="00127364"/>
    <w:rsid w:val="00131202"/>
    <w:rsid w:val="00131386"/>
    <w:rsid w:val="00132564"/>
    <w:rsid w:val="00135570"/>
    <w:rsid w:val="001372AD"/>
    <w:rsid w:val="001430B8"/>
    <w:rsid w:val="00143545"/>
    <w:rsid w:val="00143BEA"/>
    <w:rsid w:val="00143DAC"/>
    <w:rsid w:val="00145288"/>
    <w:rsid w:val="00150D05"/>
    <w:rsid w:val="001526FE"/>
    <w:rsid w:val="00152CD8"/>
    <w:rsid w:val="001532A5"/>
    <w:rsid w:val="00153732"/>
    <w:rsid w:val="00153AAB"/>
    <w:rsid w:val="001564C8"/>
    <w:rsid w:val="00160CCC"/>
    <w:rsid w:val="00160E56"/>
    <w:rsid w:val="00161572"/>
    <w:rsid w:val="00161A4D"/>
    <w:rsid w:val="00162434"/>
    <w:rsid w:val="001631E4"/>
    <w:rsid w:val="00163FA1"/>
    <w:rsid w:val="0016415A"/>
    <w:rsid w:val="001678FE"/>
    <w:rsid w:val="001715B0"/>
    <w:rsid w:val="00171B8F"/>
    <w:rsid w:val="00177378"/>
    <w:rsid w:val="00177A99"/>
    <w:rsid w:val="00180126"/>
    <w:rsid w:val="001811AC"/>
    <w:rsid w:val="0018165F"/>
    <w:rsid w:val="001817A9"/>
    <w:rsid w:val="0018269C"/>
    <w:rsid w:val="00182819"/>
    <w:rsid w:val="00183220"/>
    <w:rsid w:val="00183753"/>
    <w:rsid w:val="00183EFA"/>
    <w:rsid w:val="00185BA4"/>
    <w:rsid w:val="00185E7B"/>
    <w:rsid w:val="001868BB"/>
    <w:rsid w:val="00187232"/>
    <w:rsid w:val="00187519"/>
    <w:rsid w:val="00190DEB"/>
    <w:rsid w:val="00193811"/>
    <w:rsid w:val="0019445F"/>
    <w:rsid w:val="00194DDF"/>
    <w:rsid w:val="00197FF3"/>
    <w:rsid w:val="001A42EE"/>
    <w:rsid w:val="001A4C1C"/>
    <w:rsid w:val="001A543C"/>
    <w:rsid w:val="001A6CBA"/>
    <w:rsid w:val="001B2249"/>
    <w:rsid w:val="001B2FBA"/>
    <w:rsid w:val="001B38E1"/>
    <w:rsid w:val="001B4C5F"/>
    <w:rsid w:val="001B580F"/>
    <w:rsid w:val="001B63F3"/>
    <w:rsid w:val="001B6CEF"/>
    <w:rsid w:val="001C1951"/>
    <w:rsid w:val="001C2635"/>
    <w:rsid w:val="001C29ED"/>
    <w:rsid w:val="001C43A6"/>
    <w:rsid w:val="001C4D2C"/>
    <w:rsid w:val="001C5B11"/>
    <w:rsid w:val="001C5C67"/>
    <w:rsid w:val="001C797D"/>
    <w:rsid w:val="001D0DE0"/>
    <w:rsid w:val="001D0DF7"/>
    <w:rsid w:val="001D1ABC"/>
    <w:rsid w:val="001D264C"/>
    <w:rsid w:val="001D4991"/>
    <w:rsid w:val="001D4F35"/>
    <w:rsid w:val="001D51D2"/>
    <w:rsid w:val="001D5C0D"/>
    <w:rsid w:val="001D6546"/>
    <w:rsid w:val="001D6B72"/>
    <w:rsid w:val="001E1843"/>
    <w:rsid w:val="001E1C63"/>
    <w:rsid w:val="001E35F5"/>
    <w:rsid w:val="001E4116"/>
    <w:rsid w:val="001E4833"/>
    <w:rsid w:val="001E5648"/>
    <w:rsid w:val="001E66B0"/>
    <w:rsid w:val="001F047F"/>
    <w:rsid w:val="001F0B92"/>
    <w:rsid w:val="001F0FE3"/>
    <w:rsid w:val="001F34F3"/>
    <w:rsid w:val="001F4E8F"/>
    <w:rsid w:val="001F7B26"/>
    <w:rsid w:val="00200DFF"/>
    <w:rsid w:val="00201759"/>
    <w:rsid w:val="0020175D"/>
    <w:rsid w:val="00202F19"/>
    <w:rsid w:val="00203578"/>
    <w:rsid w:val="00203814"/>
    <w:rsid w:val="00203F36"/>
    <w:rsid w:val="0021034C"/>
    <w:rsid w:val="002103E6"/>
    <w:rsid w:val="00212002"/>
    <w:rsid w:val="0021247F"/>
    <w:rsid w:val="00212B18"/>
    <w:rsid w:val="00212CC2"/>
    <w:rsid w:val="00212FDB"/>
    <w:rsid w:val="0021389A"/>
    <w:rsid w:val="0021450C"/>
    <w:rsid w:val="0021529F"/>
    <w:rsid w:val="00217719"/>
    <w:rsid w:val="002220B0"/>
    <w:rsid w:val="0022249C"/>
    <w:rsid w:val="00222A5B"/>
    <w:rsid w:val="00223906"/>
    <w:rsid w:val="00224868"/>
    <w:rsid w:val="00224897"/>
    <w:rsid w:val="00225580"/>
    <w:rsid w:val="00225AF6"/>
    <w:rsid w:val="0022611D"/>
    <w:rsid w:val="00226184"/>
    <w:rsid w:val="002265BA"/>
    <w:rsid w:val="00226C5E"/>
    <w:rsid w:val="00227D49"/>
    <w:rsid w:val="0023025F"/>
    <w:rsid w:val="00233E0B"/>
    <w:rsid w:val="00234BBE"/>
    <w:rsid w:val="00234FE4"/>
    <w:rsid w:val="00235263"/>
    <w:rsid w:val="002361D5"/>
    <w:rsid w:val="00236523"/>
    <w:rsid w:val="00241A0F"/>
    <w:rsid w:val="00241D35"/>
    <w:rsid w:val="002420F8"/>
    <w:rsid w:val="00242F3E"/>
    <w:rsid w:val="0024318F"/>
    <w:rsid w:val="00243327"/>
    <w:rsid w:val="002437C6"/>
    <w:rsid w:val="00243E6E"/>
    <w:rsid w:val="00245708"/>
    <w:rsid w:val="002459FF"/>
    <w:rsid w:val="00245C9A"/>
    <w:rsid w:val="00250288"/>
    <w:rsid w:val="00253F6D"/>
    <w:rsid w:val="00253F88"/>
    <w:rsid w:val="00256FAA"/>
    <w:rsid w:val="002573F0"/>
    <w:rsid w:val="00257BB5"/>
    <w:rsid w:val="00257BE6"/>
    <w:rsid w:val="00257D6E"/>
    <w:rsid w:val="00260851"/>
    <w:rsid w:val="00261B47"/>
    <w:rsid w:val="00262E0F"/>
    <w:rsid w:val="002640EA"/>
    <w:rsid w:val="00264E79"/>
    <w:rsid w:val="002662AE"/>
    <w:rsid w:val="002701A1"/>
    <w:rsid w:val="002704D0"/>
    <w:rsid w:val="00270508"/>
    <w:rsid w:val="00271544"/>
    <w:rsid w:val="002728D5"/>
    <w:rsid w:val="00273403"/>
    <w:rsid w:val="002737C5"/>
    <w:rsid w:val="00273AED"/>
    <w:rsid w:val="002745C5"/>
    <w:rsid w:val="00281E35"/>
    <w:rsid w:val="002859B0"/>
    <w:rsid w:val="00285BF3"/>
    <w:rsid w:val="00286F77"/>
    <w:rsid w:val="00291FAC"/>
    <w:rsid w:val="00293B16"/>
    <w:rsid w:val="00295B57"/>
    <w:rsid w:val="002968EF"/>
    <w:rsid w:val="002970BA"/>
    <w:rsid w:val="0029754C"/>
    <w:rsid w:val="002A1B3D"/>
    <w:rsid w:val="002A2087"/>
    <w:rsid w:val="002A2BFA"/>
    <w:rsid w:val="002B2F2B"/>
    <w:rsid w:val="002B3EB5"/>
    <w:rsid w:val="002C1484"/>
    <w:rsid w:val="002C1DD4"/>
    <w:rsid w:val="002C293A"/>
    <w:rsid w:val="002C338D"/>
    <w:rsid w:val="002C39A4"/>
    <w:rsid w:val="002C3A39"/>
    <w:rsid w:val="002C54B7"/>
    <w:rsid w:val="002C58C3"/>
    <w:rsid w:val="002C60AE"/>
    <w:rsid w:val="002C7543"/>
    <w:rsid w:val="002D2209"/>
    <w:rsid w:val="002D27B3"/>
    <w:rsid w:val="002D3663"/>
    <w:rsid w:val="002D54DF"/>
    <w:rsid w:val="002D7D2D"/>
    <w:rsid w:val="002E0600"/>
    <w:rsid w:val="002E49E9"/>
    <w:rsid w:val="002E515C"/>
    <w:rsid w:val="002E5B75"/>
    <w:rsid w:val="002E66FD"/>
    <w:rsid w:val="002E737E"/>
    <w:rsid w:val="002F0193"/>
    <w:rsid w:val="002F0F2E"/>
    <w:rsid w:val="002F1232"/>
    <w:rsid w:val="002F1449"/>
    <w:rsid w:val="002F2BF5"/>
    <w:rsid w:val="002F59C5"/>
    <w:rsid w:val="00302658"/>
    <w:rsid w:val="003048CF"/>
    <w:rsid w:val="00305B6D"/>
    <w:rsid w:val="00306282"/>
    <w:rsid w:val="003064DD"/>
    <w:rsid w:val="003069D9"/>
    <w:rsid w:val="00306FBC"/>
    <w:rsid w:val="00312B85"/>
    <w:rsid w:val="00312D75"/>
    <w:rsid w:val="00312D7D"/>
    <w:rsid w:val="003140D0"/>
    <w:rsid w:val="003142E5"/>
    <w:rsid w:val="0031699A"/>
    <w:rsid w:val="00321633"/>
    <w:rsid w:val="00322697"/>
    <w:rsid w:val="00322855"/>
    <w:rsid w:val="00324C77"/>
    <w:rsid w:val="00326DC4"/>
    <w:rsid w:val="00326F24"/>
    <w:rsid w:val="0032707C"/>
    <w:rsid w:val="003339F5"/>
    <w:rsid w:val="00333CFF"/>
    <w:rsid w:val="0033435A"/>
    <w:rsid w:val="003360C7"/>
    <w:rsid w:val="0033667F"/>
    <w:rsid w:val="00336727"/>
    <w:rsid w:val="0033672A"/>
    <w:rsid w:val="00336C6E"/>
    <w:rsid w:val="00341AD0"/>
    <w:rsid w:val="0034220A"/>
    <w:rsid w:val="0034222F"/>
    <w:rsid w:val="003429F9"/>
    <w:rsid w:val="0034325A"/>
    <w:rsid w:val="00344ABB"/>
    <w:rsid w:val="0034559C"/>
    <w:rsid w:val="0034615B"/>
    <w:rsid w:val="003523B3"/>
    <w:rsid w:val="00354914"/>
    <w:rsid w:val="003556DE"/>
    <w:rsid w:val="00357E29"/>
    <w:rsid w:val="003624A6"/>
    <w:rsid w:val="00362DB9"/>
    <w:rsid w:val="00363608"/>
    <w:rsid w:val="00364213"/>
    <w:rsid w:val="003644E9"/>
    <w:rsid w:val="00364A22"/>
    <w:rsid w:val="00364EB0"/>
    <w:rsid w:val="003654EE"/>
    <w:rsid w:val="0036750A"/>
    <w:rsid w:val="0036766D"/>
    <w:rsid w:val="00370F00"/>
    <w:rsid w:val="00371079"/>
    <w:rsid w:val="0037125B"/>
    <w:rsid w:val="003729E1"/>
    <w:rsid w:val="00372C16"/>
    <w:rsid w:val="0037646A"/>
    <w:rsid w:val="00385528"/>
    <w:rsid w:val="00385D8C"/>
    <w:rsid w:val="00386AEB"/>
    <w:rsid w:val="00391DE8"/>
    <w:rsid w:val="0039339C"/>
    <w:rsid w:val="0039648D"/>
    <w:rsid w:val="00397E4C"/>
    <w:rsid w:val="003A16CF"/>
    <w:rsid w:val="003A2E67"/>
    <w:rsid w:val="003A518D"/>
    <w:rsid w:val="003A6B65"/>
    <w:rsid w:val="003A6F0C"/>
    <w:rsid w:val="003A76EC"/>
    <w:rsid w:val="003A78BF"/>
    <w:rsid w:val="003B1D63"/>
    <w:rsid w:val="003B355A"/>
    <w:rsid w:val="003C0C06"/>
    <w:rsid w:val="003C32FB"/>
    <w:rsid w:val="003C34BB"/>
    <w:rsid w:val="003C49D9"/>
    <w:rsid w:val="003C4DC6"/>
    <w:rsid w:val="003C6240"/>
    <w:rsid w:val="003C6ADE"/>
    <w:rsid w:val="003C6D70"/>
    <w:rsid w:val="003C6F25"/>
    <w:rsid w:val="003D02FC"/>
    <w:rsid w:val="003D202A"/>
    <w:rsid w:val="003D2677"/>
    <w:rsid w:val="003D2AC0"/>
    <w:rsid w:val="003D2DB4"/>
    <w:rsid w:val="003D652E"/>
    <w:rsid w:val="003D747D"/>
    <w:rsid w:val="003E050F"/>
    <w:rsid w:val="003E3B7D"/>
    <w:rsid w:val="003E5E38"/>
    <w:rsid w:val="003E5E61"/>
    <w:rsid w:val="003F06B0"/>
    <w:rsid w:val="003F0F9E"/>
    <w:rsid w:val="003F1442"/>
    <w:rsid w:val="003F2A90"/>
    <w:rsid w:val="003F300A"/>
    <w:rsid w:val="003F470F"/>
    <w:rsid w:val="003F5921"/>
    <w:rsid w:val="003F7837"/>
    <w:rsid w:val="00400EDF"/>
    <w:rsid w:val="00401AF4"/>
    <w:rsid w:val="0040333A"/>
    <w:rsid w:val="00404C6A"/>
    <w:rsid w:val="00404D2E"/>
    <w:rsid w:val="0041108E"/>
    <w:rsid w:val="00413900"/>
    <w:rsid w:val="004141DC"/>
    <w:rsid w:val="00414EAF"/>
    <w:rsid w:val="00416809"/>
    <w:rsid w:val="00417A2E"/>
    <w:rsid w:val="00420D34"/>
    <w:rsid w:val="004210A4"/>
    <w:rsid w:val="00421ACF"/>
    <w:rsid w:val="00421B9F"/>
    <w:rsid w:val="00421C9B"/>
    <w:rsid w:val="0042247E"/>
    <w:rsid w:val="004224FB"/>
    <w:rsid w:val="0042510E"/>
    <w:rsid w:val="00426AAD"/>
    <w:rsid w:val="00430247"/>
    <w:rsid w:val="004315E8"/>
    <w:rsid w:val="0043311B"/>
    <w:rsid w:val="00434216"/>
    <w:rsid w:val="0043540B"/>
    <w:rsid w:val="004355EF"/>
    <w:rsid w:val="00435A09"/>
    <w:rsid w:val="0043667E"/>
    <w:rsid w:val="00436D34"/>
    <w:rsid w:val="00437030"/>
    <w:rsid w:val="00437690"/>
    <w:rsid w:val="004413BC"/>
    <w:rsid w:val="00441A32"/>
    <w:rsid w:val="00443F64"/>
    <w:rsid w:val="004443E3"/>
    <w:rsid w:val="00444D7A"/>
    <w:rsid w:val="00445317"/>
    <w:rsid w:val="00445CCF"/>
    <w:rsid w:val="00446F52"/>
    <w:rsid w:val="00447666"/>
    <w:rsid w:val="00447DC9"/>
    <w:rsid w:val="00450233"/>
    <w:rsid w:val="0045062E"/>
    <w:rsid w:val="00450935"/>
    <w:rsid w:val="0045122E"/>
    <w:rsid w:val="00451C9B"/>
    <w:rsid w:val="00451F9D"/>
    <w:rsid w:val="00453277"/>
    <w:rsid w:val="0045485E"/>
    <w:rsid w:val="00454E87"/>
    <w:rsid w:val="00457449"/>
    <w:rsid w:val="00457CB0"/>
    <w:rsid w:val="00457DA7"/>
    <w:rsid w:val="004610A5"/>
    <w:rsid w:val="004627FF"/>
    <w:rsid w:val="00462E01"/>
    <w:rsid w:val="00462F8B"/>
    <w:rsid w:val="0047072D"/>
    <w:rsid w:val="004708B2"/>
    <w:rsid w:val="004708E5"/>
    <w:rsid w:val="0047148F"/>
    <w:rsid w:val="00471CDE"/>
    <w:rsid w:val="00473388"/>
    <w:rsid w:val="00476106"/>
    <w:rsid w:val="00476F7B"/>
    <w:rsid w:val="00480037"/>
    <w:rsid w:val="00481369"/>
    <w:rsid w:val="00482ADC"/>
    <w:rsid w:val="00482CB1"/>
    <w:rsid w:val="004834B7"/>
    <w:rsid w:val="004836F4"/>
    <w:rsid w:val="00483D6D"/>
    <w:rsid w:val="00484DE8"/>
    <w:rsid w:val="00487550"/>
    <w:rsid w:val="004875AF"/>
    <w:rsid w:val="00490B0F"/>
    <w:rsid w:val="00492DE1"/>
    <w:rsid w:val="004934A6"/>
    <w:rsid w:val="00497439"/>
    <w:rsid w:val="0049748F"/>
    <w:rsid w:val="00497D2E"/>
    <w:rsid w:val="004A0576"/>
    <w:rsid w:val="004A0881"/>
    <w:rsid w:val="004A121D"/>
    <w:rsid w:val="004A79CE"/>
    <w:rsid w:val="004A7DA7"/>
    <w:rsid w:val="004A7E8D"/>
    <w:rsid w:val="004B4C48"/>
    <w:rsid w:val="004B7539"/>
    <w:rsid w:val="004B7F25"/>
    <w:rsid w:val="004C13A5"/>
    <w:rsid w:val="004C40BC"/>
    <w:rsid w:val="004C417C"/>
    <w:rsid w:val="004C5259"/>
    <w:rsid w:val="004C6474"/>
    <w:rsid w:val="004C7131"/>
    <w:rsid w:val="004C7EF8"/>
    <w:rsid w:val="004D0166"/>
    <w:rsid w:val="004D1172"/>
    <w:rsid w:val="004D12AE"/>
    <w:rsid w:val="004D3198"/>
    <w:rsid w:val="004D39D7"/>
    <w:rsid w:val="004D3D0A"/>
    <w:rsid w:val="004D3F13"/>
    <w:rsid w:val="004D438A"/>
    <w:rsid w:val="004D4E0F"/>
    <w:rsid w:val="004D7FD3"/>
    <w:rsid w:val="004E0DD6"/>
    <w:rsid w:val="004E2AE0"/>
    <w:rsid w:val="004E32C5"/>
    <w:rsid w:val="004E3ED2"/>
    <w:rsid w:val="004E4A74"/>
    <w:rsid w:val="004E683C"/>
    <w:rsid w:val="004E68A8"/>
    <w:rsid w:val="004E7040"/>
    <w:rsid w:val="004E725B"/>
    <w:rsid w:val="004F0A1F"/>
    <w:rsid w:val="004F266B"/>
    <w:rsid w:val="004F3C89"/>
    <w:rsid w:val="004F3CD8"/>
    <w:rsid w:val="004F542C"/>
    <w:rsid w:val="004F558A"/>
    <w:rsid w:val="004F65DF"/>
    <w:rsid w:val="00500011"/>
    <w:rsid w:val="005005A9"/>
    <w:rsid w:val="00502120"/>
    <w:rsid w:val="00503324"/>
    <w:rsid w:val="00504CD9"/>
    <w:rsid w:val="0050582B"/>
    <w:rsid w:val="00507115"/>
    <w:rsid w:val="005075F8"/>
    <w:rsid w:val="005116E1"/>
    <w:rsid w:val="005129E3"/>
    <w:rsid w:val="00512B3F"/>
    <w:rsid w:val="00513EF4"/>
    <w:rsid w:val="00514313"/>
    <w:rsid w:val="00516967"/>
    <w:rsid w:val="0051711C"/>
    <w:rsid w:val="005175DC"/>
    <w:rsid w:val="00520028"/>
    <w:rsid w:val="00520058"/>
    <w:rsid w:val="0052030D"/>
    <w:rsid w:val="00520525"/>
    <w:rsid w:val="00521055"/>
    <w:rsid w:val="00521635"/>
    <w:rsid w:val="0052390A"/>
    <w:rsid w:val="00524772"/>
    <w:rsid w:val="00525C04"/>
    <w:rsid w:val="00526E8A"/>
    <w:rsid w:val="005271D3"/>
    <w:rsid w:val="00530EEC"/>
    <w:rsid w:val="0053166B"/>
    <w:rsid w:val="0053372D"/>
    <w:rsid w:val="005343A2"/>
    <w:rsid w:val="00534E3E"/>
    <w:rsid w:val="005402D2"/>
    <w:rsid w:val="00542158"/>
    <w:rsid w:val="00542750"/>
    <w:rsid w:val="005445A1"/>
    <w:rsid w:val="0054514E"/>
    <w:rsid w:val="00545BD1"/>
    <w:rsid w:val="0054794A"/>
    <w:rsid w:val="00547E8B"/>
    <w:rsid w:val="005506CF"/>
    <w:rsid w:val="0055146F"/>
    <w:rsid w:val="00551A51"/>
    <w:rsid w:val="00551DC9"/>
    <w:rsid w:val="00554BD6"/>
    <w:rsid w:val="00556136"/>
    <w:rsid w:val="00556987"/>
    <w:rsid w:val="00557571"/>
    <w:rsid w:val="005600DA"/>
    <w:rsid w:val="00560578"/>
    <w:rsid w:val="00560A10"/>
    <w:rsid w:val="00562189"/>
    <w:rsid w:val="005621CB"/>
    <w:rsid w:val="00562E2E"/>
    <w:rsid w:val="0056328B"/>
    <w:rsid w:val="005654E0"/>
    <w:rsid w:val="005663AD"/>
    <w:rsid w:val="00566B45"/>
    <w:rsid w:val="00566C7C"/>
    <w:rsid w:val="00567F16"/>
    <w:rsid w:val="00570703"/>
    <w:rsid w:val="00571B6D"/>
    <w:rsid w:val="00571F29"/>
    <w:rsid w:val="00572F24"/>
    <w:rsid w:val="00572F98"/>
    <w:rsid w:val="005748C4"/>
    <w:rsid w:val="005761A1"/>
    <w:rsid w:val="0057723D"/>
    <w:rsid w:val="00577D7D"/>
    <w:rsid w:val="0058187A"/>
    <w:rsid w:val="005840EA"/>
    <w:rsid w:val="005848BD"/>
    <w:rsid w:val="0058635F"/>
    <w:rsid w:val="005872A9"/>
    <w:rsid w:val="0058748A"/>
    <w:rsid w:val="005914AD"/>
    <w:rsid w:val="0059231B"/>
    <w:rsid w:val="005941FE"/>
    <w:rsid w:val="00594675"/>
    <w:rsid w:val="005972B6"/>
    <w:rsid w:val="0059778E"/>
    <w:rsid w:val="005A0DB8"/>
    <w:rsid w:val="005A2375"/>
    <w:rsid w:val="005A4558"/>
    <w:rsid w:val="005A7887"/>
    <w:rsid w:val="005A7D76"/>
    <w:rsid w:val="005A7EF8"/>
    <w:rsid w:val="005B1D94"/>
    <w:rsid w:val="005B1FFB"/>
    <w:rsid w:val="005B6B91"/>
    <w:rsid w:val="005B6F9E"/>
    <w:rsid w:val="005B7B28"/>
    <w:rsid w:val="005B7B64"/>
    <w:rsid w:val="005C08C6"/>
    <w:rsid w:val="005C210E"/>
    <w:rsid w:val="005D13EB"/>
    <w:rsid w:val="005D1FD3"/>
    <w:rsid w:val="005D26B4"/>
    <w:rsid w:val="005D279F"/>
    <w:rsid w:val="005D3AB9"/>
    <w:rsid w:val="005D4F4B"/>
    <w:rsid w:val="005D5308"/>
    <w:rsid w:val="005D5324"/>
    <w:rsid w:val="005D5F8B"/>
    <w:rsid w:val="005D6DFD"/>
    <w:rsid w:val="005D7638"/>
    <w:rsid w:val="005E0C87"/>
    <w:rsid w:val="005E169C"/>
    <w:rsid w:val="005E2AEE"/>
    <w:rsid w:val="005E3883"/>
    <w:rsid w:val="005E3AEA"/>
    <w:rsid w:val="005E3C06"/>
    <w:rsid w:val="005E6CEF"/>
    <w:rsid w:val="005E7D9D"/>
    <w:rsid w:val="005F0D1B"/>
    <w:rsid w:val="005F0E41"/>
    <w:rsid w:val="005F3200"/>
    <w:rsid w:val="005F3A74"/>
    <w:rsid w:val="005F3D21"/>
    <w:rsid w:val="005F5584"/>
    <w:rsid w:val="005F6228"/>
    <w:rsid w:val="005F6A9D"/>
    <w:rsid w:val="005F6BE3"/>
    <w:rsid w:val="005F7CE8"/>
    <w:rsid w:val="006014CD"/>
    <w:rsid w:val="0060377A"/>
    <w:rsid w:val="00603D02"/>
    <w:rsid w:val="006040DC"/>
    <w:rsid w:val="006042F2"/>
    <w:rsid w:val="00604F23"/>
    <w:rsid w:val="006058DA"/>
    <w:rsid w:val="00606316"/>
    <w:rsid w:val="00610AAA"/>
    <w:rsid w:val="00610ADE"/>
    <w:rsid w:val="00613078"/>
    <w:rsid w:val="00615D4B"/>
    <w:rsid w:val="00616F8E"/>
    <w:rsid w:val="006177B6"/>
    <w:rsid w:val="006225AB"/>
    <w:rsid w:val="00622B5C"/>
    <w:rsid w:val="00624DBF"/>
    <w:rsid w:val="00624E96"/>
    <w:rsid w:val="00624ED5"/>
    <w:rsid w:val="00624EFC"/>
    <w:rsid w:val="006263D5"/>
    <w:rsid w:val="00626425"/>
    <w:rsid w:val="006264BC"/>
    <w:rsid w:val="006273C9"/>
    <w:rsid w:val="00627415"/>
    <w:rsid w:val="006301AB"/>
    <w:rsid w:val="006301C9"/>
    <w:rsid w:val="00630AA0"/>
    <w:rsid w:val="006331AB"/>
    <w:rsid w:val="00633201"/>
    <w:rsid w:val="006346DF"/>
    <w:rsid w:val="00634779"/>
    <w:rsid w:val="00636B1E"/>
    <w:rsid w:val="006379F0"/>
    <w:rsid w:val="006425AB"/>
    <w:rsid w:val="00642DA7"/>
    <w:rsid w:val="00643185"/>
    <w:rsid w:val="00643D1C"/>
    <w:rsid w:val="0064447A"/>
    <w:rsid w:val="00646784"/>
    <w:rsid w:val="006469BB"/>
    <w:rsid w:val="006471D6"/>
    <w:rsid w:val="0065376B"/>
    <w:rsid w:val="00653F18"/>
    <w:rsid w:val="00656A1E"/>
    <w:rsid w:val="00660A95"/>
    <w:rsid w:val="00663113"/>
    <w:rsid w:val="00666399"/>
    <w:rsid w:val="0066672B"/>
    <w:rsid w:val="006703CB"/>
    <w:rsid w:val="00670FCB"/>
    <w:rsid w:val="006715C9"/>
    <w:rsid w:val="00672C4F"/>
    <w:rsid w:val="00673573"/>
    <w:rsid w:val="00673F6F"/>
    <w:rsid w:val="006740E3"/>
    <w:rsid w:val="00675D16"/>
    <w:rsid w:val="006806BC"/>
    <w:rsid w:val="00681F4B"/>
    <w:rsid w:val="00681FBE"/>
    <w:rsid w:val="0068255C"/>
    <w:rsid w:val="00684464"/>
    <w:rsid w:val="006848B7"/>
    <w:rsid w:val="0068624C"/>
    <w:rsid w:val="00686CC2"/>
    <w:rsid w:val="00686F10"/>
    <w:rsid w:val="00690D8C"/>
    <w:rsid w:val="00691D6C"/>
    <w:rsid w:val="00691D9E"/>
    <w:rsid w:val="00694789"/>
    <w:rsid w:val="00697C1A"/>
    <w:rsid w:val="006A0D8F"/>
    <w:rsid w:val="006A10DE"/>
    <w:rsid w:val="006A1AB2"/>
    <w:rsid w:val="006A308A"/>
    <w:rsid w:val="006A3DE5"/>
    <w:rsid w:val="006A42F5"/>
    <w:rsid w:val="006B02FB"/>
    <w:rsid w:val="006B0E77"/>
    <w:rsid w:val="006B14D5"/>
    <w:rsid w:val="006B1758"/>
    <w:rsid w:val="006B1BC2"/>
    <w:rsid w:val="006B3833"/>
    <w:rsid w:val="006B3F50"/>
    <w:rsid w:val="006B5290"/>
    <w:rsid w:val="006B5C7C"/>
    <w:rsid w:val="006B6481"/>
    <w:rsid w:val="006B7388"/>
    <w:rsid w:val="006C08D3"/>
    <w:rsid w:val="006C2FD8"/>
    <w:rsid w:val="006C37AB"/>
    <w:rsid w:val="006C3B70"/>
    <w:rsid w:val="006C45C2"/>
    <w:rsid w:val="006C4C2A"/>
    <w:rsid w:val="006C5427"/>
    <w:rsid w:val="006C6785"/>
    <w:rsid w:val="006C6ACF"/>
    <w:rsid w:val="006C7256"/>
    <w:rsid w:val="006C7509"/>
    <w:rsid w:val="006D093A"/>
    <w:rsid w:val="006D0DD4"/>
    <w:rsid w:val="006D209A"/>
    <w:rsid w:val="006D2967"/>
    <w:rsid w:val="006D3A4C"/>
    <w:rsid w:val="006D526E"/>
    <w:rsid w:val="006D64DA"/>
    <w:rsid w:val="006D6B65"/>
    <w:rsid w:val="006D6EE7"/>
    <w:rsid w:val="006D7B3A"/>
    <w:rsid w:val="006E160F"/>
    <w:rsid w:val="006E1B84"/>
    <w:rsid w:val="006E427B"/>
    <w:rsid w:val="006E58C4"/>
    <w:rsid w:val="006E6D95"/>
    <w:rsid w:val="006E6FF8"/>
    <w:rsid w:val="006F1D66"/>
    <w:rsid w:val="006F1E71"/>
    <w:rsid w:val="006F2D47"/>
    <w:rsid w:val="006F3866"/>
    <w:rsid w:val="006F5291"/>
    <w:rsid w:val="00700179"/>
    <w:rsid w:val="00700A76"/>
    <w:rsid w:val="00700B6F"/>
    <w:rsid w:val="00700E85"/>
    <w:rsid w:val="007015B0"/>
    <w:rsid w:val="00701B0D"/>
    <w:rsid w:val="007031A9"/>
    <w:rsid w:val="007044D3"/>
    <w:rsid w:val="007073F6"/>
    <w:rsid w:val="00710047"/>
    <w:rsid w:val="007108D3"/>
    <w:rsid w:val="00712879"/>
    <w:rsid w:val="0071384F"/>
    <w:rsid w:val="00714EEF"/>
    <w:rsid w:val="00721A7A"/>
    <w:rsid w:val="00721BC8"/>
    <w:rsid w:val="007247FD"/>
    <w:rsid w:val="007252E1"/>
    <w:rsid w:val="007272D3"/>
    <w:rsid w:val="0073034B"/>
    <w:rsid w:val="00730811"/>
    <w:rsid w:val="00730CE2"/>
    <w:rsid w:val="007323BC"/>
    <w:rsid w:val="00732F76"/>
    <w:rsid w:val="007335A5"/>
    <w:rsid w:val="00736697"/>
    <w:rsid w:val="00740566"/>
    <w:rsid w:val="00741C2D"/>
    <w:rsid w:val="007449D8"/>
    <w:rsid w:val="00745255"/>
    <w:rsid w:val="00746ACE"/>
    <w:rsid w:val="00746DBD"/>
    <w:rsid w:val="00751A5F"/>
    <w:rsid w:val="0075280A"/>
    <w:rsid w:val="007536E4"/>
    <w:rsid w:val="007542EB"/>
    <w:rsid w:val="00754A79"/>
    <w:rsid w:val="007552AC"/>
    <w:rsid w:val="00755C72"/>
    <w:rsid w:val="00760814"/>
    <w:rsid w:val="00760F1D"/>
    <w:rsid w:val="0076145C"/>
    <w:rsid w:val="00761962"/>
    <w:rsid w:val="00762845"/>
    <w:rsid w:val="00763440"/>
    <w:rsid w:val="007653A5"/>
    <w:rsid w:val="007658CA"/>
    <w:rsid w:val="00766734"/>
    <w:rsid w:val="00766871"/>
    <w:rsid w:val="00766A01"/>
    <w:rsid w:val="007677A8"/>
    <w:rsid w:val="00771B25"/>
    <w:rsid w:val="00771FCE"/>
    <w:rsid w:val="00773D56"/>
    <w:rsid w:val="007742E0"/>
    <w:rsid w:val="0077462D"/>
    <w:rsid w:val="00775378"/>
    <w:rsid w:val="00776521"/>
    <w:rsid w:val="00776D84"/>
    <w:rsid w:val="0077760F"/>
    <w:rsid w:val="00777AD4"/>
    <w:rsid w:val="00777CCF"/>
    <w:rsid w:val="00780359"/>
    <w:rsid w:val="007803D5"/>
    <w:rsid w:val="007805DC"/>
    <w:rsid w:val="00780679"/>
    <w:rsid w:val="00782128"/>
    <w:rsid w:val="007826CD"/>
    <w:rsid w:val="00782D35"/>
    <w:rsid w:val="00782F1F"/>
    <w:rsid w:val="00784424"/>
    <w:rsid w:val="00785AFC"/>
    <w:rsid w:val="007903A8"/>
    <w:rsid w:val="00791B2B"/>
    <w:rsid w:val="00791C13"/>
    <w:rsid w:val="0079338A"/>
    <w:rsid w:val="00793829"/>
    <w:rsid w:val="00794839"/>
    <w:rsid w:val="007959AE"/>
    <w:rsid w:val="00796636"/>
    <w:rsid w:val="0079670A"/>
    <w:rsid w:val="007A173B"/>
    <w:rsid w:val="007A337B"/>
    <w:rsid w:val="007A3A1E"/>
    <w:rsid w:val="007A5014"/>
    <w:rsid w:val="007A51E0"/>
    <w:rsid w:val="007A5F35"/>
    <w:rsid w:val="007A6474"/>
    <w:rsid w:val="007B065F"/>
    <w:rsid w:val="007B1045"/>
    <w:rsid w:val="007B1A9D"/>
    <w:rsid w:val="007B28FB"/>
    <w:rsid w:val="007B5933"/>
    <w:rsid w:val="007B6E9D"/>
    <w:rsid w:val="007B7D03"/>
    <w:rsid w:val="007C06FF"/>
    <w:rsid w:val="007C0D38"/>
    <w:rsid w:val="007C2429"/>
    <w:rsid w:val="007C2585"/>
    <w:rsid w:val="007C31B3"/>
    <w:rsid w:val="007C35CF"/>
    <w:rsid w:val="007C3B8D"/>
    <w:rsid w:val="007C56C0"/>
    <w:rsid w:val="007C5D18"/>
    <w:rsid w:val="007C79DD"/>
    <w:rsid w:val="007D1D98"/>
    <w:rsid w:val="007D29E3"/>
    <w:rsid w:val="007D3CFF"/>
    <w:rsid w:val="007D53CE"/>
    <w:rsid w:val="007E09C6"/>
    <w:rsid w:val="007E0BD9"/>
    <w:rsid w:val="007E1580"/>
    <w:rsid w:val="007E1887"/>
    <w:rsid w:val="007E1F92"/>
    <w:rsid w:val="007E20CC"/>
    <w:rsid w:val="007E29CF"/>
    <w:rsid w:val="007E2D30"/>
    <w:rsid w:val="007E45B5"/>
    <w:rsid w:val="007E54A7"/>
    <w:rsid w:val="007E54D7"/>
    <w:rsid w:val="007E55FC"/>
    <w:rsid w:val="007E56C8"/>
    <w:rsid w:val="007F2263"/>
    <w:rsid w:val="007F351D"/>
    <w:rsid w:val="007F3B46"/>
    <w:rsid w:val="007F4B41"/>
    <w:rsid w:val="007F512C"/>
    <w:rsid w:val="007F5341"/>
    <w:rsid w:val="007F53B2"/>
    <w:rsid w:val="007F6669"/>
    <w:rsid w:val="007F7AD3"/>
    <w:rsid w:val="0080014C"/>
    <w:rsid w:val="0080207E"/>
    <w:rsid w:val="00802619"/>
    <w:rsid w:val="00802FD1"/>
    <w:rsid w:val="0080317F"/>
    <w:rsid w:val="008037FA"/>
    <w:rsid w:val="008040AF"/>
    <w:rsid w:val="00804661"/>
    <w:rsid w:val="008049AC"/>
    <w:rsid w:val="00804A53"/>
    <w:rsid w:val="008062EE"/>
    <w:rsid w:val="008065A0"/>
    <w:rsid w:val="008067BC"/>
    <w:rsid w:val="00806C34"/>
    <w:rsid w:val="0080727D"/>
    <w:rsid w:val="00812C0B"/>
    <w:rsid w:val="008137DB"/>
    <w:rsid w:val="00813E07"/>
    <w:rsid w:val="00814B8C"/>
    <w:rsid w:val="00815E39"/>
    <w:rsid w:val="00816EA4"/>
    <w:rsid w:val="00816F0D"/>
    <w:rsid w:val="00817775"/>
    <w:rsid w:val="00817C9F"/>
    <w:rsid w:val="0082019A"/>
    <w:rsid w:val="00821336"/>
    <w:rsid w:val="00821B5F"/>
    <w:rsid w:val="00822637"/>
    <w:rsid w:val="00823C70"/>
    <w:rsid w:val="00826474"/>
    <w:rsid w:val="00826CB1"/>
    <w:rsid w:val="00833DB9"/>
    <w:rsid w:val="00837FE8"/>
    <w:rsid w:val="00840310"/>
    <w:rsid w:val="008412B7"/>
    <w:rsid w:val="00844D46"/>
    <w:rsid w:val="00844ECC"/>
    <w:rsid w:val="008450D7"/>
    <w:rsid w:val="0085145C"/>
    <w:rsid w:val="0085300D"/>
    <w:rsid w:val="008566B2"/>
    <w:rsid w:val="00856920"/>
    <w:rsid w:val="0086198F"/>
    <w:rsid w:val="00862E07"/>
    <w:rsid w:val="00862F34"/>
    <w:rsid w:val="00865DC9"/>
    <w:rsid w:val="00871AF9"/>
    <w:rsid w:val="0087288A"/>
    <w:rsid w:val="00873AA0"/>
    <w:rsid w:val="00876586"/>
    <w:rsid w:val="00877FA7"/>
    <w:rsid w:val="008804D9"/>
    <w:rsid w:val="008809A9"/>
    <w:rsid w:val="00880CDD"/>
    <w:rsid w:val="008835DF"/>
    <w:rsid w:val="00883737"/>
    <w:rsid w:val="00884C9E"/>
    <w:rsid w:val="00886296"/>
    <w:rsid w:val="00886FFE"/>
    <w:rsid w:val="00887968"/>
    <w:rsid w:val="00891632"/>
    <w:rsid w:val="008918DF"/>
    <w:rsid w:val="008924BC"/>
    <w:rsid w:val="0089481C"/>
    <w:rsid w:val="00894B56"/>
    <w:rsid w:val="00894B80"/>
    <w:rsid w:val="00895CA5"/>
    <w:rsid w:val="0089617B"/>
    <w:rsid w:val="008A2631"/>
    <w:rsid w:val="008A58B1"/>
    <w:rsid w:val="008A59E6"/>
    <w:rsid w:val="008A63A1"/>
    <w:rsid w:val="008A671E"/>
    <w:rsid w:val="008B0645"/>
    <w:rsid w:val="008B1454"/>
    <w:rsid w:val="008B1F33"/>
    <w:rsid w:val="008B24FC"/>
    <w:rsid w:val="008B2570"/>
    <w:rsid w:val="008B26B6"/>
    <w:rsid w:val="008B3127"/>
    <w:rsid w:val="008B5133"/>
    <w:rsid w:val="008B5E34"/>
    <w:rsid w:val="008B65C2"/>
    <w:rsid w:val="008B66DA"/>
    <w:rsid w:val="008B6A28"/>
    <w:rsid w:val="008B707B"/>
    <w:rsid w:val="008B7589"/>
    <w:rsid w:val="008C1A2D"/>
    <w:rsid w:val="008C3F38"/>
    <w:rsid w:val="008C5600"/>
    <w:rsid w:val="008C5935"/>
    <w:rsid w:val="008C6D0C"/>
    <w:rsid w:val="008D09F5"/>
    <w:rsid w:val="008D1725"/>
    <w:rsid w:val="008D2112"/>
    <w:rsid w:val="008D3550"/>
    <w:rsid w:val="008D3A86"/>
    <w:rsid w:val="008D45DA"/>
    <w:rsid w:val="008E26BC"/>
    <w:rsid w:val="008E3248"/>
    <w:rsid w:val="008E35C3"/>
    <w:rsid w:val="008E4056"/>
    <w:rsid w:val="008E4E3F"/>
    <w:rsid w:val="008E50C7"/>
    <w:rsid w:val="008E624B"/>
    <w:rsid w:val="008E640F"/>
    <w:rsid w:val="008E77AE"/>
    <w:rsid w:val="008F03B1"/>
    <w:rsid w:val="008F14E2"/>
    <w:rsid w:val="008F15A2"/>
    <w:rsid w:val="008F1E58"/>
    <w:rsid w:val="008F313E"/>
    <w:rsid w:val="008F537D"/>
    <w:rsid w:val="008F75E9"/>
    <w:rsid w:val="008F79AD"/>
    <w:rsid w:val="00902BBE"/>
    <w:rsid w:val="00904B4D"/>
    <w:rsid w:val="0090641C"/>
    <w:rsid w:val="00906C07"/>
    <w:rsid w:val="00906CE0"/>
    <w:rsid w:val="00907BB8"/>
    <w:rsid w:val="00907C85"/>
    <w:rsid w:val="009107DB"/>
    <w:rsid w:val="0091092B"/>
    <w:rsid w:val="00910EEB"/>
    <w:rsid w:val="00911E97"/>
    <w:rsid w:val="00912C83"/>
    <w:rsid w:val="00913B8B"/>
    <w:rsid w:val="00913B9A"/>
    <w:rsid w:val="00914770"/>
    <w:rsid w:val="00915A7A"/>
    <w:rsid w:val="00917A01"/>
    <w:rsid w:val="00921C1C"/>
    <w:rsid w:val="009225CB"/>
    <w:rsid w:val="00922819"/>
    <w:rsid w:val="00922C96"/>
    <w:rsid w:val="00923970"/>
    <w:rsid w:val="00924A50"/>
    <w:rsid w:val="0092689F"/>
    <w:rsid w:val="00926C3D"/>
    <w:rsid w:val="0093218B"/>
    <w:rsid w:val="00932614"/>
    <w:rsid w:val="00932615"/>
    <w:rsid w:val="00934054"/>
    <w:rsid w:val="00934725"/>
    <w:rsid w:val="00934D6E"/>
    <w:rsid w:val="00936BCD"/>
    <w:rsid w:val="009379E7"/>
    <w:rsid w:val="00940C18"/>
    <w:rsid w:val="00944C4F"/>
    <w:rsid w:val="00947C92"/>
    <w:rsid w:val="00950D51"/>
    <w:rsid w:val="009516BA"/>
    <w:rsid w:val="00951D3A"/>
    <w:rsid w:val="0095253C"/>
    <w:rsid w:val="00952835"/>
    <w:rsid w:val="00953488"/>
    <w:rsid w:val="00954320"/>
    <w:rsid w:val="00954529"/>
    <w:rsid w:val="00960B29"/>
    <w:rsid w:val="00961CD6"/>
    <w:rsid w:val="00963B9C"/>
    <w:rsid w:val="0097047F"/>
    <w:rsid w:val="00970936"/>
    <w:rsid w:val="0097108E"/>
    <w:rsid w:val="0097506A"/>
    <w:rsid w:val="00975D36"/>
    <w:rsid w:val="00976D88"/>
    <w:rsid w:val="00980AC4"/>
    <w:rsid w:val="0098102D"/>
    <w:rsid w:val="00981119"/>
    <w:rsid w:val="0098171B"/>
    <w:rsid w:val="00981D2E"/>
    <w:rsid w:val="00983FEE"/>
    <w:rsid w:val="0098419D"/>
    <w:rsid w:val="00985457"/>
    <w:rsid w:val="0098765C"/>
    <w:rsid w:val="009908C8"/>
    <w:rsid w:val="00990B5C"/>
    <w:rsid w:val="00990CED"/>
    <w:rsid w:val="00991162"/>
    <w:rsid w:val="00991AD5"/>
    <w:rsid w:val="009922AB"/>
    <w:rsid w:val="00993884"/>
    <w:rsid w:val="00993CA4"/>
    <w:rsid w:val="009A069C"/>
    <w:rsid w:val="009A0D94"/>
    <w:rsid w:val="009A0DC1"/>
    <w:rsid w:val="009A1A28"/>
    <w:rsid w:val="009A251C"/>
    <w:rsid w:val="009A2F9B"/>
    <w:rsid w:val="009A302F"/>
    <w:rsid w:val="009A3697"/>
    <w:rsid w:val="009A502B"/>
    <w:rsid w:val="009A5D7B"/>
    <w:rsid w:val="009A75D8"/>
    <w:rsid w:val="009B0D92"/>
    <w:rsid w:val="009B1E27"/>
    <w:rsid w:val="009B2237"/>
    <w:rsid w:val="009B2D14"/>
    <w:rsid w:val="009B3C1C"/>
    <w:rsid w:val="009B4338"/>
    <w:rsid w:val="009B46CF"/>
    <w:rsid w:val="009B55B2"/>
    <w:rsid w:val="009B5D38"/>
    <w:rsid w:val="009B63E6"/>
    <w:rsid w:val="009B68EF"/>
    <w:rsid w:val="009B6FE7"/>
    <w:rsid w:val="009C0858"/>
    <w:rsid w:val="009C201C"/>
    <w:rsid w:val="009C45B4"/>
    <w:rsid w:val="009C4E02"/>
    <w:rsid w:val="009C525E"/>
    <w:rsid w:val="009C5ADC"/>
    <w:rsid w:val="009C76AA"/>
    <w:rsid w:val="009D198D"/>
    <w:rsid w:val="009D2175"/>
    <w:rsid w:val="009D3F87"/>
    <w:rsid w:val="009D40D9"/>
    <w:rsid w:val="009D4498"/>
    <w:rsid w:val="009D45D6"/>
    <w:rsid w:val="009D5C93"/>
    <w:rsid w:val="009D676C"/>
    <w:rsid w:val="009D7183"/>
    <w:rsid w:val="009E101B"/>
    <w:rsid w:val="009E12BC"/>
    <w:rsid w:val="009E22F9"/>
    <w:rsid w:val="009E3CE0"/>
    <w:rsid w:val="009E4531"/>
    <w:rsid w:val="009E53C8"/>
    <w:rsid w:val="009E5FED"/>
    <w:rsid w:val="009E71B9"/>
    <w:rsid w:val="009F1316"/>
    <w:rsid w:val="009F3268"/>
    <w:rsid w:val="009F527D"/>
    <w:rsid w:val="009F61DE"/>
    <w:rsid w:val="009F7558"/>
    <w:rsid w:val="009F7ACE"/>
    <w:rsid w:val="00A00082"/>
    <w:rsid w:val="00A01462"/>
    <w:rsid w:val="00A0154D"/>
    <w:rsid w:val="00A0174D"/>
    <w:rsid w:val="00A021B8"/>
    <w:rsid w:val="00A0222F"/>
    <w:rsid w:val="00A02297"/>
    <w:rsid w:val="00A03AF6"/>
    <w:rsid w:val="00A03B1A"/>
    <w:rsid w:val="00A04052"/>
    <w:rsid w:val="00A04456"/>
    <w:rsid w:val="00A05F9E"/>
    <w:rsid w:val="00A06A8A"/>
    <w:rsid w:val="00A07A41"/>
    <w:rsid w:val="00A1075E"/>
    <w:rsid w:val="00A11330"/>
    <w:rsid w:val="00A11E49"/>
    <w:rsid w:val="00A124D5"/>
    <w:rsid w:val="00A1334A"/>
    <w:rsid w:val="00A14EB4"/>
    <w:rsid w:val="00A15884"/>
    <w:rsid w:val="00A16244"/>
    <w:rsid w:val="00A17E3F"/>
    <w:rsid w:val="00A2001E"/>
    <w:rsid w:val="00A233DA"/>
    <w:rsid w:val="00A237FA"/>
    <w:rsid w:val="00A241FC"/>
    <w:rsid w:val="00A255CB"/>
    <w:rsid w:val="00A25D79"/>
    <w:rsid w:val="00A25DD1"/>
    <w:rsid w:val="00A30216"/>
    <w:rsid w:val="00A32882"/>
    <w:rsid w:val="00A328EB"/>
    <w:rsid w:val="00A334FF"/>
    <w:rsid w:val="00A34216"/>
    <w:rsid w:val="00A376BC"/>
    <w:rsid w:val="00A37B7B"/>
    <w:rsid w:val="00A37BBA"/>
    <w:rsid w:val="00A40774"/>
    <w:rsid w:val="00A40898"/>
    <w:rsid w:val="00A41779"/>
    <w:rsid w:val="00A46084"/>
    <w:rsid w:val="00A46E14"/>
    <w:rsid w:val="00A47A51"/>
    <w:rsid w:val="00A50035"/>
    <w:rsid w:val="00A51E71"/>
    <w:rsid w:val="00A52211"/>
    <w:rsid w:val="00A527F9"/>
    <w:rsid w:val="00A53B60"/>
    <w:rsid w:val="00A56B3A"/>
    <w:rsid w:val="00A60219"/>
    <w:rsid w:val="00A6113F"/>
    <w:rsid w:val="00A619A8"/>
    <w:rsid w:val="00A63693"/>
    <w:rsid w:val="00A639F2"/>
    <w:rsid w:val="00A65A7E"/>
    <w:rsid w:val="00A663E5"/>
    <w:rsid w:val="00A66A84"/>
    <w:rsid w:val="00A6748A"/>
    <w:rsid w:val="00A674DA"/>
    <w:rsid w:val="00A6799F"/>
    <w:rsid w:val="00A713C4"/>
    <w:rsid w:val="00A71C13"/>
    <w:rsid w:val="00A757DC"/>
    <w:rsid w:val="00A8091E"/>
    <w:rsid w:val="00A813D4"/>
    <w:rsid w:val="00A81A9A"/>
    <w:rsid w:val="00A82DC8"/>
    <w:rsid w:val="00A84B37"/>
    <w:rsid w:val="00A8549A"/>
    <w:rsid w:val="00A860B4"/>
    <w:rsid w:val="00A9109E"/>
    <w:rsid w:val="00A915E9"/>
    <w:rsid w:val="00A927EF"/>
    <w:rsid w:val="00A97EC8"/>
    <w:rsid w:val="00AA03AB"/>
    <w:rsid w:val="00AA16B5"/>
    <w:rsid w:val="00AA26E4"/>
    <w:rsid w:val="00AA2C37"/>
    <w:rsid w:val="00AA2C9B"/>
    <w:rsid w:val="00AA3920"/>
    <w:rsid w:val="00AA42B5"/>
    <w:rsid w:val="00AA48AA"/>
    <w:rsid w:val="00AA49B0"/>
    <w:rsid w:val="00AB17C5"/>
    <w:rsid w:val="00AB34E5"/>
    <w:rsid w:val="00AB4582"/>
    <w:rsid w:val="00AB72B8"/>
    <w:rsid w:val="00AC1297"/>
    <w:rsid w:val="00AC1B1F"/>
    <w:rsid w:val="00AC2360"/>
    <w:rsid w:val="00AC2757"/>
    <w:rsid w:val="00AC34E7"/>
    <w:rsid w:val="00AC609F"/>
    <w:rsid w:val="00AC60F1"/>
    <w:rsid w:val="00AC7DCA"/>
    <w:rsid w:val="00AC7E83"/>
    <w:rsid w:val="00AD1239"/>
    <w:rsid w:val="00AD14BD"/>
    <w:rsid w:val="00AD1980"/>
    <w:rsid w:val="00AD2205"/>
    <w:rsid w:val="00AD275F"/>
    <w:rsid w:val="00AD28FE"/>
    <w:rsid w:val="00AD3493"/>
    <w:rsid w:val="00AD3D3C"/>
    <w:rsid w:val="00AD47D5"/>
    <w:rsid w:val="00AD588B"/>
    <w:rsid w:val="00AD6FA0"/>
    <w:rsid w:val="00AD7254"/>
    <w:rsid w:val="00AD7E88"/>
    <w:rsid w:val="00AE2C08"/>
    <w:rsid w:val="00AE2C35"/>
    <w:rsid w:val="00AE2E2C"/>
    <w:rsid w:val="00AE494A"/>
    <w:rsid w:val="00AE5478"/>
    <w:rsid w:val="00AE5561"/>
    <w:rsid w:val="00AF1795"/>
    <w:rsid w:val="00B00765"/>
    <w:rsid w:val="00B00E4A"/>
    <w:rsid w:val="00B045B4"/>
    <w:rsid w:val="00B06723"/>
    <w:rsid w:val="00B070B5"/>
    <w:rsid w:val="00B11D8C"/>
    <w:rsid w:val="00B13818"/>
    <w:rsid w:val="00B1392F"/>
    <w:rsid w:val="00B14BD1"/>
    <w:rsid w:val="00B15EBC"/>
    <w:rsid w:val="00B16C5E"/>
    <w:rsid w:val="00B2019B"/>
    <w:rsid w:val="00B201E8"/>
    <w:rsid w:val="00B20734"/>
    <w:rsid w:val="00B20864"/>
    <w:rsid w:val="00B20AE9"/>
    <w:rsid w:val="00B22909"/>
    <w:rsid w:val="00B229A6"/>
    <w:rsid w:val="00B22E9A"/>
    <w:rsid w:val="00B2356E"/>
    <w:rsid w:val="00B23D1B"/>
    <w:rsid w:val="00B2669F"/>
    <w:rsid w:val="00B26F33"/>
    <w:rsid w:val="00B26FF0"/>
    <w:rsid w:val="00B2786B"/>
    <w:rsid w:val="00B27BFB"/>
    <w:rsid w:val="00B27F53"/>
    <w:rsid w:val="00B30B1F"/>
    <w:rsid w:val="00B3426C"/>
    <w:rsid w:val="00B344F3"/>
    <w:rsid w:val="00B35D4E"/>
    <w:rsid w:val="00B363DE"/>
    <w:rsid w:val="00B368D3"/>
    <w:rsid w:val="00B3763D"/>
    <w:rsid w:val="00B42607"/>
    <w:rsid w:val="00B432C3"/>
    <w:rsid w:val="00B43DEC"/>
    <w:rsid w:val="00B44F4A"/>
    <w:rsid w:val="00B47CF8"/>
    <w:rsid w:val="00B50C9D"/>
    <w:rsid w:val="00B50DF0"/>
    <w:rsid w:val="00B51D9D"/>
    <w:rsid w:val="00B54579"/>
    <w:rsid w:val="00B545AA"/>
    <w:rsid w:val="00B555FD"/>
    <w:rsid w:val="00B55897"/>
    <w:rsid w:val="00B562AD"/>
    <w:rsid w:val="00B56944"/>
    <w:rsid w:val="00B56E42"/>
    <w:rsid w:val="00B57B8D"/>
    <w:rsid w:val="00B62FB0"/>
    <w:rsid w:val="00B64B9D"/>
    <w:rsid w:val="00B654EA"/>
    <w:rsid w:val="00B664C5"/>
    <w:rsid w:val="00B66578"/>
    <w:rsid w:val="00B70F11"/>
    <w:rsid w:val="00B7192C"/>
    <w:rsid w:val="00B73633"/>
    <w:rsid w:val="00B749EC"/>
    <w:rsid w:val="00B7545A"/>
    <w:rsid w:val="00B819C5"/>
    <w:rsid w:val="00B823EA"/>
    <w:rsid w:val="00B842BD"/>
    <w:rsid w:val="00B864CA"/>
    <w:rsid w:val="00B874F3"/>
    <w:rsid w:val="00B90AE3"/>
    <w:rsid w:val="00B91AC4"/>
    <w:rsid w:val="00B92145"/>
    <w:rsid w:val="00B92790"/>
    <w:rsid w:val="00B92A4E"/>
    <w:rsid w:val="00B92AC8"/>
    <w:rsid w:val="00B9391C"/>
    <w:rsid w:val="00B93B30"/>
    <w:rsid w:val="00B94666"/>
    <w:rsid w:val="00BA00CA"/>
    <w:rsid w:val="00BA02E8"/>
    <w:rsid w:val="00BA0C95"/>
    <w:rsid w:val="00BA0EBA"/>
    <w:rsid w:val="00BA1258"/>
    <w:rsid w:val="00BA2B34"/>
    <w:rsid w:val="00BA4666"/>
    <w:rsid w:val="00BB07EE"/>
    <w:rsid w:val="00BB1DA7"/>
    <w:rsid w:val="00BB1EF9"/>
    <w:rsid w:val="00BB760E"/>
    <w:rsid w:val="00BC004B"/>
    <w:rsid w:val="00BC21C1"/>
    <w:rsid w:val="00BC2403"/>
    <w:rsid w:val="00BC27B4"/>
    <w:rsid w:val="00BC4895"/>
    <w:rsid w:val="00BC4CBE"/>
    <w:rsid w:val="00BC4F10"/>
    <w:rsid w:val="00BC639A"/>
    <w:rsid w:val="00BC69E8"/>
    <w:rsid w:val="00BC79A3"/>
    <w:rsid w:val="00BC7C61"/>
    <w:rsid w:val="00BD2B41"/>
    <w:rsid w:val="00BD378C"/>
    <w:rsid w:val="00BD65CA"/>
    <w:rsid w:val="00BD693F"/>
    <w:rsid w:val="00BD6D6A"/>
    <w:rsid w:val="00BE1E01"/>
    <w:rsid w:val="00BE2ACD"/>
    <w:rsid w:val="00BE583E"/>
    <w:rsid w:val="00BF0929"/>
    <w:rsid w:val="00BF1865"/>
    <w:rsid w:val="00BF3E25"/>
    <w:rsid w:val="00BF4F4D"/>
    <w:rsid w:val="00BF5170"/>
    <w:rsid w:val="00BF6DA3"/>
    <w:rsid w:val="00BF76AA"/>
    <w:rsid w:val="00BF7C78"/>
    <w:rsid w:val="00C0044A"/>
    <w:rsid w:val="00C015E8"/>
    <w:rsid w:val="00C021F8"/>
    <w:rsid w:val="00C02A4A"/>
    <w:rsid w:val="00C03B92"/>
    <w:rsid w:val="00C057A0"/>
    <w:rsid w:val="00C06423"/>
    <w:rsid w:val="00C10C2C"/>
    <w:rsid w:val="00C12204"/>
    <w:rsid w:val="00C12A48"/>
    <w:rsid w:val="00C13935"/>
    <w:rsid w:val="00C14115"/>
    <w:rsid w:val="00C16006"/>
    <w:rsid w:val="00C162F6"/>
    <w:rsid w:val="00C16B09"/>
    <w:rsid w:val="00C16D79"/>
    <w:rsid w:val="00C2461B"/>
    <w:rsid w:val="00C3027B"/>
    <w:rsid w:val="00C30A12"/>
    <w:rsid w:val="00C339B4"/>
    <w:rsid w:val="00C34732"/>
    <w:rsid w:val="00C35A5B"/>
    <w:rsid w:val="00C35F85"/>
    <w:rsid w:val="00C36C63"/>
    <w:rsid w:val="00C36D2E"/>
    <w:rsid w:val="00C3725B"/>
    <w:rsid w:val="00C401E7"/>
    <w:rsid w:val="00C41CB6"/>
    <w:rsid w:val="00C4335B"/>
    <w:rsid w:val="00C44F0A"/>
    <w:rsid w:val="00C45AB4"/>
    <w:rsid w:val="00C45F70"/>
    <w:rsid w:val="00C4662B"/>
    <w:rsid w:val="00C51C63"/>
    <w:rsid w:val="00C51F21"/>
    <w:rsid w:val="00C537D3"/>
    <w:rsid w:val="00C53A0F"/>
    <w:rsid w:val="00C5450E"/>
    <w:rsid w:val="00C56198"/>
    <w:rsid w:val="00C562B0"/>
    <w:rsid w:val="00C564E7"/>
    <w:rsid w:val="00C5656A"/>
    <w:rsid w:val="00C56881"/>
    <w:rsid w:val="00C57BDA"/>
    <w:rsid w:val="00C60411"/>
    <w:rsid w:val="00C60A20"/>
    <w:rsid w:val="00C60DC5"/>
    <w:rsid w:val="00C63C75"/>
    <w:rsid w:val="00C662D5"/>
    <w:rsid w:val="00C663F7"/>
    <w:rsid w:val="00C67820"/>
    <w:rsid w:val="00C67B82"/>
    <w:rsid w:val="00C71B5E"/>
    <w:rsid w:val="00C7535D"/>
    <w:rsid w:val="00C7796F"/>
    <w:rsid w:val="00C80430"/>
    <w:rsid w:val="00C81455"/>
    <w:rsid w:val="00C8186A"/>
    <w:rsid w:val="00C81C70"/>
    <w:rsid w:val="00C8282C"/>
    <w:rsid w:val="00C8350A"/>
    <w:rsid w:val="00C83977"/>
    <w:rsid w:val="00C8443C"/>
    <w:rsid w:val="00C85B65"/>
    <w:rsid w:val="00C87FA4"/>
    <w:rsid w:val="00C90D40"/>
    <w:rsid w:val="00C946CD"/>
    <w:rsid w:val="00CA048B"/>
    <w:rsid w:val="00CA09FA"/>
    <w:rsid w:val="00CA1182"/>
    <w:rsid w:val="00CA120C"/>
    <w:rsid w:val="00CA1F3B"/>
    <w:rsid w:val="00CA2733"/>
    <w:rsid w:val="00CA2CD6"/>
    <w:rsid w:val="00CA31CB"/>
    <w:rsid w:val="00CA4030"/>
    <w:rsid w:val="00CA483A"/>
    <w:rsid w:val="00CA4E73"/>
    <w:rsid w:val="00CA59A6"/>
    <w:rsid w:val="00CA6F58"/>
    <w:rsid w:val="00CA7DBC"/>
    <w:rsid w:val="00CB0051"/>
    <w:rsid w:val="00CB0646"/>
    <w:rsid w:val="00CB097A"/>
    <w:rsid w:val="00CB2FEA"/>
    <w:rsid w:val="00CB36B8"/>
    <w:rsid w:val="00CB48A8"/>
    <w:rsid w:val="00CB582D"/>
    <w:rsid w:val="00CB5C04"/>
    <w:rsid w:val="00CB67AF"/>
    <w:rsid w:val="00CB6D79"/>
    <w:rsid w:val="00CC1E3A"/>
    <w:rsid w:val="00CC2621"/>
    <w:rsid w:val="00CC2CBB"/>
    <w:rsid w:val="00CC2DC5"/>
    <w:rsid w:val="00CC4B2C"/>
    <w:rsid w:val="00CC4FE7"/>
    <w:rsid w:val="00CC575C"/>
    <w:rsid w:val="00CC6956"/>
    <w:rsid w:val="00CD03A8"/>
    <w:rsid w:val="00CD0EFD"/>
    <w:rsid w:val="00CD1567"/>
    <w:rsid w:val="00CD1D6B"/>
    <w:rsid w:val="00CD3B8A"/>
    <w:rsid w:val="00CE1914"/>
    <w:rsid w:val="00CE22CB"/>
    <w:rsid w:val="00CE2570"/>
    <w:rsid w:val="00CE2E40"/>
    <w:rsid w:val="00CE3B3D"/>
    <w:rsid w:val="00CE436F"/>
    <w:rsid w:val="00CE7D1A"/>
    <w:rsid w:val="00CF147D"/>
    <w:rsid w:val="00CF3907"/>
    <w:rsid w:val="00CF3A94"/>
    <w:rsid w:val="00CF3D21"/>
    <w:rsid w:val="00CF5361"/>
    <w:rsid w:val="00CF5980"/>
    <w:rsid w:val="00CF6024"/>
    <w:rsid w:val="00CF68ED"/>
    <w:rsid w:val="00D00528"/>
    <w:rsid w:val="00D00D46"/>
    <w:rsid w:val="00D01D96"/>
    <w:rsid w:val="00D01EB5"/>
    <w:rsid w:val="00D0478A"/>
    <w:rsid w:val="00D057E9"/>
    <w:rsid w:val="00D05F02"/>
    <w:rsid w:val="00D11781"/>
    <w:rsid w:val="00D12B06"/>
    <w:rsid w:val="00D14040"/>
    <w:rsid w:val="00D1481A"/>
    <w:rsid w:val="00D167E0"/>
    <w:rsid w:val="00D2037F"/>
    <w:rsid w:val="00D22C98"/>
    <w:rsid w:val="00D23095"/>
    <w:rsid w:val="00D2603A"/>
    <w:rsid w:val="00D27AC7"/>
    <w:rsid w:val="00D303DC"/>
    <w:rsid w:val="00D30AF5"/>
    <w:rsid w:val="00D323C2"/>
    <w:rsid w:val="00D33B5E"/>
    <w:rsid w:val="00D34A39"/>
    <w:rsid w:val="00D351AB"/>
    <w:rsid w:val="00D370AD"/>
    <w:rsid w:val="00D370FB"/>
    <w:rsid w:val="00D37CBB"/>
    <w:rsid w:val="00D4069E"/>
    <w:rsid w:val="00D40F3C"/>
    <w:rsid w:val="00D41F91"/>
    <w:rsid w:val="00D4215F"/>
    <w:rsid w:val="00D43012"/>
    <w:rsid w:val="00D44ADE"/>
    <w:rsid w:val="00D4518B"/>
    <w:rsid w:val="00D46AD5"/>
    <w:rsid w:val="00D47CA0"/>
    <w:rsid w:val="00D55DDC"/>
    <w:rsid w:val="00D569EC"/>
    <w:rsid w:val="00D60553"/>
    <w:rsid w:val="00D61A4F"/>
    <w:rsid w:val="00D620B5"/>
    <w:rsid w:val="00D6266A"/>
    <w:rsid w:val="00D645AB"/>
    <w:rsid w:val="00D6592B"/>
    <w:rsid w:val="00D6671A"/>
    <w:rsid w:val="00D669F0"/>
    <w:rsid w:val="00D705AB"/>
    <w:rsid w:val="00D738F9"/>
    <w:rsid w:val="00D742C9"/>
    <w:rsid w:val="00D74609"/>
    <w:rsid w:val="00D75306"/>
    <w:rsid w:val="00D77144"/>
    <w:rsid w:val="00D80DCF"/>
    <w:rsid w:val="00D81915"/>
    <w:rsid w:val="00D8259C"/>
    <w:rsid w:val="00D830C6"/>
    <w:rsid w:val="00D83A34"/>
    <w:rsid w:val="00D83E63"/>
    <w:rsid w:val="00D84C14"/>
    <w:rsid w:val="00D84F02"/>
    <w:rsid w:val="00D87F4A"/>
    <w:rsid w:val="00D87FC1"/>
    <w:rsid w:val="00D91263"/>
    <w:rsid w:val="00D9163C"/>
    <w:rsid w:val="00D91B32"/>
    <w:rsid w:val="00DA120D"/>
    <w:rsid w:val="00DA1AA7"/>
    <w:rsid w:val="00DA27F8"/>
    <w:rsid w:val="00DA2FDF"/>
    <w:rsid w:val="00DA3CE8"/>
    <w:rsid w:val="00DA4AAB"/>
    <w:rsid w:val="00DB0C1F"/>
    <w:rsid w:val="00DB2812"/>
    <w:rsid w:val="00DB314A"/>
    <w:rsid w:val="00DB5AA1"/>
    <w:rsid w:val="00DB6C66"/>
    <w:rsid w:val="00DC3D75"/>
    <w:rsid w:val="00DC72EC"/>
    <w:rsid w:val="00DD056E"/>
    <w:rsid w:val="00DD08C1"/>
    <w:rsid w:val="00DD3F6D"/>
    <w:rsid w:val="00DD6116"/>
    <w:rsid w:val="00DD7C40"/>
    <w:rsid w:val="00DE02A5"/>
    <w:rsid w:val="00DE0984"/>
    <w:rsid w:val="00DE112C"/>
    <w:rsid w:val="00DE1C25"/>
    <w:rsid w:val="00DE24D2"/>
    <w:rsid w:val="00DE2809"/>
    <w:rsid w:val="00DE42F0"/>
    <w:rsid w:val="00DE4D02"/>
    <w:rsid w:val="00DE6003"/>
    <w:rsid w:val="00DE78AE"/>
    <w:rsid w:val="00DF005B"/>
    <w:rsid w:val="00DF06C2"/>
    <w:rsid w:val="00DF206E"/>
    <w:rsid w:val="00DF4719"/>
    <w:rsid w:val="00DF4E98"/>
    <w:rsid w:val="00E001C4"/>
    <w:rsid w:val="00E00C8D"/>
    <w:rsid w:val="00E01F14"/>
    <w:rsid w:val="00E0267F"/>
    <w:rsid w:val="00E02D77"/>
    <w:rsid w:val="00E03EE7"/>
    <w:rsid w:val="00E05795"/>
    <w:rsid w:val="00E06A23"/>
    <w:rsid w:val="00E1253F"/>
    <w:rsid w:val="00E129AB"/>
    <w:rsid w:val="00E13A97"/>
    <w:rsid w:val="00E140A6"/>
    <w:rsid w:val="00E14372"/>
    <w:rsid w:val="00E14B7B"/>
    <w:rsid w:val="00E1569D"/>
    <w:rsid w:val="00E17BE8"/>
    <w:rsid w:val="00E242AB"/>
    <w:rsid w:val="00E26089"/>
    <w:rsid w:val="00E32E64"/>
    <w:rsid w:val="00E3413C"/>
    <w:rsid w:val="00E34D03"/>
    <w:rsid w:val="00E353B1"/>
    <w:rsid w:val="00E35C52"/>
    <w:rsid w:val="00E35E58"/>
    <w:rsid w:val="00E35F27"/>
    <w:rsid w:val="00E41921"/>
    <w:rsid w:val="00E45D7A"/>
    <w:rsid w:val="00E4652C"/>
    <w:rsid w:val="00E46764"/>
    <w:rsid w:val="00E50393"/>
    <w:rsid w:val="00E50447"/>
    <w:rsid w:val="00E53A53"/>
    <w:rsid w:val="00E54C2F"/>
    <w:rsid w:val="00E5705F"/>
    <w:rsid w:val="00E57EB1"/>
    <w:rsid w:val="00E60DF6"/>
    <w:rsid w:val="00E619DD"/>
    <w:rsid w:val="00E61D3A"/>
    <w:rsid w:val="00E636C3"/>
    <w:rsid w:val="00E639D9"/>
    <w:rsid w:val="00E64280"/>
    <w:rsid w:val="00E64C53"/>
    <w:rsid w:val="00E67791"/>
    <w:rsid w:val="00E70203"/>
    <w:rsid w:val="00E70D1C"/>
    <w:rsid w:val="00E7159B"/>
    <w:rsid w:val="00E71CC1"/>
    <w:rsid w:val="00E7275F"/>
    <w:rsid w:val="00E72836"/>
    <w:rsid w:val="00E7316E"/>
    <w:rsid w:val="00E7349A"/>
    <w:rsid w:val="00E7426B"/>
    <w:rsid w:val="00E74C0D"/>
    <w:rsid w:val="00E74FF4"/>
    <w:rsid w:val="00E76F39"/>
    <w:rsid w:val="00E807AD"/>
    <w:rsid w:val="00E810A5"/>
    <w:rsid w:val="00E828FF"/>
    <w:rsid w:val="00E830AC"/>
    <w:rsid w:val="00E847D2"/>
    <w:rsid w:val="00E8532E"/>
    <w:rsid w:val="00E85766"/>
    <w:rsid w:val="00E907F9"/>
    <w:rsid w:val="00E90D91"/>
    <w:rsid w:val="00E92797"/>
    <w:rsid w:val="00E92ADD"/>
    <w:rsid w:val="00E93D42"/>
    <w:rsid w:val="00E94590"/>
    <w:rsid w:val="00E945C1"/>
    <w:rsid w:val="00E972AA"/>
    <w:rsid w:val="00E97321"/>
    <w:rsid w:val="00E97484"/>
    <w:rsid w:val="00EA150B"/>
    <w:rsid w:val="00EA1B51"/>
    <w:rsid w:val="00EA1EB5"/>
    <w:rsid w:val="00EA3224"/>
    <w:rsid w:val="00EA330C"/>
    <w:rsid w:val="00EA3473"/>
    <w:rsid w:val="00EA3945"/>
    <w:rsid w:val="00EA4942"/>
    <w:rsid w:val="00EA4B87"/>
    <w:rsid w:val="00EA5146"/>
    <w:rsid w:val="00EA5EC6"/>
    <w:rsid w:val="00EA6174"/>
    <w:rsid w:val="00EA7262"/>
    <w:rsid w:val="00EB0A37"/>
    <w:rsid w:val="00EB1BD9"/>
    <w:rsid w:val="00EB3E79"/>
    <w:rsid w:val="00EB4AE0"/>
    <w:rsid w:val="00EB5180"/>
    <w:rsid w:val="00EB557F"/>
    <w:rsid w:val="00EB7339"/>
    <w:rsid w:val="00EC052A"/>
    <w:rsid w:val="00EC16ED"/>
    <w:rsid w:val="00EC3995"/>
    <w:rsid w:val="00EC423A"/>
    <w:rsid w:val="00EC49FC"/>
    <w:rsid w:val="00EC54D3"/>
    <w:rsid w:val="00EC5F73"/>
    <w:rsid w:val="00ED31D9"/>
    <w:rsid w:val="00ED3478"/>
    <w:rsid w:val="00ED38E8"/>
    <w:rsid w:val="00ED3AF1"/>
    <w:rsid w:val="00ED3B68"/>
    <w:rsid w:val="00ED6EE1"/>
    <w:rsid w:val="00EE31B0"/>
    <w:rsid w:val="00EE41B3"/>
    <w:rsid w:val="00EE763C"/>
    <w:rsid w:val="00EF0F8B"/>
    <w:rsid w:val="00EF183C"/>
    <w:rsid w:val="00EF3098"/>
    <w:rsid w:val="00EF3E14"/>
    <w:rsid w:val="00EF5D85"/>
    <w:rsid w:val="00EF7360"/>
    <w:rsid w:val="00EF7D4E"/>
    <w:rsid w:val="00F010FD"/>
    <w:rsid w:val="00F01F1F"/>
    <w:rsid w:val="00F020D1"/>
    <w:rsid w:val="00F023E2"/>
    <w:rsid w:val="00F03242"/>
    <w:rsid w:val="00F043D3"/>
    <w:rsid w:val="00F05A64"/>
    <w:rsid w:val="00F05D01"/>
    <w:rsid w:val="00F07666"/>
    <w:rsid w:val="00F12D95"/>
    <w:rsid w:val="00F14F5B"/>
    <w:rsid w:val="00F15C58"/>
    <w:rsid w:val="00F17306"/>
    <w:rsid w:val="00F17DC5"/>
    <w:rsid w:val="00F17FF2"/>
    <w:rsid w:val="00F20E37"/>
    <w:rsid w:val="00F2701F"/>
    <w:rsid w:val="00F271A1"/>
    <w:rsid w:val="00F27828"/>
    <w:rsid w:val="00F30BB1"/>
    <w:rsid w:val="00F3196D"/>
    <w:rsid w:val="00F3434F"/>
    <w:rsid w:val="00F34973"/>
    <w:rsid w:val="00F34A1E"/>
    <w:rsid w:val="00F35569"/>
    <w:rsid w:val="00F401B4"/>
    <w:rsid w:val="00F4041C"/>
    <w:rsid w:val="00F40A08"/>
    <w:rsid w:val="00F41AD9"/>
    <w:rsid w:val="00F442FF"/>
    <w:rsid w:val="00F44373"/>
    <w:rsid w:val="00F46645"/>
    <w:rsid w:val="00F469AB"/>
    <w:rsid w:val="00F47276"/>
    <w:rsid w:val="00F52E4E"/>
    <w:rsid w:val="00F54D1F"/>
    <w:rsid w:val="00F552EE"/>
    <w:rsid w:val="00F553CA"/>
    <w:rsid w:val="00F55D58"/>
    <w:rsid w:val="00F562F7"/>
    <w:rsid w:val="00F563D2"/>
    <w:rsid w:val="00F57900"/>
    <w:rsid w:val="00F627E3"/>
    <w:rsid w:val="00F62E9A"/>
    <w:rsid w:val="00F6382A"/>
    <w:rsid w:val="00F63F9E"/>
    <w:rsid w:val="00F646F7"/>
    <w:rsid w:val="00F65D4E"/>
    <w:rsid w:val="00F66CA8"/>
    <w:rsid w:val="00F6782A"/>
    <w:rsid w:val="00F72898"/>
    <w:rsid w:val="00F7309B"/>
    <w:rsid w:val="00F73D9A"/>
    <w:rsid w:val="00F73F11"/>
    <w:rsid w:val="00F74D06"/>
    <w:rsid w:val="00F75BB1"/>
    <w:rsid w:val="00F75EFF"/>
    <w:rsid w:val="00F767FF"/>
    <w:rsid w:val="00F76BAE"/>
    <w:rsid w:val="00F76F4D"/>
    <w:rsid w:val="00F77A67"/>
    <w:rsid w:val="00F77C61"/>
    <w:rsid w:val="00F8358A"/>
    <w:rsid w:val="00F83FD9"/>
    <w:rsid w:val="00F84D45"/>
    <w:rsid w:val="00F8540A"/>
    <w:rsid w:val="00F85AEA"/>
    <w:rsid w:val="00F85D84"/>
    <w:rsid w:val="00F90509"/>
    <w:rsid w:val="00F92799"/>
    <w:rsid w:val="00F92CD4"/>
    <w:rsid w:val="00F966B8"/>
    <w:rsid w:val="00FA0A5A"/>
    <w:rsid w:val="00FA1383"/>
    <w:rsid w:val="00FA1843"/>
    <w:rsid w:val="00FA23B7"/>
    <w:rsid w:val="00FA25A5"/>
    <w:rsid w:val="00FA28F9"/>
    <w:rsid w:val="00FA59AD"/>
    <w:rsid w:val="00FA5AD7"/>
    <w:rsid w:val="00FA7242"/>
    <w:rsid w:val="00FB0574"/>
    <w:rsid w:val="00FB1B40"/>
    <w:rsid w:val="00FB2462"/>
    <w:rsid w:val="00FB4428"/>
    <w:rsid w:val="00FB52D1"/>
    <w:rsid w:val="00FB66DF"/>
    <w:rsid w:val="00FB6B05"/>
    <w:rsid w:val="00FB7FF2"/>
    <w:rsid w:val="00FC2509"/>
    <w:rsid w:val="00FC491B"/>
    <w:rsid w:val="00FC529C"/>
    <w:rsid w:val="00FC799A"/>
    <w:rsid w:val="00FD16FB"/>
    <w:rsid w:val="00FD3AE0"/>
    <w:rsid w:val="00FD4DA1"/>
    <w:rsid w:val="00FD7ED9"/>
    <w:rsid w:val="00FE1DF0"/>
    <w:rsid w:val="00FE4022"/>
    <w:rsid w:val="00FE4593"/>
    <w:rsid w:val="00FE79EB"/>
    <w:rsid w:val="00FF0189"/>
    <w:rsid w:val="00FF1395"/>
    <w:rsid w:val="00FF1CFB"/>
    <w:rsid w:val="00FF1E16"/>
    <w:rsid w:val="00FF39A1"/>
    <w:rsid w:val="00FF3CF7"/>
    <w:rsid w:val="00FF5BC8"/>
    <w:rsid w:val="00FF7395"/>
    <w:rsid w:val="00FF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6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995"/>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0044A"/>
  </w:style>
  <w:style w:type="character" w:styleId="Hyperlink">
    <w:name w:val="Hyperlink"/>
    <w:basedOn w:val="DefaultParagraphFont"/>
    <w:uiPriority w:val="99"/>
    <w:unhideWhenUsed/>
    <w:rsid w:val="003F1442"/>
    <w:rPr>
      <w:color w:val="0000FF"/>
      <w:u w:val="single"/>
    </w:rPr>
  </w:style>
  <w:style w:type="character" w:styleId="FollowedHyperlink">
    <w:name w:val="FollowedHyperlink"/>
    <w:basedOn w:val="DefaultParagraphFont"/>
    <w:semiHidden/>
    <w:unhideWhenUsed/>
    <w:rsid w:val="003F1442"/>
    <w:rPr>
      <w:color w:val="800080" w:themeColor="followedHyperlink"/>
      <w:u w:val="single"/>
    </w:rPr>
  </w:style>
  <w:style w:type="paragraph" w:styleId="Revision">
    <w:name w:val="Revision"/>
    <w:hidden/>
    <w:uiPriority w:val="99"/>
    <w:semiHidden/>
    <w:rsid w:val="00ED3478"/>
  </w:style>
  <w:style w:type="paragraph" w:styleId="NormalWeb">
    <w:name w:val="Normal (Web)"/>
    <w:basedOn w:val="Normal"/>
    <w:uiPriority w:val="99"/>
    <w:semiHidden/>
    <w:unhideWhenUsed/>
    <w:rsid w:val="00A0174D"/>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5238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28805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824416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54921412">
      <w:bodyDiv w:val="1"/>
      <w:marLeft w:val="0"/>
      <w:marRight w:val="0"/>
      <w:marTop w:val="0"/>
      <w:marBottom w:val="0"/>
      <w:divBdr>
        <w:top w:val="none" w:sz="0" w:space="0" w:color="auto"/>
        <w:left w:val="none" w:sz="0" w:space="0" w:color="auto"/>
        <w:bottom w:val="none" w:sz="0" w:space="0" w:color="auto"/>
        <w:right w:val="none" w:sz="0" w:space="0" w:color="auto"/>
      </w:divBdr>
    </w:div>
    <w:div w:id="66220212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07391464">
      <w:bodyDiv w:val="1"/>
      <w:marLeft w:val="0"/>
      <w:marRight w:val="0"/>
      <w:marTop w:val="0"/>
      <w:marBottom w:val="0"/>
      <w:divBdr>
        <w:top w:val="none" w:sz="0" w:space="0" w:color="auto"/>
        <w:left w:val="none" w:sz="0" w:space="0" w:color="auto"/>
        <w:bottom w:val="none" w:sz="0" w:space="0" w:color="auto"/>
        <w:right w:val="none" w:sz="0" w:space="0" w:color="auto"/>
      </w:divBdr>
    </w:div>
    <w:div w:id="1415011699">
      <w:bodyDiv w:val="1"/>
      <w:marLeft w:val="0"/>
      <w:marRight w:val="0"/>
      <w:marTop w:val="0"/>
      <w:marBottom w:val="0"/>
      <w:divBdr>
        <w:top w:val="none" w:sz="0" w:space="0" w:color="auto"/>
        <w:left w:val="none" w:sz="0" w:space="0" w:color="auto"/>
        <w:bottom w:val="none" w:sz="0" w:space="0" w:color="auto"/>
        <w:right w:val="none" w:sz="0" w:space="0" w:color="auto"/>
      </w:divBdr>
    </w:div>
    <w:div w:id="1423644577">
      <w:bodyDiv w:val="1"/>
      <w:marLeft w:val="0"/>
      <w:marRight w:val="0"/>
      <w:marTop w:val="0"/>
      <w:marBottom w:val="0"/>
      <w:divBdr>
        <w:top w:val="none" w:sz="0" w:space="0" w:color="auto"/>
        <w:left w:val="none" w:sz="0" w:space="0" w:color="auto"/>
        <w:bottom w:val="none" w:sz="0" w:space="0" w:color="auto"/>
        <w:right w:val="none" w:sz="0" w:space="0" w:color="auto"/>
      </w:divBdr>
    </w:div>
    <w:div w:id="162955586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3601163">
      <w:bodyDiv w:val="1"/>
      <w:marLeft w:val="0"/>
      <w:marRight w:val="0"/>
      <w:marTop w:val="0"/>
      <w:marBottom w:val="0"/>
      <w:divBdr>
        <w:top w:val="none" w:sz="0" w:space="0" w:color="auto"/>
        <w:left w:val="none" w:sz="0" w:space="0" w:color="auto"/>
        <w:bottom w:val="none" w:sz="0" w:space="0" w:color="auto"/>
        <w:right w:val="none" w:sz="0" w:space="0" w:color="auto"/>
      </w:divBdr>
    </w:div>
    <w:div w:id="1785421465">
      <w:bodyDiv w:val="1"/>
      <w:marLeft w:val="0"/>
      <w:marRight w:val="0"/>
      <w:marTop w:val="0"/>
      <w:marBottom w:val="0"/>
      <w:divBdr>
        <w:top w:val="none" w:sz="0" w:space="0" w:color="auto"/>
        <w:left w:val="none" w:sz="0" w:space="0" w:color="auto"/>
        <w:bottom w:val="none" w:sz="0" w:space="0" w:color="auto"/>
        <w:right w:val="none" w:sz="0" w:space="0" w:color="auto"/>
      </w:divBdr>
    </w:div>
    <w:div w:id="203229757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tmp"/><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njstart.go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resources.hms.com/state/new-jersey/medicaid"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20.state.nj.us/TYTR_SAVI/vendorSearch.j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164E91132F1749839865CCE1AB851C" ma:contentTypeVersion="12" ma:contentTypeDescription="Create a new document." ma:contentTypeScope="" ma:versionID="f1ef2dafdbb8ce95eb95589add83a462">
  <xsd:schema xmlns:xsd="http://www.w3.org/2001/XMLSchema" xmlns:xs="http://www.w3.org/2001/XMLSchema" xmlns:p="http://schemas.microsoft.com/office/2006/metadata/properties" xmlns:ns3="cad25df6-dc5e-46e6-b11a-a4a5d1051b87" xmlns:ns4="c7016e39-1409-4e9d-a72f-580ee71a8965" targetNamespace="http://schemas.microsoft.com/office/2006/metadata/properties" ma:root="true" ma:fieldsID="ed4f9b3a091e80824542f6979567dc38" ns3:_="" ns4:_="">
    <xsd:import namespace="cad25df6-dc5e-46e6-b11a-a4a5d1051b87"/>
    <xsd:import namespace="c7016e39-1409-4e9d-a72f-580ee71a896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25df6-dc5e-46e6-b11a-a4a5d1051b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016e39-1409-4e9d-a72f-580ee71a896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ad25df6-dc5e-46e6-b11a-a4a5d1051b87"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A6FE5-1E5A-4286-A2B5-2F5487729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25df6-dc5e-46e6-b11a-a4a5d1051b87"/>
    <ds:schemaRef ds:uri="c7016e39-1409-4e9d-a72f-580ee71a8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c7016e39-1409-4e9d-a72f-580ee71a8965"/>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cad25df6-dc5e-46e6-b11a-a4a5d1051b87"/>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B68BEAE-A028-4430-9E7A-0083C5E9C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37</Pages>
  <Words>15278</Words>
  <Characters>84755</Characters>
  <Application>Microsoft Office Word</Application>
  <DocSecurity>8</DocSecurity>
  <Lines>706</Lines>
  <Paragraphs>199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 [TREAS]</cp:lastModifiedBy>
  <cp:revision>4</cp:revision>
  <cp:lastPrinted>2016-08-03T15:29:00Z</cp:lastPrinted>
  <dcterms:created xsi:type="dcterms:W3CDTF">2025-03-25T15:44:00Z</dcterms:created>
  <dcterms:modified xsi:type="dcterms:W3CDTF">2025-03-26T15:48:00Z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0x01010021164E91132F1749839865CCE1AB851C</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