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14:paraId="543A5A30" w14:textId="7E50A7FB"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9F71CD">
        <w:rPr>
          <w:rFonts w:ascii="Arial" w:hAnsi="Arial" w:cs="Arial"/>
          <w:bCs/>
          <w:sz w:val="20"/>
          <w:szCs w:val="20"/>
        </w:rPr>
        <w:t>24DPP00973</w:t>
      </w:r>
    </w:p>
    <w:p w14:paraId="5504D63D" w14:textId="7C9CD699"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9F71CD">
        <w:rPr>
          <w:rFonts w:ascii="Arial" w:hAnsi="Arial" w:cs="Arial"/>
          <w:sz w:val="20"/>
        </w:rPr>
        <w:t>0210</w:t>
      </w:r>
      <w:r w:rsidR="00EB5927" w:rsidRPr="00EB5927">
        <w:rPr>
          <w:rFonts w:ascii="Arial" w:hAnsi="Arial" w:cs="Arial"/>
          <w:sz w:val="20"/>
        </w:rPr>
        <w:t xml:space="preserve"> </w:t>
      </w:r>
      <w:r w:rsidR="009F71CD">
        <w:rPr>
          <w:rFonts w:ascii="Arial" w:hAnsi="Arial" w:cs="Arial"/>
          <w:sz w:val="20"/>
          <w:szCs w:val="20"/>
        </w:rPr>
        <w:t>–</w:t>
      </w:r>
      <w:r w:rsidR="00EB5927" w:rsidRPr="002D125A">
        <w:rPr>
          <w:rFonts w:ascii="Arial" w:hAnsi="Arial" w:cs="Arial"/>
          <w:sz w:val="20"/>
          <w:szCs w:val="20"/>
        </w:rPr>
        <w:t xml:space="preserve"> </w:t>
      </w:r>
      <w:r w:rsidR="009F71CD">
        <w:rPr>
          <w:rFonts w:ascii="Arial" w:hAnsi="Arial" w:cs="Arial"/>
          <w:sz w:val="20"/>
          <w:szCs w:val="20"/>
        </w:rPr>
        <w:t>Reflective Sheeting - Statewide</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D125A"/>
    <w:rsid w:val="00453F0F"/>
    <w:rsid w:val="00623806"/>
    <w:rsid w:val="008E0E19"/>
    <w:rsid w:val="00940029"/>
    <w:rsid w:val="009749AA"/>
    <w:rsid w:val="009A7B38"/>
    <w:rsid w:val="009F71CD"/>
    <w:rsid w:val="00AB53B1"/>
    <w:rsid w:val="00C566F2"/>
    <w:rsid w:val="00CB4405"/>
    <w:rsid w:val="00D737FF"/>
    <w:rsid w:val="00E33171"/>
    <w:rsid w:val="00E87F4D"/>
    <w:rsid w:val="00EB5927"/>
    <w:rsid w:val="00ED3407"/>
    <w:rsid w:val="00F34F97"/>
    <w:rsid w:val="00FA4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Geoff Longmuir</cp:lastModifiedBy>
  <cp:revision>2</cp:revision>
  <dcterms:created xsi:type="dcterms:W3CDTF">2024-03-06T20:21:00Z</dcterms:created>
  <dcterms:modified xsi:type="dcterms:W3CDTF">2024-03-06T20:21:00Z</dcterms:modified>
</cp:coreProperties>
</file>