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6D789BD" w:rsidR="00364A22" w:rsidRPr="002420F8" w:rsidRDefault="00785AD2" w:rsidP="004F542C">
      <w:pPr>
        <w:pStyle w:val="Heading3"/>
        <w:keepNext w:val="0"/>
        <w:jc w:val="center"/>
        <w:rPr>
          <w:rFonts w:ascii="Arial" w:hAnsi="Arial" w:cs="Arial"/>
          <w:b/>
          <w:sz w:val="20"/>
        </w:rPr>
      </w:pPr>
      <w:r>
        <w:rPr>
          <w:rFonts w:ascii="Arial" w:hAnsi="Arial" w:cs="Arial"/>
          <w:b/>
          <w:sz w:val="20"/>
        </w:rPr>
        <w:t>April 24</w:t>
      </w:r>
      <w:r w:rsidR="00B30477">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F4594C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6E14A1">
        <w:rPr>
          <w:rFonts w:ascii="Arial" w:hAnsi="Arial" w:cs="Arial"/>
          <w:sz w:val="20"/>
        </w:rPr>
        <w:t>Bid Solicitation #</w:t>
      </w:r>
      <w:r w:rsidR="004C2D1D" w:rsidRPr="004C2D1D">
        <w:rPr>
          <w:rFonts w:ascii="Arial" w:hAnsi="Arial" w:cs="Arial"/>
          <w:sz w:val="20"/>
        </w:rPr>
        <w:t>24DPP00951</w:t>
      </w:r>
    </w:p>
    <w:p w14:paraId="03C6B415" w14:textId="3B49B2A0" w:rsidR="007D1D98" w:rsidRDefault="004C2D1D" w:rsidP="008918DF">
      <w:pPr>
        <w:ind w:firstLine="720"/>
        <w:rPr>
          <w:rFonts w:ascii="Arial" w:hAnsi="Arial" w:cs="Arial"/>
          <w:b/>
        </w:rPr>
      </w:pPr>
      <w:r w:rsidRPr="004C2D1D">
        <w:rPr>
          <w:rFonts w:ascii="Arial" w:hAnsi="Arial" w:cs="Arial"/>
          <w:b/>
        </w:rPr>
        <w:t xml:space="preserve">T3062 </w:t>
      </w:r>
      <w:r>
        <w:rPr>
          <w:rFonts w:ascii="Arial" w:hAnsi="Arial" w:cs="Arial"/>
          <w:b/>
        </w:rPr>
        <w:t xml:space="preserve">- </w:t>
      </w:r>
      <w:r w:rsidRPr="004C2D1D">
        <w:rPr>
          <w:rFonts w:ascii="Arial" w:hAnsi="Arial" w:cs="Arial"/>
          <w:b/>
        </w:rPr>
        <w:t>Disaster Debris Monitoring Services</w:t>
      </w:r>
    </w:p>
    <w:p w14:paraId="6EF17CBC" w14:textId="77777777" w:rsidR="003069D9" w:rsidRPr="008918DF" w:rsidRDefault="003069D9" w:rsidP="008918DF">
      <w:pPr>
        <w:ind w:firstLine="720"/>
        <w:rPr>
          <w:rFonts w:ascii="Arial" w:hAnsi="Arial" w:cs="Arial"/>
          <w:b/>
        </w:rPr>
      </w:pPr>
    </w:p>
    <w:p w14:paraId="48CD8DBA" w14:textId="1412D0AF" w:rsidR="00CC5414" w:rsidRPr="008918DF" w:rsidRDefault="008918DF" w:rsidP="007D1D98">
      <w:pPr>
        <w:tabs>
          <w:tab w:val="left" w:pos="0"/>
        </w:tabs>
        <w:outlineLvl w:val="0"/>
        <w:rPr>
          <w:rFonts w:ascii="Arial" w:hAnsi="Arial" w:cs="Arial"/>
          <w:b/>
        </w:rPr>
      </w:pPr>
      <w:r w:rsidRPr="008918DF">
        <w:rPr>
          <w:rFonts w:ascii="Arial" w:hAnsi="Arial" w:cs="Arial"/>
          <w:b/>
        </w:rPr>
        <w:tab/>
      </w:r>
      <w:r w:rsidR="00964199">
        <w:rPr>
          <w:rFonts w:ascii="Arial" w:hAnsi="Arial" w:cs="Arial"/>
          <w:b/>
        </w:rPr>
        <w:t xml:space="preserve">Previous </w:t>
      </w:r>
      <w:r w:rsidR="002420F8">
        <w:rPr>
          <w:rFonts w:ascii="Arial" w:hAnsi="Arial" w:cs="Arial"/>
          <w:b/>
        </w:rPr>
        <w:t xml:space="preserve">Quote </w:t>
      </w:r>
      <w:r w:rsidR="007D1D98" w:rsidRPr="008918DF">
        <w:rPr>
          <w:rFonts w:ascii="Arial" w:hAnsi="Arial" w:cs="Arial"/>
          <w:b/>
        </w:rPr>
        <w:t>Submission Due Date:</w:t>
      </w:r>
      <w:r w:rsidR="00CC5414">
        <w:rPr>
          <w:rFonts w:ascii="Arial" w:hAnsi="Arial" w:cs="Arial"/>
          <w:b/>
        </w:rPr>
        <w:t xml:space="preserve"> May 2</w:t>
      </w:r>
      <w:r w:rsidR="00B30477">
        <w:rPr>
          <w:rFonts w:ascii="Arial" w:hAnsi="Arial" w:cs="Arial"/>
          <w:b/>
        </w:rPr>
        <w:t xml:space="preserve">, 2024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12323DD8" w14:textId="1D601314" w:rsidR="00CC5414" w:rsidRDefault="00CC5414" w:rsidP="00CC5414">
      <w:pPr>
        <w:pStyle w:val="ListParagraph"/>
      </w:pPr>
      <w:r w:rsidRPr="00AD19ED">
        <w:rPr>
          <w:rFonts w:ascii="Arial" w:hAnsi="Arial" w:cs="Arial"/>
          <w:b/>
          <w:color w:val="FF0000"/>
        </w:rPr>
        <w:t xml:space="preserve">REVISED Quote Submission Due Date: </w:t>
      </w:r>
      <w:r w:rsidRPr="00E87CEE">
        <w:rPr>
          <w:rFonts w:ascii="Arial" w:hAnsi="Arial" w:cs="Arial"/>
          <w:b/>
          <w:color w:val="FF0000"/>
          <w:u w:val="single"/>
        </w:rPr>
        <w:t xml:space="preserve">May </w:t>
      </w:r>
      <w:r>
        <w:rPr>
          <w:rFonts w:ascii="Arial" w:hAnsi="Arial" w:cs="Arial"/>
          <w:b/>
          <w:color w:val="FF0000"/>
          <w:u w:val="single"/>
        </w:rPr>
        <w:t>8</w:t>
      </w:r>
      <w:r w:rsidRPr="00E87CEE">
        <w:rPr>
          <w:rFonts w:ascii="Arial" w:hAnsi="Arial" w:cs="Arial"/>
          <w:b/>
          <w:color w:val="FF0000"/>
          <w:u w:val="single"/>
        </w:rPr>
        <w:t>, 2024</w:t>
      </w:r>
      <w:r w:rsidRPr="00AD19ED">
        <w:rPr>
          <w:rFonts w:ascii="Arial" w:hAnsi="Arial" w:cs="Arial"/>
          <w:b/>
          <w:color w:val="FF0000"/>
        </w:rPr>
        <w:t xml:space="preserve"> (2:00 p.m. Eastern Time)</w:t>
      </w:r>
    </w:p>
    <w:p w14:paraId="414B3AF9" w14:textId="0384148C" w:rsidR="003069D9" w:rsidRPr="008918DF" w:rsidRDefault="003069D9" w:rsidP="002420F8"/>
    <w:p w14:paraId="03C6B419" w14:textId="390E7C2A"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Amendment </w:t>
      </w:r>
      <w:r w:rsidRPr="00B30477">
        <w:rPr>
          <w:rFonts w:ascii="Arial" w:hAnsi="Arial" w:cs="Arial"/>
          <w:i w:val="0"/>
          <w:sz w:val="20"/>
        </w:rPr>
        <w:t>#</w:t>
      </w:r>
      <w:r w:rsidR="00B30477" w:rsidRPr="00B30477">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BC0485C"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B30477">
        <w:rPr>
          <w:rFonts w:ascii="Arial" w:hAnsi="Arial" w:cs="Arial"/>
        </w:rPr>
        <w:t>Amendment #</w:t>
      </w:r>
      <w:r w:rsidR="00B30477" w:rsidRPr="00B30477">
        <w:rPr>
          <w:rFonts w:ascii="Arial" w:hAnsi="Arial" w:cs="Arial"/>
        </w:rPr>
        <w:t>1</w:t>
      </w:r>
      <w:r w:rsidRPr="00B30477">
        <w:rPr>
          <w:rFonts w:ascii="Arial" w:hAnsi="Arial" w:cs="Arial"/>
        </w:rPr>
        <w:t xml:space="preserve"> to the above referenced </w:t>
      </w:r>
      <w:r w:rsidR="00502120" w:rsidRPr="00B30477">
        <w:rPr>
          <w:rFonts w:ascii="Arial" w:hAnsi="Arial" w:cs="Arial"/>
        </w:rPr>
        <w:t>Bid S</w:t>
      </w:r>
      <w:r w:rsidR="002420F8" w:rsidRPr="00B30477">
        <w:rPr>
          <w:rFonts w:ascii="Arial" w:hAnsi="Arial" w:cs="Arial"/>
        </w:rPr>
        <w:t>olicitation</w:t>
      </w:r>
      <w:r w:rsidR="00260851" w:rsidRPr="00B30477">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EAB11FC" w14:textId="524ED7C5" w:rsidR="00964199" w:rsidRDefault="007D1D98" w:rsidP="009604B0">
      <w:pPr>
        <w:pStyle w:val="ListParagraph"/>
        <w:numPr>
          <w:ilvl w:val="0"/>
          <w:numId w:val="1"/>
        </w:numPr>
        <w:tabs>
          <w:tab w:val="left" w:pos="0"/>
        </w:tabs>
        <w:jc w:val="both"/>
        <w:rPr>
          <w:rFonts w:ascii="Arial" w:hAnsi="Arial" w:cs="Arial"/>
        </w:rPr>
      </w:pPr>
      <w:r w:rsidRPr="00556482">
        <w:rPr>
          <w:rFonts w:ascii="Arial" w:hAnsi="Arial" w:cs="Arial"/>
        </w:rPr>
        <w:t xml:space="preserve">This </w:t>
      </w:r>
      <w:r w:rsidR="00490B0F" w:rsidRPr="00556482">
        <w:rPr>
          <w:rFonts w:ascii="Arial" w:hAnsi="Arial" w:cs="Arial"/>
        </w:rPr>
        <w:t>B</w:t>
      </w:r>
      <w:r w:rsidRPr="00556482">
        <w:rPr>
          <w:rFonts w:ascii="Arial" w:hAnsi="Arial" w:cs="Arial"/>
        </w:rPr>
        <w:t xml:space="preserve">id </w:t>
      </w:r>
      <w:r w:rsidR="00490B0F" w:rsidRPr="00556482">
        <w:rPr>
          <w:rFonts w:ascii="Arial" w:hAnsi="Arial" w:cs="Arial"/>
        </w:rPr>
        <w:t>A</w:t>
      </w:r>
      <w:r w:rsidRPr="00556482">
        <w:rPr>
          <w:rFonts w:ascii="Arial" w:hAnsi="Arial" w:cs="Arial"/>
        </w:rPr>
        <w:t>mendment</w:t>
      </w:r>
      <w:r w:rsidR="00A233DA" w:rsidRPr="00556482">
        <w:rPr>
          <w:rFonts w:ascii="Arial" w:hAnsi="Arial" w:cs="Arial"/>
        </w:rPr>
        <w:t xml:space="preserve"> includes</w:t>
      </w:r>
      <w:r w:rsidRPr="00556482">
        <w:rPr>
          <w:rFonts w:ascii="Arial" w:hAnsi="Arial" w:cs="Arial"/>
        </w:rPr>
        <w:t xml:space="preserve"> </w:t>
      </w:r>
      <w:r w:rsidR="006F1D26">
        <w:rPr>
          <w:rFonts w:ascii="Arial" w:hAnsi="Arial" w:cs="Arial"/>
        </w:rPr>
        <w:t xml:space="preserve">answers to questions; </w:t>
      </w:r>
    </w:p>
    <w:p w14:paraId="35B893BB" w14:textId="77777777" w:rsidR="00964199" w:rsidRDefault="00964199" w:rsidP="00964199">
      <w:pPr>
        <w:pStyle w:val="ListParagraph"/>
        <w:tabs>
          <w:tab w:val="left" w:pos="0"/>
        </w:tabs>
        <w:jc w:val="both"/>
        <w:rPr>
          <w:rFonts w:ascii="Arial" w:hAnsi="Arial" w:cs="Arial"/>
        </w:rPr>
      </w:pPr>
    </w:p>
    <w:p w14:paraId="5CA7CDA4" w14:textId="51E0F140" w:rsidR="00964199" w:rsidRDefault="00964199" w:rsidP="00964199">
      <w:pPr>
        <w:pStyle w:val="ListParagraph"/>
        <w:numPr>
          <w:ilvl w:val="0"/>
          <w:numId w:val="1"/>
        </w:numPr>
        <w:tabs>
          <w:tab w:val="left" w:pos="0"/>
        </w:tabs>
        <w:jc w:val="both"/>
        <w:rPr>
          <w:rFonts w:ascii="Arial" w:hAnsi="Arial" w:cs="Arial"/>
        </w:rPr>
      </w:pPr>
      <w:r>
        <w:rPr>
          <w:rFonts w:ascii="Arial" w:hAnsi="Arial" w:cs="Arial"/>
        </w:rPr>
        <w:t>E</w:t>
      </w:r>
      <w:r w:rsidRPr="0091375D">
        <w:rPr>
          <w:rFonts w:ascii="Arial" w:hAnsi="Arial" w:cs="Arial"/>
        </w:rPr>
        <w:t xml:space="preserve">xtends the Quote Submission due date from </w:t>
      </w:r>
      <w:r>
        <w:rPr>
          <w:rFonts w:ascii="Arial" w:hAnsi="Arial" w:cs="Arial"/>
        </w:rPr>
        <w:t xml:space="preserve">May 2, 2024 to </w:t>
      </w:r>
      <w:r w:rsidRPr="00964199">
        <w:rPr>
          <w:rFonts w:ascii="Arial" w:hAnsi="Arial" w:cs="Arial"/>
          <w:b/>
          <w:u w:val="single"/>
        </w:rPr>
        <w:t>May 8, 2024 (2:00 p.m. Eastern Time)</w:t>
      </w:r>
      <w:r>
        <w:rPr>
          <w:rFonts w:ascii="Arial" w:hAnsi="Arial" w:cs="Arial"/>
        </w:rPr>
        <w:t>;</w:t>
      </w:r>
    </w:p>
    <w:p w14:paraId="03C6B41F" w14:textId="53396BFB" w:rsidR="00A233DA" w:rsidRDefault="00A233DA" w:rsidP="00964199">
      <w:pPr>
        <w:pStyle w:val="ListParagraph"/>
        <w:tabs>
          <w:tab w:val="left" w:pos="0"/>
        </w:tabs>
        <w:jc w:val="both"/>
        <w:rPr>
          <w:rFonts w:ascii="Arial" w:hAnsi="Arial" w:cs="Arial"/>
        </w:rPr>
      </w:pPr>
    </w:p>
    <w:p w14:paraId="00E47248" w14:textId="2BC8A54F" w:rsidR="00176442" w:rsidRDefault="006F1D26" w:rsidP="00176442">
      <w:pPr>
        <w:pStyle w:val="ListParagraph"/>
        <w:numPr>
          <w:ilvl w:val="0"/>
          <w:numId w:val="1"/>
        </w:numPr>
        <w:tabs>
          <w:tab w:val="left" w:pos="0"/>
        </w:tabs>
        <w:jc w:val="both"/>
        <w:rPr>
          <w:rFonts w:ascii="Arial" w:hAnsi="Arial" w:cs="Arial"/>
        </w:rPr>
      </w:pPr>
      <w:r w:rsidRPr="006F1D26">
        <w:rPr>
          <w:rFonts w:ascii="Arial" w:hAnsi="Arial" w:cs="Arial"/>
        </w:rPr>
        <w:t xml:space="preserve">Please note that for all additions, deletions, clarifications and modifications to the Bid Solicitation, please refer to </w:t>
      </w:r>
      <w:r w:rsidRPr="00154244">
        <w:rPr>
          <w:rFonts w:ascii="Arial" w:hAnsi="Arial" w:cs="Arial"/>
        </w:rPr>
        <w:t>the Revised Bid Solicitation</w:t>
      </w:r>
      <w:r w:rsidRPr="006F1D26">
        <w:rPr>
          <w:rFonts w:ascii="Arial" w:hAnsi="Arial" w:cs="Arial"/>
        </w:rPr>
        <w:t xml:space="preserve"> entitled “</w:t>
      </w:r>
      <w:r w:rsidR="00FC6817">
        <w:rPr>
          <w:rFonts w:ascii="Arial" w:hAnsi="Arial" w:cs="Arial"/>
        </w:rPr>
        <w:t>T3062 Revised Bid Solicitation 4</w:t>
      </w:r>
      <w:r w:rsidR="00785AD2">
        <w:rPr>
          <w:rFonts w:ascii="Arial" w:hAnsi="Arial" w:cs="Arial"/>
        </w:rPr>
        <w:t>.24</w:t>
      </w:r>
      <w:r w:rsidR="00FC6817">
        <w:rPr>
          <w:rFonts w:ascii="Arial" w:hAnsi="Arial" w:cs="Arial"/>
        </w:rPr>
        <w:t>.24</w:t>
      </w:r>
      <w:r w:rsidR="003F4E19">
        <w:rPr>
          <w:rFonts w:ascii="Arial" w:hAnsi="Arial" w:cs="Arial"/>
        </w:rPr>
        <w:t>”, and hereafter referred to as the “Revised Bid Solicitation” in this document</w:t>
      </w:r>
      <w:r w:rsidRPr="006F1D26">
        <w:rPr>
          <w:rFonts w:ascii="Arial" w:hAnsi="Arial" w:cs="Arial"/>
        </w:rPr>
        <w:t>.</w:t>
      </w:r>
      <w:r w:rsidR="00176442">
        <w:rPr>
          <w:rFonts w:ascii="Arial" w:hAnsi="Arial" w:cs="Arial"/>
        </w:rPr>
        <w:t xml:space="preserve"> The following sections of the Revised Bid Solicitation have been updated as part of this Bid Amendment:</w:t>
      </w:r>
    </w:p>
    <w:p w14:paraId="71DA10CE" w14:textId="6CBDA4A4" w:rsidR="00176442" w:rsidRDefault="00176442" w:rsidP="00176442">
      <w:pPr>
        <w:pStyle w:val="ListParagraph"/>
        <w:numPr>
          <w:ilvl w:val="1"/>
          <w:numId w:val="1"/>
        </w:numPr>
        <w:tabs>
          <w:tab w:val="left" w:pos="0"/>
        </w:tabs>
        <w:jc w:val="both"/>
        <w:rPr>
          <w:rFonts w:ascii="Arial" w:hAnsi="Arial" w:cs="Arial"/>
        </w:rPr>
      </w:pPr>
      <w:r>
        <w:rPr>
          <w:rFonts w:ascii="Arial" w:hAnsi="Arial" w:cs="Arial"/>
        </w:rPr>
        <w:t>Bid Solicitation Cover Sheet</w:t>
      </w:r>
      <w:r w:rsidR="00964199">
        <w:rPr>
          <w:rFonts w:ascii="Arial" w:hAnsi="Arial" w:cs="Arial"/>
        </w:rPr>
        <w:t>;</w:t>
      </w:r>
    </w:p>
    <w:p w14:paraId="6372E8A3" w14:textId="43505E9B" w:rsidR="00176442" w:rsidRDefault="00176442" w:rsidP="00176442">
      <w:pPr>
        <w:pStyle w:val="ListParagraph"/>
        <w:numPr>
          <w:ilvl w:val="1"/>
          <w:numId w:val="1"/>
        </w:numPr>
        <w:tabs>
          <w:tab w:val="left" w:pos="0"/>
        </w:tabs>
        <w:jc w:val="both"/>
        <w:rPr>
          <w:rFonts w:ascii="Arial" w:hAnsi="Arial" w:cs="Arial"/>
        </w:rPr>
      </w:pPr>
      <w:r>
        <w:rPr>
          <w:rFonts w:ascii="Arial" w:hAnsi="Arial" w:cs="Arial"/>
        </w:rPr>
        <w:t>Section 3.19, Boat Operator License</w:t>
      </w:r>
      <w:r w:rsidR="00964199">
        <w:rPr>
          <w:rFonts w:ascii="Arial" w:hAnsi="Arial" w:cs="Arial"/>
        </w:rPr>
        <w:t>; and</w:t>
      </w:r>
    </w:p>
    <w:p w14:paraId="22A1AFFB" w14:textId="4798EADA" w:rsidR="00176442" w:rsidRDefault="00176442" w:rsidP="00176442">
      <w:pPr>
        <w:pStyle w:val="ListParagraph"/>
        <w:numPr>
          <w:ilvl w:val="1"/>
          <w:numId w:val="1"/>
        </w:numPr>
        <w:tabs>
          <w:tab w:val="left" w:pos="0"/>
        </w:tabs>
        <w:jc w:val="both"/>
        <w:rPr>
          <w:rFonts w:ascii="Arial" w:hAnsi="Arial" w:cs="Arial"/>
        </w:rPr>
      </w:pPr>
      <w:r>
        <w:rPr>
          <w:rFonts w:ascii="Arial" w:hAnsi="Arial" w:cs="Arial"/>
        </w:rPr>
        <w:t>Section 4, Scope of Work</w:t>
      </w:r>
      <w:r w:rsidR="00964199">
        <w:rPr>
          <w:rFonts w:ascii="Arial" w:hAnsi="Arial" w:cs="Arial"/>
        </w:rPr>
        <w:t>.</w:t>
      </w:r>
    </w:p>
    <w:p w14:paraId="59032591" w14:textId="42E42AD7" w:rsidR="00964199" w:rsidRDefault="00964199" w:rsidP="00964199">
      <w:pPr>
        <w:tabs>
          <w:tab w:val="left" w:pos="0"/>
        </w:tabs>
        <w:jc w:val="both"/>
        <w:rPr>
          <w:rFonts w:ascii="Arial" w:hAnsi="Arial" w:cs="Arial"/>
        </w:rPr>
      </w:pPr>
    </w:p>
    <w:p w14:paraId="464C584A" w14:textId="6AED3061" w:rsidR="00964199" w:rsidRDefault="00964199" w:rsidP="00964199">
      <w:pPr>
        <w:pStyle w:val="ListParagraph"/>
        <w:numPr>
          <w:ilvl w:val="0"/>
          <w:numId w:val="4"/>
        </w:numPr>
        <w:tabs>
          <w:tab w:val="left" w:pos="0"/>
        </w:tabs>
        <w:jc w:val="both"/>
        <w:rPr>
          <w:rFonts w:ascii="Arial" w:hAnsi="Arial" w:cs="Arial"/>
        </w:rPr>
      </w:pPr>
      <w:r>
        <w:rPr>
          <w:rFonts w:ascii="Arial" w:hAnsi="Arial" w:cs="Arial"/>
        </w:rPr>
        <w:t xml:space="preserve">An Optional Pre-Quote Conference was held on </w:t>
      </w:r>
      <w:r w:rsidR="00674212">
        <w:rPr>
          <w:rFonts w:ascii="Arial" w:hAnsi="Arial" w:cs="Arial"/>
        </w:rPr>
        <w:t>April</w:t>
      </w:r>
      <w:bookmarkStart w:id="0" w:name="_GoBack"/>
      <w:bookmarkEnd w:id="0"/>
      <w:r>
        <w:rPr>
          <w:rFonts w:ascii="Arial" w:hAnsi="Arial" w:cs="Arial"/>
        </w:rPr>
        <w:t xml:space="preserve"> 4, 2024, in accordance with Bid Solicitation Section 2.5, </w:t>
      </w:r>
      <w:r>
        <w:rPr>
          <w:rFonts w:ascii="Arial" w:hAnsi="Arial" w:cs="Arial"/>
          <w:i/>
        </w:rPr>
        <w:t>Optional Pre-Quote Conference</w:t>
      </w:r>
      <w:r>
        <w:rPr>
          <w:rFonts w:ascii="Arial" w:hAnsi="Arial" w:cs="Arial"/>
        </w:rPr>
        <w:t>.  The following firms were identified as attendees for the Optional Pre-Quote Conference:</w:t>
      </w:r>
    </w:p>
    <w:p w14:paraId="2DE897B3" w14:textId="21394104" w:rsidR="00964199" w:rsidRDefault="00964199" w:rsidP="00964199">
      <w:pPr>
        <w:pStyle w:val="ListParagraph"/>
        <w:numPr>
          <w:ilvl w:val="1"/>
          <w:numId w:val="4"/>
        </w:numPr>
        <w:tabs>
          <w:tab w:val="left" w:pos="0"/>
        </w:tabs>
        <w:jc w:val="both"/>
        <w:rPr>
          <w:rFonts w:ascii="Arial" w:hAnsi="Arial" w:cs="Arial"/>
        </w:rPr>
      </w:pPr>
      <w:proofErr w:type="spellStart"/>
      <w:r>
        <w:rPr>
          <w:rFonts w:ascii="Arial" w:hAnsi="Arial" w:cs="Arial"/>
        </w:rPr>
        <w:t>R</w:t>
      </w:r>
      <w:r w:rsidRPr="00964199">
        <w:rPr>
          <w:rFonts w:ascii="Arial" w:hAnsi="Arial" w:cs="Arial"/>
        </w:rPr>
        <w:t>ostan</w:t>
      </w:r>
      <w:proofErr w:type="spellEnd"/>
      <w:r w:rsidRPr="00964199">
        <w:rPr>
          <w:rFonts w:ascii="Arial" w:hAnsi="Arial" w:cs="Arial"/>
        </w:rPr>
        <w:t xml:space="preserve"> Solutions, LLC</w:t>
      </w:r>
      <w:r>
        <w:rPr>
          <w:rFonts w:ascii="Arial" w:hAnsi="Arial" w:cs="Arial"/>
        </w:rPr>
        <w:t>;</w:t>
      </w:r>
    </w:p>
    <w:p w14:paraId="2C80038E" w14:textId="2CCF2D54" w:rsidR="00964199" w:rsidRDefault="00964199" w:rsidP="00964199">
      <w:pPr>
        <w:pStyle w:val="ListParagraph"/>
        <w:numPr>
          <w:ilvl w:val="1"/>
          <w:numId w:val="4"/>
        </w:numPr>
        <w:tabs>
          <w:tab w:val="left" w:pos="0"/>
        </w:tabs>
        <w:jc w:val="both"/>
        <w:rPr>
          <w:rFonts w:ascii="Arial" w:hAnsi="Arial" w:cs="Arial"/>
        </w:rPr>
      </w:pPr>
      <w:r w:rsidRPr="00964199">
        <w:rPr>
          <w:rFonts w:ascii="Arial" w:hAnsi="Arial" w:cs="Arial"/>
        </w:rPr>
        <w:t>Thompson Consulting Services</w:t>
      </w:r>
      <w:r>
        <w:rPr>
          <w:rFonts w:ascii="Arial" w:hAnsi="Arial" w:cs="Arial"/>
        </w:rPr>
        <w:t>; and</w:t>
      </w:r>
    </w:p>
    <w:p w14:paraId="230AB3DA" w14:textId="13BA6F35" w:rsidR="00964199" w:rsidRPr="00964199" w:rsidRDefault="00964199" w:rsidP="00964199">
      <w:pPr>
        <w:pStyle w:val="ListParagraph"/>
        <w:numPr>
          <w:ilvl w:val="1"/>
          <w:numId w:val="4"/>
        </w:numPr>
        <w:tabs>
          <w:tab w:val="left" w:pos="0"/>
        </w:tabs>
        <w:jc w:val="both"/>
        <w:rPr>
          <w:rFonts w:ascii="Arial" w:hAnsi="Arial" w:cs="Arial"/>
        </w:rPr>
      </w:pPr>
      <w:r w:rsidRPr="00964199">
        <w:rPr>
          <w:rFonts w:ascii="Arial" w:hAnsi="Arial" w:cs="Arial"/>
        </w:rPr>
        <w:t>AC Disaster Consulting</w:t>
      </w:r>
      <w:r>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71808AC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006E14A1" w:rsidRPr="006E14A1">
        <w:rPr>
          <w:rFonts w:ascii="Arial" w:hAnsi="Arial" w:cs="Arial"/>
          <w:sz w:val="20"/>
        </w:rPr>
        <w:t>#24DPP00951</w:t>
      </w:r>
    </w:p>
    <w:p w14:paraId="33C7C2DB" w14:textId="23B67E5B" w:rsidR="00CA41FF" w:rsidRDefault="006E14A1" w:rsidP="007D1D98">
      <w:pPr>
        <w:tabs>
          <w:tab w:val="left" w:pos="0"/>
        </w:tabs>
        <w:jc w:val="center"/>
        <w:outlineLvl w:val="0"/>
        <w:rPr>
          <w:rFonts w:ascii="Arial" w:hAnsi="Arial" w:cs="Arial"/>
          <w:b/>
        </w:rPr>
      </w:pPr>
      <w:r w:rsidRPr="006E14A1">
        <w:rPr>
          <w:rFonts w:ascii="Arial" w:hAnsi="Arial" w:cs="Arial"/>
          <w:b/>
        </w:rPr>
        <w:t>T3062 - Disaster Debris Monitoring Services</w:t>
      </w:r>
    </w:p>
    <w:p w14:paraId="2B1A3FFA" w14:textId="77777777" w:rsidR="006E14A1" w:rsidRDefault="006E14A1"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1D8B6151"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3C277A" w14:paraId="044E4DFA" w14:textId="77777777" w:rsidTr="002420F8">
        <w:tc>
          <w:tcPr>
            <w:tcW w:w="877" w:type="dxa"/>
            <w:tcBorders>
              <w:top w:val="single" w:sz="4" w:space="0" w:color="auto"/>
              <w:left w:val="single" w:sz="4" w:space="0" w:color="auto"/>
              <w:bottom w:val="single" w:sz="4" w:space="0" w:color="auto"/>
              <w:right w:val="single" w:sz="4" w:space="0" w:color="auto"/>
            </w:tcBorders>
          </w:tcPr>
          <w:p w14:paraId="79ECBBD5" w14:textId="39FA3FDD" w:rsidR="003C277A" w:rsidRPr="00823379" w:rsidRDefault="003C277A" w:rsidP="00AC609F">
            <w:pPr>
              <w:tabs>
                <w:tab w:val="left" w:pos="0"/>
              </w:tabs>
              <w:autoSpaceDN w:val="0"/>
              <w:jc w:val="center"/>
              <w:rPr>
                <w:rFonts w:ascii="Arial" w:hAnsi="Arial" w:cs="Arial"/>
              </w:rPr>
            </w:pPr>
            <w:r w:rsidRPr="00823379">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9EEC3CF" w14:textId="4AADC479" w:rsidR="003C277A" w:rsidRPr="00823379" w:rsidRDefault="003C277A" w:rsidP="00AC609F">
            <w:pPr>
              <w:tabs>
                <w:tab w:val="left" w:pos="0"/>
              </w:tabs>
              <w:overflowPunct w:val="0"/>
              <w:autoSpaceDE w:val="0"/>
              <w:autoSpaceDN w:val="0"/>
              <w:adjustRightInd w:val="0"/>
              <w:jc w:val="center"/>
              <w:rPr>
                <w:rFonts w:ascii="Arial" w:hAnsi="Arial" w:cs="Arial"/>
              </w:rPr>
            </w:pPr>
            <w:r w:rsidRPr="00823379">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6E498EE" w14:textId="77777777" w:rsidR="003C277A" w:rsidRPr="00823379" w:rsidRDefault="003C277A" w:rsidP="003C277A">
            <w:pPr>
              <w:tabs>
                <w:tab w:val="left" w:pos="0"/>
                <w:tab w:val="left" w:pos="2841"/>
              </w:tabs>
              <w:overflowPunct w:val="0"/>
              <w:autoSpaceDE w:val="0"/>
              <w:autoSpaceDN w:val="0"/>
              <w:adjustRightInd w:val="0"/>
              <w:rPr>
                <w:rFonts w:ascii="Arial" w:hAnsi="Arial" w:cs="Arial"/>
                <w:b/>
              </w:rPr>
            </w:pPr>
            <w:r w:rsidRPr="00823379">
              <w:rPr>
                <w:rFonts w:ascii="Arial" w:hAnsi="Arial" w:cs="Arial"/>
                <w:b/>
              </w:rPr>
              <w:t>When trying to open a Portable Document Format (PDF), I am receiving an error message and am unable to access the PDF. How should I proceed?</w:t>
            </w:r>
          </w:p>
          <w:p w14:paraId="4ACBAAFE" w14:textId="77777777" w:rsidR="003C277A" w:rsidRPr="00823379" w:rsidRDefault="003C277A" w:rsidP="003C277A">
            <w:pPr>
              <w:tabs>
                <w:tab w:val="left" w:pos="0"/>
                <w:tab w:val="left" w:pos="2841"/>
              </w:tabs>
              <w:overflowPunct w:val="0"/>
              <w:autoSpaceDE w:val="0"/>
              <w:autoSpaceDN w:val="0"/>
              <w:adjustRightInd w:val="0"/>
              <w:rPr>
                <w:rFonts w:ascii="Arial" w:hAnsi="Arial" w:cs="Arial"/>
              </w:rPr>
            </w:pPr>
          </w:p>
          <w:p w14:paraId="08F43632" w14:textId="77777777" w:rsidR="003C277A" w:rsidRDefault="003C277A" w:rsidP="003C277A">
            <w:pPr>
              <w:tabs>
                <w:tab w:val="left" w:pos="0"/>
              </w:tabs>
              <w:overflowPunct w:val="0"/>
              <w:autoSpaceDE w:val="0"/>
              <w:autoSpaceDN w:val="0"/>
              <w:adjustRightInd w:val="0"/>
              <w:rPr>
                <w:rFonts w:ascii="Arial" w:hAnsi="Arial" w:cs="Arial"/>
              </w:rPr>
            </w:pPr>
            <w:r w:rsidRPr="00823379">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7DA7F31" w14:textId="18081401" w:rsidR="00823379" w:rsidRPr="00823379" w:rsidRDefault="00823379" w:rsidP="003C277A">
            <w:pPr>
              <w:tabs>
                <w:tab w:val="left" w:pos="0"/>
              </w:tabs>
              <w:overflowPunct w:val="0"/>
              <w:autoSpaceDE w:val="0"/>
              <w:autoSpaceDN w:val="0"/>
              <w:adjustRightInd w:val="0"/>
              <w:rPr>
                <w:rFonts w:ascii="Arial" w:hAnsi="Arial" w:cs="Arial"/>
                <w:b/>
              </w:rPr>
            </w:pPr>
          </w:p>
        </w:tc>
      </w:tr>
      <w:tr w:rsidR="003C277A" w14:paraId="67724109" w14:textId="77777777" w:rsidTr="002420F8">
        <w:tc>
          <w:tcPr>
            <w:tcW w:w="877" w:type="dxa"/>
            <w:tcBorders>
              <w:top w:val="single" w:sz="4" w:space="0" w:color="auto"/>
              <w:left w:val="single" w:sz="4" w:space="0" w:color="auto"/>
              <w:bottom w:val="single" w:sz="4" w:space="0" w:color="auto"/>
              <w:right w:val="single" w:sz="4" w:space="0" w:color="auto"/>
            </w:tcBorders>
          </w:tcPr>
          <w:p w14:paraId="77F85B66" w14:textId="5EED30D9" w:rsidR="003C277A" w:rsidRPr="00823379" w:rsidRDefault="003C277A" w:rsidP="00AC609F">
            <w:pPr>
              <w:tabs>
                <w:tab w:val="left" w:pos="0"/>
              </w:tabs>
              <w:autoSpaceDN w:val="0"/>
              <w:jc w:val="center"/>
              <w:rPr>
                <w:rFonts w:ascii="Arial" w:hAnsi="Arial" w:cs="Arial"/>
              </w:rPr>
            </w:pPr>
            <w:r w:rsidRPr="0082337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DD74767" w14:textId="3BF8C774" w:rsidR="003C277A" w:rsidRPr="00823379" w:rsidRDefault="003C277A" w:rsidP="00AC609F">
            <w:pPr>
              <w:tabs>
                <w:tab w:val="left" w:pos="0"/>
              </w:tabs>
              <w:overflowPunct w:val="0"/>
              <w:autoSpaceDE w:val="0"/>
              <w:autoSpaceDN w:val="0"/>
              <w:adjustRightInd w:val="0"/>
              <w:jc w:val="center"/>
              <w:rPr>
                <w:rFonts w:ascii="Arial" w:hAnsi="Arial" w:cs="Arial"/>
              </w:rPr>
            </w:pPr>
            <w:r w:rsidRPr="0082337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DCF749E" w14:textId="77777777" w:rsidR="003C277A" w:rsidRPr="00823379" w:rsidRDefault="003C277A" w:rsidP="003C277A">
            <w:pPr>
              <w:tabs>
                <w:tab w:val="left" w:pos="0"/>
              </w:tabs>
              <w:overflowPunct w:val="0"/>
              <w:autoSpaceDE w:val="0"/>
              <w:autoSpaceDN w:val="0"/>
              <w:adjustRightInd w:val="0"/>
              <w:rPr>
                <w:rFonts w:ascii="Arial" w:hAnsi="Arial" w:cs="Arial"/>
                <w:b/>
              </w:rPr>
            </w:pPr>
            <w:r w:rsidRPr="00823379">
              <w:rPr>
                <w:rFonts w:ascii="Arial" w:hAnsi="Arial" w:cs="Arial"/>
                <w:b/>
              </w:rPr>
              <w:t>Should I check that I have properly completed and attached all of the required documents with my submitted Quote?</w:t>
            </w:r>
          </w:p>
          <w:p w14:paraId="1AB9D1E7" w14:textId="77777777" w:rsidR="003C277A" w:rsidRPr="00823379" w:rsidRDefault="003C277A" w:rsidP="003C277A">
            <w:pPr>
              <w:tabs>
                <w:tab w:val="left" w:pos="0"/>
              </w:tabs>
              <w:overflowPunct w:val="0"/>
              <w:autoSpaceDE w:val="0"/>
              <w:autoSpaceDN w:val="0"/>
              <w:adjustRightInd w:val="0"/>
              <w:rPr>
                <w:rFonts w:ascii="Arial" w:hAnsi="Arial" w:cs="Arial"/>
              </w:rPr>
            </w:pPr>
          </w:p>
          <w:p w14:paraId="65B6522C" w14:textId="77777777" w:rsidR="003C277A" w:rsidRPr="00823379" w:rsidRDefault="003C277A" w:rsidP="003C277A">
            <w:pPr>
              <w:jc w:val="both"/>
              <w:rPr>
                <w:rFonts w:ascii="Arial" w:hAnsi="Arial" w:cs="Arial"/>
              </w:rPr>
            </w:pPr>
            <w:r w:rsidRPr="00823379">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6DAEAE6" w14:textId="77777777" w:rsidR="003C277A" w:rsidRPr="00823379" w:rsidRDefault="003C277A" w:rsidP="00AC609F">
            <w:pPr>
              <w:tabs>
                <w:tab w:val="left" w:pos="0"/>
              </w:tabs>
              <w:overflowPunct w:val="0"/>
              <w:autoSpaceDE w:val="0"/>
              <w:autoSpaceDN w:val="0"/>
              <w:adjustRightInd w:val="0"/>
              <w:rPr>
                <w:rFonts w:ascii="Arial" w:hAnsi="Arial" w:cs="Arial"/>
                <w:b/>
              </w:rPr>
            </w:pP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09EC4A02" w:rsidR="00AC609F" w:rsidRPr="00823379" w:rsidRDefault="003C277A" w:rsidP="00AC609F">
            <w:pPr>
              <w:tabs>
                <w:tab w:val="left" w:pos="0"/>
              </w:tabs>
              <w:autoSpaceDN w:val="0"/>
              <w:jc w:val="center"/>
              <w:rPr>
                <w:rFonts w:ascii="Arial" w:hAnsi="Arial" w:cs="Arial"/>
              </w:rPr>
            </w:pPr>
            <w:r w:rsidRPr="00823379">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823379" w:rsidRDefault="00AC609F" w:rsidP="00AC609F">
            <w:pPr>
              <w:tabs>
                <w:tab w:val="left" w:pos="0"/>
              </w:tabs>
              <w:overflowPunct w:val="0"/>
              <w:autoSpaceDE w:val="0"/>
              <w:autoSpaceDN w:val="0"/>
              <w:adjustRightInd w:val="0"/>
              <w:jc w:val="center"/>
              <w:rPr>
                <w:rFonts w:ascii="Arial" w:hAnsi="Arial" w:cs="Arial"/>
              </w:rPr>
            </w:pPr>
            <w:r w:rsidRPr="0082337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823379" w:rsidRDefault="00AC609F" w:rsidP="00AC609F">
            <w:pPr>
              <w:tabs>
                <w:tab w:val="left" w:pos="0"/>
              </w:tabs>
              <w:overflowPunct w:val="0"/>
              <w:autoSpaceDE w:val="0"/>
              <w:autoSpaceDN w:val="0"/>
              <w:adjustRightInd w:val="0"/>
              <w:rPr>
                <w:rFonts w:ascii="Arial" w:hAnsi="Arial" w:cs="Arial"/>
                <w:b/>
              </w:rPr>
            </w:pPr>
            <w:r w:rsidRPr="00823379">
              <w:rPr>
                <w:rFonts w:ascii="Arial" w:hAnsi="Arial" w:cs="Arial"/>
                <w:b/>
              </w:rPr>
              <w:t>Please confirm a Bidder may deliver a hardcopy quote instead of submitting a response electronically.</w:t>
            </w:r>
          </w:p>
          <w:p w14:paraId="4EDA6300" w14:textId="77777777" w:rsidR="00AC609F" w:rsidRPr="00823379" w:rsidRDefault="00AC609F" w:rsidP="00AC609F">
            <w:pPr>
              <w:tabs>
                <w:tab w:val="left" w:pos="0"/>
              </w:tabs>
              <w:overflowPunct w:val="0"/>
              <w:autoSpaceDE w:val="0"/>
              <w:autoSpaceDN w:val="0"/>
              <w:adjustRightInd w:val="0"/>
              <w:rPr>
                <w:rFonts w:ascii="Arial" w:hAnsi="Arial" w:cs="Arial"/>
              </w:rPr>
            </w:pPr>
          </w:p>
          <w:p w14:paraId="2B14D556" w14:textId="77777777" w:rsidR="00AC609F" w:rsidRPr="00823379" w:rsidRDefault="00AC609F" w:rsidP="00AC609F">
            <w:pPr>
              <w:rPr>
                <w:rFonts w:ascii="Arial" w:eastAsiaTheme="minorEastAsia" w:hAnsi="Arial" w:cs="Arial"/>
              </w:rPr>
            </w:pPr>
            <w:r w:rsidRPr="00823379">
              <w:rPr>
                <w:rFonts w:ascii="Arial" w:eastAsiaTheme="minorEastAsia" w:hAnsi="Arial" w:cs="Arial"/>
              </w:rPr>
              <w:t>Please be advised that all Quotes shall be submitted electronically through NJSTART.</w:t>
            </w:r>
          </w:p>
          <w:p w14:paraId="0F9F50E9" w14:textId="77777777" w:rsidR="00AC609F" w:rsidRPr="00823379" w:rsidRDefault="00AC609F" w:rsidP="00AC609F">
            <w:pPr>
              <w:tabs>
                <w:tab w:val="left" w:pos="0"/>
                <w:tab w:val="left" w:pos="2841"/>
              </w:tabs>
              <w:overflowPunct w:val="0"/>
              <w:autoSpaceDE w:val="0"/>
              <w:autoSpaceDN w:val="0"/>
              <w:adjustRightInd w:val="0"/>
              <w:rPr>
                <w:rFonts w:ascii="Arial" w:hAnsi="Arial" w:cs="Arial"/>
                <w:b/>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19E173D2" w:rsidR="00AC609F" w:rsidRPr="00823379" w:rsidRDefault="002C7873" w:rsidP="00AC609F">
            <w:pPr>
              <w:tabs>
                <w:tab w:val="left" w:pos="0"/>
              </w:tabs>
              <w:autoSpaceDN w:val="0"/>
              <w:jc w:val="center"/>
              <w:rPr>
                <w:rFonts w:ascii="Arial" w:hAnsi="Arial" w:cs="Arial"/>
              </w:rPr>
            </w:pPr>
            <w:r w:rsidRPr="00823379">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823379" w:rsidRDefault="00AC609F" w:rsidP="00AC609F">
            <w:pPr>
              <w:tabs>
                <w:tab w:val="left" w:pos="0"/>
              </w:tabs>
              <w:overflowPunct w:val="0"/>
              <w:autoSpaceDE w:val="0"/>
              <w:autoSpaceDN w:val="0"/>
              <w:adjustRightInd w:val="0"/>
              <w:jc w:val="center"/>
              <w:rPr>
                <w:rFonts w:ascii="Arial" w:hAnsi="Arial" w:cs="Arial"/>
              </w:rPr>
            </w:pPr>
            <w:r w:rsidRPr="00823379">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823379" w:rsidRDefault="00AC609F" w:rsidP="00AC609F">
            <w:pPr>
              <w:jc w:val="both"/>
              <w:rPr>
                <w:rFonts w:ascii="Arial" w:hAnsi="Arial" w:cs="Arial"/>
                <w:b/>
              </w:rPr>
            </w:pPr>
            <w:r w:rsidRPr="00823379">
              <w:rPr>
                <w:rFonts w:ascii="Arial" w:hAnsi="Arial" w:cs="Arial"/>
                <w:b/>
              </w:rPr>
              <w:t>Will the State allow Bidders to take exception to any of the Standard Terms and Conditions?</w:t>
            </w:r>
          </w:p>
          <w:p w14:paraId="0D087870" w14:textId="77777777" w:rsidR="00AC609F" w:rsidRPr="00823379" w:rsidRDefault="00AC609F" w:rsidP="00AC609F">
            <w:pPr>
              <w:jc w:val="both"/>
              <w:rPr>
                <w:rFonts w:ascii="Arial" w:hAnsi="Arial" w:cs="Arial"/>
                <w:b/>
              </w:rPr>
            </w:pPr>
          </w:p>
          <w:p w14:paraId="401623F7" w14:textId="26C195E5" w:rsidR="001D3F50" w:rsidRPr="00823379" w:rsidRDefault="00AC609F" w:rsidP="00AC609F">
            <w:pPr>
              <w:jc w:val="both"/>
              <w:rPr>
                <w:rFonts w:ascii="Arial" w:eastAsiaTheme="minorEastAsia" w:hAnsi="Arial" w:cs="Arial"/>
              </w:rPr>
            </w:pPr>
            <w:r w:rsidRPr="00823379">
              <w:rPr>
                <w:rFonts w:ascii="Arial" w:hAnsi="Arial" w:cs="Arial"/>
              </w:rPr>
              <w:t>As stated in Bid Solicitation Section 2.2, Exceptions to the State of NJ Standard Terms and Conditions (SSTC): “</w:t>
            </w:r>
            <w:r w:rsidRPr="00823379">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823379">
              <w:rPr>
                <w:rFonts w:ascii="Arial" w:hAnsi="Arial" w:cs="Arial"/>
              </w:rPr>
              <w:t xml:space="preserve">”  </w:t>
            </w:r>
            <w:r w:rsidRPr="00823379">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823379" w:rsidRDefault="00AC609F" w:rsidP="00AC609F">
            <w:pPr>
              <w:tabs>
                <w:tab w:val="left" w:pos="0"/>
              </w:tabs>
              <w:overflowPunct w:val="0"/>
              <w:autoSpaceDE w:val="0"/>
              <w:autoSpaceDN w:val="0"/>
              <w:adjustRightInd w:val="0"/>
              <w:rPr>
                <w:rFonts w:ascii="Arial" w:hAnsi="Arial" w:cs="Arial"/>
              </w:rPr>
            </w:pP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188854ED" w:rsidR="00AC609F" w:rsidRPr="00823379" w:rsidRDefault="002C7873" w:rsidP="00AC609F">
            <w:pPr>
              <w:tabs>
                <w:tab w:val="left" w:pos="0"/>
              </w:tabs>
              <w:autoSpaceDN w:val="0"/>
              <w:jc w:val="center"/>
              <w:rPr>
                <w:rFonts w:ascii="Arial" w:hAnsi="Arial" w:cs="Arial"/>
              </w:rPr>
            </w:pPr>
            <w:r w:rsidRPr="00823379">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58" w14:textId="23645165" w:rsidR="00AC609F" w:rsidRPr="00823379" w:rsidRDefault="002C7873" w:rsidP="00AC609F">
            <w:pPr>
              <w:tabs>
                <w:tab w:val="left" w:pos="0"/>
              </w:tabs>
              <w:overflowPunct w:val="0"/>
              <w:autoSpaceDE w:val="0"/>
              <w:autoSpaceDN w:val="0"/>
              <w:adjustRightInd w:val="0"/>
              <w:jc w:val="center"/>
              <w:rPr>
                <w:rFonts w:ascii="Arial" w:hAnsi="Arial" w:cs="Arial"/>
              </w:rPr>
            </w:pPr>
            <w:r w:rsidRPr="00823379">
              <w:rPr>
                <w:rFonts w:ascii="Arial" w:hAnsi="Arial" w:cs="Arial"/>
              </w:rPr>
              <w:t>Cover Sheet</w:t>
            </w:r>
          </w:p>
        </w:tc>
        <w:tc>
          <w:tcPr>
            <w:tcW w:w="7200" w:type="dxa"/>
            <w:tcBorders>
              <w:top w:val="single" w:sz="4" w:space="0" w:color="auto"/>
              <w:left w:val="single" w:sz="4" w:space="0" w:color="auto"/>
              <w:bottom w:val="single" w:sz="4" w:space="0" w:color="auto"/>
              <w:right w:val="single" w:sz="4" w:space="0" w:color="auto"/>
            </w:tcBorders>
          </w:tcPr>
          <w:p w14:paraId="781CE41C" w14:textId="3EBA9BB1" w:rsidR="002C7873" w:rsidRDefault="002C7873" w:rsidP="002C7873">
            <w:pPr>
              <w:tabs>
                <w:tab w:val="left" w:pos="0"/>
              </w:tabs>
              <w:overflowPunct w:val="0"/>
              <w:autoSpaceDE w:val="0"/>
              <w:autoSpaceDN w:val="0"/>
              <w:adjustRightInd w:val="0"/>
              <w:rPr>
                <w:rFonts w:ascii="Arial" w:hAnsi="Arial" w:cs="Arial"/>
                <w:b/>
              </w:rPr>
            </w:pPr>
            <w:r w:rsidRPr="00823379">
              <w:rPr>
                <w:rFonts w:ascii="Arial" w:hAnsi="Arial" w:cs="Arial"/>
                <w:b/>
              </w:rPr>
              <w:t xml:space="preserve">We intend on responding to T3062 Disaster Debris Monitoring Services solicitation and were under the impression the Bid Solicitation Pre-Quote Submission Conference was optional as stated in Section 2.5, however, it appears there is conflicting information within the bid sheet where on the </w:t>
            </w:r>
            <w:r w:rsidRPr="00823379">
              <w:rPr>
                <w:rFonts w:ascii="Arial" w:hAnsi="Arial" w:cs="Arial"/>
                <w:b/>
              </w:rPr>
              <w:lastRenderedPageBreak/>
              <w:t>cover page it states the Pre-Quote Submission Conference is Mandatory. Will our company be able to submit for this Bid Solicitation even though we were not on the pre-quote conference call?</w:t>
            </w:r>
          </w:p>
          <w:p w14:paraId="17F3AFBE" w14:textId="0F975D37" w:rsidR="00823379" w:rsidRDefault="00823379" w:rsidP="002C7873">
            <w:pPr>
              <w:tabs>
                <w:tab w:val="left" w:pos="0"/>
              </w:tabs>
              <w:overflowPunct w:val="0"/>
              <w:autoSpaceDE w:val="0"/>
              <w:autoSpaceDN w:val="0"/>
              <w:adjustRightInd w:val="0"/>
              <w:rPr>
                <w:rFonts w:ascii="Arial" w:hAnsi="Arial" w:cs="Arial"/>
                <w:b/>
              </w:rPr>
            </w:pPr>
          </w:p>
          <w:p w14:paraId="3CDFC193" w14:textId="1C083CB6" w:rsidR="00823379" w:rsidRDefault="00823379" w:rsidP="002C7873">
            <w:pPr>
              <w:tabs>
                <w:tab w:val="left" w:pos="0"/>
              </w:tabs>
              <w:overflowPunct w:val="0"/>
              <w:autoSpaceDE w:val="0"/>
              <w:autoSpaceDN w:val="0"/>
              <w:adjustRightInd w:val="0"/>
              <w:rPr>
                <w:rFonts w:ascii="Arial" w:hAnsi="Arial" w:cs="Arial"/>
              </w:rPr>
            </w:pPr>
            <w:r>
              <w:rPr>
                <w:rFonts w:ascii="Arial" w:hAnsi="Arial" w:cs="Arial"/>
              </w:rPr>
              <w:t xml:space="preserve">The State </w:t>
            </w:r>
            <w:r w:rsidR="003F4E19">
              <w:rPr>
                <w:rFonts w:ascii="Arial" w:hAnsi="Arial" w:cs="Arial"/>
              </w:rPr>
              <w:t>confirms</w:t>
            </w:r>
            <w:r>
              <w:rPr>
                <w:rFonts w:ascii="Arial" w:hAnsi="Arial" w:cs="Arial"/>
              </w:rPr>
              <w:t xml:space="preserve"> that the Pre-Quote Conference held on April 4, 2024 was optional, as specified by Bid Solicitation S</w:t>
            </w:r>
            <w:r w:rsidR="003F4E19">
              <w:rPr>
                <w:rFonts w:ascii="Arial" w:hAnsi="Arial" w:cs="Arial"/>
              </w:rPr>
              <w:t xml:space="preserve">ection 2.5, </w:t>
            </w:r>
            <w:r w:rsidR="003F4E19" w:rsidRPr="003F4E19">
              <w:rPr>
                <w:rFonts w:ascii="Arial" w:hAnsi="Arial" w:cs="Arial"/>
                <w:i/>
              </w:rPr>
              <w:t>Optional Pre-Quote Conference</w:t>
            </w:r>
            <w:r w:rsidR="003F4E19">
              <w:rPr>
                <w:rFonts w:ascii="Arial" w:hAnsi="Arial" w:cs="Arial"/>
              </w:rPr>
              <w:t>. The reference to a mandatory pre-quote conference on the Bid Solicitation cover page was an error, and the Revised Bid Solicitation has been updated as part of this Bid Amendment.</w:t>
            </w:r>
          </w:p>
          <w:p w14:paraId="030DCCF1" w14:textId="2E33ACAB" w:rsidR="003F4E19" w:rsidRDefault="003F4E19" w:rsidP="002C7873">
            <w:pPr>
              <w:tabs>
                <w:tab w:val="left" w:pos="0"/>
              </w:tabs>
              <w:overflowPunct w:val="0"/>
              <w:autoSpaceDE w:val="0"/>
              <w:autoSpaceDN w:val="0"/>
              <w:adjustRightInd w:val="0"/>
              <w:rPr>
                <w:rFonts w:ascii="Arial" w:hAnsi="Arial" w:cs="Arial"/>
              </w:rPr>
            </w:pPr>
          </w:p>
          <w:p w14:paraId="0F73DB10" w14:textId="13BF3FAD" w:rsidR="003F4E19" w:rsidRPr="00823379" w:rsidRDefault="003F4E19" w:rsidP="002C7873">
            <w:pPr>
              <w:tabs>
                <w:tab w:val="left" w:pos="0"/>
              </w:tabs>
              <w:overflowPunct w:val="0"/>
              <w:autoSpaceDE w:val="0"/>
              <w:autoSpaceDN w:val="0"/>
              <w:adjustRightInd w:val="0"/>
              <w:rPr>
                <w:rFonts w:ascii="Arial" w:hAnsi="Arial" w:cs="Arial"/>
              </w:rPr>
            </w:pPr>
            <w:r>
              <w:rPr>
                <w:rFonts w:ascii="Arial" w:hAnsi="Arial" w:cs="Arial"/>
              </w:rPr>
              <w:t xml:space="preserve">Bidders that did not attend the Optional Pre-Quote Conference are still able to submit a Quote in response to this Bid Solicitation. Bidders can find the Optional Pre-Quote </w:t>
            </w:r>
            <w:r w:rsidR="00F97428">
              <w:rPr>
                <w:rFonts w:ascii="Arial" w:hAnsi="Arial" w:cs="Arial"/>
              </w:rPr>
              <w:t>PowerPoint</w:t>
            </w:r>
            <w:r>
              <w:rPr>
                <w:rFonts w:ascii="Arial" w:hAnsi="Arial" w:cs="Arial"/>
              </w:rPr>
              <w:t xml:space="preserve"> presentation on the attachments tab of the Bid Solicitation in NJSTART. </w:t>
            </w:r>
          </w:p>
          <w:p w14:paraId="07680ED8" w14:textId="77777777" w:rsidR="002C7873" w:rsidRPr="00823379" w:rsidRDefault="002C7873" w:rsidP="002C7873">
            <w:pPr>
              <w:tabs>
                <w:tab w:val="left" w:pos="0"/>
              </w:tabs>
              <w:overflowPunct w:val="0"/>
              <w:autoSpaceDE w:val="0"/>
              <w:autoSpaceDN w:val="0"/>
              <w:adjustRightInd w:val="0"/>
              <w:rPr>
                <w:rFonts w:ascii="Arial" w:hAnsi="Arial" w:cs="Arial"/>
                <w:b/>
              </w:rPr>
            </w:pPr>
          </w:p>
          <w:p w14:paraId="03C6B459" w14:textId="4F240CBD" w:rsidR="008658CF" w:rsidRPr="00823379" w:rsidRDefault="008658CF" w:rsidP="00823379">
            <w:pPr>
              <w:tabs>
                <w:tab w:val="left" w:pos="0"/>
              </w:tabs>
              <w:overflowPunct w:val="0"/>
              <w:autoSpaceDE w:val="0"/>
              <w:autoSpaceDN w:val="0"/>
              <w:adjustRightInd w:val="0"/>
              <w:rPr>
                <w:rFonts w:ascii="Arial" w:hAnsi="Arial" w:cs="Arial"/>
              </w:rPr>
            </w:pPr>
          </w:p>
        </w:tc>
      </w:tr>
      <w:tr w:rsidR="006928F1" w14:paraId="65333491" w14:textId="77777777" w:rsidTr="002420F8">
        <w:tc>
          <w:tcPr>
            <w:tcW w:w="877" w:type="dxa"/>
            <w:tcBorders>
              <w:top w:val="single" w:sz="4" w:space="0" w:color="auto"/>
              <w:left w:val="single" w:sz="4" w:space="0" w:color="auto"/>
              <w:bottom w:val="single" w:sz="4" w:space="0" w:color="auto"/>
              <w:right w:val="single" w:sz="4" w:space="0" w:color="auto"/>
            </w:tcBorders>
          </w:tcPr>
          <w:p w14:paraId="3CDDBA43" w14:textId="276678BF" w:rsidR="006928F1" w:rsidRPr="00823379" w:rsidRDefault="00056379"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213F725C" w14:textId="46886479" w:rsidR="006928F1" w:rsidRPr="00823379" w:rsidRDefault="006928F1" w:rsidP="00AC609F">
            <w:pPr>
              <w:tabs>
                <w:tab w:val="left" w:pos="0"/>
              </w:tabs>
              <w:overflowPunct w:val="0"/>
              <w:autoSpaceDE w:val="0"/>
              <w:autoSpaceDN w:val="0"/>
              <w:adjustRightInd w:val="0"/>
              <w:jc w:val="center"/>
              <w:rPr>
                <w:rFonts w:ascii="Arial" w:hAnsi="Arial" w:cs="Arial"/>
              </w:rPr>
            </w:pPr>
            <w:r w:rsidRPr="00823379">
              <w:rPr>
                <w:rFonts w:ascii="Arial" w:hAnsi="Arial" w:cs="Arial"/>
              </w:rPr>
              <w:t>Section 4.13.2 – Waterway Debris Monitoring</w:t>
            </w:r>
            <w:r w:rsidR="00457824" w:rsidRPr="00823379">
              <w:rPr>
                <w:rFonts w:ascii="Arial" w:hAnsi="Arial" w:cs="Arial"/>
              </w:rPr>
              <w:t xml:space="preserve"> and Quote Submission</w:t>
            </w:r>
          </w:p>
        </w:tc>
        <w:tc>
          <w:tcPr>
            <w:tcW w:w="7200" w:type="dxa"/>
            <w:tcBorders>
              <w:top w:val="single" w:sz="4" w:space="0" w:color="auto"/>
              <w:left w:val="single" w:sz="4" w:space="0" w:color="auto"/>
              <w:bottom w:val="single" w:sz="4" w:space="0" w:color="auto"/>
              <w:right w:val="single" w:sz="4" w:space="0" w:color="auto"/>
            </w:tcBorders>
          </w:tcPr>
          <w:p w14:paraId="2962622F" w14:textId="77777777" w:rsidR="006928F1" w:rsidRPr="00823379" w:rsidRDefault="006928F1" w:rsidP="006928F1">
            <w:pPr>
              <w:tabs>
                <w:tab w:val="left" w:pos="0"/>
              </w:tabs>
              <w:overflowPunct w:val="0"/>
              <w:autoSpaceDE w:val="0"/>
              <w:autoSpaceDN w:val="0"/>
              <w:adjustRightInd w:val="0"/>
              <w:rPr>
                <w:rFonts w:ascii="Arial" w:hAnsi="Arial" w:cs="Arial"/>
                <w:b/>
              </w:rPr>
            </w:pPr>
            <w:r w:rsidRPr="00823379">
              <w:rPr>
                <w:rFonts w:ascii="Arial" w:hAnsi="Arial" w:cs="Arial"/>
                <w:b/>
              </w:rPr>
              <w:t>Do special costs such as boat and captain rental and marine expenses need to be included in the RFP response?</w:t>
            </w:r>
          </w:p>
          <w:p w14:paraId="03BF37A1" w14:textId="77777777" w:rsidR="008A2973" w:rsidRDefault="008A2973" w:rsidP="006928F1">
            <w:pPr>
              <w:tabs>
                <w:tab w:val="left" w:pos="0"/>
              </w:tabs>
              <w:overflowPunct w:val="0"/>
              <w:autoSpaceDE w:val="0"/>
              <w:autoSpaceDN w:val="0"/>
              <w:adjustRightInd w:val="0"/>
              <w:rPr>
                <w:rFonts w:ascii="Arial" w:hAnsi="Arial" w:cs="Arial"/>
                <w:b/>
              </w:rPr>
            </w:pPr>
          </w:p>
          <w:p w14:paraId="3E5D7134" w14:textId="281D3EA2" w:rsidR="006928F1" w:rsidRDefault="008A2973" w:rsidP="006928F1">
            <w:pPr>
              <w:tabs>
                <w:tab w:val="left" w:pos="0"/>
              </w:tabs>
              <w:overflowPunct w:val="0"/>
              <w:autoSpaceDE w:val="0"/>
              <w:autoSpaceDN w:val="0"/>
              <w:adjustRightInd w:val="0"/>
              <w:rPr>
                <w:rFonts w:ascii="Arial" w:hAnsi="Arial" w:cs="Arial"/>
              </w:rPr>
            </w:pPr>
            <w:r>
              <w:rPr>
                <w:rFonts w:ascii="Arial" w:hAnsi="Arial" w:cs="Arial"/>
              </w:rPr>
              <w:t xml:space="preserve">Such costs shall be considered overhead and it is the responsibility of the Bidder to incorporate any such anticipated costs </w:t>
            </w:r>
            <w:r w:rsidR="00C5107D">
              <w:rPr>
                <w:rFonts w:ascii="Arial" w:hAnsi="Arial" w:cs="Arial"/>
              </w:rPr>
              <w:t xml:space="preserve">into its </w:t>
            </w:r>
            <w:r w:rsidR="00520917">
              <w:rPr>
                <w:rFonts w:ascii="Arial" w:hAnsi="Arial" w:cs="Arial"/>
              </w:rPr>
              <w:t xml:space="preserve">unit pricing for the all-inclusive hourly rates and fully loaded fixed rates </w:t>
            </w:r>
            <w:r>
              <w:rPr>
                <w:rFonts w:ascii="Arial" w:hAnsi="Arial" w:cs="Arial"/>
              </w:rPr>
              <w:t xml:space="preserve">for Price Lines 1 through 27 on the State-Supplied Price Sheet, as applicable. </w:t>
            </w:r>
          </w:p>
          <w:p w14:paraId="1A1C6084" w14:textId="15A80CE0" w:rsidR="00C5107D" w:rsidRDefault="00C5107D" w:rsidP="006928F1">
            <w:pPr>
              <w:tabs>
                <w:tab w:val="left" w:pos="0"/>
              </w:tabs>
              <w:overflowPunct w:val="0"/>
              <w:autoSpaceDE w:val="0"/>
              <w:autoSpaceDN w:val="0"/>
              <w:adjustRightInd w:val="0"/>
              <w:rPr>
                <w:rFonts w:ascii="Arial" w:hAnsi="Arial" w:cs="Arial"/>
              </w:rPr>
            </w:pPr>
          </w:p>
          <w:p w14:paraId="6B02A4BF" w14:textId="425E0381" w:rsidR="00C5107D" w:rsidRDefault="00C5107D" w:rsidP="006928F1">
            <w:pPr>
              <w:tabs>
                <w:tab w:val="left" w:pos="0"/>
              </w:tabs>
              <w:overflowPunct w:val="0"/>
              <w:autoSpaceDE w:val="0"/>
              <w:autoSpaceDN w:val="0"/>
              <w:adjustRightInd w:val="0"/>
              <w:rPr>
                <w:rFonts w:ascii="Arial" w:hAnsi="Arial" w:cs="Arial"/>
              </w:rPr>
            </w:pPr>
            <w:r>
              <w:rPr>
                <w:rFonts w:ascii="Arial" w:hAnsi="Arial" w:cs="Arial"/>
              </w:rPr>
              <w:t xml:space="preserve">As specified by Revised Bid Solicitation Section 3.26, </w:t>
            </w:r>
            <w:r w:rsidRPr="00C5107D">
              <w:rPr>
                <w:rFonts w:ascii="Arial" w:hAnsi="Arial" w:cs="Arial"/>
                <w:i/>
              </w:rPr>
              <w:t>State-Supplied Price Sheet</w:t>
            </w:r>
            <w:r>
              <w:rPr>
                <w:rFonts w:ascii="Arial" w:hAnsi="Arial" w:cs="Arial"/>
              </w:rPr>
              <w:t>:</w:t>
            </w:r>
          </w:p>
          <w:p w14:paraId="3CF35ED8" w14:textId="0FF7627C" w:rsidR="00C5107D" w:rsidRDefault="00C5107D" w:rsidP="006928F1">
            <w:pPr>
              <w:tabs>
                <w:tab w:val="left" w:pos="0"/>
              </w:tabs>
              <w:overflowPunct w:val="0"/>
              <w:autoSpaceDE w:val="0"/>
              <w:autoSpaceDN w:val="0"/>
              <w:adjustRightInd w:val="0"/>
              <w:rPr>
                <w:rFonts w:ascii="Arial" w:hAnsi="Arial" w:cs="Arial"/>
              </w:rPr>
            </w:pPr>
          </w:p>
          <w:p w14:paraId="01A09A2D" w14:textId="18504F6D" w:rsidR="00C5107D" w:rsidRPr="00C5107D" w:rsidRDefault="00C5107D" w:rsidP="00C5107D">
            <w:pPr>
              <w:jc w:val="both"/>
              <w:rPr>
                <w:rFonts w:ascii="Arial" w:hAnsi="Arial" w:cs="Arial"/>
              </w:rPr>
            </w:pPr>
            <w:r>
              <w:rPr>
                <w:rFonts w:ascii="Arial" w:hAnsi="Arial" w:cs="Arial"/>
              </w:rPr>
              <w:t>“</w:t>
            </w:r>
            <w:r w:rsidRPr="00C5107D">
              <w:rPr>
                <w:rFonts w:ascii="Arial" w:hAnsi="Arial" w:cs="Arial"/>
              </w:rPr>
              <w:t xml:space="preserve">The </w:t>
            </w:r>
            <w:r w:rsidRPr="00C5107D">
              <w:rPr>
                <w:rFonts w:ascii="Arial" w:hAnsi="Arial" w:cs="Arial"/>
                <w:color w:val="000000"/>
              </w:rPr>
              <w:t>Bidder</w:t>
            </w:r>
            <w:r w:rsidRPr="00C5107D">
              <w:rPr>
                <w:rFonts w:ascii="Arial" w:hAnsi="Arial" w:cs="Arial"/>
              </w:rPr>
              <w:t xml:space="preserve"> must submit its pricing using the State-Supplied Price Sheet accompanying this Bid Solicitation and located on the “Attachments” Tab. The Bidder shall not alter or modify the structure or format of the State-Supplied Price Sheet. Any additional or supplemental versions of the State-Supplied Price Sheet will not be accepted and may result in the Bidder’s Quote being deemed non-responsive.   </w:t>
            </w:r>
          </w:p>
          <w:p w14:paraId="09475823" w14:textId="77777777" w:rsidR="00C5107D" w:rsidRPr="00C5107D" w:rsidRDefault="00C5107D" w:rsidP="00C5107D">
            <w:pPr>
              <w:jc w:val="both"/>
              <w:rPr>
                <w:rFonts w:ascii="Arial" w:hAnsi="Arial" w:cs="Arial"/>
              </w:rPr>
            </w:pPr>
          </w:p>
          <w:p w14:paraId="110CFB81" w14:textId="66343838" w:rsidR="00C5107D" w:rsidRPr="00C5107D" w:rsidRDefault="00C5107D" w:rsidP="00C5107D">
            <w:pPr>
              <w:jc w:val="both"/>
              <w:rPr>
                <w:rFonts w:ascii="Arial" w:hAnsi="Arial" w:cs="Arial"/>
              </w:rPr>
            </w:pPr>
            <w:r w:rsidRPr="00C5107D">
              <w:rPr>
                <w:rFonts w:ascii="Arial" w:hAnsi="Arial" w:cs="Arial"/>
              </w:rPr>
              <w:t xml:space="preserve">The Bidder must provide unit pricing for </w:t>
            </w:r>
            <w:r w:rsidRPr="00C5107D">
              <w:rPr>
                <w:rFonts w:ascii="Arial" w:hAnsi="Arial" w:cs="Arial"/>
                <w:u w:val="single"/>
              </w:rPr>
              <w:t>all</w:t>
            </w:r>
            <w:r w:rsidRPr="00C5107D">
              <w:rPr>
                <w:rFonts w:ascii="Arial" w:hAnsi="Arial" w:cs="Arial"/>
              </w:rPr>
              <w:t xml:space="preserve"> yellow highlighted cells found in Price Lines 1 through 27. This includes both the FEMA Disaster Price and Non-FEMA Disaster Price for Years 1-3 of each price line.  </w:t>
            </w:r>
            <w:r w:rsidRPr="00C5107D">
              <w:rPr>
                <w:rFonts w:ascii="Arial" w:hAnsi="Arial" w:cs="Arial"/>
                <w:b/>
                <w:u w:val="single"/>
              </w:rPr>
              <w:t>Failure to provide all required unit pricing shall result in the Quote being deemed non-responsive and remo</w:t>
            </w:r>
            <w:r>
              <w:rPr>
                <w:rFonts w:ascii="Arial" w:hAnsi="Arial" w:cs="Arial"/>
                <w:b/>
                <w:u w:val="single"/>
              </w:rPr>
              <w:t>ved from consideration of award.</w:t>
            </w:r>
            <w:r>
              <w:rPr>
                <w:rFonts w:ascii="Arial" w:hAnsi="Arial" w:cs="Arial"/>
              </w:rPr>
              <w:t>”</w:t>
            </w:r>
          </w:p>
          <w:p w14:paraId="2089DD21" w14:textId="77777777" w:rsidR="00C5107D" w:rsidRPr="008A2973" w:rsidRDefault="00C5107D" w:rsidP="006928F1">
            <w:pPr>
              <w:tabs>
                <w:tab w:val="left" w:pos="0"/>
              </w:tabs>
              <w:overflowPunct w:val="0"/>
              <w:autoSpaceDE w:val="0"/>
              <w:autoSpaceDN w:val="0"/>
              <w:adjustRightInd w:val="0"/>
              <w:rPr>
                <w:rFonts w:ascii="Arial" w:hAnsi="Arial" w:cs="Arial"/>
              </w:rPr>
            </w:pPr>
          </w:p>
          <w:p w14:paraId="1A12FAFB" w14:textId="77777777" w:rsidR="006928F1" w:rsidRPr="00823379" w:rsidRDefault="006928F1" w:rsidP="008A2973">
            <w:pPr>
              <w:tabs>
                <w:tab w:val="left" w:pos="0"/>
              </w:tabs>
              <w:overflowPunct w:val="0"/>
              <w:autoSpaceDE w:val="0"/>
              <w:autoSpaceDN w:val="0"/>
              <w:adjustRightInd w:val="0"/>
              <w:rPr>
                <w:rFonts w:ascii="Arial" w:hAnsi="Arial" w:cs="Arial"/>
                <w:b/>
              </w:rPr>
            </w:pPr>
          </w:p>
        </w:tc>
      </w:tr>
      <w:tr w:rsidR="00AC609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1FDF61DD" w:rsidR="00AC609F" w:rsidRPr="00823379" w:rsidRDefault="00056379"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D" w14:textId="77F1A988" w:rsidR="00AC609F" w:rsidRPr="00823379" w:rsidRDefault="002C7873" w:rsidP="00AC609F">
            <w:pPr>
              <w:tabs>
                <w:tab w:val="left" w:pos="0"/>
              </w:tabs>
              <w:overflowPunct w:val="0"/>
              <w:autoSpaceDE w:val="0"/>
              <w:autoSpaceDN w:val="0"/>
              <w:adjustRightInd w:val="0"/>
              <w:jc w:val="center"/>
              <w:rPr>
                <w:rFonts w:ascii="Arial" w:hAnsi="Arial" w:cs="Arial"/>
              </w:rPr>
            </w:pPr>
            <w:r w:rsidRPr="00823379">
              <w:rPr>
                <w:rFonts w:ascii="Arial" w:hAnsi="Arial" w:cs="Arial"/>
              </w:rPr>
              <w:t>Section 4.18 – Debris Load Tickets</w:t>
            </w:r>
          </w:p>
        </w:tc>
        <w:tc>
          <w:tcPr>
            <w:tcW w:w="7200" w:type="dxa"/>
            <w:tcBorders>
              <w:top w:val="single" w:sz="4" w:space="0" w:color="auto"/>
              <w:left w:val="single" w:sz="4" w:space="0" w:color="auto"/>
              <w:bottom w:val="single" w:sz="4" w:space="0" w:color="auto"/>
              <w:right w:val="single" w:sz="4" w:space="0" w:color="auto"/>
            </w:tcBorders>
          </w:tcPr>
          <w:p w14:paraId="1840BB65" w14:textId="68044CF6" w:rsidR="002F6D3A" w:rsidRPr="00823379" w:rsidRDefault="002C7873" w:rsidP="00AC609F">
            <w:pPr>
              <w:tabs>
                <w:tab w:val="left" w:pos="0"/>
              </w:tabs>
              <w:overflowPunct w:val="0"/>
              <w:autoSpaceDE w:val="0"/>
              <w:autoSpaceDN w:val="0"/>
              <w:adjustRightInd w:val="0"/>
              <w:rPr>
                <w:rFonts w:ascii="Arial" w:hAnsi="Arial" w:cs="Arial"/>
                <w:b/>
              </w:rPr>
            </w:pPr>
            <w:r w:rsidRPr="00823379">
              <w:rPr>
                <w:rFonts w:ascii="Arial" w:hAnsi="Arial" w:cs="Arial"/>
                <w:b/>
              </w:rPr>
              <w:t>The manual process of filling out load tickets can jeopardize proper FEMA reimbursement if human error occurs. Utilizing electronic load tickets, computer tablets, and systems employing electronic contractor IDs with an Automated Debris Management System (ADMS) has become the industry standard and is critical for any successful debris operation. Because of the factors listed, we would like to confirm that any charges for the use of an ADMS will be included in the hourly rates provided and not as a separate hourly rate, separate flat rate, or substitutional charge for any listed position.</w:t>
            </w:r>
          </w:p>
          <w:p w14:paraId="080973F5" w14:textId="77777777" w:rsidR="002C7873" w:rsidRPr="00823379" w:rsidRDefault="002C7873" w:rsidP="00AC609F">
            <w:pPr>
              <w:tabs>
                <w:tab w:val="left" w:pos="0"/>
              </w:tabs>
              <w:overflowPunct w:val="0"/>
              <w:autoSpaceDE w:val="0"/>
              <w:autoSpaceDN w:val="0"/>
              <w:adjustRightInd w:val="0"/>
              <w:rPr>
                <w:rFonts w:ascii="Arial" w:hAnsi="Arial" w:cs="Arial"/>
              </w:rPr>
            </w:pPr>
          </w:p>
          <w:p w14:paraId="4099F849" w14:textId="27878A1C" w:rsidR="0035643F" w:rsidRDefault="00520917" w:rsidP="0035643F">
            <w:pPr>
              <w:tabs>
                <w:tab w:val="left" w:pos="0"/>
              </w:tabs>
              <w:overflowPunct w:val="0"/>
              <w:autoSpaceDE w:val="0"/>
              <w:autoSpaceDN w:val="0"/>
              <w:adjustRightInd w:val="0"/>
              <w:rPr>
                <w:rFonts w:ascii="Arial" w:hAnsi="Arial" w:cs="Arial"/>
              </w:rPr>
            </w:pPr>
            <w:r>
              <w:rPr>
                <w:rFonts w:ascii="Arial" w:hAnsi="Arial" w:cs="Arial"/>
              </w:rPr>
              <w:t xml:space="preserve">There are no additional </w:t>
            </w:r>
            <w:r w:rsidR="0035643F">
              <w:rPr>
                <w:rFonts w:ascii="Arial" w:hAnsi="Arial" w:cs="Arial"/>
              </w:rPr>
              <w:t xml:space="preserve">hourly rates, flat rates, or substitutional charges outside of the price lines found on the State-Supplied Price Sheet. Additional costs associated with the performance of Contract requirements shall be </w:t>
            </w:r>
            <w:r w:rsidR="0035643F">
              <w:rPr>
                <w:rFonts w:ascii="Arial" w:hAnsi="Arial" w:cs="Arial"/>
              </w:rPr>
              <w:lastRenderedPageBreak/>
              <w:t xml:space="preserve">considered overhead and it is the responsibility of the Bidder to incorporate any such anticipated costs into its unit pricing for the all-inclusive hourly rates and fully loaded fixed rates for Price Lines 1 through 27 on the State-Supplied Price Sheet, as applicable. </w:t>
            </w:r>
          </w:p>
          <w:p w14:paraId="2AA6A9CA" w14:textId="376AB561" w:rsidR="0035643F" w:rsidRDefault="0035643F" w:rsidP="0035643F">
            <w:pPr>
              <w:tabs>
                <w:tab w:val="left" w:pos="0"/>
              </w:tabs>
              <w:overflowPunct w:val="0"/>
              <w:autoSpaceDE w:val="0"/>
              <w:autoSpaceDN w:val="0"/>
              <w:adjustRightInd w:val="0"/>
              <w:rPr>
                <w:rFonts w:ascii="Arial" w:hAnsi="Arial" w:cs="Arial"/>
              </w:rPr>
            </w:pPr>
          </w:p>
          <w:p w14:paraId="03C6B45E" w14:textId="66EC055D" w:rsidR="008658CF" w:rsidRPr="00823379" w:rsidRDefault="008658CF" w:rsidP="0035643F">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F1AD1" w14:textId="77777777" w:rsidR="009347D7" w:rsidRDefault="009347D7">
      <w:r>
        <w:separator/>
      </w:r>
    </w:p>
  </w:endnote>
  <w:endnote w:type="continuationSeparator" w:id="0">
    <w:p w14:paraId="269F54C7" w14:textId="77777777" w:rsidR="009347D7" w:rsidRDefault="00934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D7C0DC4" w:rsidR="009C0858" w:rsidRDefault="009C0858">
        <w:pPr>
          <w:pStyle w:val="Footer"/>
          <w:jc w:val="center"/>
        </w:pPr>
        <w:r>
          <w:fldChar w:fldCharType="begin"/>
        </w:r>
        <w:r>
          <w:instrText xml:space="preserve"> PAGE   \* MERGEFORMAT </w:instrText>
        </w:r>
        <w:r>
          <w:fldChar w:fldCharType="separate"/>
        </w:r>
        <w:r w:rsidR="00674212">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467EF" w14:textId="77777777" w:rsidR="009347D7" w:rsidRDefault="009347D7">
      <w:r>
        <w:separator/>
      </w:r>
    </w:p>
  </w:footnote>
  <w:footnote w:type="continuationSeparator" w:id="0">
    <w:p w14:paraId="74516BF7" w14:textId="77777777" w:rsidR="009347D7" w:rsidRDefault="009347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866AE"/>
    <w:multiLevelType w:val="hybridMultilevel"/>
    <w:tmpl w:val="FC96B2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0D0C00"/>
    <w:multiLevelType w:val="hybridMultilevel"/>
    <w:tmpl w:val="7054DF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F01346"/>
    <w:multiLevelType w:val="hybridMultilevel"/>
    <w:tmpl w:val="1E4815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1F46"/>
    <w:rsid w:val="0004455E"/>
    <w:rsid w:val="00047C43"/>
    <w:rsid w:val="00047D91"/>
    <w:rsid w:val="00052193"/>
    <w:rsid w:val="00052433"/>
    <w:rsid w:val="000555F2"/>
    <w:rsid w:val="00056379"/>
    <w:rsid w:val="0006149B"/>
    <w:rsid w:val="00080562"/>
    <w:rsid w:val="00087AC7"/>
    <w:rsid w:val="000C3964"/>
    <w:rsid w:val="000C7991"/>
    <w:rsid w:val="000D0811"/>
    <w:rsid w:val="000F21AF"/>
    <w:rsid w:val="001036B6"/>
    <w:rsid w:val="001130EC"/>
    <w:rsid w:val="001236A1"/>
    <w:rsid w:val="001265C6"/>
    <w:rsid w:val="00154244"/>
    <w:rsid w:val="00160E56"/>
    <w:rsid w:val="00176442"/>
    <w:rsid w:val="00194DDF"/>
    <w:rsid w:val="001A6CBA"/>
    <w:rsid w:val="001D1ABC"/>
    <w:rsid w:val="001D3F50"/>
    <w:rsid w:val="001F34F3"/>
    <w:rsid w:val="0020175D"/>
    <w:rsid w:val="00202F19"/>
    <w:rsid w:val="00214D18"/>
    <w:rsid w:val="002420F8"/>
    <w:rsid w:val="00257D6E"/>
    <w:rsid w:val="00260851"/>
    <w:rsid w:val="00271544"/>
    <w:rsid w:val="002745C5"/>
    <w:rsid w:val="00285BF3"/>
    <w:rsid w:val="002864CE"/>
    <w:rsid w:val="002C1484"/>
    <w:rsid w:val="002C54B7"/>
    <w:rsid w:val="002C7873"/>
    <w:rsid w:val="002F1449"/>
    <w:rsid w:val="002F6D3A"/>
    <w:rsid w:val="003048CF"/>
    <w:rsid w:val="00305B6D"/>
    <w:rsid w:val="003069D9"/>
    <w:rsid w:val="00312D7D"/>
    <w:rsid w:val="00322697"/>
    <w:rsid w:val="00326DC4"/>
    <w:rsid w:val="0032707C"/>
    <w:rsid w:val="00335ECE"/>
    <w:rsid w:val="0034222F"/>
    <w:rsid w:val="0035643F"/>
    <w:rsid w:val="00364A22"/>
    <w:rsid w:val="00372C16"/>
    <w:rsid w:val="0037646A"/>
    <w:rsid w:val="00391DE8"/>
    <w:rsid w:val="0039648D"/>
    <w:rsid w:val="003A76EC"/>
    <w:rsid w:val="003B1D63"/>
    <w:rsid w:val="003C277A"/>
    <w:rsid w:val="003D02FC"/>
    <w:rsid w:val="003D747D"/>
    <w:rsid w:val="003F2A90"/>
    <w:rsid w:val="003F4E19"/>
    <w:rsid w:val="003F7837"/>
    <w:rsid w:val="00417A2E"/>
    <w:rsid w:val="004315E8"/>
    <w:rsid w:val="004355EF"/>
    <w:rsid w:val="0043667E"/>
    <w:rsid w:val="00436D34"/>
    <w:rsid w:val="00437030"/>
    <w:rsid w:val="00443B57"/>
    <w:rsid w:val="00446F52"/>
    <w:rsid w:val="00457824"/>
    <w:rsid w:val="00476106"/>
    <w:rsid w:val="00490B0F"/>
    <w:rsid w:val="004A0576"/>
    <w:rsid w:val="004A121D"/>
    <w:rsid w:val="004A7DA7"/>
    <w:rsid w:val="004C13A5"/>
    <w:rsid w:val="004C2D1D"/>
    <w:rsid w:val="004C417C"/>
    <w:rsid w:val="004D39D7"/>
    <w:rsid w:val="004E32C5"/>
    <w:rsid w:val="004E725B"/>
    <w:rsid w:val="004F3C89"/>
    <w:rsid w:val="004F542C"/>
    <w:rsid w:val="00502120"/>
    <w:rsid w:val="005175DC"/>
    <w:rsid w:val="00520917"/>
    <w:rsid w:val="005271D3"/>
    <w:rsid w:val="0053372D"/>
    <w:rsid w:val="00543F3F"/>
    <w:rsid w:val="0054794A"/>
    <w:rsid w:val="00556482"/>
    <w:rsid w:val="00560578"/>
    <w:rsid w:val="005654E0"/>
    <w:rsid w:val="005663AD"/>
    <w:rsid w:val="0056779D"/>
    <w:rsid w:val="00567F16"/>
    <w:rsid w:val="00572F24"/>
    <w:rsid w:val="005748C4"/>
    <w:rsid w:val="0058187A"/>
    <w:rsid w:val="005840EA"/>
    <w:rsid w:val="0058635F"/>
    <w:rsid w:val="005A5016"/>
    <w:rsid w:val="005A6BBC"/>
    <w:rsid w:val="005B7B28"/>
    <w:rsid w:val="005D1FD3"/>
    <w:rsid w:val="005D5F8B"/>
    <w:rsid w:val="005E3AEA"/>
    <w:rsid w:val="005E7D9D"/>
    <w:rsid w:val="005F3A74"/>
    <w:rsid w:val="00610AAA"/>
    <w:rsid w:val="00610ADE"/>
    <w:rsid w:val="00646784"/>
    <w:rsid w:val="00660C03"/>
    <w:rsid w:val="006625CD"/>
    <w:rsid w:val="00664A22"/>
    <w:rsid w:val="00670FCB"/>
    <w:rsid w:val="00674212"/>
    <w:rsid w:val="00675096"/>
    <w:rsid w:val="006848B7"/>
    <w:rsid w:val="006928F1"/>
    <w:rsid w:val="006A3DE5"/>
    <w:rsid w:val="006B3833"/>
    <w:rsid w:val="006C37AB"/>
    <w:rsid w:val="006C5427"/>
    <w:rsid w:val="006D2967"/>
    <w:rsid w:val="006D6EE7"/>
    <w:rsid w:val="006E14A1"/>
    <w:rsid w:val="006E6FF8"/>
    <w:rsid w:val="006F1D26"/>
    <w:rsid w:val="007015B0"/>
    <w:rsid w:val="0071384F"/>
    <w:rsid w:val="00721BC8"/>
    <w:rsid w:val="00765BCA"/>
    <w:rsid w:val="007677A8"/>
    <w:rsid w:val="00776521"/>
    <w:rsid w:val="00776D84"/>
    <w:rsid w:val="00780679"/>
    <w:rsid w:val="007826CD"/>
    <w:rsid w:val="00785AD2"/>
    <w:rsid w:val="00785AFC"/>
    <w:rsid w:val="007A173B"/>
    <w:rsid w:val="007A5014"/>
    <w:rsid w:val="007A5F35"/>
    <w:rsid w:val="007C06FF"/>
    <w:rsid w:val="007C2585"/>
    <w:rsid w:val="007C31B3"/>
    <w:rsid w:val="007C3B8D"/>
    <w:rsid w:val="007C56C0"/>
    <w:rsid w:val="007D1D98"/>
    <w:rsid w:val="007D29E3"/>
    <w:rsid w:val="007E2D30"/>
    <w:rsid w:val="007E56C8"/>
    <w:rsid w:val="00801929"/>
    <w:rsid w:val="008049AC"/>
    <w:rsid w:val="00804A53"/>
    <w:rsid w:val="008062EE"/>
    <w:rsid w:val="008137DB"/>
    <w:rsid w:val="00815E39"/>
    <w:rsid w:val="00816EA4"/>
    <w:rsid w:val="0082019A"/>
    <w:rsid w:val="00823379"/>
    <w:rsid w:val="008658CF"/>
    <w:rsid w:val="00873AB9"/>
    <w:rsid w:val="00883737"/>
    <w:rsid w:val="00884C9E"/>
    <w:rsid w:val="008918DF"/>
    <w:rsid w:val="008A2973"/>
    <w:rsid w:val="008B288B"/>
    <w:rsid w:val="008B7B0C"/>
    <w:rsid w:val="008C72E0"/>
    <w:rsid w:val="008D3A86"/>
    <w:rsid w:val="008E50C7"/>
    <w:rsid w:val="008E7B68"/>
    <w:rsid w:val="008F75E9"/>
    <w:rsid w:val="009066A4"/>
    <w:rsid w:val="0091092B"/>
    <w:rsid w:val="00917A01"/>
    <w:rsid w:val="009225CB"/>
    <w:rsid w:val="00922819"/>
    <w:rsid w:val="00923970"/>
    <w:rsid w:val="00934725"/>
    <w:rsid w:val="009347D7"/>
    <w:rsid w:val="00954320"/>
    <w:rsid w:val="00954529"/>
    <w:rsid w:val="00963B9C"/>
    <w:rsid w:val="00964199"/>
    <w:rsid w:val="00980AC4"/>
    <w:rsid w:val="00990CED"/>
    <w:rsid w:val="00993884"/>
    <w:rsid w:val="009967DA"/>
    <w:rsid w:val="009B63E6"/>
    <w:rsid w:val="009C0858"/>
    <w:rsid w:val="009C4E02"/>
    <w:rsid w:val="009C76AA"/>
    <w:rsid w:val="009D198D"/>
    <w:rsid w:val="009D2175"/>
    <w:rsid w:val="009D676C"/>
    <w:rsid w:val="009E0D50"/>
    <w:rsid w:val="009F1316"/>
    <w:rsid w:val="009F3685"/>
    <w:rsid w:val="009F527D"/>
    <w:rsid w:val="00A0222F"/>
    <w:rsid w:val="00A02297"/>
    <w:rsid w:val="00A074D2"/>
    <w:rsid w:val="00A233DA"/>
    <w:rsid w:val="00A255CB"/>
    <w:rsid w:val="00A30216"/>
    <w:rsid w:val="00A40774"/>
    <w:rsid w:val="00A51E71"/>
    <w:rsid w:val="00A527F9"/>
    <w:rsid w:val="00A6113F"/>
    <w:rsid w:val="00A755CE"/>
    <w:rsid w:val="00A8091E"/>
    <w:rsid w:val="00A84B37"/>
    <w:rsid w:val="00A8549A"/>
    <w:rsid w:val="00AA2C37"/>
    <w:rsid w:val="00AA3920"/>
    <w:rsid w:val="00AB0E14"/>
    <w:rsid w:val="00AB72B8"/>
    <w:rsid w:val="00AC609F"/>
    <w:rsid w:val="00AD3D3C"/>
    <w:rsid w:val="00B1392F"/>
    <w:rsid w:val="00B2669F"/>
    <w:rsid w:val="00B30477"/>
    <w:rsid w:val="00B3763D"/>
    <w:rsid w:val="00B432C3"/>
    <w:rsid w:val="00B54579"/>
    <w:rsid w:val="00B555FD"/>
    <w:rsid w:val="00B55897"/>
    <w:rsid w:val="00B664C5"/>
    <w:rsid w:val="00B7192C"/>
    <w:rsid w:val="00B82A97"/>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107D"/>
    <w:rsid w:val="00C5117A"/>
    <w:rsid w:val="00C56198"/>
    <w:rsid w:val="00C564E7"/>
    <w:rsid w:val="00C60DC5"/>
    <w:rsid w:val="00C83977"/>
    <w:rsid w:val="00C95F42"/>
    <w:rsid w:val="00CA41FF"/>
    <w:rsid w:val="00CA7DBC"/>
    <w:rsid w:val="00CC2CBB"/>
    <w:rsid w:val="00CC5414"/>
    <w:rsid w:val="00CD540A"/>
    <w:rsid w:val="00CE1914"/>
    <w:rsid w:val="00CF3D21"/>
    <w:rsid w:val="00D057E9"/>
    <w:rsid w:val="00D2037F"/>
    <w:rsid w:val="00D3345E"/>
    <w:rsid w:val="00D33B5E"/>
    <w:rsid w:val="00D55718"/>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4D12"/>
    <w:rsid w:val="00EC5F73"/>
    <w:rsid w:val="00ED3B68"/>
    <w:rsid w:val="00EE31B0"/>
    <w:rsid w:val="00EF7D4E"/>
    <w:rsid w:val="00F043D3"/>
    <w:rsid w:val="00F05D01"/>
    <w:rsid w:val="00F12858"/>
    <w:rsid w:val="00F16D75"/>
    <w:rsid w:val="00F3434F"/>
    <w:rsid w:val="00F34973"/>
    <w:rsid w:val="00F401B4"/>
    <w:rsid w:val="00F40A08"/>
    <w:rsid w:val="00F47276"/>
    <w:rsid w:val="00F52E4E"/>
    <w:rsid w:val="00F75EFF"/>
    <w:rsid w:val="00F97428"/>
    <w:rsid w:val="00FA0A5A"/>
    <w:rsid w:val="00FA1383"/>
    <w:rsid w:val="00FA59AD"/>
    <w:rsid w:val="00FA7242"/>
    <w:rsid w:val="00FB2462"/>
    <w:rsid w:val="00FB3F14"/>
    <w:rsid w:val="00FB6B05"/>
    <w:rsid w:val="00FC529C"/>
    <w:rsid w:val="00FC641E"/>
    <w:rsid w:val="00FC6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CC5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d4e5d782-6a70-4577-82ee-b2c87f6aa0d2"/>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4a2393ed-911e-4c9b-9d18-84f1fe0b670e"/>
    <ds:schemaRef ds:uri="http://purl.org/dc/terms/"/>
    <ds:schemaRef ds:uri="http://schemas.microsoft.com/sharepoint/v3"/>
    <ds:schemaRef ds:uri="http://www.w3.org/XML/1998/namespace"/>
    <ds:schemaRef ds:uri="http://purl.org/dc/dcmitype/"/>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7011446-3ED1-4A14-8039-3C29DA02E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6</TotalTime>
  <Pages>4</Pages>
  <Words>1167</Words>
  <Characters>6656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 [TREAS]</cp:lastModifiedBy>
  <cp:revision>4</cp:revision>
  <cp:lastPrinted>2016-08-03T15:29:00Z</cp:lastPrinted>
  <dcterms:created xsi:type="dcterms:W3CDTF">2024-04-24T15:39:00Z</dcterms:created>
  <dcterms:modified xsi:type="dcterms:W3CDTF">2024-04-24T15:54:00Z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