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9178F" w14:textId="77777777" w:rsidR="001D1927" w:rsidRDefault="00237FED">
      <w:pPr>
        <w:pStyle w:val="Heading3"/>
        <w:spacing w:line="259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0"/>
        </w:rPr>
        <w:t>April 4, 2024</w:t>
      </w:r>
    </w:p>
    <w:p w14:paraId="6F798F28" w14:textId="77777777" w:rsidR="001D1927" w:rsidRDefault="001D1927">
      <w:pPr>
        <w:rPr>
          <w:rFonts w:ascii="Arial" w:eastAsia="Arial" w:hAnsi="Arial" w:cs="Arial"/>
        </w:rPr>
      </w:pPr>
    </w:p>
    <w:p w14:paraId="2575D2F1" w14:textId="77777777" w:rsidR="001D1927" w:rsidRDefault="001D1927">
      <w:pPr>
        <w:rPr>
          <w:rFonts w:ascii="Arial" w:eastAsia="Arial" w:hAnsi="Arial" w:cs="Arial"/>
        </w:rPr>
      </w:pPr>
    </w:p>
    <w:p w14:paraId="342A201F" w14:textId="77777777"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To: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  <w:sz w:val="22"/>
          <w:szCs w:val="22"/>
        </w:rPr>
        <w:t xml:space="preserve">All Interested Bidders </w:t>
      </w:r>
    </w:p>
    <w:p w14:paraId="4F1F246C" w14:textId="77777777" w:rsidR="001D1927" w:rsidRDefault="001D1927">
      <w:pPr>
        <w:rPr>
          <w:rFonts w:ascii="Arial" w:eastAsia="Arial" w:hAnsi="Arial" w:cs="Arial"/>
          <w:sz w:val="22"/>
          <w:szCs w:val="22"/>
        </w:rPr>
      </w:pPr>
    </w:p>
    <w:p w14:paraId="78C510EF" w14:textId="77777777" w:rsidR="001D1927" w:rsidRDefault="001D1927">
      <w:pPr>
        <w:tabs>
          <w:tab w:val="left" w:pos="0"/>
        </w:tabs>
        <w:rPr>
          <w:rFonts w:ascii="Arial" w:eastAsia="Arial" w:hAnsi="Arial" w:cs="Arial"/>
          <w:sz w:val="22"/>
          <w:szCs w:val="22"/>
        </w:rPr>
      </w:pPr>
    </w:p>
    <w:p w14:paraId="3B278887" w14:textId="77777777" w:rsidR="001D1927" w:rsidRDefault="005033DB">
      <w:pPr>
        <w:pStyle w:val="Heading2"/>
        <w:keepNext w:val="0"/>
        <w:widowControl w:val="0"/>
        <w:tabs>
          <w:tab w:val="left" w:pos="0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Re: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2"/>
          <w:szCs w:val="22"/>
        </w:rPr>
        <w:t xml:space="preserve">Bid Solicitation # </w:t>
      </w:r>
      <w:r w:rsidR="00237FED" w:rsidRPr="00237FED">
        <w:rPr>
          <w:rFonts w:ascii="Arial" w:eastAsia="Arial" w:hAnsi="Arial" w:cs="Arial"/>
          <w:sz w:val="22"/>
          <w:szCs w:val="22"/>
        </w:rPr>
        <w:t>24DPP00939</w:t>
      </w:r>
    </w:p>
    <w:p w14:paraId="76AD6580" w14:textId="77777777" w:rsidR="001D1927" w:rsidRDefault="00237FED">
      <w:pPr>
        <w:ind w:firstLine="720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T2658 Non-Emergency Remedial Action Services (NERAS)</w:t>
      </w:r>
    </w:p>
    <w:p w14:paraId="751BE41F" w14:textId="77777777" w:rsidR="001D1927" w:rsidRDefault="001D1927">
      <w:pPr>
        <w:tabs>
          <w:tab w:val="left" w:pos="0"/>
        </w:tabs>
        <w:rPr>
          <w:rFonts w:ascii="Arial" w:eastAsia="Arial" w:hAnsi="Arial" w:cs="Arial"/>
          <w:sz w:val="22"/>
          <w:szCs w:val="22"/>
        </w:rPr>
      </w:pPr>
    </w:p>
    <w:p w14:paraId="4A0B6695" w14:textId="77777777"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237FED">
        <w:rPr>
          <w:rFonts w:ascii="Arial" w:eastAsia="Arial" w:hAnsi="Arial" w:cs="Arial"/>
          <w:sz w:val="22"/>
          <w:szCs w:val="22"/>
        </w:rPr>
        <w:t>April 17, 2024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14:paraId="326B3C92" w14:textId="77777777"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237FED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May 1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>, 202</w:t>
      </w:r>
      <w:r w:rsidR="00437AA6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4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56FF69BB" w14:textId="77777777" w:rsidR="001D1927" w:rsidRDefault="001D1927"/>
    <w:p w14:paraId="1F8809B8" w14:textId="77777777" w:rsidR="001D1927" w:rsidRDefault="0078004B">
      <w:pPr>
        <w:pStyle w:val="Heading1"/>
        <w:keepNext w:val="0"/>
        <w:tabs>
          <w:tab w:val="left" w:pos="0"/>
        </w:tabs>
      </w:pPr>
      <w:r>
        <w:rPr>
          <w:rFonts w:ascii="Arial" w:eastAsia="Arial" w:hAnsi="Arial" w:cs="Arial"/>
          <w:i w:val="0"/>
          <w:sz w:val="20"/>
        </w:rPr>
        <w:t>Bid Amendment #</w:t>
      </w:r>
      <w:r w:rsidR="00237FED">
        <w:rPr>
          <w:rFonts w:ascii="Arial" w:eastAsia="Arial" w:hAnsi="Arial" w:cs="Arial"/>
          <w:i w:val="0"/>
          <w:sz w:val="20"/>
        </w:rPr>
        <w:t>1</w:t>
      </w:r>
    </w:p>
    <w:p w14:paraId="40E9A911" w14:textId="77777777" w:rsidR="001D1927" w:rsidRDefault="001D1927">
      <w:pPr>
        <w:tabs>
          <w:tab w:val="left" w:pos="0"/>
        </w:tabs>
        <w:rPr>
          <w:rFonts w:ascii="Arial" w:eastAsia="Arial" w:hAnsi="Arial" w:cs="Arial"/>
        </w:rPr>
      </w:pPr>
    </w:p>
    <w:p w14:paraId="5F07C71E" w14:textId="77777777" w:rsidR="001D1927" w:rsidRDefault="005033DB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 follow</w:t>
      </w:r>
      <w:r w:rsidR="00237FED">
        <w:rPr>
          <w:rFonts w:ascii="Arial" w:eastAsia="Arial" w:hAnsi="Arial" w:cs="Arial"/>
        </w:rPr>
        <w:t>ing constitutes Bid Amendment #1</w:t>
      </w:r>
      <w:r>
        <w:rPr>
          <w:rFonts w:ascii="Arial" w:eastAsia="Arial" w:hAnsi="Arial" w:cs="Arial"/>
        </w:rPr>
        <w:t xml:space="preserve"> to the above referenced Bid Solicitation:</w:t>
      </w:r>
    </w:p>
    <w:p w14:paraId="486EB0DA" w14:textId="77777777"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</w:p>
    <w:p w14:paraId="598364B3" w14:textId="77777777" w:rsidR="001D1927" w:rsidRDefault="005033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This Bid Amendment extends the Quote Submission due date from </w:t>
      </w:r>
      <w:r w:rsidR="00237FED">
        <w:rPr>
          <w:rFonts w:ascii="Arial" w:eastAsia="Arial" w:hAnsi="Arial" w:cs="Arial"/>
          <w:b/>
          <w:color w:val="000000"/>
        </w:rPr>
        <w:t>April 17, 2024</w:t>
      </w:r>
      <w:r>
        <w:rPr>
          <w:rFonts w:ascii="Arial" w:eastAsia="Arial" w:hAnsi="Arial" w:cs="Arial"/>
          <w:b/>
          <w:color w:val="000000"/>
        </w:rPr>
        <w:t xml:space="preserve">, to </w:t>
      </w:r>
      <w:r w:rsidR="00237FED">
        <w:rPr>
          <w:rFonts w:ascii="Arial" w:eastAsia="Arial" w:hAnsi="Arial" w:cs="Arial"/>
          <w:b/>
          <w:color w:val="000000"/>
          <w:u w:val="single"/>
        </w:rPr>
        <w:t>May 1</w:t>
      </w:r>
      <w:r w:rsidR="00437AA6">
        <w:rPr>
          <w:rFonts w:ascii="Arial" w:eastAsia="Arial" w:hAnsi="Arial" w:cs="Arial"/>
          <w:b/>
          <w:color w:val="000000"/>
          <w:u w:val="single"/>
        </w:rPr>
        <w:t>, 2024</w:t>
      </w:r>
      <w:r>
        <w:rPr>
          <w:rFonts w:ascii="Arial" w:eastAsia="Arial" w:hAnsi="Arial" w:cs="Arial"/>
          <w:b/>
          <w:color w:val="000000"/>
        </w:rPr>
        <w:t xml:space="preserve"> (2:00 p.m. Eastern Time)</w:t>
      </w:r>
      <w:r>
        <w:rPr>
          <w:rFonts w:ascii="Arial" w:eastAsia="Arial" w:hAnsi="Arial" w:cs="Arial"/>
          <w:color w:val="000000"/>
        </w:rPr>
        <w:t>;</w:t>
      </w:r>
    </w:p>
    <w:p w14:paraId="20BB0823" w14:textId="77777777" w:rsidR="001D1927" w:rsidRDefault="001D1927">
      <w:pPr>
        <w:rPr>
          <w:rFonts w:ascii="Arial" w:eastAsia="Arial" w:hAnsi="Arial" w:cs="Arial"/>
        </w:rPr>
      </w:pPr>
    </w:p>
    <w:p w14:paraId="4233E9C7" w14:textId="77777777" w:rsidR="001D1927" w:rsidRDefault="005033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5C9C4092" w14:textId="77777777" w:rsidR="001D1927" w:rsidRDefault="001D192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720"/>
        <w:jc w:val="both"/>
        <w:rPr>
          <w:rFonts w:ascii="Arial" w:eastAsia="Arial" w:hAnsi="Arial" w:cs="Arial"/>
          <w:color w:val="000000"/>
        </w:rPr>
      </w:pPr>
    </w:p>
    <w:p w14:paraId="7166139A" w14:textId="633EE1B2" w:rsidR="00F50C44" w:rsidRDefault="00F50C44" w:rsidP="00F50C4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color w:val="000000"/>
        </w:rPr>
        <w:t xml:space="preserve">An Optional Pre-Quote Conference was held on </w:t>
      </w:r>
      <w:r w:rsidR="003B5668">
        <w:rPr>
          <w:rFonts w:ascii="Arial" w:eastAsia="Arial" w:hAnsi="Arial" w:cs="Arial"/>
          <w:color w:val="000000"/>
        </w:rPr>
        <w:t>March 8</w:t>
      </w:r>
      <w:r>
        <w:rPr>
          <w:rFonts w:ascii="Arial" w:eastAsia="Arial" w:hAnsi="Arial" w:cs="Arial"/>
          <w:color w:val="000000"/>
        </w:rPr>
        <w:t>, 2024</w:t>
      </w:r>
      <w:r>
        <w:rPr>
          <w:rFonts w:ascii="Arial" w:eastAsia="Arial" w:hAnsi="Arial" w:cs="Arial"/>
          <w:color w:val="000000"/>
        </w:rPr>
        <w:t xml:space="preserve">.  There </w:t>
      </w:r>
      <w:r>
        <w:rPr>
          <w:rFonts w:ascii="Arial" w:eastAsia="Arial" w:hAnsi="Arial" w:cs="Arial"/>
          <w:color w:val="000000"/>
        </w:rPr>
        <w:t>was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one</w:t>
      </w:r>
      <w:r>
        <w:rPr>
          <w:rFonts w:ascii="Arial" w:eastAsia="Arial" w:hAnsi="Arial" w:cs="Arial"/>
          <w:color w:val="000000"/>
        </w:rPr>
        <w:t xml:space="preserve"> (</w:t>
      </w:r>
      <w:r>
        <w:rPr>
          <w:rFonts w:ascii="Arial" w:eastAsia="Arial" w:hAnsi="Arial" w:cs="Arial"/>
          <w:color w:val="000000"/>
        </w:rPr>
        <w:t>1</w:t>
      </w:r>
      <w:r w:rsidR="006A4EC5">
        <w:rPr>
          <w:rFonts w:ascii="Arial" w:eastAsia="Arial" w:hAnsi="Arial" w:cs="Arial"/>
          <w:color w:val="000000"/>
        </w:rPr>
        <w:t>) firm</w:t>
      </w:r>
      <w:r>
        <w:rPr>
          <w:rFonts w:ascii="Arial" w:eastAsia="Arial" w:hAnsi="Arial" w:cs="Arial"/>
          <w:color w:val="000000"/>
        </w:rPr>
        <w:t xml:space="preserve"> in attendance:</w:t>
      </w:r>
    </w:p>
    <w:p w14:paraId="740AF0BB" w14:textId="77777777" w:rsidR="00F50C44" w:rsidRDefault="00F50C44" w:rsidP="00F50C4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720"/>
        <w:jc w:val="both"/>
        <w:rPr>
          <w:rFonts w:ascii="Arial" w:eastAsia="Arial" w:hAnsi="Arial" w:cs="Arial"/>
          <w:color w:val="000000"/>
        </w:rPr>
      </w:pPr>
    </w:p>
    <w:p w14:paraId="62C22473" w14:textId="5FFD3EC8" w:rsidR="00F50C44" w:rsidRPr="003B5668" w:rsidRDefault="0097532E" w:rsidP="003B566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Applied Service</w:t>
      </w:r>
      <w:r w:rsidR="006A4EC5">
        <w:rPr>
          <w:rFonts w:ascii="Arial" w:eastAsia="Arial" w:hAnsi="Arial" w:cs="Arial"/>
          <w:color w:val="000000"/>
        </w:rPr>
        <w:t xml:space="preserve"> Corp.</w:t>
      </w:r>
      <w:bookmarkStart w:id="1" w:name="_GoBack"/>
      <w:bookmarkEnd w:id="1"/>
    </w:p>
    <w:p w14:paraId="4CFD4CFB" w14:textId="77777777" w:rsidR="001D1927" w:rsidRDefault="001D1927">
      <w:pPr>
        <w:tabs>
          <w:tab w:val="left" w:pos="0"/>
        </w:tabs>
        <w:jc w:val="both"/>
        <w:rPr>
          <w:rFonts w:ascii="Arial" w:eastAsia="Arial" w:hAnsi="Arial" w:cs="Arial"/>
        </w:rPr>
      </w:pPr>
    </w:p>
    <w:p w14:paraId="2C7F2708" w14:textId="77777777"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25091C53" w14:textId="77777777" w:rsidR="001D1927" w:rsidRDefault="001D1927">
      <w:pPr>
        <w:tabs>
          <w:tab w:val="left" w:pos="0"/>
        </w:tabs>
        <w:jc w:val="both"/>
        <w:rPr>
          <w:rFonts w:ascii="Arial" w:eastAsia="Arial" w:hAnsi="Arial" w:cs="Arial"/>
        </w:rPr>
      </w:pPr>
    </w:p>
    <w:p w14:paraId="69905B64" w14:textId="77777777"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All other instructions, terms, and conditions of the Bid Solicitation shall remain the same.</w:t>
      </w:r>
    </w:p>
    <w:p w14:paraId="620EF0DB" w14:textId="77777777" w:rsidR="001D1927" w:rsidRDefault="001D1927">
      <w:pPr>
        <w:tabs>
          <w:tab w:val="left" w:pos="0"/>
        </w:tabs>
        <w:rPr>
          <w:rFonts w:ascii="Arial" w:eastAsia="Arial" w:hAnsi="Arial" w:cs="Arial"/>
          <w:b/>
          <w:u w:val="single"/>
        </w:rPr>
      </w:pPr>
    </w:p>
    <w:p w14:paraId="723AE01E" w14:textId="77777777" w:rsidR="001D1927" w:rsidRDefault="001D1927">
      <w:pPr>
        <w:tabs>
          <w:tab w:val="left" w:pos="0"/>
        </w:tabs>
        <w:rPr>
          <w:rFonts w:ascii="Arial" w:eastAsia="Arial" w:hAnsi="Arial" w:cs="Arial"/>
          <w:b/>
          <w:u w:val="single"/>
        </w:rPr>
      </w:pPr>
    </w:p>
    <w:p w14:paraId="57B4C194" w14:textId="77777777" w:rsidR="001D1927" w:rsidRDefault="001D1927" w:rsidP="005033DB">
      <w:pPr>
        <w:widowControl w:val="0"/>
        <w:tabs>
          <w:tab w:val="left" w:pos="0"/>
        </w:tabs>
        <w:rPr>
          <w:rFonts w:ascii="Arial" w:eastAsia="Arial" w:hAnsi="Arial" w:cs="Arial"/>
        </w:rPr>
      </w:pPr>
    </w:p>
    <w:sectPr w:rsidR="001D1927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350" w:bottom="1440" w:left="117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F20AB6" w14:textId="77777777" w:rsidR="00ED22D5" w:rsidRDefault="005033DB">
      <w:r>
        <w:separator/>
      </w:r>
    </w:p>
  </w:endnote>
  <w:endnote w:type="continuationSeparator" w:id="0">
    <w:p w14:paraId="0E5A8AB9" w14:textId="77777777" w:rsidR="00ED22D5" w:rsidRDefault="00503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AE3F78" w14:textId="77777777"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14:paraId="53C5C339" w14:textId="77777777" w:rsidR="001D1927" w:rsidRDefault="001D192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4AFCF8" w14:textId="77777777"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62A937E0" wp14:editId="10D18670">
              <wp:simplePos x="0" y="0"/>
              <wp:positionH relativeFrom="column">
                <wp:posOffset>1117600</wp:posOffset>
              </wp:positionH>
              <wp:positionV relativeFrom="paragraph">
                <wp:posOffset>9550400</wp:posOffset>
              </wp:positionV>
              <wp:extent cx="3928745" cy="217805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386390" y="367586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11F260B" w14:textId="77777777" w:rsidR="001D1927" w:rsidRDefault="005033D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color w:val="000080"/>
                              <w:sz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2A937E0" id="_x0000_s1026" style="position:absolute;margin-left:88pt;margin-top:752pt;width:309.35pt;height:17.1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" stroked="f">
              <v:textbox inset="2.53958mm,1.2694mm,2.53958mm,1.2694mm">
                <w:txbxContent>
                  <w:p w14:paraId="511F260B" w14:textId="77777777" w:rsidR="001D1927" w:rsidRDefault="005033DB">
                    <w:pPr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i/>
                        <w:color w:val="000080"/>
                        <w:sz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00E1BA" w14:textId="77777777" w:rsidR="00ED22D5" w:rsidRDefault="005033DB">
      <w:r>
        <w:separator/>
      </w:r>
    </w:p>
  </w:footnote>
  <w:footnote w:type="continuationSeparator" w:id="0">
    <w:p w14:paraId="3BC9DBB9" w14:textId="77777777" w:rsidR="00ED22D5" w:rsidRDefault="00503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DC357B" w14:textId="77777777"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>23DPP00916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A8DF48" w14:textId="77777777" w:rsidR="001D1927" w:rsidRDefault="001D192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Style w:val="a"/>
      <w:tblW w:w="11520" w:type="dxa"/>
      <w:jc w:val="center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880"/>
      <w:gridCol w:w="5760"/>
      <w:gridCol w:w="2880"/>
    </w:tblGrid>
    <w:tr w:rsidR="001D1927" w14:paraId="0153517B" w14:textId="77777777">
      <w:trPr>
        <w:trHeight w:val="1080"/>
        <w:jc w:val="center"/>
      </w:trPr>
      <w:tc>
        <w:tcPr>
          <w:tcW w:w="2880" w:type="dxa"/>
        </w:tcPr>
        <w:p w14:paraId="038AAAF8" w14:textId="77777777" w:rsidR="001D1927" w:rsidRDefault="001D1927"/>
      </w:tc>
      <w:tc>
        <w:tcPr>
          <w:tcW w:w="5760" w:type="dxa"/>
          <w:vAlign w:val="center"/>
        </w:tcPr>
        <w:p w14:paraId="79CDAF73" w14:textId="77777777" w:rsidR="001D1927" w:rsidRDefault="005033DB">
          <w:pPr>
            <w:jc w:val="center"/>
          </w:pPr>
          <w:r>
            <w:rPr>
              <w:noProof/>
            </w:rPr>
            <w:drawing>
              <wp:inline distT="0" distB="0" distL="0" distR="0" wp14:anchorId="7C1997CA" wp14:editId="7CE119D7">
                <wp:extent cx="647700" cy="638175"/>
                <wp:effectExtent l="0" t="0" r="0" b="0"/>
                <wp:docPr id="4" name="image1.png" descr="Blu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Blue 2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62D0DA4B" w14:textId="77777777" w:rsidR="001D1927" w:rsidRDefault="001D1927"/>
      </w:tc>
    </w:tr>
    <w:tr w:rsidR="001D1927" w14:paraId="73FDD538" w14:textId="77777777">
      <w:trPr>
        <w:trHeight w:val="893"/>
        <w:jc w:val="center"/>
      </w:trPr>
      <w:tc>
        <w:tcPr>
          <w:tcW w:w="2880" w:type="dxa"/>
          <w:vAlign w:val="bottom"/>
        </w:tcPr>
        <w:p w14:paraId="7469942D" w14:textId="77777777"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Philip D. Murphy</w:t>
          </w:r>
        </w:p>
        <w:p w14:paraId="116680E8" w14:textId="77777777" w:rsidR="001D1927" w:rsidRDefault="005033DB">
          <w:pPr>
            <w:jc w:val="center"/>
          </w:pPr>
          <w:r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46BFB5B" w14:textId="77777777"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>
            <w:rPr>
              <w:rFonts w:ascii="Old English Text MT" w:eastAsia="Old English Text MT" w:hAnsi="Old English Text MT" w:cs="Old English Text MT"/>
              <w:color w:val="000080"/>
              <w:sz w:val="36"/>
              <w:szCs w:val="36"/>
            </w:rPr>
            <w:t>State of New Jersey</w:t>
          </w:r>
        </w:p>
        <w:p w14:paraId="5D9698F0" w14:textId="77777777"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Department of the Treasury</w:t>
          </w:r>
        </w:p>
        <w:p w14:paraId="757628F1" w14:textId="77777777"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Division of Purchase and Property</w:t>
          </w:r>
        </w:p>
        <w:p w14:paraId="510DAC1F" w14:textId="77777777" w:rsidR="001D1927" w:rsidRDefault="005033D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149103CC" w14:textId="77777777" w:rsidR="001D1927" w:rsidRDefault="005033D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>
            <w:rPr>
              <w:smallCaps/>
              <w:color w:val="000080"/>
            </w:rPr>
            <w:t>33 West State Street</w:t>
          </w:r>
        </w:p>
        <w:p w14:paraId="1A4B571E" w14:textId="77777777"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5759E19B" w14:textId="77777777" w:rsidR="001D1927" w:rsidRDefault="005033DB">
          <w:pPr>
            <w:jc w:val="center"/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2E30CAA1" w14:textId="77777777"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20DA5BBB" w14:textId="77777777" w:rsidR="001D1927" w:rsidRDefault="005033DB">
          <w:pPr>
            <w:jc w:val="center"/>
          </w:pPr>
          <w:r>
            <w:rPr>
              <w:i/>
              <w:color w:val="000080"/>
            </w:rPr>
            <w:t>State Treasurer</w:t>
          </w:r>
        </w:p>
      </w:tc>
    </w:tr>
    <w:tr w:rsidR="001D1927" w14:paraId="3F80A8AB" w14:textId="77777777">
      <w:trPr>
        <w:trHeight w:val="892"/>
        <w:jc w:val="center"/>
      </w:trPr>
      <w:tc>
        <w:tcPr>
          <w:tcW w:w="2880" w:type="dxa"/>
          <w:vAlign w:val="bottom"/>
        </w:tcPr>
        <w:p w14:paraId="6BE9BFB3" w14:textId="77777777"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L. Way</w:t>
          </w:r>
        </w:p>
        <w:p w14:paraId="016C27B3" w14:textId="77777777" w:rsidR="001D1927" w:rsidRDefault="005033DB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  <w:vAlign w:val="center"/>
        </w:tcPr>
        <w:p w14:paraId="2D3BA045" w14:textId="77777777" w:rsidR="001D1927" w:rsidRDefault="001D192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</w:pPr>
        </w:p>
      </w:tc>
      <w:tc>
        <w:tcPr>
          <w:tcW w:w="2880" w:type="dxa"/>
          <w:vAlign w:val="bottom"/>
        </w:tcPr>
        <w:p w14:paraId="63805148" w14:textId="77777777"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4CBB10CF" w14:textId="77777777" w:rsidR="001D1927" w:rsidRDefault="005033DB">
          <w:pPr>
            <w:jc w:val="center"/>
          </w:pPr>
          <w:r>
            <w:rPr>
              <w:i/>
              <w:color w:val="000080"/>
            </w:rPr>
            <w:t>Acting Director</w:t>
          </w:r>
        </w:p>
      </w:tc>
    </w:tr>
    <w:tr w:rsidR="001D1927" w14:paraId="20E12238" w14:textId="77777777">
      <w:trPr>
        <w:jc w:val="center"/>
      </w:trPr>
      <w:tc>
        <w:tcPr>
          <w:tcW w:w="2880" w:type="dxa"/>
        </w:tcPr>
        <w:p w14:paraId="45D38F4C" w14:textId="77777777" w:rsidR="001D1927" w:rsidRDefault="001D1927"/>
      </w:tc>
      <w:tc>
        <w:tcPr>
          <w:tcW w:w="5760" w:type="dxa"/>
        </w:tcPr>
        <w:p w14:paraId="602D3504" w14:textId="77777777"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>
            <w:rPr>
              <w:i/>
              <w:color w:val="000080"/>
            </w:rPr>
            <w:t>https://www.njstart.gov</w:t>
          </w:r>
        </w:p>
        <w:p w14:paraId="4157D590" w14:textId="77777777"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61A8B97F" w14:textId="77777777" w:rsidR="001D1927" w:rsidRDefault="001D1927"/>
      </w:tc>
    </w:tr>
  </w:tbl>
  <w:p w14:paraId="77EA7317" w14:textId="77777777" w:rsidR="001D1927" w:rsidRDefault="001D1927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C552F8D"/>
    <w:multiLevelType w:val="hybridMultilevel"/>
    <w:tmpl w:val="D882AF2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5EB1148"/>
    <w:multiLevelType w:val="multilevel"/>
    <w:tmpl w:val="432A16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927"/>
    <w:rsid w:val="001311A7"/>
    <w:rsid w:val="001D1927"/>
    <w:rsid w:val="00237FED"/>
    <w:rsid w:val="002C12DB"/>
    <w:rsid w:val="003B5668"/>
    <w:rsid w:val="00437AA6"/>
    <w:rsid w:val="005033DB"/>
    <w:rsid w:val="006A4EC5"/>
    <w:rsid w:val="00752FB8"/>
    <w:rsid w:val="0078004B"/>
    <w:rsid w:val="007F4EEC"/>
    <w:rsid w:val="0097532E"/>
    <w:rsid w:val="00A97D23"/>
    <w:rsid w:val="00D679ED"/>
    <w:rsid w:val="00ED22D5"/>
    <w:rsid w:val="00F5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E5BB1"/>
  <w15:docId w15:val="{29C8F7D1-1D01-4FE5-B076-59EBE469E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AC492E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8eQqnJ8ROkXv7nGal+CYSQ6q7w==">CgMxLjAyCGguZ2pkZ3hzOAByITFwc0ZZQWcxUlJxRk9WY0hpV3haem1BU1laYlU0cWhVdQ==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5" ma:contentTypeDescription="Create a new document." ma:contentTypeScope="" ma:versionID="00acf0f814dca0cace4101b620c3d5e6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702a1746f3aa43954635beb57f034558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ab6642-623e-4321-87e1-aec760a09998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4ACB5511-3F83-4D47-86B4-23BDCDEBE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D0711C-F999-4D4A-9EEE-6B300175139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F90E4D-98B4-444D-A125-FEFA0D09DD3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ba6cddf5-162e-461c-a5c3-87d497ccd041"/>
    <ds:schemaRef ds:uri="http://schemas.microsoft.com/office/2006/documentManagement/types"/>
    <ds:schemaRef ds:uri="http://purl.org/dc/terms/"/>
    <ds:schemaRef ds:uri="cfab6642-623e-4321-87e1-aec760a09998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dcterms:created xsi:type="dcterms:W3CDTF">2024-04-04T12:40:00Z</dcterms:created>
  <dcterms:modified xsi:type="dcterms:W3CDTF">2024-04-04T12:40:00Z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f104504f-941d-4a78-9e9c-9d50ec76fd5d</vt:lpwstr>
  </property>
</Properties>
</file>