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44A" w:rsidRPr="005A044A" w:rsidRDefault="005A044A" w:rsidP="00A805F8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:rsidR="005A044A" w:rsidRPr="005A044A" w:rsidRDefault="005A044A" w:rsidP="00A805F8">
      <w:pPr>
        <w:pStyle w:val="ListParagraph"/>
        <w:widowControl w:val="0"/>
        <w:numPr>
          <w:ilvl w:val="0"/>
          <w:numId w:val="1"/>
        </w:numPr>
        <w:tabs>
          <w:tab w:val="left" w:pos="720"/>
        </w:tabs>
        <w:jc w:val="center"/>
        <w:outlineLvl w:val="0"/>
        <w:rPr>
          <w:rFonts w:ascii="Calibri" w:eastAsiaTheme="majorEastAsia" w:hAnsi="Calibri" w:cstheme="majorBidi"/>
          <w:b/>
          <w:vanish/>
          <w:spacing w:val="-5"/>
          <w:sz w:val="20"/>
          <w:szCs w:val="20"/>
          <w:u w:val="single"/>
        </w:rPr>
      </w:pPr>
    </w:p>
    <w:p w:rsidR="005A044A" w:rsidRPr="005A044A" w:rsidRDefault="00FF0988" w:rsidP="00A805F8">
      <w:pPr>
        <w:pStyle w:val="Heading2"/>
        <w:numPr>
          <w:ilvl w:val="0"/>
          <w:numId w:val="0"/>
        </w:numPr>
        <w:ind w:left="576" w:hanging="576"/>
        <w:jc w:val="center"/>
        <w:rPr>
          <w:sz w:val="20"/>
        </w:rPr>
      </w:pPr>
      <w:r>
        <w:rPr>
          <w:sz w:val="20"/>
        </w:rPr>
        <w:t>Attachment 3 – Facility/</w:t>
      </w:r>
      <w:r w:rsidR="005A044A" w:rsidRPr="005A044A">
        <w:rPr>
          <w:sz w:val="20"/>
        </w:rPr>
        <w:t>Hospital Addresses</w:t>
      </w:r>
    </w:p>
    <w:p w:rsidR="005A044A" w:rsidRDefault="005A044A" w:rsidP="00A805F8">
      <w:pPr>
        <w:pStyle w:val="Heading3"/>
      </w:pPr>
    </w:p>
    <w:p w:rsidR="005A044A" w:rsidRPr="005A044A" w:rsidRDefault="005A044A" w:rsidP="00A805F8">
      <w:pPr>
        <w:pStyle w:val="Heading3"/>
      </w:pPr>
      <w:r w:rsidRPr="005A044A">
        <w:t>Division of Developmental Disabilities (DDD) Facilities</w:t>
      </w:r>
    </w:p>
    <w:tbl>
      <w:tblPr>
        <w:tblStyle w:val="TableGrid"/>
        <w:tblW w:w="8545" w:type="dxa"/>
        <w:jc w:val="center"/>
        <w:tblLayout w:type="fixed"/>
        <w:tblLook w:val="04A0" w:firstRow="1" w:lastRow="0" w:firstColumn="1" w:lastColumn="0" w:noHBand="0" w:noVBand="1"/>
      </w:tblPr>
      <w:tblGrid>
        <w:gridCol w:w="4405"/>
        <w:gridCol w:w="4140"/>
      </w:tblGrid>
      <w:tr w:rsidR="00030116" w:rsidTr="004D4973">
        <w:trPr>
          <w:trHeight w:val="989"/>
          <w:jc w:val="center"/>
        </w:trPr>
        <w:tc>
          <w:tcPr>
            <w:tcW w:w="4405" w:type="dxa"/>
          </w:tcPr>
          <w:p w:rsidR="00E643FD" w:rsidRDefault="00030116" w:rsidP="00DA69B6">
            <w:pPr>
              <w:pStyle w:val="BodyText"/>
              <w:tabs>
                <w:tab w:val="left" w:pos="1331"/>
              </w:tabs>
              <w:spacing w:after="0"/>
              <w:ind w:right="-105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>Green Brook Regional</w:t>
            </w:r>
          </w:p>
          <w:p w:rsidR="00E643FD" w:rsidRDefault="00030116" w:rsidP="00E643FD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 xml:space="preserve">Center 275 </w:t>
            </w:r>
          </w:p>
          <w:p w:rsidR="00E643FD" w:rsidRDefault="00030116" w:rsidP="00E643FD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 xml:space="preserve">Green Brook Road </w:t>
            </w:r>
          </w:p>
          <w:p w:rsidR="00030116" w:rsidRDefault="00030116" w:rsidP="00DA69B6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>Green Brook, NJ</w:t>
            </w:r>
            <w:r w:rsidRPr="005A044A">
              <w:rPr>
                <w:spacing w:val="-3"/>
                <w:sz w:val="20"/>
                <w:szCs w:val="20"/>
              </w:rPr>
              <w:t xml:space="preserve"> </w:t>
            </w:r>
            <w:r w:rsidR="00DA69B6">
              <w:rPr>
                <w:sz w:val="20"/>
                <w:szCs w:val="20"/>
              </w:rPr>
              <w:t>08812</w:t>
            </w:r>
          </w:p>
        </w:tc>
        <w:tc>
          <w:tcPr>
            <w:tcW w:w="4140" w:type="dxa"/>
          </w:tcPr>
          <w:p w:rsidR="00DA69B6" w:rsidRDefault="00DA69B6" w:rsidP="00DA69B6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>Hunterdon Developmental</w:t>
            </w:r>
          </w:p>
          <w:p w:rsidR="003F77FF" w:rsidRDefault="00DA69B6" w:rsidP="00DA69B6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 xml:space="preserve">Center 40 </w:t>
            </w:r>
          </w:p>
          <w:p w:rsidR="00DA69B6" w:rsidRDefault="00DA69B6" w:rsidP="003F77FF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>Pittstown Road</w:t>
            </w:r>
            <w:r w:rsidR="003F77FF">
              <w:rPr>
                <w:sz w:val="20"/>
                <w:szCs w:val="20"/>
              </w:rPr>
              <w:t xml:space="preserve"> (</w:t>
            </w:r>
            <w:r w:rsidRPr="005A044A">
              <w:rPr>
                <w:sz w:val="20"/>
                <w:szCs w:val="20"/>
              </w:rPr>
              <w:t>Route 513)</w:t>
            </w:r>
          </w:p>
          <w:p w:rsidR="00030116" w:rsidRDefault="00DA69B6" w:rsidP="00DA69B6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Clinton, NJ 08809</w:t>
            </w:r>
          </w:p>
        </w:tc>
      </w:tr>
      <w:tr w:rsidR="00030116" w:rsidTr="004D4973">
        <w:trPr>
          <w:jc w:val="center"/>
        </w:trPr>
        <w:tc>
          <w:tcPr>
            <w:tcW w:w="4405" w:type="dxa"/>
          </w:tcPr>
          <w:p w:rsidR="003F77FF" w:rsidRDefault="003F77FF" w:rsidP="003F77FF">
            <w:pPr>
              <w:pStyle w:val="BodyText"/>
              <w:tabs>
                <w:tab w:val="left" w:pos="1331"/>
              </w:tabs>
              <w:spacing w:after="0"/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 Lisbon Developmental</w:t>
            </w:r>
          </w:p>
          <w:p w:rsidR="003F77FF" w:rsidRDefault="003F77FF" w:rsidP="003F77FF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Center Route 72</w:t>
            </w:r>
            <w:r w:rsidRPr="005A044A">
              <w:rPr>
                <w:sz w:val="20"/>
                <w:szCs w:val="20"/>
              </w:rPr>
              <w:t xml:space="preserve"> </w:t>
            </w:r>
          </w:p>
          <w:p w:rsidR="003F77FF" w:rsidRDefault="003F77FF" w:rsidP="003F77FF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 Lisbon, NJ 08064</w:t>
            </w:r>
          </w:p>
        </w:tc>
        <w:tc>
          <w:tcPr>
            <w:tcW w:w="4140" w:type="dxa"/>
          </w:tcPr>
          <w:p w:rsidR="003F77FF" w:rsidRDefault="003F77FF" w:rsidP="003F77FF">
            <w:pPr>
              <w:spacing w:line="252" w:lineRule="exact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>Vineland Developmental Center</w:t>
            </w:r>
          </w:p>
          <w:p w:rsidR="003F77FF" w:rsidRDefault="003F77FF" w:rsidP="003F77FF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1676 East Lands Avenue</w:t>
            </w:r>
          </w:p>
          <w:p w:rsidR="00030116" w:rsidRDefault="003F77FF" w:rsidP="003F77FF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Vineland, NJ 08362</w:t>
            </w:r>
          </w:p>
        </w:tc>
      </w:tr>
      <w:tr w:rsidR="00030116" w:rsidTr="004D4973">
        <w:trPr>
          <w:jc w:val="center"/>
        </w:trPr>
        <w:tc>
          <w:tcPr>
            <w:tcW w:w="4405" w:type="dxa"/>
          </w:tcPr>
          <w:p w:rsidR="00C17CA2" w:rsidRDefault="00C17CA2" w:rsidP="00C17CA2">
            <w:pPr>
              <w:pStyle w:val="BodyText"/>
              <w:tabs>
                <w:tab w:val="left" w:pos="1331"/>
              </w:tabs>
              <w:spacing w:after="0"/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Woodbine Developmental</w:t>
            </w:r>
          </w:p>
          <w:p w:rsidR="00C17CA2" w:rsidRDefault="00C17CA2" w:rsidP="00C17CA2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Center 1175</w:t>
            </w:r>
            <w:r w:rsidRPr="005A044A">
              <w:rPr>
                <w:sz w:val="20"/>
                <w:szCs w:val="20"/>
              </w:rPr>
              <w:t xml:space="preserve"> </w:t>
            </w:r>
          </w:p>
          <w:p w:rsidR="00C17CA2" w:rsidRDefault="00C17CA2" w:rsidP="00C17CA2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DeHirsch</w:t>
            </w:r>
            <w:proofErr w:type="spellEnd"/>
            <w:r>
              <w:rPr>
                <w:sz w:val="20"/>
                <w:szCs w:val="20"/>
              </w:rPr>
              <w:t xml:space="preserve"> Avenue</w:t>
            </w:r>
          </w:p>
          <w:p w:rsidR="00030116" w:rsidRDefault="00C17CA2" w:rsidP="00C17CA2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Woodbine, NJ 08270</w:t>
            </w:r>
          </w:p>
        </w:tc>
        <w:tc>
          <w:tcPr>
            <w:tcW w:w="4140" w:type="dxa"/>
          </w:tcPr>
          <w:p w:rsidR="00030116" w:rsidRDefault="00030116" w:rsidP="005A044A">
            <w:pPr>
              <w:pStyle w:val="BodyText"/>
              <w:spacing w:before="93"/>
              <w:ind w:right="7198"/>
              <w:rPr>
                <w:sz w:val="20"/>
                <w:szCs w:val="20"/>
              </w:rPr>
            </w:pPr>
          </w:p>
        </w:tc>
      </w:tr>
    </w:tbl>
    <w:p w:rsidR="005A044A" w:rsidRPr="005A044A" w:rsidRDefault="005A044A" w:rsidP="005A044A">
      <w:pPr>
        <w:pStyle w:val="BodyText"/>
        <w:spacing w:before="9"/>
        <w:rPr>
          <w:sz w:val="20"/>
          <w:szCs w:val="20"/>
        </w:rPr>
      </w:pPr>
    </w:p>
    <w:p w:rsidR="005A044A" w:rsidRPr="005A044A" w:rsidRDefault="005A044A" w:rsidP="00A805F8">
      <w:pPr>
        <w:pStyle w:val="Heading3"/>
      </w:pPr>
      <w:r w:rsidRPr="005A044A">
        <w:t>DOH Division of Behavioral Health Servic</w:t>
      </w:r>
      <w:r w:rsidR="00C17CA2">
        <w:t>es (DBHS) Psychiatric Hospitals</w:t>
      </w:r>
    </w:p>
    <w:tbl>
      <w:tblPr>
        <w:tblStyle w:val="TableGrid"/>
        <w:tblW w:w="8545" w:type="dxa"/>
        <w:jc w:val="center"/>
        <w:tblLayout w:type="fixed"/>
        <w:tblLook w:val="04A0" w:firstRow="1" w:lastRow="0" w:firstColumn="1" w:lastColumn="0" w:noHBand="0" w:noVBand="1"/>
      </w:tblPr>
      <w:tblGrid>
        <w:gridCol w:w="4405"/>
        <w:gridCol w:w="4140"/>
      </w:tblGrid>
      <w:tr w:rsidR="00F61022" w:rsidTr="004D4973">
        <w:trPr>
          <w:trHeight w:val="989"/>
          <w:jc w:val="center"/>
        </w:trPr>
        <w:tc>
          <w:tcPr>
            <w:tcW w:w="4405" w:type="dxa"/>
          </w:tcPr>
          <w:p w:rsidR="00F61022" w:rsidRDefault="00F61022" w:rsidP="00A337E3">
            <w:pPr>
              <w:pStyle w:val="BodyText"/>
              <w:tabs>
                <w:tab w:val="left" w:pos="1331"/>
              </w:tabs>
              <w:spacing w:after="0"/>
              <w:ind w:right="-105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Ancora</w:t>
            </w:r>
            <w:proofErr w:type="spellEnd"/>
            <w:r>
              <w:rPr>
                <w:sz w:val="20"/>
                <w:szCs w:val="20"/>
              </w:rPr>
              <w:t xml:space="preserve"> Psychiatric</w:t>
            </w:r>
          </w:p>
          <w:p w:rsidR="00F61022" w:rsidRDefault="00F61022" w:rsidP="00A337E3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Hospital 301</w:t>
            </w:r>
          </w:p>
          <w:p w:rsidR="00F61022" w:rsidRDefault="00F61022" w:rsidP="00A337E3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Garden Road</w:t>
            </w:r>
          </w:p>
          <w:p w:rsidR="00F61022" w:rsidRDefault="00F61022" w:rsidP="00A337E3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Hammonton</w:t>
            </w:r>
            <w:r w:rsidRPr="005A044A">
              <w:rPr>
                <w:sz w:val="20"/>
                <w:szCs w:val="20"/>
              </w:rPr>
              <w:t>, NJ</w:t>
            </w:r>
            <w:r w:rsidRPr="005A044A"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08037</w:t>
            </w:r>
          </w:p>
        </w:tc>
        <w:tc>
          <w:tcPr>
            <w:tcW w:w="4140" w:type="dxa"/>
          </w:tcPr>
          <w:p w:rsidR="00F61022" w:rsidRDefault="004D4973" w:rsidP="00A337E3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>Ann Klein Forensic Psychiatric Hospital</w:t>
            </w:r>
          </w:p>
          <w:p w:rsidR="004D4973" w:rsidRDefault="004D4973" w:rsidP="00A337E3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 w:rsidRPr="004D4973">
              <w:rPr>
                <w:sz w:val="20"/>
                <w:szCs w:val="20"/>
              </w:rPr>
              <w:t xml:space="preserve">1609 Stuyvesant Avenue </w:t>
            </w:r>
          </w:p>
          <w:p w:rsidR="00F61022" w:rsidRDefault="004D4973" w:rsidP="004D4973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Trenton</w:t>
            </w:r>
            <w:r w:rsidR="00F61022">
              <w:rPr>
                <w:sz w:val="20"/>
                <w:szCs w:val="20"/>
              </w:rPr>
              <w:t>, NJ</w:t>
            </w:r>
            <w:r>
              <w:rPr>
                <w:sz w:val="20"/>
                <w:szCs w:val="20"/>
              </w:rPr>
              <w:t xml:space="preserve"> 08628</w:t>
            </w:r>
          </w:p>
          <w:p w:rsidR="004D4973" w:rsidRDefault="004D4973" w:rsidP="004D4973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>(included with Trenton Psychiatric Hospital)</w:t>
            </w:r>
          </w:p>
        </w:tc>
      </w:tr>
      <w:tr w:rsidR="00F61022" w:rsidTr="004D4973">
        <w:trPr>
          <w:jc w:val="center"/>
        </w:trPr>
        <w:tc>
          <w:tcPr>
            <w:tcW w:w="4405" w:type="dxa"/>
          </w:tcPr>
          <w:p w:rsidR="00F61022" w:rsidRDefault="00515E39" w:rsidP="00A337E3">
            <w:pPr>
              <w:pStyle w:val="BodyText"/>
              <w:tabs>
                <w:tab w:val="left" w:pos="1331"/>
              </w:tabs>
              <w:spacing w:after="0"/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Greystone Park Psychiatric Hospital</w:t>
            </w:r>
          </w:p>
          <w:p w:rsidR="00F61022" w:rsidRDefault="00515E39" w:rsidP="00A337E3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 Koch Avenue</w:t>
            </w:r>
          </w:p>
          <w:p w:rsidR="00F61022" w:rsidRDefault="00E76357" w:rsidP="00515E39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Morris Plains</w:t>
            </w:r>
            <w:bookmarkStart w:id="0" w:name="_GoBack"/>
            <w:bookmarkEnd w:id="0"/>
            <w:r w:rsidR="00F61022">
              <w:rPr>
                <w:sz w:val="20"/>
                <w:szCs w:val="20"/>
              </w:rPr>
              <w:t xml:space="preserve">, NJ </w:t>
            </w:r>
            <w:r w:rsidR="00515E39">
              <w:rPr>
                <w:sz w:val="20"/>
                <w:szCs w:val="20"/>
              </w:rPr>
              <w:t>07950</w:t>
            </w:r>
          </w:p>
        </w:tc>
        <w:tc>
          <w:tcPr>
            <w:tcW w:w="4140" w:type="dxa"/>
          </w:tcPr>
          <w:p w:rsidR="00F61022" w:rsidRDefault="00515E39" w:rsidP="00A337E3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Trenton Psychiatric Hospital</w:t>
            </w:r>
          </w:p>
          <w:p w:rsidR="00F61022" w:rsidRDefault="00515E39" w:rsidP="00A337E3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 Sullivan Way</w:t>
            </w:r>
          </w:p>
          <w:p w:rsidR="00F61022" w:rsidRDefault="00515E39" w:rsidP="00515E39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Trenton</w:t>
            </w:r>
            <w:r w:rsidR="00F61022">
              <w:rPr>
                <w:sz w:val="20"/>
                <w:szCs w:val="20"/>
              </w:rPr>
              <w:t xml:space="preserve">, NJ </w:t>
            </w:r>
            <w:r>
              <w:rPr>
                <w:sz w:val="20"/>
                <w:szCs w:val="20"/>
              </w:rPr>
              <w:t>08628</w:t>
            </w:r>
          </w:p>
          <w:p w:rsidR="00515E39" w:rsidRDefault="00515E39" w:rsidP="00515E39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(included with Forensic Psychiatric Hospital)</w:t>
            </w:r>
          </w:p>
        </w:tc>
      </w:tr>
    </w:tbl>
    <w:p w:rsidR="005A044A" w:rsidRDefault="005A044A" w:rsidP="005A044A">
      <w:pPr>
        <w:pStyle w:val="BodyText"/>
        <w:spacing w:before="1"/>
        <w:rPr>
          <w:rFonts w:eastAsia="MS Mincho" w:cs="Arial"/>
          <w:b/>
          <w:bCs/>
          <w:caps/>
          <w:spacing w:val="-5"/>
          <w:sz w:val="20"/>
          <w:szCs w:val="20"/>
          <w:u w:val="thick"/>
        </w:rPr>
      </w:pPr>
    </w:p>
    <w:p w:rsidR="00134489" w:rsidRPr="00134489" w:rsidRDefault="00134489" w:rsidP="00134489">
      <w:pPr>
        <w:pStyle w:val="Heading3"/>
      </w:pPr>
      <w:r>
        <w:t xml:space="preserve">Department of Military and Veterans Affairs (DMAVA) Veterans Homes Facilities </w:t>
      </w:r>
    </w:p>
    <w:tbl>
      <w:tblPr>
        <w:tblStyle w:val="TableGrid"/>
        <w:tblW w:w="8545" w:type="dxa"/>
        <w:jc w:val="center"/>
        <w:tblLayout w:type="fixed"/>
        <w:tblLook w:val="04A0" w:firstRow="1" w:lastRow="0" w:firstColumn="1" w:lastColumn="0" w:noHBand="0" w:noVBand="1"/>
      </w:tblPr>
      <w:tblGrid>
        <w:gridCol w:w="4405"/>
        <w:gridCol w:w="4140"/>
      </w:tblGrid>
      <w:tr w:rsidR="00134489" w:rsidTr="008E71B8">
        <w:trPr>
          <w:trHeight w:val="701"/>
          <w:jc w:val="center"/>
        </w:trPr>
        <w:tc>
          <w:tcPr>
            <w:tcW w:w="4405" w:type="dxa"/>
          </w:tcPr>
          <w:p w:rsidR="00134489" w:rsidRDefault="00FC2345" w:rsidP="00A337E3">
            <w:pPr>
              <w:pStyle w:val="BodyText"/>
              <w:tabs>
                <w:tab w:val="left" w:pos="1331"/>
              </w:tabs>
              <w:spacing w:after="0"/>
              <w:ind w:right="-105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>Memorial Home at Menlo</w:t>
            </w:r>
            <w:r>
              <w:rPr>
                <w:sz w:val="20"/>
                <w:szCs w:val="20"/>
              </w:rPr>
              <w:t xml:space="preserve"> Park</w:t>
            </w:r>
          </w:p>
          <w:p w:rsidR="00FC2345" w:rsidRDefault="00FC2345" w:rsidP="00A337E3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 w:rsidRPr="005A044A">
              <w:rPr>
                <w:sz w:val="20"/>
                <w:szCs w:val="20"/>
              </w:rPr>
              <w:t>132 Evergreen Road</w:t>
            </w:r>
            <w:r>
              <w:rPr>
                <w:sz w:val="20"/>
                <w:szCs w:val="20"/>
              </w:rPr>
              <w:t xml:space="preserve"> </w:t>
            </w:r>
          </w:p>
          <w:p w:rsidR="00134489" w:rsidRDefault="00FC2345" w:rsidP="00FC2345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Edison</w:t>
            </w:r>
            <w:r w:rsidR="00134489" w:rsidRPr="005A044A">
              <w:rPr>
                <w:sz w:val="20"/>
                <w:szCs w:val="20"/>
              </w:rPr>
              <w:t>, NJ</w:t>
            </w:r>
            <w:r w:rsidR="00134489" w:rsidRPr="005A044A">
              <w:rPr>
                <w:spacing w:val="-3"/>
                <w:sz w:val="20"/>
                <w:szCs w:val="20"/>
              </w:rPr>
              <w:t xml:space="preserve"> </w:t>
            </w:r>
            <w:r w:rsidR="00134489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818</w:t>
            </w:r>
          </w:p>
        </w:tc>
        <w:tc>
          <w:tcPr>
            <w:tcW w:w="4140" w:type="dxa"/>
          </w:tcPr>
          <w:p w:rsidR="00134489" w:rsidRDefault="008E71B8" w:rsidP="00A337E3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Memorial Home at Paramus</w:t>
            </w:r>
          </w:p>
          <w:p w:rsidR="00134489" w:rsidRDefault="008E71B8" w:rsidP="00A337E3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Veteran’s Drive</w:t>
            </w:r>
          </w:p>
          <w:p w:rsidR="00134489" w:rsidRDefault="008E71B8" w:rsidP="008E71B8">
            <w:pPr>
              <w:pStyle w:val="BodyText"/>
              <w:spacing w:after="0"/>
              <w:ind w:left="-113" w:right="-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Paramus</w:t>
            </w:r>
            <w:r w:rsidR="00134489">
              <w:rPr>
                <w:sz w:val="20"/>
                <w:szCs w:val="20"/>
              </w:rPr>
              <w:t>, NJ 0</w:t>
            </w:r>
            <w:r>
              <w:rPr>
                <w:sz w:val="20"/>
                <w:szCs w:val="20"/>
              </w:rPr>
              <w:t>7653</w:t>
            </w:r>
          </w:p>
        </w:tc>
      </w:tr>
      <w:tr w:rsidR="00134489" w:rsidTr="00A337E3">
        <w:trPr>
          <w:jc w:val="center"/>
        </w:trPr>
        <w:tc>
          <w:tcPr>
            <w:tcW w:w="4405" w:type="dxa"/>
          </w:tcPr>
          <w:p w:rsidR="00134489" w:rsidRDefault="008E71B8" w:rsidP="00A337E3">
            <w:pPr>
              <w:pStyle w:val="BodyText"/>
              <w:tabs>
                <w:tab w:val="left" w:pos="1331"/>
              </w:tabs>
              <w:spacing w:after="0"/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Memorial Home at Vineland</w:t>
            </w:r>
          </w:p>
          <w:p w:rsidR="00134489" w:rsidRDefault="008E71B8" w:rsidP="00A337E3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524 North West Boulevard</w:t>
            </w:r>
          </w:p>
          <w:p w:rsidR="00134489" w:rsidRDefault="008E71B8" w:rsidP="008E71B8">
            <w:pPr>
              <w:pStyle w:val="BodyText"/>
              <w:spacing w:after="0"/>
              <w:ind w:righ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Vineland</w:t>
            </w:r>
            <w:r w:rsidR="00134489">
              <w:rPr>
                <w:sz w:val="20"/>
                <w:szCs w:val="20"/>
              </w:rPr>
              <w:t xml:space="preserve">, NJ </w:t>
            </w:r>
            <w:r>
              <w:rPr>
                <w:sz w:val="20"/>
                <w:szCs w:val="20"/>
              </w:rPr>
              <w:t>08360</w:t>
            </w:r>
          </w:p>
        </w:tc>
        <w:tc>
          <w:tcPr>
            <w:tcW w:w="4140" w:type="dxa"/>
          </w:tcPr>
          <w:p w:rsidR="00134489" w:rsidRDefault="00134489" w:rsidP="00A337E3">
            <w:pPr>
              <w:spacing w:line="252" w:lineRule="exact"/>
              <w:jc w:val="center"/>
              <w:rPr>
                <w:sz w:val="20"/>
                <w:szCs w:val="20"/>
              </w:rPr>
            </w:pPr>
          </w:p>
        </w:tc>
      </w:tr>
    </w:tbl>
    <w:p w:rsidR="005A044A" w:rsidRPr="005A044A" w:rsidRDefault="005A044A" w:rsidP="005A044A">
      <w:pPr>
        <w:pStyle w:val="BodyText"/>
        <w:spacing w:before="9"/>
        <w:rPr>
          <w:sz w:val="20"/>
          <w:szCs w:val="20"/>
        </w:rPr>
      </w:pPr>
    </w:p>
    <w:p w:rsidR="0031058A" w:rsidRDefault="0031058A"/>
    <w:sectPr w:rsidR="003105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000CB"/>
    <w:multiLevelType w:val="multilevel"/>
    <w:tmpl w:val="EDF2068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b/>
        <w:u w:val="single" w:color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pacing w:val="-1"/>
        <w:w w:val="100"/>
        <w:sz w:val="20"/>
        <w:szCs w:val="20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  <w:spacing w:val="-1"/>
        <w:w w:val="100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7D103481"/>
    <w:multiLevelType w:val="multilevel"/>
    <w:tmpl w:val="4DC25B3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44A"/>
    <w:rsid w:val="00030116"/>
    <w:rsid w:val="00134489"/>
    <w:rsid w:val="0031058A"/>
    <w:rsid w:val="003F77FF"/>
    <w:rsid w:val="00432F49"/>
    <w:rsid w:val="004D4973"/>
    <w:rsid w:val="00515E39"/>
    <w:rsid w:val="005A044A"/>
    <w:rsid w:val="008E71B8"/>
    <w:rsid w:val="00905BDA"/>
    <w:rsid w:val="00A46F5B"/>
    <w:rsid w:val="00A805F8"/>
    <w:rsid w:val="00C17CA2"/>
    <w:rsid w:val="00DA69B6"/>
    <w:rsid w:val="00E643FD"/>
    <w:rsid w:val="00E76357"/>
    <w:rsid w:val="00F61022"/>
    <w:rsid w:val="00FC2345"/>
    <w:rsid w:val="00FF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FD3DD"/>
  <w15:chartTrackingRefBased/>
  <w15:docId w15:val="{5FF048BE-D584-45FB-953B-0BE834596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4489"/>
  </w:style>
  <w:style w:type="paragraph" w:styleId="Heading1">
    <w:name w:val="heading 1"/>
    <w:basedOn w:val="Normal"/>
    <w:next w:val="Normal"/>
    <w:link w:val="Heading1Char"/>
    <w:autoRedefine/>
    <w:uiPriority w:val="1"/>
    <w:qFormat/>
    <w:rsid w:val="005A044A"/>
    <w:pPr>
      <w:widowControl w:val="0"/>
      <w:numPr>
        <w:numId w:val="2"/>
      </w:numPr>
      <w:tabs>
        <w:tab w:val="left" w:pos="720"/>
      </w:tabs>
      <w:spacing w:after="0" w:line="240" w:lineRule="auto"/>
      <w:jc w:val="both"/>
      <w:outlineLvl w:val="0"/>
    </w:pPr>
    <w:rPr>
      <w:rFonts w:ascii="Calibri" w:eastAsiaTheme="majorEastAsia" w:hAnsi="Calibri" w:cstheme="majorBidi"/>
      <w:b/>
      <w:spacing w:val="-5"/>
      <w:szCs w:val="32"/>
      <w:u w:val="single"/>
    </w:rPr>
  </w:style>
  <w:style w:type="paragraph" w:styleId="Heading2">
    <w:name w:val="heading 2"/>
    <w:basedOn w:val="Normal"/>
    <w:next w:val="Normal"/>
    <w:link w:val="Heading2Char"/>
    <w:autoRedefine/>
    <w:uiPriority w:val="1"/>
    <w:unhideWhenUsed/>
    <w:qFormat/>
    <w:rsid w:val="005A044A"/>
    <w:pPr>
      <w:keepNext/>
      <w:widowControl w:val="0"/>
      <w:numPr>
        <w:ilvl w:val="1"/>
        <w:numId w:val="2"/>
      </w:numPr>
      <w:tabs>
        <w:tab w:val="left" w:pos="720"/>
      </w:tabs>
      <w:spacing w:after="0" w:line="240" w:lineRule="auto"/>
      <w:outlineLvl w:val="1"/>
    </w:pPr>
    <w:rPr>
      <w:rFonts w:ascii="Calibri" w:eastAsia="Times New Roman" w:hAnsi="Calibri" w:cs="Times New Roman"/>
      <w:b/>
      <w:spacing w:val="-5"/>
      <w:szCs w:val="20"/>
    </w:rPr>
  </w:style>
  <w:style w:type="paragraph" w:styleId="Heading3">
    <w:name w:val="heading 3"/>
    <w:basedOn w:val="Heading2"/>
    <w:next w:val="Normal"/>
    <w:link w:val="Heading3Char"/>
    <w:autoRedefine/>
    <w:uiPriority w:val="1"/>
    <w:qFormat/>
    <w:rsid w:val="00A805F8"/>
    <w:pPr>
      <w:numPr>
        <w:ilvl w:val="0"/>
        <w:numId w:val="0"/>
      </w:numPr>
      <w:jc w:val="center"/>
      <w:outlineLvl w:val="2"/>
    </w:pPr>
    <w:rPr>
      <w:rFonts w:asciiTheme="minorHAnsi" w:eastAsia="MS Mincho" w:hAnsiTheme="minorHAnsi" w:cs="Arial"/>
      <w:bCs/>
      <w:caps/>
      <w:sz w:val="20"/>
    </w:rPr>
  </w:style>
  <w:style w:type="paragraph" w:styleId="Heading4">
    <w:name w:val="heading 4"/>
    <w:basedOn w:val="Normal"/>
    <w:next w:val="Normal"/>
    <w:link w:val="Heading4Char"/>
    <w:qFormat/>
    <w:rsid w:val="005A044A"/>
    <w:pPr>
      <w:numPr>
        <w:ilvl w:val="3"/>
        <w:numId w:val="2"/>
      </w:numPr>
      <w:spacing w:after="0" w:line="240" w:lineRule="auto"/>
      <w:jc w:val="both"/>
      <w:outlineLvl w:val="3"/>
    </w:pPr>
    <w:rPr>
      <w:rFonts w:eastAsia="Times New Roman" w:cs="Times New Roman"/>
      <w:b/>
      <w:bCs/>
      <w:caps/>
      <w:szCs w:val="28"/>
    </w:rPr>
  </w:style>
  <w:style w:type="paragraph" w:styleId="Heading5">
    <w:name w:val="heading 5"/>
    <w:basedOn w:val="Normal"/>
    <w:next w:val="Normal"/>
    <w:link w:val="Heading5Char"/>
    <w:qFormat/>
    <w:rsid w:val="005A044A"/>
    <w:pPr>
      <w:keepNext/>
      <w:numPr>
        <w:ilvl w:val="4"/>
        <w:numId w:val="2"/>
      </w:numPr>
      <w:spacing w:after="0" w:line="240" w:lineRule="auto"/>
      <w:jc w:val="both"/>
      <w:outlineLvl w:val="4"/>
    </w:pPr>
    <w:rPr>
      <w:rFonts w:ascii="Arial Narrow" w:eastAsia="Times New Roman" w:hAnsi="Arial Narrow" w:cs="Arial"/>
      <w:b/>
      <w:caps/>
      <w:color w:val="000000"/>
      <w:szCs w:val="24"/>
      <w:u w:val="single"/>
    </w:rPr>
  </w:style>
  <w:style w:type="paragraph" w:styleId="Heading6">
    <w:name w:val="heading 6"/>
    <w:basedOn w:val="Normal"/>
    <w:next w:val="Normal"/>
    <w:link w:val="Heading6Char"/>
    <w:qFormat/>
    <w:rsid w:val="005A044A"/>
    <w:pPr>
      <w:keepNext/>
      <w:numPr>
        <w:ilvl w:val="5"/>
        <w:numId w:val="2"/>
      </w:numPr>
      <w:spacing w:after="0" w:line="240" w:lineRule="auto"/>
      <w:jc w:val="both"/>
      <w:outlineLvl w:val="5"/>
    </w:pPr>
    <w:rPr>
      <w:rFonts w:ascii="Arial Narrow" w:eastAsia="Times New Roman" w:hAnsi="Arial Narrow" w:cs="Arial"/>
      <w:b/>
      <w:color w:val="000000"/>
      <w:szCs w:val="24"/>
      <w:u w:val="single"/>
    </w:rPr>
  </w:style>
  <w:style w:type="paragraph" w:styleId="Heading7">
    <w:name w:val="heading 7"/>
    <w:basedOn w:val="Normal"/>
    <w:next w:val="Normal"/>
    <w:link w:val="Heading7Char"/>
    <w:qFormat/>
    <w:rsid w:val="005A044A"/>
    <w:pPr>
      <w:keepNext/>
      <w:numPr>
        <w:ilvl w:val="6"/>
        <w:numId w:val="2"/>
      </w:numPr>
      <w:spacing w:after="0" w:line="215" w:lineRule="exact"/>
      <w:outlineLvl w:val="6"/>
    </w:pPr>
    <w:rPr>
      <w:rFonts w:ascii="Arial Narrow" w:eastAsia="Times New Roman" w:hAnsi="Arial Narrow" w:cs="Times New Roman"/>
      <w:b/>
      <w:bCs/>
      <w:szCs w:val="24"/>
      <w:u w:val="single"/>
    </w:rPr>
  </w:style>
  <w:style w:type="paragraph" w:styleId="Heading8">
    <w:name w:val="heading 8"/>
    <w:basedOn w:val="Normal"/>
    <w:next w:val="Normal"/>
    <w:link w:val="Heading8Char"/>
    <w:qFormat/>
    <w:rsid w:val="005A044A"/>
    <w:pPr>
      <w:keepNext/>
      <w:numPr>
        <w:ilvl w:val="7"/>
        <w:numId w:val="2"/>
      </w:numPr>
      <w:spacing w:after="0" w:line="240" w:lineRule="auto"/>
      <w:outlineLvl w:val="7"/>
    </w:pPr>
    <w:rPr>
      <w:rFonts w:ascii="Arial Narrow" w:eastAsia="Times New Roman" w:hAnsi="Arial Narrow" w:cs="Times New Roman"/>
      <w:b/>
      <w:iCs/>
      <w:szCs w:val="24"/>
      <w:u w:val="single"/>
    </w:rPr>
  </w:style>
  <w:style w:type="paragraph" w:styleId="Heading9">
    <w:name w:val="heading 9"/>
    <w:basedOn w:val="Normal"/>
    <w:next w:val="Normal"/>
    <w:link w:val="Heading9Char"/>
    <w:qFormat/>
    <w:rsid w:val="005A044A"/>
    <w:pPr>
      <w:keepNext/>
      <w:numPr>
        <w:ilvl w:val="8"/>
        <w:numId w:val="2"/>
      </w:numPr>
      <w:spacing w:after="0" w:line="240" w:lineRule="auto"/>
      <w:outlineLvl w:val="8"/>
    </w:pPr>
    <w:rPr>
      <w:rFonts w:ascii="Arial Narrow" w:eastAsia="Times New Roman" w:hAnsi="Arial Narrow" w:cs="Times New Roman"/>
      <w:b/>
      <w:iCs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A044A"/>
    <w:rPr>
      <w:rFonts w:ascii="Calibri" w:eastAsiaTheme="majorEastAsia" w:hAnsi="Calibri" w:cstheme="majorBidi"/>
      <w:b/>
      <w:spacing w:val="-5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1"/>
    <w:rsid w:val="005A044A"/>
    <w:rPr>
      <w:rFonts w:ascii="Calibri" w:eastAsia="Times New Roman" w:hAnsi="Calibri" w:cs="Times New Roman"/>
      <w:b/>
      <w:spacing w:val="-5"/>
      <w:szCs w:val="20"/>
    </w:rPr>
  </w:style>
  <w:style w:type="character" w:customStyle="1" w:styleId="Heading3Char">
    <w:name w:val="Heading 3 Char"/>
    <w:basedOn w:val="DefaultParagraphFont"/>
    <w:link w:val="Heading3"/>
    <w:uiPriority w:val="1"/>
    <w:rsid w:val="00A805F8"/>
    <w:rPr>
      <w:rFonts w:eastAsia="MS Mincho" w:cs="Arial"/>
      <w:b/>
      <w:bCs/>
      <w:caps/>
      <w:spacing w:val="-5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5A044A"/>
    <w:rPr>
      <w:rFonts w:eastAsia="Times New Roman" w:cs="Times New Roman"/>
      <w:b/>
      <w:bCs/>
      <w:caps/>
      <w:szCs w:val="28"/>
    </w:rPr>
  </w:style>
  <w:style w:type="character" w:customStyle="1" w:styleId="Heading5Char">
    <w:name w:val="Heading 5 Char"/>
    <w:basedOn w:val="DefaultParagraphFont"/>
    <w:link w:val="Heading5"/>
    <w:rsid w:val="005A044A"/>
    <w:rPr>
      <w:rFonts w:ascii="Arial Narrow" w:eastAsia="Times New Roman" w:hAnsi="Arial Narrow" w:cs="Arial"/>
      <w:b/>
      <w:caps/>
      <w:color w:val="000000"/>
      <w:szCs w:val="24"/>
      <w:u w:val="single"/>
    </w:rPr>
  </w:style>
  <w:style w:type="character" w:customStyle="1" w:styleId="Heading6Char">
    <w:name w:val="Heading 6 Char"/>
    <w:basedOn w:val="DefaultParagraphFont"/>
    <w:link w:val="Heading6"/>
    <w:rsid w:val="005A044A"/>
    <w:rPr>
      <w:rFonts w:ascii="Arial Narrow" w:eastAsia="Times New Roman" w:hAnsi="Arial Narrow" w:cs="Arial"/>
      <w:b/>
      <w:color w:val="000000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5A044A"/>
    <w:rPr>
      <w:rFonts w:ascii="Arial Narrow" w:eastAsia="Times New Roman" w:hAnsi="Arial Narrow" w:cs="Times New Roman"/>
      <w:b/>
      <w:bCs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5A044A"/>
    <w:rPr>
      <w:rFonts w:ascii="Arial Narrow" w:eastAsia="Times New Roman" w:hAnsi="Arial Narrow" w:cs="Times New Roman"/>
      <w:b/>
      <w:iCs/>
      <w:szCs w:val="24"/>
      <w:u w:val="single"/>
    </w:rPr>
  </w:style>
  <w:style w:type="character" w:customStyle="1" w:styleId="Heading9Char">
    <w:name w:val="Heading 9 Char"/>
    <w:basedOn w:val="DefaultParagraphFont"/>
    <w:link w:val="Heading9"/>
    <w:rsid w:val="005A044A"/>
    <w:rPr>
      <w:rFonts w:ascii="Arial Narrow" w:eastAsia="Times New Roman" w:hAnsi="Arial Narrow" w:cs="Times New Roman"/>
      <w:b/>
      <w:iCs/>
      <w:szCs w:val="24"/>
      <w:u w:val="single"/>
    </w:rPr>
  </w:style>
  <w:style w:type="paragraph" w:styleId="BodyText">
    <w:name w:val="Body Text"/>
    <w:basedOn w:val="Normal"/>
    <w:link w:val="BodyTextChar"/>
    <w:uiPriority w:val="1"/>
    <w:unhideWhenUsed/>
    <w:qFormat/>
    <w:rsid w:val="005A044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rsid w:val="005A044A"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1"/>
    <w:qFormat/>
    <w:rsid w:val="005A044A"/>
    <w:pPr>
      <w:spacing w:after="0" w:line="240" w:lineRule="auto"/>
      <w:ind w:left="720"/>
      <w:jc w:val="both"/>
    </w:pPr>
    <w:rPr>
      <w:rFonts w:ascii="Arial" w:eastAsia="Times New Roman" w:hAnsi="Arial" w:cs="Times New Roman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1"/>
    <w:locked/>
    <w:rsid w:val="005A044A"/>
    <w:rPr>
      <w:rFonts w:ascii="Arial" w:eastAsia="Times New Roman" w:hAnsi="Arial" w:cs="Times New Roman"/>
      <w:szCs w:val="24"/>
    </w:rPr>
  </w:style>
  <w:style w:type="table" w:styleId="TableGrid">
    <w:name w:val="Table Grid"/>
    <w:basedOn w:val="TableNormal"/>
    <w:uiPriority w:val="39"/>
    <w:rsid w:val="00030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Tran, Kathy [TREAS]</dc:creator>
  <cp:keywords/>
  <dc:description/>
  <cp:lastModifiedBy>Tran, Kathy [TREAS]</cp:lastModifiedBy>
  <cp:revision>16</cp:revision>
  <dcterms:created xsi:type="dcterms:W3CDTF">2023-04-11T18:46:00Z</dcterms:created>
  <dcterms:modified xsi:type="dcterms:W3CDTF">2023-05-10T15:38:00Z</dcterms:modified>
</cp:coreProperties>
</file>